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حج مطابق با فتاوای مرجع عالیقدر حضرت آیةالله العظمی حاج یوسف صانعی دام 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28498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728500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728502_287045965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728504_2870459653">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5728506_2870459653">
            <w:r>
              <w:rPr>
                <w:webHidden/>
                <w:rStyle w:val="IndexLink"/>
                <w:rtl w:val="true"/>
              </w:rPr>
              <w:t>مستحبّات و آداب سفر</w:t>
            </w:r>
            <w:r>
              <w:rPr>
                <w:rStyle w:val="IndexLink"/>
                <w:rtl w:val="true"/>
              </w:rPr>
              <w:tab/>
            </w:r>
            <w:r>
              <w:rPr>
                <w:rStyle w:val="IndexLink"/>
              </w:rPr>
              <w:t>23</w:t>
            </w:r>
          </w:hyperlink>
        </w:p>
        <w:p>
          <w:pPr>
            <w:pStyle w:val="Contents2"/>
            <w:tabs>
              <w:tab w:val="clear" w:pos="8743"/>
              <w:tab w:val="right" w:pos="9026" w:leader="dot"/>
            </w:tabs>
            <w:rPr/>
          </w:pPr>
          <w:hyperlink w:anchor="__RefHeading___Toc5728508_2870459653">
            <w:r>
              <w:rPr>
                <w:webHidden/>
                <w:rStyle w:val="IndexLink"/>
                <w:rtl w:val="true"/>
              </w:rPr>
              <w:t>وجوب حج</w:t>
            </w:r>
            <w:r>
              <w:rPr>
                <w:rStyle w:val="IndexLink"/>
                <w:rtl w:val="true"/>
              </w:rPr>
              <w:tab/>
            </w:r>
            <w:r>
              <w:rPr>
                <w:rStyle w:val="IndexLink"/>
              </w:rPr>
              <w:t>28</w:t>
            </w:r>
          </w:hyperlink>
        </w:p>
        <w:p>
          <w:pPr>
            <w:pStyle w:val="Contents3"/>
            <w:tabs>
              <w:tab w:val="clear" w:pos="8459"/>
              <w:tab w:val="right" w:pos="9026" w:leader="dot"/>
            </w:tabs>
            <w:rPr/>
          </w:pPr>
          <w:hyperlink w:anchor="__RefHeading___Toc5728510_2870459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5728512_2870459653">
            <w:r>
              <w:rPr>
                <w:webHidden/>
                <w:rStyle w:val="IndexLink"/>
                <w:rtl w:val="true"/>
              </w:rPr>
              <w:t>شرايط وجوب حَجّة الاسلام</w:t>
            </w:r>
            <w:r>
              <w:rPr>
                <w:rStyle w:val="IndexLink"/>
                <w:rtl w:val="true"/>
              </w:rPr>
              <w:tab/>
            </w:r>
            <w:r>
              <w:rPr>
                <w:rStyle w:val="IndexLink"/>
              </w:rPr>
              <w:t>30</w:t>
            </w:r>
          </w:hyperlink>
        </w:p>
        <w:p>
          <w:pPr>
            <w:pStyle w:val="Contents3"/>
            <w:tabs>
              <w:tab w:val="clear" w:pos="8459"/>
              <w:tab w:val="right" w:pos="9026" w:leader="dot"/>
            </w:tabs>
            <w:rPr/>
          </w:pPr>
          <w:hyperlink w:anchor="__RefHeading___Toc5728514_2870459653">
            <w:r>
              <w:rPr>
                <w:webHidden/>
                <w:rStyle w:val="IndexLink"/>
                <w:rtl w:val="true"/>
              </w:rPr>
              <w:t>اول</w:t>
            </w:r>
            <w:r>
              <w:rPr>
                <w:rStyle w:val="IndexLink"/>
                <w:rtl w:val="true"/>
              </w:rPr>
              <w:t xml:space="preserve">: </w:t>
            </w:r>
            <w:r>
              <w:rPr>
                <w:rStyle w:val="IndexLink"/>
                <w:rtl w:val="true"/>
              </w:rPr>
              <w:t xml:space="preserve">الف </w:t>
            </w:r>
            <w:r>
              <w:rPr>
                <w:rStyle w:val="IndexLink"/>
                <w:rtl w:val="true"/>
              </w:rPr>
              <w:t xml:space="preserve">- </w:t>
            </w:r>
            <w:r>
              <w:rPr>
                <w:rStyle w:val="IndexLink"/>
                <w:rtl w:val="true"/>
              </w:rPr>
              <w:t>استطاعت مالى</w:t>
            </w:r>
            <w:r>
              <w:rPr>
                <w:rStyle w:val="IndexLink"/>
                <w:rtl w:val="true"/>
              </w:rPr>
              <w:tab/>
            </w:r>
            <w:r>
              <w:rPr>
                <w:rStyle w:val="IndexLink"/>
              </w:rPr>
              <w:t>32</w:t>
            </w:r>
          </w:hyperlink>
        </w:p>
        <w:p>
          <w:pPr>
            <w:pStyle w:val="Contents3"/>
            <w:tabs>
              <w:tab w:val="clear" w:pos="8459"/>
              <w:tab w:val="right" w:pos="9026" w:leader="dot"/>
            </w:tabs>
            <w:rPr/>
          </w:pPr>
          <w:hyperlink w:anchor="__RefHeading___Toc5728516_2870459653">
            <w:r>
              <w:rPr>
                <w:webHidden/>
                <w:rStyle w:val="IndexLink"/>
                <w:rtl w:val="true"/>
              </w:rPr>
              <w:t xml:space="preserve">ب </w:t>
            </w:r>
            <w:r>
              <w:rPr>
                <w:rStyle w:val="IndexLink"/>
                <w:rtl w:val="true"/>
              </w:rPr>
              <w:t xml:space="preserve">- </w:t>
            </w:r>
            <w:r>
              <w:rPr>
                <w:rStyle w:val="IndexLink"/>
                <w:rtl w:val="true"/>
              </w:rPr>
              <w:t>استطاعت بذلى</w:t>
            </w:r>
            <w:r>
              <w:rPr>
                <w:rStyle w:val="IndexLink"/>
                <w:rtl w:val="true"/>
              </w:rPr>
              <w:tab/>
            </w:r>
            <w:r>
              <w:rPr>
                <w:rStyle w:val="IndexLink"/>
              </w:rPr>
              <w:t>40</w:t>
            </w:r>
          </w:hyperlink>
        </w:p>
        <w:p>
          <w:pPr>
            <w:pStyle w:val="Contents3"/>
            <w:tabs>
              <w:tab w:val="clear" w:pos="8459"/>
              <w:tab w:val="right" w:pos="9026" w:leader="dot"/>
            </w:tabs>
            <w:rPr/>
          </w:pPr>
          <w:hyperlink w:anchor="__RefHeading___Toc5728518_2870459653">
            <w:r>
              <w:rPr>
                <w:webHidden/>
                <w:rStyle w:val="IndexLink"/>
                <w:rtl w:val="true"/>
              </w:rPr>
              <w:t>دوم</w:t>
            </w:r>
            <w:r>
              <w:rPr>
                <w:rStyle w:val="IndexLink"/>
                <w:rtl w:val="true"/>
              </w:rPr>
              <w:t xml:space="preserve">: </w:t>
            </w:r>
            <w:r>
              <w:rPr>
                <w:rStyle w:val="IndexLink"/>
                <w:rtl w:val="true"/>
              </w:rPr>
              <w:t>استطاعت بدنى</w:t>
            </w:r>
            <w:r>
              <w:rPr>
                <w:rStyle w:val="IndexLink"/>
                <w:rtl w:val="true"/>
              </w:rPr>
              <w:tab/>
            </w:r>
            <w:r>
              <w:rPr>
                <w:rStyle w:val="IndexLink"/>
              </w:rPr>
              <w:t>42</w:t>
            </w:r>
          </w:hyperlink>
        </w:p>
        <w:p>
          <w:pPr>
            <w:pStyle w:val="Contents3"/>
            <w:tabs>
              <w:tab w:val="clear" w:pos="8459"/>
              <w:tab w:val="right" w:pos="9026" w:leader="dot"/>
            </w:tabs>
            <w:rPr/>
          </w:pPr>
          <w:hyperlink w:anchor="__RefHeading___Toc5728520_287045965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5728522_2870459653">
            <w:r>
              <w:rPr>
                <w:webHidden/>
                <w:rStyle w:val="IndexLink"/>
                <w:rtl w:val="true"/>
              </w:rPr>
              <w:t>سوم</w:t>
            </w:r>
            <w:r>
              <w:rPr>
                <w:rStyle w:val="IndexLink"/>
                <w:rtl w:val="true"/>
              </w:rPr>
              <w:t xml:space="preserve">: </w:t>
            </w:r>
            <w:r>
              <w:rPr>
                <w:rStyle w:val="IndexLink"/>
                <w:rtl w:val="true"/>
              </w:rPr>
              <w:t>استطاعت زمانى</w:t>
            </w:r>
            <w:r>
              <w:rPr>
                <w:rStyle w:val="IndexLink"/>
                <w:rtl w:val="true"/>
              </w:rPr>
              <w:tab/>
            </w:r>
            <w:r>
              <w:rPr>
                <w:rStyle w:val="IndexLink"/>
              </w:rPr>
              <w:t>44</w:t>
            </w:r>
          </w:hyperlink>
        </w:p>
        <w:p>
          <w:pPr>
            <w:pStyle w:val="Contents3"/>
            <w:tabs>
              <w:tab w:val="clear" w:pos="8459"/>
              <w:tab w:val="right" w:pos="9026" w:leader="dot"/>
            </w:tabs>
            <w:rPr/>
          </w:pPr>
          <w:hyperlink w:anchor="__RefHeading___Toc5728524_2870459653">
            <w:r>
              <w:rPr>
                <w:webHidden/>
                <w:rStyle w:val="IndexLink"/>
                <w:rtl w:val="true"/>
              </w:rPr>
              <w:t>چهارم</w:t>
            </w:r>
            <w:r>
              <w:rPr>
                <w:rStyle w:val="IndexLink"/>
                <w:rtl w:val="true"/>
              </w:rPr>
              <w:t xml:space="preserve">: </w:t>
            </w:r>
            <w:r>
              <w:rPr>
                <w:rStyle w:val="IndexLink"/>
                <w:rtl w:val="true"/>
              </w:rPr>
              <w:t xml:space="preserve">استطاعت طريقى </w:t>
            </w:r>
            <w:r>
              <w:rPr>
                <w:rStyle w:val="IndexLink"/>
                <w:rtl w:val="true"/>
              </w:rPr>
              <w:t>«</w:t>
            </w:r>
            <w:r>
              <w:rPr>
                <w:rStyle w:val="IndexLink"/>
                <w:rtl w:val="true"/>
              </w:rPr>
              <w:t>باز بودن راه</w:t>
            </w:r>
            <w:r>
              <w:rPr>
                <w:rStyle w:val="IndexLink"/>
                <w:rtl w:val="true"/>
              </w:rPr>
              <w:t>»</w:t>
              <w:tab/>
            </w:r>
            <w:r>
              <w:rPr>
                <w:rStyle w:val="IndexLink"/>
              </w:rPr>
              <w:t>44</w:t>
            </w:r>
          </w:hyperlink>
        </w:p>
        <w:p>
          <w:pPr>
            <w:pStyle w:val="Contents3"/>
            <w:tabs>
              <w:tab w:val="clear" w:pos="8459"/>
              <w:tab w:val="right" w:pos="9026" w:leader="dot"/>
            </w:tabs>
            <w:rPr/>
          </w:pPr>
          <w:hyperlink w:anchor="__RefHeading___Toc5728526_2870459653">
            <w:r>
              <w:rPr>
                <w:webHidden/>
                <w:rStyle w:val="IndexLink"/>
                <w:rtl w:val="true"/>
              </w:rPr>
              <w:t>پنجم</w:t>
            </w:r>
            <w:r>
              <w:rPr>
                <w:rStyle w:val="IndexLink"/>
                <w:rtl w:val="true"/>
              </w:rPr>
              <w:t xml:space="preserve">: </w:t>
            </w:r>
            <w:r>
              <w:rPr>
                <w:rStyle w:val="IndexLink"/>
                <w:rtl w:val="true"/>
              </w:rPr>
              <w:t>رجوع به كفايت</w:t>
            </w:r>
            <w:r>
              <w:rPr>
                <w:rStyle w:val="IndexLink"/>
                <w:rtl w:val="true"/>
              </w:rPr>
              <w:tab/>
            </w:r>
            <w:r>
              <w:rPr>
                <w:rStyle w:val="IndexLink"/>
              </w:rPr>
              <w:t>45</w:t>
            </w:r>
          </w:hyperlink>
        </w:p>
        <w:p>
          <w:pPr>
            <w:pStyle w:val="Contents3"/>
            <w:tabs>
              <w:tab w:val="clear" w:pos="8459"/>
              <w:tab w:val="right" w:pos="9026" w:leader="dot"/>
            </w:tabs>
            <w:rPr/>
          </w:pPr>
          <w:hyperlink w:anchor="__RefHeading___Toc5728528_2870459653">
            <w:r>
              <w:rPr>
                <w:webHidden/>
                <w:rStyle w:val="IndexLink"/>
                <w:rtl w:val="true"/>
              </w:rPr>
              <w:t>مسائل متفرّقه استطاعت</w:t>
            </w:r>
            <w:r>
              <w:rPr>
                <w:rStyle w:val="IndexLink"/>
                <w:rtl w:val="true"/>
              </w:rPr>
              <w:tab/>
            </w:r>
            <w:r>
              <w:rPr>
                <w:rStyle w:val="IndexLink"/>
              </w:rPr>
              <w:t>47</w:t>
            </w:r>
          </w:hyperlink>
        </w:p>
        <w:p>
          <w:pPr>
            <w:pStyle w:val="Contents2"/>
            <w:tabs>
              <w:tab w:val="clear" w:pos="8743"/>
              <w:tab w:val="right" w:pos="9026" w:leader="dot"/>
            </w:tabs>
            <w:rPr/>
          </w:pPr>
          <w:hyperlink w:anchor="__RefHeading___Toc5728530_2870459653">
            <w:r>
              <w:rPr>
                <w:webHidden/>
                <w:rStyle w:val="IndexLink"/>
                <w:rtl w:val="true"/>
              </w:rPr>
              <w:t>وصيّت به حج</w:t>
            </w:r>
            <w:r>
              <w:rPr>
                <w:rStyle w:val="IndexLink"/>
                <w:rtl w:val="true"/>
              </w:rPr>
              <w:tab/>
            </w:r>
            <w:r>
              <w:rPr>
                <w:rStyle w:val="IndexLink"/>
              </w:rPr>
              <w:t>52</w:t>
            </w:r>
          </w:hyperlink>
        </w:p>
        <w:p>
          <w:pPr>
            <w:pStyle w:val="Contents2"/>
            <w:tabs>
              <w:tab w:val="clear" w:pos="8743"/>
              <w:tab w:val="right" w:pos="9026" w:leader="dot"/>
            </w:tabs>
            <w:rPr/>
          </w:pPr>
          <w:hyperlink w:anchor="__RefHeading___Toc5728532_2870459653">
            <w:r>
              <w:rPr>
                <w:webHidden/>
                <w:rStyle w:val="IndexLink"/>
                <w:rtl w:val="true"/>
              </w:rPr>
              <w:t>نيابت در حج</w:t>
            </w:r>
            <w:r>
              <w:rPr>
                <w:rStyle w:val="IndexLink"/>
                <w:rtl w:val="true"/>
              </w:rPr>
              <w:tab/>
            </w:r>
            <w:r>
              <w:rPr>
                <w:rStyle w:val="IndexLink"/>
              </w:rPr>
              <w:t>54</w:t>
            </w:r>
          </w:hyperlink>
        </w:p>
        <w:p>
          <w:pPr>
            <w:pStyle w:val="Contents3"/>
            <w:tabs>
              <w:tab w:val="clear" w:pos="8459"/>
              <w:tab w:val="right" w:pos="9026" w:leader="dot"/>
            </w:tabs>
            <w:rPr/>
          </w:pPr>
          <w:hyperlink w:anchor="__RefHeading___Toc5728534_287045965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5728536_2870459653">
            <w:r>
              <w:rPr>
                <w:webHidden/>
                <w:rStyle w:val="IndexLink"/>
                <w:rtl w:val="true"/>
              </w:rPr>
              <w:t>مسائل متفرّقه نيابت</w:t>
            </w:r>
            <w:r>
              <w:rPr>
                <w:rStyle w:val="IndexLink"/>
                <w:rtl w:val="true"/>
              </w:rPr>
              <w:tab/>
            </w:r>
            <w:r>
              <w:rPr>
                <w:rStyle w:val="IndexLink"/>
              </w:rPr>
              <w:t>61</w:t>
            </w:r>
          </w:hyperlink>
        </w:p>
        <w:p>
          <w:pPr>
            <w:pStyle w:val="Contents2"/>
            <w:tabs>
              <w:tab w:val="clear" w:pos="8743"/>
              <w:tab w:val="right" w:pos="9026" w:leader="dot"/>
            </w:tabs>
            <w:rPr/>
          </w:pPr>
          <w:hyperlink w:anchor="__RefHeading___Toc5728538_2870459653">
            <w:r>
              <w:rPr>
                <w:webHidden/>
                <w:rStyle w:val="IndexLink"/>
                <w:rtl w:val="true"/>
              </w:rPr>
              <w:t>حجّ استحبابى</w:t>
            </w:r>
            <w:r>
              <w:rPr>
                <w:rStyle w:val="IndexLink"/>
                <w:rtl w:val="true"/>
              </w:rPr>
              <w:tab/>
            </w:r>
            <w:r>
              <w:rPr>
                <w:rStyle w:val="IndexLink"/>
              </w:rPr>
              <w:t>65</w:t>
            </w:r>
          </w:hyperlink>
        </w:p>
        <w:p>
          <w:pPr>
            <w:pStyle w:val="Contents2"/>
            <w:tabs>
              <w:tab w:val="clear" w:pos="8743"/>
              <w:tab w:val="right" w:pos="9026" w:leader="dot"/>
            </w:tabs>
            <w:rPr/>
          </w:pPr>
          <w:hyperlink w:anchor="__RefHeading___Toc5728540_2870459653">
            <w:r>
              <w:rPr>
                <w:webHidden/>
                <w:rStyle w:val="IndexLink"/>
                <w:rtl w:val="true"/>
              </w:rPr>
              <w:t>مسائل عُمره</w:t>
            </w:r>
            <w:r>
              <w:rPr>
                <w:rStyle w:val="IndexLink"/>
                <w:rtl w:val="true"/>
              </w:rPr>
              <w:tab/>
            </w:r>
            <w:r>
              <w:rPr>
                <w:rStyle w:val="IndexLink"/>
              </w:rPr>
              <w:t>66</w:t>
            </w:r>
          </w:hyperlink>
        </w:p>
        <w:p>
          <w:pPr>
            <w:pStyle w:val="Contents3"/>
            <w:tabs>
              <w:tab w:val="clear" w:pos="8459"/>
              <w:tab w:val="right" w:pos="9026" w:leader="dot"/>
            </w:tabs>
            <w:rPr/>
          </w:pPr>
          <w:hyperlink w:anchor="__RefHeading___Toc5728542_287045965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5728544_2870459653">
            <w:r>
              <w:rPr>
                <w:webHidden/>
                <w:rStyle w:val="IndexLink"/>
                <w:rtl w:val="true"/>
              </w:rPr>
              <w:t>صورت عُمره مفرده</w:t>
            </w:r>
            <w:r>
              <w:rPr>
                <w:rStyle w:val="IndexLink"/>
                <w:rtl w:val="true"/>
              </w:rPr>
              <w:tab/>
            </w:r>
            <w:r>
              <w:rPr>
                <w:rStyle w:val="IndexLink"/>
              </w:rPr>
              <w:t>67</w:t>
            </w:r>
          </w:hyperlink>
        </w:p>
        <w:p>
          <w:pPr>
            <w:pStyle w:val="Contents2"/>
            <w:tabs>
              <w:tab w:val="clear" w:pos="8743"/>
              <w:tab w:val="right" w:pos="9026" w:leader="dot"/>
            </w:tabs>
            <w:rPr/>
          </w:pPr>
          <w:hyperlink w:anchor="__RefHeading___Toc5728546_2870459653">
            <w:r>
              <w:rPr>
                <w:webHidden/>
                <w:rStyle w:val="IndexLink"/>
                <w:rtl w:val="true"/>
              </w:rPr>
              <w:t>اقسام و شرايط حج</w:t>
            </w:r>
            <w:r>
              <w:rPr>
                <w:rStyle w:val="IndexLink"/>
                <w:rtl w:val="true"/>
              </w:rPr>
              <w:tab/>
            </w:r>
            <w:r>
              <w:rPr>
                <w:rStyle w:val="IndexLink"/>
              </w:rPr>
              <w:t>70</w:t>
            </w:r>
          </w:hyperlink>
        </w:p>
        <w:p>
          <w:pPr>
            <w:pStyle w:val="Contents3"/>
            <w:tabs>
              <w:tab w:val="clear" w:pos="8459"/>
              <w:tab w:val="right" w:pos="9026" w:leader="dot"/>
            </w:tabs>
            <w:rPr/>
          </w:pPr>
          <w:hyperlink w:anchor="__RefHeading___Toc5728548_287045965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5728550_2870459653">
            <w:r>
              <w:rPr>
                <w:webHidden/>
                <w:rStyle w:val="IndexLink"/>
                <w:rtl w:val="true"/>
              </w:rPr>
              <w:t>صورت حج اِفراد</w:t>
            </w:r>
            <w:r>
              <w:rPr>
                <w:rStyle w:val="IndexLink"/>
                <w:rtl w:val="true"/>
              </w:rPr>
              <w:tab/>
            </w:r>
            <w:r>
              <w:rPr>
                <w:rStyle w:val="IndexLink"/>
              </w:rPr>
              <w:t>70</w:t>
            </w:r>
          </w:hyperlink>
        </w:p>
        <w:p>
          <w:pPr>
            <w:pStyle w:val="Contents3"/>
            <w:tabs>
              <w:tab w:val="clear" w:pos="8459"/>
              <w:tab w:val="right" w:pos="9026" w:leader="dot"/>
            </w:tabs>
            <w:rPr/>
          </w:pPr>
          <w:hyperlink w:anchor="__RefHeading___Toc5728552_2870459653">
            <w:r>
              <w:rPr>
                <w:webHidden/>
                <w:rStyle w:val="IndexLink"/>
                <w:rtl w:val="true"/>
              </w:rPr>
              <w:t>صورت اجمالى عمره تمتّع و حج تمتّع</w:t>
            </w:r>
            <w:r>
              <w:rPr>
                <w:rStyle w:val="IndexLink"/>
                <w:rtl w:val="true"/>
              </w:rPr>
              <w:tab/>
            </w:r>
            <w:r>
              <w:rPr>
                <w:rStyle w:val="IndexLink"/>
              </w:rPr>
              <w:t>73</w:t>
            </w:r>
          </w:hyperlink>
        </w:p>
        <w:p>
          <w:pPr>
            <w:pStyle w:val="Contents3"/>
            <w:tabs>
              <w:tab w:val="clear" w:pos="8459"/>
              <w:tab w:val="right" w:pos="9026" w:leader="dot"/>
            </w:tabs>
            <w:rPr/>
          </w:pPr>
          <w:hyperlink w:anchor="__RefHeading___Toc5728554_2870459653">
            <w:r>
              <w:rPr>
                <w:webHidden/>
                <w:rStyle w:val="IndexLink"/>
                <w:rtl w:val="true"/>
              </w:rPr>
              <w:t>شرايط حج تمتّع</w:t>
            </w:r>
            <w:r>
              <w:rPr>
                <w:rStyle w:val="IndexLink"/>
                <w:rtl w:val="true"/>
              </w:rPr>
              <w:tab/>
            </w:r>
            <w:r>
              <w:rPr>
                <w:rStyle w:val="IndexLink"/>
              </w:rPr>
              <w:t>74</w:t>
            </w:r>
          </w:hyperlink>
        </w:p>
        <w:p>
          <w:pPr>
            <w:pStyle w:val="Contents3"/>
            <w:tabs>
              <w:tab w:val="clear" w:pos="8459"/>
              <w:tab w:val="right" w:pos="9026" w:leader="dot"/>
            </w:tabs>
            <w:rPr/>
          </w:pPr>
          <w:hyperlink w:anchor="__RefHeading___Toc5728556_2870459653">
            <w:r>
              <w:rPr>
                <w:webHidden/>
                <w:rStyle w:val="IndexLink"/>
                <w:rtl w:val="true"/>
              </w:rPr>
              <w:t>مسائل متفرّقه عمره و حج</w:t>
            </w:r>
            <w:r>
              <w:rPr>
                <w:rStyle w:val="IndexLink"/>
                <w:rtl w:val="true"/>
              </w:rPr>
              <w:tab/>
            </w:r>
            <w:r>
              <w:rPr>
                <w:rStyle w:val="IndexLink"/>
              </w:rPr>
              <w:t>76</w:t>
            </w:r>
          </w:hyperlink>
        </w:p>
        <w:p>
          <w:pPr>
            <w:pStyle w:val="Contents2"/>
            <w:tabs>
              <w:tab w:val="clear" w:pos="8743"/>
              <w:tab w:val="right" w:pos="9026" w:leader="dot"/>
            </w:tabs>
            <w:rPr/>
          </w:pPr>
          <w:hyperlink w:anchor="__RefHeading___Toc5728558_2870459653">
            <w:r>
              <w:rPr>
                <w:webHidden/>
                <w:rStyle w:val="IndexLink"/>
                <w:rtl w:val="true"/>
              </w:rPr>
              <w:t xml:space="preserve">بخش اول </w:t>
            </w:r>
            <w:r>
              <w:rPr>
                <w:rStyle w:val="IndexLink"/>
                <w:rtl w:val="true"/>
              </w:rPr>
              <w:t xml:space="preserve">: </w:t>
            </w:r>
            <w:r>
              <w:rPr>
                <w:rStyle w:val="IndexLink"/>
                <w:rtl w:val="true"/>
              </w:rPr>
              <w:t>اعمال عمره تمتّع</w:t>
            </w:r>
            <w:r>
              <w:rPr>
                <w:rStyle w:val="IndexLink"/>
                <w:rtl w:val="true"/>
              </w:rPr>
              <w:tab/>
            </w:r>
            <w:r>
              <w:rPr>
                <w:rStyle w:val="IndexLink"/>
              </w:rPr>
              <w:t>79</w:t>
            </w:r>
          </w:hyperlink>
        </w:p>
        <w:p>
          <w:pPr>
            <w:pStyle w:val="Contents3"/>
            <w:tabs>
              <w:tab w:val="clear" w:pos="8459"/>
              <w:tab w:val="right" w:pos="9026" w:leader="dot"/>
            </w:tabs>
            <w:rPr/>
          </w:pPr>
          <w:hyperlink w:anchor="__RefHeading___Toc5728560_287045965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5728562_2870459653">
            <w:r>
              <w:rPr>
                <w:webHidden/>
                <w:rStyle w:val="IndexLink"/>
                <w:rtl w:val="true"/>
              </w:rPr>
              <w:t>فصل اول ميقاتهاى احرام</w:t>
            </w:r>
            <w:r>
              <w:rPr>
                <w:rStyle w:val="IndexLink"/>
                <w:rtl w:val="true"/>
              </w:rPr>
              <w:tab/>
            </w:r>
            <w:r>
              <w:rPr>
                <w:rStyle w:val="IndexLink"/>
              </w:rPr>
              <w:t>81</w:t>
            </w:r>
          </w:hyperlink>
        </w:p>
        <w:p>
          <w:pPr>
            <w:pStyle w:val="Contents4"/>
            <w:tabs>
              <w:tab w:val="clear" w:pos="8176"/>
              <w:tab w:val="right" w:pos="9026" w:leader="dot"/>
            </w:tabs>
            <w:rPr/>
          </w:pPr>
          <w:hyperlink w:anchor="__RefHeading___Toc5728564_2870459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5728566_2870459653">
            <w:r>
              <w:rPr>
                <w:webHidden/>
                <w:rStyle w:val="IndexLink"/>
                <w:rtl w:val="true"/>
              </w:rPr>
              <w:t>احكام ميقاتها</w:t>
            </w:r>
            <w:r>
              <w:rPr>
                <w:rStyle w:val="IndexLink"/>
                <w:rtl w:val="true"/>
              </w:rPr>
              <w:tab/>
            </w:r>
            <w:r>
              <w:rPr>
                <w:rStyle w:val="IndexLink"/>
              </w:rPr>
              <w:t>84</w:t>
            </w:r>
          </w:hyperlink>
        </w:p>
        <w:p>
          <w:pPr>
            <w:pStyle w:val="Contents3"/>
            <w:tabs>
              <w:tab w:val="clear" w:pos="8459"/>
              <w:tab w:val="right" w:pos="9026" w:leader="dot"/>
            </w:tabs>
            <w:rPr/>
          </w:pPr>
          <w:hyperlink w:anchor="__RefHeading___Toc5728568_2870459653">
            <w:r>
              <w:rPr>
                <w:webHidden/>
                <w:rStyle w:val="IndexLink"/>
                <w:rtl w:val="true"/>
              </w:rPr>
              <w:t xml:space="preserve">فصل دوم </w:t>
            </w:r>
            <w:r>
              <w:rPr>
                <w:rStyle w:val="IndexLink"/>
                <w:rtl w:val="true"/>
              </w:rPr>
              <w:t xml:space="preserve">: </w:t>
            </w:r>
            <w:r>
              <w:rPr>
                <w:rStyle w:val="IndexLink"/>
                <w:rtl w:val="true"/>
              </w:rPr>
              <w:t>واجبات احرام</w:t>
            </w:r>
            <w:r>
              <w:rPr>
                <w:rStyle w:val="IndexLink"/>
                <w:rtl w:val="true"/>
              </w:rPr>
              <w:tab/>
            </w:r>
            <w:r>
              <w:rPr>
                <w:rStyle w:val="IndexLink"/>
              </w:rPr>
              <w:t>91</w:t>
            </w:r>
          </w:hyperlink>
        </w:p>
        <w:p>
          <w:pPr>
            <w:pStyle w:val="Contents4"/>
            <w:tabs>
              <w:tab w:val="clear" w:pos="8176"/>
              <w:tab w:val="right" w:pos="9026" w:leader="dot"/>
            </w:tabs>
            <w:rPr/>
          </w:pPr>
          <w:hyperlink w:anchor="__RefHeading___Toc5728570_2870459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5728572_2870459653">
            <w:r>
              <w:rPr>
                <w:webHidden/>
                <w:rStyle w:val="IndexLink"/>
                <w:rtl w:val="true"/>
              </w:rPr>
              <w:t>اول</w:t>
            </w:r>
            <w:r>
              <w:rPr>
                <w:rStyle w:val="IndexLink"/>
                <w:rtl w:val="true"/>
              </w:rPr>
              <w:t xml:space="preserve">: </w:t>
            </w:r>
            <w:r>
              <w:rPr>
                <w:rStyle w:val="IndexLink"/>
                <w:rtl w:val="true"/>
              </w:rPr>
              <w:t>پوشيدن دو جامه احرام براى مردان</w:t>
            </w:r>
            <w:r>
              <w:rPr>
                <w:rStyle w:val="IndexLink"/>
                <w:rtl w:val="true"/>
              </w:rPr>
              <w:tab/>
            </w:r>
            <w:r>
              <w:rPr>
                <w:rStyle w:val="IndexLink"/>
              </w:rPr>
              <w:t>91</w:t>
            </w:r>
          </w:hyperlink>
        </w:p>
        <w:p>
          <w:pPr>
            <w:pStyle w:val="Contents4"/>
            <w:tabs>
              <w:tab w:val="clear" w:pos="8176"/>
              <w:tab w:val="right" w:pos="9026" w:leader="dot"/>
            </w:tabs>
            <w:rPr/>
          </w:pPr>
          <w:hyperlink w:anchor="__RefHeading___Toc5728574_2870459653">
            <w:r>
              <w:rPr>
                <w:webHidden/>
                <w:rStyle w:val="IndexLink"/>
                <w:rtl w:val="true"/>
              </w:rPr>
              <w:t>دوم</w:t>
            </w:r>
            <w:r>
              <w:rPr>
                <w:rStyle w:val="IndexLink"/>
                <w:rtl w:val="true"/>
              </w:rPr>
              <w:t xml:space="preserve">: </w:t>
            </w:r>
            <w:r>
              <w:rPr>
                <w:rStyle w:val="IndexLink"/>
                <w:rtl w:val="true"/>
              </w:rPr>
              <w:t>نيّت</w:t>
            </w:r>
            <w:r>
              <w:rPr>
                <w:rStyle w:val="IndexLink"/>
                <w:rtl w:val="true"/>
              </w:rPr>
              <w:tab/>
            </w:r>
            <w:r>
              <w:rPr>
                <w:rStyle w:val="IndexLink"/>
              </w:rPr>
              <w:t>95</w:t>
            </w:r>
          </w:hyperlink>
        </w:p>
        <w:p>
          <w:pPr>
            <w:pStyle w:val="Contents4"/>
            <w:tabs>
              <w:tab w:val="clear" w:pos="8176"/>
              <w:tab w:val="right" w:pos="9026" w:leader="dot"/>
            </w:tabs>
            <w:rPr/>
          </w:pPr>
          <w:hyperlink w:anchor="__RefHeading___Toc5728576_2870459653">
            <w:r>
              <w:rPr>
                <w:webHidden/>
                <w:rStyle w:val="IndexLink"/>
                <w:rtl w:val="true"/>
              </w:rPr>
              <w:t>سوم</w:t>
            </w:r>
            <w:r>
              <w:rPr>
                <w:rStyle w:val="IndexLink"/>
                <w:rtl w:val="true"/>
              </w:rPr>
              <w:t xml:space="preserve">: </w:t>
            </w:r>
            <w:r>
              <w:rPr>
                <w:rStyle w:val="IndexLink"/>
                <w:rtl w:val="true"/>
              </w:rPr>
              <w:t>تلبيه</w:t>
            </w:r>
            <w:r>
              <w:rPr>
                <w:rStyle w:val="IndexLink"/>
                <w:rtl w:val="true"/>
              </w:rPr>
              <w:tab/>
            </w:r>
            <w:r>
              <w:rPr>
                <w:rStyle w:val="IndexLink"/>
              </w:rPr>
              <w:t>97</w:t>
            </w:r>
          </w:hyperlink>
        </w:p>
        <w:p>
          <w:pPr>
            <w:pStyle w:val="Contents3"/>
            <w:tabs>
              <w:tab w:val="clear" w:pos="8459"/>
              <w:tab w:val="right" w:pos="9026" w:leader="dot"/>
            </w:tabs>
            <w:rPr/>
          </w:pPr>
          <w:hyperlink w:anchor="__RefHeading___Toc5728578_2870459653">
            <w:r>
              <w:rPr>
                <w:webHidden/>
                <w:rStyle w:val="IndexLink"/>
                <w:rtl w:val="true"/>
              </w:rPr>
              <w:t>مستحبّات احرام</w:t>
            </w:r>
            <w:r>
              <w:rPr>
                <w:rStyle w:val="IndexLink"/>
                <w:rtl w:val="true"/>
              </w:rPr>
              <w:tab/>
            </w:r>
            <w:r>
              <w:rPr>
                <w:rStyle w:val="IndexLink"/>
              </w:rPr>
              <w:t>101</w:t>
            </w:r>
          </w:hyperlink>
        </w:p>
        <w:p>
          <w:pPr>
            <w:pStyle w:val="Contents3"/>
            <w:tabs>
              <w:tab w:val="clear" w:pos="8459"/>
              <w:tab w:val="right" w:pos="9026" w:leader="dot"/>
            </w:tabs>
            <w:rPr/>
          </w:pPr>
          <w:hyperlink w:anchor="__RefHeading___Toc5728580_2870459653">
            <w:r>
              <w:rPr>
                <w:webHidden/>
                <w:rStyle w:val="IndexLink"/>
                <w:rtl w:val="true"/>
              </w:rPr>
              <w:t>مكروهات احرام</w:t>
            </w:r>
            <w:r>
              <w:rPr>
                <w:rStyle w:val="IndexLink"/>
                <w:rtl w:val="true"/>
              </w:rPr>
              <w:tab/>
            </w:r>
            <w:r>
              <w:rPr>
                <w:rStyle w:val="IndexLink"/>
              </w:rPr>
              <w:t>104</w:t>
            </w:r>
          </w:hyperlink>
        </w:p>
        <w:p>
          <w:pPr>
            <w:pStyle w:val="Contents3"/>
            <w:tabs>
              <w:tab w:val="clear" w:pos="8459"/>
              <w:tab w:val="right" w:pos="9026" w:leader="dot"/>
            </w:tabs>
            <w:rPr/>
          </w:pPr>
          <w:hyperlink w:anchor="__RefHeading___Toc5728582_2870459653">
            <w:r>
              <w:rPr>
                <w:webHidden/>
                <w:rStyle w:val="IndexLink"/>
                <w:rtl w:val="true"/>
              </w:rPr>
              <w:t>محرّمات و تروك احرام</w:t>
            </w:r>
            <w:r>
              <w:rPr>
                <w:rStyle w:val="IndexLink"/>
                <w:rtl w:val="true"/>
              </w:rPr>
              <w:tab/>
            </w:r>
            <w:r>
              <w:rPr>
                <w:rStyle w:val="IndexLink"/>
              </w:rPr>
              <w:t>105</w:t>
            </w:r>
          </w:hyperlink>
        </w:p>
        <w:p>
          <w:pPr>
            <w:pStyle w:val="Contents4"/>
            <w:tabs>
              <w:tab w:val="clear" w:pos="8176"/>
              <w:tab w:val="right" w:pos="9026" w:leader="dot"/>
            </w:tabs>
            <w:rPr/>
          </w:pPr>
          <w:hyperlink w:anchor="__RefHeading___Toc5728584_2870459653">
            <w:r>
              <w:rPr>
                <w:webHidden/>
                <w:rStyle w:val="IndexLink"/>
                <w:rtl w:val="true"/>
              </w:rPr>
              <w:t xml:space="preserve">الف </w:t>
            </w:r>
            <w:r>
              <w:rPr>
                <w:rStyle w:val="IndexLink"/>
                <w:rtl w:val="true"/>
              </w:rPr>
              <w:t xml:space="preserve">- </w:t>
            </w:r>
            <w:r>
              <w:rPr>
                <w:rStyle w:val="IndexLink"/>
                <w:rtl w:val="true"/>
              </w:rPr>
              <w:t>محرّمات مشترك بين مرد و زن</w:t>
            </w:r>
            <w:r>
              <w:rPr>
                <w:rStyle w:val="IndexLink"/>
                <w:rtl w:val="true"/>
              </w:rPr>
              <w:tab/>
            </w:r>
            <w:r>
              <w:rPr>
                <w:rStyle w:val="IndexLink"/>
              </w:rPr>
              <w:t>105</w:t>
            </w:r>
          </w:hyperlink>
        </w:p>
        <w:p>
          <w:pPr>
            <w:pStyle w:val="Contents4"/>
            <w:tabs>
              <w:tab w:val="clear" w:pos="8176"/>
              <w:tab w:val="right" w:pos="9026" w:leader="dot"/>
            </w:tabs>
            <w:rPr/>
          </w:pPr>
          <w:hyperlink w:anchor="__RefHeading___Toc5728586_2870459653">
            <w:r>
              <w:rPr>
                <w:webHidden/>
                <w:rStyle w:val="IndexLink"/>
                <w:rtl w:val="true"/>
              </w:rPr>
              <w:t xml:space="preserve">ب </w:t>
            </w:r>
            <w:r>
              <w:rPr>
                <w:rStyle w:val="IndexLink"/>
                <w:rtl w:val="true"/>
              </w:rPr>
              <w:t xml:space="preserve">- </w:t>
            </w:r>
            <w:r>
              <w:rPr>
                <w:rStyle w:val="IndexLink"/>
                <w:rtl w:val="true"/>
              </w:rPr>
              <w:t>محرّمات ويژه مردان</w:t>
            </w:r>
            <w:r>
              <w:rPr>
                <w:rStyle w:val="IndexLink"/>
                <w:rtl w:val="true"/>
              </w:rPr>
              <w:tab/>
            </w:r>
            <w:r>
              <w:rPr>
                <w:rStyle w:val="IndexLink"/>
              </w:rPr>
              <w:t>106</w:t>
            </w:r>
          </w:hyperlink>
        </w:p>
        <w:p>
          <w:pPr>
            <w:pStyle w:val="Contents4"/>
            <w:tabs>
              <w:tab w:val="clear" w:pos="8176"/>
              <w:tab w:val="right" w:pos="9026" w:leader="dot"/>
            </w:tabs>
            <w:rPr/>
          </w:pPr>
          <w:hyperlink w:anchor="__RefHeading___Toc5728588_2870459653">
            <w:r>
              <w:rPr>
                <w:webHidden/>
                <w:rStyle w:val="IndexLink"/>
                <w:rtl w:val="true"/>
              </w:rPr>
              <w:t xml:space="preserve">ج </w:t>
            </w:r>
            <w:r>
              <w:rPr>
                <w:rStyle w:val="IndexLink"/>
                <w:rtl w:val="true"/>
              </w:rPr>
              <w:t xml:space="preserve">- </w:t>
            </w:r>
            <w:r>
              <w:rPr>
                <w:rStyle w:val="IndexLink"/>
                <w:rtl w:val="true"/>
              </w:rPr>
              <w:t>محرّمات ويژه زنان</w:t>
            </w:r>
            <w:r>
              <w:rPr>
                <w:rStyle w:val="IndexLink"/>
                <w:rtl w:val="true"/>
              </w:rPr>
              <w:tab/>
            </w:r>
            <w:r>
              <w:rPr>
                <w:rStyle w:val="IndexLink"/>
              </w:rPr>
              <w:t>106</w:t>
            </w:r>
          </w:hyperlink>
        </w:p>
        <w:p>
          <w:pPr>
            <w:pStyle w:val="Contents3"/>
            <w:tabs>
              <w:tab w:val="clear" w:pos="8459"/>
              <w:tab w:val="right" w:pos="9026" w:leader="dot"/>
            </w:tabs>
            <w:rPr/>
          </w:pPr>
          <w:hyperlink w:anchor="__RefHeading___Toc5728590_2870459653">
            <w:r>
              <w:rPr>
                <w:webHidden/>
                <w:rStyle w:val="IndexLink"/>
                <w:rtl w:val="true"/>
              </w:rPr>
              <w:t>فصل سوم محرّمات و تروك احرام</w:t>
            </w:r>
            <w:r>
              <w:rPr>
                <w:rStyle w:val="IndexLink"/>
                <w:rtl w:val="true"/>
              </w:rPr>
              <w:tab/>
            </w:r>
            <w:r>
              <w:rPr>
                <w:rStyle w:val="IndexLink"/>
              </w:rPr>
              <w:t>107</w:t>
            </w:r>
          </w:hyperlink>
        </w:p>
        <w:p>
          <w:pPr>
            <w:pStyle w:val="Contents4"/>
            <w:tabs>
              <w:tab w:val="clear" w:pos="8176"/>
              <w:tab w:val="right" w:pos="9026" w:leader="dot"/>
            </w:tabs>
            <w:rPr/>
          </w:pPr>
          <w:hyperlink w:anchor="__RefHeading___Toc5728592_2870459653">
            <w:r>
              <w:rPr>
                <w:webHidden/>
                <w:rStyle w:val="IndexLink"/>
                <w:rtl w:val="true"/>
              </w:rPr>
              <w:t xml:space="preserve">الف </w:t>
            </w:r>
            <w:r>
              <w:rPr>
                <w:rStyle w:val="IndexLink"/>
                <w:rtl w:val="true"/>
              </w:rPr>
              <w:t xml:space="preserve">- </w:t>
            </w:r>
            <w:r>
              <w:rPr>
                <w:rStyle w:val="IndexLink"/>
                <w:rtl w:val="true"/>
              </w:rPr>
              <w:t>محرمات مشترك بين زن و مرد</w:t>
            </w:r>
            <w:r>
              <w:rPr>
                <w:rStyle w:val="IndexLink"/>
                <w:rtl w:val="true"/>
              </w:rPr>
              <w:tab/>
            </w:r>
            <w:r>
              <w:rPr>
                <w:rStyle w:val="IndexLink"/>
              </w:rPr>
              <w:t>107</w:t>
            </w:r>
          </w:hyperlink>
        </w:p>
        <w:p>
          <w:pPr>
            <w:pStyle w:val="Contents5"/>
            <w:tabs>
              <w:tab w:val="clear" w:pos="7892"/>
              <w:tab w:val="right" w:pos="9026" w:leader="dot"/>
            </w:tabs>
            <w:rPr/>
          </w:pPr>
          <w:hyperlink w:anchor="__RefHeading___Toc5728594_2870459653">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5728596_2870459653">
            <w:r>
              <w:rPr>
                <w:webHidden/>
                <w:rStyle w:val="IndexLink"/>
              </w:rPr>
              <w:t>1</w:t>
            </w:r>
            <w:r>
              <w:rPr>
                <w:rStyle w:val="IndexLink"/>
                <w:rtl w:val="true"/>
              </w:rPr>
              <w:t xml:space="preserve">. </w:t>
            </w:r>
            <w:r>
              <w:rPr>
                <w:rStyle w:val="IndexLink"/>
                <w:rtl w:val="true"/>
              </w:rPr>
              <w:t>شكار حيوان صحرايى كه وحشى باشد</w:t>
            </w:r>
            <w:r>
              <w:rPr>
                <w:rStyle w:val="IndexLink"/>
                <w:rtl w:val="true"/>
              </w:rPr>
              <w:tab/>
            </w:r>
            <w:r>
              <w:rPr>
                <w:rStyle w:val="IndexLink"/>
              </w:rPr>
              <w:t>107</w:t>
            </w:r>
          </w:hyperlink>
        </w:p>
        <w:p>
          <w:pPr>
            <w:pStyle w:val="Contents5"/>
            <w:tabs>
              <w:tab w:val="clear" w:pos="7892"/>
              <w:tab w:val="right" w:pos="9026" w:leader="dot"/>
            </w:tabs>
            <w:rPr/>
          </w:pPr>
          <w:hyperlink w:anchor="__RefHeading___Toc5728598_2870459653">
            <w:r>
              <w:rPr>
                <w:webHidden/>
                <w:rStyle w:val="IndexLink"/>
              </w:rPr>
              <w:t>2</w:t>
            </w:r>
            <w:r>
              <w:rPr>
                <w:rStyle w:val="IndexLink"/>
                <w:rtl w:val="true"/>
              </w:rPr>
              <w:t xml:space="preserve">. </w:t>
            </w:r>
            <w:r>
              <w:rPr>
                <w:rStyle w:val="IndexLink"/>
                <w:rtl w:val="true"/>
              </w:rPr>
              <w:t>مسائل زناشويى</w:t>
            </w:r>
            <w:r>
              <w:rPr>
                <w:rStyle w:val="IndexLink"/>
                <w:rtl w:val="true"/>
              </w:rPr>
              <w:tab/>
            </w:r>
            <w:r>
              <w:rPr>
                <w:rStyle w:val="IndexLink"/>
              </w:rPr>
              <w:t>109</w:t>
            </w:r>
          </w:hyperlink>
        </w:p>
        <w:p>
          <w:pPr>
            <w:pStyle w:val="Contents5"/>
            <w:tabs>
              <w:tab w:val="clear" w:pos="7892"/>
              <w:tab w:val="right" w:pos="9026" w:leader="dot"/>
            </w:tabs>
            <w:rPr/>
          </w:pPr>
          <w:hyperlink w:anchor="__RefHeading___Toc5728600_2870459653">
            <w:r>
              <w:rPr>
                <w:webHidden/>
                <w:rStyle w:val="IndexLink"/>
              </w:rPr>
              <w:t>3</w:t>
            </w:r>
            <w:r>
              <w:rPr>
                <w:rStyle w:val="IndexLink"/>
                <w:rtl w:val="true"/>
              </w:rPr>
              <w:t xml:space="preserve">. </w:t>
            </w:r>
            <w:r>
              <w:rPr>
                <w:rStyle w:val="IndexLink"/>
                <w:rtl w:val="true"/>
              </w:rPr>
              <w:t>عقد ازدواج و گواه شدن بر عقد ازدواج</w:t>
            </w:r>
            <w:r>
              <w:rPr>
                <w:rStyle w:val="IndexLink"/>
                <w:rtl w:val="true"/>
              </w:rPr>
              <w:tab/>
            </w:r>
            <w:r>
              <w:rPr>
                <w:rStyle w:val="IndexLink"/>
              </w:rPr>
              <w:t>111</w:t>
            </w:r>
          </w:hyperlink>
        </w:p>
        <w:p>
          <w:pPr>
            <w:pStyle w:val="Contents5"/>
            <w:tabs>
              <w:tab w:val="clear" w:pos="7892"/>
              <w:tab w:val="right" w:pos="9026" w:leader="dot"/>
            </w:tabs>
            <w:rPr/>
          </w:pPr>
          <w:hyperlink w:anchor="__RefHeading___Toc5728602_2870459653">
            <w:r>
              <w:rPr>
                <w:webHidden/>
                <w:rStyle w:val="IndexLink"/>
              </w:rPr>
              <w:t>4</w:t>
            </w:r>
            <w:r>
              <w:rPr>
                <w:rStyle w:val="IndexLink"/>
                <w:rtl w:val="true"/>
              </w:rPr>
              <w:t xml:space="preserve">. </w:t>
            </w:r>
            <w:r>
              <w:rPr>
                <w:rStyle w:val="IndexLink"/>
                <w:rtl w:val="true"/>
              </w:rPr>
              <w:t>استمنا</w:t>
            </w:r>
            <w:r>
              <w:rPr>
                <w:rStyle w:val="IndexLink"/>
                <w:rtl w:val="true"/>
              </w:rPr>
              <w:tab/>
            </w:r>
            <w:r>
              <w:rPr>
                <w:rStyle w:val="IndexLink"/>
              </w:rPr>
              <w:t>112</w:t>
            </w:r>
          </w:hyperlink>
        </w:p>
        <w:p>
          <w:pPr>
            <w:pStyle w:val="Contents5"/>
            <w:tabs>
              <w:tab w:val="clear" w:pos="7892"/>
              <w:tab w:val="right" w:pos="9026" w:leader="dot"/>
            </w:tabs>
            <w:rPr/>
          </w:pPr>
          <w:hyperlink w:anchor="__RefHeading___Toc5728604_2870459653">
            <w:r>
              <w:rPr>
                <w:webHidden/>
                <w:rStyle w:val="IndexLink"/>
              </w:rPr>
              <w:t>5</w:t>
            </w:r>
            <w:r>
              <w:rPr>
                <w:rStyle w:val="IndexLink"/>
                <w:rtl w:val="true"/>
              </w:rPr>
              <w:t xml:space="preserve">. </w:t>
            </w:r>
            <w:r>
              <w:rPr>
                <w:rStyle w:val="IndexLink"/>
                <w:rtl w:val="true"/>
              </w:rPr>
              <w:t>استعمال بوى خوش</w:t>
            </w:r>
            <w:r>
              <w:rPr>
                <w:rStyle w:val="IndexLink"/>
                <w:rtl w:val="true"/>
              </w:rPr>
              <w:tab/>
            </w:r>
            <w:r>
              <w:rPr>
                <w:rStyle w:val="IndexLink"/>
              </w:rPr>
              <w:t>112</w:t>
            </w:r>
          </w:hyperlink>
        </w:p>
        <w:p>
          <w:pPr>
            <w:pStyle w:val="Contents5"/>
            <w:tabs>
              <w:tab w:val="clear" w:pos="7892"/>
              <w:tab w:val="right" w:pos="9026" w:leader="dot"/>
            </w:tabs>
            <w:rPr/>
          </w:pPr>
          <w:hyperlink w:anchor="__RefHeading___Toc5728606_2870459653">
            <w:r>
              <w:rPr>
                <w:webHidden/>
                <w:rStyle w:val="IndexLink"/>
              </w:rPr>
              <w:t>6</w:t>
            </w:r>
            <w:r>
              <w:rPr>
                <w:rStyle w:val="IndexLink"/>
                <w:rtl w:val="true"/>
              </w:rPr>
              <w:t xml:space="preserve">. </w:t>
            </w:r>
            <w:r>
              <w:rPr>
                <w:rStyle w:val="IndexLink"/>
                <w:rtl w:val="true"/>
              </w:rPr>
              <w:t>سرمه كشيدن</w:t>
            </w:r>
            <w:r>
              <w:rPr>
                <w:rStyle w:val="IndexLink"/>
                <w:rtl w:val="true"/>
              </w:rPr>
              <w:tab/>
            </w:r>
            <w:r>
              <w:rPr>
                <w:rStyle w:val="IndexLink"/>
              </w:rPr>
              <w:t>115</w:t>
            </w:r>
          </w:hyperlink>
        </w:p>
        <w:p>
          <w:pPr>
            <w:pStyle w:val="Contents5"/>
            <w:tabs>
              <w:tab w:val="clear" w:pos="7892"/>
              <w:tab w:val="right" w:pos="9026" w:leader="dot"/>
            </w:tabs>
            <w:rPr/>
          </w:pPr>
          <w:hyperlink w:anchor="__RefHeading___Toc5728608_2870459653">
            <w:r>
              <w:rPr>
                <w:webHidden/>
                <w:rStyle w:val="IndexLink"/>
              </w:rPr>
              <w:t>7</w:t>
            </w:r>
            <w:r>
              <w:rPr>
                <w:rStyle w:val="IndexLink"/>
                <w:rtl w:val="true"/>
              </w:rPr>
              <w:t xml:space="preserve">. </w:t>
            </w:r>
            <w:r>
              <w:rPr>
                <w:rStyle w:val="IndexLink"/>
                <w:rtl w:val="true"/>
              </w:rPr>
              <w:t>نگاه كردن در آينه</w:t>
            </w:r>
            <w:r>
              <w:rPr>
                <w:rStyle w:val="IndexLink"/>
                <w:rtl w:val="true"/>
              </w:rPr>
              <w:tab/>
            </w:r>
            <w:r>
              <w:rPr>
                <w:rStyle w:val="IndexLink"/>
              </w:rPr>
              <w:t>116</w:t>
            </w:r>
          </w:hyperlink>
        </w:p>
        <w:p>
          <w:pPr>
            <w:pStyle w:val="Contents5"/>
            <w:tabs>
              <w:tab w:val="clear" w:pos="7892"/>
              <w:tab w:val="right" w:pos="9026" w:leader="dot"/>
            </w:tabs>
            <w:rPr/>
          </w:pPr>
          <w:hyperlink w:anchor="__RefHeading___Toc5728610_2870459653">
            <w:r>
              <w:rPr>
                <w:webHidden/>
                <w:rStyle w:val="IndexLink"/>
              </w:rPr>
              <w:t>8</w:t>
            </w:r>
            <w:r>
              <w:rPr>
                <w:rStyle w:val="IndexLink"/>
                <w:rtl w:val="true"/>
              </w:rPr>
              <w:t xml:space="preserve">. </w:t>
            </w:r>
            <w:r>
              <w:rPr>
                <w:rStyle w:val="IndexLink"/>
                <w:rtl w:val="true"/>
              </w:rPr>
              <w:t>فُسوق</w:t>
            </w:r>
            <w:r>
              <w:rPr>
                <w:rStyle w:val="IndexLink"/>
                <w:rtl w:val="true"/>
              </w:rPr>
              <w:tab/>
            </w:r>
            <w:r>
              <w:rPr>
                <w:rStyle w:val="IndexLink"/>
              </w:rPr>
              <w:t>117</w:t>
            </w:r>
          </w:hyperlink>
        </w:p>
        <w:p>
          <w:pPr>
            <w:pStyle w:val="Contents5"/>
            <w:tabs>
              <w:tab w:val="clear" w:pos="7892"/>
              <w:tab w:val="right" w:pos="9026" w:leader="dot"/>
            </w:tabs>
            <w:rPr/>
          </w:pPr>
          <w:hyperlink w:anchor="__RefHeading___Toc5728612_2870459653">
            <w:r>
              <w:rPr>
                <w:webHidden/>
                <w:rStyle w:val="IndexLink"/>
              </w:rPr>
              <w:t>9</w:t>
            </w:r>
            <w:r>
              <w:rPr>
                <w:rStyle w:val="IndexLink"/>
                <w:rtl w:val="true"/>
              </w:rPr>
              <w:t xml:space="preserve">. </w:t>
            </w:r>
            <w:r>
              <w:rPr>
                <w:rStyle w:val="IndexLink"/>
                <w:rtl w:val="true"/>
              </w:rPr>
              <w:t>جدال</w:t>
            </w:r>
            <w:r>
              <w:rPr>
                <w:rStyle w:val="IndexLink"/>
                <w:rtl w:val="true"/>
              </w:rPr>
              <w:tab/>
            </w:r>
            <w:r>
              <w:rPr>
                <w:rStyle w:val="IndexLink"/>
              </w:rPr>
              <w:t>117</w:t>
            </w:r>
          </w:hyperlink>
        </w:p>
        <w:p>
          <w:pPr>
            <w:pStyle w:val="Contents5"/>
            <w:tabs>
              <w:tab w:val="clear" w:pos="7892"/>
              <w:tab w:val="right" w:pos="9026" w:leader="dot"/>
            </w:tabs>
            <w:rPr/>
          </w:pPr>
          <w:hyperlink w:anchor="__RefHeading___Toc5728614_2870459653">
            <w:r>
              <w:rPr>
                <w:webHidden/>
                <w:rStyle w:val="IndexLink"/>
              </w:rPr>
              <w:t>10</w:t>
            </w:r>
            <w:r>
              <w:rPr>
                <w:rStyle w:val="IndexLink"/>
                <w:rtl w:val="true"/>
              </w:rPr>
              <w:t xml:space="preserve">. </w:t>
            </w:r>
            <w:r>
              <w:rPr>
                <w:rStyle w:val="IndexLink"/>
                <w:rtl w:val="true"/>
              </w:rPr>
              <w:t>كشتن حشرات ساكن در بدن</w:t>
            </w:r>
            <w:r>
              <w:rPr>
                <w:rStyle w:val="IndexLink"/>
                <w:rtl w:val="true"/>
              </w:rPr>
              <w:tab/>
            </w:r>
            <w:r>
              <w:rPr>
                <w:rStyle w:val="IndexLink"/>
              </w:rPr>
              <w:t>119</w:t>
            </w:r>
          </w:hyperlink>
        </w:p>
        <w:p>
          <w:pPr>
            <w:pStyle w:val="Contents5"/>
            <w:tabs>
              <w:tab w:val="clear" w:pos="7892"/>
              <w:tab w:val="right" w:pos="9026" w:leader="dot"/>
            </w:tabs>
            <w:rPr/>
          </w:pPr>
          <w:hyperlink w:anchor="__RefHeading___Toc5728616_2870459653">
            <w:r>
              <w:rPr>
                <w:webHidden/>
                <w:rStyle w:val="IndexLink"/>
              </w:rPr>
              <w:t>11</w:t>
            </w:r>
            <w:r>
              <w:rPr>
                <w:rStyle w:val="IndexLink"/>
                <w:rtl w:val="true"/>
              </w:rPr>
              <w:t xml:space="preserve">. </w:t>
            </w:r>
            <w:r>
              <w:rPr>
                <w:rStyle w:val="IndexLink"/>
                <w:rtl w:val="true"/>
              </w:rPr>
              <w:t>انگشتر به دست كردن به قصد زينت</w:t>
            </w:r>
            <w:r>
              <w:rPr>
                <w:rStyle w:val="IndexLink"/>
                <w:rtl w:val="true"/>
              </w:rPr>
              <w:tab/>
            </w:r>
            <w:r>
              <w:rPr>
                <w:rStyle w:val="IndexLink"/>
              </w:rPr>
              <w:t>119</w:t>
            </w:r>
          </w:hyperlink>
        </w:p>
        <w:p>
          <w:pPr>
            <w:pStyle w:val="Contents5"/>
            <w:tabs>
              <w:tab w:val="clear" w:pos="7892"/>
              <w:tab w:val="right" w:pos="9026" w:leader="dot"/>
            </w:tabs>
            <w:rPr/>
          </w:pPr>
          <w:hyperlink w:anchor="__RefHeading___Toc5728618_2870459653">
            <w:r>
              <w:rPr>
                <w:webHidden/>
                <w:rStyle w:val="IndexLink"/>
              </w:rPr>
              <w:t>12</w:t>
            </w:r>
            <w:r>
              <w:rPr>
                <w:rStyle w:val="IndexLink"/>
                <w:rtl w:val="true"/>
              </w:rPr>
              <w:t xml:space="preserve">. </w:t>
            </w:r>
            <w:r>
              <w:rPr>
                <w:rStyle w:val="IndexLink"/>
                <w:rtl w:val="true"/>
              </w:rPr>
              <w:t>روغن ماليدن به بدن</w:t>
            </w:r>
            <w:r>
              <w:rPr>
                <w:rStyle w:val="IndexLink"/>
                <w:rtl w:val="true"/>
              </w:rPr>
              <w:tab/>
            </w:r>
            <w:r>
              <w:rPr>
                <w:rStyle w:val="IndexLink"/>
              </w:rPr>
              <w:t>120</w:t>
            </w:r>
          </w:hyperlink>
        </w:p>
        <w:p>
          <w:pPr>
            <w:pStyle w:val="Contents5"/>
            <w:tabs>
              <w:tab w:val="clear" w:pos="7892"/>
              <w:tab w:val="right" w:pos="9026" w:leader="dot"/>
            </w:tabs>
            <w:rPr/>
          </w:pPr>
          <w:hyperlink w:anchor="__RefHeading___Toc5728620_2870459653">
            <w:r>
              <w:rPr>
                <w:webHidden/>
                <w:rStyle w:val="IndexLink"/>
              </w:rPr>
              <w:t>13</w:t>
            </w:r>
            <w:r>
              <w:rPr>
                <w:rStyle w:val="IndexLink"/>
                <w:rtl w:val="true"/>
              </w:rPr>
              <w:t xml:space="preserve">. </w:t>
            </w:r>
            <w:r>
              <w:rPr>
                <w:rStyle w:val="IndexLink"/>
                <w:rtl w:val="true"/>
              </w:rPr>
              <w:t>ازاله مو از بدن خود يا ديگرى</w:t>
            </w:r>
            <w:r>
              <w:rPr>
                <w:rStyle w:val="IndexLink"/>
                <w:rtl w:val="true"/>
              </w:rPr>
              <w:tab/>
            </w:r>
            <w:r>
              <w:rPr>
                <w:rStyle w:val="IndexLink"/>
              </w:rPr>
              <w:t>121</w:t>
            </w:r>
          </w:hyperlink>
        </w:p>
        <w:p>
          <w:pPr>
            <w:pStyle w:val="Contents5"/>
            <w:tabs>
              <w:tab w:val="clear" w:pos="7892"/>
              <w:tab w:val="right" w:pos="9026" w:leader="dot"/>
            </w:tabs>
            <w:rPr/>
          </w:pPr>
          <w:hyperlink w:anchor="__RefHeading___Toc5728622_2870459653">
            <w:r>
              <w:rPr>
                <w:webHidden/>
                <w:rStyle w:val="IndexLink"/>
              </w:rPr>
              <w:t>14</w:t>
            </w:r>
            <w:r>
              <w:rPr>
                <w:rStyle w:val="IndexLink"/>
                <w:rtl w:val="true"/>
              </w:rPr>
              <w:t xml:space="preserve">. </w:t>
            </w:r>
            <w:r>
              <w:rPr>
                <w:rStyle w:val="IndexLink"/>
                <w:rtl w:val="true"/>
              </w:rPr>
              <w:t>بيرون آوردن خون از بدن خود</w:t>
            </w:r>
            <w:r>
              <w:rPr>
                <w:rStyle w:val="IndexLink"/>
                <w:rtl w:val="true"/>
              </w:rPr>
              <w:tab/>
            </w:r>
            <w:r>
              <w:rPr>
                <w:rStyle w:val="IndexLink"/>
              </w:rPr>
              <w:t>122</w:t>
            </w:r>
          </w:hyperlink>
        </w:p>
        <w:p>
          <w:pPr>
            <w:pStyle w:val="Contents5"/>
            <w:tabs>
              <w:tab w:val="clear" w:pos="7892"/>
              <w:tab w:val="right" w:pos="9026" w:leader="dot"/>
            </w:tabs>
            <w:rPr/>
          </w:pPr>
          <w:hyperlink w:anchor="__RefHeading___Toc5728624_2870459653">
            <w:r>
              <w:rPr>
                <w:webHidden/>
                <w:rStyle w:val="IndexLink"/>
              </w:rPr>
              <w:t>15</w:t>
            </w:r>
            <w:r>
              <w:rPr>
                <w:rStyle w:val="IndexLink"/>
                <w:rtl w:val="true"/>
              </w:rPr>
              <w:t xml:space="preserve">. </w:t>
            </w:r>
            <w:r>
              <w:rPr>
                <w:rStyle w:val="IndexLink"/>
                <w:rtl w:val="true"/>
              </w:rPr>
              <w:t>ناخن گرفتن</w:t>
            </w:r>
            <w:r>
              <w:rPr>
                <w:rStyle w:val="IndexLink"/>
                <w:rtl w:val="true"/>
              </w:rPr>
              <w:tab/>
            </w:r>
            <w:r>
              <w:rPr>
                <w:rStyle w:val="IndexLink"/>
              </w:rPr>
              <w:t>123</w:t>
            </w:r>
          </w:hyperlink>
        </w:p>
        <w:p>
          <w:pPr>
            <w:pStyle w:val="Contents5"/>
            <w:tabs>
              <w:tab w:val="clear" w:pos="7892"/>
              <w:tab w:val="right" w:pos="9026" w:leader="dot"/>
            </w:tabs>
            <w:rPr/>
          </w:pPr>
          <w:hyperlink w:anchor="__RefHeading___Toc5728626_2870459653">
            <w:r>
              <w:rPr>
                <w:webHidden/>
                <w:rStyle w:val="IndexLink"/>
              </w:rPr>
              <w:t>16</w:t>
            </w:r>
            <w:r>
              <w:rPr>
                <w:rStyle w:val="IndexLink"/>
                <w:rtl w:val="true"/>
              </w:rPr>
              <w:t xml:space="preserve">. </w:t>
            </w:r>
            <w:r>
              <w:rPr>
                <w:rStyle w:val="IndexLink"/>
                <w:rtl w:val="true"/>
              </w:rPr>
              <w:t>كندن دندان</w:t>
            </w:r>
            <w:r>
              <w:rPr>
                <w:rStyle w:val="IndexLink"/>
                <w:rtl w:val="true"/>
              </w:rPr>
              <w:tab/>
            </w:r>
            <w:r>
              <w:rPr>
                <w:rStyle w:val="IndexLink"/>
              </w:rPr>
              <w:t>125</w:t>
            </w:r>
          </w:hyperlink>
        </w:p>
        <w:p>
          <w:pPr>
            <w:pStyle w:val="Contents5"/>
            <w:tabs>
              <w:tab w:val="clear" w:pos="7892"/>
              <w:tab w:val="right" w:pos="9026" w:leader="dot"/>
            </w:tabs>
            <w:rPr/>
          </w:pPr>
          <w:hyperlink w:anchor="__RefHeading___Toc5728628_2870459653">
            <w:r>
              <w:rPr>
                <w:webHidden/>
                <w:rStyle w:val="IndexLink"/>
              </w:rPr>
              <w:t>17</w:t>
            </w:r>
            <w:r>
              <w:rPr>
                <w:rStyle w:val="IndexLink"/>
                <w:rtl w:val="true"/>
              </w:rPr>
              <w:t xml:space="preserve">. </w:t>
            </w:r>
            <w:r>
              <w:rPr>
                <w:rStyle w:val="IndexLink"/>
                <w:rtl w:val="true"/>
              </w:rPr>
              <w:t>كندن و بريدن درخت و يا گياهى كه در حرم روييده باشد</w:t>
            </w:r>
            <w:r>
              <w:rPr>
                <w:rStyle w:val="IndexLink"/>
                <w:rtl w:val="true"/>
              </w:rPr>
              <w:tab/>
            </w:r>
            <w:r>
              <w:rPr>
                <w:rStyle w:val="IndexLink"/>
              </w:rPr>
              <w:t>125</w:t>
            </w:r>
          </w:hyperlink>
        </w:p>
        <w:p>
          <w:pPr>
            <w:pStyle w:val="Contents5"/>
            <w:tabs>
              <w:tab w:val="clear" w:pos="7892"/>
              <w:tab w:val="right" w:pos="9026" w:leader="dot"/>
            </w:tabs>
            <w:rPr/>
          </w:pPr>
          <w:hyperlink w:anchor="__RefHeading___Toc5728630_2870459653">
            <w:r>
              <w:rPr>
                <w:webHidden/>
                <w:rStyle w:val="IndexLink"/>
              </w:rPr>
              <w:t>18</w:t>
            </w:r>
            <w:r>
              <w:rPr>
                <w:rStyle w:val="IndexLink"/>
                <w:rtl w:val="true"/>
              </w:rPr>
              <w:t xml:space="preserve">. </w:t>
            </w:r>
            <w:r>
              <w:rPr>
                <w:rStyle w:val="IndexLink"/>
                <w:rtl w:val="true"/>
              </w:rPr>
              <w:t>سلاح در برداشتن</w:t>
            </w:r>
            <w:r>
              <w:rPr>
                <w:rStyle w:val="IndexLink"/>
                <w:rtl w:val="true"/>
              </w:rPr>
              <w:tab/>
            </w:r>
            <w:r>
              <w:rPr>
                <w:rStyle w:val="IndexLink"/>
              </w:rPr>
              <w:t>126</w:t>
            </w:r>
          </w:hyperlink>
        </w:p>
        <w:p>
          <w:pPr>
            <w:pStyle w:val="Contents4"/>
            <w:tabs>
              <w:tab w:val="clear" w:pos="8176"/>
              <w:tab w:val="right" w:pos="9026" w:leader="dot"/>
            </w:tabs>
            <w:rPr/>
          </w:pPr>
          <w:hyperlink w:anchor="__RefHeading___Toc5728632_2870459653">
            <w:r>
              <w:rPr>
                <w:webHidden/>
                <w:rStyle w:val="IndexLink"/>
                <w:rtl w:val="true"/>
              </w:rPr>
              <w:t xml:space="preserve">ب </w:t>
            </w:r>
            <w:r>
              <w:rPr>
                <w:rStyle w:val="IndexLink"/>
                <w:rtl w:val="true"/>
              </w:rPr>
              <w:t xml:space="preserve">- </w:t>
            </w:r>
            <w:r>
              <w:rPr>
                <w:rStyle w:val="IndexLink"/>
                <w:rtl w:val="true"/>
              </w:rPr>
              <w:t>محرّمات ويژه مردان</w:t>
            </w:r>
            <w:r>
              <w:rPr>
                <w:rStyle w:val="IndexLink"/>
                <w:rtl w:val="true"/>
              </w:rPr>
              <w:tab/>
            </w:r>
            <w:r>
              <w:rPr>
                <w:rStyle w:val="IndexLink"/>
              </w:rPr>
              <w:t>127</w:t>
            </w:r>
          </w:hyperlink>
        </w:p>
        <w:p>
          <w:pPr>
            <w:pStyle w:val="Contents5"/>
            <w:tabs>
              <w:tab w:val="clear" w:pos="7892"/>
              <w:tab w:val="right" w:pos="9026" w:leader="dot"/>
            </w:tabs>
            <w:rPr/>
          </w:pPr>
          <w:hyperlink w:anchor="__RefHeading___Toc5728634_2870459653">
            <w:r>
              <w:rPr>
                <w:webHidden/>
                <w:rStyle w:val="IndexLink"/>
              </w:rPr>
              <w:t>1</w:t>
            </w:r>
            <w:r>
              <w:rPr>
                <w:rStyle w:val="IndexLink"/>
                <w:rtl w:val="true"/>
              </w:rPr>
              <w:t xml:space="preserve">. </w:t>
            </w:r>
            <w:r>
              <w:rPr>
                <w:rStyle w:val="IndexLink"/>
                <w:rtl w:val="true"/>
              </w:rPr>
              <w:t>پوشيدن لباس دوخته</w:t>
            </w:r>
            <w:r>
              <w:rPr>
                <w:rStyle w:val="IndexLink"/>
                <w:rtl w:val="true"/>
              </w:rPr>
              <w:tab/>
            </w:r>
            <w:r>
              <w:rPr>
                <w:rStyle w:val="IndexLink"/>
              </w:rPr>
              <w:t>127</w:t>
            </w:r>
          </w:hyperlink>
        </w:p>
        <w:p>
          <w:pPr>
            <w:pStyle w:val="Contents5"/>
            <w:tabs>
              <w:tab w:val="clear" w:pos="7892"/>
              <w:tab w:val="right" w:pos="9026" w:leader="dot"/>
            </w:tabs>
            <w:rPr/>
          </w:pPr>
          <w:hyperlink w:anchor="__RefHeading___Toc5728636_2870459653">
            <w:r>
              <w:rPr>
                <w:webHidden/>
                <w:rStyle w:val="IndexLink"/>
              </w:rPr>
              <w:t>2</w:t>
            </w:r>
            <w:r>
              <w:rPr>
                <w:rStyle w:val="IndexLink"/>
                <w:rtl w:val="true"/>
              </w:rPr>
              <w:t xml:space="preserve">. </w:t>
            </w:r>
            <w:r>
              <w:rPr>
                <w:rStyle w:val="IndexLink"/>
                <w:rtl w:val="true"/>
              </w:rPr>
              <w:t>پوشيدن جوراب، چكمه، گيوه و كفش</w:t>
            </w:r>
            <w:r>
              <w:rPr>
                <w:rStyle w:val="IndexLink"/>
                <w:rtl w:val="true"/>
              </w:rPr>
              <w:tab/>
            </w:r>
            <w:r>
              <w:rPr>
                <w:rStyle w:val="IndexLink"/>
              </w:rPr>
              <w:t>129</w:t>
            </w:r>
          </w:hyperlink>
        </w:p>
        <w:p>
          <w:pPr>
            <w:pStyle w:val="Contents5"/>
            <w:tabs>
              <w:tab w:val="clear" w:pos="7892"/>
              <w:tab w:val="right" w:pos="9026" w:leader="dot"/>
            </w:tabs>
            <w:rPr/>
          </w:pPr>
          <w:hyperlink w:anchor="__RefHeading___Toc5728638_2870459653">
            <w:r>
              <w:rPr>
                <w:webHidden/>
                <w:rStyle w:val="IndexLink"/>
              </w:rPr>
              <w:t>3</w:t>
            </w:r>
            <w:r>
              <w:rPr>
                <w:rStyle w:val="IndexLink"/>
                <w:rtl w:val="true"/>
              </w:rPr>
              <w:t xml:space="preserve">. </w:t>
            </w:r>
            <w:r>
              <w:rPr>
                <w:rStyle w:val="IndexLink"/>
                <w:rtl w:val="true"/>
              </w:rPr>
              <w:t>پوشانيدن سر</w:t>
            </w:r>
            <w:r>
              <w:rPr>
                <w:rStyle w:val="IndexLink"/>
                <w:rtl w:val="true"/>
              </w:rPr>
              <w:tab/>
            </w:r>
            <w:r>
              <w:rPr>
                <w:rStyle w:val="IndexLink"/>
              </w:rPr>
              <w:t>130</w:t>
            </w:r>
          </w:hyperlink>
        </w:p>
        <w:p>
          <w:pPr>
            <w:pStyle w:val="Contents5"/>
            <w:tabs>
              <w:tab w:val="clear" w:pos="7892"/>
              <w:tab w:val="right" w:pos="9026" w:leader="dot"/>
            </w:tabs>
            <w:rPr/>
          </w:pPr>
          <w:hyperlink w:anchor="__RefHeading___Toc5728640_2870459653">
            <w:r>
              <w:rPr>
                <w:webHidden/>
                <w:rStyle w:val="IndexLink"/>
              </w:rPr>
              <w:t>4</w:t>
            </w:r>
            <w:r>
              <w:rPr>
                <w:rStyle w:val="IndexLink"/>
                <w:rtl w:val="true"/>
              </w:rPr>
              <w:t xml:space="preserve">. </w:t>
            </w:r>
            <w:r>
              <w:rPr>
                <w:rStyle w:val="IndexLink"/>
                <w:rtl w:val="true"/>
              </w:rPr>
              <w:t>سايه قرار دادن بالاى سر خود</w:t>
            </w:r>
            <w:r>
              <w:rPr>
                <w:rStyle w:val="IndexLink"/>
                <w:rtl w:val="true"/>
              </w:rPr>
              <w:tab/>
            </w:r>
            <w:r>
              <w:rPr>
                <w:rStyle w:val="IndexLink"/>
              </w:rPr>
              <w:t>132</w:t>
            </w:r>
          </w:hyperlink>
        </w:p>
        <w:p>
          <w:pPr>
            <w:pStyle w:val="Contents4"/>
            <w:tabs>
              <w:tab w:val="clear" w:pos="8176"/>
              <w:tab w:val="right" w:pos="9026" w:leader="dot"/>
            </w:tabs>
            <w:rPr/>
          </w:pPr>
          <w:hyperlink w:anchor="__RefHeading___Toc5728642_2870459653">
            <w:r>
              <w:rPr>
                <w:webHidden/>
                <w:rStyle w:val="IndexLink"/>
                <w:rtl w:val="true"/>
              </w:rPr>
              <w:t xml:space="preserve">ج </w:t>
            </w:r>
            <w:r>
              <w:rPr>
                <w:rStyle w:val="IndexLink"/>
                <w:rtl w:val="true"/>
              </w:rPr>
              <w:t xml:space="preserve">- </w:t>
            </w:r>
            <w:r>
              <w:rPr>
                <w:rStyle w:val="IndexLink"/>
                <w:rtl w:val="true"/>
              </w:rPr>
              <w:t>محرّمات ويژه زنان</w:t>
            </w:r>
            <w:r>
              <w:rPr>
                <w:rStyle w:val="IndexLink"/>
                <w:rtl w:val="true"/>
              </w:rPr>
              <w:tab/>
            </w:r>
            <w:r>
              <w:rPr>
                <w:rStyle w:val="IndexLink"/>
              </w:rPr>
              <w:t>135</w:t>
            </w:r>
          </w:hyperlink>
        </w:p>
        <w:p>
          <w:pPr>
            <w:pStyle w:val="Contents5"/>
            <w:tabs>
              <w:tab w:val="clear" w:pos="7892"/>
              <w:tab w:val="right" w:pos="9026" w:leader="dot"/>
            </w:tabs>
            <w:rPr/>
          </w:pPr>
          <w:hyperlink w:anchor="__RefHeading___Toc5728644_2870459653">
            <w:r>
              <w:rPr>
                <w:webHidden/>
                <w:rStyle w:val="IndexLink"/>
              </w:rPr>
              <w:t>1</w:t>
            </w:r>
            <w:r>
              <w:rPr>
                <w:rStyle w:val="IndexLink"/>
                <w:rtl w:val="true"/>
              </w:rPr>
              <w:t xml:space="preserve">. </w:t>
            </w:r>
            <w:r>
              <w:rPr>
                <w:rStyle w:val="IndexLink"/>
                <w:rtl w:val="true"/>
              </w:rPr>
              <w:t>پوشيدن زيور و زينت كردن</w:t>
            </w:r>
            <w:r>
              <w:rPr>
                <w:rStyle w:val="IndexLink"/>
                <w:rtl w:val="true"/>
              </w:rPr>
              <w:tab/>
            </w:r>
            <w:r>
              <w:rPr>
                <w:rStyle w:val="IndexLink"/>
              </w:rPr>
              <w:t>135</w:t>
            </w:r>
          </w:hyperlink>
        </w:p>
        <w:p>
          <w:pPr>
            <w:pStyle w:val="Contents5"/>
            <w:tabs>
              <w:tab w:val="clear" w:pos="7892"/>
              <w:tab w:val="right" w:pos="9026" w:leader="dot"/>
            </w:tabs>
            <w:rPr/>
          </w:pPr>
          <w:hyperlink w:anchor="__RefHeading___Toc5728646_2870459653">
            <w:r>
              <w:rPr>
                <w:webHidden/>
                <w:rStyle w:val="IndexLink"/>
              </w:rPr>
              <w:t>2</w:t>
            </w:r>
            <w:r>
              <w:rPr>
                <w:rStyle w:val="IndexLink"/>
                <w:rtl w:val="true"/>
              </w:rPr>
              <w:t xml:space="preserve">. </w:t>
            </w:r>
            <w:r>
              <w:rPr>
                <w:rStyle w:val="IndexLink"/>
                <w:rtl w:val="true"/>
              </w:rPr>
              <w:t>پوشانيدن صورت</w:t>
            </w:r>
            <w:r>
              <w:rPr>
                <w:rStyle w:val="IndexLink"/>
                <w:rtl w:val="true"/>
              </w:rPr>
              <w:tab/>
            </w:r>
            <w:r>
              <w:rPr>
                <w:rStyle w:val="IndexLink"/>
              </w:rPr>
              <w:t>136</w:t>
            </w:r>
          </w:hyperlink>
        </w:p>
        <w:p>
          <w:pPr>
            <w:pStyle w:val="Contents4"/>
            <w:tabs>
              <w:tab w:val="clear" w:pos="8176"/>
              <w:tab w:val="right" w:pos="9026" w:leader="dot"/>
            </w:tabs>
            <w:rPr/>
          </w:pPr>
          <w:hyperlink w:anchor="__RefHeading___Toc5728648_2870459653">
            <w:r>
              <w:rPr>
                <w:webHidden/>
                <w:rStyle w:val="IndexLink"/>
                <w:rtl w:val="true"/>
              </w:rPr>
              <w:t>محلّ ذبح يا نحر كفّارات</w:t>
            </w:r>
            <w:r>
              <w:rPr>
                <w:rStyle w:val="IndexLink"/>
                <w:rtl w:val="true"/>
              </w:rPr>
              <w:tab/>
            </w:r>
            <w:r>
              <w:rPr>
                <w:rStyle w:val="IndexLink"/>
              </w:rPr>
              <w:t>138</w:t>
            </w:r>
          </w:hyperlink>
        </w:p>
        <w:p>
          <w:pPr>
            <w:pStyle w:val="Contents4"/>
            <w:tabs>
              <w:tab w:val="clear" w:pos="8176"/>
              <w:tab w:val="right" w:pos="9026" w:leader="dot"/>
            </w:tabs>
            <w:rPr/>
          </w:pPr>
          <w:hyperlink w:anchor="__RefHeading___Toc5728650_2870459653">
            <w:r>
              <w:rPr>
                <w:webHidden/>
                <w:rStyle w:val="IndexLink"/>
                <w:rtl w:val="true"/>
              </w:rPr>
              <w:t>مصرف كفّارات</w:t>
            </w:r>
            <w:r>
              <w:rPr>
                <w:rStyle w:val="IndexLink"/>
                <w:rtl w:val="true"/>
              </w:rPr>
              <w:tab/>
            </w:r>
            <w:r>
              <w:rPr>
                <w:rStyle w:val="IndexLink"/>
              </w:rPr>
              <w:t>139</w:t>
            </w:r>
          </w:hyperlink>
        </w:p>
        <w:p>
          <w:pPr>
            <w:pStyle w:val="Contents4"/>
            <w:tabs>
              <w:tab w:val="clear" w:pos="8176"/>
              <w:tab w:val="right" w:pos="9026" w:leader="dot"/>
            </w:tabs>
            <w:rPr/>
          </w:pPr>
          <w:hyperlink w:anchor="__RefHeading___Toc5728652_2870459653">
            <w:r>
              <w:rPr>
                <w:webHidden/>
                <w:rStyle w:val="IndexLink"/>
                <w:rtl w:val="true"/>
              </w:rPr>
              <w:t>حدود حرم</w:t>
            </w:r>
            <w:r>
              <w:rPr>
                <w:rStyle w:val="IndexLink"/>
                <w:rtl w:val="true"/>
              </w:rPr>
              <w:tab/>
            </w:r>
            <w:r>
              <w:rPr>
                <w:rStyle w:val="IndexLink"/>
              </w:rPr>
              <w:t>139</w:t>
            </w:r>
          </w:hyperlink>
        </w:p>
        <w:p>
          <w:pPr>
            <w:pStyle w:val="Contents3"/>
            <w:tabs>
              <w:tab w:val="clear" w:pos="8459"/>
              <w:tab w:val="right" w:pos="9026" w:leader="dot"/>
            </w:tabs>
            <w:rPr/>
          </w:pPr>
          <w:hyperlink w:anchor="__RefHeading___Toc5728654_2870459653">
            <w:r>
              <w:rPr>
                <w:webHidden/>
                <w:rStyle w:val="IndexLink"/>
                <w:rtl w:val="true"/>
              </w:rPr>
              <w:t>مستحبات ورود به حرم و مسجدالحرام</w:t>
            </w:r>
            <w:r>
              <w:rPr>
                <w:rStyle w:val="IndexLink"/>
                <w:rtl w:val="true"/>
              </w:rPr>
              <w:tab/>
            </w:r>
            <w:r>
              <w:rPr>
                <w:rStyle w:val="IndexLink"/>
              </w:rPr>
              <w:t>139</w:t>
            </w:r>
          </w:hyperlink>
        </w:p>
        <w:p>
          <w:pPr>
            <w:pStyle w:val="Contents4"/>
            <w:tabs>
              <w:tab w:val="clear" w:pos="8176"/>
              <w:tab w:val="right" w:pos="9026" w:leader="dot"/>
            </w:tabs>
            <w:rPr/>
          </w:pPr>
          <w:hyperlink w:anchor="__RefHeading___Toc5728656_2870459653">
            <w:r>
              <w:rPr>
                <w:webHidden/>
                <w:rStyle w:val="IndexLink"/>
                <w:rtl w:val="true"/>
              </w:rPr>
              <w:t>مستحبّات ورود به ح</w:t>
            </w:r>
            <w:r>
              <w:rPr>
                <w:rStyle w:val="IndexLink"/>
                <w:rtl w:val="true"/>
              </w:rPr>
              <w:t>-</w:t>
            </w:r>
            <w:r>
              <w:rPr>
                <w:rStyle w:val="IndexLink"/>
                <w:rtl w:val="true"/>
              </w:rPr>
              <w:t>رم</w:t>
            </w:r>
            <w:r>
              <w:rPr>
                <w:rStyle w:val="IndexLink"/>
                <w:rtl w:val="true"/>
              </w:rPr>
              <w:tab/>
            </w:r>
            <w:r>
              <w:rPr>
                <w:rStyle w:val="IndexLink"/>
              </w:rPr>
              <w:t>139</w:t>
            </w:r>
          </w:hyperlink>
        </w:p>
        <w:p>
          <w:pPr>
            <w:pStyle w:val="Contents4"/>
            <w:tabs>
              <w:tab w:val="clear" w:pos="8176"/>
              <w:tab w:val="right" w:pos="9026" w:leader="dot"/>
            </w:tabs>
            <w:rPr/>
          </w:pPr>
          <w:hyperlink w:anchor="__RefHeading___Toc5728658_2870459653">
            <w:r>
              <w:rPr>
                <w:webHidden/>
                <w:rStyle w:val="IndexLink"/>
                <w:rtl w:val="true"/>
              </w:rPr>
              <w:t>مستحبّات دخول به مكّه معظّمه</w:t>
            </w:r>
            <w:r>
              <w:rPr>
                <w:rStyle w:val="IndexLink"/>
                <w:rtl w:val="true"/>
              </w:rPr>
              <w:tab/>
            </w:r>
            <w:r>
              <w:rPr>
                <w:rStyle w:val="IndexLink"/>
              </w:rPr>
              <w:t>140</w:t>
            </w:r>
          </w:hyperlink>
        </w:p>
        <w:p>
          <w:pPr>
            <w:pStyle w:val="Contents4"/>
            <w:tabs>
              <w:tab w:val="clear" w:pos="8176"/>
              <w:tab w:val="right" w:pos="9026" w:leader="dot"/>
            </w:tabs>
            <w:rPr/>
          </w:pPr>
          <w:hyperlink w:anchor="__RefHeading___Toc5728660_2870459653">
            <w:r>
              <w:rPr>
                <w:webHidden/>
                <w:rStyle w:val="IndexLink"/>
                <w:rtl w:val="true"/>
              </w:rPr>
              <w:t>مستحبات مسجدالحرام و آداب مكّه معظّمه</w:t>
            </w:r>
            <w:r>
              <w:rPr>
                <w:rStyle w:val="IndexLink"/>
                <w:rtl w:val="true"/>
              </w:rPr>
              <w:tab/>
            </w:r>
            <w:r>
              <w:rPr>
                <w:rStyle w:val="IndexLink"/>
              </w:rPr>
              <w:t>141</w:t>
            </w:r>
          </w:hyperlink>
        </w:p>
        <w:p>
          <w:pPr>
            <w:pStyle w:val="Contents4"/>
            <w:tabs>
              <w:tab w:val="clear" w:pos="8176"/>
              <w:tab w:val="right" w:pos="9026" w:leader="dot"/>
            </w:tabs>
            <w:rPr/>
          </w:pPr>
          <w:hyperlink w:anchor="__RefHeading___Toc5728662_2870459653">
            <w:r>
              <w:rPr>
                <w:webHidden/>
                <w:rStyle w:val="IndexLink"/>
                <w:rtl w:val="true"/>
              </w:rPr>
              <w:t>مستحبّات داخل شدن به مسجدالحرام</w:t>
            </w:r>
            <w:r>
              <w:rPr>
                <w:rStyle w:val="IndexLink"/>
                <w:rtl w:val="true"/>
              </w:rPr>
              <w:tab/>
            </w:r>
            <w:r>
              <w:rPr>
                <w:rStyle w:val="IndexLink"/>
              </w:rPr>
              <w:t>141</w:t>
            </w:r>
          </w:hyperlink>
        </w:p>
        <w:p>
          <w:pPr>
            <w:pStyle w:val="Contents4"/>
            <w:tabs>
              <w:tab w:val="clear" w:pos="8176"/>
              <w:tab w:val="right" w:pos="9026" w:leader="dot"/>
            </w:tabs>
            <w:rPr/>
          </w:pPr>
          <w:hyperlink w:anchor="__RefHeading___Toc5728664_2870459653">
            <w:r>
              <w:rPr>
                <w:webHidden/>
                <w:rStyle w:val="IndexLink"/>
                <w:rtl w:val="true"/>
              </w:rPr>
              <w:t>آداب مكّه معظّمه</w:t>
            </w:r>
            <w:r>
              <w:rPr>
                <w:rStyle w:val="IndexLink"/>
                <w:rtl w:val="true"/>
              </w:rPr>
              <w:tab/>
            </w:r>
            <w:r>
              <w:rPr>
                <w:rStyle w:val="IndexLink"/>
              </w:rPr>
              <w:t>145</w:t>
            </w:r>
          </w:hyperlink>
        </w:p>
        <w:p>
          <w:pPr>
            <w:pStyle w:val="Contents4"/>
            <w:tabs>
              <w:tab w:val="clear" w:pos="8176"/>
              <w:tab w:val="right" w:pos="9026" w:leader="dot"/>
            </w:tabs>
            <w:rPr/>
          </w:pPr>
          <w:hyperlink w:anchor="__RefHeading___Toc5728666_2870459653">
            <w:r>
              <w:rPr>
                <w:webHidden/>
                <w:rStyle w:val="IndexLink"/>
                <w:rtl w:val="true"/>
              </w:rPr>
              <w:t>مستحبّات خروج از مكّه</w:t>
            </w:r>
            <w:r>
              <w:rPr>
                <w:rStyle w:val="IndexLink"/>
                <w:rtl w:val="true"/>
              </w:rPr>
              <w:tab/>
            </w:r>
            <w:r>
              <w:rPr>
                <w:rStyle w:val="IndexLink"/>
              </w:rPr>
              <w:t>147</w:t>
            </w:r>
          </w:hyperlink>
        </w:p>
        <w:p>
          <w:pPr>
            <w:pStyle w:val="Contents3"/>
            <w:tabs>
              <w:tab w:val="clear" w:pos="8459"/>
              <w:tab w:val="right" w:pos="9026" w:leader="dot"/>
            </w:tabs>
            <w:rPr/>
          </w:pPr>
          <w:hyperlink w:anchor="__RefHeading___Toc5728668_2870459653">
            <w:r>
              <w:rPr>
                <w:webHidden/>
                <w:rStyle w:val="IndexLink"/>
                <w:rtl w:val="true"/>
              </w:rPr>
              <w:t>فصل چهارم طواف خانه خدا، واجبات، شرايط، احكام و آداب آن</w:t>
            </w:r>
            <w:r>
              <w:rPr>
                <w:rStyle w:val="IndexLink"/>
                <w:rtl w:val="true"/>
              </w:rPr>
              <w:tab/>
            </w:r>
            <w:r>
              <w:rPr>
                <w:rStyle w:val="IndexLink"/>
              </w:rPr>
              <w:t>151</w:t>
            </w:r>
          </w:hyperlink>
        </w:p>
        <w:p>
          <w:pPr>
            <w:pStyle w:val="Contents4"/>
            <w:tabs>
              <w:tab w:val="clear" w:pos="8176"/>
              <w:tab w:val="right" w:pos="9026" w:leader="dot"/>
            </w:tabs>
            <w:rPr/>
          </w:pPr>
          <w:hyperlink w:anchor="__RefHeading___Toc5728670_2870459653">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5728672_2870459653">
            <w:r>
              <w:rPr>
                <w:webHidden/>
                <w:rStyle w:val="IndexLink"/>
                <w:rtl w:val="true"/>
              </w:rPr>
              <w:t>شرايط طواف</w:t>
            </w:r>
            <w:r>
              <w:rPr>
                <w:rStyle w:val="IndexLink"/>
                <w:rtl w:val="true"/>
              </w:rPr>
              <w:tab/>
            </w:r>
            <w:r>
              <w:rPr>
                <w:rStyle w:val="IndexLink"/>
              </w:rPr>
              <w:t>153</w:t>
            </w:r>
          </w:hyperlink>
        </w:p>
        <w:p>
          <w:pPr>
            <w:pStyle w:val="Contents4"/>
            <w:tabs>
              <w:tab w:val="clear" w:pos="8176"/>
              <w:tab w:val="right" w:pos="9026" w:leader="dot"/>
            </w:tabs>
            <w:rPr/>
          </w:pPr>
          <w:hyperlink w:anchor="__RefHeading___Toc5728674_2870459653">
            <w:r>
              <w:rPr>
                <w:webHidden/>
                <w:rStyle w:val="IndexLink"/>
                <w:rtl w:val="true"/>
              </w:rPr>
              <w:t>احكام خاص بانوان در طواف</w:t>
            </w:r>
            <w:r>
              <w:rPr>
                <w:rStyle w:val="IndexLink"/>
                <w:rtl w:val="true"/>
              </w:rPr>
              <w:tab/>
            </w:r>
            <w:r>
              <w:rPr>
                <w:rStyle w:val="IndexLink"/>
              </w:rPr>
              <w:t>160</w:t>
            </w:r>
          </w:hyperlink>
        </w:p>
        <w:p>
          <w:pPr>
            <w:pStyle w:val="Contents4"/>
            <w:tabs>
              <w:tab w:val="clear" w:pos="8176"/>
              <w:tab w:val="right" w:pos="9026" w:leader="dot"/>
            </w:tabs>
            <w:rPr/>
          </w:pPr>
          <w:hyperlink w:anchor="__RefHeading___Toc5728676_2870459653">
            <w:r>
              <w:rPr>
                <w:webHidden/>
                <w:rStyle w:val="IndexLink"/>
                <w:rtl w:val="true"/>
              </w:rPr>
              <w:t>احكام شك در طهارت</w:t>
            </w:r>
            <w:r>
              <w:rPr>
                <w:rStyle w:val="IndexLink"/>
                <w:rtl w:val="true"/>
              </w:rPr>
              <w:tab/>
            </w:r>
            <w:r>
              <w:rPr>
                <w:rStyle w:val="IndexLink"/>
              </w:rPr>
              <w:t>166</w:t>
            </w:r>
          </w:hyperlink>
        </w:p>
        <w:p>
          <w:pPr>
            <w:pStyle w:val="Contents4"/>
            <w:tabs>
              <w:tab w:val="clear" w:pos="8176"/>
              <w:tab w:val="right" w:pos="9026" w:leader="dot"/>
            </w:tabs>
            <w:rPr/>
          </w:pPr>
          <w:hyperlink w:anchor="__RefHeading___Toc5728678_2870459653">
            <w:r>
              <w:rPr>
                <w:webHidden/>
                <w:rStyle w:val="IndexLink"/>
                <w:rtl w:val="true"/>
              </w:rPr>
              <w:t xml:space="preserve">چهارم، </w:t>
            </w:r>
            <w:r>
              <w:rPr>
                <w:rStyle w:val="IndexLink"/>
                <w:rtl w:val="true"/>
              </w:rPr>
              <w:t>«</w:t>
            </w:r>
            <w:r>
              <w:rPr>
                <w:rStyle w:val="IndexLink"/>
                <w:rtl w:val="true"/>
              </w:rPr>
              <w:t>ختنه</w:t>
            </w:r>
            <w:r>
              <w:rPr>
                <w:rStyle w:val="IndexLink"/>
                <w:rtl w:val="true"/>
              </w:rPr>
              <w:t xml:space="preserve">» </w:t>
            </w:r>
            <w:r>
              <w:rPr>
                <w:rStyle w:val="IndexLink"/>
                <w:rtl w:val="true"/>
              </w:rPr>
              <w:t>در مردها است</w:t>
            </w:r>
            <w:r>
              <w:rPr>
                <w:rStyle w:val="IndexLink"/>
                <w:rtl w:val="true"/>
              </w:rPr>
              <w:t>.</w:t>
              <w:tab/>
            </w:r>
            <w:r>
              <w:rPr>
                <w:rStyle w:val="IndexLink"/>
              </w:rPr>
              <w:t>170</w:t>
            </w:r>
          </w:hyperlink>
        </w:p>
        <w:p>
          <w:pPr>
            <w:pStyle w:val="Contents4"/>
            <w:tabs>
              <w:tab w:val="clear" w:pos="8176"/>
              <w:tab w:val="right" w:pos="9026" w:leader="dot"/>
            </w:tabs>
            <w:rPr/>
          </w:pPr>
          <w:hyperlink w:anchor="__RefHeading___Toc5728680_2870459653">
            <w:r>
              <w:rPr>
                <w:webHidden/>
                <w:rStyle w:val="IndexLink"/>
                <w:rtl w:val="true"/>
              </w:rPr>
              <w:t>واجبات طواف</w:t>
            </w:r>
            <w:r>
              <w:rPr>
                <w:rStyle w:val="IndexLink"/>
                <w:rtl w:val="true"/>
              </w:rPr>
              <w:tab/>
            </w:r>
            <w:r>
              <w:rPr>
                <w:rStyle w:val="IndexLink"/>
              </w:rPr>
              <w:t>171</w:t>
            </w:r>
          </w:hyperlink>
        </w:p>
        <w:p>
          <w:pPr>
            <w:pStyle w:val="Contents4"/>
            <w:tabs>
              <w:tab w:val="clear" w:pos="8176"/>
              <w:tab w:val="right" w:pos="9026" w:leader="dot"/>
            </w:tabs>
            <w:rPr/>
          </w:pPr>
          <w:hyperlink w:anchor="__RefHeading___Toc5728682_2870459653">
            <w:r>
              <w:rPr>
                <w:webHidden/>
                <w:rStyle w:val="IndexLink"/>
                <w:rtl w:val="true"/>
              </w:rPr>
              <w:t>قرار دادن كعبه به سمت چپ</w:t>
            </w:r>
            <w:r>
              <w:rPr>
                <w:rStyle w:val="IndexLink"/>
                <w:rtl w:val="true"/>
              </w:rPr>
              <w:tab/>
            </w:r>
            <w:r>
              <w:rPr>
                <w:rStyle w:val="IndexLink"/>
              </w:rPr>
              <w:t>173</w:t>
            </w:r>
          </w:hyperlink>
        </w:p>
        <w:p>
          <w:pPr>
            <w:pStyle w:val="Contents4"/>
            <w:tabs>
              <w:tab w:val="clear" w:pos="8176"/>
              <w:tab w:val="right" w:pos="9026" w:leader="dot"/>
            </w:tabs>
            <w:rPr/>
          </w:pPr>
          <w:hyperlink w:anchor="__RefHeading___Toc5728684_2870459653">
            <w:r>
              <w:rPr>
                <w:webHidden/>
                <w:rStyle w:val="IndexLink"/>
                <w:rtl w:val="true"/>
              </w:rPr>
              <w:t>محدوده طواف</w:t>
            </w:r>
            <w:r>
              <w:rPr>
                <w:rStyle w:val="IndexLink"/>
                <w:rtl w:val="true"/>
              </w:rPr>
              <w:tab/>
            </w:r>
            <w:r>
              <w:rPr>
                <w:rStyle w:val="IndexLink"/>
              </w:rPr>
              <w:t>176</w:t>
            </w:r>
          </w:hyperlink>
        </w:p>
        <w:p>
          <w:pPr>
            <w:pStyle w:val="Contents4"/>
            <w:tabs>
              <w:tab w:val="clear" w:pos="8176"/>
              <w:tab w:val="right" w:pos="9026" w:leader="dot"/>
            </w:tabs>
            <w:rPr/>
          </w:pPr>
          <w:hyperlink w:anchor="__RefHeading___Toc5728686_2870459653">
            <w:r>
              <w:rPr>
                <w:webHidden/>
                <w:rStyle w:val="IndexLink"/>
                <w:rtl w:val="true"/>
              </w:rPr>
              <w:t>حكم طواف از طبقه دوم</w:t>
            </w:r>
            <w:r>
              <w:rPr>
                <w:rStyle w:val="IndexLink"/>
                <w:rtl w:val="true"/>
              </w:rPr>
              <w:tab/>
            </w:r>
            <w:r>
              <w:rPr>
                <w:rStyle w:val="IndexLink"/>
              </w:rPr>
              <w:t>177</w:t>
            </w:r>
          </w:hyperlink>
        </w:p>
        <w:p>
          <w:pPr>
            <w:pStyle w:val="Contents4"/>
            <w:tabs>
              <w:tab w:val="clear" w:pos="8176"/>
              <w:tab w:val="right" w:pos="9026" w:leader="dot"/>
            </w:tabs>
            <w:rPr/>
          </w:pPr>
          <w:hyperlink w:anchor="__RefHeading___Toc5728688_2870459653">
            <w:r>
              <w:rPr>
                <w:webHidden/>
                <w:rStyle w:val="IndexLink"/>
                <w:rtl w:val="true"/>
              </w:rPr>
              <w:t>قِران در طواف</w:t>
            </w:r>
            <w:r>
              <w:rPr>
                <w:rStyle w:val="IndexLink"/>
                <w:rtl w:val="true"/>
              </w:rPr>
              <w:tab/>
            </w:r>
            <w:r>
              <w:rPr>
                <w:rStyle w:val="IndexLink"/>
              </w:rPr>
              <w:t>181</w:t>
            </w:r>
          </w:hyperlink>
        </w:p>
        <w:p>
          <w:pPr>
            <w:pStyle w:val="Contents4"/>
            <w:tabs>
              <w:tab w:val="clear" w:pos="8176"/>
              <w:tab w:val="right" w:pos="9026" w:leader="dot"/>
            </w:tabs>
            <w:rPr/>
          </w:pPr>
          <w:hyperlink w:anchor="__RefHeading___Toc5728690_2870459653">
            <w:r>
              <w:rPr>
                <w:webHidden/>
                <w:rStyle w:val="IndexLink"/>
                <w:rtl w:val="true"/>
              </w:rPr>
              <w:t>احكام قطع طواف</w:t>
            </w:r>
            <w:r>
              <w:rPr>
                <w:rStyle w:val="IndexLink"/>
                <w:rtl w:val="true"/>
              </w:rPr>
              <w:tab/>
            </w:r>
            <w:r>
              <w:rPr>
                <w:rStyle w:val="IndexLink"/>
              </w:rPr>
              <w:t>183</w:t>
            </w:r>
          </w:hyperlink>
        </w:p>
        <w:p>
          <w:pPr>
            <w:pStyle w:val="Contents4"/>
            <w:tabs>
              <w:tab w:val="clear" w:pos="8176"/>
              <w:tab w:val="right" w:pos="9026" w:leader="dot"/>
            </w:tabs>
            <w:rPr/>
          </w:pPr>
          <w:hyperlink w:anchor="__RefHeading___Toc5728692_2870459653">
            <w:r>
              <w:rPr>
                <w:webHidden/>
                <w:rStyle w:val="IndexLink"/>
                <w:rtl w:val="true"/>
              </w:rPr>
              <w:t>احكام شكّ در طواف</w:t>
            </w:r>
            <w:r>
              <w:rPr>
                <w:rStyle w:val="IndexLink"/>
                <w:rtl w:val="true"/>
              </w:rPr>
              <w:tab/>
            </w:r>
            <w:r>
              <w:rPr>
                <w:rStyle w:val="IndexLink"/>
              </w:rPr>
              <w:t>185</w:t>
            </w:r>
          </w:hyperlink>
        </w:p>
        <w:p>
          <w:pPr>
            <w:pStyle w:val="Contents4"/>
            <w:tabs>
              <w:tab w:val="clear" w:pos="8176"/>
              <w:tab w:val="right" w:pos="9026" w:leader="dot"/>
            </w:tabs>
            <w:rPr/>
          </w:pPr>
          <w:hyperlink w:anchor="__RefHeading___Toc5728694_2870459653">
            <w:r>
              <w:rPr>
                <w:webHidden/>
                <w:rStyle w:val="IndexLink"/>
                <w:rtl w:val="true"/>
              </w:rPr>
              <w:t>مسائل متفرّقه طواف</w:t>
            </w:r>
            <w:r>
              <w:rPr>
                <w:rStyle w:val="IndexLink"/>
                <w:rtl w:val="true"/>
              </w:rPr>
              <w:tab/>
            </w:r>
            <w:r>
              <w:rPr>
                <w:rStyle w:val="IndexLink"/>
              </w:rPr>
              <w:t>187</w:t>
            </w:r>
          </w:hyperlink>
        </w:p>
        <w:p>
          <w:pPr>
            <w:pStyle w:val="Contents4"/>
            <w:tabs>
              <w:tab w:val="clear" w:pos="8176"/>
              <w:tab w:val="right" w:pos="9026" w:leader="dot"/>
            </w:tabs>
            <w:rPr/>
          </w:pPr>
          <w:hyperlink w:anchor="__RefHeading___Toc5728696_2870459653">
            <w:r>
              <w:rPr>
                <w:webHidden/>
                <w:rStyle w:val="IndexLink"/>
                <w:rtl w:val="true"/>
              </w:rPr>
              <w:t>آداب و مستحبّات طواف</w:t>
            </w:r>
            <w:r>
              <w:rPr>
                <w:rStyle w:val="IndexLink"/>
                <w:rtl w:val="true"/>
              </w:rPr>
              <w:tab/>
            </w:r>
            <w:r>
              <w:rPr>
                <w:rStyle w:val="IndexLink"/>
              </w:rPr>
              <w:t>193</w:t>
            </w:r>
          </w:hyperlink>
        </w:p>
        <w:p>
          <w:pPr>
            <w:pStyle w:val="Contents4"/>
            <w:tabs>
              <w:tab w:val="clear" w:pos="8176"/>
              <w:tab w:val="right" w:pos="9026" w:leader="dot"/>
            </w:tabs>
            <w:rPr/>
          </w:pPr>
          <w:hyperlink w:anchor="__RefHeading___Toc5728698_2870459653">
            <w:r>
              <w:rPr>
                <w:webHidden/>
                <w:rStyle w:val="IndexLink"/>
                <w:rtl w:val="true"/>
              </w:rPr>
              <w:t>مكروهات طواف</w:t>
            </w:r>
            <w:r>
              <w:rPr>
                <w:rStyle w:val="IndexLink"/>
                <w:rtl w:val="true"/>
              </w:rPr>
              <w:tab/>
            </w:r>
            <w:r>
              <w:rPr>
                <w:rStyle w:val="IndexLink"/>
              </w:rPr>
              <w:t>196</w:t>
            </w:r>
          </w:hyperlink>
        </w:p>
        <w:p>
          <w:pPr>
            <w:pStyle w:val="Contents3"/>
            <w:tabs>
              <w:tab w:val="clear" w:pos="8459"/>
              <w:tab w:val="right" w:pos="9026" w:leader="dot"/>
            </w:tabs>
            <w:rPr/>
          </w:pPr>
          <w:hyperlink w:anchor="__RefHeading___Toc5728700_2870459653">
            <w:r>
              <w:rPr>
                <w:webHidden/>
                <w:rStyle w:val="IndexLink"/>
                <w:rtl w:val="true"/>
              </w:rPr>
              <w:t>فصل پنجم نماز طواف</w:t>
            </w:r>
            <w:r>
              <w:rPr>
                <w:rStyle w:val="IndexLink"/>
                <w:rtl w:val="true"/>
              </w:rPr>
              <w:tab/>
            </w:r>
            <w:r>
              <w:rPr>
                <w:rStyle w:val="IndexLink"/>
              </w:rPr>
              <w:t>197</w:t>
            </w:r>
          </w:hyperlink>
        </w:p>
        <w:p>
          <w:pPr>
            <w:pStyle w:val="Contents4"/>
            <w:tabs>
              <w:tab w:val="clear" w:pos="8176"/>
              <w:tab w:val="right" w:pos="9026" w:leader="dot"/>
            </w:tabs>
            <w:rPr/>
          </w:pPr>
          <w:hyperlink w:anchor="__RefHeading___Toc5728702_2870459653">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5728704_2870459653">
            <w:r>
              <w:rPr>
                <w:webHidden/>
                <w:rStyle w:val="IndexLink"/>
                <w:rtl w:val="true"/>
              </w:rPr>
              <w:t>مسائل متفرّقه نماز طواف</w:t>
            </w:r>
            <w:r>
              <w:rPr>
                <w:rStyle w:val="IndexLink"/>
                <w:rtl w:val="true"/>
              </w:rPr>
              <w:tab/>
            </w:r>
            <w:r>
              <w:rPr>
                <w:rStyle w:val="IndexLink"/>
              </w:rPr>
              <w:t>201</w:t>
            </w:r>
          </w:hyperlink>
        </w:p>
        <w:p>
          <w:pPr>
            <w:pStyle w:val="Contents4"/>
            <w:tabs>
              <w:tab w:val="clear" w:pos="8176"/>
              <w:tab w:val="right" w:pos="9026" w:leader="dot"/>
            </w:tabs>
            <w:rPr/>
          </w:pPr>
          <w:hyperlink w:anchor="__RefHeading___Toc5728706_2870459653">
            <w:r>
              <w:rPr>
                <w:webHidden/>
                <w:rStyle w:val="IndexLink"/>
                <w:rtl w:val="true"/>
              </w:rPr>
              <w:t>مستحبّات نماز طواف</w:t>
            </w:r>
            <w:r>
              <w:rPr>
                <w:rStyle w:val="IndexLink"/>
                <w:rtl w:val="true"/>
              </w:rPr>
              <w:tab/>
            </w:r>
            <w:r>
              <w:rPr>
                <w:rStyle w:val="IndexLink"/>
              </w:rPr>
              <w:t>205</w:t>
            </w:r>
          </w:hyperlink>
        </w:p>
        <w:p>
          <w:pPr>
            <w:pStyle w:val="Contents3"/>
            <w:tabs>
              <w:tab w:val="clear" w:pos="8459"/>
              <w:tab w:val="right" w:pos="9026" w:leader="dot"/>
            </w:tabs>
            <w:rPr/>
          </w:pPr>
          <w:hyperlink w:anchor="__RefHeading___Toc5728708_2870459653">
            <w:r>
              <w:rPr>
                <w:webHidden/>
                <w:rStyle w:val="IndexLink"/>
                <w:rtl w:val="true"/>
              </w:rPr>
              <w:t>فصل ششم سعى بين صفا و مروه</w:t>
            </w:r>
            <w:r>
              <w:rPr>
                <w:rStyle w:val="IndexLink"/>
                <w:rtl w:val="true"/>
              </w:rPr>
              <w:tab/>
            </w:r>
            <w:r>
              <w:rPr>
                <w:rStyle w:val="IndexLink"/>
              </w:rPr>
              <w:t>207</w:t>
            </w:r>
          </w:hyperlink>
        </w:p>
        <w:p>
          <w:pPr>
            <w:pStyle w:val="Contents4"/>
            <w:tabs>
              <w:tab w:val="clear" w:pos="8176"/>
              <w:tab w:val="right" w:pos="9026" w:leader="dot"/>
            </w:tabs>
            <w:rPr/>
          </w:pPr>
          <w:hyperlink w:anchor="__RefHeading___Toc5728710_2870459653">
            <w:r>
              <w:rPr>
                <w:webHidden/>
                <w:rStyle w:val="IndexLink"/>
                <w:rtl w:val="true"/>
              </w:rPr>
              <w:t>واجبات سعى</w:t>
            </w:r>
            <w:r>
              <w:rPr>
                <w:rStyle w:val="IndexLink"/>
                <w:rtl w:val="true"/>
              </w:rPr>
              <w:t>:</w:t>
              <w:tab/>
            </w:r>
            <w:r>
              <w:rPr>
                <w:rStyle w:val="IndexLink"/>
              </w:rPr>
              <w:t>207</w:t>
            </w:r>
          </w:hyperlink>
        </w:p>
        <w:p>
          <w:pPr>
            <w:pStyle w:val="Contents4"/>
            <w:tabs>
              <w:tab w:val="clear" w:pos="8176"/>
              <w:tab w:val="right" w:pos="9026" w:leader="dot"/>
            </w:tabs>
            <w:rPr/>
          </w:pPr>
          <w:hyperlink w:anchor="__RefHeading___Toc5728712_2870459653">
            <w:r>
              <w:rPr>
                <w:webHidden/>
                <w:rStyle w:val="IndexLink"/>
                <w:rtl w:val="true"/>
              </w:rPr>
              <w:t>كم و زياد انجام دادن سعى</w:t>
            </w:r>
            <w:r>
              <w:rPr>
                <w:rStyle w:val="IndexLink"/>
                <w:rtl w:val="true"/>
              </w:rPr>
              <w:tab/>
            </w:r>
            <w:r>
              <w:rPr>
                <w:rStyle w:val="IndexLink"/>
              </w:rPr>
              <w:t>211</w:t>
            </w:r>
          </w:hyperlink>
        </w:p>
        <w:p>
          <w:pPr>
            <w:pStyle w:val="Contents4"/>
            <w:tabs>
              <w:tab w:val="clear" w:pos="8176"/>
              <w:tab w:val="right" w:pos="9026" w:leader="dot"/>
            </w:tabs>
            <w:rPr/>
          </w:pPr>
          <w:hyperlink w:anchor="__RefHeading___Toc5728714_2870459653">
            <w:r>
              <w:rPr>
                <w:webHidden/>
                <w:rStyle w:val="IndexLink"/>
                <w:rtl w:val="true"/>
              </w:rPr>
              <w:t>احكام شكّ در سعى</w:t>
            </w:r>
            <w:r>
              <w:rPr>
                <w:rStyle w:val="IndexLink"/>
                <w:rtl w:val="true"/>
              </w:rPr>
              <w:tab/>
            </w:r>
            <w:r>
              <w:rPr>
                <w:rStyle w:val="IndexLink"/>
              </w:rPr>
              <w:t>213</w:t>
            </w:r>
          </w:hyperlink>
        </w:p>
        <w:p>
          <w:pPr>
            <w:pStyle w:val="Contents4"/>
            <w:tabs>
              <w:tab w:val="clear" w:pos="8176"/>
              <w:tab w:val="right" w:pos="9026" w:leader="dot"/>
            </w:tabs>
            <w:rPr/>
          </w:pPr>
          <w:hyperlink w:anchor="__RefHeading___Toc5728716_2870459653">
            <w:r>
              <w:rPr>
                <w:webHidden/>
                <w:rStyle w:val="IndexLink"/>
                <w:rtl w:val="true"/>
              </w:rPr>
              <w:t>مسائل متفرّقه سعى</w:t>
            </w:r>
            <w:r>
              <w:rPr>
                <w:rStyle w:val="IndexLink"/>
                <w:rtl w:val="true"/>
              </w:rPr>
              <w:tab/>
            </w:r>
            <w:r>
              <w:rPr>
                <w:rStyle w:val="IndexLink"/>
              </w:rPr>
              <w:t>214</w:t>
            </w:r>
          </w:hyperlink>
        </w:p>
        <w:p>
          <w:pPr>
            <w:pStyle w:val="Contents4"/>
            <w:tabs>
              <w:tab w:val="clear" w:pos="8176"/>
              <w:tab w:val="right" w:pos="9026" w:leader="dot"/>
            </w:tabs>
            <w:rPr/>
          </w:pPr>
          <w:hyperlink w:anchor="__RefHeading___Toc5728718_2870459653">
            <w:r>
              <w:rPr>
                <w:webHidden/>
                <w:rStyle w:val="IndexLink"/>
                <w:rtl w:val="true"/>
              </w:rPr>
              <w:t>در مستحبّات قبل از سعى و هنگام سعى و بعد از سعى</w:t>
            </w:r>
            <w:r>
              <w:rPr>
                <w:rStyle w:val="IndexLink"/>
                <w:rtl w:val="true"/>
              </w:rPr>
              <w:tab/>
            </w:r>
            <w:r>
              <w:rPr>
                <w:rStyle w:val="IndexLink"/>
              </w:rPr>
              <w:t>218</w:t>
            </w:r>
          </w:hyperlink>
        </w:p>
        <w:p>
          <w:pPr>
            <w:pStyle w:val="Contents3"/>
            <w:tabs>
              <w:tab w:val="clear" w:pos="8459"/>
              <w:tab w:val="right" w:pos="9026" w:leader="dot"/>
            </w:tabs>
            <w:rPr/>
          </w:pPr>
          <w:hyperlink w:anchor="__RefHeading___Toc5728720_2870459653">
            <w:r>
              <w:rPr>
                <w:webHidden/>
                <w:rStyle w:val="IndexLink"/>
                <w:rtl w:val="true"/>
              </w:rPr>
              <w:t>فصل هفتم تقصير و احكام آن</w:t>
            </w:r>
            <w:r>
              <w:rPr>
                <w:rStyle w:val="IndexLink"/>
                <w:rtl w:val="true"/>
              </w:rPr>
              <w:tab/>
            </w:r>
            <w:r>
              <w:rPr>
                <w:rStyle w:val="IndexLink"/>
              </w:rPr>
              <w:t>223</w:t>
            </w:r>
          </w:hyperlink>
        </w:p>
        <w:p>
          <w:pPr>
            <w:pStyle w:val="Contents4"/>
            <w:tabs>
              <w:tab w:val="clear" w:pos="8176"/>
              <w:tab w:val="right" w:pos="9026" w:leader="dot"/>
            </w:tabs>
            <w:rPr/>
          </w:pPr>
          <w:hyperlink w:anchor="__RefHeading___Toc5728722_2870459653">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5728724_2870459653">
            <w:r>
              <w:rPr>
                <w:webHidden/>
                <w:rStyle w:val="IndexLink"/>
                <w:rtl w:val="true"/>
              </w:rPr>
              <w:t>مسائل متفرّقه تقصير</w:t>
            </w:r>
            <w:r>
              <w:rPr>
                <w:rStyle w:val="IndexLink"/>
                <w:rtl w:val="true"/>
              </w:rPr>
              <w:tab/>
            </w:r>
            <w:r>
              <w:rPr>
                <w:rStyle w:val="IndexLink"/>
              </w:rPr>
              <w:t>225</w:t>
            </w:r>
          </w:hyperlink>
        </w:p>
        <w:p>
          <w:pPr>
            <w:pStyle w:val="Contents4"/>
            <w:tabs>
              <w:tab w:val="clear" w:pos="8176"/>
              <w:tab w:val="right" w:pos="9026" w:leader="dot"/>
            </w:tabs>
            <w:rPr/>
          </w:pPr>
          <w:hyperlink w:anchor="__RefHeading___Toc5728726_2870459653">
            <w:r>
              <w:rPr>
                <w:webHidden/>
                <w:rStyle w:val="IndexLink"/>
                <w:rtl w:val="true"/>
              </w:rPr>
              <w:t>احكام بين عمره و حجّ تمتّع</w:t>
            </w:r>
            <w:r>
              <w:rPr>
                <w:rStyle w:val="IndexLink"/>
                <w:rtl w:val="true"/>
              </w:rPr>
              <w:tab/>
            </w:r>
            <w:r>
              <w:rPr>
                <w:rStyle w:val="IndexLink"/>
              </w:rPr>
              <w:t>227</w:t>
            </w:r>
          </w:hyperlink>
        </w:p>
        <w:p>
          <w:pPr>
            <w:pStyle w:val="Contents4"/>
            <w:tabs>
              <w:tab w:val="clear" w:pos="8176"/>
              <w:tab w:val="right" w:pos="9026" w:leader="dot"/>
            </w:tabs>
            <w:rPr/>
          </w:pPr>
          <w:hyperlink w:anchor="__RefHeading___Toc5728728_2870459653">
            <w:r>
              <w:rPr>
                <w:webHidden/>
                <w:rStyle w:val="IndexLink"/>
                <w:rtl w:val="true"/>
              </w:rPr>
              <w:t>تبدّل حجّ تمتّع به حج اِفراد</w:t>
            </w:r>
            <w:r>
              <w:rPr>
                <w:rStyle w:val="IndexLink"/>
                <w:rtl w:val="true"/>
              </w:rPr>
              <w:tab/>
            </w:r>
            <w:r>
              <w:rPr>
                <w:rStyle w:val="IndexLink"/>
              </w:rPr>
              <w:t>229</w:t>
            </w:r>
          </w:hyperlink>
        </w:p>
        <w:p>
          <w:pPr>
            <w:pStyle w:val="Contents5"/>
            <w:tabs>
              <w:tab w:val="clear" w:pos="7892"/>
              <w:tab w:val="right" w:pos="9026" w:leader="dot"/>
            </w:tabs>
            <w:rPr/>
          </w:pPr>
          <w:hyperlink w:anchor="__RefHeading___Toc5728730_2870459653">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5728732_2870459653">
            <w:r>
              <w:rPr>
                <w:webHidden/>
                <w:rStyle w:val="IndexLink"/>
                <w:rtl w:val="true"/>
              </w:rPr>
              <w:t>مسائل متفرّقه تبدّل</w:t>
            </w:r>
            <w:r>
              <w:rPr>
                <w:rStyle w:val="IndexLink"/>
                <w:rtl w:val="true"/>
              </w:rPr>
              <w:tab/>
            </w:r>
            <w:r>
              <w:rPr>
                <w:rStyle w:val="IndexLink"/>
              </w:rPr>
              <w:t>231</w:t>
            </w:r>
          </w:hyperlink>
        </w:p>
        <w:p>
          <w:pPr>
            <w:pStyle w:val="Contents2"/>
            <w:tabs>
              <w:tab w:val="clear" w:pos="8743"/>
              <w:tab w:val="right" w:pos="9026" w:leader="dot"/>
            </w:tabs>
            <w:rPr/>
          </w:pPr>
          <w:hyperlink w:anchor="__RefHeading___Toc5728734_2870459653">
            <w:r>
              <w:rPr>
                <w:webHidden/>
                <w:rStyle w:val="IndexLink"/>
                <w:rtl w:val="true"/>
              </w:rPr>
              <w:t xml:space="preserve">بخش دوم </w:t>
            </w:r>
            <w:r>
              <w:rPr>
                <w:rStyle w:val="IndexLink"/>
                <w:rtl w:val="true"/>
              </w:rPr>
              <w:t xml:space="preserve">: </w:t>
            </w:r>
            <w:r>
              <w:rPr>
                <w:rStyle w:val="IndexLink"/>
                <w:rtl w:val="true"/>
              </w:rPr>
              <w:t>اعمال حجّ تمتّع</w:t>
            </w:r>
            <w:r>
              <w:rPr>
                <w:rStyle w:val="IndexLink"/>
                <w:rtl w:val="true"/>
              </w:rPr>
              <w:tab/>
            </w:r>
            <w:r>
              <w:rPr>
                <w:rStyle w:val="IndexLink"/>
              </w:rPr>
              <w:t>233</w:t>
            </w:r>
          </w:hyperlink>
        </w:p>
        <w:p>
          <w:pPr>
            <w:pStyle w:val="Contents3"/>
            <w:tabs>
              <w:tab w:val="clear" w:pos="8459"/>
              <w:tab w:val="right" w:pos="9026" w:leader="dot"/>
            </w:tabs>
            <w:rPr/>
          </w:pPr>
          <w:hyperlink w:anchor="__RefHeading___Toc5728736_2870459653">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5728738_2870459653">
            <w:r>
              <w:rPr>
                <w:webHidden/>
                <w:rStyle w:val="IndexLink"/>
                <w:rtl w:val="true"/>
              </w:rPr>
              <w:t>فصل اول احرام حج</w:t>
            </w:r>
            <w:r>
              <w:rPr>
                <w:rStyle w:val="IndexLink"/>
                <w:rtl w:val="true"/>
              </w:rPr>
              <w:tab/>
            </w:r>
            <w:r>
              <w:rPr>
                <w:rStyle w:val="IndexLink"/>
              </w:rPr>
              <w:t>235</w:t>
            </w:r>
          </w:hyperlink>
        </w:p>
        <w:p>
          <w:pPr>
            <w:pStyle w:val="Contents4"/>
            <w:tabs>
              <w:tab w:val="clear" w:pos="8176"/>
              <w:tab w:val="right" w:pos="9026" w:leader="dot"/>
            </w:tabs>
            <w:rPr/>
          </w:pPr>
          <w:hyperlink w:anchor="__RefHeading___Toc5728740_2870459653">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5728742_2870459653">
            <w:r>
              <w:rPr>
                <w:webHidden/>
                <w:rStyle w:val="IndexLink"/>
                <w:rtl w:val="true"/>
              </w:rPr>
              <w:t>مستحبّات احرام حج تا وقوف در عرفات</w:t>
            </w:r>
            <w:r>
              <w:rPr>
                <w:rStyle w:val="IndexLink"/>
                <w:rtl w:val="true"/>
              </w:rPr>
              <w:tab/>
            </w:r>
            <w:r>
              <w:rPr>
                <w:rStyle w:val="IndexLink"/>
              </w:rPr>
              <w:t>237</w:t>
            </w:r>
          </w:hyperlink>
        </w:p>
        <w:p>
          <w:pPr>
            <w:pStyle w:val="Contents3"/>
            <w:tabs>
              <w:tab w:val="clear" w:pos="8459"/>
              <w:tab w:val="right" w:pos="9026" w:leader="dot"/>
            </w:tabs>
            <w:rPr/>
          </w:pPr>
          <w:hyperlink w:anchor="__RefHeading___Toc5728744_2870459653">
            <w:r>
              <w:rPr>
                <w:webHidden/>
                <w:rStyle w:val="IndexLink"/>
                <w:rtl w:val="true"/>
              </w:rPr>
              <w:t>فصل دوم وقوف در عرفات</w:t>
            </w:r>
            <w:r>
              <w:rPr>
                <w:rStyle w:val="IndexLink"/>
                <w:rtl w:val="true"/>
              </w:rPr>
              <w:tab/>
            </w:r>
            <w:r>
              <w:rPr>
                <w:rStyle w:val="IndexLink"/>
              </w:rPr>
              <w:t>240</w:t>
            </w:r>
          </w:hyperlink>
        </w:p>
        <w:p>
          <w:pPr>
            <w:pStyle w:val="Contents4"/>
            <w:tabs>
              <w:tab w:val="clear" w:pos="8176"/>
              <w:tab w:val="right" w:pos="9026" w:leader="dot"/>
            </w:tabs>
            <w:rPr/>
          </w:pPr>
          <w:hyperlink w:anchor="__RefHeading___Toc5728746_2870459653">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5728748_2870459653">
            <w:r>
              <w:rPr>
                <w:webHidden/>
                <w:rStyle w:val="IndexLink"/>
                <w:rtl w:val="true"/>
              </w:rPr>
              <w:t>مسائل متفرّقه وقوف در عرفات</w:t>
            </w:r>
            <w:r>
              <w:rPr>
                <w:rStyle w:val="IndexLink"/>
                <w:rtl w:val="true"/>
              </w:rPr>
              <w:tab/>
            </w:r>
            <w:r>
              <w:rPr>
                <w:rStyle w:val="IndexLink"/>
              </w:rPr>
              <w:t>243</w:t>
            </w:r>
          </w:hyperlink>
        </w:p>
        <w:p>
          <w:pPr>
            <w:pStyle w:val="Contents4"/>
            <w:tabs>
              <w:tab w:val="clear" w:pos="8176"/>
              <w:tab w:val="right" w:pos="9026" w:leader="dot"/>
            </w:tabs>
            <w:rPr/>
          </w:pPr>
          <w:hyperlink w:anchor="__RefHeading___Toc5728750_2870459653">
            <w:r>
              <w:rPr>
                <w:webHidden/>
                <w:rStyle w:val="IndexLink"/>
                <w:rtl w:val="true"/>
              </w:rPr>
              <w:t>مستحبّات وقوف در عرفات</w:t>
            </w:r>
            <w:r>
              <w:rPr>
                <w:rStyle w:val="IndexLink"/>
                <w:rtl w:val="true"/>
              </w:rPr>
              <w:tab/>
            </w:r>
            <w:r>
              <w:rPr>
                <w:rStyle w:val="IndexLink"/>
              </w:rPr>
              <w:t>245</w:t>
            </w:r>
          </w:hyperlink>
        </w:p>
        <w:p>
          <w:pPr>
            <w:pStyle w:val="Contents3"/>
            <w:tabs>
              <w:tab w:val="clear" w:pos="8459"/>
              <w:tab w:val="right" w:pos="9026" w:leader="dot"/>
            </w:tabs>
            <w:rPr/>
          </w:pPr>
          <w:hyperlink w:anchor="__RefHeading___Toc5728752_2870459653">
            <w:r>
              <w:rPr>
                <w:webHidden/>
                <w:rStyle w:val="IndexLink"/>
                <w:rtl w:val="true"/>
              </w:rPr>
              <w:t>فصل سوم وقوف در مشعرالحرام</w:t>
            </w:r>
            <w:r>
              <w:rPr>
                <w:rStyle w:val="IndexLink"/>
                <w:rtl w:val="true"/>
              </w:rPr>
              <w:tab/>
            </w:r>
            <w:r>
              <w:rPr>
                <w:rStyle w:val="IndexLink"/>
              </w:rPr>
              <w:t>251</w:t>
            </w:r>
          </w:hyperlink>
        </w:p>
        <w:p>
          <w:pPr>
            <w:pStyle w:val="Contents4"/>
            <w:tabs>
              <w:tab w:val="clear" w:pos="8176"/>
              <w:tab w:val="right" w:pos="9026" w:leader="dot"/>
            </w:tabs>
            <w:rPr/>
          </w:pPr>
          <w:hyperlink w:anchor="__RefHeading___Toc5728754_2870459653">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5728756_2870459653">
            <w:r>
              <w:rPr>
                <w:webHidden/>
                <w:rStyle w:val="IndexLink"/>
                <w:rtl w:val="true"/>
              </w:rPr>
              <w:t>مسائل متفرّقه وقوف در مشعرالحرام</w:t>
            </w:r>
            <w:r>
              <w:rPr>
                <w:rStyle w:val="IndexLink"/>
                <w:rtl w:val="true"/>
              </w:rPr>
              <w:tab/>
            </w:r>
            <w:r>
              <w:rPr>
                <w:rStyle w:val="IndexLink"/>
              </w:rPr>
              <w:t>256</w:t>
            </w:r>
          </w:hyperlink>
        </w:p>
        <w:p>
          <w:pPr>
            <w:pStyle w:val="Contents4"/>
            <w:tabs>
              <w:tab w:val="clear" w:pos="8176"/>
              <w:tab w:val="right" w:pos="9026" w:leader="dot"/>
            </w:tabs>
            <w:rPr/>
          </w:pPr>
          <w:hyperlink w:anchor="__RefHeading___Toc5728758_2870459653">
            <w:r>
              <w:rPr>
                <w:webHidden/>
                <w:rStyle w:val="IndexLink"/>
                <w:rtl w:val="true"/>
              </w:rPr>
              <w:t>مستحبّات وقوف در مشعرالحرام</w:t>
            </w:r>
            <w:r>
              <w:rPr>
                <w:rStyle w:val="IndexLink"/>
                <w:rtl w:val="true"/>
              </w:rPr>
              <w:tab/>
            </w:r>
            <w:r>
              <w:rPr>
                <w:rStyle w:val="IndexLink"/>
              </w:rPr>
              <w:t>258</w:t>
            </w:r>
          </w:hyperlink>
        </w:p>
        <w:p>
          <w:pPr>
            <w:pStyle w:val="Contents3"/>
            <w:tabs>
              <w:tab w:val="clear" w:pos="8459"/>
              <w:tab w:val="right" w:pos="9026" w:leader="dot"/>
            </w:tabs>
            <w:rPr/>
          </w:pPr>
          <w:hyperlink w:anchor="__RefHeading___Toc5728760_2870459653">
            <w:r>
              <w:rPr>
                <w:webHidden/>
                <w:rStyle w:val="IndexLink"/>
                <w:rtl w:val="true"/>
              </w:rPr>
              <w:t>فصل چهارم واجبات منى</w:t>
            </w:r>
            <w:r>
              <w:rPr>
                <w:rStyle w:val="IndexLink"/>
                <w:rtl w:val="true"/>
              </w:rPr>
              <w:tab/>
            </w:r>
            <w:r>
              <w:rPr>
                <w:rStyle w:val="IndexLink"/>
              </w:rPr>
              <w:t>261</w:t>
            </w:r>
          </w:hyperlink>
        </w:p>
        <w:p>
          <w:pPr>
            <w:pStyle w:val="Contents4"/>
            <w:tabs>
              <w:tab w:val="clear" w:pos="8176"/>
              <w:tab w:val="right" w:pos="9026" w:leader="dot"/>
            </w:tabs>
            <w:rPr/>
          </w:pPr>
          <w:hyperlink w:anchor="__RefHeading___Toc5728762_2870459653">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5728764_2870459653">
            <w:r>
              <w:rPr>
                <w:webHidden/>
                <w:rStyle w:val="IndexLink"/>
                <w:rtl w:val="true"/>
              </w:rPr>
              <w:t>اول</w:t>
            </w:r>
            <w:r>
              <w:rPr>
                <w:rStyle w:val="IndexLink"/>
                <w:rtl w:val="true"/>
              </w:rPr>
              <w:t xml:space="preserve">: </w:t>
            </w:r>
            <w:r>
              <w:rPr>
                <w:rStyle w:val="IndexLink"/>
                <w:rtl w:val="true"/>
              </w:rPr>
              <w:t>رمى جمره عقبه</w:t>
            </w:r>
            <w:r>
              <w:rPr>
                <w:rStyle w:val="IndexLink"/>
                <w:rtl w:val="true"/>
              </w:rPr>
              <w:tab/>
            </w:r>
            <w:r>
              <w:rPr>
                <w:rStyle w:val="IndexLink"/>
              </w:rPr>
              <w:t>262</w:t>
            </w:r>
          </w:hyperlink>
        </w:p>
        <w:p>
          <w:pPr>
            <w:pStyle w:val="Contents5"/>
            <w:tabs>
              <w:tab w:val="clear" w:pos="7892"/>
              <w:tab w:val="right" w:pos="9026" w:leader="dot"/>
            </w:tabs>
            <w:rPr/>
          </w:pPr>
          <w:hyperlink w:anchor="__RefHeading___Toc5728766_2870459653">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5728768_2870459653">
            <w:r>
              <w:rPr>
                <w:webHidden/>
                <w:rStyle w:val="IndexLink"/>
                <w:rtl w:val="true"/>
              </w:rPr>
              <w:t>شرايط سنگ ها</w:t>
            </w:r>
            <w:r>
              <w:rPr>
                <w:rStyle w:val="IndexLink"/>
                <w:rtl w:val="true"/>
              </w:rPr>
              <w:t>:</w:t>
              <w:tab/>
            </w:r>
            <w:r>
              <w:rPr>
                <w:rStyle w:val="IndexLink"/>
              </w:rPr>
              <w:t>264</w:t>
            </w:r>
          </w:hyperlink>
        </w:p>
        <w:p>
          <w:pPr>
            <w:pStyle w:val="Contents5"/>
            <w:tabs>
              <w:tab w:val="clear" w:pos="7892"/>
              <w:tab w:val="right" w:pos="9026" w:leader="dot"/>
            </w:tabs>
            <w:rPr/>
          </w:pPr>
          <w:hyperlink w:anchor="__RefHeading___Toc5728770_2870459653">
            <w:r>
              <w:rPr>
                <w:webHidden/>
                <w:rStyle w:val="IndexLink"/>
                <w:rtl w:val="true"/>
              </w:rPr>
              <w:t>واجبات رمى</w:t>
            </w:r>
            <w:r>
              <w:rPr>
                <w:rStyle w:val="IndexLink"/>
                <w:rtl w:val="true"/>
              </w:rPr>
              <w:tab/>
            </w:r>
            <w:r>
              <w:rPr>
                <w:rStyle w:val="IndexLink"/>
              </w:rPr>
              <w:t>265</w:t>
            </w:r>
          </w:hyperlink>
        </w:p>
        <w:p>
          <w:pPr>
            <w:pStyle w:val="Contents5"/>
            <w:tabs>
              <w:tab w:val="clear" w:pos="7892"/>
              <w:tab w:val="right" w:pos="9026" w:leader="dot"/>
            </w:tabs>
            <w:rPr/>
          </w:pPr>
          <w:hyperlink w:anchor="__RefHeading___Toc5728772_2870459653">
            <w:r>
              <w:rPr>
                <w:webHidden/>
                <w:rStyle w:val="IndexLink"/>
                <w:rtl w:val="true"/>
              </w:rPr>
              <w:t>احكام شك در رمى</w:t>
            </w:r>
            <w:r>
              <w:rPr>
                <w:rStyle w:val="IndexLink"/>
                <w:rtl w:val="true"/>
              </w:rPr>
              <w:tab/>
            </w:r>
            <w:r>
              <w:rPr>
                <w:rStyle w:val="IndexLink"/>
              </w:rPr>
              <w:t>265</w:t>
            </w:r>
          </w:hyperlink>
        </w:p>
        <w:p>
          <w:pPr>
            <w:pStyle w:val="Contents5"/>
            <w:tabs>
              <w:tab w:val="clear" w:pos="7892"/>
              <w:tab w:val="right" w:pos="9026" w:leader="dot"/>
            </w:tabs>
            <w:rPr/>
          </w:pPr>
          <w:hyperlink w:anchor="__RefHeading___Toc5728774_2870459653">
            <w:r>
              <w:rPr>
                <w:webHidden/>
                <w:rStyle w:val="IndexLink"/>
                <w:rtl w:val="true"/>
              </w:rPr>
              <w:t>مستحبّات رمى جمرات</w:t>
            </w:r>
            <w:r>
              <w:rPr>
                <w:rStyle w:val="IndexLink"/>
                <w:rtl w:val="true"/>
              </w:rPr>
              <w:tab/>
            </w:r>
            <w:r>
              <w:rPr>
                <w:rStyle w:val="IndexLink"/>
              </w:rPr>
              <w:t>267</w:t>
            </w:r>
          </w:hyperlink>
        </w:p>
        <w:p>
          <w:pPr>
            <w:pStyle w:val="Contents4"/>
            <w:tabs>
              <w:tab w:val="clear" w:pos="8176"/>
              <w:tab w:val="right" w:pos="9026" w:leader="dot"/>
            </w:tabs>
            <w:rPr/>
          </w:pPr>
          <w:hyperlink w:anchor="__RefHeading___Toc5728776_2870459653">
            <w:r>
              <w:rPr>
                <w:webHidden/>
                <w:rStyle w:val="IndexLink"/>
                <w:rtl w:val="true"/>
              </w:rPr>
              <w:t>دوم</w:t>
            </w:r>
            <w:r>
              <w:rPr>
                <w:rStyle w:val="IndexLink"/>
                <w:rtl w:val="true"/>
              </w:rPr>
              <w:t xml:space="preserve">: </w:t>
            </w:r>
            <w:r>
              <w:rPr>
                <w:rStyle w:val="IndexLink"/>
                <w:rtl w:val="true"/>
              </w:rPr>
              <w:t xml:space="preserve">قربانى كردن </w:t>
            </w:r>
            <w:r>
              <w:rPr>
                <w:rStyle w:val="IndexLink"/>
                <w:rtl w:val="true"/>
              </w:rPr>
              <w:t>(</w:t>
            </w:r>
            <w:r>
              <w:rPr>
                <w:rStyle w:val="IndexLink"/>
                <w:rtl w:val="true"/>
              </w:rPr>
              <w:t>هَدْى</w:t>
            </w:r>
            <w:r>
              <w:rPr>
                <w:rStyle w:val="IndexLink"/>
                <w:rtl w:val="true"/>
              </w:rPr>
              <w:t xml:space="preserve">) </w:t>
            </w:r>
            <w:r>
              <w:rPr>
                <w:rStyle w:val="IndexLink"/>
                <w:rtl w:val="true"/>
              </w:rPr>
              <w:t>يا نَحر شتر</w:t>
            </w:r>
            <w:r>
              <w:rPr>
                <w:rStyle w:val="IndexLink"/>
                <w:rtl w:val="true"/>
              </w:rPr>
              <w:tab/>
            </w:r>
            <w:r>
              <w:rPr>
                <w:rStyle w:val="IndexLink"/>
              </w:rPr>
              <w:t>268</w:t>
            </w:r>
          </w:hyperlink>
        </w:p>
        <w:p>
          <w:pPr>
            <w:pStyle w:val="Contents5"/>
            <w:tabs>
              <w:tab w:val="clear" w:pos="7892"/>
              <w:tab w:val="right" w:pos="9026" w:leader="dot"/>
            </w:tabs>
            <w:rPr/>
          </w:pPr>
          <w:hyperlink w:anchor="__RefHeading___Toc5728778_2870459653">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5728780_2870459653">
            <w:r>
              <w:rPr>
                <w:webHidden/>
                <w:rStyle w:val="IndexLink"/>
                <w:rtl w:val="true"/>
              </w:rPr>
              <w:t>روزه بَدَل قربانى</w:t>
            </w:r>
            <w:r>
              <w:rPr>
                <w:rStyle w:val="IndexLink"/>
                <w:rtl w:val="true"/>
              </w:rPr>
              <w:tab/>
            </w:r>
            <w:r>
              <w:rPr>
                <w:rStyle w:val="IndexLink"/>
              </w:rPr>
              <w:t>275</w:t>
            </w:r>
          </w:hyperlink>
        </w:p>
        <w:p>
          <w:pPr>
            <w:pStyle w:val="Contents5"/>
            <w:tabs>
              <w:tab w:val="clear" w:pos="7892"/>
              <w:tab w:val="right" w:pos="9026" w:leader="dot"/>
            </w:tabs>
            <w:rPr/>
          </w:pPr>
          <w:hyperlink w:anchor="__RefHeading___Toc5728782_2870459653">
            <w:r>
              <w:rPr>
                <w:webHidden/>
                <w:rStyle w:val="IndexLink"/>
                <w:rtl w:val="true"/>
              </w:rPr>
              <w:t>مستحبّات قربانى</w:t>
            </w:r>
            <w:r>
              <w:rPr>
                <w:rStyle w:val="IndexLink"/>
                <w:rtl w:val="true"/>
              </w:rPr>
              <w:tab/>
            </w:r>
            <w:r>
              <w:rPr>
                <w:rStyle w:val="IndexLink"/>
              </w:rPr>
              <w:t>278</w:t>
            </w:r>
          </w:hyperlink>
        </w:p>
        <w:p>
          <w:pPr>
            <w:pStyle w:val="Contents4"/>
            <w:tabs>
              <w:tab w:val="clear" w:pos="8176"/>
              <w:tab w:val="right" w:pos="9026" w:leader="dot"/>
            </w:tabs>
            <w:rPr/>
          </w:pPr>
          <w:hyperlink w:anchor="__RefHeading___Toc5728784_2870459653">
            <w:r>
              <w:rPr>
                <w:webHidden/>
                <w:rStyle w:val="IndexLink"/>
                <w:rtl w:val="true"/>
              </w:rPr>
              <w:t>سوم</w:t>
            </w:r>
            <w:r>
              <w:rPr>
                <w:rStyle w:val="IndexLink"/>
                <w:rtl w:val="true"/>
              </w:rPr>
              <w:t xml:space="preserve">: </w:t>
            </w:r>
            <w:r>
              <w:rPr>
                <w:rStyle w:val="IndexLink"/>
                <w:rtl w:val="true"/>
              </w:rPr>
              <w:t xml:space="preserve">حَلق </w:t>
            </w:r>
            <w:r>
              <w:rPr>
                <w:rStyle w:val="IndexLink"/>
                <w:rtl w:val="true"/>
              </w:rPr>
              <w:t>(</w:t>
            </w:r>
            <w:r>
              <w:rPr>
                <w:rStyle w:val="IndexLink"/>
                <w:rtl w:val="true"/>
              </w:rPr>
              <w:t>سرتراشيدن</w:t>
            </w:r>
            <w:r>
              <w:rPr>
                <w:rStyle w:val="IndexLink"/>
                <w:rtl w:val="true"/>
              </w:rPr>
              <w:t xml:space="preserve">) </w:t>
            </w:r>
            <w:r>
              <w:rPr>
                <w:rStyle w:val="IndexLink"/>
                <w:rtl w:val="true"/>
              </w:rPr>
              <w:t>يا تقصير</w:t>
            </w:r>
            <w:r>
              <w:rPr>
                <w:rStyle w:val="IndexLink"/>
                <w:rtl w:val="true"/>
              </w:rPr>
              <w:tab/>
            </w:r>
            <w:r>
              <w:rPr>
                <w:rStyle w:val="IndexLink"/>
              </w:rPr>
              <w:t>278</w:t>
            </w:r>
          </w:hyperlink>
        </w:p>
        <w:p>
          <w:pPr>
            <w:pStyle w:val="Contents5"/>
            <w:tabs>
              <w:tab w:val="clear" w:pos="7892"/>
              <w:tab w:val="right" w:pos="9026" w:leader="dot"/>
            </w:tabs>
            <w:rPr/>
          </w:pPr>
          <w:hyperlink w:anchor="__RefHeading___Toc5728786_2870459653">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5728788_2870459653">
            <w:r>
              <w:rPr>
                <w:webHidden/>
                <w:rStyle w:val="IndexLink"/>
                <w:rtl w:val="true"/>
              </w:rPr>
              <w:t>مسائل متفرّقه حلق يا تقصير</w:t>
            </w:r>
            <w:r>
              <w:rPr>
                <w:rStyle w:val="IndexLink"/>
                <w:rtl w:val="true"/>
              </w:rPr>
              <w:tab/>
            </w:r>
            <w:r>
              <w:rPr>
                <w:rStyle w:val="IndexLink"/>
              </w:rPr>
              <w:t>282</w:t>
            </w:r>
          </w:hyperlink>
        </w:p>
        <w:p>
          <w:pPr>
            <w:pStyle w:val="Contents5"/>
            <w:tabs>
              <w:tab w:val="clear" w:pos="7892"/>
              <w:tab w:val="right" w:pos="9026" w:leader="dot"/>
            </w:tabs>
            <w:rPr/>
          </w:pPr>
          <w:hyperlink w:anchor="__RefHeading___Toc5728790_2870459653">
            <w:r>
              <w:rPr>
                <w:webHidden/>
                <w:rStyle w:val="IndexLink"/>
                <w:rtl w:val="true"/>
              </w:rPr>
              <w:t>مستحبّات حلق</w:t>
            </w:r>
            <w:r>
              <w:rPr>
                <w:rStyle w:val="IndexLink"/>
                <w:rtl w:val="true"/>
              </w:rPr>
              <w:tab/>
            </w:r>
            <w:r>
              <w:rPr>
                <w:rStyle w:val="IndexLink"/>
              </w:rPr>
              <w:t>283</w:t>
            </w:r>
          </w:hyperlink>
        </w:p>
        <w:p>
          <w:pPr>
            <w:pStyle w:val="Contents3"/>
            <w:tabs>
              <w:tab w:val="clear" w:pos="8459"/>
              <w:tab w:val="right" w:pos="9026" w:leader="dot"/>
            </w:tabs>
            <w:rPr/>
          </w:pPr>
          <w:hyperlink w:anchor="__RefHeading___Toc5728792_2870459653">
            <w:r>
              <w:rPr>
                <w:webHidden/>
                <w:rStyle w:val="IndexLink"/>
                <w:rtl w:val="true"/>
              </w:rPr>
              <w:t>فصل پنجم اعمال مكّ</w:t>
            </w:r>
            <w:r>
              <w:rPr>
                <w:rStyle w:val="IndexLink"/>
                <w:rtl w:val="true"/>
              </w:rPr>
              <w:t>-</w:t>
            </w:r>
            <w:r>
              <w:rPr>
                <w:rStyle w:val="IndexLink"/>
                <w:rtl w:val="true"/>
              </w:rPr>
              <w:t>ه معظّمه</w:t>
            </w:r>
            <w:r>
              <w:rPr>
                <w:rStyle w:val="IndexLink"/>
                <w:rtl w:val="true"/>
              </w:rPr>
              <w:tab/>
            </w:r>
            <w:r>
              <w:rPr>
                <w:rStyle w:val="IndexLink"/>
              </w:rPr>
              <w:t>284</w:t>
            </w:r>
          </w:hyperlink>
        </w:p>
        <w:p>
          <w:pPr>
            <w:pStyle w:val="Contents4"/>
            <w:tabs>
              <w:tab w:val="clear" w:pos="8176"/>
              <w:tab w:val="right" w:pos="9026" w:leader="dot"/>
            </w:tabs>
            <w:rPr/>
          </w:pPr>
          <w:hyperlink w:anchor="__RefHeading___Toc5728794_2870459653">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5728796_2870459653">
            <w:r>
              <w:rPr>
                <w:webHidden/>
                <w:rStyle w:val="IndexLink"/>
                <w:rtl w:val="true"/>
              </w:rPr>
              <w:t>تقديم اعمال مكّه</w:t>
            </w:r>
            <w:r>
              <w:rPr>
                <w:rStyle w:val="IndexLink"/>
                <w:rtl w:val="true"/>
              </w:rPr>
              <w:tab/>
            </w:r>
            <w:r>
              <w:rPr>
                <w:rStyle w:val="IndexLink"/>
              </w:rPr>
              <w:t>285</w:t>
            </w:r>
          </w:hyperlink>
        </w:p>
        <w:p>
          <w:pPr>
            <w:pStyle w:val="Contents4"/>
            <w:tabs>
              <w:tab w:val="clear" w:pos="8176"/>
              <w:tab w:val="right" w:pos="9026" w:leader="dot"/>
            </w:tabs>
            <w:rPr/>
          </w:pPr>
          <w:hyperlink w:anchor="__RefHeading___Toc5728798_2870459653">
            <w:r>
              <w:rPr>
                <w:webHidden/>
                <w:rStyle w:val="IndexLink"/>
                <w:rtl w:val="true"/>
              </w:rPr>
              <w:t>مسائل متفرّقه تقديم اعمال مكه</w:t>
            </w:r>
            <w:r>
              <w:rPr>
                <w:rStyle w:val="IndexLink"/>
                <w:rtl w:val="true"/>
              </w:rPr>
              <w:tab/>
            </w:r>
            <w:r>
              <w:rPr>
                <w:rStyle w:val="IndexLink"/>
              </w:rPr>
              <w:t>287</w:t>
            </w:r>
          </w:hyperlink>
        </w:p>
        <w:p>
          <w:pPr>
            <w:pStyle w:val="Contents4"/>
            <w:tabs>
              <w:tab w:val="clear" w:pos="8176"/>
              <w:tab w:val="right" w:pos="9026" w:leader="dot"/>
            </w:tabs>
            <w:rPr/>
          </w:pPr>
          <w:hyperlink w:anchor="__RefHeading___Toc5728800_2870459653">
            <w:r>
              <w:rPr>
                <w:webHidden/>
                <w:rStyle w:val="IndexLink"/>
                <w:rtl w:val="true"/>
              </w:rPr>
              <w:t>طواف نساء و نماز آن</w:t>
            </w:r>
            <w:r>
              <w:rPr>
                <w:rStyle w:val="IndexLink"/>
                <w:rtl w:val="true"/>
              </w:rPr>
              <w:tab/>
            </w:r>
            <w:r>
              <w:rPr>
                <w:rStyle w:val="IndexLink"/>
              </w:rPr>
              <w:t>289</w:t>
            </w:r>
          </w:hyperlink>
        </w:p>
        <w:p>
          <w:pPr>
            <w:pStyle w:val="Contents4"/>
            <w:tabs>
              <w:tab w:val="clear" w:pos="8176"/>
              <w:tab w:val="right" w:pos="9026" w:leader="dot"/>
            </w:tabs>
            <w:rPr/>
          </w:pPr>
          <w:hyperlink w:anchor="__RefHeading___Toc5728802_2870459653">
            <w:r>
              <w:rPr>
                <w:webHidden/>
                <w:rStyle w:val="IndexLink"/>
                <w:rtl w:val="true"/>
              </w:rPr>
              <w:t>مسائل متفرّقه طواف نساء</w:t>
            </w:r>
            <w:r>
              <w:rPr>
                <w:rStyle w:val="IndexLink"/>
                <w:rtl w:val="true"/>
              </w:rPr>
              <w:tab/>
            </w:r>
            <w:r>
              <w:rPr>
                <w:rStyle w:val="IndexLink"/>
              </w:rPr>
              <w:t>291</w:t>
            </w:r>
          </w:hyperlink>
        </w:p>
        <w:p>
          <w:pPr>
            <w:pStyle w:val="Contents4"/>
            <w:tabs>
              <w:tab w:val="clear" w:pos="8176"/>
              <w:tab w:val="right" w:pos="9026" w:leader="dot"/>
            </w:tabs>
            <w:rPr/>
          </w:pPr>
          <w:hyperlink w:anchor="__RefHeading___Toc5728804_2870459653">
            <w:r>
              <w:rPr>
                <w:webHidden/>
                <w:rStyle w:val="IndexLink"/>
                <w:rtl w:val="true"/>
              </w:rPr>
              <w:t>مستحبّات طواف حج و نماز آن و سعى</w:t>
            </w:r>
            <w:r>
              <w:rPr>
                <w:rStyle w:val="IndexLink"/>
                <w:rtl w:val="true"/>
              </w:rPr>
              <w:tab/>
            </w:r>
            <w:r>
              <w:rPr>
                <w:rStyle w:val="IndexLink"/>
              </w:rPr>
              <w:t>292</w:t>
            </w:r>
          </w:hyperlink>
        </w:p>
        <w:p>
          <w:pPr>
            <w:pStyle w:val="Contents3"/>
            <w:tabs>
              <w:tab w:val="clear" w:pos="8459"/>
              <w:tab w:val="right" w:pos="9026" w:leader="dot"/>
            </w:tabs>
            <w:rPr/>
          </w:pPr>
          <w:hyperlink w:anchor="__RefHeading___Toc5728806_2870459653">
            <w:r>
              <w:rPr>
                <w:webHidden/>
                <w:rStyle w:val="IndexLink"/>
                <w:rtl w:val="true"/>
              </w:rPr>
              <w:t>فصل ششم اعمال منى در ايّام تشريق</w:t>
            </w:r>
            <w:r>
              <w:rPr>
                <w:rStyle w:val="IndexLink"/>
                <w:rtl w:val="true"/>
              </w:rPr>
              <w:tab/>
            </w:r>
            <w:r>
              <w:rPr>
                <w:rStyle w:val="IndexLink"/>
              </w:rPr>
              <w:t>294</w:t>
            </w:r>
          </w:hyperlink>
        </w:p>
        <w:p>
          <w:pPr>
            <w:pStyle w:val="Contents4"/>
            <w:tabs>
              <w:tab w:val="clear" w:pos="8176"/>
              <w:tab w:val="right" w:pos="9026" w:leader="dot"/>
            </w:tabs>
            <w:rPr/>
          </w:pPr>
          <w:hyperlink w:anchor="__RefHeading___Toc5728808_2870459653">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5728810_2870459653">
            <w:r>
              <w:rPr>
                <w:webHidden/>
                <w:rStyle w:val="IndexLink"/>
                <w:rtl w:val="true"/>
              </w:rPr>
              <w:t>مستحبّات منى در ايّام تشريق</w:t>
            </w:r>
            <w:r>
              <w:rPr>
                <w:rStyle w:val="IndexLink"/>
                <w:rtl w:val="true"/>
              </w:rPr>
              <w:tab/>
            </w:r>
            <w:r>
              <w:rPr>
                <w:rStyle w:val="IndexLink"/>
              </w:rPr>
              <w:t>298</w:t>
            </w:r>
          </w:hyperlink>
        </w:p>
        <w:p>
          <w:pPr>
            <w:pStyle w:val="Contents3"/>
            <w:tabs>
              <w:tab w:val="clear" w:pos="8459"/>
              <w:tab w:val="right" w:pos="9026" w:leader="dot"/>
            </w:tabs>
            <w:rPr/>
          </w:pPr>
          <w:hyperlink w:anchor="__RefHeading___Toc5728812_2870459653">
            <w:r>
              <w:rPr>
                <w:webHidden/>
                <w:rStyle w:val="IndexLink"/>
                <w:rtl w:val="true"/>
              </w:rPr>
              <w:t>فصل هفتم رمى جمرات سه گانه در منى</w:t>
            </w:r>
            <w:r>
              <w:rPr>
                <w:rStyle w:val="IndexLink"/>
                <w:rtl w:val="true"/>
              </w:rPr>
              <w:tab/>
            </w:r>
            <w:r>
              <w:rPr>
                <w:rStyle w:val="IndexLink"/>
              </w:rPr>
              <w:t>300</w:t>
            </w:r>
          </w:hyperlink>
        </w:p>
        <w:p>
          <w:pPr>
            <w:pStyle w:val="Contents4"/>
            <w:tabs>
              <w:tab w:val="clear" w:pos="8176"/>
              <w:tab w:val="right" w:pos="9026" w:leader="dot"/>
            </w:tabs>
            <w:rPr/>
          </w:pPr>
          <w:hyperlink w:anchor="__RefHeading___Toc5728814_2870459653">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5728816_2870459653">
            <w:r>
              <w:rPr>
                <w:webHidden/>
                <w:rStyle w:val="IndexLink"/>
                <w:rtl w:val="true"/>
              </w:rPr>
              <w:t>احكام مصدود و محصور</w:t>
            </w:r>
            <w:r>
              <w:rPr>
                <w:rStyle w:val="IndexLink"/>
                <w:rtl w:val="true"/>
              </w:rPr>
              <w:tab/>
            </w:r>
            <w:r>
              <w:rPr>
                <w:rStyle w:val="IndexLink"/>
              </w:rPr>
              <w:t>308</w:t>
            </w:r>
          </w:hyperlink>
        </w:p>
        <w:p>
          <w:pPr>
            <w:pStyle w:val="Contents4"/>
            <w:tabs>
              <w:tab w:val="clear" w:pos="8176"/>
              <w:tab w:val="right" w:pos="9026" w:leader="dot"/>
            </w:tabs>
            <w:rPr/>
          </w:pPr>
          <w:hyperlink w:anchor="__RefHeading___Toc5728818_2870459653">
            <w:r>
              <w:rPr>
                <w:webHidden/>
                <w:rStyle w:val="IndexLink"/>
                <w:rtl w:val="true"/>
              </w:rPr>
              <w:t>احكام مصدود</w:t>
            </w:r>
            <w:r>
              <w:rPr>
                <w:rStyle w:val="IndexLink"/>
                <w:rtl w:val="true"/>
              </w:rPr>
              <w:tab/>
            </w:r>
            <w:r>
              <w:rPr>
                <w:rStyle w:val="IndexLink"/>
              </w:rPr>
              <w:t>308</w:t>
            </w:r>
          </w:hyperlink>
        </w:p>
        <w:p>
          <w:pPr>
            <w:pStyle w:val="Contents4"/>
            <w:tabs>
              <w:tab w:val="clear" w:pos="8176"/>
              <w:tab w:val="right" w:pos="9026" w:leader="dot"/>
            </w:tabs>
            <w:rPr/>
          </w:pPr>
          <w:hyperlink w:anchor="__RefHeading___Toc5728820_2870459653">
            <w:r>
              <w:rPr>
                <w:webHidden/>
                <w:rStyle w:val="IndexLink"/>
                <w:rtl w:val="true"/>
              </w:rPr>
              <w:t>احكام محصور</w:t>
            </w:r>
            <w:r>
              <w:rPr>
                <w:rStyle w:val="IndexLink"/>
                <w:rtl w:val="true"/>
              </w:rPr>
              <w:tab/>
            </w:r>
            <w:r>
              <w:rPr>
                <w:rStyle w:val="IndexLink"/>
              </w:rPr>
              <w:t>311</w:t>
            </w:r>
          </w:hyperlink>
        </w:p>
        <w:p>
          <w:pPr>
            <w:pStyle w:val="Contents3"/>
            <w:tabs>
              <w:tab w:val="clear" w:pos="8459"/>
              <w:tab w:val="right" w:pos="9026" w:leader="dot"/>
            </w:tabs>
            <w:rPr/>
          </w:pPr>
          <w:hyperlink w:anchor="__RefHeading___Toc5728822_2870459653">
            <w:r>
              <w:rPr>
                <w:webHidden/>
                <w:rStyle w:val="IndexLink"/>
                <w:rtl w:val="true"/>
              </w:rPr>
              <w:t>مسائل متفرّقه</w:t>
            </w:r>
            <w:r>
              <w:rPr>
                <w:rStyle w:val="IndexLink"/>
                <w:rtl w:val="true"/>
              </w:rPr>
              <w:tab/>
            </w:r>
            <w:r>
              <w:rPr>
                <w:rStyle w:val="IndexLink"/>
              </w:rPr>
              <w:t>314</w:t>
            </w:r>
          </w:hyperlink>
        </w:p>
        <w:p>
          <w:pPr>
            <w:pStyle w:val="Contents2"/>
            <w:tabs>
              <w:tab w:val="clear" w:pos="8743"/>
              <w:tab w:val="right" w:pos="9026" w:leader="dot"/>
            </w:tabs>
            <w:rPr/>
          </w:pPr>
          <w:hyperlink w:anchor="__RefHeading___Toc5728824_2870459653">
            <w:r>
              <w:rPr>
                <w:webHidden/>
                <w:rStyle w:val="IndexLink"/>
                <w:rtl w:val="true"/>
              </w:rPr>
              <w:t xml:space="preserve">بخش سوم </w:t>
            </w:r>
            <w:r>
              <w:rPr>
                <w:rStyle w:val="IndexLink"/>
                <w:rtl w:val="true"/>
              </w:rPr>
              <w:t xml:space="preserve">: </w:t>
            </w:r>
            <w:r>
              <w:rPr>
                <w:rStyle w:val="IndexLink"/>
                <w:rtl w:val="true"/>
              </w:rPr>
              <w:t>اعمال و آداب مدينه منوّره و بعضى دعاهاى مأثوره</w:t>
            </w:r>
            <w:r>
              <w:rPr>
                <w:rStyle w:val="IndexLink"/>
                <w:rtl w:val="true"/>
              </w:rPr>
              <w:tab/>
            </w:r>
            <w:r>
              <w:rPr>
                <w:rStyle w:val="IndexLink"/>
              </w:rPr>
              <w:t>325</w:t>
            </w:r>
          </w:hyperlink>
        </w:p>
        <w:p>
          <w:pPr>
            <w:pStyle w:val="Contents3"/>
            <w:tabs>
              <w:tab w:val="clear" w:pos="8459"/>
              <w:tab w:val="right" w:pos="9026" w:leader="dot"/>
            </w:tabs>
            <w:rPr/>
          </w:pPr>
          <w:hyperlink w:anchor="__RefHeading___Toc5728826_2870459653">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5728828_2870459653">
            <w:r>
              <w:rPr>
                <w:webHidden/>
                <w:rStyle w:val="IndexLink"/>
                <w:rtl w:val="true"/>
              </w:rPr>
              <w:t>اعمال و آداب مدينه منوّره</w:t>
            </w:r>
            <w:r>
              <w:rPr>
                <w:rStyle w:val="IndexLink"/>
                <w:rtl w:val="true"/>
              </w:rPr>
              <w:tab/>
            </w:r>
            <w:r>
              <w:rPr>
                <w:rStyle w:val="IndexLink"/>
              </w:rPr>
              <w:t>327</w:t>
            </w:r>
          </w:hyperlink>
        </w:p>
        <w:p>
          <w:pPr>
            <w:pStyle w:val="Contents4"/>
            <w:tabs>
              <w:tab w:val="clear" w:pos="8176"/>
              <w:tab w:val="right" w:pos="9026" w:leader="dot"/>
            </w:tabs>
            <w:rPr/>
          </w:pPr>
          <w:hyperlink w:anchor="__RefHeading___Toc5728830_2870459653">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5728832_2870459653">
            <w:r>
              <w:rPr>
                <w:webHidden/>
                <w:rStyle w:val="IndexLink"/>
                <w:rtl w:val="true"/>
              </w:rPr>
              <w:t>زيارت رسول خدا</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 كيفيّت آن</w:t>
            </w:r>
            <w:r>
              <w:rPr>
                <w:rStyle w:val="IndexLink"/>
                <w:rtl w:val="true"/>
              </w:rPr>
              <w:tab/>
            </w:r>
            <w:r>
              <w:rPr>
                <w:rStyle w:val="IndexLink"/>
              </w:rPr>
              <w:t>329</w:t>
            </w:r>
          </w:hyperlink>
        </w:p>
        <w:p>
          <w:pPr>
            <w:pStyle w:val="Contents4"/>
            <w:tabs>
              <w:tab w:val="clear" w:pos="8176"/>
              <w:tab w:val="right" w:pos="9026" w:leader="dot"/>
            </w:tabs>
            <w:rPr/>
          </w:pPr>
          <w:hyperlink w:anchor="__RefHeading___Toc5728834_2870459653">
            <w:r>
              <w:rPr>
                <w:webHidden/>
                <w:rStyle w:val="IndexLink"/>
                <w:rtl w:val="true"/>
              </w:rPr>
              <w:t>آداب زيارت</w:t>
            </w:r>
            <w:r>
              <w:rPr>
                <w:rStyle w:val="IndexLink"/>
                <w:rtl w:val="true"/>
              </w:rPr>
              <w:tab/>
            </w:r>
            <w:r>
              <w:rPr>
                <w:rStyle w:val="IndexLink"/>
              </w:rPr>
              <w:t>329</w:t>
            </w:r>
          </w:hyperlink>
        </w:p>
        <w:p>
          <w:pPr>
            <w:pStyle w:val="Contents4"/>
            <w:tabs>
              <w:tab w:val="clear" w:pos="8176"/>
              <w:tab w:val="right" w:pos="9026" w:leader="dot"/>
            </w:tabs>
            <w:rPr/>
          </w:pPr>
          <w:hyperlink w:anchor="__RefHeading___Toc5728836_2870459653">
            <w:r>
              <w:rPr>
                <w:webHidden/>
                <w:rStyle w:val="IndexLink"/>
                <w:rtl w:val="true"/>
              </w:rPr>
              <w:t>اذن دخول جهت زيارت</w:t>
            </w:r>
            <w:r>
              <w:rPr>
                <w:rStyle w:val="IndexLink"/>
                <w:rtl w:val="true"/>
              </w:rPr>
              <w:tab/>
            </w:r>
            <w:r>
              <w:rPr>
                <w:rStyle w:val="IndexLink"/>
              </w:rPr>
              <w:t>331</w:t>
            </w:r>
          </w:hyperlink>
        </w:p>
        <w:p>
          <w:pPr>
            <w:pStyle w:val="Contents4"/>
            <w:tabs>
              <w:tab w:val="clear" w:pos="8176"/>
              <w:tab w:val="right" w:pos="9026" w:leader="dot"/>
            </w:tabs>
            <w:rPr/>
          </w:pPr>
          <w:hyperlink w:anchor="__RefHeading___Toc5728838_2870459653">
            <w:r>
              <w:rPr>
                <w:webHidden/>
                <w:rStyle w:val="IndexLink"/>
                <w:rtl w:val="true"/>
              </w:rPr>
              <w:t>زيارت حضرت رسول</w:t>
            </w:r>
            <w:r>
              <w:rPr>
                <w:rStyle w:val="IndexLink"/>
                <w:rtl w:val="true"/>
              </w:rPr>
              <w:t>(</w:t>
            </w:r>
            <w:r>
              <w:rPr>
                <w:rStyle w:val="IndexLink"/>
                <w:rtl w:val="true"/>
              </w:rPr>
              <w:t>صلى الله عليه وآله</w:t>
            </w:r>
            <w:r>
              <w:rPr>
                <w:rStyle w:val="IndexLink"/>
                <w:rtl w:val="true"/>
              </w:rPr>
              <w:t>)</w:t>
              <w:tab/>
            </w:r>
            <w:r>
              <w:rPr>
                <w:rStyle w:val="IndexLink"/>
              </w:rPr>
              <w:t>332</w:t>
            </w:r>
          </w:hyperlink>
        </w:p>
        <w:p>
          <w:pPr>
            <w:pStyle w:val="Contents4"/>
            <w:tabs>
              <w:tab w:val="clear" w:pos="8176"/>
              <w:tab w:val="right" w:pos="9026" w:leader="dot"/>
            </w:tabs>
            <w:rPr/>
          </w:pPr>
          <w:hyperlink w:anchor="__RefHeading___Toc5728840_2870459653">
            <w:r>
              <w:rPr>
                <w:webHidden/>
                <w:rStyle w:val="IndexLink"/>
                <w:rtl w:val="true"/>
              </w:rPr>
              <w:t>نماز زيارت و دعاى بعد از آن</w:t>
            </w:r>
            <w:r>
              <w:rPr>
                <w:rStyle w:val="IndexLink"/>
                <w:rtl w:val="true"/>
              </w:rPr>
              <w:tab/>
            </w:r>
            <w:r>
              <w:rPr>
                <w:rStyle w:val="IndexLink"/>
              </w:rPr>
              <w:t>335</w:t>
            </w:r>
          </w:hyperlink>
        </w:p>
        <w:p>
          <w:pPr>
            <w:pStyle w:val="Contents4"/>
            <w:tabs>
              <w:tab w:val="clear" w:pos="8176"/>
              <w:tab w:val="right" w:pos="9026" w:leader="dot"/>
            </w:tabs>
            <w:rPr/>
          </w:pPr>
          <w:hyperlink w:anchor="__RefHeading___Toc5728842_2870459653">
            <w:r>
              <w:rPr>
                <w:webHidden/>
                <w:rStyle w:val="IndexLink"/>
                <w:rtl w:val="true"/>
              </w:rPr>
              <w:t>بعضى از مستحبّات مسجدالنبى</w:t>
            </w:r>
            <w:r>
              <w:rPr>
                <w:rStyle w:val="IndexLink"/>
                <w:rtl w:val="true"/>
              </w:rPr>
              <w:tab/>
            </w:r>
            <w:r>
              <w:rPr>
                <w:rStyle w:val="IndexLink"/>
              </w:rPr>
              <w:t>336</w:t>
            </w:r>
          </w:hyperlink>
        </w:p>
        <w:p>
          <w:pPr>
            <w:pStyle w:val="Contents4"/>
            <w:tabs>
              <w:tab w:val="clear" w:pos="8176"/>
              <w:tab w:val="right" w:pos="9026" w:leader="dot"/>
            </w:tabs>
            <w:rPr/>
          </w:pPr>
          <w:hyperlink w:anchor="__RefHeading___Toc5728844_2870459653">
            <w:r>
              <w:rPr>
                <w:webHidden/>
                <w:rStyle w:val="IndexLink"/>
                <w:rtl w:val="true"/>
              </w:rPr>
              <w:t>دعا در روضه شريفه</w:t>
            </w:r>
            <w:r>
              <w:rPr>
                <w:rStyle w:val="IndexLink"/>
                <w:rtl w:val="true"/>
              </w:rPr>
              <w:tab/>
            </w:r>
            <w:r>
              <w:rPr>
                <w:rStyle w:val="IndexLink"/>
              </w:rPr>
              <w:t>336</w:t>
            </w:r>
          </w:hyperlink>
        </w:p>
        <w:p>
          <w:pPr>
            <w:pStyle w:val="Contents4"/>
            <w:tabs>
              <w:tab w:val="clear" w:pos="8176"/>
              <w:tab w:val="right" w:pos="9026" w:leader="dot"/>
            </w:tabs>
            <w:rPr/>
          </w:pPr>
          <w:hyperlink w:anchor="__RefHeading___Toc5728846_2870459653">
            <w:r>
              <w:rPr>
                <w:webHidden/>
                <w:rStyle w:val="IndexLink"/>
                <w:rtl w:val="true"/>
              </w:rPr>
              <w:t>دعا و نماز نزد ستون توبه</w:t>
            </w:r>
            <w:r>
              <w:rPr>
                <w:rStyle w:val="IndexLink"/>
                <w:rtl w:val="true"/>
              </w:rPr>
              <w:tab/>
            </w:r>
            <w:r>
              <w:rPr>
                <w:rStyle w:val="IndexLink"/>
              </w:rPr>
              <w:t>338</w:t>
            </w:r>
          </w:hyperlink>
        </w:p>
        <w:p>
          <w:pPr>
            <w:pStyle w:val="Contents4"/>
            <w:tabs>
              <w:tab w:val="clear" w:pos="8176"/>
              <w:tab w:val="right" w:pos="9026" w:leader="dot"/>
            </w:tabs>
            <w:rPr/>
          </w:pPr>
          <w:hyperlink w:anchor="__RefHeading___Toc5728848_2870459653">
            <w:r>
              <w:rPr>
                <w:webHidden/>
                <w:rStyle w:val="IndexLink"/>
                <w:rtl w:val="true"/>
              </w:rPr>
              <w:t>استحباب روزه و دعا در مدينه منوّره و مسجدالنّبى</w:t>
            </w:r>
            <w:r>
              <w:rPr>
                <w:rStyle w:val="IndexLink"/>
                <w:rtl w:val="true"/>
              </w:rPr>
              <w:tab/>
            </w:r>
            <w:r>
              <w:rPr>
                <w:rStyle w:val="IndexLink"/>
              </w:rPr>
              <w:t>339</w:t>
            </w:r>
          </w:hyperlink>
        </w:p>
        <w:p>
          <w:pPr>
            <w:pStyle w:val="Contents4"/>
            <w:tabs>
              <w:tab w:val="clear" w:pos="8176"/>
              <w:tab w:val="right" w:pos="9026" w:leader="dot"/>
            </w:tabs>
            <w:rPr/>
          </w:pPr>
          <w:hyperlink w:anchor="__RefHeading___Toc5728850_2870459653">
            <w:r>
              <w:rPr>
                <w:webHidden/>
                <w:rStyle w:val="IndexLink"/>
                <w:rtl w:val="true"/>
              </w:rPr>
              <w:t>نماز و دعا نزد مقام جبرئيل</w:t>
            </w:r>
            <w:r>
              <w:rPr>
                <w:rStyle w:val="IndexLink"/>
                <w:rtl w:val="true"/>
              </w:rPr>
              <w:tab/>
            </w:r>
            <w:r>
              <w:rPr>
                <w:rStyle w:val="IndexLink"/>
              </w:rPr>
              <w:t>340</w:t>
            </w:r>
          </w:hyperlink>
        </w:p>
        <w:p>
          <w:pPr>
            <w:pStyle w:val="Contents4"/>
            <w:tabs>
              <w:tab w:val="clear" w:pos="8176"/>
              <w:tab w:val="right" w:pos="9026" w:leader="dot"/>
            </w:tabs>
            <w:rPr/>
          </w:pPr>
          <w:hyperlink w:anchor="__RefHeading___Toc5728852_2870459653">
            <w:r>
              <w:rPr>
                <w:webHidden/>
                <w:rStyle w:val="IndexLink"/>
                <w:rtl w:val="true"/>
              </w:rPr>
              <w:t>زيارت حضرت فاطمه زهرا</w:t>
            </w:r>
            <w:r>
              <w:rPr>
                <w:rStyle w:val="IndexLink"/>
                <w:rtl w:val="true"/>
              </w:rPr>
              <w:t>(</w:t>
            </w:r>
            <w:r>
              <w:rPr>
                <w:rStyle w:val="IndexLink"/>
                <w:rtl w:val="true"/>
              </w:rPr>
              <w:t>عليها السلام</w:t>
            </w:r>
            <w:r>
              <w:rPr>
                <w:rStyle w:val="IndexLink"/>
                <w:rtl w:val="true"/>
              </w:rPr>
              <w:t>)</w:t>
              <w:tab/>
            </w:r>
            <w:r>
              <w:rPr>
                <w:rStyle w:val="IndexLink"/>
              </w:rPr>
              <w:t>343</w:t>
            </w:r>
          </w:hyperlink>
        </w:p>
        <w:p>
          <w:pPr>
            <w:pStyle w:val="Contents4"/>
            <w:tabs>
              <w:tab w:val="clear" w:pos="8176"/>
              <w:tab w:val="right" w:pos="9026" w:leader="dot"/>
            </w:tabs>
            <w:rPr/>
          </w:pPr>
          <w:hyperlink w:anchor="__RefHeading___Toc5728854_2870459653">
            <w:r>
              <w:rPr>
                <w:webHidden/>
                <w:rStyle w:val="IndexLink"/>
                <w:rtl w:val="true"/>
              </w:rPr>
              <w:t>زيارت اول حضرت فاطمه زهرا</w:t>
            </w:r>
            <w:r>
              <w:rPr>
                <w:rStyle w:val="IndexLink"/>
                <w:rtl w:val="true"/>
              </w:rPr>
              <w:t>(</w:t>
            </w:r>
            <w:r>
              <w:rPr>
                <w:rStyle w:val="IndexLink"/>
                <w:rtl w:val="true"/>
              </w:rPr>
              <w:t>عليها السلام</w:t>
            </w:r>
            <w:r>
              <w:rPr>
                <w:rStyle w:val="IndexLink"/>
                <w:rtl w:val="true"/>
              </w:rPr>
              <w:t>)</w:t>
              <w:tab/>
            </w:r>
            <w:r>
              <w:rPr>
                <w:rStyle w:val="IndexLink"/>
              </w:rPr>
              <w:t>344</w:t>
            </w:r>
          </w:hyperlink>
        </w:p>
        <w:p>
          <w:pPr>
            <w:pStyle w:val="Contents4"/>
            <w:tabs>
              <w:tab w:val="clear" w:pos="8176"/>
              <w:tab w:val="right" w:pos="9026" w:leader="dot"/>
            </w:tabs>
            <w:rPr/>
          </w:pPr>
          <w:hyperlink w:anchor="__RefHeading___Toc5728856_2870459653">
            <w:r>
              <w:rPr>
                <w:webHidden/>
                <w:rStyle w:val="IndexLink"/>
                <w:rtl w:val="true"/>
              </w:rPr>
              <w:t>زيارت دوم حضرت فاطمه زهرا</w:t>
            </w:r>
            <w:r>
              <w:rPr>
                <w:rStyle w:val="IndexLink"/>
                <w:rtl w:val="true"/>
              </w:rPr>
              <w:t>(</w:t>
            </w:r>
            <w:r>
              <w:rPr>
                <w:rStyle w:val="IndexLink"/>
                <w:rtl w:val="true"/>
              </w:rPr>
              <w:t>عليها السلام</w:t>
            </w:r>
            <w:r>
              <w:rPr>
                <w:rStyle w:val="IndexLink"/>
                <w:rtl w:val="true"/>
              </w:rPr>
              <w:t>)</w:t>
              <w:tab/>
            </w:r>
            <w:r>
              <w:rPr>
                <w:rStyle w:val="IndexLink"/>
              </w:rPr>
              <w:t>348</w:t>
            </w:r>
          </w:hyperlink>
        </w:p>
        <w:p>
          <w:pPr>
            <w:pStyle w:val="Contents4"/>
            <w:tabs>
              <w:tab w:val="clear" w:pos="8176"/>
              <w:tab w:val="right" w:pos="9026" w:leader="dot"/>
            </w:tabs>
            <w:rPr/>
          </w:pPr>
          <w:hyperlink w:anchor="__RefHeading___Toc5728858_2870459653">
            <w:r>
              <w:rPr>
                <w:webHidden/>
                <w:rStyle w:val="IndexLink"/>
                <w:rtl w:val="true"/>
              </w:rPr>
              <w:t>زيارت ائمّه بقيع</w:t>
            </w:r>
            <w:r>
              <w:rPr>
                <w:rStyle w:val="IndexLink"/>
                <w:rtl w:val="true"/>
              </w:rPr>
              <w:t>(</w:t>
            </w:r>
            <w:r>
              <w:rPr>
                <w:rStyle w:val="IndexLink"/>
                <w:rtl w:val="true"/>
              </w:rPr>
              <w:t>عليهم السلام</w:t>
            </w:r>
            <w:r>
              <w:rPr>
                <w:rStyle w:val="IndexLink"/>
                <w:rtl w:val="true"/>
              </w:rPr>
              <w:t>)</w:t>
              <w:tab/>
            </w:r>
            <w:r>
              <w:rPr>
                <w:rStyle w:val="IndexLink"/>
              </w:rPr>
              <w:t>350</w:t>
            </w:r>
          </w:hyperlink>
        </w:p>
        <w:p>
          <w:pPr>
            <w:pStyle w:val="Contents4"/>
            <w:tabs>
              <w:tab w:val="clear" w:pos="8176"/>
              <w:tab w:val="right" w:pos="9026" w:leader="dot"/>
            </w:tabs>
            <w:rPr/>
          </w:pPr>
          <w:hyperlink w:anchor="__RefHeading___Toc5728860_2870459653">
            <w:r>
              <w:rPr>
                <w:webHidden/>
                <w:rStyle w:val="IndexLink"/>
                <w:rtl w:val="true"/>
              </w:rPr>
              <w:t>زيارت امام حسن مجتبى</w:t>
            </w:r>
            <w:r>
              <w:rPr>
                <w:rStyle w:val="IndexLink"/>
                <w:rtl w:val="true"/>
              </w:rPr>
              <w:t>(</w:t>
            </w:r>
            <w:r>
              <w:rPr>
                <w:rStyle w:val="IndexLink"/>
                <w:rtl w:val="true"/>
              </w:rPr>
              <w:t>عليه السلام</w:t>
            </w:r>
            <w:r>
              <w:rPr>
                <w:rStyle w:val="IndexLink"/>
                <w:rtl w:val="true"/>
              </w:rPr>
              <w:t>)</w:t>
              <w:tab/>
            </w:r>
            <w:r>
              <w:rPr>
                <w:rStyle w:val="IndexLink"/>
              </w:rPr>
              <w:t>353</w:t>
            </w:r>
          </w:hyperlink>
        </w:p>
        <w:p>
          <w:pPr>
            <w:pStyle w:val="Contents4"/>
            <w:tabs>
              <w:tab w:val="clear" w:pos="8176"/>
              <w:tab w:val="right" w:pos="9026" w:leader="dot"/>
            </w:tabs>
            <w:rPr/>
          </w:pPr>
          <w:hyperlink w:anchor="__RefHeading___Toc5728862_2870459653">
            <w:r>
              <w:rPr>
                <w:webHidden/>
                <w:rStyle w:val="IndexLink"/>
                <w:rtl w:val="true"/>
              </w:rPr>
              <w:t>زيارت امام زين العابدين</w:t>
            </w:r>
            <w:r>
              <w:rPr>
                <w:rStyle w:val="IndexLink"/>
                <w:rtl w:val="true"/>
              </w:rPr>
              <w:t>(</w:t>
            </w:r>
            <w:r>
              <w:rPr>
                <w:rStyle w:val="IndexLink"/>
                <w:rtl w:val="true"/>
              </w:rPr>
              <w:t>عليه السلام</w:t>
            </w:r>
            <w:r>
              <w:rPr>
                <w:rStyle w:val="IndexLink"/>
                <w:rtl w:val="true"/>
              </w:rPr>
              <w:t>)</w:t>
              <w:tab/>
            </w:r>
            <w:r>
              <w:rPr>
                <w:rStyle w:val="IndexLink"/>
              </w:rPr>
              <w:t>354</w:t>
            </w:r>
          </w:hyperlink>
        </w:p>
        <w:p>
          <w:pPr>
            <w:pStyle w:val="Contents4"/>
            <w:tabs>
              <w:tab w:val="clear" w:pos="8176"/>
              <w:tab w:val="right" w:pos="9026" w:leader="dot"/>
            </w:tabs>
            <w:rPr/>
          </w:pPr>
          <w:hyperlink w:anchor="__RefHeading___Toc5728864_2870459653">
            <w:r>
              <w:rPr>
                <w:webHidden/>
                <w:rStyle w:val="IndexLink"/>
                <w:rtl w:val="true"/>
              </w:rPr>
              <w:t>زيارت امام محمّد باقر</w:t>
            </w:r>
            <w:r>
              <w:rPr>
                <w:rStyle w:val="IndexLink"/>
                <w:rtl w:val="true"/>
              </w:rPr>
              <w:t>(</w:t>
            </w:r>
            <w:r>
              <w:rPr>
                <w:rStyle w:val="IndexLink"/>
                <w:rtl w:val="true"/>
              </w:rPr>
              <w:t>عليه السلام</w:t>
            </w:r>
            <w:r>
              <w:rPr>
                <w:rStyle w:val="IndexLink"/>
                <w:rtl w:val="true"/>
              </w:rPr>
              <w:t>)</w:t>
              <w:tab/>
            </w:r>
            <w:r>
              <w:rPr>
                <w:rStyle w:val="IndexLink"/>
              </w:rPr>
              <w:t>356</w:t>
            </w:r>
          </w:hyperlink>
        </w:p>
        <w:p>
          <w:pPr>
            <w:pStyle w:val="Contents4"/>
            <w:tabs>
              <w:tab w:val="clear" w:pos="8176"/>
              <w:tab w:val="right" w:pos="9026" w:leader="dot"/>
            </w:tabs>
            <w:rPr/>
          </w:pPr>
          <w:hyperlink w:anchor="__RefHeading___Toc5728866_2870459653">
            <w:r>
              <w:rPr>
                <w:webHidden/>
                <w:rStyle w:val="IndexLink"/>
                <w:rtl w:val="true"/>
              </w:rPr>
              <w:t>زيارت امام صادق</w:t>
            </w:r>
            <w:r>
              <w:rPr>
                <w:rStyle w:val="IndexLink"/>
                <w:rtl w:val="true"/>
              </w:rPr>
              <w:t>(</w:t>
            </w:r>
            <w:r>
              <w:rPr>
                <w:rStyle w:val="IndexLink"/>
                <w:rtl w:val="true"/>
              </w:rPr>
              <w:t>عليه السلام</w:t>
            </w:r>
            <w:r>
              <w:rPr>
                <w:rStyle w:val="IndexLink"/>
                <w:rtl w:val="true"/>
              </w:rPr>
              <w:t>)</w:t>
              <w:tab/>
            </w:r>
            <w:r>
              <w:rPr>
                <w:rStyle w:val="IndexLink"/>
              </w:rPr>
              <w:t>358</w:t>
            </w:r>
          </w:hyperlink>
        </w:p>
        <w:p>
          <w:pPr>
            <w:pStyle w:val="Contents4"/>
            <w:tabs>
              <w:tab w:val="clear" w:pos="8176"/>
              <w:tab w:val="right" w:pos="9026" w:leader="dot"/>
            </w:tabs>
            <w:rPr/>
          </w:pPr>
          <w:hyperlink w:anchor="__RefHeading___Toc5728868_2870459653">
            <w:r>
              <w:rPr>
                <w:webHidden/>
                <w:rStyle w:val="IndexLink"/>
                <w:rtl w:val="true"/>
              </w:rPr>
              <w:t>زيارت عباس بن عبدالمطلب</w:t>
            </w:r>
            <w:r>
              <w:rPr>
                <w:rStyle w:val="IndexLink"/>
                <w:rtl w:val="true"/>
              </w:rPr>
              <w:tab/>
            </w:r>
            <w:r>
              <w:rPr>
                <w:rStyle w:val="IndexLink"/>
              </w:rPr>
              <w:t>359</w:t>
            </w:r>
          </w:hyperlink>
        </w:p>
        <w:p>
          <w:pPr>
            <w:pStyle w:val="Contents4"/>
            <w:tabs>
              <w:tab w:val="clear" w:pos="8176"/>
              <w:tab w:val="right" w:pos="9026" w:leader="dot"/>
            </w:tabs>
            <w:rPr/>
          </w:pPr>
          <w:hyperlink w:anchor="__RefHeading___Toc5728870_2870459653">
            <w:r>
              <w:rPr>
                <w:webHidden/>
                <w:rStyle w:val="IndexLink"/>
                <w:rtl w:val="true"/>
              </w:rPr>
              <w:t>زيارت فاطمة بنت اسد، مادر اميرالمؤمنين</w:t>
            </w:r>
            <w:r>
              <w:rPr>
                <w:rStyle w:val="IndexLink"/>
                <w:rtl w:val="true"/>
              </w:rPr>
              <w:t>(</w:t>
            </w:r>
            <w:r>
              <w:rPr>
                <w:rStyle w:val="IndexLink"/>
                <w:rtl w:val="true"/>
              </w:rPr>
              <w:t>عليهما السلام</w:t>
            </w:r>
            <w:r>
              <w:rPr>
                <w:rStyle w:val="IndexLink"/>
                <w:rtl w:val="true"/>
              </w:rPr>
              <w:t>)</w:t>
              <w:tab/>
            </w:r>
            <w:r>
              <w:rPr>
                <w:rStyle w:val="IndexLink"/>
              </w:rPr>
              <w:t>360</w:t>
            </w:r>
          </w:hyperlink>
        </w:p>
        <w:p>
          <w:pPr>
            <w:pStyle w:val="Contents4"/>
            <w:tabs>
              <w:tab w:val="clear" w:pos="8176"/>
              <w:tab w:val="right" w:pos="9026" w:leader="dot"/>
            </w:tabs>
            <w:rPr/>
          </w:pPr>
          <w:hyperlink w:anchor="__RefHeading___Toc5728872_2870459653">
            <w:r>
              <w:rPr>
                <w:webHidden/>
                <w:rStyle w:val="IndexLink"/>
                <w:rtl w:val="true"/>
              </w:rPr>
              <w:t>زيارت دختران حضرت رسول</w:t>
            </w:r>
            <w:r>
              <w:rPr>
                <w:rStyle w:val="IndexLink"/>
                <w:rtl w:val="true"/>
              </w:rPr>
              <w:t>(</w:t>
            </w:r>
            <w:r>
              <w:rPr>
                <w:rStyle w:val="IndexLink"/>
                <w:rtl w:val="true"/>
              </w:rPr>
              <w:t>صلى الله عليه وآله</w:t>
            </w:r>
            <w:r>
              <w:rPr>
                <w:rStyle w:val="IndexLink"/>
                <w:rtl w:val="true"/>
              </w:rPr>
              <w:t>)</w:t>
              <w:tab/>
            </w:r>
            <w:r>
              <w:rPr>
                <w:rStyle w:val="IndexLink"/>
              </w:rPr>
              <w:t>362</w:t>
            </w:r>
          </w:hyperlink>
        </w:p>
        <w:p>
          <w:pPr>
            <w:pStyle w:val="Contents4"/>
            <w:tabs>
              <w:tab w:val="clear" w:pos="8176"/>
              <w:tab w:val="right" w:pos="9026" w:leader="dot"/>
            </w:tabs>
            <w:rPr/>
          </w:pPr>
          <w:hyperlink w:anchor="__RefHeading___Toc5728874_2870459653">
            <w:r>
              <w:rPr>
                <w:webHidden/>
                <w:rStyle w:val="IndexLink"/>
                <w:rtl w:val="true"/>
              </w:rPr>
              <w:t>زيارت همسران رسول خدا</w:t>
            </w:r>
            <w:r>
              <w:rPr>
                <w:rStyle w:val="IndexLink"/>
                <w:rtl w:val="true"/>
              </w:rPr>
              <w:t>(</w:t>
            </w:r>
            <w:r>
              <w:rPr>
                <w:rStyle w:val="IndexLink"/>
                <w:rtl w:val="true"/>
              </w:rPr>
              <w:t>صلى الله عليه وآله</w:t>
            </w:r>
            <w:r>
              <w:rPr>
                <w:rStyle w:val="IndexLink"/>
                <w:rtl w:val="true"/>
              </w:rPr>
              <w:t>)</w:t>
              <w:tab/>
            </w:r>
            <w:r>
              <w:rPr>
                <w:rStyle w:val="IndexLink"/>
              </w:rPr>
              <w:t>364</w:t>
            </w:r>
          </w:hyperlink>
        </w:p>
        <w:p>
          <w:pPr>
            <w:pStyle w:val="Contents4"/>
            <w:tabs>
              <w:tab w:val="clear" w:pos="8176"/>
              <w:tab w:val="right" w:pos="9026" w:leader="dot"/>
            </w:tabs>
            <w:rPr/>
          </w:pPr>
          <w:hyperlink w:anchor="__RefHeading___Toc5728876_2870459653">
            <w:r>
              <w:rPr>
                <w:webHidden/>
                <w:rStyle w:val="IndexLink"/>
                <w:rtl w:val="true"/>
              </w:rPr>
              <w:t>زيارت جناب عقيل و جناب عبداللّه فرزند جعفر طيّار</w:t>
            </w:r>
            <w:r>
              <w:rPr>
                <w:rStyle w:val="IndexLink"/>
                <w:rtl w:val="true"/>
              </w:rPr>
              <w:t>(</w:t>
            </w:r>
            <w:r>
              <w:rPr>
                <w:rStyle w:val="IndexLink"/>
                <w:rtl w:val="true"/>
              </w:rPr>
              <w:t>عليهما السلام</w:t>
            </w:r>
            <w:r>
              <w:rPr>
                <w:rStyle w:val="IndexLink"/>
                <w:rtl w:val="true"/>
              </w:rPr>
              <w:t>)</w:t>
              <w:tab/>
            </w:r>
            <w:r>
              <w:rPr>
                <w:rStyle w:val="IndexLink"/>
              </w:rPr>
              <w:t>364</w:t>
            </w:r>
          </w:hyperlink>
        </w:p>
        <w:p>
          <w:pPr>
            <w:pStyle w:val="Contents4"/>
            <w:tabs>
              <w:tab w:val="clear" w:pos="8176"/>
              <w:tab w:val="right" w:pos="9026" w:leader="dot"/>
            </w:tabs>
            <w:rPr/>
          </w:pPr>
          <w:hyperlink w:anchor="__RefHeading___Toc5728878_2870459653">
            <w:r>
              <w:rPr>
                <w:webHidden/>
                <w:rStyle w:val="IndexLink"/>
                <w:rtl w:val="true"/>
              </w:rPr>
              <w:t>زيارت ابراهيم، فرزند رسول اكرم</w:t>
            </w:r>
            <w:r>
              <w:rPr>
                <w:rStyle w:val="IndexLink"/>
                <w:rtl w:val="true"/>
              </w:rPr>
              <w:t>(</w:t>
            </w:r>
            <w:r>
              <w:rPr>
                <w:rStyle w:val="IndexLink"/>
                <w:rtl w:val="true"/>
              </w:rPr>
              <w:t>صلى الله عليه وآله</w:t>
            </w:r>
            <w:r>
              <w:rPr>
                <w:rStyle w:val="IndexLink"/>
                <w:rtl w:val="true"/>
              </w:rPr>
              <w:t>)</w:t>
              <w:tab/>
            </w:r>
            <w:r>
              <w:rPr>
                <w:rStyle w:val="IndexLink"/>
              </w:rPr>
              <w:t>365</w:t>
            </w:r>
          </w:hyperlink>
        </w:p>
        <w:p>
          <w:pPr>
            <w:pStyle w:val="Contents4"/>
            <w:tabs>
              <w:tab w:val="clear" w:pos="8176"/>
              <w:tab w:val="right" w:pos="9026" w:leader="dot"/>
            </w:tabs>
            <w:rPr/>
          </w:pPr>
          <w:hyperlink w:anchor="__RefHeading___Toc5728880_2870459653">
            <w:r>
              <w:rPr>
                <w:webHidden/>
                <w:rStyle w:val="IndexLink"/>
                <w:rtl w:val="true"/>
              </w:rPr>
              <w:t>زيارت شهداى واقعه حَرّه و شهداى اُحُد در بقيع</w:t>
            </w:r>
            <w:r>
              <w:rPr>
                <w:rStyle w:val="IndexLink"/>
                <w:rtl w:val="true"/>
              </w:rPr>
              <w:tab/>
            </w:r>
            <w:r>
              <w:rPr>
                <w:rStyle w:val="IndexLink"/>
              </w:rPr>
              <w:t>368</w:t>
            </w:r>
          </w:hyperlink>
        </w:p>
        <w:p>
          <w:pPr>
            <w:pStyle w:val="Contents4"/>
            <w:tabs>
              <w:tab w:val="clear" w:pos="8176"/>
              <w:tab w:val="right" w:pos="9026" w:leader="dot"/>
            </w:tabs>
            <w:rPr/>
          </w:pPr>
          <w:hyperlink w:anchor="__RefHeading___Toc5728882_2870459653">
            <w:r>
              <w:rPr>
                <w:webHidden/>
                <w:rStyle w:val="IndexLink"/>
                <w:rtl w:val="true"/>
              </w:rPr>
              <w:t xml:space="preserve">زيارت اسماعيل فرزند امام صادق </w:t>
            </w:r>
            <w:r>
              <w:rPr>
                <w:rStyle w:val="IndexLink"/>
                <w:rtl w:val="true"/>
              </w:rPr>
              <w:t>(</w:t>
            </w:r>
            <w:r>
              <w:rPr>
                <w:rStyle w:val="IndexLink"/>
                <w:rtl w:val="true"/>
              </w:rPr>
              <w:t>عليه السلام</w:t>
            </w:r>
            <w:r>
              <w:rPr>
                <w:rStyle w:val="IndexLink"/>
                <w:rtl w:val="true"/>
              </w:rPr>
              <w:t>)</w:t>
              <w:tab/>
            </w:r>
            <w:r>
              <w:rPr>
                <w:rStyle w:val="IndexLink"/>
              </w:rPr>
              <w:t>368</w:t>
            </w:r>
          </w:hyperlink>
        </w:p>
        <w:p>
          <w:pPr>
            <w:pStyle w:val="Contents4"/>
            <w:tabs>
              <w:tab w:val="clear" w:pos="8176"/>
              <w:tab w:val="right" w:pos="9026" w:leader="dot"/>
            </w:tabs>
            <w:rPr/>
          </w:pPr>
          <w:hyperlink w:anchor="__RefHeading___Toc5728884_2870459653">
            <w:r>
              <w:rPr>
                <w:webHidden/>
                <w:rStyle w:val="IndexLink"/>
                <w:rtl w:val="true"/>
              </w:rPr>
              <w:t>زيارت حليمه سعديّه</w:t>
            </w:r>
            <w:r>
              <w:rPr>
                <w:rStyle w:val="IndexLink"/>
                <w:rtl w:val="true"/>
              </w:rPr>
              <w:tab/>
            </w:r>
            <w:r>
              <w:rPr>
                <w:rStyle w:val="IndexLink"/>
              </w:rPr>
              <w:t>369</w:t>
            </w:r>
          </w:hyperlink>
        </w:p>
        <w:p>
          <w:pPr>
            <w:pStyle w:val="Contents4"/>
            <w:tabs>
              <w:tab w:val="clear" w:pos="8176"/>
              <w:tab w:val="right" w:pos="9026" w:leader="dot"/>
            </w:tabs>
            <w:rPr/>
          </w:pPr>
          <w:hyperlink w:anchor="__RefHeading___Toc5728886_2870459653">
            <w:r>
              <w:rPr>
                <w:webHidden/>
                <w:rStyle w:val="IndexLink"/>
                <w:rtl w:val="true"/>
              </w:rPr>
              <w:t>زيارت عمّه هاى رسول اكرم</w:t>
            </w:r>
            <w:r>
              <w:rPr>
                <w:rStyle w:val="IndexLink"/>
                <w:rtl w:val="true"/>
              </w:rPr>
              <w:t>(</w:t>
            </w:r>
            <w:r>
              <w:rPr>
                <w:rStyle w:val="IndexLink"/>
                <w:rtl w:val="true"/>
              </w:rPr>
              <w:t>صلى الله عليه وآله</w:t>
            </w:r>
            <w:r>
              <w:rPr>
                <w:rStyle w:val="IndexLink"/>
                <w:rtl w:val="true"/>
              </w:rPr>
              <w:t>)</w:t>
              <w:tab/>
            </w:r>
            <w:r>
              <w:rPr>
                <w:rStyle w:val="IndexLink"/>
              </w:rPr>
              <w:t>370</w:t>
            </w:r>
          </w:hyperlink>
        </w:p>
        <w:p>
          <w:pPr>
            <w:pStyle w:val="Contents4"/>
            <w:tabs>
              <w:tab w:val="clear" w:pos="8176"/>
              <w:tab w:val="right" w:pos="9026" w:leader="dot"/>
            </w:tabs>
            <w:rPr/>
          </w:pPr>
          <w:hyperlink w:anchor="__RefHeading___Toc5728888_2870459653">
            <w:r>
              <w:rPr>
                <w:webHidden/>
                <w:rStyle w:val="IndexLink"/>
                <w:rtl w:val="true"/>
              </w:rPr>
              <w:t xml:space="preserve">زيارت امّ البنين مادر حضرت ابوالفضل </w:t>
            </w:r>
            <w:r>
              <w:rPr>
                <w:rStyle w:val="IndexLink"/>
                <w:rtl w:val="true"/>
              </w:rPr>
              <w:t>(</w:t>
            </w:r>
            <w:r>
              <w:rPr>
                <w:rStyle w:val="IndexLink"/>
                <w:rtl w:val="true"/>
              </w:rPr>
              <w:t>عليه السلام</w:t>
            </w:r>
            <w:r>
              <w:rPr>
                <w:rStyle w:val="IndexLink"/>
                <w:rtl w:val="true"/>
              </w:rPr>
              <w:t>)</w:t>
              <w:tab/>
            </w:r>
            <w:r>
              <w:rPr>
                <w:rStyle w:val="IndexLink"/>
              </w:rPr>
              <w:t>371</w:t>
            </w:r>
          </w:hyperlink>
        </w:p>
        <w:p>
          <w:pPr>
            <w:pStyle w:val="Contents4"/>
            <w:tabs>
              <w:tab w:val="clear" w:pos="8176"/>
              <w:tab w:val="right" w:pos="9026" w:leader="dot"/>
            </w:tabs>
            <w:rPr/>
          </w:pPr>
          <w:hyperlink w:anchor="__RefHeading___Toc5728890_2870459653">
            <w:r>
              <w:rPr>
                <w:webHidden/>
                <w:rStyle w:val="IndexLink"/>
                <w:rtl w:val="true"/>
              </w:rPr>
              <w:t>زيارت اهل قُبور</w:t>
            </w:r>
            <w:r>
              <w:rPr>
                <w:rStyle w:val="IndexLink"/>
                <w:rtl w:val="true"/>
              </w:rPr>
              <w:tab/>
            </w:r>
            <w:r>
              <w:rPr>
                <w:rStyle w:val="IndexLink"/>
              </w:rPr>
              <w:t>371</w:t>
            </w:r>
          </w:hyperlink>
        </w:p>
        <w:p>
          <w:pPr>
            <w:pStyle w:val="Contents4"/>
            <w:tabs>
              <w:tab w:val="clear" w:pos="8176"/>
              <w:tab w:val="right" w:pos="9026" w:leader="dot"/>
            </w:tabs>
            <w:rPr/>
          </w:pPr>
          <w:hyperlink w:anchor="__RefHeading___Toc5728892_2870459653">
            <w:r>
              <w:rPr>
                <w:webHidden/>
                <w:rStyle w:val="IndexLink"/>
                <w:rtl w:val="true"/>
              </w:rPr>
              <w:t>زيارت حضرت عبداللّه بن عبدالمطلب</w:t>
            </w:r>
            <w:r>
              <w:rPr>
                <w:rStyle w:val="IndexLink"/>
                <w:rtl w:val="true"/>
              </w:rPr>
              <w:t>(</w:t>
            </w:r>
            <w:r>
              <w:rPr>
                <w:rStyle w:val="IndexLink"/>
                <w:rtl w:val="true"/>
              </w:rPr>
              <w:t>عليه السلام</w:t>
            </w:r>
            <w:r>
              <w:rPr>
                <w:rStyle w:val="IndexLink"/>
                <w:rtl w:val="true"/>
              </w:rPr>
              <w:t>)</w:t>
            </w:r>
            <w:r>
              <w:rPr>
                <w:rStyle w:val="IndexLink"/>
                <w:rtl w:val="true"/>
              </w:rPr>
              <w:t>پدر گرامى حضرت رسول اكرم</w:t>
            </w:r>
            <w:r>
              <w:rPr>
                <w:rStyle w:val="IndexLink"/>
                <w:rtl w:val="true"/>
              </w:rPr>
              <w:t>(</w:t>
            </w:r>
            <w:r>
              <w:rPr>
                <w:rStyle w:val="IndexLink"/>
                <w:rtl w:val="true"/>
              </w:rPr>
              <w:t>صلى الله عليه وآله</w:t>
            </w:r>
            <w:r>
              <w:rPr>
                <w:rStyle w:val="IndexLink"/>
                <w:rtl w:val="true"/>
              </w:rPr>
              <w:t>)</w:t>
              <w:tab/>
            </w:r>
            <w:r>
              <w:rPr>
                <w:rStyle w:val="IndexLink"/>
              </w:rPr>
              <w:t>372</w:t>
            </w:r>
          </w:hyperlink>
        </w:p>
        <w:p>
          <w:pPr>
            <w:pStyle w:val="Contents4"/>
            <w:tabs>
              <w:tab w:val="clear" w:pos="8176"/>
              <w:tab w:val="right" w:pos="9026" w:leader="dot"/>
            </w:tabs>
            <w:rPr/>
          </w:pPr>
          <w:hyperlink w:anchor="__RefHeading___Toc5728894_2870459653">
            <w:r>
              <w:rPr>
                <w:webHidden/>
                <w:rStyle w:val="IndexLink"/>
                <w:rtl w:val="true"/>
              </w:rPr>
              <w:t>زيارت دوم حضرت عبداللّه بن عبدالمطلب</w:t>
            </w:r>
            <w:r>
              <w:rPr>
                <w:rStyle w:val="IndexLink"/>
                <w:rtl w:val="true"/>
              </w:rPr>
              <w:tab/>
            </w:r>
            <w:r>
              <w:rPr>
                <w:rStyle w:val="IndexLink"/>
              </w:rPr>
              <w:t>373</w:t>
            </w:r>
          </w:hyperlink>
        </w:p>
        <w:p>
          <w:pPr>
            <w:pStyle w:val="Contents4"/>
            <w:tabs>
              <w:tab w:val="clear" w:pos="8176"/>
              <w:tab w:val="right" w:pos="9026" w:leader="dot"/>
            </w:tabs>
            <w:rPr/>
          </w:pPr>
          <w:hyperlink w:anchor="__RefHeading___Toc5728896_2870459653">
            <w:r>
              <w:rPr>
                <w:webHidden/>
                <w:rStyle w:val="IndexLink"/>
                <w:rtl w:val="true"/>
              </w:rPr>
              <w:t>فضيلت زيارت حضرت حمزه و ساير شهداى اُحُد</w:t>
            </w:r>
            <w:r>
              <w:rPr>
                <w:rStyle w:val="IndexLink"/>
                <w:rtl w:val="true"/>
              </w:rPr>
              <w:tab/>
            </w:r>
            <w:r>
              <w:rPr>
                <w:rStyle w:val="IndexLink"/>
              </w:rPr>
              <w:t>374</w:t>
            </w:r>
          </w:hyperlink>
        </w:p>
        <w:p>
          <w:pPr>
            <w:pStyle w:val="Contents4"/>
            <w:tabs>
              <w:tab w:val="clear" w:pos="8176"/>
              <w:tab w:val="right" w:pos="9026" w:leader="dot"/>
            </w:tabs>
            <w:rPr/>
          </w:pPr>
          <w:hyperlink w:anchor="__RefHeading___Toc5728898_2870459653">
            <w:r>
              <w:rPr>
                <w:webHidden/>
                <w:rStyle w:val="IndexLink"/>
                <w:rtl w:val="true"/>
              </w:rPr>
              <w:t>زيارت شهداى اُحُد</w:t>
            </w:r>
            <w:r>
              <w:rPr>
                <w:rStyle w:val="IndexLink"/>
                <w:rtl w:val="true"/>
              </w:rPr>
              <w:tab/>
            </w:r>
            <w:r>
              <w:rPr>
                <w:rStyle w:val="IndexLink"/>
              </w:rPr>
              <w:t>378</w:t>
            </w:r>
          </w:hyperlink>
        </w:p>
        <w:p>
          <w:pPr>
            <w:pStyle w:val="Contents4"/>
            <w:tabs>
              <w:tab w:val="clear" w:pos="8176"/>
              <w:tab w:val="right" w:pos="9026" w:leader="dot"/>
            </w:tabs>
            <w:rPr/>
          </w:pPr>
          <w:hyperlink w:anchor="__RefHeading___Toc5728900_2870459653">
            <w:r>
              <w:rPr>
                <w:webHidden/>
                <w:rStyle w:val="IndexLink"/>
                <w:rtl w:val="true"/>
              </w:rPr>
              <w:t>زيارت وداع رسول اكرم</w:t>
            </w:r>
            <w:r>
              <w:rPr>
                <w:rStyle w:val="IndexLink"/>
                <w:rtl w:val="true"/>
              </w:rPr>
              <w:t>(</w:t>
            </w:r>
            <w:r>
              <w:rPr>
                <w:rStyle w:val="IndexLink"/>
                <w:rtl w:val="true"/>
              </w:rPr>
              <w:t>صلى الله عليه وآله</w:t>
            </w:r>
            <w:r>
              <w:rPr>
                <w:rStyle w:val="IndexLink"/>
                <w:rtl w:val="true"/>
              </w:rPr>
              <w:t>)</w:t>
              <w:tab/>
            </w:r>
            <w:r>
              <w:rPr>
                <w:rStyle w:val="IndexLink"/>
              </w:rPr>
              <w:t>380</w:t>
            </w:r>
          </w:hyperlink>
        </w:p>
        <w:p>
          <w:pPr>
            <w:pStyle w:val="Contents4"/>
            <w:tabs>
              <w:tab w:val="clear" w:pos="8176"/>
              <w:tab w:val="right" w:pos="9026" w:leader="dot"/>
            </w:tabs>
            <w:rPr/>
          </w:pPr>
          <w:hyperlink w:anchor="__RefHeading___Toc5728902_2870459653">
            <w:r>
              <w:rPr>
                <w:webHidden/>
                <w:rStyle w:val="IndexLink"/>
                <w:rtl w:val="true"/>
              </w:rPr>
              <w:t>زيارت وداع ائمّه بقيع</w:t>
            </w:r>
            <w:r>
              <w:rPr>
                <w:rStyle w:val="IndexLink"/>
                <w:rtl w:val="true"/>
              </w:rPr>
              <w:t>(</w:t>
            </w:r>
            <w:r>
              <w:rPr>
                <w:rStyle w:val="IndexLink"/>
                <w:rtl w:val="true"/>
              </w:rPr>
              <w:t>عليهم السلام</w:t>
            </w:r>
            <w:r>
              <w:rPr>
                <w:rStyle w:val="IndexLink"/>
                <w:rtl w:val="true"/>
              </w:rPr>
              <w:t>)</w:t>
              <w:tab/>
            </w:r>
            <w:r>
              <w:rPr>
                <w:rStyle w:val="IndexLink"/>
              </w:rPr>
              <w:t>382</w:t>
            </w:r>
          </w:hyperlink>
        </w:p>
        <w:p>
          <w:pPr>
            <w:pStyle w:val="Contents4"/>
            <w:tabs>
              <w:tab w:val="clear" w:pos="8176"/>
              <w:tab w:val="right" w:pos="9026" w:leader="dot"/>
            </w:tabs>
            <w:rPr/>
          </w:pPr>
          <w:hyperlink w:anchor="__RefHeading___Toc5728904_2870459653">
            <w:r>
              <w:rPr>
                <w:webHidden/>
                <w:rStyle w:val="IndexLink"/>
                <w:rtl w:val="true"/>
              </w:rPr>
              <w:t>زيارت حضرت خديجه</w:t>
            </w:r>
            <w:r>
              <w:rPr>
                <w:rStyle w:val="IndexLink"/>
                <w:rtl w:val="true"/>
              </w:rPr>
              <w:t>(</w:t>
            </w:r>
            <w:r>
              <w:rPr>
                <w:rStyle w:val="IndexLink"/>
                <w:rtl w:val="true"/>
              </w:rPr>
              <w:t>عليها السلام</w:t>
            </w:r>
            <w:r>
              <w:rPr>
                <w:rStyle w:val="IndexLink"/>
                <w:rtl w:val="true"/>
              </w:rPr>
              <w:t>)</w:t>
              <w:tab/>
            </w:r>
            <w:r>
              <w:rPr>
                <w:rStyle w:val="IndexLink"/>
              </w:rPr>
              <w:t>383</w:t>
            </w:r>
          </w:hyperlink>
        </w:p>
        <w:p>
          <w:pPr>
            <w:pStyle w:val="Contents4"/>
            <w:tabs>
              <w:tab w:val="clear" w:pos="8176"/>
              <w:tab w:val="right" w:pos="9026" w:leader="dot"/>
            </w:tabs>
            <w:rPr/>
          </w:pPr>
          <w:hyperlink w:anchor="__RefHeading___Toc5728906_2870459653">
            <w:r>
              <w:rPr>
                <w:webHidden/>
                <w:rStyle w:val="IndexLink"/>
                <w:rtl w:val="true"/>
              </w:rPr>
              <w:t>زيارت حضرت ابوطالب</w:t>
            </w:r>
            <w:r>
              <w:rPr>
                <w:rStyle w:val="IndexLink"/>
                <w:rtl w:val="true"/>
              </w:rPr>
              <w:t>(</w:t>
            </w:r>
            <w:r>
              <w:rPr>
                <w:rStyle w:val="IndexLink"/>
                <w:rtl w:val="true"/>
              </w:rPr>
              <w:t>عليه السلام</w:t>
            </w:r>
            <w:r>
              <w:rPr>
                <w:rStyle w:val="IndexLink"/>
                <w:rtl w:val="true"/>
              </w:rPr>
              <w:t>)</w:t>
              <w:tab/>
            </w:r>
            <w:r>
              <w:rPr>
                <w:rStyle w:val="IndexLink"/>
              </w:rPr>
              <w:t>384</w:t>
            </w:r>
          </w:hyperlink>
        </w:p>
        <w:p>
          <w:pPr>
            <w:pStyle w:val="Contents4"/>
            <w:tabs>
              <w:tab w:val="clear" w:pos="8176"/>
              <w:tab w:val="right" w:pos="9026" w:leader="dot"/>
            </w:tabs>
            <w:rPr/>
          </w:pPr>
          <w:hyperlink w:anchor="__RefHeading___Toc5728908_2870459653">
            <w:r>
              <w:rPr>
                <w:webHidden/>
                <w:rStyle w:val="IndexLink"/>
                <w:rtl w:val="true"/>
              </w:rPr>
              <w:t>زيارت حضرت عبدمناف جدّ پيامبر اكرم</w:t>
            </w:r>
            <w:r>
              <w:rPr>
                <w:rStyle w:val="IndexLink"/>
                <w:rtl w:val="true"/>
              </w:rPr>
              <w:t>(</w:t>
            </w:r>
            <w:r>
              <w:rPr>
                <w:rStyle w:val="IndexLink"/>
                <w:rtl w:val="true"/>
              </w:rPr>
              <w:t>صلى الله عليه وآله</w:t>
            </w:r>
            <w:r>
              <w:rPr>
                <w:rStyle w:val="IndexLink"/>
                <w:rtl w:val="true"/>
              </w:rPr>
              <w:t>)</w:t>
              <w:tab/>
            </w:r>
            <w:r>
              <w:rPr>
                <w:rStyle w:val="IndexLink"/>
              </w:rPr>
              <w:t>384</w:t>
            </w:r>
          </w:hyperlink>
        </w:p>
        <w:p>
          <w:pPr>
            <w:pStyle w:val="Contents4"/>
            <w:tabs>
              <w:tab w:val="clear" w:pos="8176"/>
              <w:tab w:val="right" w:pos="9026" w:leader="dot"/>
            </w:tabs>
            <w:rPr/>
          </w:pPr>
          <w:hyperlink w:anchor="__RefHeading___Toc5728910_2870459653">
            <w:r>
              <w:rPr>
                <w:webHidden/>
                <w:rStyle w:val="IndexLink"/>
                <w:rtl w:val="true"/>
              </w:rPr>
              <w:t>زيارت حضرت عبدالمطلب</w:t>
            </w:r>
            <w:r>
              <w:rPr>
                <w:rStyle w:val="IndexLink"/>
                <w:rtl w:val="true"/>
              </w:rPr>
              <w:t>(</w:t>
            </w:r>
            <w:r>
              <w:rPr>
                <w:rStyle w:val="IndexLink"/>
                <w:rtl w:val="true"/>
              </w:rPr>
              <w:t>عليه السلام</w:t>
            </w:r>
            <w:r>
              <w:rPr>
                <w:rStyle w:val="IndexLink"/>
                <w:rtl w:val="true"/>
              </w:rPr>
              <w:t>)</w:t>
            </w:r>
            <w:r>
              <w:rPr>
                <w:rStyle w:val="IndexLink"/>
                <w:rtl w:val="true"/>
              </w:rPr>
              <w:t>، جدّ پيامبر اكرم</w:t>
            </w:r>
            <w:r>
              <w:rPr>
                <w:rStyle w:val="IndexLink"/>
                <w:rtl w:val="true"/>
              </w:rPr>
              <w:t>(</w:t>
            </w:r>
            <w:r>
              <w:rPr>
                <w:rStyle w:val="IndexLink"/>
                <w:rtl w:val="true"/>
              </w:rPr>
              <w:t>صلى الله عليه وآله</w:t>
            </w:r>
            <w:r>
              <w:rPr>
                <w:rStyle w:val="IndexLink"/>
                <w:rtl w:val="true"/>
              </w:rPr>
              <w:t>)</w:t>
              <w:tab/>
            </w:r>
            <w:r>
              <w:rPr>
                <w:rStyle w:val="IndexLink"/>
              </w:rPr>
              <w:t>385</w:t>
            </w:r>
          </w:hyperlink>
        </w:p>
        <w:p>
          <w:pPr>
            <w:pStyle w:val="Contents4"/>
            <w:tabs>
              <w:tab w:val="clear" w:pos="8176"/>
              <w:tab w:val="right" w:pos="9026" w:leader="dot"/>
            </w:tabs>
            <w:rPr/>
          </w:pPr>
          <w:hyperlink w:anchor="__RefHeading___Toc5728912_2870459653">
            <w:r>
              <w:rPr>
                <w:webHidden/>
                <w:rStyle w:val="IndexLink"/>
                <w:rtl w:val="true"/>
              </w:rPr>
              <w:t>زيارت حضرت آمنه بنت وهب، مادر پيامبر اكرم</w:t>
            </w:r>
            <w:r>
              <w:rPr>
                <w:rStyle w:val="IndexLink"/>
                <w:rtl w:val="true"/>
              </w:rPr>
              <w:t>(</w:t>
            </w:r>
            <w:r>
              <w:rPr>
                <w:rStyle w:val="IndexLink"/>
                <w:rtl w:val="true"/>
              </w:rPr>
              <w:t>صلى الله عليه وآله</w:t>
            </w:r>
            <w:r>
              <w:rPr>
                <w:rStyle w:val="IndexLink"/>
                <w:rtl w:val="true"/>
              </w:rPr>
              <w:t>)</w:t>
              <w:tab/>
            </w:r>
            <w:r>
              <w:rPr>
                <w:rStyle w:val="IndexLink"/>
              </w:rPr>
              <w:t>386</w:t>
            </w:r>
          </w:hyperlink>
        </w:p>
        <w:p>
          <w:pPr>
            <w:pStyle w:val="Contents4"/>
            <w:tabs>
              <w:tab w:val="clear" w:pos="8176"/>
              <w:tab w:val="right" w:pos="9026" w:leader="dot"/>
            </w:tabs>
            <w:rPr/>
          </w:pPr>
          <w:hyperlink w:anchor="__RefHeading___Toc5728914_2870459653">
            <w:r>
              <w:rPr>
                <w:webHidden/>
                <w:rStyle w:val="IndexLink"/>
                <w:rtl w:val="true"/>
              </w:rPr>
              <w:t>زيارت حضرت قاسم، فرزند رسول خدا</w:t>
            </w:r>
            <w:r>
              <w:rPr>
                <w:rStyle w:val="IndexLink"/>
                <w:rtl w:val="true"/>
              </w:rPr>
              <w:t>(</w:t>
            </w:r>
            <w:r>
              <w:rPr>
                <w:rStyle w:val="IndexLink"/>
                <w:rtl w:val="true"/>
              </w:rPr>
              <w:t>صلى الله عليه وآله</w:t>
            </w:r>
            <w:r>
              <w:rPr>
                <w:rStyle w:val="IndexLink"/>
                <w:rtl w:val="true"/>
              </w:rPr>
              <w:t>)</w:t>
              <w:tab/>
            </w:r>
            <w:r>
              <w:rPr>
                <w:rStyle w:val="IndexLink"/>
              </w:rPr>
              <w:t>387</w:t>
            </w:r>
          </w:hyperlink>
        </w:p>
        <w:p>
          <w:pPr>
            <w:pStyle w:val="Contents4"/>
            <w:tabs>
              <w:tab w:val="clear" w:pos="8176"/>
              <w:tab w:val="right" w:pos="9026" w:leader="dot"/>
            </w:tabs>
            <w:rPr/>
          </w:pPr>
          <w:hyperlink w:anchor="__RefHeading___Toc5728916_2870459653">
            <w:r>
              <w:rPr>
                <w:webHidden/>
                <w:rStyle w:val="IndexLink"/>
                <w:rtl w:val="true"/>
              </w:rPr>
              <w:t>زيارت جامعه كبيره</w:t>
            </w:r>
            <w:r>
              <w:rPr>
                <w:rStyle w:val="IndexLink"/>
                <w:rtl w:val="true"/>
              </w:rPr>
              <w:tab/>
            </w:r>
            <w:r>
              <w:rPr>
                <w:rStyle w:val="IndexLink"/>
              </w:rPr>
              <w:t>388</w:t>
            </w:r>
          </w:hyperlink>
        </w:p>
        <w:p>
          <w:pPr>
            <w:pStyle w:val="Contents4"/>
            <w:tabs>
              <w:tab w:val="clear" w:pos="8176"/>
              <w:tab w:val="right" w:pos="9026" w:leader="dot"/>
            </w:tabs>
            <w:rPr/>
          </w:pPr>
          <w:hyperlink w:anchor="__RefHeading___Toc5728918_2870459653">
            <w:r>
              <w:rPr>
                <w:webHidden/>
                <w:rStyle w:val="IndexLink"/>
                <w:rtl w:val="true"/>
              </w:rPr>
              <w:t>زيارت امين الله</w:t>
            </w:r>
            <w:r>
              <w:rPr>
                <w:rStyle w:val="IndexLink"/>
                <w:rtl w:val="true"/>
              </w:rPr>
              <w:tab/>
            </w:r>
            <w:r>
              <w:rPr>
                <w:rStyle w:val="IndexLink"/>
              </w:rPr>
              <w:t>398</w:t>
            </w:r>
          </w:hyperlink>
        </w:p>
        <w:p>
          <w:pPr>
            <w:pStyle w:val="Contents4"/>
            <w:tabs>
              <w:tab w:val="clear" w:pos="8176"/>
              <w:tab w:val="right" w:pos="9026" w:leader="dot"/>
            </w:tabs>
            <w:rPr/>
          </w:pPr>
          <w:hyperlink w:anchor="__RefHeading___Toc5728920_2870459653">
            <w:r>
              <w:rPr>
                <w:webHidden/>
                <w:rStyle w:val="IndexLink"/>
                <w:rtl w:val="true"/>
              </w:rPr>
              <w:t>دعاى عاليةُ المضامين</w:t>
            </w:r>
            <w:r>
              <w:rPr>
                <w:rStyle w:val="IndexLink"/>
                <w:rtl w:val="true"/>
              </w:rPr>
              <w:tab/>
            </w:r>
            <w:r>
              <w:rPr>
                <w:rStyle w:val="IndexLink"/>
              </w:rPr>
              <w:t>401</w:t>
            </w:r>
          </w:hyperlink>
        </w:p>
        <w:p>
          <w:pPr>
            <w:pStyle w:val="Contents4"/>
            <w:tabs>
              <w:tab w:val="clear" w:pos="8176"/>
              <w:tab w:val="right" w:pos="9026" w:leader="dot"/>
            </w:tabs>
            <w:rPr/>
          </w:pPr>
          <w:hyperlink w:anchor="__RefHeading___Toc5728922_2870459653">
            <w:r>
              <w:rPr>
                <w:webHidden/>
                <w:rStyle w:val="IndexLink"/>
                <w:rtl w:val="true"/>
              </w:rPr>
              <w:t>دعاى كميل</w:t>
            </w:r>
            <w:r>
              <w:rPr>
                <w:rStyle w:val="IndexLink"/>
                <w:rtl w:val="true"/>
              </w:rPr>
              <w:tab/>
            </w:r>
            <w:r>
              <w:rPr>
                <w:rStyle w:val="IndexLink"/>
              </w:rPr>
              <w:t>406</w:t>
            </w:r>
          </w:hyperlink>
        </w:p>
        <w:p>
          <w:pPr>
            <w:pStyle w:val="Contents4"/>
            <w:tabs>
              <w:tab w:val="clear" w:pos="8176"/>
              <w:tab w:val="right" w:pos="9026" w:leader="dot"/>
            </w:tabs>
            <w:rPr/>
          </w:pPr>
          <w:hyperlink w:anchor="__RefHeading___Toc5728924_2870459653">
            <w:r>
              <w:rPr>
                <w:webHidden/>
                <w:rStyle w:val="IndexLink"/>
                <w:rtl w:val="true"/>
              </w:rPr>
              <w:t>دعاى امام حسين</w:t>
            </w:r>
            <w:r>
              <w:rPr>
                <w:rStyle w:val="IndexLink"/>
                <w:rtl w:val="true"/>
              </w:rPr>
              <w:t>(</w:t>
            </w:r>
            <w:r>
              <w:rPr>
                <w:rStyle w:val="IndexLink"/>
                <w:rtl w:val="true"/>
              </w:rPr>
              <w:t>عليه السلام</w:t>
            </w:r>
            <w:r>
              <w:rPr>
                <w:rStyle w:val="IndexLink"/>
                <w:rtl w:val="true"/>
              </w:rPr>
              <w:t xml:space="preserve">) </w:t>
            </w:r>
            <w:r>
              <w:rPr>
                <w:rStyle w:val="IndexLink"/>
                <w:rtl w:val="true"/>
              </w:rPr>
              <w:t>در روز عرفه</w:t>
            </w:r>
            <w:r>
              <w:rPr>
                <w:rStyle w:val="IndexLink"/>
                <w:rtl w:val="true"/>
              </w:rPr>
              <w:tab/>
            </w:r>
            <w:r>
              <w:rPr>
                <w:rStyle w:val="IndexLink"/>
              </w:rPr>
              <w:t>415</w:t>
            </w:r>
          </w:hyperlink>
        </w:p>
        <w:p>
          <w:pPr>
            <w:pStyle w:val="Contents2"/>
            <w:tabs>
              <w:tab w:val="clear" w:pos="8743"/>
              <w:tab w:val="right" w:pos="9026" w:leader="dot"/>
            </w:tabs>
            <w:rPr/>
          </w:pPr>
          <w:hyperlink w:anchor="__RefHeading___Toc5728926_2870459653">
            <w:r>
              <w:rPr>
                <w:webHidden/>
                <w:rStyle w:val="IndexLink"/>
                <w:rtl w:val="true"/>
              </w:rPr>
              <w:t>واژه نامه</w:t>
            </w:r>
            <w:r>
              <w:rPr>
                <w:rStyle w:val="IndexLink"/>
                <w:rtl w:val="true"/>
              </w:rPr>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22_127135"/>
      <w:bookmarkStart w:id="1" w:name="pg9422_127135"/>
      <w:bookmarkEnd w:id="1"/>
    </w:p>
    <w:p>
      <w:pPr>
        <w:pStyle w:val="Heading2"/>
        <w:numPr>
          <w:ilvl w:val="1"/>
          <w:numId w:val="1"/>
        </w:numPr>
        <w:rPr/>
      </w:pPr>
      <w:bookmarkStart w:id="2" w:name="pg9422_127135"/>
      <w:bookmarkStart w:id="3" w:name="__RefHeading___Toc572849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صانعی، یوسف،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فتاوای مرجع عالیقدر حضرت آیةالله‌العظمی حاج یوسف صانعی دام‌ظله‌العالی</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الثقلین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5280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Hajj</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3821424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2850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پاسخ به مسائل شرعى</w:t>
      </w:r>
    </w:p>
    <w:p>
      <w:pPr>
        <w:pStyle w:val="BookText"/>
        <w:rPr/>
      </w:pPr>
      <w:r>
        <w:rPr>
          <w:rFonts w:ascii="Amiri" w:hAnsi="Amiri" w:eastAsia="Amiri" w:cs="Amiri"/>
          <w:color w:val="111111"/>
          <w:sz w:val="28"/>
          <w:sz w:val="28"/>
          <w:szCs w:val="28"/>
          <w:rtl w:val="true"/>
          <w:lang w:bidi="ar-SA"/>
        </w:rPr>
        <w:t>دفتر حضرت آية الله العظمى صانعى مدظله العالى</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37744767</w:t>
      </w:r>
      <w:r>
        <w:rPr>
          <w:rFonts w:eastAsia="IRNazanin" w:cs="IRNazanin"/>
          <w:color w:val="111111"/>
          <w:sz w:val="28"/>
          <w:szCs w:val="28"/>
          <w:rtl w:val="true"/>
          <w:lang w:bidi="fa-IR"/>
        </w:rPr>
        <w:t xml:space="preserve"> - </w:t>
      </w:r>
      <w:r>
        <w:rPr>
          <w:rFonts w:eastAsia="IRNazanin" w:cs="IRNazanin"/>
          <w:color w:val="111111"/>
          <w:sz w:val="28"/>
          <w:szCs w:val="28"/>
          <w:lang w:bidi="fa-IR"/>
        </w:rPr>
        <w:t>37744010</w:t>
      </w:r>
      <w:r>
        <w:rPr>
          <w:rFonts w:eastAsia="IRNazanin" w:cs="IRNazanin"/>
          <w:color w:val="111111"/>
          <w:sz w:val="28"/>
          <w:szCs w:val="28"/>
          <w:rtl w:val="true"/>
          <w:lang w:bidi="fa-IR"/>
        </w:rPr>
        <w:t xml:space="preserve"> - </w:t>
      </w:r>
      <w:r>
        <w:rPr>
          <w:rFonts w:eastAsia="IRNazanin" w:cs="IRNazanin"/>
          <w:color w:val="111111"/>
          <w:sz w:val="28"/>
          <w:szCs w:val="28"/>
          <w:lang w:bidi="fa-IR"/>
        </w:rPr>
        <w:t>37744009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37831662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37831661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37831660</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37735080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شهيد محمد منتظرى، كوچه هشتم، پلاك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دفاتر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كارگر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66564001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66409278</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22768181</w:t>
      </w:r>
      <w:r>
        <w:rPr>
          <w:rFonts w:eastAsia="IRNazanin" w:cs="IRNazanin"/>
          <w:color w:val="111111"/>
          <w:sz w:val="28"/>
          <w:szCs w:val="28"/>
          <w:rtl w:val="true"/>
          <w:lang w:bidi="fa-IR"/>
        </w:rPr>
        <w:t xml:space="preserve"> / </w:t>
      </w:r>
      <w:r>
        <w:rPr>
          <w:rFonts w:eastAsia="IRNazanin" w:cs="IRNazanin"/>
          <w:color w:val="111111"/>
          <w:sz w:val="28"/>
          <w:szCs w:val="28"/>
          <w:lang w:bidi="fa-IR"/>
        </w:rPr>
        <w:t>22884600</w:t>
      </w:r>
      <w:r>
        <w:rPr>
          <w:rFonts w:eastAsia="IRNazanin" w:cs="IRNazanin"/>
          <w:color w:val="111111"/>
          <w:sz w:val="28"/>
          <w:szCs w:val="28"/>
          <w:rtl w:val="true"/>
          <w:lang w:bidi="fa-IR"/>
        </w:rPr>
        <w:t xml:space="preserve"> / </w:t>
      </w:r>
      <w:r>
        <w:rPr>
          <w:rFonts w:eastAsia="IRNazanin" w:cs="IRNazanin"/>
          <w:color w:val="111111"/>
          <w:sz w:val="28"/>
          <w:szCs w:val="28"/>
          <w:lang w:bidi="fa-IR"/>
        </w:rPr>
        <w:t>22885300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22847095</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شهرك 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88583415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88583425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88582697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88580821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دفتر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32251152</w:t>
      </w:r>
      <w:r>
        <w:rPr>
          <w:rFonts w:eastAsia="IRNazanin" w:cs="IRNazanin"/>
          <w:color w:val="111111"/>
          <w:sz w:val="28"/>
          <w:szCs w:val="28"/>
          <w:rtl w:val="true"/>
          <w:lang w:bidi="fa-IR"/>
        </w:rPr>
        <w:t xml:space="preserve"> / </w:t>
      </w:r>
      <w:r>
        <w:rPr>
          <w:rFonts w:eastAsia="IRNazanin" w:cs="IRNazanin"/>
          <w:color w:val="111111"/>
          <w:sz w:val="28"/>
          <w:szCs w:val="28"/>
          <w:lang w:bidi="fa-IR"/>
        </w:rPr>
        <w:t>32222277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32243142</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32230324</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مشهد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36619731</w:t>
      </w:r>
      <w:r>
        <w:rPr>
          <w:rFonts w:eastAsia="IRNazanin" w:cs="IRNazanin"/>
          <w:color w:val="111111"/>
          <w:sz w:val="28"/>
          <w:szCs w:val="28"/>
          <w:rtl w:val="true"/>
          <w:lang w:bidi="fa-IR"/>
        </w:rPr>
        <w:t xml:space="preserve"> / </w:t>
      </w:r>
      <w:r>
        <w:rPr>
          <w:rFonts w:eastAsia="IRNazanin" w:cs="IRNazanin"/>
          <w:color w:val="111111"/>
          <w:sz w:val="28"/>
          <w:szCs w:val="28"/>
          <w:lang w:bidi="fa-IR"/>
        </w:rPr>
        <w:t>36619708</w:t>
      </w:r>
      <w:r>
        <w:rPr>
          <w:rFonts w:eastAsia="IRNazanin" w:cs="IRNazanin"/>
          <w:color w:val="111111"/>
          <w:sz w:val="28"/>
          <w:szCs w:val="28"/>
          <w:rtl w:val="true"/>
          <w:lang w:bidi="fa-IR"/>
        </w:rPr>
        <w:t xml:space="preserve"> / </w:t>
      </w:r>
      <w:r>
        <w:rPr>
          <w:rFonts w:eastAsia="IRNazanin" w:cs="IRNazanin"/>
          <w:color w:val="111111"/>
          <w:sz w:val="28"/>
          <w:szCs w:val="28"/>
          <w:lang w:bidi="fa-IR"/>
        </w:rPr>
        <w:t>36618964</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36627646</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34497660</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34493391</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اصفهان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36281917</w:t>
      </w:r>
      <w:r>
        <w:rPr>
          <w:rFonts w:eastAsia="IRNazanin" w:cs="IRNazanin"/>
          <w:color w:val="111111"/>
          <w:sz w:val="28"/>
          <w:szCs w:val="28"/>
          <w:rtl w:val="true"/>
          <w:lang w:bidi="fa-IR"/>
        </w:rPr>
        <w:t xml:space="preserve"> / </w:t>
      </w:r>
      <w:r>
        <w:rPr>
          <w:rFonts w:eastAsia="IRNazanin" w:cs="IRNazanin"/>
          <w:color w:val="111111"/>
          <w:sz w:val="28"/>
          <w:szCs w:val="28"/>
          <w:lang w:bidi="fa-IR"/>
        </w:rPr>
        <w:t>36271093</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دفتر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32243498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32222294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32230400</w:t>
      </w:r>
      <w:r>
        <w:rPr>
          <w:rFonts w:ascii="Amiri" w:hAnsi="Amiri" w:eastAsia="Amiri" w:cs="Amiri"/>
          <w:color w:val="111111"/>
          <w:sz w:val="28"/>
          <w:sz w:val="28"/>
          <w:szCs w:val="28"/>
          <w:rtl w:val="true"/>
          <w:lang w:bidi="ar-SA"/>
        </w:rPr>
        <w:t>نمابر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32226700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دفتر اراك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32272300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32272200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33259777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دفتر 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35252774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35232023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35252774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دفتر 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32233270</w:t>
      </w:r>
      <w:r>
        <w:rPr>
          <w:rFonts w:eastAsia="IRNazanin" w:cs="IRNazanin"/>
          <w:color w:val="111111"/>
          <w:sz w:val="28"/>
          <w:szCs w:val="28"/>
          <w:rtl w:val="true"/>
          <w:lang w:bidi="fa-IR"/>
        </w:rPr>
        <w:t xml:space="preserve"> / </w:t>
      </w:r>
      <w:r>
        <w:rPr>
          <w:rFonts w:eastAsia="IRNazanin" w:cs="IRNazanin"/>
          <w:color w:val="111111"/>
          <w:sz w:val="28"/>
          <w:szCs w:val="28"/>
          <w:lang w:bidi="fa-IR"/>
        </w:rPr>
        <w:t>32332270</w:t>
      </w:r>
      <w:r>
        <w:rPr>
          <w:rFonts w:eastAsia="IRNazanin" w:cs="IRNazanin"/>
          <w:color w:val="111111"/>
          <w:sz w:val="28"/>
          <w:szCs w:val="28"/>
          <w:rtl w:val="true"/>
          <w:lang w:bidi="fa-IR"/>
        </w:rPr>
        <w:t xml:space="preserve"> (</w:t>
      </w:r>
      <w:r>
        <w:rPr>
          <w:rFonts w:eastAsia="IRNazanin" w:cs="IRNazanin"/>
          <w:color w:val="111111"/>
          <w:sz w:val="28"/>
          <w:szCs w:val="28"/>
          <w:lang w:bidi="fa-IR"/>
        </w:rPr>
        <w:t>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پاسخگويى به مسائل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37831660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09122510007</w:t>
      </w:r>
    </w:p>
    <w:p>
      <w:pPr>
        <w:pStyle w:val="BookText"/>
        <w:rPr/>
      </w:pPr>
      <w:r>
        <w:rPr>
          <w:rFonts w:ascii="Amiri" w:hAnsi="Amiri" w:eastAsia="Amiri" w:cs="Amiri"/>
          <w:color w:val="111111"/>
          <w:sz w:val="28"/>
          <w:sz w:val="28"/>
          <w:szCs w:val="28"/>
          <w:rtl w:val="true"/>
          <w:lang w:bidi="ar-SA"/>
        </w:rPr>
        <w:t>آدرس اينترنت</w:t>
      </w:r>
      <w:r>
        <w:rPr>
          <w:rFonts w:eastAsia="Times New Roman" w:cs="Times New Roman" w:ascii="Times New Roman" w:hAnsi="Times New Roman"/>
          <w:color w:val="111111"/>
          <w:sz w:val="28"/>
          <w:szCs w:val="28"/>
          <w:lang w:val="en-US" w:bidi="en-US"/>
        </w:rPr>
        <w:t>www.saanei.org</w:t>
      </w:r>
    </w:p>
    <w:p>
      <w:pPr>
        <w:pStyle w:val="BookText"/>
        <w:rPr/>
      </w:pPr>
      <w:r>
        <w:rPr>
          <w:rFonts w:ascii="IRNazanin" w:hAnsi="IRNazanin" w:eastAsia="IRNazanin"/>
          <w:color w:val="111111"/>
          <w:sz w:val="28"/>
          <w:sz w:val="28"/>
          <w:szCs w:val="28"/>
          <w:rtl w:val="true"/>
          <w:lang w:bidi="fa-IR"/>
        </w:rPr>
        <w:t>پاسخ به استفتائات</w:t>
      </w:r>
      <w:r>
        <w:rPr>
          <w:rFonts w:eastAsia="Times New Roman" w:cs="Times New Roman" w:ascii="Times New Roman" w:hAnsi="Times New Roman"/>
          <w:color w:val="111111"/>
          <w:sz w:val="28"/>
          <w:szCs w:val="28"/>
          <w:lang w:val="en-US" w:bidi="en-US"/>
        </w:rPr>
        <w:t>Istifta @ saanei.org</w:t>
      </w:r>
    </w:p>
    <w:p>
      <w:pPr>
        <w:pStyle w:val="BookText"/>
        <w:rPr/>
      </w:pPr>
      <w:r>
        <w:rPr>
          <w:rFonts w:ascii="IRNazanin" w:hAnsi="IRNazanin" w:eastAsia="IRNazanin"/>
          <w:color w:val="111111"/>
          <w:sz w:val="28"/>
          <w:sz w:val="28"/>
          <w:szCs w:val="28"/>
          <w:rtl w:val="true"/>
          <w:lang w:bidi="fa-IR"/>
        </w:rPr>
        <w:t>تماس با دفتر معظّم له</w:t>
      </w:r>
      <w:r>
        <w:rPr>
          <w:rFonts w:eastAsia="Times New Roman" w:cs="Times New Roman" w:ascii="Times New Roman" w:hAnsi="Times New Roman"/>
          <w:color w:val="111111"/>
          <w:sz w:val="28"/>
          <w:szCs w:val="28"/>
          <w:lang w:val="en-US" w:bidi="en-US"/>
        </w:rPr>
        <w:t>Saanei @ saanei.org</w:t>
      </w:r>
    </w:p>
    <w:p>
      <w:pPr>
        <w:pStyle w:val="BookText"/>
        <w:rPr/>
      </w:pPr>
      <w:r>
        <w:rPr>
          <w:rFonts w:ascii="Amiri" w:hAnsi="Amiri" w:eastAsia="Amiri" w:cs="Amiri"/>
          <w:color w:val="111111"/>
          <w:sz w:val="28"/>
          <w:sz w:val="28"/>
          <w:szCs w:val="28"/>
          <w:rtl w:val="true"/>
          <w:lang w:bidi="ar-SA"/>
        </w:rPr>
        <w:t>تهيه كتاب</w:t>
      </w:r>
      <w:r>
        <w:rPr>
          <w:rFonts w:eastAsia="Times New Roman" w:cs="Times New Roman" w:ascii="Times New Roman" w:hAnsi="Times New Roman"/>
          <w:color w:val="111111"/>
          <w:sz w:val="28"/>
          <w:szCs w:val="28"/>
          <w:lang w:val="en-US" w:bidi="en-US"/>
        </w:rPr>
        <w:t>Info @ saanei.org</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سرويس پيام كوتاه</w:t>
      </w:r>
      <w:r>
        <w:rPr>
          <w:rFonts w:eastAsia="IRNazanin" w:cs="IRNazanin"/>
          <w:color w:val="111111"/>
          <w:sz w:val="28"/>
          <w:szCs w:val="28"/>
          <w:lang w:bidi="fa-IR"/>
        </w:rPr>
        <w:t>30007960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مناسك حج</w:t>
      </w:r>
    </w:p>
    <w:p>
      <w:pPr>
        <w:pStyle w:val="BookText"/>
        <w:rPr/>
      </w:pPr>
      <w:r>
        <w:rPr>
          <w:rFonts w:ascii="IRNazanin" w:hAnsi="IRNazanin" w:eastAsia="IRNazanin"/>
          <w:color w:val="111111"/>
          <w:sz w:val="28"/>
          <w:sz w:val="28"/>
          <w:szCs w:val="28"/>
          <w:rtl w:val="true"/>
          <w:lang w:bidi="fa-IR"/>
        </w:rPr>
        <w:t>با اصلاحات و ویرایش جدید</w:t>
      </w:r>
    </w:p>
    <w:p>
      <w:pPr>
        <w:pStyle w:val="BookText"/>
        <w:rPr/>
      </w:pPr>
      <w:r>
        <w:rPr>
          <w:rFonts w:ascii="Amiri" w:hAnsi="Amiri" w:eastAsia="Amiri" w:cs="Amiri"/>
          <w:color w:val="111111"/>
          <w:sz w:val="28"/>
          <w:sz w:val="28"/>
          <w:szCs w:val="28"/>
          <w:rtl w:val="true"/>
          <w:lang w:bidi="ar-SA"/>
        </w:rPr>
        <w:t>مطابق با فتاواى مرجع عاليقدر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آية الله العظمى حاج شيخ يوسف صانعى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 xml:space="preserve">) </w:t>
      </w:r>
      <w:bookmarkStart w:id="7" w:name="pg9422_127142"/>
    </w:p>
    <w:p>
      <w:pPr>
        <w:pStyle w:val="Heading2"/>
        <w:numPr>
          <w:ilvl w:val="1"/>
          <w:numId w:val="1"/>
        </w:numPr>
        <w:rPr/>
      </w:pPr>
      <w:bookmarkStart w:id="8" w:name="__RefHeading___Toc5728502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مستحبّات و آداب سفر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وجوب حج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شرايط وجوب حَجّة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مالى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بذلى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بدنى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زمانى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طريقى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بودن راه</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كفايت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مسائل متفرّقه استطاعت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وصيّت به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نيابت در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مسائل متفرّقه نيابت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حجّ استحبابى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مسائل 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صورت عُمره مفرده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اقسام و شرايط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حج اِفراد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صورت اجمالى عمره تمتّع و حج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شرايط حج 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مسائل متفرّقه عمره و حج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 xml:space="preserve">اعمال عمره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ميقاتهاى 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احكام ميقاتها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دو جامه احرام براى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مستحبّات 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مكروهات 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محرّمات و تروك 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محرّمات مشترك بين مرد و 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ويژه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ويژه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محرّمات و تروك 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محرمات مشترك بين زن و مرد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شكار حيوان صحرايى كه وحشى باشد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زناشويى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ازدواج و گواه شدن بر عقد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استمنا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استعمال بوى خوش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سرمه كشيدن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كردن در آينه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كشتن حشرات ساكن در 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انگشتر به دست كردن به قصد زينت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روغن ماليدن به 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ازاله مو از بدن خود يا ديگرى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بيرون آوردن خون از بدن خود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ناخن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كندن دندان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كندن و بريدن درخت و يا گياهى كه در حرم روييده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سلاح در برداشتن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ويژه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پوشيدن لباس دوخته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پوشيدن جوراب، چكمه، گيوه و كفش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پوشانيدن سر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سايه قرار دادن بالاى سر خود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ويژه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پوشيدن زيور و زينت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پوشانيدن صورت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محلّ ذبح يا نحر 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مصرف 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حدود حرم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مستحبات ورود به حرم و مسجدالحرام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مستحبّات ورود به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مستحبّات دخول به مكّه معظّمه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مستحبات مسجدالحرام و آداب مكّه معظّمه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مستحبّات داخل شدن به مسجدالحرام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آداب مكّه معظّمه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مستحبّات خروج از 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خانه خدا، واجبات، شرايط، احكام و آداب آن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شرايط 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احكام خاص بانوان در 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احكام شك در طهارت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واجبات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قرار دادن كعبه به سمت چپ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محدوده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حكم طواف از طبقه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قِران در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احكام قطع 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احكام شكّ در 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مسائل متفرّقه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آداب و مستحبّات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مكروهات 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مسائل متفرّقه نماز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مستحبّات نماز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بين صفا و مروه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واجبات سعى</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كم و زياد انجام دادن سعى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شكّ در سعى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مسائل متفرّقه سعى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در مستحبّات قبل از سعى و هنگام سعى و بعد از سعى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و احكام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مسائل متفرّقه 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احكام بين عمره و حجّ 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تبدّل حجّ تمتّع به حج اِفراد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مسائل متفرّقه تبدّل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 xml:space="preserve">اعمال حجّ 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حج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مستحبّات احرام حج تا وقوف در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مسائل متفرّقه وقوف در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مستحبّات وقوف در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مشعرالحرام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مسائل متفرّقه وقوف در مشعرالحرام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مستحبّات وقوف در مشعرالحرام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منى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جمره عقبه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شرايط سنگ ها</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واجبات رمى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احكام شك در رمى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مستحبّات رمى جمرات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قربانى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نَحر 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روزه بَدَل قربانى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مستحبّات قربانى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سرتراشيدن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مسائل متفرّقه حلق يا 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مستحبّات حلق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معظّمه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تقديم اعمال 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مسائل متفرّقه تقديم اعمال 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طواف نساء و نماز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مسائل متفرّقه طواف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مستحبّات طواف حج و نماز آن و سعى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منى در ايّام تشريق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مستحبّات منى در ايّام تشريق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جمرات سه گانه در منى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احكام مصدود و محصور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احكام مصدود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احكام محصور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Amiri" w:hAnsi="Amiri" w:eastAsia="Amiri" w:cs="Amiri"/>
          <w:color w:val="111111"/>
          <w:sz w:val="28"/>
          <w:sz w:val="28"/>
          <w:szCs w:val="28"/>
          <w:rtl w:val="true"/>
          <w:lang w:bidi="ar-SA"/>
        </w:rPr>
        <w:t>اعمال و آداب مدينه منوّره</w:t>
      </w:r>
    </w:p>
    <w:p>
      <w:pPr>
        <w:pStyle w:val="BookText"/>
        <w:rPr/>
      </w:pPr>
      <w:r>
        <w:rPr>
          <w:rFonts w:ascii="IRNazanin" w:hAnsi="IRNazanin" w:eastAsia="IRNazanin"/>
          <w:color w:val="111111"/>
          <w:sz w:val="28"/>
          <w:sz w:val="28"/>
          <w:szCs w:val="28"/>
          <w:rtl w:val="true"/>
          <w:lang w:bidi="fa-IR"/>
        </w:rPr>
        <w:t xml:space="preserve">و بعضى دعاهاى مأثوره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اعمال و آداب مدينه منوّره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زيارت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كيفيّت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آداب زيارت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اذن دخول جهت زيارت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زيارت 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نماز زيارت و دعاى بعد از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بعضى از مستحبّات مسجدالنبى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دعا در روضه شريفه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دعا و نماز نزد ستون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استحباب روزه و دعا در مدينه منوّره و مسجدالنّبى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نماز و دعا نزد مقام جبرئيل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زيارت حضرت فاطمه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زيارت اول حضرت فاطمه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زيارت دوم حضرت فاطمه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زيارت ائمّه 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زيارت امام حسن 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زيارت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زيارت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زيارت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زيارت عباس بن عبدالمطلب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زيارت فاطمة بنت اسد، مادر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زيارت دختران 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زيارت همسران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زيارت جناب عقيل و جناب عبداللّه فرزند جعفر 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زيارت ابراهيم، فرزند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زيارت شهداى واقعه حَرّه و شهداى اُحُد در بقيع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زيارت اسماعيل فرزند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زيارت حليمه سعديّه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عمّه هاى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زيارت امّ البنين مادر حضرت 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زيارت اهل 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زيارت حضرت عبداللّه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گرامى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زيارت دوم حضرت عبداللّه بن عبدالمطلب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فضيلت زيارت حضرت حمزه و ساير شهداى 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زيارت شهداى 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زيارت وداع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زيارت وداع ائمّه 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زيارت حضرت خديجه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زيارت حضرت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زيارت حضرت عبدمناف جدّ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زيارت حضرت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زيارت حضرت آمنه بنت وهب، مادر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زيارت حضرت قاسم، فرزند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زيارت جامعه كبيره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زيارت امين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دعاى عاليةُ المضامين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دعاى كميل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دعاى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عرفه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10" w:name="pg9422_127158"/>
    </w:p>
    <w:p>
      <w:pPr>
        <w:pStyle w:val="Heading2"/>
        <w:numPr>
          <w:ilvl w:val="1"/>
          <w:numId w:val="1"/>
        </w:numPr>
        <w:rPr/>
      </w:pPr>
      <w:bookmarkStart w:id="11" w:name="__RefHeading___Toc5728504_2870459653"/>
      <w:bookmarkStart w:id="12" w:name="_Toc4"/>
      <w:bookmarkEnd w:id="10"/>
      <w:bookmarkEnd w:id="11"/>
      <w:r>
        <w:rPr>
          <w:rtl w:val="true"/>
        </w:rPr>
        <w:t>مقدمه</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خانه اى است كه به امر خداوند براى هدايت مردم بنا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لَلَّذى بِبَكَّةَ مُب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ارَكاً وَهُدىً لِلْع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كعبه، خانه مقدّسى است كه به دست تواناى رسولان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يَرْفَعُ إبراهيمُ القَواعِدَ مِنَ البَيْتِ وَإسْماعيلُ رَبَّنا تَقَبَّل مِنّا إنَّك أنْتَ السَّمِيعُ الْعَليمُ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كعبه، همان خانه مقدّسى است كه خداى جهان، ابراهيم و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به تطهير از مشركان مأمور 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إلى إبْراهيمَ وإسْماعيلَ أنْ طَهِّرَا بَيْتِىَ لِلطّائِفينَ وَالْع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اكِفينَ وَالرُّكَّعِ السُّجُودِ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كعبه، خانه اى است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خداى متعال مأموريت يافت كه بندگان را به سوى اين خانه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وَأذِّن فِي النّاسِ بِالحَجِّ يأتْوَكَ رِجالاً وَعَلى كُلِّ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يَأتينَ مِنْ كُلِّ فَجٍّ عَميق</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اركان اساسى اسلام است و روح و جوهره بنيادين آن، شناخت و معرفت خداوند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هدف از حج اين است كه هر يك از بندگان خدا، در صورت داشتن استطاعت يك بار در طول زندگى به انجام آن توفيق يابند و با اعمال و مناسك و شعائر گونا گون، عبوديت و بندگى خود را به اثبات رسانند و بكوشند تا ظاهر و باطن خود را با صبغه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و با آيين حنيف وى پيوند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حجّاج محترم با پذيرفتن اين سفر روحانى و چشم پوشى از لذتهاى جسمانى، خود را در برابر امتحان الهى قرار دهند، و توجه داشته باشند كه اين سفر، سفر معنوى است، نه سير و سياحت، همچنين اين سفر علاوه بر آثار معنوى و جاذبه هاى روحى، داراى منافع اجتماعى، سياسى، اقتصادى و فرهنگى نيز براى مسلمانان جهان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از اين كنگره بزرگ اسلامى كه هر سال در كانون وحى و رسالت تشكيل مى شود كمال بهره را برده باشيم، و زائران محترم فرصت را غنميت شمرده و در جهت تهذيب نفس و اعتلاى اسلام عزيز بكوشند و در آن مكانهاى مقدس از خداوند منّان، عزّت مسلمين را طلب نموده و ما را از دعاى خير فراموش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يادآورى است كتاب مناسك حج كه توسط چند تن از فضلاى محترم و در بخش استفتائات دفتر حضرت آية الله العظمى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سبكى جديد تهيه و تنظيم شده و با آخرين نظرات وفتاواى فقهى ايشان در مسائل حج و همچنين با حاشيه معظم له بر تحريرالوسيله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يافته، به خوانندگان عزيز تقديم مى 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bookmarkStart w:id="13" w:name="pg9422_127163"/>
    </w:p>
    <w:p>
      <w:pPr>
        <w:pStyle w:val="Heading2"/>
        <w:numPr>
          <w:ilvl w:val="1"/>
          <w:numId w:val="1"/>
        </w:numPr>
        <w:rPr/>
      </w:pPr>
      <w:bookmarkStart w:id="14" w:name="__RefHeading___Toc5728506_2870459653"/>
      <w:bookmarkStart w:id="15" w:name="_Toc5"/>
      <w:bookmarkEnd w:id="13"/>
      <w:bookmarkEnd w:id="14"/>
      <w:r>
        <w:rPr>
          <w:rtl w:val="true"/>
        </w:rPr>
        <w:t>مستحبّات و آداب سفر</w:t>
      </w:r>
      <w:bookmarkEnd w:id="15"/>
    </w:p>
    <w:p>
      <w:pPr>
        <w:pStyle w:val="BookText"/>
        <w:rPr/>
      </w:pPr>
      <w:r>
        <w:rPr>
          <w:rFonts w:ascii="Amiri" w:hAnsi="Amiri" w:eastAsia="Amiri" w:cs="Amiri"/>
          <w:color w:val="111111"/>
          <w:sz w:val="28"/>
          <w:sz w:val="28"/>
          <w:szCs w:val="28"/>
          <w:rtl w:val="true"/>
          <w:lang w:bidi="ar-SA"/>
        </w:rPr>
        <w:t>براى سفر، در كتب روايى آداب و مستحبّات فراوانى ذكر شده، كه در اينجا به مختصرى از آنها اشاره 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نوشتن وصيّت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رَكِبَ راحلةً فَلْيُوص</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هر كس عازم سفر مى شود، بايد وصيّت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حج نفقه حج و عمره از حلال ترين و پاك ترين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أبى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حجّ صرورتنا ومهور نسائنا وأكفاننا من طهور أموالنا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حج ما، و مَهرهاى همسران ما و كفنهاى ما از پاك ترين و حلال ترين اموال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است كه اگر كسى با مال حرام به حج برود هنگامى كه تلبيه مى گويد در جواب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عبدي ولا سعديك</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مستحبّات سفر حج و عمره، توديع با فرد حج گزار و طلب سلامتى براى او در سفر و رفتن به استقبال او هنگام مراجعت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همراه داشتن مقدارى از تربت مزار مقدّس 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شفاى هر دردى و باعث امان ماندن از هر خوفى است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برخوردارى از اخلاق حسنه در طول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w:t>
      </w:r>
      <w:r>
        <w:rPr>
          <w:rStyle w:val="FootnoteAnchor"/>
          <w:rtl w:val="true"/>
        </w:rPr>
        <w:footnoteReference w:id="10"/>
      </w:r>
      <w:r>
        <w:rPr>
          <w:rFonts w:ascii="IRNazanin" w:hAnsi="IRNazanin" w:eastAsia="IRNazanin"/>
          <w:color w:val="111111"/>
          <w:sz w:val="28"/>
          <w:sz w:val="28"/>
          <w:szCs w:val="28"/>
          <w:rtl w:val="true"/>
          <w:lang w:bidi="fa-IR"/>
        </w:rPr>
        <w:t xml:space="preserve">و خواندن اين دعا هنگام خارج شدن از خانه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اِشْتَرَيتُ بِهذِهِ الصَّدَقةِ سَلامَتى و سَلامَةَ مَنْ مَعِىَ، اَللّهُمَّ احْفَظْنى وَ احْفَظْ ما مَعِىَ و سَلِّمْنى و سَلِّمْ ما مَعِىَ وبلّغنى و بلّغ ما معى بِبلاغِكَ الحَسَنِ الْجَميلِ</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دو ركعت نماز و گفتن اين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اَسْتودِعُكَ نَفْسِى وَ اَهْلى وَ مالى وَ ذُرِّيَّتى وَ دُنياىَ و آخِرَتى وَ اَمانَتى وَ خاتِمَةَ عَمَلى الاّ اعطاه الله ما سأل</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شخص عازم سفر است، سه مرتبه اَلله اَكْبَر بگويد و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اَخْرُجُ وَ بِالله اَدْخُلُ و عَلَى الله اَتَوكَّلُ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لى فى وَجْهى هذا بِخَيْر وَاخْتِمْ لى بِخَيْر</w:t>
      </w:r>
      <w:r>
        <w:rPr>
          <w:rStyle w:val="FootnoteAnchor"/>
          <w:rtl w:val="true"/>
        </w:rPr>
        <w:footnoteReference w:id="13"/>
      </w:r>
      <w:r>
        <w:rPr>
          <w:rFonts w:ascii="Amiri" w:hAnsi="Amiri" w:eastAsia="Amiri" w:cs="Amiri"/>
          <w:color w:val="111111"/>
          <w:sz w:val="28"/>
          <w:sz w:val="28"/>
          <w:szCs w:val="28"/>
          <w:rtl w:val="true"/>
          <w:lang w:bidi="ar-SA"/>
        </w:rPr>
        <w:t>وَ اَعُوذُ بِكَلِماتِاللهِ التّامّاتِ اَلّتى لايُجاوِزهُنَّ بِرٌّ وَ لافاجِرٌ مِنْ شَرِّ كُلِّ دابّة هُوَ اخِذٌ بِناصِيَتِها اِنَّ رَبِّىّ عَلى صِراط مُستَقيمِ اَللّهُمَّ خَلِّ سَبيلَنا وَ اَحسِنْ سَيْرَنا وَ اَعْظِم عافيتنا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از منزل خارج مى شود، اين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امَنْتُ بِاللهِ تَوَكَّلتُ عَلَى اللهِ لاحَولَ ولا قُوَّةَ اِلاّ بِاللهِ اَللّهُمَّ اِنّى اَسْأَلُكَ خَيرَ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خَرجْتُ لَهُ وَ اَعُوذُ بِكَ مِن شَرِّ ما خَرجْتُ لَهُ اَللّهُمَّ اَوسِعْ عَلَىَّ مِنْ فَضْلِكِ وَ اَتْمِمْ عَلَىَّ نِعْمتَكَ وَ اسْتَعْمِلْنى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طاعَتِكَ وَ اجْعَلْ رَغْبَتى فيما عِنْدَكَ و تَوَفَّنى عَلى مِلِّتِكَ وَ مِلَّةِ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بِسْمِ الله امَنْتُ بِاللهِ تَوَكَّلْتُ عَلَى اللهِ ماشاءَ اللهُ لاحَوْلَ وَ لاقُوَّةَ اِلاّ بِاللهِ</w:t>
      </w:r>
      <w:r>
        <w:rPr>
          <w:rStyle w:val="FootnoteAnchor"/>
          <w:rtl w:val="true"/>
        </w:rPr>
        <w:footnoteReference w:id="16"/>
      </w:r>
      <w:r>
        <w:rPr>
          <w:rFonts w:ascii="Amiri" w:hAnsi="Amiri" w:eastAsia="Amiri" w:cs="Amiri"/>
          <w:color w:val="111111"/>
          <w:sz w:val="28"/>
          <w:sz w:val="28"/>
          <w:szCs w:val="28"/>
          <w:rtl w:val="true"/>
          <w:lang w:bidi="ar-SA"/>
        </w:rPr>
        <w:t xml:space="preserve">اَعُوذُ بِاللهِ مِمّا عاذَتْ مِنهُ مَلائكَة اللهِ مِنْ شَرِّ هذَا الْيَوْمِ اَلَّذى اِذا غابَ شَمْسُهُ لَمْ يَعُدْ مِنْ شَرِّ نَفْسى وَ مِنْ شَرِّ غَيْرى وَ مِنْ شَرِّ الشَياطينِ وَ مِنْ شَرِّ مَنْ نَصَبَ لاَِوْلياءِ اللهِ وَ مِن الجن وَالاِْنْسِ وَ مِنْ شَرِّ السَّباعِ وَالْهَوامِ وَ مِنْ رُكُوبِ المَحارِمِ كُلِّها اُجيرُ </w:t>
      </w:r>
    </w:p>
    <w:p>
      <w:pPr>
        <w:pStyle w:val="BookText"/>
        <w:rPr/>
      </w:pPr>
      <w:r>
        <w:rPr>
          <w:rFonts w:ascii="Amiri" w:hAnsi="Amiri" w:eastAsia="Amiri" w:cs="Amiri"/>
          <w:color w:val="111111"/>
          <w:sz w:val="28"/>
          <w:sz w:val="28"/>
          <w:szCs w:val="28"/>
          <w:rtl w:val="true"/>
          <w:lang w:bidi="ar-SA"/>
        </w:rPr>
        <w:t>نَفْسى باللهِ وَ مِنْ كُلِّ شَرِّ</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هنگام سوار شدن در وسيله نقليه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بِسْمِ اللهِ وَاللهُ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سپس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هنگام مستقر شدن در وسيله نقليه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الَّذى اَكْرَمَنا وَ حَمَلَنا فِى البَرِّ وَ الْبَحْرِ وَ رَزَقَنا مِنَ الطَّيِّباتِ وَفَضَّلْنا عَلى كَثير مِمّنْ خَلَق تَفْضيلاً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الَّذى سَخَّرَ لَنا هذا وَ ما كُنّا لَهُ مُقْرِنِينَ وَ اِنّا اِلى رَبِّنا لَمُنْقَلِبُونَ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الْعالَمينَ</w:t>
      </w:r>
      <w:r>
        <w:rPr>
          <w:rStyle w:val="FootnoteAnchor"/>
          <w:rtl w:val="true"/>
        </w:rPr>
        <w:footnoteReference w:id="20"/>
      </w:r>
      <w:r>
        <w:rPr>
          <w:rFonts w:ascii="Amiri" w:hAnsi="Amiri" w:eastAsia="Amiri" w:cs="Amiri"/>
          <w:color w:val="111111"/>
          <w:sz w:val="28"/>
          <w:sz w:val="28"/>
          <w:szCs w:val="28"/>
          <w:rtl w:val="true"/>
          <w:lang w:bidi="ar-SA"/>
        </w:rPr>
        <w:t xml:space="preserve">وَالْحَمْدُللهِِ الَّذى هَدينا للاسلام و علمنّا القرآن وَ مَنَّ عَلَيْنا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كلمات فرج هنگام اراده حج و عمره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الْحَليمُ الْكَريمُ، لا اِلهَ اِلاَّ اللهُ الْعَلِىُّ العَظيمُ، سُبْحانَ اللهِ رَبِّ السَّمواتِ السَّبْعِ، وَرَبِّ الأَرَضينَ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فيهِنَّ وَ ما فَوْقَهُنَّ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الْعَرْشِ العَظيم، وَالْحَمْدُلله رَبِّ الْعالَمينَ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كُنْ لى جاراً مِنْ كلِّ جَبّار عَنيد وَ مِنْ كُلِّ شَيْطان مَريد</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دَخَلْتُ وَ بِسْمِ الله خَرَجْتُ وَ فى سَبيلِ الله، اَللّهُمّ اِنّى أُقَدِّمُ بَيْن يَدَىْ نِسْيانى و عَجَلَتى بِسْمِ اللهِ ماشاءَالله فى سَفَرى هذا ذَكَرْتُهُ اَوْ نَسيتُهُ، اَللّهُمَّ اَنْتَ الْمُستَعانُ عَلَىَ الاُْمُورِ كُلِّها وَاَنْتَ الصّاحِبُ فِى السَّفَرِ وَالخَليفَةُ فِى الاَْهْلِ، اَللّهُمَّ هَوِّنْ عَلَيْنا سَفَرَنا وَ اَطْوِلْنَا الاَرْضَ وَ سَيِّرْنا فيها بِطاعَتِكَ وَ طاعَةِ رَسُولِكَ، اَللّهُمَّ اَصْلِحْ لَنا ظَهرَنا وَ بارِكْ لَنا فيما رَزَقْتَنا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اَعُوذُبِكَ مِنْ وَعْثاءِ السَّفَرِ وَ كابَةِ المُنْقَلَبِ وَ سُوءِ المَنْظَرِ فى َالاَْهْلِ والْمالِ وَالْوَلَدِ، </w:t>
      </w:r>
    </w:p>
    <w:p>
      <w:pPr>
        <w:pStyle w:val="BookText"/>
        <w:rPr/>
      </w:pPr>
      <w:r>
        <w:rPr>
          <w:rFonts w:ascii="Amiri" w:hAnsi="Amiri" w:eastAsia="Amiri" w:cs="Amiri"/>
          <w:color w:val="111111"/>
          <w:sz w:val="28"/>
          <w:sz w:val="28"/>
          <w:szCs w:val="28"/>
          <w:rtl w:val="true"/>
          <w:lang w:bidi="ar-SA"/>
        </w:rPr>
        <w:t>اللّهُمَّ اَنْتَ عَضُدى وَ ناصِرى بِكَ اَحُلُّ وَ بِكَ اَسيرُ، اَللّهُمَّ اِنّى اَسْألُكَ فى سَفَرى هذا السُّرورِ والعَمَل بما يُرضيكَ عَنّى، اَللّهُمَّ اقْطَعْ عَنّى بُعْدَهُ وَ مَشقَّتَهُ اَصْحِبنى فيهِ وَ اخْلُفْنى فى اَهْلى بِخَيْر وَلاحَوْلَ وَلاقوَّةَ اِلاّ باللهِ العَلىِّ العَظيم، اَللّهُمَّ اِنّى عَبْدُك وَ هذا حُمْلانُكَ والْوَجهُ وَجْهُكَ وَالسَّفرُ اِلَيكَ وَقَدْ اطَّلَعْتَ عَلى مالَمْ يَطَلِّعْ عَلَيْهِ اَحَدٌ فَاجْعَلْ سَفَرى هذا كَفّارَةٌ لِما قَبْلَهُ مِن ذُنُوبى وَكُنْ عَوْناً لى عَليْهِ وَاكْفِنى وَعْثَه و مَشَقَّتَهُ وَلَقِّنى مِنَ القَوْلِ وَ الْعَمَلِ رِضاكَ فَاِنَّما اَنَا عَبْدُكَ وَ بِكَ و لَكَ</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 قبل از سفر بايد از گناهان و زشتيها توبه حقيقى كند، حج و عمره بدون طهارت و پاكى از آلودگيها بى ازرش است توبه، نشانه پاكى است و توبه كننده زندگى تازه اى را با طهارت آغاز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توبه در اسلام برنامه اى براى تغيير و تحوّل در انسان است و يك سلاح بزرگ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اعتراف به گناه است، براى سبك شدن بارِ روحى و فشارهاى درونى اعتراف به گناه در پيشگاه خدا اثر تربيتى بر روح و روان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حاضر نيست به اشتباه و گناه خود اعتراف كند، در واقع همان گناه و فساد را ادامه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گرفتن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امورى كه بر بانوان محترمه لازم و ضرورى است فراگيرى مسائل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نزديك مى نمايد، حاصل نخواهد شد، مگر آنكه دستورات عبادى حج به طور صحيح و شايسته عمل شود و اوقات خود را صرف تعليم مناسك حج كنند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 كند كه فدايت شوم چهل سال است كه در باره حج از شما سؤال مى كنم و شما جواب و فتواى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 خانه اى كه از دو هزار سال پيش از آدم حج انجام مى شد مى خواهى مسائل آن در چهل سال تمام شود؟</w:t>
      </w:r>
      <w:r>
        <w:rPr>
          <w:rStyle w:val="FootnoteAnchor"/>
          <w:rtl w:val="true"/>
        </w:rPr>
        <w:footnoteReference w:id="26"/>
      </w:r>
      <w:bookmarkStart w:id="16" w:name="pg9422_127173"/>
    </w:p>
    <w:p>
      <w:pPr>
        <w:pStyle w:val="BookText"/>
        <w:rPr/>
      </w:pPr>
      <w:bookmarkEnd w:id="16"/>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عمل به رساله مناسم حج مه توسط جمعی از فضلای محترم جمع آوری شده و تنظیم شده است مجزی و مُبرء ذمّه است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1419</w:t>
      </w:r>
    </w:p>
    <w:p>
      <w:pPr>
        <w:pStyle w:val="BookText"/>
        <w:rPr/>
      </w:pPr>
      <w:r>
        <w:rPr>
          <w:rFonts w:ascii="IRNazanin" w:hAnsi="IRNazanin" w:eastAsia="IRNazanin"/>
          <w:color w:val="111111"/>
          <w:sz w:val="28"/>
          <w:sz w:val="28"/>
          <w:szCs w:val="28"/>
          <w:rtl w:val="true"/>
          <w:lang w:bidi="fa-IR"/>
        </w:rPr>
        <w:t>یوسف صانعی</w:t>
      </w:r>
    </w:p>
    <w:p>
      <w:pPr>
        <w:pStyle w:val="Heading2"/>
        <w:numPr>
          <w:ilvl w:val="1"/>
          <w:numId w:val="1"/>
        </w:numPr>
        <w:rPr/>
      </w:pPr>
      <w:bookmarkStart w:id="17" w:name="__RefHeading___Toc5728508_2870459653"/>
      <w:bookmarkStart w:id="18" w:name="_Toc6"/>
      <w:bookmarkEnd w:id="17"/>
      <w:r>
        <w:rPr>
          <w:rtl w:val="true"/>
        </w:rPr>
        <w:t>وجوب حج</w:t>
      </w:r>
      <w:bookmarkEnd w:id="18"/>
    </w:p>
    <w:p>
      <w:pPr>
        <w:pStyle w:val="Heading3"/>
        <w:numPr>
          <w:ilvl w:val="2"/>
          <w:numId w:val="1"/>
        </w:numPr>
        <w:rPr/>
      </w:pPr>
      <w:bookmarkStart w:id="19" w:name="__RefHeading___Toc5728510_287045965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بر هر مكلّفى كه جامع شرايط باشد، وجوب حج به دليل آيات قرآن كريم و احاديث وارده از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يكى از اركان و ضروريّات دين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اقرار به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گناهان كبيره است و با انكار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برگشت بر انكار خدا و پيامبر باشد و انكارش هم از روى عناد دينى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كفر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مجيد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اِلَيْهِ سَبيلا وَ مَنْ كَفَرَ فَاِنَّ اللهَ غَنِىٌّ عَنِ العالَمينَ</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موثقه اى را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كه هر كس از دنيا برود و حَجّة الاسلام، يعنى حج واجب خود را به جا نياورد، بدون اينكه او را حاجتى ضرورى باشد، يا به علت بيمار شدن از آن باز ماند، يا پادشاهى از رفتن او جلوگيرى نمايد، چنين كسى به يهوديّت يا نصرانيّت از دنيا خواهد رفت</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xml:space="preserve">اين آيه و اين روايت، در بيان اهميت حج و وجوب آن كافى است و </w:t>
      </w:r>
    </w:p>
    <w:p>
      <w:pPr>
        <w:pStyle w:val="BookText"/>
        <w:rPr/>
      </w:pPr>
      <w:r>
        <w:rPr>
          <w:rFonts w:ascii="IRNazanin" w:hAnsi="IRNazanin" w:eastAsia="IRNazanin"/>
          <w:color w:val="111111"/>
          <w:sz w:val="28"/>
          <w:sz w:val="28"/>
          <w:szCs w:val="28"/>
          <w:rtl w:val="true"/>
          <w:lang w:bidi="fa-IR"/>
        </w:rPr>
        <w:t>روايات بسيارى وارد شده اين مختصر گنجايش ذكر آنها را ندارد، و علاقه مندان مى توانند به كتب مفصّله مراجعه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الاسلام، بر شخص مكلف مستطيع واجب است، و بيش از يك مرتبه در تمام عمر واجب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حج، بر شخص مستطيع فورى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واجب است در سال اول استطاعت به جا آورد و نبايد به تأخير بيندازد و در صورت تأخير، علاوه بر معصيت، واجب است در سال بعد انجام دهد و در صورت نافرمانى و ترك آن بايد در سالهاى بعد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تشرّف به حج، بعد از حصول استطاعت، متوقّف بر مقدماتى مانند ثبت نام و تهيّه ويزا و وسايل مسافرت باشد، تحصيل آن مقدمات در همان سال بر او واجب است به طورى كه در همان سال به حج برسد، و در صورتى كه شخص كوتاهى كند و به حج در آن سال نرسد، حج بر او مستقر مى شود كه بايد در هر صورت بعداً به جا آورد، هر چند استطاعت او از بين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كسى كه استطاعت مالى دارد، ولى بدون نام نويسى نمى تواند به حج مشرف شود، واجب است براى حج نام نويسى كند، هر چند نوبت او براى سالهاى بعد درآيد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احتمال مى دهد حجى را كه در سالهاى قبل انجام داده، صحيح نبوده و يا احتمال دهد مستطيع نبوده و فعلاً شرايط استطاعت را دارد و بخواهد احتياط كند، مى تواند به قصد ما فى الذمه، يا به قصد حجة الاسلام احتياطى، حج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چنانچه حج سابق با فرض صحت، جزئى از آن باطل بوده، بايد آن جزء را تدارك نمايد و اعاده حج مجزى از آن جزء نيست </w:t>
      </w:r>
      <w:r>
        <w:rPr>
          <w:rFonts w:eastAsia="IRNazanin" w:cs="IRNazanin"/>
          <w:color w:val="111111"/>
          <w:sz w:val="28"/>
          <w:szCs w:val="28"/>
          <w:rtl w:val="true"/>
          <w:lang w:bidi="fa-IR"/>
        </w:rPr>
        <w:t xml:space="preserve">. </w:t>
      </w:r>
      <w:bookmarkStart w:id="21" w:name="pg9422_127177"/>
    </w:p>
    <w:p>
      <w:pPr>
        <w:pStyle w:val="Heading3"/>
        <w:numPr>
          <w:ilvl w:val="2"/>
          <w:numId w:val="1"/>
        </w:numPr>
        <w:rPr/>
      </w:pPr>
      <w:bookmarkStart w:id="22" w:name="__RefHeading___Toc5728512_2870459653"/>
      <w:bookmarkStart w:id="23" w:name="_Toc8"/>
      <w:bookmarkEnd w:id="21"/>
      <w:bookmarkEnd w:id="22"/>
      <w:r>
        <w:rPr>
          <w:rtl w:val="true"/>
        </w:rPr>
        <w:t>شرايط وجوب حَجّة الاسلام</w:t>
      </w:r>
      <w:bookmarkEnd w:id="23"/>
    </w:p>
    <w:p>
      <w:pPr>
        <w:pStyle w:val="BookText"/>
        <w:rPr/>
      </w:pPr>
      <w:r>
        <w:rPr>
          <w:rFonts w:ascii="IRNazanin" w:hAnsi="IRNazanin" w:eastAsia="IRNazanin"/>
          <w:color w:val="111111"/>
          <w:sz w:val="28"/>
          <w:sz w:val="28"/>
          <w:szCs w:val="28"/>
          <w:rtl w:val="true"/>
          <w:lang w:bidi="fa-IR"/>
        </w:rPr>
        <w:t>حج با چند شرط، واجب مى شود و بدون آنها، حج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كودك و ديوانه، حج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بالغ حج به جا آورد، حج او صحيح است، و مشروعيّت دارد هر چند از حَجّة الاسلام كفايت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كودك مميّز براى حج مُحرم شود و در وقت وقوف به مشعرالحرام بالغ شود، در صورتى كه مستطيع باشد، حج او از حَجّة الاسلام كفايت مى كند، و همچنين اگر مجنون قبل از درك مشعر عاقل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مميّز كه خود محرم شده است حكم بزرگ سالان را دارد و بايد مانند آنها شرايط را رعايت نمايد، چون خود طواف مى كند و اعمال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حَجّة الاسلام كفايت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گمان مى كرد بالغ نشده و قصد حج استحبابى كرده، اگر پس از حج معلوم شود بالغ بوده، حجّ او از حَجّة الاسلام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براى غير مكلّف مميّز، مستحب مى باشد و حج او صحيح است، هرچند ولىّ او اذن ندهد، ليكن بعد از بالغ شدن اگر استطاعت داشت، بايد دوباره به حج برود و حجّ زمان كودكى كافى نيست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طفل مميّز يا غير مميّز مى تواند به عمره تمتع يا عمره مفرده محرم شود، و در غير مميّز وليّش او را محرم مى كند و لباس احرام به او مى پوشاند و براى او نيت مى كند و اگر امكان دارد تلبيه را به او تلقين كند وگرنه خودش برايش تلبيه مى گويد و از محرمات احرام او را باز مى دارد و او را امر مى كند به انجام تمام اعمال و در هر كدام از اعمال كه امكان انجام براى خود طفل نباشد ولى به نيابت او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طوافش مى دهد و به او امر مى كند كه وضو، بگيرد و نماز طواف بخواند و اگر امكان نداشته باشد، نماز طواف برايش </w:t>
      </w:r>
    </w:p>
    <w:p>
      <w:pPr>
        <w:pStyle w:val="BookText"/>
        <w:rPr/>
      </w:pPr>
      <w:r>
        <w:rPr>
          <w:rFonts w:ascii="IRNazanin" w:hAnsi="IRNazanin" w:eastAsia="IRNazanin"/>
          <w:color w:val="111111"/>
          <w:sz w:val="28"/>
          <w:sz w:val="28"/>
          <w:szCs w:val="28"/>
          <w:rtl w:val="true"/>
          <w:lang w:bidi="fa-IR"/>
        </w:rPr>
        <w:t>مى خواند، و همين طور سعيش مى دهد و تقصيرش مى نمايد و همه اين اعمال را قربة الى اللّه انجام مى دهد، و بعيد نيست كه ولّى در اين امر كسى باشد كه كفيل بچه و نگهدار اوست و مادر هم در امر ولىّ مانند پدر و جدّ پدرى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آنكه طفل مُحرم شد يا بعد از آنكه او را مُحرم كردند، بايد ولىّ آن طفل، او را از محرّمات احرام باز 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كفّاره ارتكاب و انجام محرّمات احرام طفلِ غير مميّز، غير از كفاره شكار، بنا بر احتياط مستحب بر عهده كسى است كه او را محرم نموده است، و نه بر مال خود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كفاره شكاربنا بر اقوى، بر عهده محرم كننده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طفل مميّز باشد و خود اراده حج نموده و محرم شده، بنا بر اظهر پول گوسفند قربانى و تمام كفّارات بر عهده طفل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هزينه گوسفند قربانى طفلِ غير مميّز در حج، بر عهده كسى است كه او را به حج آورده است و اگر طفل مميّز باشد بنا بر اظهر بر عهده طفل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اعمال حج و عمره، ولىّ بايد طفل را وادار كند كه اعمال حج را به جا آورد و اگر نمى تواند، ولىّ او به نيابت از طفل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ولىّ، بچه اى را مُحرم كند و بعد اعمال او را مطابق دستور انجام دهد و آنچه را كه نمى توانسته، به نيابت از او انجام دهد، بچه از احرام خارج مى شود و پس از بلوغ مى تواند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نابالغ قبل از اينكه در ميقات مُحرم شود، بالغ شود، حج او حَجّة الاسلام است، به شرط آنكه از همان جا كه محرم مى شود، داراى استطاعت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عبد و كنيز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واجب نيست، هر چند كه توانايى و مال هم داشته باشند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يادگيرى و دانستن اعمال حج ولو اجمالاً قبل از سفر لازم نيست </w:t>
      </w:r>
      <w:bookmarkStart w:id="24" w:name="pg9422_127181"/>
    </w:p>
    <w:p>
      <w:pPr>
        <w:pStyle w:val="BookText"/>
        <w:rPr/>
      </w:pPr>
      <w:bookmarkEnd w:id="24"/>
      <w:r>
        <w:rPr>
          <w:rFonts w:ascii="IRNazanin" w:hAnsi="IRNazanin" w:eastAsia="IRNazanin"/>
          <w:color w:val="111111"/>
          <w:sz w:val="28"/>
          <w:sz w:val="28"/>
          <w:szCs w:val="28"/>
          <w:rtl w:val="true"/>
          <w:lang w:bidi="fa-IR"/>
        </w:rPr>
        <w:t xml:space="preserve">و كافى است كه عمره تمتع و حج تمتع را به عنوان عبادتى كه خداوند متعال بر او واجب كرده نيت كند و كيفيت هر يك را در وقت عمل ياد بگيرد و عمل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استطاعت چند چيز معتبر است</w:t>
      </w:r>
      <w:r>
        <w:rPr>
          <w:rFonts w:eastAsia="IRNazanin" w:cs="IRNazanin"/>
          <w:color w:val="111111"/>
          <w:sz w:val="28"/>
          <w:szCs w:val="28"/>
          <w:rtl w:val="true"/>
          <w:lang w:bidi="fa-IR"/>
        </w:rPr>
        <w:t>:</w:t>
      </w:r>
    </w:p>
    <w:p>
      <w:pPr>
        <w:pStyle w:val="Heading3"/>
        <w:numPr>
          <w:ilvl w:val="2"/>
          <w:numId w:val="1"/>
        </w:numPr>
        <w:rPr/>
      </w:pPr>
      <w:bookmarkStart w:id="25" w:name="__RefHeading___Toc5728514_2870459653"/>
      <w:bookmarkStart w:id="26" w:name="_Toc9"/>
      <w:bookmarkEnd w:id="25"/>
      <w:r>
        <w:rPr>
          <w:rtl w:val="true"/>
        </w:rPr>
        <w:t>اول</w:t>
      </w:r>
      <w:r>
        <w:rPr>
          <w:rtl w:val="true"/>
        </w:rPr>
        <w:t xml:space="preserve">: </w:t>
      </w:r>
      <w:r>
        <w:rPr>
          <w:rtl w:val="true"/>
        </w:rPr>
        <w:t xml:space="preserve">الف </w:t>
      </w:r>
      <w:r>
        <w:rPr>
          <w:rtl w:val="true"/>
        </w:rPr>
        <w:t xml:space="preserve">- </w:t>
      </w:r>
      <w:r>
        <w:rPr>
          <w:rtl w:val="true"/>
        </w:rPr>
        <w:t>استطاعت مالى</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استطاعت مالى، يعنى داشتن توشه راه و وسيله رفت و برگشت و توان اداره عائله خود در زمان مسافرت و بعد از مراجعت به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 عين آنها را ندارد، كافى است پول يا سرمايه يا مِلكى داشته باشد كه بتواند به وسيله آن مخارج خود و حج را تهيّه كند و شرط است كه در استطاعت مالى، علاوه بر هزينه رفتن و انجام حج، هزينه برگشتن را نيز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وجوب حج، علاوه بر داشتن هزينه رفتن و برگشتن و مصارف حج، هزينه ضروريات زندگى و آنچه را در معيشت به آن نياز دارد،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قبيل خانه مسكونى و اثاث خانه و وسيله سوارى و غير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حدى كه مناسب با شأن او باشد، و چنانچه عين آنها را ندارد، پول يا چيزى كه بتواند آنها را تهيه كند،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هزينه سوغاتها و مخارج پذيرايى را، كه تركش باعث شرمندگى او مى شود، نيز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كه مخارج حج را دارد اما در برگشت از سفر حج براى وليمه يا مخارج زندگى مقروض مى شود و يا به وجوه شرعى مانند خمس و زكات نيازمند است آيا چنين شخصى مستطيع است يا نه؟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مخارج متعارف زندگى خود معطل و موجب مشقت در زندگى او مى شود مستطيع نيست و اما در برگشت اگر نياز به وجوه شرعيه داشته باشد مانع از استطاعت نيست و اما مخارج پذيرايى و مهمانى اگر تركش باعث شرمندگى او مى شود </w:t>
      </w:r>
    </w:p>
    <w:p>
      <w:pPr>
        <w:pStyle w:val="BookText"/>
        <w:rPr/>
      </w:pPr>
      <w:r>
        <w:rPr>
          <w:rFonts w:ascii="Amiri" w:hAnsi="Amiri" w:eastAsia="Amiri" w:cs="Amiri"/>
          <w:color w:val="111111"/>
          <w:sz w:val="28"/>
          <w:sz w:val="28"/>
          <w:szCs w:val="28"/>
          <w:rtl w:val="true"/>
          <w:lang w:bidi="ar-SA"/>
        </w:rPr>
        <w:t>مستطيع نمى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منزل گران قيمتى دارد، كه اگر آن را بفروشد و منزل ارزانترى بخرد، با تفاوت قيمت آن مى تواند به حج برود، فروش و تبديل آن لازم نيست و چنين شخصى مستطيع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كسى سرمايه يا ابزار كارى دارد، كه اگر مقدارى از آن را بفروشد يا آن را تبديل كند، مى تواند با باقى مانده آن بدون زحمت زندگى كند و با تفاوت آن مى تواند اعمال حج را به جا آورد، با وجود ساير شرايط، مستطيع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كارمندانى كه مالك منزل مسكونى نمى باشند و در منازل سازمانى زندگى مى كنند و هم اكنون مشكلى از نظر مسكن ندارند ولى ساير شرايط استطاعت را دارا هستند آيا بايد حجة الاسلام بجا آورند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 چنين خانه هائى نياز او برطرف مى شودو در معرض خطر يا زوال نباشد، با وجود ساير شرايط استطاعت اين شخص مستطيع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مخارج حج را نداشته باشد و ضروريات زندگى خود يا پول آنها را در حج صرف كند، حج او از حَجّة الاسلام كفايت نمى كند، چون مستطيع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فعلاً خود نياز به ازدواج دارد و براى آن پول لازم دارد، در صورتى مستطيع مى شود كه علاوه بر هزينه حج مخارج ازدواج را هم داشته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داراى شرايط حج است و نوه اى دارد كه شرعاً و عرفاً به زن احتياج دارد، كه اگر زن نگيرد به حرام مى افتد، آيا هزينه ازدواج نوه اش را تهيّه كند يا براى حج خود هزينه كند؟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خودش مقدم است، مگر اينكه ازدواج نوه از مئونه و مخارج عرفى او محسوب شود و نتواند هم براى او زن بگيرد و هم به مكّه برود كه در اين فرض مستطيع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پول يا مال موجود به مقدار استطاعت ندارد، ولى از ديگرى به همين مقدار طلب دارد و باقى شرايط استطاعت را نيز داراست، در اينجا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طلب او مدّت ندارد، و يا وقت آن رسيده و مى تواند بدون آنكه در حرج و مشقّت بيفتد، آن را بگيرد، واجب است آن را مطالبه كند و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مديون نتواند بپردازد، كه در اين صورت، مطالبه جايز نيست و استطاعت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طلب او نرسيده امّا بدهكار مى خواهد بدون منّت پول را بدهد، و يا بدون منت و مئونه مطالبه آن ممكن باشد، لازم است طلبكار آن را بگيرد و مستطيع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هزينه سفر حج را ندارد، اگر بتواند با قرض نمودن حج به جا آورد لازم نيست قرض نمايد، و اگر قرض كند، در صورتى كه قرض نمودن براى او هيچ گونه منت و مئونه اى نداشته باشد و بتواند بعداً به سهولت قرض خود را ادا كند، مستطيع مى شود، و اگر با آن حج به جا آورد، از حجة الاسلام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با دريافت وام، منزل مسكونى ساخته اند و يا ساير لوازم زندگى را تهيه كرده اند و طى اقساطى بايد وام خود را بپردازند، اگر ساير شرايط استطاعت را دارا باشند آيا بايد حجة الاسلام بجا آورند؟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پرداخت وام مشكلى نداشته باشند و مطمئن باشند كه در زمان پرداخت اقساط وام مى توانند آنها را ادا كنند و ساير شرايط استطاعت را نيز داشته باشند حج بر آنان واجب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مخارج حج را دارد و بدهى نيز دارد، چنانچه بدهى او مدّت دار باشد و مطمئن باشد كه در وقت پرداخت بدهى، تمكّن از اداى آن را دارد، از نظر مالى مستطيع است، پس اگر بقيّه شرايط را دارد واجب است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صورتى كه وقت اداى بدهى رسيده، ليكن طلبكار راضى به تأخير ادا باشد و بدهكار مطمئن است كه در وقت مطالبه مى تواند بدهى را ادا نمايد، در اين صورت نيز حج بر او واجب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خمس يا زكات بدهكار است، بايد خمس و زكات خود را بدهد، و در صورتى مستطيع مالى مى شود كه علاوه بر آنها مخارج حج را نيز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جهت مالى مستطيع است ولى از لحاظ صحّت بدن يا باز بودن راه در آن سال استطاعت ندارد، مى تواند در مال تصرّف كند و خود را از استطاعت مالى هم خارج كند، اگر چه در سالهاى بعد از آن جهات استطاعت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آن جهات استطاعت دارد نمى تواند خود را از استطاعت مالى خارج كند و اموال را صرف كار ديگرى كند، و اگر خود را از استطاعت خارج كرد، وجوب حج بر او مستقرّ مى شود و بايد به هر نحو ممكن به حج برود، چون مستطيع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باداشتن استطاعت، حج را ترك كند حج بر او مستقر مى شود و بايد بعداً به هر نحو كه مى تواند به حج برود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استطاعت حج را دارد، بايد خرجهاى مقدماتى را از قبيل تهيّه گذرنامه، ويزا، وديعه و آنچه مربوط به حج است بدهد، و اين خرجها موجب ساقط شدن حج نمى شود، ولى اگر استطاعت اين گونه مخارج را نداشته باشد، مستطيع نيست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هزينه ماشين يا هواپيما از حدّ متعارف زيادتر باشد، و </w:t>
      </w:r>
    </w:p>
    <w:p>
      <w:pPr>
        <w:pStyle w:val="BookText"/>
        <w:rPr/>
      </w:pPr>
      <w:r>
        <w:rPr>
          <w:rFonts w:ascii="IRNazanin" w:hAnsi="IRNazanin" w:eastAsia="IRNazanin"/>
          <w:color w:val="111111"/>
          <w:sz w:val="28"/>
          <w:sz w:val="28"/>
          <w:szCs w:val="28"/>
          <w:rtl w:val="true"/>
          <w:lang w:bidi="fa-IR"/>
        </w:rPr>
        <w:t>همچنين اگر قيمت اجناس مورد نياز در سال استطاعت زيادتر از حدّ متعارف باشد، بايد به حج برود و تأخير از سال استطاعت جايز نيست، مگر آنكه هزينه او به قدرى زياد باشد كه عرفاً به او مستطيع نگويند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پول ندارد، ليكن ملكى را كه به اندازه هزينه حج باشد دارد، و يا جنس به قدرى دارد كه با فروش آنها هزينه حج فراهم مى شود بايد بفروشد و به حج برود چون معيار در استطاعت همان توان و قدرت عرفى است، مگر آنكه فروش آن موجب اجحاف باشد كه عرفاً بگويند مستطيع نيست كه در اين صورت حج بر او واجب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مَهريّه اش به مقدار هزينه حج است و آن را از شوهر خود طلبكار است، اگر شوهرش توان پرداخت آن را ندارد زن حقّ مطالبه ندارد و مستطيع نيست، و اگر تمكّن دارد و مطالبه آن براى زن هيچ گونه زحمت و دردسرى ندارد و مرد هم به راحتى آن را مى پردازد، زن مستطيع است و لازم است مهريه خود را مطالبه كند و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مستطيع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مِلكى دارد كه از نظر قيمت براى سفر حج كافى است، ولى صاحب آن اطمينان عرفى دارد كه از كار افتاده خواهد شد و بايد از درآمد آن مِلك، امرار معاش نمايد و در آن زمان، راه ديگرى براى اِمرار معاش ندارد، مستطيع نشده و فروش آن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سفر حجِ واجب، براى زن اجازه شوهر شرط نيست و زن بايد حجِ واجب خود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رفتنش به حج، باعث حرج و مشقّت در زندگى مى شود، حج براى او واجب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در عقد موقت مردى است آيا براى سفر حج مستحبى بايد از شوهر خود اذن بگيرد؟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بخواهد حج مستحبى به جا آورد اگر منافات با حق </w:t>
      </w:r>
    </w:p>
    <w:p>
      <w:pPr>
        <w:pStyle w:val="BookText"/>
        <w:rPr/>
      </w:pPr>
      <w:r>
        <w:rPr>
          <w:rFonts w:ascii="IRNazanin" w:hAnsi="IRNazanin" w:eastAsia="IRNazanin"/>
          <w:color w:val="111111"/>
          <w:sz w:val="28"/>
          <w:sz w:val="28"/>
          <w:szCs w:val="28"/>
          <w:rtl w:val="true"/>
          <w:lang w:bidi="fa-IR"/>
        </w:rPr>
        <w:t>استمتاع شوهر داشته باشد بايد با اجازه شوهر باشد، و امّا اگر سفر او براى به جا آوردن حج واجب باشد اذن شوهر شرط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زنى باكار و تلاش خود مى تواند مخارج خويش را متكفّل شود و مخارج حجّش را نيز دارد، و در صورت رفتن او به حج، شوهرش براى تهيّه مخارج به زحمت مى افتد، و به زحمت افتادن شوهر، موجب حرج براى زن باشد در اين صورت چنين زنى مستطيع نمى باشد و حج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مستطيع است و براى حج ثبت نام كرده و شوهر او هم مستطيع است ولى ثبت نام نكرده، جايز نيست نوبت خود را به شوهر خود بدهد، ولى اگر نوبت خود را به شوهر داد، حجِ شوهر صحيح و از حجّة الاسلامش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وقت ازدواج به همسر خود وعده يك سفر حج بدهد، پس، اگر به عنوان مهريه باشد، بايد به آن عمل كند و اگر فقط وعده باشد، اداى آن لازم نيست، گرچه مطلوب و مطابق با احتياط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لوازم مازاد بر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فرش و لباس و جواهرات و اشياى قيمتى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گونه اى كه قيمت آنها به اندازه هزينه سفر حج است و ساير شرايط را نيز دارا باشند، واجب است به حج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كه كتابهاى زيادى دارد كه مورد احتياج او نيست، و اگر آنها را بفروشند به مقدار مئونه حج است، و ساير شرايط را نيز دارد، اين شخص مستطيع مى باشد و واجب است به حج برود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شك كند مالى كه دارد به اندازه استطاعت هست يا نه، بنا بر احتياط واجب بايد تحقيق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حصول استطاعت، فرقى نيست بين اينكه شخص در ماههاى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ذى قعده و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پيدا كند يا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استطاعت مالى پيدا شود و استطاعت بدنى و ساير شرايط موجود باشد، نمى تواند خود را از استطاعت خارج كند، حتى در اوايل سال حج و قبل از ماههاى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قبل از حصول استطاعت نذر كند كه در روز عرفه در كربلاى معلّى يا در يكى از مشاهد مشرفه باشد، نذرش صحيح است و بايد به نذرش عمل كند، اگر چه بعد از نذر و قبل از ماههاى حج مستطيع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مانع شرعى مثل مانع عقلى است در حصول استطاعت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رفتن به حج موجب ترك واجب يا فعل حرامى مى شود، شخص بايد ملاحظه اهميت حج يا فعل حرام و واجب را بكند، اگر حج اهميتش بيشتر باشد بايد به حج برود، وگرنه نبايد برود، و مستطيع هم نمى باشد، مگر اينكه حج قبلا بر او مستقر شده باشد كه در اين صورت حج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اگر رفت و حرامى به جا آورد يا واجبى را ترك كرد، معصيتكار است، ولى حجِ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فردى با اعتقاد به اينكه مستطيع نيست، قصد حجِ استحبابى كند و بعد معلوم شود كه مستطيع بوده، حج او صحيح و ظاهراً كفايت از حجة الاسلام او مى 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مستطيع شد، جايز نيست با بخشش پول خود به پدر يا مادر يا ديگرى و يا صرف آن در حجِ آنان، خود را از استطاعت در آن سال خارج كند، اگر بخشيد حج از او ساقط نمى شود ولى بخشش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بخشيدن در سالهاى قبل از استطاعت از بقيّه جهات كه بيان شد، مانعى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كه قبلاً حج بر او مستقرّ نشده، امّا در موقع ثبت نام جهت حج تمتع، مستطيع بوده و ثبت نام كرده تا در نوبت خود اعزام شود، ولى بعداً از نظر مالى به پول سپرده شده در بانك احتياج دارد، آيا مى تواند پول را پس بگيرد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فرضى كه ذكر شده، مستطيع نيست و مى تواند پول را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شخصى كه بجز براى قربانى، استطاعت حج را داراست، آيا حج براى او واجب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مستطيع نيست، مگر با تمكّن از جميع مصارف حج و از جمله پول قربانى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راه حج به اجرتى كه با آن مستطيع مى شود، اجير شود، حج بر او واجب مى شود، همچنين اگر از او درخواست شود كه اجير شود به اجرتى كه با آن مستطيع مى شود در صورتى كه حرج و مئونه اى براى او نداشته باشد و مخالف شأنش هم نباشد، واجب است قبول نمايد و با آن مستطيع مى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نيابت از ديگرى اجير مى شود و اجرت او به قدرى است كه او را مستطيع مى كند، در صورتى كه استيجار مقيّد به سال اول باشد، بايد حجِ نيابى را مقدم بدارد و چنانچه استطاعت او تا سال بعد باقى بماند، براى خودش در سال بعد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استطاعت باقى نماند حج بر او واجب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استيجار مقيّد به سال اول نباشد بايد حجة الاسلام خودش را مقدم بدارد، مگر اينكه بداند اگر حج خودش را مقدم بدارد و مال را در حج خودش صرف نمايد عاجز از حج نيابى گردد، كه در اين صورت نيز بايد حج نيابى را مقدم بدارد</w:t>
      </w:r>
      <w:r>
        <w:rPr>
          <w:rFonts w:eastAsia="IRNazanin" w:cs="IRNazanin"/>
          <w:color w:val="111111"/>
          <w:sz w:val="28"/>
          <w:szCs w:val="28"/>
          <w:rtl w:val="true"/>
          <w:lang w:bidi="fa-IR"/>
        </w:rPr>
        <w:t xml:space="preserve">. </w:t>
      </w:r>
      <w:bookmarkStart w:id="27" w:name="pg9422_127198"/>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در وجوب حج، استطاعت از جايى است كه فعلاً در آن جا مى باشد، پس اگر كسى در وطن خود مى باشد و در آنجا مستطيع نيست حج بر او واجب نيست هرچند مال به مقدار حج ميقاتى داشته باشد، ولى اگر براى كارى به ميقات رفت يا مثلاً براى تجارت به جده سفر كند و در آنجااستطاعت حج را با همه شرايط آن پيدا كرد، حج بر او واجب مى شود و اين حج از حجة الاسلام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رفتن به حج، سبب بركنارى او از شغلش مى شود و براى تأمين مخارج زندگى به مشقت و حرج مى افتد در چنين شرايطى اين شخص مستطيع نيست </w:t>
      </w:r>
      <w:r>
        <w:rPr>
          <w:rFonts w:eastAsia="IRNazanin" w:cs="IRNazanin"/>
          <w:color w:val="111111"/>
          <w:sz w:val="28"/>
          <w:szCs w:val="28"/>
          <w:rtl w:val="true"/>
          <w:lang w:bidi="fa-IR"/>
        </w:rPr>
        <w:t>.</w:t>
      </w:r>
    </w:p>
    <w:p>
      <w:pPr>
        <w:pStyle w:val="Heading3"/>
        <w:numPr>
          <w:ilvl w:val="2"/>
          <w:numId w:val="1"/>
        </w:numPr>
        <w:rPr/>
      </w:pPr>
      <w:bookmarkStart w:id="28" w:name="__RefHeading___Toc5728516_2870459653"/>
      <w:bookmarkStart w:id="29" w:name="_Toc10"/>
      <w:bookmarkEnd w:id="28"/>
      <w:r>
        <w:rPr>
          <w:rtl w:val="true"/>
        </w:rPr>
        <w:t xml:space="preserve">ب </w:t>
      </w:r>
      <w:r>
        <w:rPr>
          <w:rtl w:val="true"/>
        </w:rPr>
        <w:t xml:space="preserve">- </w:t>
      </w:r>
      <w:r>
        <w:rPr>
          <w:rtl w:val="true"/>
        </w:rPr>
        <w:t>استطاعت بذلى</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استطاعت بذلى آن است كه شخصى مخارج حج و مخارج افراد تحت تكفل ديگرى را در مدت حج بر عهده گيرد كه در اين صورت انجام حج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هزينه سفر حج را نداشته باشد، ولى كسى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حج به جا آور و مخارج رفت و برگشت و نفقه تو و عائله ات بر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اطمينان به وفا و عدم رجوع باذِل، حج بر او واجب مى شود و اين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بذلى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در آن، رجوع به كفايت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داشتن مالى براى تأمين مخارج پس 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قبول بذل و رفتن به حج، موجب اخلال در امور زندگى او شود، در اين صورت حج بر او واجب نيست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مالى را كه براى حج كفايت مى كند به كسى ببخشند، براى اينكه حج به جا آورد، بايد قبول كند و حج به جا آورد، همچنين اگر بخشنده مال </w:t>
      </w:r>
    </w:p>
    <w:p>
      <w:pPr>
        <w:pStyle w:val="BookText"/>
        <w:rPr/>
      </w:pPr>
      <w:r>
        <w:rPr>
          <w:rFonts w:ascii="IRNazanin" w:hAnsi="IRNazanin" w:eastAsia="IRNazanin"/>
          <w:color w:val="111111"/>
          <w:sz w:val="28"/>
          <w:sz w:val="28"/>
          <w:szCs w:val="28"/>
          <w:rtl w:val="true"/>
          <w:lang w:bidi="fa-IR"/>
        </w:rPr>
        <w:t>به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مخيّرى بين اينكه حج به جا آورى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اسم حج را نياورد و فقط مالى را به او ببخشد، قبول آن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شوهرش به حج مى برد و تمام مخارج او را مى پردازد واجب است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زنى به وسيله بذلِ مالِ فرزندش براى او استطاعت بذلي حاصل شود در اين صورت هم حج بر او واجب است و رضايت شوهر شرط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توانايى مسافرت به حج را ندارد و از توانايى بعد از اين هم مأيوس است و استطاعت مالى هم ندارد اگر مخارج حج را به او ببخشند واجب نيست قبول كند و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فرد داخل در احرام نشده باشد، بذل كننده مى تواند از بذلش برگردد، ولى اگر در بين راه باشد، بايد نفقه برگشتن او را به وطن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داخل در احرام شده است، عدم جواز رجوع بذل كننده در بذلش خالى از قوت نيست در اين صورت واجب است بر باذل پرداخت نفقه اتمام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قربانى در حجِ بذلى بر عهده بذل كننده است، ولى كفّارات عمدى را بايد خودش بدهد، و اگر پول قربانى را بذل نكند، حج واجب نمى شود، كما اينكه در حجِ هبه اى هم اگر پول قربانى را نبخشيدند حج واجب نمى شود، مگر اينكه پول قربانى را خودش، زائد بر مخارج و مئونه زندگى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بذلى از حجّة الاسلام كفايت مى كند، و اگر در آينده متمكن شد به جا آوردن حج واجب نيست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مواردى كه نهاد يا ارگانى، فردى را بدون الزام به كارى، به حج مى فرستد با فرض مشروعيت آن، حج بذلى است</w:t>
      </w:r>
      <w:r>
        <w:rPr>
          <w:rFonts w:eastAsia="IRNazanin" w:cs="IRNazanin"/>
          <w:color w:val="111111"/>
          <w:sz w:val="28"/>
          <w:szCs w:val="28"/>
          <w:rtl w:val="true"/>
          <w:lang w:bidi="fa-IR"/>
        </w:rPr>
        <w:t xml:space="preserve">. </w:t>
      </w:r>
      <w:bookmarkStart w:id="30" w:name="pg9422_127203"/>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جانبازان و آزادگانى كه با خرج دولت به حج مى روند با فرض اين كه دولت پول قربانى آنها را بدهد يا ندهد، آيا حج آنها بذلى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دولت پول قربانى آنها را بدهد يا خود آنها داشته باشند حج آنها بذلى محسوب مى شود</w:t>
      </w:r>
      <w:r>
        <w:rPr>
          <w:rFonts w:eastAsia="IRNazanin" w:cs="IRNazanin"/>
          <w:color w:val="111111"/>
          <w:sz w:val="28"/>
          <w:szCs w:val="28"/>
          <w:rtl w:val="true"/>
          <w:lang w:bidi="fa-IR"/>
        </w:rPr>
        <w:t>.</w:t>
      </w:r>
    </w:p>
    <w:p>
      <w:pPr>
        <w:pStyle w:val="Heading3"/>
        <w:numPr>
          <w:ilvl w:val="2"/>
          <w:numId w:val="1"/>
        </w:numPr>
        <w:rPr/>
      </w:pPr>
      <w:bookmarkStart w:id="31" w:name="__RefHeading___Toc5728518_2870459653"/>
      <w:bookmarkStart w:id="32" w:name="_Toc11"/>
      <w:bookmarkEnd w:id="31"/>
      <w:r>
        <w:rPr>
          <w:rtl w:val="true"/>
        </w:rPr>
        <w:t>دوم</w:t>
      </w:r>
      <w:r>
        <w:rPr>
          <w:rtl w:val="true"/>
        </w:rPr>
        <w:t xml:space="preserve">: </w:t>
      </w:r>
      <w:r>
        <w:rPr>
          <w:rtl w:val="true"/>
        </w:rPr>
        <w:t>استطاعت بدنى</w:t>
      </w:r>
      <w:bookmarkEnd w:id="32"/>
    </w:p>
    <w:p>
      <w:pPr>
        <w:pStyle w:val="Heading3"/>
        <w:numPr>
          <w:ilvl w:val="2"/>
          <w:numId w:val="1"/>
        </w:numPr>
        <w:rPr/>
      </w:pPr>
      <w:bookmarkStart w:id="33" w:name="__RefHeading___Toc5728520_2870459653"/>
      <w:bookmarkStart w:id="34" w:name="_Toc12"/>
      <w:bookmarkEnd w:id="33"/>
      <w:r>
        <w:rPr>
          <w:rtl w:val="true"/>
        </w:rPr>
        <w:t>اشاره</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وجوب حج، علاوه بر استطاعت مالى، استطاعت بدنى، شرط است، پس بر بيمارى كه قدرت رفتن به حج را ندارد يا براى او حَرَج و مشقّت زياد دارد، واجب نيست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مدينه مريض شده و فعلاً در بيمارستان است و پزشكان گفته اند كه بايد تا دو هفته استراحت كند، آيا بعد از اتمام استراحت در صورتى كه حمل او براى انجام دادن اعمال مشكل باشد، اگر او را به مكّه ببرند، وظيفه اين شخص چيست؟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به جا آوردن اعمال، حتّى به نحو اضطرارى را ندارد، از استطاعت افتاده و حج بر او واجب نيست، ولى براى دخول به مكّه بايد براى عمره مفرده محرم شود و با انجام اعمال عمره مفرده، ولو اضطرارى آن، از احرام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 اول استطاعت او نباشد و حج بر او مستقرّ شده، اگر از بهبود يافتن مأيوس باشد، بايد نايب بگيرد كه برايش عمره و حج تمتّع انجام دهد و خودش براى دخول به مكّه محرم شود و عمره مفرده به طورى كه ذكر شد به جا آورد، و چنانچه براى اين شخص انجام اعمال حج تمتّع ممكن باشد، هر چند به نحو اضطرار و انجام </w:t>
      </w:r>
    </w:p>
    <w:p>
      <w:pPr>
        <w:pStyle w:val="BookText"/>
        <w:rPr/>
      </w:pPr>
      <w:r>
        <w:rPr>
          <w:rFonts w:ascii="IRNazanin" w:hAnsi="IRNazanin" w:eastAsia="IRNazanin"/>
          <w:color w:val="111111"/>
          <w:sz w:val="28"/>
          <w:sz w:val="28"/>
          <w:szCs w:val="28"/>
          <w:rtl w:val="true"/>
          <w:lang w:bidi="fa-IR"/>
        </w:rPr>
        <w:t>اضطرارى اعمال، لازم است مُحرم شود و هر مقدار از اعمال را كه مى تواند، ولو با كمك گرفتن از ديگرى انجام دهد، و هر مقدار را كه نمى تواند، نايب بگيرد، ولى براى وقوف در عرفات و مشعرالحرام، گرفتن نايب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بعد از انجام عمره تمتّع مريض شده و از انجام حج منصرف شده و به وطنش برگشته است و در مكّه كسى را وكيل كرده كه براى فراغ ذمّه او اقدام نمايد، وظيفه او در اين خصوص چيست و چگونه از احرام خارج گردد؟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 با تقصير از احرام عمره تمتّع خارج شده و مُحل مى باشد و وكيل گرفتن بى فايده است و چنانچه سال اول استطاعت او بوده است از استطاعت در آن سال به خاطر عدم استطاعت بدنى خارج شده است و امّا نسبت به سالهاى بعد، وجوب حج، منوط به استطاعت در آن سالها است و اگر حج بر او مستقر شده و سال اول استطاعتش نبوده بايد در سالهاى بعد به وظيفه عمل نمايد و وجوب حج از او ساقط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استطاعت بدنى بايد نايب بگيرد چون قبلاً حج بر او مستقر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از رفتن زنان حامله به حج جلوگيرى مى كنند آيا استطاعت براى آنان حاصل مى شود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احتمال خطر براى خود او يا فرزندش كه مانع از استطاعت است خود جلوگيرى هم مانع از استطاعت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از نظر مالى مستطيع بوده و براى حج ثبت نام كرده، ولى در سال جارى، كه زمان اعزام وى رسيده، سازمان پزشكى حج به دليل بيمارى و يا </w:t>
      </w:r>
      <w:bookmarkStart w:id="35" w:name="pg9422_127207"/>
    </w:p>
    <w:p>
      <w:pPr>
        <w:pStyle w:val="BookText"/>
        <w:rPr/>
      </w:pPr>
      <w:bookmarkEnd w:id="35"/>
      <w:r>
        <w:rPr>
          <w:rFonts w:ascii="Amiri" w:hAnsi="Amiri" w:eastAsia="Amiri" w:cs="Amiri"/>
          <w:color w:val="111111"/>
          <w:sz w:val="28"/>
          <w:sz w:val="28"/>
          <w:szCs w:val="28"/>
          <w:rtl w:val="true"/>
          <w:lang w:bidi="ar-SA"/>
        </w:rPr>
        <w:t>كهولت سن اجازه حج به او نداده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هنوز مستطيع است و حج بر وى واجب مى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حج بر او مستقر نبوده در اين صورت مستطيع نمى باشد و حج بر او واجب نيست، و اگر قبلا حج بر او مستقر شده و توانايى انجام آن را ندارد و اميد بهبودى هم نيست، مى تواند نايب بگيرد</w:t>
      </w:r>
      <w:r>
        <w:rPr>
          <w:rFonts w:eastAsia="IRNazanin" w:cs="IRNazanin"/>
          <w:color w:val="111111"/>
          <w:sz w:val="28"/>
          <w:szCs w:val="28"/>
          <w:rtl w:val="true"/>
          <w:lang w:bidi="fa-IR"/>
        </w:rPr>
        <w:t>.</w:t>
      </w:r>
    </w:p>
    <w:p>
      <w:pPr>
        <w:pStyle w:val="Heading3"/>
        <w:numPr>
          <w:ilvl w:val="2"/>
          <w:numId w:val="1"/>
        </w:numPr>
        <w:rPr/>
      </w:pPr>
      <w:bookmarkStart w:id="36" w:name="__RefHeading___Toc5728522_2870459653"/>
      <w:bookmarkStart w:id="37" w:name="_Toc13"/>
      <w:bookmarkEnd w:id="36"/>
      <w:r>
        <w:rPr>
          <w:rtl w:val="true"/>
        </w:rPr>
        <w:t>سوم</w:t>
      </w:r>
      <w:r>
        <w:rPr>
          <w:rtl w:val="true"/>
        </w:rPr>
        <w:t xml:space="preserve">: </w:t>
      </w:r>
      <w:r>
        <w:rPr>
          <w:rtl w:val="true"/>
        </w:rPr>
        <w:t>استطاعت زمانى</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كسى كه وقت براى او تنگ است به طورى كه نمى تواند به اعمال حج برسد، رفتن به حج واجب نيست</w:t>
      </w:r>
      <w:r>
        <w:rPr>
          <w:rFonts w:eastAsia="IRNazanin" w:cs="IRNazanin"/>
          <w:color w:val="111111"/>
          <w:sz w:val="28"/>
          <w:szCs w:val="28"/>
          <w:rtl w:val="true"/>
          <w:lang w:bidi="fa-IR"/>
        </w:rPr>
        <w:t>.</w:t>
      </w:r>
    </w:p>
    <w:p>
      <w:pPr>
        <w:pStyle w:val="Heading3"/>
        <w:numPr>
          <w:ilvl w:val="2"/>
          <w:numId w:val="1"/>
        </w:numPr>
        <w:rPr/>
      </w:pPr>
      <w:bookmarkStart w:id="38" w:name="__RefHeading___Toc5728524_2870459653"/>
      <w:bookmarkStart w:id="39" w:name="_Toc14"/>
      <w:bookmarkEnd w:id="38"/>
      <w:r>
        <w:rPr>
          <w:rtl w:val="true"/>
        </w:rPr>
        <w:t>چهارم</w:t>
      </w:r>
      <w:r>
        <w:rPr>
          <w:rtl w:val="true"/>
        </w:rPr>
        <w:t xml:space="preserve">: </w:t>
      </w:r>
      <w:r>
        <w:rPr>
          <w:rtl w:val="true"/>
        </w:rPr>
        <w:t xml:space="preserve">استطاعت طريقى </w:t>
      </w:r>
      <w:r>
        <w:rPr>
          <w:rtl w:val="true"/>
        </w:rPr>
        <w:t>«</w:t>
      </w:r>
      <w:r>
        <w:rPr>
          <w:rtl w:val="true"/>
        </w:rPr>
        <w:t>باز بودن راه</w:t>
      </w:r>
      <w:r>
        <w:rPr>
          <w:rtl w:val="true"/>
        </w:rPr>
        <w:t>»</w:t>
      </w:r>
      <w:bookmarkEnd w:id="39"/>
    </w:p>
    <w:p>
      <w:pPr>
        <w:pStyle w:val="BookText"/>
        <w:rPr/>
      </w:pPr>
      <w:r>
        <w:rPr>
          <w:rFonts w:ascii="Amiri" w:hAnsi="Amiri" w:eastAsia="Amiri" w:cs="Amiri"/>
          <w:color w:val="111111"/>
          <w:sz w:val="28"/>
          <w:sz w:val="28"/>
          <w:szCs w:val="28"/>
          <w:rtl w:val="true"/>
          <w:lang w:bidi="ar-SA"/>
        </w:rPr>
        <w:t>بر كسى كه راه براى او باز نيست، رفتن به حج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بعد از استطاعت مالى و بدون تأخير، سعى در رفتن به حج داشته و اقدام به ثبت نام و پرداخت پول نموده است، ولى به جهت كثرت ثبت نام كنندگان نوبت او در همان سال نشد، حج بر او مستقر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مسامحه كند و تأخير نمايد حج بر او مستقرّ شده است، و بايد در سالهاى بعد با رعايت فوراً ففوراً به حج برود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پدرى براى حج ثبت نام كرده است و در وصيّتش گفته است كه برايش حجِ مستحبى به جا آورند، و پسر بزرگتر چون ديده خودش استطاعت بدنى و مالى دارد و فقط استطاعت طريقى نداشته، كه آن هم با فوت پدر برايش حاصل شده، به نيّت خود حج را انجام داده نه به نيابت از پدر، با توجه به اينكه استطاعت طريقى نداشته مگر از طريق نيابت، آيا حج او صحيح است؟ </w:t>
      </w:r>
      <w:bookmarkStart w:id="40" w:name="pg9422_127209"/>
    </w:p>
    <w:p>
      <w:pPr>
        <w:pStyle w:val="BookText"/>
        <w:rPr/>
      </w:pPr>
      <w:bookmarkEnd w:id="40"/>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چون استطاعت طريقى با حرام و تخلف از وصيت حاصل شده استطاعت طريقى نداشته، فلذا حجى كه براى خودش انجام داده چون مستطيع نبوده، مجزى نيست و براى پدر هم چون نيابت ننموده، برائت ذمه از وصيت پدر حاصل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براى حج ثبت نام نمايد و قبل از تشرّف به حج فوت كند، اگر راه براى فرزند باز نباشد و فيش آن سال را نداشته باشد بايد براى پدرش حج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حج بر پدر مستقر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استطاعت طريقى برايش حاصل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با فيش ميّت اگر از ساير ورثه اجازه بگيرد مى تواند به حج مشرف شود، آيا استجازه از ساير ورثه به عنوان مقدمه واجب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 و تهيه بليط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فيش مشترك بين ورّاث است بايد با رضايت و اجازه همه ورثه باشد</w:t>
      </w:r>
      <w:r>
        <w:rPr>
          <w:rFonts w:eastAsia="IRNazanin" w:cs="IRNazanin"/>
          <w:color w:val="111111"/>
          <w:sz w:val="28"/>
          <w:szCs w:val="28"/>
          <w:rtl w:val="true"/>
          <w:lang w:bidi="fa-IR"/>
        </w:rPr>
        <w:t>.</w:t>
      </w:r>
    </w:p>
    <w:p>
      <w:pPr>
        <w:pStyle w:val="Heading3"/>
        <w:numPr>
          <w:ilvl w:val="2"/>
          <w:numId w:val="1"/>
        </w:numPr>
        <w:rPr/>
      </w:pPr>
      <w:bookmarkStart w:id="41" w:name="__RefHeading___Toc5728526_2870459653"/>
      <w:bookmarkStart w:id="42" w:name="_Toc15"/>
      <w:bookmarkEnd w:id="41"/>
      <w:r>
        <w:rPr>
          <w:rtl w:val="true"/>
        </w:rPr>
        <w:t>پنجم</w:t>
      </w:r>
      <w:r>
        <w:rPr>
          <w:rtl w:val="true"/>
        </w:rPr>
        <w:t xml:space="preserve">: </w:t>
      </w:r>
      <w:r>
        <w:rPr>
          <w:rtl w:val="true"/>
        </w:rPr>
        <w:t>رجوع به كفايت</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استطاعت، رجوع به كفايت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 گزار بعد از برگشتن از حج، تجارت يا زراعت يا صنعت يا منفعت ملك مثل باغ و مغازه را داشته باشد، به طورى كه براىزندگانى به مشقت و حَرَج نيفتد و اگر قدرت بر كسب لايق به حالش را هم داشته باشد، كافى است و بايد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استطاعت شرط است كه مخارج عائله اش را تا برگشت از حج و بعد از آن داشته باشد، هر چند عائله، واجب النفقه او نباشند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از راه كسب يا غير آن مخارج رفت و برگشت و مخارج </w:t>
      </w:r>
    </w:p>
    <w:p>
      <w:pPr>
        <w:pStyle w:val="BookText"/>
        <w:rPr/>
      </w:pPr>
      <w:r>
        <w:rPr>
          <w:rFonts w:ascii="IRNazanin" w:hAnsi="IRNazanin" w:eastAsia="IRNazanin"/>
          <w:color w:val="111111"/>
          <w:sz w:val="28"/>
          <w:sz w:val="28"/>
          <w:szCs w:val="28"/>
          <w:rtl w:val="true"/>
          <w:lang w:bidi="fa-IR"/>
        </w:rPr>
        <w:t>عائله خود را در وقت حج دارد و پس از برگشت نياز به وجوه شرعيّه دارد مستطيع بوده، و بر او اتيان حج واجب است، پس بر طلاّبى كه با مثل شهريه اداره مى شوند، حج واجب است و در صدق عرفى استطاعت، بين مثل شهريه و اَخماس و زَكَوات كه به عنوان فقر و استحقاق داده مى شوند و به اداى آنها هم غالباً اطمينان وجود ندارد، فرق است، و اگر اين اشخاص پس از بازگشت نياز به سؤال و درخواست كمك از ديگران دارند مستطيع نمى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افرادى كه با شهريه حوزه ارتزاق مى كنند مى توانند به وسيله وام خود را مستطيع كنند؟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وام بگيرند اما اگر بگيرند و بعداً بتوانند به آسانى قرض خود را ادا كنند حج شان صحيح است و از حجة الاسلام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راه كسب يا غير كسب، مخارج رفتن و برگشتن حج را دارد و بعد از برگشتن از حج مقدارى از مخارج زندگى خود را از درآمد كسب، مثل منبر رفتن و بقيّه را از شهريه اى كه از وجوه شرعيّه است تأمين مى كند، ظاهراً مستطيع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خدمه كاروانها كه وارد جدّه مى شوند، اگر ساير شرايط استطاعت را دارند،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وسايل زندگى بالفعل يا بالقوّة و رجوع به كفايت مثلاً كار و صنعت و غير آن، كه با آنها مى توانند پس از مراجعت، به زندگى مناسب خود ادامه بدهند، مستطيع هستند و بايد حَجّة الاسلام به جا آورند و از حجِ واجب آنان كفايت مى كند، و چنانچه ساير شرايط را ندارند، به مجرّد امكان حج، براى آنان استطاعت حاصل نشده است و حجِ آنان استحبابى است و چنانچه بعداً استطاعت پيدا كردند، بايد حجِ واجب را به جا آورند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هنگام تشرف به حج رجوع به كفايت داشته ولى </w:t>
      </w:r>
      <w:bookmarkStart w:id="43" w:name="pg9422_127213"/>
    </w:p>
    <w:p>
      <w:pPr>
        <w:pStyle w:val="BookText"/>
        <w:rPr/>
      </w:pPr>
      <w:bookmarkEnd w:id="43"/>
      <w:r>
        <w:rPr>
          <w:rFonts w:ascii="IRNazanin" w:hAnsi="IRNazanin" w:eastAsia="IRNazanin"/>
          <w:color w:val="111111"/>
          <w:sz w:val="28"/>
          <w:sz w:val="28"/>
          <w:szCs w:val="28"/>
          <w:rtl w:val="true"/>
          <w:lang w:bidi="fa-IR"/>
        </w:rPr>
        <w:t>هنگام برگشت از حج سرمايه او از بين رفته، آيا اين حجْ از حجِ واجب كفايت مى كند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صحيح است، چون رجوع به كفايت شرط حدوثى است نه شرط بقائى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در حيات شوهرش استطاعت مالى نداشته و بعد از مردن او از ارث شوهر استطاعت مالى پيدا كند، اگر بعد از مردن شوهر، شغل يا زراعت يا صنعتى كه بتواند بعد از برگشتن از حج، زندگى خود را اداره كند، نداشته باشد مستطيع نمى شود، هر چند ارثى كه به او رسيده براى رفتن به حج و برگشتن كافى باشد </w:t>
      </w:r>
      <w:r>
        <w:rPr>
          <w:rFonts w:eastAsia="IRNazanin" w:cs="IRNazanin"/>
          <w:color w:val="111111"/>
          <w:sz w:val="28"/>
          <w:szCs w:val="28"/>
          <w:rtl w:val="true"/>
          <w:lang w:bidi="fa-IR"/>
        </w:rPr>
        <w:t>.</w:t>
      </w:r>
    </w:p>
    <w:p>
      <w:pPr>
        <w:pStyle w:val="Heading3"/>
        <w:numPr>
          <w:ilvl w:val="2"/>
          <w:numId w:val="1"/>
        </w:numPr>
        <w:rPr/>
      </w:pPr>
      <w:bookmarkStart w:id="44" w:name="__RefHeading___Toc5728528_2870459653"/>
      <w:bookmarkStart w:id="45" w:name="_Toc16"/>
      <w:bookmarkEnd w:id="44"/>
      <w:r>
        <w:rPr>
          <w:rtl w:val="true"/>
        </w:rPr>
        <w:t>مسائل متفرّقه استطاعت</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در سفر حج براى خدمت رانندگى، خبرنگارى و يا به عنوان روحانى، ناظر و پزشك با مأموريت به ميقات آمده اند و در ميقات، همه شرايط را دارا هستند، واجب استحَجّة الاسلام به جا آورند، در صورتى كه رجوع به كفايت را هم دارا باشند، هر چند كه لازم است مأموريت خود را نيز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احتمال مى دهد حجّى كه سالهاى گذشته انجام داده صحيح نبوده يا مستطيع نبوده، ولى فعلاً شرايط استطاعت را دارد، مى تواند حج 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مافى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انجام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با وجود تقليد صحيح، قبلاً به حج مشرّف شده و چون مجتهد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كفايت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استطاعت نمى دانسته، قصد حَجّة الاسلام نموده و به جا آورده است، با اينكه رجوع به كفايت نداشته است، فعلاً همه </w:t>
      </w:r>
    </w:p>
    <w:p>
      <w:pPr>
        <w:pStyle w:val="BookText"/>
        <w:rPr/>
      </w:pPr>
      <w:r>
        <w:rPr>
          <w:rFonts w:ascii="Amiri" w:hAnsi="Amiri" w:eastAsia="Amiri" w:cs="Amiri"/>
          <w:color w:val="111111"/>
          <w:sz w:val="28"/>
          <w:sz w:val="28"/>
          <w:szCs w:val="28"/>
          <w:rtl w:val="true"/>
          <w:lang w:bidi="ar-SA"/>
        </w:rPr>
        <w:t>شرايط استطاعت براى او موجود است، آيا بايد حجِ سابق را اعاده كند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ندارد و مجزى است، چون عمل كردن به فتواى مرجع تقليد، گرچه مخالف با فتواى مرجع تقليد فعلى هم باشد موجب اجزاء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خيال اينكه استطاعت دارد، به قصد عمره تمتّع مُحرم شود و به ترتيب، كليه اعمال عمره و حج تمتّع را انجام دهد بعد از تمام شدن اعمال، معلوم شود كه مستطيع نبوده، و حج بر او واجب نبوده است، احرام و اعمال گذشته اش چگونه است؟ و در آينده اگر مستطيع شود، آيا حَجّة الاسلام بر او واجب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احرامش صحيح بوده و از احرام هم خارج شده، و اعمالش هم صحيح مى باشد، ولى اگر بعداً مستطيع شود، بايد حَجّة الاسلام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خيال مى كرده مستطيع نيست، به نيّت عمره و حجِ استحبابى مُحرم شود و اعمال عمره تمتّع را انجام دهد بعد در مكّه معلوم شود مستطيع بوده است، كفايت عمره تمتّع او خالى از وجه نيست و بايد به نيّت وجوب براى اعمال حج تمتّع محرم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مسلمين كشورهايى كه حكومتشان غير اسلامى است، اگر بخواهند به حج بروند بايد مبلغ زيادى به آن حكومت كمك كنند و قهراً اين پول براى تقويت چنين حكومتى مصرف مى شود، در صورتى كه راه منحصر به اين كار باشد، آيا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چنين اشخاصى واجب است يا نه؟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مقدار پول را بدهند و به حج بروند، از حَجّة الاسلام كفايت مى كند يا نه؟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 موجب ساقط شدن حج از آنان نمى شود و بايد به حج بروند و حجِ آنان صحيح و مجزى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اشخاصى كه در وقت نام نويسى براى حج، استطاعت مالى دارند و از طرف دولت براى پنج سال يا بيشتر نام نويسى مى كنند، آيا براى اين گونه اشخاص نام نويسى واجب است يا نه؟ بر فرض وجوب، اگر مسامحه كردند و ثبت نام نكردند و بعد از مدت پنج سال مُردند يا از استطاعت مالى افتادند، آيا فقط ترك واجب كرده اند يا اينكه حج هم بر آنان مستقرّ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دهند كه در همان سال اول قرعه به نامشان مى افتد، لازم است شركت كنند، و اگر شركت نكردند، بايد به حج بروند و حكم كسى را دارند كه حج بر او مستقرّ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مستطيع شود و جهت انجام اعمال حج محرم گردد، ولى بعد از احرام بستن، بين راه سكته كند و فوت كند و هيچ گونه عملى را انجام ندهد، آيا حج بر عهده او هست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دخول به حرم از دنيا برود، حج از او ساقط شده است، و اگر قبل از دخول به حرم فوت كند، در صورتى كه سال اول استطاعت او باشد، حج بر او واجب نيست، و اگر از سابق حج بر او واجب و ثابت شده، بايد براى او نايب بگيرند و نيابت از ميقات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طبق وصيّت پدرش كه پول به حساب سازمان حج و زيارت واريز كرده است، به نيابت از او به مكّه آمده، در حالى كه خودِ فرزند نيز استطاعت مالى داشته است، آيا به نيابت پدر حج به جا آورد، يا حجِ خود را انجام دهد؟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براى پسر باز نبوده وخودش فيش آن سال را نداشته بايد براى پدرش حج به جا آورد، و حق ندارد براى خودش حج بياورد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با فيش حجِ ميّت و به نيابت از وى به حج مى روند، اگر خود نيز تمام شرايط استطاعت را دارا باشند، بجز باز بودن راه، كه آن هم با فيش حج ميّت حاصل شده است، در صورتى كه بتوانند مثلاً در مدينه يا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متوفّا نايب بگيرند، آيا واجب است براى خودشان حجِ واجب انجام دهند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براى اين گونه افراد حاصل نشده، چون در استطاعت غير از مال و سلامتى بدن و بودن وقت، باز بودن راه از طريق مشروع و حلال نيز شرط است، آرى، اگر از ناحيه صاحبان فيش و كسانى كه فيش را به او داده اند اجازه به جا آوردن حج و اجير گرفتن از مدينه يا جدّه براى متوفى به او داده باشند در اين صورت نه تنها چنين كارى جايز است بلكه بايد نايب بگيرد و اگر خودش براى ميت حج به جا آورد، حجّش به طور كلى باطل است يعنى نه براى ميت صحيح است و نه براى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مقدارى پول دارم كه براى رفت و آمد به سفر مكّه كافى است، ولى هنوز از طرف دولت جمهورى اسلامى وقتى براى ثبت نام اعلام نشده است، آيا نگهدارى آن پول لازم است، و من مستطيع هستم؟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ساير شرايط را داريد و در همين سال هم ثبت نام مى شود، بايد ثبت نام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مستطيع نيستيد و نگهدارى پول لازم نيست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با داشتن استطاعت مالى، چون معتاد به مصرف ترياك است و طبق مقرّرات كشورى از رفتن او به حج جلوگيرى مى شود، از نظر شرع تكليف حجِ او چيست؟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مستطيع بوده و با وجود امكان آن به حج نرفته، حج بر او مستقرّ شده است، و اگر قبلاً استطاعت نداشته، در فرض مذكور مستطيع نيست، مگر آنكه بتواند ولو با ترك ترياك، تحصيل اجازه كند و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مستحق شرعى گرفتن زكات و يا خمس است و از اين طريق زندگى مى كند، اگر از منافع و ثمرات آنها مستطيع شود با وجود ساير شرايط، بايد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محلّ خودش مستطيع نيست، واجب نيست به حج برود، هر چند استطاعت حجِ ميقاتى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رفت و وقتى كه به ميقات رسيد استطاعت حج را با همه شرايط كه از جمله آنها رجوع به كفايت است پيدا كرد، مستطيع مى شود و كفايت از حَجّة الاسلام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استطاعت رفتن به حج را دارد، و همه استطاعتها برايش فراهم است، نمى تواند پول حج را به مصرف غير حج برساند و خود را از استطاعت در آن سال بيندازد، هر چند مصرف شرعى مهمّى باشد، و اگر مصرف كرد، بايد بعداً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با وجود شرايط استطاعت حج را ترك كند، حج بر او مستقرّ مى شود و بايد بعداً به هر نحو كه مى تواند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مستطيع بايد خودش به حج برود و حجّ ديگرى از طرف او كفايت نمى كند، مگر در مورد بيمار يا پير، به شرحى كه بعداً بيان مى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شخصى از سالهاى قبل مستطيع بوده و فعلاً مسافرت با هواپيما به جهت كسالت براى او مقدور نباشد و غير از هواپيما وسيله ديگرى </w:t>
      </w:r>
      <w:bookmarkStart w:id="46" w:name="pg9422_127223"/>
    </w:p>
    <w:p>
      <w:pPr>
        <w:pStyle w:val="BookText"/>
        <w:rPr/>
      </w:pPr>
      <w:bookmarkEnd w:id="46"/>
      <w:r>
        <w:rPr>
          <w:rFonts w:ascii="IRNazanin" w:hAnsi="IRNazanin" w:eastAsia="IRNazanin"/>
          <w:color w:val="111111"/>
          <w:sz w:val="28"/>
          <w:sz w:val="28"/>
          <w:szCs w:val="28"/>
          <w:rtl w:val="true"/>
          <w:lang w:bidi="fa-IR"/>
        </w:rPr>
        <w:t>براى او فراهم نباشد، در صورتى كه اميد به خوب شدن داشته باشد، نمى تواند نايب بگيرد و بايد در وقت تمكّن به حج برود، و اگر متمكّن نشود و فوت كند، بايد از تركه او براى او حج به جا آورده شود، و اگر از سالهاى قبل استطاعت نداشته، در فرض مزبور مستطيع نشده است</w:t>
      </w:r>
      <w:r>
        <w:rPr>
          <w:rFonts w:eastAsia="IRNazanin" w:cs="IRNazanin"/>
          <w:color w:val="111111"/>
          <w:sz w:val="28"/>
          <w:szCs w:val="28"/>
          <w:rtl w:val="true"/>
          <w:lang w:bidi="fa-IR"/>
        </w:rPr>
        <w:t>.</w:t>
      </w:r>
    </w:p>
    <w:p>
      <w:pPr>
        <w:pStyle w:val="Heading2"/>
        <w:numPr>
          <w:ilvl w:val="1"/>
          <w:numId w:val="1"/>
        </w:numPr>
        <w:rPr/>
      </w:pPr>
      <w:bookmarkStart w:id="47" w:name="__RefHeading___Toc5728530_2870459653"/>
      <w:bookmarkStart w:id="48" w:name="_Toc17"/>
      <w:bookmarkEnd w:id="47"/>
      <w:r>
        <w:rPr>
          <w:rtl w:val="true"/>
        </w:rPr>
        <w:t>وصيّت به حج</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بركسى حَجّة الاسلام واجب شده و آن را انجام نداده باشد و آثار مرگ بر او ظاهر شود، بايد وصيّت كند كه حجّش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دنيا رفت، هزينه حج به مقدار حجِ ميقاتى از اصل مال ميّت برداشته مى شود، و اگر نايب گرفتن از ميقات ميّسر نيست همه مخارج از اصل مال او برداشت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وصيّت كرده كه از ثلث مال او برداشته شود از ثلث برداشته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شخصى غير از حجِ واجب يعنى حَجّة الاسلام امور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تعزيه و خيرات و مستحبّات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كرده باشد، پس اگر در وصيّت او ترتيب نباشد، يا اينكه اول حج را در وصيّت ذكر كرده باشد، به جا آوردن حج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فوت كند و حَجّة الاسلام بر او واجب باشد، نايب گرفتن از ميقات براى او كافى است، مگر اينكه وصيّت كرده باشد كه از شهر وى نايب بگيرند، كه در اين صورت مقدار پول حجِ ميقاتى از اصل مال او برداشته مى شود و مابقى از ثلث مال او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از دنيا برود و حَجّة الاسلام بر وى واجب باشد و خمس و زكات نيز بر ذمّه ميّت باشد و اموال او كفاف تمام اينها را نكند، اگر مالى كه خمس يا زكات به آن تعلّق گرفته موجود باشد، بايد خمس و زكات را بر حج مقدم بدارند، و اگر خود آن مال موجود نباشد و خمس و زكات به ذمّه وى منتقل </w:t>
      </w:r>
    </w:p>
    <w:p>
      <w:pPr>
        <w:pStyle w:val="BookText"/>
        <w:rPr/>
      </w:pPr>
      <w:r>
        <w:rPr>
          <w:rFonts w:ascii="Amiri" w:hAnsi="Amiri" w:eastAsia="Amiri" w:cs="Amiri"/>
          <w:color w:val="111111"/>
          <w:sz w:val="28"/>
          <w:sz w:val="28"/>
          <w:szCs w:val="28"/>
          <w:rtl w:val="true"/>
          <w:lang w:bidi="ar-SA"/>
        </w:rPr>
        <w:t>شده باشد، بين صرف در خمس و زكات يا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در حج، مخيّرند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از دنيا برود و حَجَّة الاسلام بر او واجب باشد، بايد در همان سال فوتش برايش نايب بگيرند و تأخير جايز نيست، و اگر در سال اول نايب پيدا نشود مگر به اجرت بيشتر، واجب است به اجرت بيشتر نايب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وصيّت كرده باشد كه از شهر خاصّى براى او نايب بگيرند يا مبلغ معيّنى را براى حجِ او مصرف نمايند، عمل به وصيّت واجب است، و مقدار حجِ ميقاتى از اصل مال و بقيّه آن، از ثلث برداشته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دنيا برود، و نزد شخصى امانتى و يا بدهى داشته باشد، و آن شخص عِلم دارد كه بر عهده متوفّا حج است، و مى داند كه اگر بدهى او را به ورثه بدهد، از اداى حج امتناع مىورزند، واجب است با آن مال حج به جا آورد، و يا ديگرى را براى حج استيجار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حَجّة الاسلام بر ميّت واجب باشد ولى مالى براى انجام حج نداشته باشد، بر وارثين واجب نيست كه براى او حج به جا آورند، ولى مستحبّ است كه مؤمنين، خصوصاً اولاد او به وى احسان كنند و براى او حج به 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را در اختيار شخصى قرار دهند كه كسى را براى حج اجير نمايد، اگر علم ندارد كه مقصود استيجار ديگرى بوده، مى تواند خودش نيز آن حج را به جا آورد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كه براى حج ميّت در نظر گرفته شده، به وصىّ ميّت تحويل داده شود و مال در اثر تفريط و سهل انگارى وصىّ تلف شود، وصىّ، ضامن است و بايد عوضِ آن مال را از مال خود به مصرف حج برساند و اگر بدون تفريط و سهل انگارى او تلف شود، در اين صورت وصىّ ضامن نيست و حج ميّت بايد از باقى مال ميّت ادا شود</w:t>
      </w:r>
      <w:r>
        <w:rPr>
          <w:rFonts w:eastAsia="IRNazanin" w:cs="IRNazanin"/>
          <w:color w:val="111111"/>
          <w:sz w:val="28"/>
          <w:szCs w:val="28"/>
          <w:rtl w:val="true"/>
          <w:lang w:bidi="fa-IR"/>
        </w:rPr>
        <w:t xml:space="preserve">. </w:t>
      </w:r>
      <w:bookmarkStart w:id="49" w:name="pg9422_127227"/>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از دنيا برود و حَجّة الاسلام بر او واجب باشد، اگر مال ميّت فقط به مقدار حج باشد، ورثه او حق ندارند قبل از كنار گذاشتن مقدار حج، در آن مال تصرّف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نايب گرفتن، ذمّه ميّت برئ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معلوم شد كه نايب عمداً يا به جهت عذرى حج را به جا نياورده، و امكان پس گرفتن اجرت از اجير براى ورثه باشد واجب است دوباره براى او نايب گرفته شود، و اگر ورثه قدرت بر استرداد اجرت از اجير نداشته باشد ظاهراً صرف اجير گرفتن با احراز وثاقة اجير موجب اجزاء است و ذمه ميت نيز برىء مى شود چون ولى ميت به وظيفه خودش كه احراز وثاقة اجير و استيجار بوده عمل نموده و عمل به وظيفه موجب اجزاء و سقوط تكليف مى باشد، علاوه بر اينكه امين ضامن نمى باشد و دوباره اجير گرفتن از اصل مال ضرر به ورثه است كه منفى به نفى ضرر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پولى را براى استيجار حج در اختيار فردى قرار دهند، و شخص خاصّى را تعيين كنند، بايد به او داده شود، مگر آنكه واسطه، علم داشته باشد كه تعيين فرد مذكور نمونه اى از نام بردن يكى از افراد بوده است، و يا علم به عدم اهليت او داشته باشد، و بداند كه در انتخاب خود خطا كرده است</w:t>
      </w:r>
      <w:r>
        <w:rPr>
          <w:rFonts w:eastAsia="IRNazanin" w:cs="IRNazanin"/>
          <w:color w:val="111111"/>
          <w:sz w:val="28"/>
          <w:szCs w:val="28"/>
          <w:rtl w:val="true"/>
          <w:lang w:bidi="fa-IR"/>
        </w:rPr>
        <w:t>.</w:t>
      </w:r>
    </w:p>
    <w:p>
      <w:pPr>
        <w:pStyle w:val="Heading2"/>
        <w:numPr>
          <w:ilvl w:val="1"/>
          <w:numId w:val="1"/>
        </w:numPr>
        <w:rPr/>
      </w:pPr>
      <w:bookmarkStart w:id="50" w:name="__RefHeading___Toc5728532_2870459653"/>
      <w:bookmarkStart w:id="51" w:name="_Toc18"/>
      <w:bookmarkEnd w:id="50"/>
      <w:r>
        <w:rPr>
          <w:rtl w:val="true"/>
        </w:rPr>
        <w:t>نيابت در حج</w:t>
      </w:r>
      <w:bookmarkEnd w:id="51"/>
    </w:p>
    <w:p>
      <w:pPr>
        <w:pStyle w:val="Heading3"/>
        <w:numPr>
          <w:ilvl w:val="2"/>
          <w:numId w:val="1"/>
        </w:numPr>
        <w:rPr/>
      </w:pPr>
      <w:bookmarkStart w:id="52" w:name="__RefHeading___Toc5728534_2870459653"/>
      <w:bookmarkStart w:id="53" w:name="_Toc19"/>
      <w:bookmarkEnd w:id="52"/>
      <w:r>
        <w:rPr>
          <w:rtl w:val="true"/>
        </w:rPr>
        <w:t>اشاره</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كسى حج مستقر شود و آن را جا نياورد تا فوت كند بايد از تركه او، در همان سال اول، برايش حج به جا آورند و تأخير جايز نيست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شخصى مخارج عيال و خرج رفت و برگشت خود را داشته، ودر برگشتن هم در آمد لايق به حال خود و خانواده را داشته و مى توانسته به مكه برود و تأخير انداخته تا اين كه فوت نموده در اين صورت اين شخص مستطيع </w:t>
      </w:r>
    </w:p>
    <w:p>
      <w:pPr>
        <w:pStyle w:val="BookText"/>
        <w:rPr/>
      </w:pPr>
      <w:r>
        <w:rPr>
          <w:rFonts w:ascii="IRNazanin" w:hAnsi="IRNazanin" w:eastAsia="IRNazanin"/>
          <w:color w:val="111111"/>
          <w:sz w:val="28"/>
          <w:sz w:val="28"/>
          <w:szCs w:val="28"/>
          <w:rtl w:val="true"/>
          <w:lang w:bidi="fa-IR"/>
        </w:rPr>
        <w:t xml:space="preserve">بوده و چنانچه وصيت نكرده باشد مخارج حج او از اصل تركه خارج مى گردد و بايد برايش نايب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نيابت اين است كه نايب عمل را به جاى منوب عنه انجام دهد، و در حقيقت عمل منوب عنه را انجام دهد تا امرى كه متوجه منوب عنه شده، امتثال گردد و ذمّه اش برىء شود، خواه تبرّعاً و مجاناً نيابت كند يا به اجير شدن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نايب، چند شرط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 باشد، بنا بر 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نايب شدن غير بالغ در حج،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نايب علاوه بر اعتقاد به خدا و نبوّت و معاد، شيعه اثنى عشرى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گرچه عدم شرطيت ايمان، و كفايت اسلام در صورتى كه نايب مسلمان معتقد به وجوب حج باشد قصد قربت از او حاصل شود، و حج را نيز بر وفق مذهب شيعه بياورد خالى از قوت نمى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مورد وثوق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اطمينان داشته باشيم كه اعمال حج را انجام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اطمينان به صحيح آوردن لازم نمى باشد و شك در صحّت عملش به وسيله اصاله الصحة از بين مى رود و عملش محكوم به صحت است و مجزى است، و در حكم به صحّت فرقى نيست كه شك در صحّت قبل از آوردن حج باشد يا بعد از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و شناخت نايب، نسبت به افعال و احكام حج، هرچند با ارشاد و راهنمايى كسى در حال انجام اعمال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نايب در آن سال، حجِ واجب برعهده نداشته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نايب معذور در ترك برخى از اعمال حج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در معذور بودن </w:t>
      </w:r>
    </w:p>
    <w:p>
      <w:pPr>
        <w:pStyle w:val="BookText"/>
        <w:rPr/>
      </w:pPr>
      <w:r>
        <w:rPr>
          <w:rFonts w:ascii="Amiri" w:hAnsi="Amiri" w:eastAsia="Amiri" w:cs="Amiri"/>
          <w:color w:val="111111"/>
          <w:sz w:val="28"/>
          <w:sz w:val="28"/>
          <w:szCs w:val="28"/>
          <w:rtl w:val="true"/>
          <w:lang w:bidi="ar-SA"/>
        </w:rPr>
        <w:t>به اين است كه نتواند اعمال اختيارى حج را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منوب عنه، يعنى كسى كه به نيابت او حج به جا مى آورند، شرط است كه فوت شده باشد يا اگر زنده است، حج بر او مستقرّ شده باشد و در اثر پيرى يا مرضى كه اميد خوب شدن در آن نيست يا عذرى ديگر خودش نتواند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نيابت از زنده در حجِ استحبابى مانعى ندارد هر چند مريض و معذور هم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نيابت از كافر مقصر معاند صحيح نيست، اما كافر قاصر از كسانى كه از اعمال نيك بهره مند مى شوند مانند مسلمانان مى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منوب عنه بلوغ و عقل معتبر نيست، بنابراين، اگر شخصى در وقتى كه عاقل بوده مستطيع شده و حج بر او واجب و مستقرّ گشته و سپس پيش از انجام آن ديوانه شده و از دنيا رفته، و يا اميد بهبودى در او نمى باشد، واجب است در اين صورت از مال او برايش نايب بگيرند تا حجّش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نايب همجنس منوبٌ عنه باشد، پس نايب شدن مرد براى زن و زن براى مرد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فربّ امرئة افقه من رجل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نايب شدن صَرورَه،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كسى كه تاكنون حج به جا نياورده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مانعى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نايب بايد عمره و حج را خودش انجام دهد، حتى اگر ناچار شده باشد بعد از انجام عمره تمتع، به كشورش باز گردد، نمى تواند اعمال حج را به ديگرى واگذار نمايد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بايد در عمل قصد نيابت نمايد و منوبٌ عنه را در نيّت تعيين كند، ولو اجمالاً، و لازم نيست اسم منوبٌ عنه را ذكر كند، بلكه چنانچه نيّت كند آنچه بر عهده منوب عنه است انجام دهد، صحيح است، گرچه تعيين منوبٌ عنه </w:t>
      </w:r>
    </w:p>
    <w:p>
      <w:pPr>
        <w:pStyle w:val="BookText"/>
        <w:rPr/>
      </w:pP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مستحب است در همه مواقف حج و جاهاى مختلف نام او را به زبان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نايبى در احرام عمره تمتّع، بعد از اينكه وارد مكّه شد، شك مى كند كه نيّت نيابت كرده يا نه، آيا بايد به ميقات برگردد و مجدّداً به قصد نيابت مُحرم شود، يا حج براى خودش حساب مى شود و ديگر نمى تواند نايب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نيّت خطور لازم نيست، اگر انگيزه او در حال احرام نيابت بوده، عمل را به نيابت انجام دهد، و اگر در داعى و انگيزه هم شك دارد، بايد اعمال را به نيّت اجمالى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نيّت در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كند، و در نيابت به آن اكتفا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نايبى كه براى حج تمتّع اجير شده است نمى داند براى حَجّة الاسلام نايب شده يا حج نذرى يا حج مستحب، اگر 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بجا مى آورم براى منوب عنه يا حجى كه براى آن اجير شده ام آيا كافى است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منوبٌ عنه فارغ نمى شود، مگر به اينكه نايب، اعمال را به طور صحيح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اجير شود كه در سال معيّنى براى ميّت حج به جا آورد جايز نيست تأخير بيندازد، واگر تأخير انداخت و در سالهاى بعد حج را به جا آورد ذمّه ميّت از حج برىء شده است ولى اجير مستحق اجرت نيست مگر اينكه مستاجر به تأخير رضايت دهد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پس از احرام و دخول در حرم بميرد مجزى از منوب عنه مى باشد و مستحق تمام اجرت است، و همچنين اگر بعد از احرام و قبل از دخول در حرم بميرد، مستحق تمام اجرت است و مجزى از حجة الاسلام هم مى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احرام و پول قربانى در حج نيابى بر عهده نايب است، مگر در صورتى كه شرط شده باشد كه منوبٌ عنه بدهد و همچنين اگر نايب موجبات كفّاره را انجام دهد، كفّاره بر عهده خود اوست نه منوبٌ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در طواف نساء بايد قصد منوبٌ عنه را نمايد و احتياط استحبابى آن است كه به قصد مافى الذّمة به جا آورد، و اگر نايب طواف نساء را صحيح انجام ندهد، زن بر او حلال نمى شود، كما اينكه حج منوب عنه هنوز تمام نشده و بايد طواف نساء آورده شود تا حج او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در حج تمتع تصادفاً وقت او ضيق شد، بايد به حج اِفراد عدول كند و مجزى از منوب عنه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نيابت يك نفر از چند نفر در يك سال جايز نيست، ولى حج مستحبى و عمره مفرده استحبابى و طواف استحبابى را مى توان به نيابت از چند نفر انجام داد، ليكن بايد توجه داشت كه همه اعمال مستحبى حتى طواف نساء را هم بايد براى همان چند نفر باشد و نمى تواند بعضى از آن اعمال را براى بعضى و بعض ديگر را براى ديگران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بر او مستقرّ شده، يعنى در سال اول استطاعت، به حج نرفته، اگر به واسطه بيمارى يا پيرى، قدرت رفتن ندارد، يا رفتن براى او حَرَج و مشقّت دارد، واجب است نايب بگيرد، در صورتى كه اميد خوب شدن و قدرت پيدا كردن نداشته باشد، و به احتياط واجب بايد فوراً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احتمال بدهد كه ممكن است حج تمتع را به حجّ افراد مبّدل كند، مى تواند نيابت كند، و اگر وظيفه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به اِفراد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احرام عمره تمتع وقت براى حج تمتع تنگ شد و اجير عدول به حج افراد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منوب عنه برىء مى شود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آنكه نايب عمل را به جا آورد، حج از معذور ساقط </w:t>
      </w:r>
    </w:p>
    <w:p>
      <w:pPr>
        <w:pStyle w:val="BookText"/>
        <w:rPr/>
      </w:pPr>
      <w:r>
        <w:rPr>
          <w:rFonts w:ascii="IRNazanin" w:hAnsi="IRNazanin" w:eastAsia="IRNazanin"/>
          <w:color w:val="111111"/>
          <w:sz w:val="28"/>
          <w:sz w:val="28"/>
          <w:szCs w:val="28"/>
          <w:rtl w:val="true"/>
          <w:lang w:bidi="fa-IR"/>
        </w:rPr>
        <w:t>مى شود و لازم نيست خودش حج به جا آورد، اگر چه عذرش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عذرش بعد از احرام نايب مرتفع گردد، حج نايب مجزى است و همچنين اگر قبل از احرام و در بين راه عذر مرتفع گردد و امكان اعلام به نايب وجود نداشته باشد يا اعلام به نايب و فسخ اجاره ضرر معتدٌ به به نايب يا منوب عنه گردد، ظاهراً حج نايب صحيح و مجزى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مستطيع است و حَجّة الاسلام بر او واجب شده و انجام نداده است، چه سال اول استطاعت او باشد و چه از قبل حج بر او واجب و مستقرّ شده باشد، جايز نيست از ديگرى نيابت كند و اگر نيابت كند، آن حج باطل است، در صورتى كه عالم به حكم و يا جاهل مقصر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كسى اجير شد كه شخصاً حج به جا آورد، نمى تواند بدون اجازه مستأجر، ديگرى را براى اين حج اجير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مدينه منوره، ديگرى را اجير مى كند كه براى پدر وى حج ميقاتى بجا آورد ولى مشخص نكرده است كه از مسجد شجره محرم شود يا ميقاتهاى ديگر، آيا اجير مى تواند در مسجد شجره به نيت عمره مفرده محرم شود و پس از آن به جُحفه يا قرن المنازل برود و براى عمره تمتع استيجارى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استيجار منصرف به احرام از مسجد شجره نباشد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نايب نمودن كسى كه وقتش از حج تمتع تنگ شده و وظيفه اش عدول به حج اِفراد است براى كسى كه وظيفه اش حج تمتع است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در وسعت وقت نايب شد و بعد تصادفاً وقت او تنگ شده، عدول به حج اِفراد مانعى ندارد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نيابتاً به حج مى روند و قبلاً براى خودشان حجّة الاسلام </w:t>
      </w:r>
    </w:p>
    <w:p>
      <w:pPr>
        <w:pStyle w:val="BookText"/>
        <w:rPr/>
      </w:pPr>
      <w:r>
        <w:rPr>
          <w:rFonts w:ascii="IRNazanin" w:hAnsi="IRNazanin" w:eastAsia="IRNazanin"/>
          <w:color w:val="111111"/>
          <w:sz w:val="28"/>
          <w:sz w:val="28"/>
          <w:szCs w:val="28"/>
          <w:rtl w:val="true"/>
          <w:lang w:bidi="fa-IR"/>
        </w:rPr>
        <w:t>نياورده اند بايد براى خودشان بعد از تمام شدن اعمال، عمره مفرده به جا آورند، چون استطاعت نسبت به عمره مفرده را دارند، گرچه رجوع به كفايت را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حجِ تمتّع اجير شده، مى تواند براى طواف يا ذبح يا سعى يا عمره مفرده بعد از عملِ حج، اجير ديگرى شود، چنان كه مى تواند براى خودش طواف و عمره مفرده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بعض اعمال حج عذر داشته باشد و نتواند اعمال اختيارى حج را انجام دهد، در صورتى كه معذور بودنش از قبل بوده يا علم به آن داشته، نمى تواند نايب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در حال اجير شدن از معذورين نبوده اند و بعد از قبول نيابت و عقد اجاره در موقع انجام اعمال يا قبل از محرم شدن در جايى كه فسخ عقد اجاره موجب ضرر معتدٌ، به به مستأجر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بخواهد ضرر را جبران نمايد و اجير بر گردد و عمل را تمام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موجب ضرر معتدٌ، به به اجير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بخواهد جبران كند و عمل را تمام نكند و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معذورين شده اند، صحت نيابت و كفايت از حج منوب عنه به حكم لاضرر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غلب اللّه عليه فهو اولى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نمى باشد، اما اگر قبل از آن باشد اجاره خود به خود به خاطر عدم قدرت اجير بر انجام وظيفه منوب عنه كه معذور نبوده باطل است و نيابت از بين رفته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نيابت كسى كه نمى تواند تلبيه يا قرائت نماز را به شكل صحيح ادا نمايد، صحيح نيست، بنابراين، فرزندى كه قرائتش صحيح نيست اگر از طرف پدرش به حج برود، حجّش باطل است، هر چند پدر به او وصيّت كرده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نيابت افراد معلول از ناحيه دست و يا پا جايز است و مانعى ندارد، آرى اگر نداشتن پا سبب گردد كه نمازش را نشسته بخواند در نماز طواف </w:t>
      </w:r>
      <w:bookmarkStart w:id="54" w:name="pg9422_127242"/>
    </w:p>
    <w:p>
      <w:pPr>
        <w:pStyle w:val="BookText"/>
        <w:rPr/>
      </w:pPr>
      <w:bookmarkEnd w:id="54"/>
      <w:r>
        <w:rPr>
          <w:rFonts w:ascii="IRNazanin" w:hAnsi="IRNazanin" w:eastAsia="IRNazanin"/>
          <w:color w:val="111111"/>
          <w:sz w:val="28"/>
          <w:sz w:val="28"/>
          <w:szCs w:val="28"/>
          <w:rtl w:val="true"/>
          <w:lang w:bidi="fa-IR"/>
        </w:rPr>
        <w:t>احتياط كند و نايب بگيرد كه او هم نماز طواف را بخواند</w:t>
      </w:r>
      <w:r>
        <w:rPr>
          <w:rFonts w:eastAsia="IRNazanin" w:cs="IRNazanin"/>
          <w:color w:val="111111"/>
          <w:sz w:val="28"/>
          <w:szCs w:val="28"/>
          <w:rtl w:val="true"/>
          <w:lang w:bidi="fa-IR"/>
        </w:rPr>
        <w:t>.</w:t>
      </w:r>
    </w:p>
    <w:p>
      <w:pPr>
        <w:pStyle w:val="Heading3"/>
        <w:numPr>
          <w:ilvl w:val="2"/>
          <w:numId w:val="1"/>
        </w:numPr>
        <w:rPr/>
      </w:pPr>
      <w:bookmarkStart w:id="55" w:name="__RefHeading___Toc5728536_2870459653"/>
      <w:bookmarkStart w:id="56" w:name="_Toc20"/>
      <w:bookmarkEnd w:id="55"/>
      <w:r>
        <w:rPr>
          <w:rtl w:val="true"/>
        </w:rPr>
        <w:t>مسائل متفرّقه نيابت</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قبل مى دانند از معذورين مى باشند و نمى توانند وقوف اختيارى مشعر را درك كنند، نيابت آنان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خدمه كاروانها كه به ناچار بايد همراه ضعفا يا زنان به منى بروند، نيابت آنها صحيح نيست، و اگر قبل از استخدام اجير شده اند، بايد حج را به جا آورند و وقوف اختيارى را درك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به چه كسانى گفته مى شود؟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شخصى كه نتواند اعمال اختيارى حج را انجام دهد معذور ناميده مى شود و نمى تواند نايب شود ولى مباشرت در ذبح حتى در حال اختيار هم لزومى ندارد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شخص زنده در موردى كه مى تواند نايب بگيرد، بايد از بَلَد نايب بگيرد يا از ميقات، و اگر ديگرى براى او نايب بگيرد، كفايت مى كند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گرفتن از ميقات كفايت مى كند و خودش بايد نايب بگيرد و نايب گرفتن ديگرى براى او كافى نيست، مگر كسى از طرف او وكالت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روز عيد، قبل از حلق يا تقصير دستگير كرده اند و او را به وطن فرستاده اند، آيا دوستان او مى توانند از طرف او نيابت كنند و بقيّه اعمال را انجام دهند يا خير، و چگونه از احرام خارج مى شود؟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خودش نايب بگيرد، نيابت صحيح نيست، و براى خارج شدن از احرام بايد به منى بيايد و حلق يا تقصير كند و </w:t>
      </w:r>
    </w:p>
    <w:p>
      <w:pPr>
        <w:pStyle w:val="BookText"/>
        <w:rPr/>
      </w:pPr>
      <w:r>
        <w:rPr>
          <w:rFonts w:ascii="IRNazanin" w:hAnsi="IRNazanin" w:eastAsia="IRNazanin"/>
          <w:color w:val="111111"/>
          <w:sz w:val="28"/>
          <w:sz w:val="28"/>
          <w:szCs w:val="28"/>
          <w:rtl w:val="true"/>
          <w:lang w:bidi="fa-IR"/>
        </w:rPr>
        <w:t>بقيّه اعمال را انجام دهد، و اگر نمى تواند برود، در محل خودش حلق يا تقصير نمايد و بنا بر احتياط، موهاى خود را به منى بفرستد، و بايد براى بقيّه اعمال نايب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افرادى كه هر سال به حج مى روند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 خدمه كاروانها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خود از كسى نيابت قبول مى كنند، ولى در ميقات بر اثر اشتغال زياد، از نيابت غافل و به نيّت خود مُحرم مى شوند، بعد كه متوجه شدند دوباره نيّت نيابت مى كنند، آيا حج نيابتى آنان درست است يا حج براى خودشان حساب مى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محرّك آنان در احرام، حجِ نيابى باشد، يا ارتكازاً قصد منوبٌ عنه را داشته و داعى و انگيزه آنان منوبٌ عنه بوده، صحيح است و براى منوبٌ عنه واقع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اجرت حج براى عمل حج كافى نباشد، بر مستأجر اتمام آن واجب نيست، كما اينكه اگر اجرت زيادتر باشد مستأجر نمى تواند زايد را پس بگيرد، و استرداد آن بر اجير نيز واجب نيست و اجاره از عقود لازمه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پس از استطاعت مالى براى حج اسم نويسى كرد و براى دو سال بعد اسمش در آمد، ولى چند ماه قبل از عزيمت فوت كرد، در حالى كه پسرش را نايب قرار داده بود كه براى او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خود استطاعت مالى داشته ولى در نام نويسى مسامحه كرده است، و اگر ثبت نام مى كرد، شايد در همان سال اول، قرعه به نامش در مى آمد و شايد هم سالهاى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پسر به عنوان نيابت حجِ بَلَدى از جانب پدر به مدينه آمده و هنوز مُحرم نشده، چه وظيفه اى دارد؟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براى پدر حج به جا آورد چون با فيش او آمده و خودش فيش نداشته، بنابراين، از جهت راه مستطيع نبوده هر چند اسم نويسى برايش واجب بوده، ولى محض وجوب و محض نام </w:t>
      </w:r>
    </w:p>
    <w:p>
      <w:pPr>
        <w:pStyle w:val="BookText"/>
        <w:rPr/>
      </w:pPr>
      <w:r>
        <w:rPr>
          <w:rFonts w:ascii="Amiri" w:hAnsi="Amiri" w:eastAsia="Amiri" w:cs="Amiri"/>
          <w:color w:val="111111"/>
          <w:sz w:val="28"/>
          <w:sz w:val="28"/>
          <w:szCs w:val="28"/>
          <w:rtl w:val="true"/>
          <w:lang w:bidi="ar-SA"/>
        </w:rPr>
        <w:t>نويسى سبب استطاعت نمى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براى به جا آوردن حج از شهر منوبٌ عنه اجير شود، در اين صورت بايد از همان جا كه مورد اجاره است، حركت كند و با فرض تخلّف از قرارداد و نرفتن به محل براى حركت به سوى حج، اگر مى تواند برگردد و در غير اين صورت، حجِ او صحيح است و بالنّسبه استحقاق اجرت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 نايب واجب است كه بر طبق فتواى مرجع تقليد منوبٌ عنه، اعمال را انجام دهد يا مى تواند مطابق وظيفه خودش عمل نمايد؟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بايد اعمال حج را، طبق فتواى مرجع تقليد خود انجام دهد و ميزان وظيفه خود اوست، مگر نسبت به نوع حج از اِفراد و تمتّع و قِران كه تابع نوع قرارداد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نيابت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موسم حج تشريف دارند، جايز است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مانعى ندارد بلكه مستحبّ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هايى كه از روى جهل به مسئله اجير شده اند و وقوف اختيارى مشعر را درك نكرده اند، تكليفشان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آنها طارى بوده يعنى بعد از رسيدن به مكّه و محرم شدنشان به عمره تمتّع، عذر برايشان پيش آمد نمايد و در زمان اجير و نايب شدن نمى دانسته اند، نيابت آنها صحيح است و كفايت مى كند والاّ ضامن بوده و حجّشان براى منوب عنه كافى نمى باشد، مگر آنكه حج مستحبى باشد و كسانى كه او را اجير نموده اند راضى شوند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اجير شدن و نيابت زنان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اينكه در شب دهم با درك وقوف اضطرارى مشعر به منى مى روند و رمى جمره عقبه را در شب دهم انجام </w:t>
      </w:r>
    </w:p>
    <w:p>
      <w:pPr>
        <w:pStyle w:val="BookText"/>
        <w:rPr/>
      </w:pPr>
      <w:r>
        <w:rPr>
          <w:rFonts w:ascii="Amiri" w:hAnsi="Amiri" w:eastAsia="Amiri" w:cs="Amiri"/>
          <w:color w:val="111111"/>
          <w:sz w:val="28"/>
          <w:sz w:val="28"/>
          <w:szCs w:val="28"/>
          <w:rtl w:val="true"/>
          <w:lang w:bidi="ar-SA"/>
        </w:rPr>
        <w:t xml:space="preserve">مى 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از به جا آوردن واجباتى كه تركش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عمدى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براى حج نيست، معذورند،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رمى جمرات در روز يازدهم و دوازدهم و مبيت به منى در شبهاى يازدهم و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مى توانند اجير شوند و نايب شوند يا نمى توانند؟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نمى توانند رمى كنند يا نمى توانند در روز رمى نمايند نمى توانند در حج نايب شوند و كُلاً ذوى الاعذار از انجام واجبات حج، مطلقاً نمى توانند نايب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نمى تواند رمى كند يا از رمى در روز معذور است اگر از ابتدا معذور نبوده و بعد در زمان عمل معذور شده، نيابت او صحيح است و كسى كه در رمى نايب شده بايد در روز رمى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طرف ديگرى در حج نايب است و بين عمره تمتع و حج تمتع از شهر مكه بيرون رفته، آيا ضررى به نيابت او مى زند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مكه مضر به نيابت و حج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انجام حج بلدى نيابت دارد، چه مقدار از مستحبات مدينه و مكه را بايد به نيابت از منوب عنه انجام دهد؟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مستحباتى كه در حج انجامش متعارف است، بايد به نيابت از او بياورد، كما اينكه در نماز استيجارى هم بايد مستحبات را به مقدار متعارف بياورد و اجاره و نيابت منصرف به متعارف است، اما مستحبات مدينه را سزاوار است كه براى او هم بياورد و وى را در فضيلت هاى مدينه شريك قرار دهد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اجير شد تا براى كسى حج به جا آورد و تصادفاً مريض و ناتوان شد يا راه بسته شد، پس، اگر اجاره او مقيّد به همان سال اول بود، </w:t>
      </w:r>
      <w:bookmarkStart w:id="57" w:name="pg9422_127251"/>
    </w:p>
    <w:p>
      <w:pPr>
        <w:pStyle w:val="BookText"/>
        <w:rPr/>
      </w:pPr>
      <w:bookmarkEnd w:id="57"/>
      <w:r>
        <w:rPr>
          <w:rFonts w:ascii="IRNazanin" w:hAnsi="IRNazanin" w:eastAsia="IRNazanin"/>
          <w:color w:val="111111"/>
          <w:sz w:val="28"/>
          <w:sz w:val="28"/>
          <w:szCs w:val="28"/>
          <w:rtl w:val="true"/>
          <w:lang w:bidi="fa-IR"/>
        </w:rPr>
        <w:t>اجاره باطل مى شود و بايد اجرت 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مقيّد به همان سال نبود حج به عهده او مى باشد و بايد درسالهاى بعد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اجير در حج بلدى، در برگشت از سفر حج، بايد به شهر منوب عنه برگردد؟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مگر اين كه در ضمن عقد اجاره شرط شده باشد</w:t>
      </w:r>
      <w:r>
        <w:rPr>
          <w:rFonts w:eastAsia="IRNazanin" w:cs="IRNazanin"/>
          <w:color w:val="111111"/>
          <w:sz w:val="28"/>
          <w:szCs w:val="28"/>
          <w:rtl w:val="true"/>
          <w:lang w:bidi="fa-IR"/>
        </w:rPr>
        <w:t>.</w:t>
      </w:r>
    </w:p>
    <w:p>
      <w:pPr>
        <w:pStyle w:val="Heading2"/>
        <w:numPr>
          <w:ilvl w:val="1"/>
          <w:numId w:val="1"/>
        </w:numPr>
        <w:rPr/>
      </w:pPr>
      <w:bookmarkStart w:id="58" w:name="__RefHeading___Toc5728538_2870459653"/>
      <w:bookmarkStart w:id="59" w:name="_Toc21"/>
      <w:bookmarkEnd w:id="58"/>
      <w:r>
        <w:rPr>
          <w:rtl w:val="true"/>
        </w:rPr>
        <w:t>حجّ استحبابى</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كسانى كه شرايط وجوب حج را ندارند، در صورت امكان حج به جا آورند، همچنين بر كسى كه حجِ واجبش را انجام داده است، مستحبّ است دومرتبه به حج برود ومستحبّ است تكرار حج در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مكروه است پنج سال متوالى و بدون عذر آن را ترك كند و مستحبّ است در وقت خارج شدن از مكّه، نيّت برگشتن نمايد و مكروه است قصد برنگشتن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به نيابت از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نيابت پدر و مادر و خويشاوندان و برادران دينى خود در صورتى كه غايب يا معذور باشند طواف كند، و يا پس از انجام عمل، ثواب آن را به آنان اهدا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زاد و راحله ندارد، مستحب است قرض كند و به حج برود، و اين در صورتى است كه بتواند در آينده قرض را ادا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بعد از فارغ شدن از حجِ استحبابى، مى تواند ثواب آن را به ديگرى هديه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وقت شروع مى تواند براى ديگرى نيّت 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مالى ندارد تا با آن حج به جا آورد، مستحبّ است اگر چه با اجاره دادن خودش و يا به نيابت از ديگرى، به حج برود</w:t>
      </w:r>
      <w:r>
        <w:rPr>
          <w:rFonts w:eastAsia="IRNazanin" w:cs="IRNazanin"/>
          <w:color w:val="111111"/>
          <w:sz w:val="28"/>
          <w:szCs w:val="28"/>
          <w:rtl w:val="true"/>
          <w:lang w:bidi="fa-IR"/>
        </w:rPr>
        <w:t xml:space="preserve">. </w:t>
      </w:r>
      <w:bookmarkStart w:id="60" w:name="pg9422_127253"/>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انسان كسى را كه تمكن مالى از حج ندارد به حج بفرستد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زن شوهردار جايز نيست به حجِ مستحبى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منافات با حقّ استمتاع شوهر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مگر با اذن و رضايت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زنى كه در عدّه رجعى است خروج براى او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براى حجِ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گرچه شوهر به او اذن بدهد، اما اگر قبل از عده رجعى حج بر او مستقر بوده در اين صورت بايد به حج برود</w:t>
      </w:r>
      <w:r>
        <w:rPr>
          <w:rFonts w:eastAsia="IRNazanin" w:cs="IRNazanin"/>
          <w:color w:val="111111"/>
          <w:sz w:val="28"/>
          <w:szCs w:val="28"/>
          <w:rtl w:val="true"/>
          <w:lang w:bidi="fa-IR"/>
        </w:rPr>
        <w:t>.</w:t>
      </w:r>
    </w:p>
    <w:p>
      <w:pPr>
        <w:pStyle w:val="Heading2"/>
        <w:numPr>
          <w:ilvl w:val="1"/>
          <w:numId w:val="1"/>
        </w:numPr>
        <w:rPr/>
      </w:pPr>
      <w:bookmarkStart w:id="61" w:name="__RefHeading___Toc5728540_2870459653"/>
      <w:bookmarkStart w:id="62" w:name="_Toc22"/>
      <w:bookmarkEnd w:id="61"/>
      <w:r>
        <w:rPr>
          <w:rtl w:val="true"/>
        </w:rPr>
        <w:t>مسائل عُمره</w:t>
      </w:r>
      <w:bookmarkEnd w:id="62"/>
    </w:p>
    <w:p>
      <w:pPr>
        <w:pStyle w:val="Heading3"/>
        <w:numPr>
          <w:ilvl w:val="2"/>
          <w:numId w:val="1"/>
        </w:numPr>
        <w:rPr/>
      </w:pPr>
      <w:bookmarkStart w:id="63" w:name="__RefHeading___Toc5728542_2870459653"/>
      <w:bookmarkStart w:id="64" w:name="_Toc23"/>
      <w:bookmarkEnd w:id="63"/>
      <w:r>
        <w:rPr>
          <w:rtl w:val="true"/>
        </w:rPr>
        <w:t>اشاره</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 بر دو قسم مى باشد يا عمره مفرده است و يا 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تمتع همراه حج تمتع مى باشد و عمره مفرده نيز مانند حج بر كسى كه شرايط استطاعت را داشته باشد، در تمام عمر، يك مرتبه واجب مى شود و لازم است آن را فوراً انجام دهد و در وجوب آن، استطاعت براى حج معتبر نيست، بلكه اگر فرد براى عمره مفرده مستطيع باشد، عمره بر او واجب است، هر چند براى حج مستطيع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ايرانيانى كه براى اولين بار به عمره مفرده مى روند عمره مفرده بر آنها واجب است، مگر آنكه قبلاً مستطيع شده و حَجّة الاسلام خود را آورده باشند كه در اين صورت عمره براى آنها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همچنان كه با استطاعت واجب مى شود، به وسيله نذر، عهد و قسم اجير شدن و مانند اينها نيز واجب مى گردد، ليكن آنچه در اين موارد واجب است وفاى به نذر و عهد و قسم و عمل به اجاره است و عمره در آنها به حكم قبلى خود از وجوب يا استحباب باقى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مى خواهد داخل مكّه شود، واجب است با احرام حج يا </w:t>
      </w:r>
      <w:bookmarkStart w:id="65" w:name="pg9422_127256"/>
    </w:p>
    <w:p>
      <w:pPr>
        <w:pStyle w:val="BookText"/>
        <w:rPr/>
      </w:pPr>
      <w:bookmarkEnd w:id="65"/>
      <w:r>
        <w:rPr>
          <w:rFonts w:ascii="IRNazanin" w:hAnsi="IRNazanin" w:eastAsia="IRNazanin"/>
          <w:color w:val="111111"/>
          <w:sz w:val="28"/>
          <w:sz w:val="28"/>
          <w:szCs w:val="28"/>
          <w:rtl w:val="true"/>
          <w:lang w:bidi="fa-IR"/>
        </w:rPr>
        <w:t>احرام عمره وارد شود و اگر وقت حج نيست و مى خواهد وارد مكّه شود واجب است با احرام عمره مفرده وارد شود و عمره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عده اى از افراد از اين حكم مستثنا هستند كه بعداً بيان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عمره، مانند تكرار حج مستحب است و اقوى عدم اعتبار فصل بين دو عمره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هر روز مى توان عمره مفرده به جا آورد، برخلاف عمره تمتّع، كه در هر سال بيش از يك عمره تمتّع نمى توان انجام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عمره به جا آورده و از حرم خارج شده است در صورتى كه خروجش از مكه يك ماه نگذشته باشد مجدداً محرم شدن بر او واجب نيست، بنابراين، اگر شخصى مثلاً در بيست و نهم رجب، عمره مفرده انجام داده و در اول يا دوم ماه شعبان به زيارت دوره اى براى عرفات مى رود تجديد احرام واجب نيست، چون از خروجش از مكه، يك ماه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 ماه از خروجش از مكه بگذرد، براى ورود به مكه نياز به احرام مجدّد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احرام عمره مفرده وارد مكه شود اگر احرامش در ماهاى حج باشد، جايز است آن را عمره تمتع قرار دهد و دنبال آن حج تمتع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بين حج واجب و مستحب نيست </w:t>
      </w:r>
      <w:r>
        <w:rPr>
          <w:rFonts w:eastAsia="IRNazanin" w:cs="IRNazanin"/>
          <w:color w:val="111111"/>
          <w:sz w:val="28"/>
          <w:szCs w:val="28"/>
          <w:rtl w:val="true"/>
          <w:lang w:bidi="fa-IR"/>
        </w:rPr>
        <w:t>.</w:t>
      </w:r>
    </w:p>
    <w:p>
      <w:pPr>
        <w:pStyle w:val="Heading3"/>
        <w:numPr>
          <w:ilvl w:val="2"/>
          <w:numId w:val="1"/>
        </w:numPr>
        <w:rPr/>
      </w:pPr>
      <w:bookmarkStart w:id="66" w:name="__RefHeading___Toc5728544_2870459653"/>
      <w:bookmarkStart w:id="67" w:name="_Toc24"/>
      <w:bookmarkEnd w:id="66"/>
      <w:r>
        <w:rPr>
          <w:rtl w:val="true"/>
        </w:rPr>
        <w:t>صورت عُمره مفرده</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عمره مفرده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 از ميقات يا اَدْنَى الحِلّ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خانه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ركعت نماز 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تقصير يا حلق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 مفرده با عُمره تمتّع چند فرق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عمره تمتّع، فرد بايد تقصير كند و سر تراشيدن جايز نيست، و در عمره مفرده مخيّر بين سر تراشيدن و تقصير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عمره تمتع، طواف نساء و نماز آن 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عمره مفرده طواف نساء و نماز آن واجب است و بايد بعد از تقصير يا حلق آورده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تمتّع و حج تمتّع بايد متّصل به يكديگر باشند و در يك سال واقع شوند، ولى عُمره مفرده ممكن است از حج اِفراد يا حج قِران جدا شود و در سال بعد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زمان به جا آوردن عمره تمتّع ماههاى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ذى قعده و ذى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ولى عمره مفرده در تمامى ماههاى سال صحيح است و بهترين آنها عمره رجبيّه و بعد از آن عمره ماه مبارك رمضان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 مفرده و عمره تمتع در ميقات تفاوتى ندارند، به اين معنا كه اگر كسى از يكى از مواقيت عبور كند و قصد دخول مكه را داشته باشد چه براى عمره تمتع و يا براى عمره مفرده بايد در آن ميقات محرم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عبور او از يكى از مواقيت يا محاذى آنها نباشد و بخواهد وارد مكه شود مى تواند از ادنى الحل محرم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كسى در مكه باشد و بخواهد عمره تمتع يا عمره مفرده انجام دهد مى تواند از ادنى الحل محرم گردد و بهتر است كه احرامش از تنعيم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تمتّع و حج تمتّع هر دو بايد در ماههاى حج واقع شوند، و اگر قبل از ماه شوّال بخواهد عمره تمتّع به جا آورد، صحيح نيست، اگر </w:t>
      </w:r>
    </w:p>
    <w:p>
      <w:pPr>
        <w:pStyle w:val="BookText"/>
        <w:rPr/>
      </w:pPr>
      <w:r>
        <w:rPr>
          <w:rFonts w:ascii="IRNazanin" w:hAnsi="IRNazanin" w:eastAsia="IRNazanin"/>
          <w:color w:val="111111"/>
          <w:sz w:val="28"/>
          <w:sz w:val="28"/>
          <w:szCs w:val="28"/>
          <w:rtl w:val="true"/>
          <w:lang w:bidi="fa-IR"/>
        </w:rPr>
        <w:t>چه بعضى از اعمال عمره قبل از شوّال واقع شود و بقيّه اعمال در ماه شوّال يا ساير ماههاى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وظيفه شان حج تمتّع است، مثل اشخاصى كه از مكّه شانزده فرسنگ شرعى يا بيشتر دور باشند، اگر استطاعت براى عمره داشته باشند و براى حج نداشته باشند، عمره مفرده بر آنها واجب است، مثل اشخاصى كه به عنوان نيابت به حج مى روند، كه اگر سال اول آنها باشد بايد براى خودشان عمره مفرده به 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احرام عمره مفرده مُحرم شد، همه چيزهايى كه در احرام تمتّع بر او حرام است، بر او حرام مى شود و بعد از آنكه تقصير كرد يا سر را تراشيد، همه چيز بر او حلال مى شود، مگر زن، و بعد از آنكه طواف نساء و نماز آن را به جا آورد، زن هم بر او حلال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عمره تمتّع را به جا آورد، از عمره مفرده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حج تمتّع اجير شده مى تواند براى طواف يا سعى يا عمره مفرده، بعد از عمل حج، اجير ديگرى شود، همچنان كه مى تواند براى خودش طواف مستحبى و عمره مفرده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بيمارى كه احتمال مى دهد نتواند حتّى به صورت سواره اعمال عمره مفرده را انجام دهد، همچنين زنى كه احتمال مى دهد حائض شود و نتواند وارد مسجدالحرام گردد مى تواند براى عمره مفرده مستحبى محرم شود و براى اعمالى كه نمى تواند خودش انجام دهد، نايب بگيرد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حج تمتّع او بدل به حج اِفراد شده، بايد بعد از اعمال، عُمره مفرده به جا آورد</w:t>
      </w:r>
      <w:r>
        <w:rPr>
          <w:rFonts w:eastAsia="Amiri" w:cs="Amiri" w:ascii="Amiri" w:hAnsi="Amiri"/>
          <w:color w:val="111111"/>
          <w:sz w:val="28"/>
          <w:szCs w:val="28"/>
          <w:rtl w:val="true"/>
          <w:lang w:bidi="ar-SA"/>
        </w:rPr>
        <w:t xml:space="preserve">. </w:t>
      </w:r>
      <w:bookmarkStart w:id="68" w:name="pg9422_127262"/>
    </w:p>
    <w:p>
      <w:pPr>
        <w:pStyle w:val="Heading2"/>
        <w:numPr>
          <w:ilvl w:val="1"/>
          <w:numId w:val="1"/>
        </w:numPr>
        <w:rPr/>
      </w:pPr>
      <w:bookmarkStart w:id="69" w:name="__RefHeading___Toc5728546_2870459653"/>
      <w:bookmarkStart w:id="70" w:name="_Toc25"/>
      <w:bookmarkEnd w:id="68"/>
      <w:bookmarkEnd w:id="69"/>
      <w:r>
        <w:rPr>
          <w:rtl w:val="true"/>
        </w:rPr>
        <w:t>اقسام و شرايط حج</w:t>
      </w:r>
      <w:bookmarkEnd w:id="70"/>
    </w:p>
    <w:p>
      <w:pPr>
        <w:pStyle w:val="Heading3"/>
        <w:numPr>
          <w:ilvl w:val="2"/>
          <w:numId w:val="1"/>
        </w:numPr>
        <w:rPr/>
      </w:pPr>
      <w:bookmarkStart w:id="71" w:name="__RefHeading___Toc5728548_2870459653"/>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حج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قِران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وظيفه كسانى است كه چهل و هشت 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شانزده فرسخ شرعى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دور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قِران و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وظيفه كسانى است كه اهل مكّه يا اطراف آن تا كمتر از شانزده فرسخ باشند</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728550_2870459653"/>
      <w:bookmarkStart w:id="74" w:name="_Toc27"/>
      <w:bookmarkEnd w:id="73"/>
      <w:r>
        <w:rPr>
          <w:rtl w:val="true"/>
        </w:rPr>
        <w:t>صورت حج اِفراد</w:t>
      </w:r>
      <w:bookmarkEnd w:id="7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حج اِفراد، كه گاهى مورد ابتلاى متمتّع مى شود، از اين قرار است كه زن حائض يا كسى كه به واسطه تنگى وقت نمى تواند عمره تمتّع را به جا آورد، بايد قصد حج اِفراد كند و به همان احرام عمره تمتّع كه عدول به اِفراد كرده به عرفات برود و مثل ساير حجّاج وقوف كند، سپس به مشعر رفته و در آنجا هم وقوف كند، بعد به منى برود و اعمال منى را به جا آورد، مگر هَدى، كه بر او واجب نيست، بعد به مكّه برود و طواف زيارت و نماز آن و سعى و طواف نساء و نماز آن را به جا آورد، پس، در اين وقت از احرام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براى بيتوته به منى برگردد و اعمال ايام تشريق را به همان نحو كه ساير حجّاج </w:t>
      </w:r>
    </w:p>
    <w:p>
      <w:pPr>
        <w:pStyle w:val="BookText"/>
        <w:rPr/>
      </w:pPr>
      <w:r>
        <w:rPr>
          <w:rFonts w:ascii="Amiri" w:hAnsi="Amiri" w:eastAsia="Amiri" w:cs="Amiri"/>
          <w:color w:val="111111"/>
          <w:sz w:val="28"/>
          <w:sz w:val="28"/>
          <w:szCs w:val="28"/>
          <w:rtl w:val="true"/>
          <w:lang w:bidi="ar-SA"/>
        </w:rPr>
        <w:t>به جا مى آورند،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بايد بعد از حج افراد عمره مفرده به 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 با حج تمتّع در تمام اعمال مشترك هستند ولى در چند مورد با هم فرق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حج اِفراد قربانى واجب نيست، ولى در حج تمتّع قربانى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حج اِفراد جايز است در حال اختيار طواف و سعى حج را بر وقوفين مقدم نمود، ولى در حج تمتّع در حال اختيار تقدم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احرام حج اِفراد يكى از ميقاتهاست به تفصيلى كه مى آيد، ولى محل احرام براى حج تمتّع، مكّه معظمه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حج اِفراد را مى توان پيش از حج يا بعد از آن به جا آورد، ولى در حج تمتّع، عمره بايد پيش از حج و متّصل به آن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 اِفراد به جا آوردن طواف مستحب پس از احرام مانعى ندارد، ولى در حج تمتّع احتياط در ترك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حج اِفراد از عمره جدا است و شرط نيست هر دو در يك سال و متصل به يكديگر انجام شوند ولى حج تمتع بعد از عمره تمتع و متصل به آن مى باشد و در حقيقت حكم يك عمل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حج تمتّع واجب او به حج اِفراد مبدّل شود بايد بعد از حج اِفراد، عمره مفرده به جا آورد و نبايد عمره مفرده را در حج اِفراد به تأخير انداخت و شخص بايد عرفاً بعد از تمام شدن حج اِفراد مبادرت نمايد على الاحوط، و احوط آن است كه تا عمره مفرده را انجام نداده، براى عمره بعدى و حج ديگر مُحرم نشود، هر چند اگر خلاف كند، به صحّت عمره و حجِ بعدى او لطمه نمى زند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 اش حج تمتّع است در حال اختيار و وسعت وقت نمى تواند به حج اِفراد يا به حج قِران عدول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پس از احرام براى </w:t>
      </w:r>
    </w:p>
    <w:p>
      <w:pPr>
        <w:pStyle w:val="BookText"/>
        <w:rPr/>
      </w:pPr>
      <w:r>
        <w:rPr>
          <w:rFonts w:ascii="IRNazanin" w:hAnsi="IRNazanin" w:eastAsia="IRNazanin"/>
          <w:color w:val="111111"/>
          <w:sz w:val="28"/>
          <w:sz w:val="28"/>
          <w:szCs w:val="28"/>
          <w:rtl w:val="true"/>
          <w:lang w:bidi="fa-IR"/>
        </w:rPr>
        <w:t>عمره تمتع احساس كرد كه وقت عمره تنگ شده به گونه اى كه اگر بخواهد اعمال عمره را به جا آورد از وقوف به عرفات باز مى ماند در اين صورت نيّت عمره خود را به نيّت اِفراد تبديل كند و پس از اتمام حج اِفراد يك عمره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حج تمتّع از عهده او ساقط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زنى در حال احرام در ميقات حائض باشد و نداند براى طواف عمره پاك مى شود يا نه، بنابر احتياط احرام ببندد به قصد آنچه و ظيفه است از عمره تمتّع يا حج افراد پس اگر پيش از گذشتن وقت عمره تمتع پاك شد عمره تمتع را به جا آورد و بعد احرام حج ببندد، و اگر پاك نشد به همان احرام حج اِفراد به جا آورد و بعد از آن يك عمره مفرده انجام دهد و حج او صحيح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عذر بدون احرام وارد مكه شود و وقت تنگ باشد، بايد در مكه براى حجّ اِفراد محرم شود و در صورت وجوبِ حج بر وى، بعد از آن عمره مفرده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عمره تمتع واجب، محرم شود و انجام آن را عمداً تأخير بيندازد تا وقت تنگ شود، بايد به حج اِفراد عدول كند و بعد از آن عمره مفرده به جا آورد و حج را در سال بعد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به جهت حيض يا نفاس نتواند بعد از احرام طواف به جا آورد و خوف داشته باشد كه وقت وقوف به عرفات بگذرد، به حج اِفراد عدول مى كند و بعد از آن، در صورت وجوب حج بر وى، عمره مفرده انجام مى 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مثل حج اِفراد وظيفه كسانى است كه اهل مكّه و اطراف آن تا كمتر از شانزده فرسخ هستند و كيفيّت آن مانند حج اِفراد است، با اين فرق كه در حج قِران در حال احرام و پس از آن، قربانى بايد همراه مُحرِم باشد، تا در منى ذبح شود، ولى در حج اِفراد قربانى واجب نيست و در حج قران احرام </w:t>
      </w:r>
      <w:bookmarkStart w:id="75" w:name="pg9422_127269"/>
    </w:p>
    <w:p>
      <w:pPr>
        <w:pStyle w:val="BookText"/>
        <w:rPr/>
      </w:pPr>
      <w:bookmarkEnd w:id="75"/>
      <w:r>
        <w:rPr>
          <w:rFonts w:ascii="IRNazanin" w:hAnsi="IRNazanin" w:eastAsia="IRNazanin"/>
          <w:color w:val="111111"/>
          <w:sz w:val="28"/>
          <w:sz w:val="28"/>
          <w:szCs w:val="28"/>
          <w:rtl w:val="true"/>
          <w:lang w:bidi="fa-IR"/>
        </w:rPr>
        <w:t>ممكن است با لبّيك گفتن محقق شود و ممكن است با اشعار</w:t>
      </w:r>
      <w:r>
        <w:rPr>
          <w:rStyle w:val="FootnoteAnchor"/>
          <w:rtl w:val="true"/>
        </w:rPr>
        <w:footnoteReference w:id="30"/>
      </w:r>
      <w:r>
        <w:rPr>
          <w:rFonts w:ascii="Amiri" w:hAnsi="Amiri" w:eastAsia="Amiri" w:cs="Amiri"/>
          <w:color w:val="111111"/>
          <w:sz w:val="28"/>
          <w:sz w:val="28"/>
          <w:szCs w:val="28"/>
          <w:rtl w:val="true"/>
          <w:lang w:bidi="ar-SA"/>
        </w:rPr>
        <w:t>يا تقليد</w:t>
      </w:r>
      <w:r>
        <w:rPr>
          <w:rStyle w:val="FootnoteAnchor"/>
          <w:rtl w:val="true"/>
        </w:rPr>
        <w:footnoteReference w:id="31"/>
      </w:r>
      <w:r>
        <w:rPr>
          <w:rFonts w:ascii="Amiri" w:hAnsi="Amiri" w:eastAsia="Amiri" w:cs="Amiri"/>
          <w:color w:val="111111"/>
          <w:sz w:val="28"/>
          <w:sz w:val="28"/>
          <w:szCs w:val="28"/>
          <w:rtl w:val="true"/>
          <w:lang w:bidi="ar-SA"/>
        </w:rPr>
        <w:t>قربانى محقق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احوط با اختيار اشعار و تقليد تلبيه را هم اضافه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ساير بلاد به عربستان مى آيند و در مكّه معظّمه مقيم مى شوند، آيا حجّشان تمتّع است يا وظيفه ديگرى دارند؟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قصد مجاورت در مكّه بمانند و بعد از دو سال مستطيع شوند، حكم اهل مكّه را پيدا مى كنند، و در غير اين صورت، صور مختلفه اى دارد كه در كتب مفصّله بيان شده است</w:t>
      </w:r>
      <w:r>
        <w:rPr>
          <w:rFonts w:eastAsia="IRNazanin" w:cs="IRNazanin"/>
          <w:color w:val="111111"/>
          <w:sz w:val="28"/>
          <w:szCs w:val="28"/>
          <w:rtl w:val="true"/>
          <w:lang w:bidi="fa-IR"/>
        </w:rPr>
        <w:t>.</w:t>
      </w:r>
    </w:p>
    <w:p>
      <w:pPr>
        <w:pStyle w:val="Heading3"/>
        <w:numPr>
          <w:ilvl w:val="2"/>
          <w:numId w:val="1"/>
        </w:numPr>
        <w:rPr/>
      </w:pPr>
      <w:bookmarkStart w:id="76" w:name="__RefHeading___Toc5728552_2870459653"/>
      <w:bookmarkStart w:id="77" w:name="_Toc28"/>
      <w:bookmarkEnd w:id="76"/>
      <w:r>
        <w:rPr>
          <w:rtl w:val="true"/>
        </w:rPr>
        <w:t>صورت اجمالى عمره تمتّع و حج تمتّع</w:t>
      </w:r>
      <w:bookmarkEnd w:id="77"/>
    </w:p>
    <w:p>
      <w:pPr>
        <w:pStyle w:val="BookText"/>
        <w:rPr/>
      </w:pPr>
      <w:r>
        <w:rPr>
          <w:rFonts w:ascii="IRNazanin" w:hAnsi="IRNazanin" w:eastAsia="IRNazanin"/>
          <w:color w:val="111111"/>
          <w:sz w:val="28"/>
          <w:sz w:val="28"/>
          <w:szCs w:val="28"/>
          <w:rtl w:val="true"/>
          <w:lang w:bidi="fa-IR"/>
        </w:rPr>
        <w:t>حج تمتّع مركّب است از دو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عمره تمتّع و ديگرى حج تمتّع، و عمره تمتّع مقدم بر حج تمتّع است و هر دو بايد در يك سال در ماههاى حج، يعنى شوال و ذيقعده، و ذيحجّه انجام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عمره تمتّع، پنج چيز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 از يكى از مواقيت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تفصيلش بعداً بيان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دور خانه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گرفتن قدرى از مو يا ناخن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محرم از اين اعمال فارغ شد، آنچه بر او به واسطه احرام بستن حرام شده بود، حلال مى شود، به غير از صيد در حرم كه در هر صورت به خاطر حرم، </w:t>
      </w:r>
      <w:bookmarkStart w:id="78" w:name="pg9422_127271"/>
    </w:p>
    <w:p>
      <w:pPr>
        <w:pStyle w:val="BookText"/>
        <w:rPr/>
      </w:pPr>
      <w:bookmarkEnd w:id="78"/>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حج تمتّع سيزده چيز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بستن از مكّه معظّمه به تفصيل و شرحى كه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عرفات روز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 ذى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ظهر شرعى تا غروب آفتاب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در مشعرالحرام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طلوع فجر روز عيد قربان تا طلوع آفتاب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سنگريزه به جمره عقبه در منى روز عيد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در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سر يا تقصير كردن مو و يا گرفتن ناخن در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دو ركعت نماز 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طواف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ماندن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منى در شبهاى يازدهم و دوازدهم، و شب سيزدهم براى بعضى از اشخاص در بعضى صور كه توضيح داده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جمرات در روزهاى يازدهم و دوازدهم، و اشخاصى كه شب سيزدهم در منى مى مانند، روز سيزدهم بايد رمىِ جمرات كنند</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5728554_2870459653"/>
      <w:bookmarkStart w:id="80" w:name="_Toc29"/>
      <w:bookmarkEnd w:id="79"/>
      <w:r>
        <w:rPr>
          <w:rtl w:val="true"/>
        </w:rPr>
        <w:t>شرايط حج تمتّع</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چند شرط معتبر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عمره و حج تمتّع كند، پس اگر نيّت حجِ ديگرى كند يا در </w:t>
      </w:r>
    </w:p>
    <w:p>
      <w:pPr>
        <w:pStyle w:val="BookText"/>
        <w:rPr/>
      </w:pPr>
      <w:r>
        <w:rPr>
          <w:rFonts w:ascii="IRNazanin" w:hAnsi="IRNazanin" w:eastAsia="IRNazanin"/>
          <w:color w:val="111111"/>
          <w:sz w:val="28"/>
          <w:sz w:val="28"/>
          <w:szCs w:val="28"/>
          <w:rtl w:val="true"/>
          <w:lang w:bidi="fa-IR"/>
        </w:rPr>
        <w:t>نيّت، ترديد داشته باشد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نماند همان قدر كه در حال احرام عمره تمتّع مثلاً مى داند كه بايد وظيفه اش را انجام دهد و مى داند كه حجّش اجمالاً از دو دسته اعمال منعقد مى شود و بين آنها از احرام بيرون مى آيد در نيت كفايت مى كند، هر چند اصطلاحات و اسامى را مثل عمره تمتّع يا حج تمتّع را نداند يا آنكههر دوى آنها حَجّة الاسلام مى باشند، خلاصه آنكه همان نيّت انجام كارى كه دو عمل است و به نام حج ناميده مى شود و اجمالى از آن را مى داند، در نيت حج تمتّع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 حج هر دو با هم در ماههاى حج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 حج هر دو در يك سال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عمره را به جا آورد و حج را براى سال بعد تأخير اندازد، حج تمتّع او صحيح نيست چه در مكّه بماند يا از آن خارج شود و چه در احرام عمره بماند يا از آن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در حال اختيار از خود مكّه باشد، و از هر جاى مكّه گرچه از خانه ها و محله هاى جديد باشد، كافى است، ولى بهتر است از مسجدالحرام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مكان آن،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 حج تمتّع به وسيله يك نفر و براى يك نفر انجام گيرد، بنابراين، استيجار دو نفر، يكى براى انجام عمره و ديگرى براى انجام حج، جايز نيست و باطل است، همان گونه كه براى شخص واحد نيز جايز نيست كه عمره تمتّع را براى يك نفر، و حجِ آن را براى ديگرى انجام دهد و باطل مى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عمره تمتّع بايد انسان براى اعمال حج تمتّع در مكه بماند و بيرون رفتنش به خارج از مكه مثل مسافرت به جدّه اگر فرصت اعمال حج را در بيرون رفتن و برگشتن از او نگيرد، مثل آنكه قبل از روز هشتم و نهم بتواند به مكه برگردد و براى حج محرم شود و به عرفات برسد جايز </w:t>
      </w:r>
      <w:bookmarkStart w:id="81" w:name="pg9422_127275"/>
    </w:p>
    <w:p>
      <w:pPr>
        <w:pStyle w:val="BookText"/>
        <w:rPr/>
      </w:pPr>
      <w:bookmarkEnd w:id="81"/>
      <w:r>
        <w:rPr>
          <w:rFonts w:ascii="IRNazanin" w:hAnsi="IRNazanin" w:eastAsia="IRNazanin"/>
          <w:color w:val="111111"/>
          <w:sz w:val="28"/>
          <w:sz w:val="28"/>
          <w:szCs w:val="28"/>
          <w:rtl w:val="true"/>
          <w:lang w:bidi="fa-IR"/>
        </w:rPr>
        <w:t>است و ضررى نمى زند، امّا اگر ضرورت و حاجتى ندارد، بيرون نرفتن اولى و احوط است</w:t>
      </w:r>
      <w:r>
        <w:rPr>
          <w:rFonts w:eastAsia="IRNazanin" w:cs="IRNazanin"/>
          <w:color w:val="111111"/>
          <w:sz w:val="28"/>
          <w:szCs w:val="28"/>
          <w:rtl w:val="true"/>
          <w:lang w:bidi="fa-IR"/>
        </w:rPr>
        <w:t>.</w:t>
      </w:r>
    </w:p>
    <w:p>
      <w:pPr>
        <w:pStyle w:val="Heading3"/>
        <w:numPr>
          <w:ilvl w:val="2"/>
          <w:numId w:val="1"/>
        </w:numPr>
        <w:rPr/>
      </w:pPr>
      <w:bookmarkStart w:id="82" w:name="__RefHeading___Toc5728556_2870459653"/>
      <w:bookmarkStart w:id="83" w:name="_Toc30"/>
      <w:bookmarkEnd w:id="82"/>
      <w:r>
        <w:rPr>
          <w:rtl w:val="true"/>
        </w:rPr>
        <w:t>مسائل متفرّقه عمره و حج</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عمره تمتع استحبابى به جا آورده، آيا مى تواند بدون عذر و به دلخواه خود، آن را رها كرده و حج تمتع به جا نياورد؟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قصد حجِ تمتع استحبابى محرم به احرام عمره شده، نمى تواند آن را رها كند و بايد به دنبال آن حجِ تمتع به 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به نيّت عمره مفرده محرم شود و بعد از آن عادت شود و در همه روزهايى كه مى تواند در مكّه باشد، حائض است، براى عمره مفرده بايد چه كند؟ و اگر آنجا اعمالى انجام نداده و فعلاً به ايران آمده، چه وظيفه اى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بايد براى طواف و نماز نايب بگيرد و بقيّه اعمال عمره را خودش به جا آورد و چنانچه به ايران آمده، اقدام كند و برگردد، و اگر نمى تواند، براى اعمال عمره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خودش تقصير كند و ترتيب بين تقصير و ساير اعمال بايد مراعات شود و تا اعمال را به جا نياورد، آنچه به وسيله احرام بر او حرام شده، بر او حلال نمى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 خواهد حج تمتع انجام دهد، مى تواند قبل از عمره تمتع يا بعد از حج تمتع عمره مفرده به جا آورد، ولى انجام آن در بين عمره تمتع و حج تمتع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انجام عمره مفرده در ماههاى حج پيش از عمره تمتّع جايز است يا خير؟ و در اين مسئله فرقى بين صَرُوره و غير صروره هست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و فرق نمى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احتمال مى دهد خون حيض ببيند و نتواند داخل مسجدالحرام شود، آيا مى تواند براى عمره مفرده مستحبّى مُحرم شود و اگر خون ديد براى طواف و نماز نايب بگيرد، و همچنين بيمارى كه احتمال مى دهد نتواند اعمال عمره مفرده را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چنانچه وظيفه او نايب گرفتن شد، عمل به وظيفه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 او عمره تمتّع است و ندانسته به نيّت عمره مفرده مُحرم شده است، تكليف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در اسم و تطبيق مضر نمى باشد و همين اندازه كه مى خواسته وظيفه اش را انجام دهد، كفايت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تقصير را در عمره مفرده جهلاً يا نسياناً به جا نياورد، و طواف نساء و نماز آن را نيز ترك كرده و بعد به مسجد شجره رفته و براى عمره تمتّع مُحرم شده و عمره تمتّع را به جا آورده و بعد متوجه نقص كار خود شده است، تكليف اين شخص، با وجود داشتن فرصت براى اعاده عمره تمتّع و نداشتن فرصت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يك تقصير و يك طواف نساء و نماز آن به نيّت عمره مفرده به جا آورد و بعد به ميقات برود و براى عمره تمتّع مجدّداً محرم شود و در صورت عدم وقت از ادنى الحل محرم شود، و اعمال عمره تمتع را دو مرتبه به جا آورد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انجام يك عمره مفرده به نيت خود و به نيابت تبرّعى ديگران، </w:t>
      </w:r>
    </w:p>
    <w:p>
      <w:pPr>
        <w:pStyle w:val="BookText"/>
        <w:rPr/>
      </w:pPr>
      <w:r>
        <w:rPr>
          <w:rFonts w:ascii="Amiri" w:hAnsi="Amiri" w:eastAsia="Amiri" w:cs="Amiri"/>
          <w:color w:val="111111"/>
          <w:sz w:val="28"/>
          <w:sz w:val="28"/>
          <w:szCs w:val="28"/>
          <w:rtl w:val="true"/>
          <w:lang w:bidi="ar-SA"/>
        </w:rPr>
        <w:t>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عمره مستحبى با قرائت غلط صحيح است يا نه؟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bookmarkStart w:id="84" w:name="pg9422_127281"/>
    </w:p>
    <w:p>
      <w:pPr>
        <w:pStyle w:val="Heading2"/>
        <w:numPr>
          <w:ilvl w:val="1"/>
          <w:numId w:val="1"/>
        </w:numPr>
        <w:rPr/>
      </w:pPr>
      <w:bookmarkStart w:id="85" w:name="__RefHeading___Toc5728558_2870459653"/>
      <w:bookmarkStart w:id="86" w:name="_Toc31"/>
      <w:bookmarkEnd w:id="84"/>
      <w:bookmarkEnd w:id="85"/>
      <w:r>
        <w:rPr>
          <w:rtl w:val="true"/>
        </w:rPr>
        <w:t xml:space="preserve">بخش اول </w:t>
      </w:r>
      <w:r>
        <w:rPr>
          <w:rtl w:val="true"/>
        </w:rPr>
        <w:t xml:space="preserve">: </w:t>
      </w:r>
      <w:r>
        <w:rPr>
          <w:rtl w:val="true"/>
        </w:rPr>
        <w:t>اعمال عمره تمتّع</w:t>
      </w:r>
      <w:bookmarkEnd w:id="86"/>
    </w:p>
    <w:p>
      <w:pPr>
        <w:pStyle w:val="Heading3"/>
        <w:numPr>
          <w:ilvl w:val="2"/>
          <w:numId w:val="1"/>
        </w:numPr>
        <w:rPr/>
      </w:pPr>
      <w:bookmarkStart w:id="87" w:name="__RefHeading___Toc5728560_2870459653"/>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واجبات عمره تمتّع مركّب از پنج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9422_127285"/>
      <w:bookmarkStart w:id="90" w:name="pg9422_127285"/>
      <w:bookmarkEnd w:id="90"/>
    </w:p>
    <w:p>
      <w:pPr>
        <w:pStyle w:val="Heading3"/>
        <w:numPr>
          <w:ilvl w:val="2"/>
          <w:numId w:val="1"/>
        </w:numPr>
        <w:rPr/>
      </w:pPr>
      <w:bookmarkStart w:id="91" w:name="pg9422_127285"/>
      <w:bookmarkStart w:id="92" w:name="__RefHeading___Toc5728562_2870459653"/>
      <w:bookmarkStart w:id="93" w:name="_Toc33"/>
      <w:bookmarkEnd w:id="91"/>
      <w:bookmarkEnd w:id="92"/>
      <w:r>
        <w:rPr>
          <w:rtl w:val="true"/>
        </w:rPr>
        <w:t>فصل اول ميقاتهاى احرام</w:t>
      </w:r>
      <w:bookmarkEnd w:id="93"/>
    </w:p>
    <w:p>
      <w:pPr>
        <w:pStyle w:val="Heading4"/>
        <w:numPr>
          <w:ilvl w:val="3"/>
          <w:numId w:val="1"/>
        </w:numPr>
        <w:rPr/>
      </w:pPr>
      <w:bookmarkStart w:id="94" w:name="__RefHeading___Toc5728564_2870459653"/>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ورود به مكه بدون احرام جايز نيست مگر در مواردى كه استثنا شده است و براى احرام بستن، جاهاى بخصوصى تعيين شده كه به آنها ميقات گفته مى شود و بايد احرام از يكى از آن مكانها واقع شود، و مذكور در بعضى روايات پنج يا شش محل است، ولى مستفاد از مجموع اخبار مكانهايى كه احرام از آنها جايز است ده محل و مكان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شجره در نزديكى مدينه منوّره، كه در مكانى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 راه مكه واقع شده است و آنجا ميقات اهل مدينه و هر كسى است كه خواسته باشد از راه مدينه منوّره به عمره يا به حج برود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بستن از داخل مسجد شجره واجب نيست و از خارج مسجد، تا حدودى كه جزء ذوالحليفه محسوب مى شود، احرام جايز و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احرام از بيرون مسجد و محل توقفهاى ماشين و محل دست فروشها و خيابانهاى مجاور و نزديك مسجد كه جزء ذوالحليفه است، قطعاً كافى است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اشخاص جنب و حائض مى توانند در خارج از مسجد محرم شوند و لزومى ندارد كه صبر كنند تا پاك شوند و اگر عصياناً وارد مسجد شده </w:t>
      </w:r>
    </w:p>
    <w:p>
      <w:pPr>
        <w:pStyle w:val="BookText"/>
        <w:rPr/>
      </w:pPr>
      <w:r>
        <w:rPr>
          <w:rFonts w:ascii="IRNazanin" w:hAnsi="IRNazanin" w:eastAsia="IRNazanin"/>
          <w:color w:val="111111"/>
          <w:sz w:val="28"/>
          <w:sz w:val="28"/>
          <w:szCs w:val="28"/>
          <w:rtl w:val="true"/>
          <w:lang w:bidi="fa-IR"/>
        </w:rPr>
        <w:t>و محرم شوند، هم معصيت نموده اند و هم احرامشان باطل است و در خارج از مسجد كه جزء ذوالحليفه باشد، ولو در داخل ماشين تلبيه را به قصد احرام بگويند،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كسى كه از مدينه به طرف مكه مى رود، جايز نيست احرام را از مسجد شجره و ذوالحليفه تأخير انداز و كسانى كه مريض هستند و معذور در ارتكاب بعض از محرمات مى باشند بايد محرم شوند و تلبيه را بگويند، و ارتكاب محرمات احرام در زمان عذرشان مضرّ به احرام و تلبيه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ميقات كسانى است كه از راه عراق و نجد و هر كسى كه از آنجا عبور كند و سه جزء دارد، جزء اول آن مسلخ و وسط آن غَمِره و آخر آن ذات عِرق ناميده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مشهور، در حال اختيار، احرام از تمام مكانهايى كه در مسئله قبل گفته شده جايز است ولى افضل، احرام از مسلخ است و پس از آن غمره، و بنا بر احتياط، احرام را تأخير نيندازد تا ذات 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ميقات كسانى است كه از راه طائف به حج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ميقات كسانى است كه از راه يمن به حج مى روند و يَلَمْلَم اسم كوهى است در جنوب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ميقات اهل شام و مصر و مغرب مى باشد و همچنين هر كسى كه از آنجا عبور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معظّمه است و آن ميقات حج تمتّع است كه پس از اتمام عمره تمتّع از خود مكّه، احرام مى بندند به تفصيلى كه مى آيد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خود شخص است و آن، ميقات كسى است كه منزلش بعد از ميقات و بين ميقات و مكّه واقع شده است پس چنين كسى مى تواند از منزل و محل خودش به قصد احرام عمره يا حج احرام ببندد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 است و آن بنا بر قولى محل احرام بچه هاى نابالغ است، يعنى جايز است احرام آنان را تا فخّ تأخير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بنا بر قول ديگر، محل احرام آنان نيز يكى از ميقاتها است و فقط لباس دوخته آنان در فخّ از تن آنها بيرون آورده مى شود، اين در صورتى است كه عبور آنان به اين ميقات ممكن باشد، والاّ از همان ميقات بالغين محرم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يكى از ميقاتهاى پنجگانه نخست است به شرحى كه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ادنى الحلّ است يعنى نزديكترين منطقه خارج از حرم به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ميقات كسانى است كه مرورشان به يكى از مواقيت يا محاذى آنها نباشد، و يا در مكه بخواهند عمره مفرده انجام دهند كه بايد از ادنى الحل محرم گردند، و بهتر است براى احرام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يكى ديگر از ميقات عمره مفرده منطقه جِعْرانه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جنگ حُنَين، در جعرانه توقف نمود و غنايم جنگ با هوازن را ميان مردم تقيسم كرد و در آن مكان مسجدى وجود دارد كه از آنجا براى عمره محرم مى شوند، و جعرانه يكى از حدود چهارگانه حرم خداست كه از ناحيه مشرق مكه بر سر راه طائف در فاصله سى كيلومترى شهر مكه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مدخل ورودى شهر مكه از راه مدينه مسجدى وجود دارد كه با نام مسجد تنعيم شناخته مى شود و از مكانهايى است كه به عنوان ميقات عمره مفرده ذكر شده است، البته به نام مسجد عايشه و مسجدالعمرة هم شناخته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بروند و از همه نزديكتر به مسجدالحرام تنعيم است و افضل آن است كه از تنعيم باشد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شاغلين در جدّه يا كسانى كه از راه جدّه مى خواهند براى عمره مفرده يا عمره تمتع به مكه بروند مى توانند از ادنى الحلّ مثلاً مسجد تنعيم يا حديبيّه محرم شوند بنابراين احرام از ادنى الحلّ براى آنها كفايت مى كند و لازم </w:t>
      </w:r>
      <w:bookmarkStart w:id="96" w:name="pg9422_127292"/>
    </w:p>
    <w:p>
      <w:pPr>
        <w:pStyle w:val="BookText"/>
        <w:rPr/>
      </w:pPr>
      <w:bookmarkEnd w:id="96"/>
      <w:r>
        <w:rPr>
          <w:rFonts w:ascii="Amiri" w:hAnsi="Amiri" w:eastAsia="Amiri" w:cs="Amiri"/>
          <w:color w:val="111111"/>
          <w:sz w:val="28"/>
          <w:sz w:val="28"/>
          <w:szCs w:val="28"/>
          <w:rtl w:val="true"/>
          <w:lang w:bidi="ar-SA"/>
        </w:rPr>
        <w:t>نيست تغيير مسير داد وبه جحفه بروند و محرم شوند و نيز مى توانند با نذر از همان جدّه هم محرم شوند</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5728566_2870459653"/>
      <w:bookmarkStart w:id="98" w:name="_Toc35"/>
      <w:bookmarkEnd w:id="97"/>
      <w:r>
        <w:rPr>
          <w:rtl w:val="true"/>
        </w:rPr>
        <w:t>احكام ميقاتها</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يا به علم ثابت مى شود و يا به شهادت اهل اطلاع و اخبار مردم و اعراب و يا به شهرت به نحوى كه اطمينان و وثوق حاصل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 به اينكه مسجد جُحفه و مسجد تنعيم اخيراً تخريب و بازسازى شده و وسعت يافته است، آيا حجّاج يا معتمرين بايد حتماً در حدود مسجد قبلى محرم شوند، يا محرم شدن در تمام مسجد فعلى جايز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در جُحفه، خصوص مسجد نيست و از هر جاى جُحفه مى توانند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مسجد تنعيم خصوصيت ندارد و احرام از ادنى الحِلّ و نزديك ترين جا به حرم، صحيح است، هر چند در مسجد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توسعه مسجد با صدق جحفه در اول، و ادنى الحلّ در دوّم و نزديك ترين جا به حرم، مانع از صحت احرام نبوده و احرام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ميقاتهاى شناخته شده و معروف كه امروزه معلوم و معيّن است براى احرام شدن كفايت مى كند و تحقيق و وسوسه غير لازم بلكه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نسبت به محاذات بايد اطمينان حاصل شود يا حجت شرعى قائم باشد، چون محاذات معلوم و شناخته شده نمى باشند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فرد از راهى برود كه به هيچ يك از ميقاتها عبورش نيفتد، بايد از محاذات ميقات احرام ببندد و اگر كسى نتواند محاذات را بفهمد در اين صورت احرام از ادنى الحل براى او متعين است گرچه احوط اين است كه با نذر </w:t>
      </w:r>
    </w:p>
    <w:p>
      <w:pPr>
        <w:pStyle w:val="BookText"/>
        <w:rPr/>
      </w:pPr>
      <w:r>
        <w:rPr>
          <w:rFonts w:ascii="Amiri" w:hAnsi="Amiri" w:eastAsia="Amiri" w:cs="Amiri"/>
          <w:color w:val="111111"/>
          <w:sz w:val="28"/>
          <w:sz w:val="28"/>
          <w:szCs w:val="28"/>
          <w:rtl w:val="true"/>
          <w:lang w:bidi="ar-SA"/>
        </w:rPr>
        <w:t>از جده محرم شود و محاذات به وسيله علم يا دو شاهد عادل ثابت مى شود بلكه كفايت دو شاهد ثقه از اهل اطلاع هم خالى از قوت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مُحاذات آن است كه كسى كه به طرف مكّه مى رود، به جايى برسد كه ميقات به طرف راست يا چپ او واقع شود به خط راست، به طورى كه اگر از آنجا بگذرد، ميقات متمايل به پشت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شخصى بدون احرام از ميقات اوّل يعنى ميقاتى كه از آن عبور مى نمايد، و با علم به اينكه بايد از آنجا محرم شود عصياناً و عمداً بدون احرام از آن عبور كرد، بايد برگردد و از همان ميقاتى كه از آن گذشته و عبور كرده محرم شود مگر اينكه توبه كند كه در صورت توبه حكم جاهل و ناسى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روى فراموشى يا ندانستن مسئله و يا عذر ديگر، بدون احرام از ميقات عبور كرد، اگر امكان برگشتن به ميقات را دارد بايد برگردد و از ميقات احرام ببندد، چه داخل حرم شده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نيست، پس اگر داخل حرم نشده از همان جا احرام ببندد و احتياط مستحب آن است كه هر مقدارى كه مى تواند به طرف ميقات برگردد و از آنجا محرم شود، و اگر داخل حرم شده، در صورت امكان و رسيدن به اعمال عمره، واجب است از حرم خارج شود و محرم شود و اگر نمى تواند از همان جا محرم شود، و احتياط مستحب آن است كه هر قدر مى تواند به طرف خارج حرم برگردد و از آنجا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 از روى ندانستن مسئله، گمان مى كرد نمى تواند در حال حيض احرام ببندد و بدون احرام از ميقات عبور كند، حكم او حكم مسئله سابق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همان تلبيه گفتن به قصد احرام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رسيدن به ميقات جايز نيست و اگر پيش از ميقات احرام ببندد، اعتبار ندارد و </w:t>
      </w:r>
    </w:p>
    <w:p>
      <w:pPr>
        <w:pStyle w:val="BookText"/>
        <w:rPr/>
      </w:pPr>
      <w:r>
        <w:rPr>
          <w:rFonts w:ascii="IRNazanin" w:hAnsi="IRNazanin" w:eastAsia="IRNazanin"/>
          <w:color w:val="111111"/>
          <w:sz w:val="28"/>
          <w:sz w:val="28"/>
          <w:szCs w:val="28"/>
          <w:rtl w:val="true"/>
          <w:lang w:bidi="fa-IR"/>
        </w:rPr>
        <w:t>باطل است هر چند از ميقات هم عبور كرده باشد، بلكه بايد در ميقات تلبيه را تجديد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حكم دو صورت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كسى نذر كند از مكان معيّنى پيش از ميقات مثلاً از نجف يا قم احرام ببندد كه در اين صورت عمل به نذر واجب است و احرام او صحيح مى باشد و لازم نيست به ميقات برود يا در ميقات تجديد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بداند بعد از نذر مرتكب يكى از محرّمات احرام مثل حركت با ماشين سقف دار در روز مى شود، كه در اين صورت ترك آن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كسى بخواهد عمره ماه رجب را درك نمايد و اگر بخواهد تا ميقات صبر كند ماه رجب تمام مى شود، پس در اين صورت مى تواند پيش از ميقات احرام ببندد تا احرام او در رجب واقع شود، گرچه بقيّه اعمال در ماه شعبان آورده شود و ثواب عمره ماه رجب براى او حساب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قبل از ميقات صحيح نيست ولى اگر نذر كند كه پيش از ميقات محرم شود، جايز است مثلا نذر كند از مدينه منوره محرم شود و در نذر زن در صورتى صحيح است كه با حقّ استمتاع شوهر منافات نداشته باشد والاّ اگر نذر زن با استمتاع شوهر منافات داشته باشد، نذرش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نذر احرام قبل از ميقات، براى نايب نيز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ميقات حائض باشد و يقين كند كه نمى تواند عمره تمتّع را در وقت خود انجام دهد، بايد نيّت حج اِفراد كند و براى حج اِفراد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بعد از آن كشف خلاف شد، و امكان به جا آوردن اعمال عمره تمتع را داشت، واجب است به عمره تمتع عدول كند و بعد از آن حجِ تمتّع را به جا آورد و اين حج، از حَجّة الاسلام كفايت مى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زنى قبل از احرام براى عمره تمتّع مى دانسته كه عادت ماهانه او ده روز است و قبل از احرام حج، اعمال عمره تمتّع را نمى تواند انجام دهد، با وجود </w:t>
      </w:r>
    </w:p>
    <w:p>
      <w:pPr>
        <w:pStyle w:val="BookText"/>
        <w:rPr/>
      </w:pPr>
      <w:r>
        <w:rPr>
          <w:rFonts w:ascii="IRNazanin" w:hAnsi="IRNazanin" w:eastAsia="IRNazanin"/>
          <w:color w:val="111111"/>
          <w:sz w:val="28"/>
          <w:sz w:val="28"/>
          <w:szCs w:val="28"/>
          <w:rtl w:val="true"/>
          <w:lang w:bidi="fa-IR"/>
        </w:rPr>
        <w:t>اين، نيّت عمره تمتّع كرده، بفرماييد وظيفه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را به حج اِفراد برگرداند و اشكال ندارد، آرى، اگر با التفات به اينكه نمى تواند عمره تمتّع را انجام دهد، و اگر هم انجام دهد، صحيح نيست، اگر به نيّت عمره تمتّع محرم شود، صحّت اين احرام، بلكه حصول جِدّ به آن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هواپيما براى حج به جدّه مى روند و بعد از اعمال حج به مدينه مشرّف مى شوند، و يا شاغلين در جدّه يا كسانى كه از راه جدّه مى خواهند براى عمره تمتع يا عمره مفرده به مكّه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از جدّه با نذر محرم شوند، چون محاذات آن با ميقات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احرام آنها از ادنى الحلّ هم خالى از قوت نيست و صحيح مى باشد، كما اينكه اگر به جُحفه بروند، و از آنجا محرم شوند چون بر آن ميقات عبور و مرور نموده اند، ميقاتشان محسوب شده و احرامشان بايد در جُحفه باشد، گرچه رفتن به جحفه براى امثال آنها لازم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غير ماههاى حج به مكّه رفته و عمره مفرده به جا آورده و تا زمان حج در مكّه مانده است، براى احرام عمره تمتّع، بنا بر احتياط براى محرم شدن به ميقاتى كه از آن عبور كرده برود و از آنجا محرم شود، هر چند اكتفا به ادنى الحلّ براى اين گونه افراد خالى از قوت نيست، چون مواقيت ميقات كسى است كه از آنها يا محاذى آن عبور مى كند نه آنكه موضوعيت داشته باشد و شرط صحّت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مكّه باشد و در همان جا تصميم بگيرد كه عمره تمتّع به جا آورد، احرام او از ادنى الحلّ كافى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وسايلش در يكى از ميقاتها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 يا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است، آيا مى تواند براى آوردن وسايل خود، از حرم خارج گردد، در حالى كه </w:t>
      </w:r>
    </w:p>
    <w:p>
      <w:pPr>
        <w:pStyle w:val="BookText"/>
        <w:rPr/>
      </w:pPr>
      <w:r>
        <w:rPr>
          <w:rFonts w:ascii="IRNazanin" w:hAnsi="IRNazanin" w:eastAsia="IRNazanin"/>
          <w:color w:val="111111"/>
          <w:sz w:val="28"/>
          <w:sz w:val="28"/>
          <w:szCs w:val="28"/>
          <w:rtl w:val="true"/>
          <w:lang w:bidi="fa-IR"/>
        </w:rPr>
        <w:t>براى عمره تمتّع مُحرم شده و وارد حرم گرديده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و ناگفته نماند كه هم مى تواند قبل از اتمام عمره تمتّع خارج شود و هم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صورتى كه بترسد اگر بيرون برود به حج تمتع و وقوف اختيارى عرفه نمى رسد، نبايد بيرون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احرام عمره تمتّع در يكى از ميقاتها محرم شده است، مانعى ندارد به طرف خلاف مكّه برود و بعد از چند روز به مكّه بيايد، مثلاً از مسجد شجره به مدينه و بعد از همان راه يا راه ديگر به مكّه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يكى از ميقاتها محرم شود، نمى تواند احرام خود را به هم بزند و براى رفتن به مدينه منوّره يا براى مقصد ديگرى محلّ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لباس احرام را هم در بياورد و قصد بيرون آمدن از احرام را هم داشته باشد، احرامش به هم نمى خورد و آنچه به واسطه احرام بر او حرام شده، حلال نمى شود، و اگر كارى كه موجب كفّاره است به جا آورد، بايد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كه مى خواهد حج تمتّع بياورد فراموش كند كه در مكّه مُحرم شود، در صورت امكان واجب است به مكّه برگردد، و اگر ممكن نشد، از جاى خود هر چند در عرفات و مشعر باشد احرام ببندد، و حجّش صحيح است، و همچنين كسى كه مسئله را نمى دانسته، حكمش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حج تمتّع، اگر شخص از مكّه خارج شود و بخواهد مراجعت كند، آيا لازم است در مراجعت براى دخول در حرم مُحرم شود يا خير؟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ماه از خروجش از مكه نگذشته است، مى تواند </w:t>
      </w:r>
    </w:p>
    <w:p>
      <w:pPr>
        <w:pStyle w:val="BookText"/>
        <w:rPr/>
      </w:pPr>
      <w:r>
        <w:rPr>
          <w:rFonts w:ascii="IRNazanin" w:hAnsi="IRNazanin" w:eastAsia="IRNazanin"/>
          <w:color w:val="111111"/>
          <w:sz w:val="28"/>
          <w:sz w:val="28"/>
          <w:szCs w:val="28"/>
          <w:rtl w:val="true"/>
          <w:lang w:bidi="fa-IR"/>
        </w:rPr>
        <w:t>بدون احرام داخل حرم شود، كما اينكه مى تواند به قصد عمره مفرده هم محرم شود و با گذشت يك ماه از خروجش از مكه، لازم است كه به نيت عمره مفرده محرم گردد و وارد 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در جدّه و يا مدينه حالت روانى پيدا كند، مى تواند بدون احرام وارد مكّه شود، چون مجنون تكليفى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موقتاً در مكّه اقامت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ميقاتشان همان مواقيت خمسه معروفه است يا اَدْنَى الحلّ؟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مكّه خارج شده و در برگشت عبورش از يكى از مواقيت معروفه باشد، بايد در آن ميقات محرم شود و اگر داخل مكّه است و مى خواهد عمره تمتع انجام دهد، احرام از ادنى الحل كفايت مى كند، گرچه احتياط به رفتن به مواقيت معروفه و احرام بستن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شنوايى خود را به كلى از دست داده باشد و زبانش هم لكنت داشته باشد، به طورى كه قادر بر تكلم صحيح نباشد، و اين شخص بدون نيت و تلبيه از ميقات عبور كند، چه وظيفه اى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ميقات بر گردد و با نيت و تلبيه محرم شود، و اگر امكان برگشت به ميقات را ندارد، بايد در خارج حرم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احرام عمره تمتع وارد مكه شود و حج از او فوت شده باشد با همان احرامى كه بسته، عمره مفرده به جا آورد و از احرام خارج شود و اگر حج بر او مستقر شده يا سال ديگر شرايط استطاعت را دارا باشد بايد به حج برود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شخصى با احرام عمره تمتع وارد مكه شود و وقت براى به جا آوردن اعمال حج تمتع نباشد در اين صورت با همان احرام، عمره مفرده به جا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آورد و از احرام خارج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 بر او مستقر شد يا سالهاى بعد شرايط استطاعت را دارا باشد بايد براى به جا آوردن اعمال حج تمتع به مكه مشرف شود</w:t>
      </w:r>
      <w:r>
        <w:rPr>
          <w:rFonts w:eastAsia="IRNazanin" w:cs="IRNazanin"/>
          <w:color w:val="111111"/>
          <w:sz w:val="28"/>
          <w:szCs w:val="28"/>
          <w:rtl w:val="true"/>
          <w:lang w:bidi="fa-IR"/>
        </w:rPr>
        <w:t xml:space="preserve">. </w:t>
      </w:r>
      <w:bookmarkStart w:id="99" w:name="pg9422_127307"/>
    </w:p>
    <w:p>
      <w:pPr>
        <w:pStyle w:val="Heading3"/>
        <w:numPr>
          <w:ilvl w:val="2"/>
          <w:numId w:val="1"/>
        </w:numPr>
        <w:rPr/>
      </w:pPr>
      <w:bookmarkStart w:id="100" w:name="__RefHeading___Toc5728568_2870459653"/>
      <w:bookmarkStart w:id="101" w:name="_Toc36"/>
      <w:bookmarkEnd w:id="99"/>
      <w:bookmarkEnd w:id="100"/>
      <w:r>
        <w:rPr>
          <w:rtl w:val="true"/>
        </w:rPr>
        <w:t xml:space="preserve">فصل دوم </w:t>
      </w:r>
      <w:r>
        <w:rPr>
          <w:rtl w:val="true"/>
        </w:rPr>
        <w:t xml:space="preserve">: </w:t>
      </w:r>
      <w:r>
        <w:rPr>
          <w:rtl w:val="true"/>
        </w:rPr>
        <w:t>واجبات احرام</w:t>
      </w:r>
      <w:bookmarkEnd w:id="101"/>
    </w:p>
    <w:p>
      <w:pPr>
        <w:pStyle w:val="Heading4"/>
        <w:numPr>
          <w:ilvl w:val="3"/>
          <w:numId w:val="1"/>
        </w:numPr>
        <w:rPr/>
      </w:pPr>
      <w:bookmarkStart w:id="102" w:name="__RefHeading___Toc5728570_2870459653"/>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واجبات احرام سه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يعنى گفتن لبّيك</w:t>
      </w:r>
      <w:r>
        <w:rPr>
          <w:rFonts w:eastAsia="IRNazanin" w:cs="IRNazanin"/>
          <w:color w:val="111111"/>
          <w:sz w:val="28"/>
          <w:szCs w:val="28"/>
          <w:rtl w:val="true"/>
          <w:lang w:bidi="fa-IR"/>
        </w:rPr>
        <w:t>;</w:t>
      </w:r>
    </w:p>
    <w:p>
      <w:pPr>
        <w:pStyle w:val="Heading4"/>
        <w:numPr>
          <w:ilvl w:val="3"/>
          <w:numId w:val="1"/>
        </w:numPr>
        <w:rPr/>
      </w:pPr>
      <w:bookmarkStart w:id="104" w:name="__RefHeading___Toc5728572_2870459653"/>
      <w:bookmarkStart w:id="105" w:name="_Toc38"/>
      <w:bookmarkEnd w:id="104"/>
      <w:r>
        <w:rPr>
          <w:rtl w:val="true"/>
        </w:rPr>
        <w:t>اول</w:t>
      </w:r>
      <w:r>
        <w:rPr>
          <w:rtl w:val="true"/>
        </w:rPr>
        <w:t xml:space="preserve">: </w:t>
      </w:r>
      <w:r>
        <w:rPr>
          <w:rtl w:val="true"/>
        </w:rPr>
        <w:t>پوشيدن دو جامه احرام براى مردان</w:t>
      </w:r>
      <w:bookmarkEnd w:id="105"/>
    </w:p>
    <w:p>
      <w:pPr>
        <w:pStyle w:val="BookText"/>
        <w:rPr/>
      </w:pPr>
      <w:r>
        <w:rPr>
          <w:rFonts w:ascii="IRNazanin" w:hAnsi="IRNazanin" w:eastAsia="IRNazanin"/>
          <w:color w:val="111111"/>
          <w:sz w:val="28"/>
          <w:sz w:val="28"/>
          <w:szCs w:val="28"/>
          <w:rtl w:val="true"/>
          <w:lang w:bidi="fa-IR"/>
        </w:rPr>
        <w:t>بدين صورت كه مردان پس از كندن لباسهاى دوخته شده خود، إزار را به صورت لنگ به كمر خود مى بندند و رداء را مانند عبا بر دوش خود مى اندازند و پوشيدن اين دو لباس شرط تحقق احرام نيست، بلكه يك وجوب تعبدى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مى تواند در لباس خودش محرم شود، ولو دوخته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محرم، اين دو جامه را قبل از نيّت احرام و لبّيك گفتن بپوشد، و اگر بعد از گفتن تلبيه پوشيد، احتياط آن است كه لبّيك را دوباره بگويد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پوشيدن دو جامه احرام، ترتيب خاصّى معتبر نيست، بلكه فرد به هر ترتيبى كه بپوشد مانعى ندارد، فقط بايد يكى را لُنگ قرار دهد 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دوش بيندازد به هر كيفيتى كه مى خواهد، و احتياط مستحب آن است كه رداء به كيفيت متعارف باشد به طورى كه شانه ها را بپوشاند و لُنگ، </w:t>
      </w:r>
    </w:p>
    <w:p>
      <w:pPr>
        <w:pStyle w:val="BookText"/>
        <w:rPr/>
      </w:pPr>
      <w:r>
        <w:rPr>
          <w:rFonts w:ascii="IRNazanin" w:hAnsi="IRNazanin" w:eastAsia="IRNazanin"/>
          <w:color w:val="111111"/>
          <w:sz w:val="28"/>
          <w:sz w:val="28"/>
          <w:szCs w:val="28"/>
          <w:rtl w:val="true"/>
          <w:lang w:bidi="fa-IR"/>
        </w:rPr>
        <w:t>هم به اندازه اى باشد كه از ناف تا زانوا رابپوشاند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حداقل مقدارِ واجبِ لباس احرام، دوجامه است و زيادتر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در حال اختيار به يك جامه بلند كه مقدارى از آن را لُنگ قرار دهد و مقدارى را رداء، اكتفا نكند بلكه بايد دو جامه جدا از 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در پوشيدن جامه احرام آن است كه به قصد اطاعت از امر الهى نيّت كند و احتياط مستحب آن است كه در كندن جامه دوخته هم، نيّت و قصد اطاعت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لباس نمازگزار شرط است در لباس هاى احرام مردان و لباسهائى كه بانوان در حال احرام مى پوشند نيز شرط است،بنابراين احرام در لباس حرير و لباسى كه از اجزاى حيوان حرام گوشت است، كفايت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احتياط مستحب، طواف كننده از نجاساتى كه در نماز عفو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خون كمتر از درهم و جامه اى كه با آن نتوان نماز خواند مثل عرقچين و جوراب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لباس احرام زن، حرير خالص نباشد، بلكه احتياط آن است كه تا آخر احرام حرير نپوشد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طهارت لباس احرام يا ساير شرايط لباس نمازگزار، شرط صحت احرام نيز هست و آيا با ترك عمدى آن، احرام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احرام نمى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اگر در حال احرام لباسهاى احرام نجس شد، آنها را تطهير يا تعويض نمايد، و احوط مبادرت به تطهير بدن است در حال احرام، اگر نجس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جامه احرام يا بدن تطهير نشود احرام او باطل </w:t>
      </w:r>
    </w:p>
    <w:p>
      <w:pPr>
        <w:pStyle w:val="BookText"/>
        <w:rPr/>
      </w:pPr>
      <w:r>
        <w:rPr>
          <w:rFonts w:ascii="Amiri" w:hAnsi="Amiri" w:eastAsia="Amiri" w:cs="Amiri"/>
          <w:color w:val="111111"/>
          <w:sz w:val="28"/>
          <w:sz w:val="28"/>
          <w:szCs w:val="28"/>
          <w:rtl w:val="true"/>
          <w:lang w:bidi="ar-SA"/>
        </w:rPr>
        <w:t>نمى شود و كفّاره هم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محرمى كه لباس احرامش بر اثر ذبح نجس شده، در صورت امكان بايد لباس خود را تطهير كند و اگر نكرد، ضررى به احرام يا ذبح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جامه احرام يا بدن را تطهير نكند،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جامه اِحرام از پوست نباشد، ليكن اگر ظاهراً به آن جامه گفته شود مانع ندارد، و لازم نيست كه جامه احرام منسوج و بافتنى باشد، بلكه اگر مثل نَمَد ماليده باشد و به آن جامه گفته 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مى تواند براى حفظ از سرما يا غرض ديگر بيش از دو جامه احرام بپوشد، و اگر محرم به پوشيدن قبا يا پيراهن به دليل سردى هوا يا غير آن مضطر شود، مى تواند قبا و پيراهن بپوشد، ليكن بايد قبا را وارونه و پايين و بالا كند و به دوش بيندازد و دست از آستين آن بيرون نياورد، و احوط آن است كه پشت و رو نيز بكند، و پيراهن را نيز بايد به دوش بيندازد و نپوشد، و اگر اضطرار رفع نمى شود، مگر با پوشيدن قبا و پيراهن، مى تواند آن را بپوشد، هر چند بايد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واسطه عذرى مثل بيمارى نتواند لباس دوخته خود را از بدن در بياورد و لباس احرام بپوشد، بايد در ميقات نيّت عمره و يا حج بكند و لبّيك بگويد و همين،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 وقت عذرش بر طرف شد، بايد جامه دوخته را در بياورد و لباس احرام برتن كند، و لازم نيست دوباره به ميقات برگردد، ولى براى پوشيدن لباس دوخته بايد يك گوسفند قربانى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آنكه محرم شد، پيراهن بپوشد، لازم است كه پيراهن را شكاف دهد و از پايين بيرون آورد و احرامش صحيح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كندن پيراهن خود، احرام ببندد بايد فوراً آن را از تنش بيرون آورد و احرامش صحيح است، و لازم نيست آن را از طرف پا در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شخص محرم جامه احرام را هميشه پوشيده باشد، بلكه جايز است آنها را عوض كند و براى شستن و حمّام رفتن يا براى رفع حاجت آنها را در بياورد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بلكه احوط اين است كه در وقت ورود به مكّه براى طواف جامه هايى را كه در آنها احرام بسته، پوشيده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لباس احرام را عمداً نپوشد يا لباس دوخته را در حالى كه مى خواهد محرم شود، بپوشد، معصيت كرده است، ولى به احرام او ضرر نمى رساند و احرامش صحيح است، و اگر از روى عذر باشد، معصيت هم نكرده و احرامش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گره زدن لباس احرام اشكال ندارد، ولى احتياط واجب آن است لباسى را كه لنگ قرار داده به گردن گره نزند، و اگر از روى جهل يا نسيان گره زد، احتياط آن است كه فوراً باز كند، ولى به احرامش ضرر نمى رساند و چيزى هم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يا چيز ديگرى را در جامه احرام گذاشتن و با نخ يا كِش بستن به احرام ضرر نمى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وصل كردن لباس احرام با سنجاق و سوزن و گره كردن آن، جايز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ترك اين گونه اعمال است، ليكن اقوى جواز وصل همه آنها است چون دوخته شده نمى باشد، ولى نبايد به نحوى باشد كه شبيه لباس دوخته شده محسوب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احرام مرد نبايد نازك باشد كه بدن نما باشد قضاءً لوجوب ستر عورت، اما نسبت به زايد از ستر عورت لازم نيست، گرچه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پارچه ندوخته در زير لنگ به هر نحوى كه باشد، اشكال ندارد</w:t>
      </w:r>
      <w:r>
        <w:rPr>
          <w:rFonts w:eastAsia="IRNazanin" w:cs="IRNazanin"/>
          <w:color w:val="111111"/>
          <w:sz w:val="28"/>
          <w:szCs w:val="28"/>
          <w:rtl w:val="true"/>
          <w:lang w:bidi="fa-IR"/>
        </w:rPr>
        <w:t xml:space="preserve">. </w:t>
      </w:r>
      <w:bookmarkStart w:id="106" w:name="pg9422_127315"/>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احرامى كه معلوم نيست متعلَّق خمس است يا نه، در صورت شك، خمس دادن لازم نيست، هر چند احتياط در دادن خمس آن لباس، مطلوب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لباس احرامى كه معلوم نيست از درآمد است يا وجوهات شرعيه تخميس آن لازم نيست هر چند احتياط مطلوب است </w:t>
      </w:r>
      <w:r>
        <w:rPr>
          <w:rFonts w:eastAsia="IRNazanin" w:cs="IRNazanin"/>
          <w:color w:val="111111"/>
          <w:sz w:val="28"/>
          <w:szCs w:val="28"/>
          <w:rtl w:val="true"/>
          <w:lang w:bidi="fa-IR"/>
        </w:rPr>
        <w:t>.</w:t>
      </w:r>
    </w:p>
    <w:p>
      <w:pPr>
        <w:pStyle w:val="Heading4"/>
        <w:numPr>
          <w:ilvl w:val="3"/>
          <w:numId w:val="1"/>
        </w:numPr>
        <w:rPr/>
      </w:pPr>
      <w:bookmarkStart w:id="107" w:name="__RefHeading___Toc5728574_2870459653"/>
      <w:bookmarkStart w:id="108" w:name="_Toc39"/>
      <w:bookmarkEnd w:id="107"/>
      <w:r>
        <w:rPr>
          <w:rtl w:val="true"/>
        </w:rPr>
        <w:t>دوم</w:t>
      </w:r>
      <w:r>
        <w:rPr>
          <w:rtl w:val="true"/>
        </w:rPr>
        <w:t xml:space="preserve">: </w:t>
      </w:r>
      <w:r>
        <w:rPr>
          <w:rtl w:val="true"/>
        </w:rPr>
        <w:t>نيّت</w:t>
      </w:r>
      <w:bookmarkEnd w:id="108"/>
    </w:p>
    <w:p>
      <w:pPr>
        <w:pStyle w:val="BookText"/>
        <w:rPr/>
      </w:pPr>
      <w:r>
        <w:rPr>
          <w:rFonts w:ascii="IRNazanin" w:hAnsi="IRNazanin" w:eastAsia="IRNazanin"/>
          <w:color w:val="111111"/>
          <w:sz w:val="28"/>
          <w:sz w:val="28"/>
          <w:szCs w:val="28"/>
          <w:rtl w:val="true"/>
          <w:lang w:bidi="fa-IR"/>
        </w:rPr>
        <w:t xml:space="preserve">يعنى قصد مُحرم شدن براى انجام اعمال عمره يا حج مطابق دستور شرع مبين قربه إلى اللّه و اگر شخصى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لبّيكهاى واجب را گفت، مُحرم مى شود، چه قصد احرام بكند يا نكند و چه قصد ترك محرّمات بنمايد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مى داند مرتكب بعضى 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زير سايه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سفر خواهد شد، احرام او صحيح است، مگر در امورى كه ارتكاب آن عمل، عمره يا حج با آنها باطل مى شود، مثل نزديكى با زن در بعض اقسام كه تفصيلش بيان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نيّت سه چيز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قصد قربت، يعنى قصد كند اعمال را براى خدا به جا آورد مانند ساير عبادات، دوّم اينكه نيّت از اول اعمال تا آخر اجمالا موجود و مستمر باشد، سوّم اينكه خصوصيات عمل را تعيين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نيّت خود مشخص كند كه عمره است يا حج، عمره تمتع است يا عمره مفرده، حج تمتع است يا اِفراد و قران، حجة الاسلام است يا مثلا حج نذرى يا نيابتى يا مستحبى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نيّت اِحرام محل تأمل است و نيّت عمره و حج كفايت مى كند، بنابراين نيّت احرام نكردن موجب بطلان احرام نمى شود، بلكه احرام اثر شرعى است كه به گفتن تلبيه حاصل مى شود و نسبت تلبيه به احرام مثل نسبت تكبيرة الاحرام به نماز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نيّت، نه خطور به قلب لازم است و نه به زبان آوردن، بلكه مانند ساير عبادات، داشتن همان انگيزه الهى و انجام وظيفه دينى،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نماند به زبان آوردن نيّت در عمره تمتّع و حج تمتّع و حج قِران و حج اِفراد و عمره مفرده مستحب مى باشد، بلكه گفته شده به زبان آوردن نيّت در تك تك اعمال آنها هم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و حج و اجزاء و افعال آن از عبادات است و ريا در آن باطل است، يعنى بايد براى همان انجام وظيفه دينى باشد نه به قصد خودنمايى، ولى به وسوسه هاى شيطانى نبايد اعتنا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اركان عمره يا حج را به نيّت خالص به جا نياورد و به ريا و مانند آن باطل نمايد و نتواند آن را جبران كند پس در عمره، حكم بطلان عمره را دارد و در حج، حكم بطلان حج را دارد، ولى اگر محلِ جبران آن باقى باشد و جبران كند عملش صحيح مى باشد، هر چند به سبب ريا معصيت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مستطيع نيست يا حجِ واجب خود را انجام داده است و براى حجِ مستحبى به حج آمده است از روى غفلت و اشتباه نام حَجّة الاسلام را ببرد، احرام و حجِ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 اش حج تمتع است اگر در نيت به جاى عمره تمتع نيت عمره مفرده بكند آيا عمره اش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و منظور او همان عمره تمتع بوده و اشتباه در لفظ نموده عمره اش صحيح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تحقق احرام نمى تواند از آن عدول كند همچنين بعد از تحقق احرام، نمى تواند براى نوع ديگرِ عمره نيت كند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ابطال عمره يا حج و يا بعضى اجزاى آن، مبطل نيست</w:t>
      </w:r>
      <w:r>
        <w:rPr>
          <w:rFonts w:eastAsia="Amiri" w:cs="Amiri" w:ascii="Amiri" w:hAnsi="Amiri"/>
          <w:color w:val="111111"/>
          <w:sz w:val="28"/>
          <w:szCs w:val="28"/>
          <w:rtl w:val="true"/>
          <w:lang w:bidi="ar-SA"/>
        </w:rPr>
        <w:t xml:space="preserve">. </w:t>
      </w:r>
      <w:bookmarkStart w:id="109" w:name="pg9422_127319"/>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ندانستن مسئله يا به جهت ديگرى، به جاى نيّت عمره تمتّع، حجِ تمتّع كند، پس اگر در نظرش آن است كه همان عملى را كه خداوند بر او واجب كرده و ديگران هم آن را انجام مى دهند او هم به جا آورد و گمان كرده جزءِ اول از دو جزء حج، اسمش حج تمتّع است، ظاهراً عمل او صحيح است و عمره تمتّع است، و بهتر آن است كه پس از متوجّه شدن، نيّت را تجديد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ندانستن مسئله يا غفلت، گمان كند كه حج تمتّع بر عمره تمتّع مقدم است و نيّت حج تمتّع كند، به عزم اينكه پس از احرام به عرفات و مشعرالحرام برود و حج به جا آورد و عمره را پس از اتمام حج به جا آورد، احرام او باطل است و بايد در ميقات تجديد احرام كند، و اگر از ميقات گذشته است، بايد در صورت امكان به ميقات برگردد و محرم شود، وگرنه از همان جا محرم شود، و اگر وارد حرم شود و متوجه شود، بايد در صورت امكان از حرم خارج گردد و محرم شود، والاّ در همان جا احرام ببندد</w:t>
      </w:r>
      <w:r>
        <w:rPr>
          <w:rFonts w:eastAsia="IRNazanin" w:cs="IRNazanin"/>
          <w:color w:val="111111"/>
          <w:sz w:val="28"/>
          <w:szCs w:val="28"/>
          <w:rtl w:val="true"/>
          <w:lang w:bidi="fa-IR"/>
        </w:rPr>
        <w:t>.</w:t>
      </w:r>
    </w:p>
    <w:p>
      <w:pPr>
        <w:pStyle w:val="Heading4"/>
        <w:numPr>
          <w:ilvl w:val="3"/>
          <w:numId w:val="1"/>
        </w:numPr>
        <w:rPr/>
      </w:pPr>
      <w:bookmarkStart w:id="110" w:name="__RefHeading___Toc5728576_2870459653"/>
      <w:bookmarkStart w:id="111" w:name="_Toc40"/>
      <w:bookmarkEnd w:id="110"/>
      <w:r>
        <w:rPr>
          <w:rtl w:val="true"/>
        </w:rPr>
        <w:t>سوم</w:t>
      </w:r>
      <w:r>
        <w:rPr>
          <w:rtl w:val="true"/>
        </w:rPr>
        <w:t xml:space="preserve">: </w:t>
      </w:r>
      <w:r>
        <w:rPr>
          <w:rtl w:val="true"/>
        </w:rPr>
        <w:t>تلبيه</w:t>
      </w:r>
      <w:bookmarkEnd w:id="111"/>
    </w:p>
    <w:p>
      <w:pPr>
        <w:pStyle w:val="BookText"/>
        <w:rPr/>
      </w:pPr>
      <w:r>
        <w:rPr>
          <w:rFonts w:ascii="IRNazanin" w:hAnsi="IRNazanin" w:eastAsia="IRNazanin"/>
          <w:color w:val="111111"/>
          <w:sz w:val="28"/>
          <w:sz w:val="28"/>
          <w:szCs w:val="28"/>
          <w:rtl w:val="true"/>
          <w:lang w:bidi="fa-IR"/>
        </w:rPr>
        <w:t>از تلبيه آنچه وجوب آن قطعى است گفتن چهار لَبيّك است و صورت تلبيه بنا بر اصحّ آن است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به اين مقدار اكتفا كند، محرم شده و احرامش صحيح است و احتياط مستحب آن است كه پس از آنكه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صورتى كه ذكر شد، گفت،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 وَالنِّعْمَةَ لَكَ وَالْمُلْكَ، لا شَريكَ لَكَ لَبَّيْكَ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اجابت و اطاعت مى كنم تو را، خدايا اجابت مى كنم تو را، اجابت </w:t>
      </w:r>
    </w:p>
    <w:p>
      <w:pPr>
        <w:pStyle w:val="BookText"/>
        <w:rPr/>
      </w:pPr>
      <w:r>
        <w:rPr>
          <w:rFonts w:ascii="IRNazanin" w:hAnsi="IRNazanin" w:eastAsia="IRNazanin"/>
          <w:color w:val="111111"/>
          <w:sz w:val="28"/>
          <w:sz w:val="28"/>
          <w:szCs w:val="28"/>
          <w:rtl w:val="true"/>
          <w:lang w:bidi="fa-IR"/>
        </w:rPr>
        <w:t>مى كنم تو را، براى تو شريكى نيست، اجابت مى كنم تو را، به درستى كه ستايش و نعمت و پادشاهى از آنِ توست، هيچ شريك ندارى، اجابت مى كنم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بخواهد احتياط بيشتر بكند، پس از گفتن آنچه ذكر شد،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اِنَّ الْحَمْدَ و النِّعْمَةَ لَكَ وَالْمُلْكَ،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مستحبّ است تلبيه هاى زير كه در صحيحه معاوية بن عمّار</w:t>
      </w:r>
      <w:r>
        <w:rPr>
          <w:rStyle w:val="FootnoteAnchor"/>
          <w:rtl w:val="true"/>
        </w:rPr>
        <w:footnoteReference w:id="33"/>
      </w:r>
      <w:r>
        <w:rPr>
          <w:rFonts w:ascii="IRNazanin" w:hAnsi="IRNazanin" w:eastAsia="IRNazanin"/>
          <w:color w:val="111111"/>
          <w:sz w:val="28"/>
          <w:sz w:val="28"/>
          <w:szCs w:val="28"/>
          <w:rtl w:val="true"/>
          <w:lang w:bidi="fa-IR"/>
        </w:rPr>
        <w:t>آمده در آخر اضافه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 لَبَّيْكَ، لَبَّيْكَ أهْلَ التَّلْبِيَةِ لَبَّيْكَ، لَبَّيْكَ ذا الجَلالِ وَ الاَكْرامِ لَبَّيْكَ، لَبَّيْكَ تُبْدِئُ وَالْمَعادُ إلَيْكَ لَبَّيْكَ، لَبَّيْكَ تَسْتَغني و يُفْتَقَرُ إلَيْكَ لَبَّيْكَ، لَبَّيْكَ مَرْهُوْباً وَ مَرْغُوباً إلَيْكَ لَبَّيْكَ، لَبَّيْكَ إلهَ الْحَقِّ لَبَّيْكَ، لَبَّيْكَ ذَا النَّعْماِء وَالْفَضْلِ الْحَسَنِ الْجَميلِ لَبَّيْكَ، لَبَّيْكَ كَشَّافَ الْكُرَبِ الْعِظامِ لَبَّيْكَ، لَبَّيْكَ عَبْدُكَ وَابْنُ عَبْدَيكَ لَبَّيْكَ، لَبَّيْكَ ياكَرِيمُ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جملات را نيز بگويد،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أتَقَرَّبُ إلَيْكَ بِمُحَمَّد وَآلِ مُحَمَّد لَبَّيْكَ، لَبَّيْكَ بِحَجَّة و عُمْرَة لَبَّيْكَ، لَبَّيْكَ وَهذِه عُمْرَةُ مُتْعَة إلىَ الْحَجِ لَبَّيْكَ، لَبَّيْكَ أهْلَ التَّلْبِيَةِ لَبَّيْكَ، لَبَّيْكَ تَلْبِيَةً تَمامُها وَ بَلاغُها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كه حاجى هنگام گفتن تلبيه، با حضور قلب، كاملاً به خداوند متعال توجه داشته باشد و دعوت حق را پاسخ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مميّز خودش تلبيه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مميّز ولىّ او يا ديگرى به اذن ولىّ تلبيه را بگويد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مكلف واجب است مقدار تلبيه واجب را ياد بگيرد، و مانند تكبيرة الاحرام نماز به طور صحيح ادا نمايد و اگر خوب ياد نگرفت ديگرى تلقين كند، يعنى كسى كلمه به كلمه بگويد و شخصى كه مى خواهد احرام ببندد، </w:t>
      </w:r>
    </w:p>
    <w:p>
      <w:pPr>
        <w:pStyle w:val="BookText"/>
        <w:rPr/>
      </w:pPr>
      <w:r>
        <w:rPr>
          <w:rFonts w:ascii="IRNazanin" w:hAnsi="IRNazanin" w:eastAsia="IRNazanin"/>
          <w:color w:val="111111"/>
          <w:sz w:val="28"/>
          <w:sz w:val="28"/>
          <w:szCs w:val="28"/>
          <w:rtl w:val="true"/>
          <w:lang w:bidi="fa-IR"/>
        </w:rPr>
        <w:t>دنبال او به طور صحيح بگويد، و اگر نتواند ياد بگيرد يا وقت ياد گرفتن نداشته باشد و با تلقين هم نتواند بگويد، احتياط آن است كه به هر نحو كه مى تواند بگويد، و ترجمه اش را هم بگويد، و اگر تمكن از ترجمه هم ندارد اقوى كفايت ملحون است و بهتر آن است كه علاوه بر آن، نايب هم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ديگران تلقين نيّت و تلبيه مى كند و خودش فراموش كرده است كه نيّت نمايد، وظيفه 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قصد انجام عمره يا حج تلبيه نگفته، محرم نشده است و بايد در صورت امكان به ميقات برگردد، و اگر ممكن نيست، بايد به خارج حرم برود و مجدداً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تلبيه را فراموش كرد يا در اثر ندانستن حكمِ مسئله، آن را نگفت و از ميقات عبور كرد، واجب است در صورت امكان به ميقات برگردد، و با تلبيه محرم شود و اگر نمى تواند برگردد و داخل حرم نشده، همان جا تلبيه بگويد، ولى اگر داخل حرم شده، در اين صورت به خارج حرم برگردد و لبّيك را بگويد، و در غير اين صورت همان جا تلبيه را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صحت احرام و تلبيه، طهارت از حَدَث اصغر و حَدَث اكبر شرط نيست، پس مى تواند بدون وضو و در حال جنابت يا حيض و يا نفاس محرم شود و تلبيه را بگويد و احرام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تلبيه واجب را نگفت، چه به واسطه عذر و چه بدون عذر، اگر يكى از محرّمات احرام را مرتكب شود گناه نكرده و كفّاره هم ندارد، چون احرام او با تلبيه محقّق مى شود، همچنين است اگر تلبيه او به ريا و مانند آن باطل شده باشد، چون احرام آن با تلبيه خالص و با قصد قربت محقّق مى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تلبيه را غلط بگويد و بعد از وقوفين و قبل از اتمام اعمال حج فهميد كه به طور صحيح مُحرم نشده است، وظيفه او نسبت به ساير اعمال و </w:t>
      </w:r>
    </w:p>
    <w:p>
      <w:pPr>
        <w:pStyle w:val="BookText"/>
        <w:rPr/>
      </w:pPr>
      <w:r>
        <w:rPr>
          <w:rFonts w:ascii="IRNazanin" w:hAnsi="IRNazanin" w:eastAsia="IRNazanin"/>
          <w:color w:val="111111"/>
          <w:sz w:val="28"/>
          <w:sz w:val="28"/>
          <w:szCs w:val="28"/>
          <w:rtl w:val="true"/>
          <w:lang w:bidi="fa-IR"/>
        </w:rPr>
        <w:t>همچنين عمره قبلى او چگونه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اينكه بعد از وقت جبران متوجه شده، صحّت عمل بعيد نيست، ليكن احوط عدم اكتفا به اين حج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حائض هم بايد در ميقات تلبيه را بگويد و تلبيه او در خارج مسجد كفايت مى كند و اگر در تمام مدتى كه در مكّه است حائض باشد براى طواف و نماز آن نايب بگيرد و بعد سعى و تقصير را خودش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گفتن لبّيك واجب در ميقات، شك كند كه در وقت نيّت، نيّت عمره تمتّع كه وظيفه اش بوده، نموده است يا نيّت حج تمتّع، بنا را بر اين بگذارد كه نيّت عمره تمتّع كرده و عمره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لبّيك گفتن در روزهايى كه بايد براى حج تمتّع تلبيه بگويد، شك كرد كه لبّيك را براى حج گفته يا براى عمره، بنا را بر اين بگذارد كه براى حج تمتّع گفته و حجِ او صحيح است و احتياط مستحب در تجديد تلبيه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ميقات پس از پوشيدن لباس احرام شك كند تلبيه را گفته يا نه، بايد آن را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گفتن تلبيه و فراغت از آن شك كند آن را صحيح ادا كرده يا غلط، بنا را بر صحت آن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اَخْرَس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تلبيه را مى داند ولى نمى تواند بگويد بايد زبان خود را به تلبيه حركت دهد و با انگشت به هر نحو كه مى داند و مى تواند به آن اشاره كند، و احتياط مستحب به گرفتن نايب هم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لكنت زبان دارد، اگر نمى تواند تلبيه را صحيح بگويد، ولو با تلقين، احوط آن است كه به هر نحو مى تواند بگويد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مقدار واجب در لبّيك بيش از يك مرتبه نيست، ولى تكرار آن </w:t>
      </w:r>
      <w:bookmarkStart w:id="112" w:name="pg9422_127328"/>
    </w:p>
    <w:p>
      <w:pPr>
        <w:pStyle w:val="BookText"/>
        <w:rPr/>
      </w:pPr>
      <w:bookmarkEnd w:id="112"/>
      <w:r>
        <w:rPr>
          <w:rFonts w:ascii="IRNazanin" w:hAnsi="IRNazanin" w:eastAsia="IRNazanin"/>
          <w:color w:val="111111"/>
          <w:sz w:val="28"/>
          <w:sz w:val="28"/>
          <w:szCs w:val="28"/>
          <w:rtl w:val="true"/>
          <w:lang w:bidi="fa-IR"/>
        </w:rPr>
        <w:t>مستحبّ است هر چند كه مى تواند بگويد، و براى هفتاد مرتبه گفتن، ثواب زيادى ذكر شده است و در روايت ابن فضال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در احرامش هفتاد بار از روى ايمان و اخلاص لبّيك بگويد خداوند هزار هزار مَلَك را وا مى دارد كه گواهى دهند بر برائت او از آتش و از نفاق</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نيست آنچه را در حال احرام بستن گفته است تكرار كند، بلكه كافى است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مردها مستحب است لبّيك را بلند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شخصى كه براى عمره تمتّع محرم شده است، هنگامى كه خانه هاى مكّه پيدا مى شود لبّيك را ترك كند و ديگر لبّيك نگويد، و مراد از خانه هاى مكّه، خانه هايى است كه در زمانى كه عمره به جا مى آورند جزء مكّه باشد، هر چند مكّه بزرگ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براى كسى كه احرام حج بسته، آن است كه تا ظهر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لبّيك نگويد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به حركت و وصل به سكون در تلبيه مانعى ندارد</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728578_2870459653"/>
      <w:bookmarkStart w:id="114" w:name="_Toc41"/>
      <w:bookmarkEnd w:id="113"/>
      <w:r>
        <w:rPr>
          <w:rtl w:val="true"/>
        </w:rPr>
        <w:t>مستحبّات احرام</w:t>
      </w:r>
      <w:bookmarkEnd w:id="114"/>
    </w:p>
    <w:p>
      <w:pPr>
        <w:pStyle w:val="BookText"/>
        <w:rPr/>
      </w:pPr>
      <w:r>
        <w:rPr>
          <w:rFonts w:ascii="IRNazanin" w:hAnsi="IRNazanin" w:eastAsia="IRNazanin"/>
          <w:color w:val="111111"/>
          <w:sz w:val="28"/>
          <w:sz w:val="28"/>
          <w:szCs w:val="28"/>
          <w:rtl w:val="true"/>
          <w:lang w:bidi="fa-IR"/>
        </w:rPr>
        <w:t>مستحبّات احرام چند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احرام بدن خود را پاكيزه كند، و ناخنهاى خود و شارب را بگيرد، و موى عانه و زير بغل را برطرف نمايد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قصد حج دارد، از اول ماه ذى القعدة، و شخصى كه قصد عمره مفرده دارد، يك ماه پيش از رفتن، موى سر و محاسن را رها كند و آنها را كوتاه و </w:t>
      </w:r>
    </w:p>
    <w:p>
      <w:pPr>
        <w:pStyle w:val="BookText"/>
        <w:rPr/>
      </w:pPr>
      <w:r>
        <w:rPr>
          <w:rFonts w:ascii="Amiri" w:hAnsi="Amiri" w:eastAsia="Amiri" w:cs="Amiri"/>
          <w:color w:val="111111"/>
          <w:sz w:val="28"/>
          <w:sz w:val="28"/>
          <w:szCs w:val="28"/>
          <w:rtl w:val="true"/>
          <w:lang w:bidi="ar-SA"/>
        </w:rPr>
        <w:t>اصلاح نكند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پيش از احرام در ميقات، غسل احرام بنمايد و اين غسل از زن حائض و نفساء نيز صحيح است، و تقديم اين غسل، بخصوص در صورتى كه خوف آن باشد كه در ميقات آب پيدا نشود، جايز است، و در صورت تقديم، اگر در ميقات آب پيدا شد، مستحبّ است غسل را اعاده بنمايد، كما اينكه بدون عذر هم مى تواند قبل از رسيدن به ميقات و در هتل غسل نمايد، ليكن غسلش را بايد تا ميقات و تلبيه گفتن و محرم شدن حفظ نمايد و با حدث اصغر آن را باطل ننمايد، و بعد از اين غسل، اگر مكلّف لباسى بپوشد يا غذايى را بخورد كه بر محرم حرام است، باز هم اعاده غسل مستحبّ است، و اگر مكلّف در روز غسل كند، تا آخر شب آينده كفايت مى كند، و همچنين اگر در شب غسل كند، تا آخر روز آينده كافى است، ولى اگر بعد از غسل و پيش از احرام به حَدَث اصغر مُحْدِث شد، غسل را اعاده نمايد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جامه هاى احرام از پنبه باشد</w:t>
      </w:r>
      <w:r>
        <w:rPr>
          <w:rStyle w:val="FootnoteAnchor"/>
          <w:rtl w:val="true"/>
        </w:rPr>
        <w:footnoteReference w:id="38"/>
      </w:r>
      <w:r>
        <w:rPr>
          <w:rFonts w:ascii="IRNazanin" w:hAnsi="IRNazanin" w:eastAsia="IRNazanin"/>
          <w:color w:val="111111"/>
          <w:sz w:val="28"/>
          <w:sz w:val="28"/>
          <w:szCs w:val="28"/>
          <w:rtl w:val="true"/>
          <w:lang w:bidi="fa-IR"/>
        </w:rPr>
        <w:t>و بهتر آن است كه در پارچه سفيد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غسل احرام اين دعا را كه از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اجْعَلْهُ لى نُوراً وَ طَهُوراً وَ حِرْزاً و اَمْناً مِنْ كُلِّ خَوْف و شِفاءً مِنْ كُلِ داء و سُقْم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احرام را در صورت تمكّن، بعد از فريضه ظهر، و در صورت عدم تمكّن، بعد از نماز واجب ديگر، و اگر وقت نماز واجب نيست، بعد از خواندن</w:t>
      </w:r>
    </w:p>
    <w:p>
      <w:pPr>
        <w:pStyle w:val="BookText"/>
        <w:rPr/>
      </w:pPr>
      <w:r>
        <w:rPr>
          <w:rFonts w:ascii="IRNazanin" w:hAnsi="IRNazanin" w:eastAsia="IRNazanin"/>
          <w:color w:val="111111"/>
          <w:sz w:val="28"/>
          <w:sz w:val="28"/>
          <w:szCs w:val="28"/>
          <w:rtl w:val="true"/>
          <w:lang w:bidi="fa-IR"/>
        </w:rPr>
        <w:t>شش ركعت نافله و يا اقلاًّ دو ركعت نماز نافله، كه در ركعت اول پس از حمد، سوره توحيد، و در ركعت دوم سوره جَحد را بخواند، و ششركعت افضل است، و بعد از نماز، حمد و ثناى الهى را به جا آورد و بر پيغمبر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بفرستد، آن گاه بگويد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أسْاَلُكَ أنْ تَجْعَلَنِي مِمَّنِ اسْتَجابَ لَكَ وَ آمَنَ بِوَعْدِكَ وَاتَّبَعَ أمْرَكَ فَاِنِّي عَبْدُكَ وَ في قَبْضَتِكَ لا اُوقى إلاّ ما وَقيْتَ وَلا آخُذُ إلاّ ما أعْطَيْتَ وَقَدْ ذَكَرْتَ الْحَجَّ فَأسْألُكَ أنْ تَعْزِمَ لِي عَلَيْهِ عَلى كِتابِكَ وَسُنَّةِ نَبِيِّكَ صَلَّى اللّه عَلَيْهِ وِآلِه وَ تُقَوِّيَنِي عَلى ما ضَعُفْتُ عَنهْ وَ تُسَلِّمَ مِني مَناسِكِي في يُسْر مِنْكَ وَ عافِيَة وَاجْعَلْنِي مِنْ وَفْدِكَ الَّذين رَضِيْتَ وَارْتَضَيْتَ وَسَمَّيْتَ وَ كَتَبْتَ، اَللّهُمَّ اِنّى خَرَجْتُ مِنْ شُقَّة بَعيدَة وَ اَنْفَقْتُ مالي اِبتِغاءَ مَرْضاتِكَ اَللَّهُمَّ فَتَمِّمْ لِي حجّي، اَللَّهُمَّ إنِّى اُرِيْدُ التَّمَتُّعَ بِالْعُمْرَةِ اِلَى الْحَجِّ عَلى كِتابِكَ 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نَبِيِّكَ صَلَواتُكَ عَلَيْهِ وَآلِهِ، فَاِنْ عَرَض لِي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يَحْبِسُنِي فَخَلِّنِي حَيْثُ حَبَسْتَنِي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دَّرْتَ عَلَيَّ اَللَّهُمَّ إنْ لَمْ تَكُنْ حَجَّةً فَعُمْرَةً، أحْرَمَ لَكَ شَعْرِي وَبَشَرِي وَ لَحْمِي وَ دَمِي وَ عِظامِي وَ مُخِّي وَ عَصَبِي مِنَ النِّساءِ وَالثِّيابِ وَالطِّيبِ أبْتَغِي بِذلِكَ وَجْهَكَ وَالدارَ اْلآخِرَةَ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پوشيدن دو جامه احرام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رَزَقَني مَا اُوارِي بِهِ عَوْرَتِي وَ اُؤَدِّي فِيْهِ فَرْضِي وَأعْبُدُ فِيْهِ رَبِّي وأنْتَهِي فِيْهِ إلى ما أمَرَنِى، اَلْحَمْدُللهِ الَّذِي قَصَدْتُهُ فَبَلَّغَنِي وَ أرَدْتُهُ فَأعانَنِي وَقَبِلَنِي وَ لَمْ يَقْطَعْ بِي وَ وَجْهَهُ أرَدْتُ فَسَلَّمَنِي فَهُوَ حِصْنِي وَكَهْفِي وَ حِرْزِي وَ ظَهْرِي وَ مَلاذِي وَ رَجائِي وَ مَنْجاىَ وَ ذُخْرِي وَ عُدَّتِي في شِدَّتِي وَ رَخائِي</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آنكه تلبيه ها را در حال احرام تكرار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در موارد زير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15" w:name="pg9422_127335"/>
    </w:p>
    <w:p>
      <w:pPr>
        <w:pStyle w:val="BookText"/>
        <w:rPr/>
      </w:pPr>
      <w:bookmarkEnd w:id="115"/>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برخاستن از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برخورد به سواره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بالا رفتن از تل يا سرازير شدن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سوار شدن يا پياده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سحر</w:t>
      </w:r>
      <w:r>
        <w:rPr>
          <w:rFonts w:eastAsia="IRNazanin" w:cs="IRNazanin"/>
          <w:color w:val="111111"/>
          <w:sz w:val="28"/>
          <w:szCs w:val="28"/>
          <w:rtl w:val="true"/>
          <w:lang w:bidi="fa-IR"/>
        </w:rPr>
        <w:t>.</w:t>
      </w:r>
    </w:p>
    <w:p>
      <w:pPr>
        <w:pStyle w:val="Heading3"/>
        <w:numPr>
          <w:ilvl w:val="2"/>
          <w:numId w:val="1"/>
        </w:numPr>
        <w:rPr/>
      </w:pPr>
      <w:bookmarkStart w:id="116" w:name="__RefHeading___Toc5728580_2870459653"/>
      <w:bookmarkStart w:id="117" w:name="_Toc42"/>
      <w:bookmarkEnd w:id="116"/>
      <w:r>
        <w:rPr>
          <w:rtl w:val="true"/>
        </w:rPr>
        <w:t>مكروهات احرام</w:t>
      </w:r>
      <w:bookmarkEnd w:id="117"/>
    </w:p>
    <w:p>
      <w:pPr>
        <w:pStyle w:val="BookText"/>
        <w:rPr/>
      </w:pPr>
      <w:r>
        <w:rPr>
          <w:rFonts w:ascii="IRNazanin" w:hAnsi="IRNazanin" w:eastAsia="IRNazanin"/>
          <w:color w:val="111111"/>
          <w:sz w:val="28"/>
          <w:sz w:val="28"/>
          <w:szCs w:val="28"/>
          <w:rtl w:val="true"/>
          <w:lang w:bidi="fa-IR"/>
        </w:rPr>
        <w:t>مكروهات احرام چند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 در جامه سياه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خوابيدن محرم بر روى تشك و فرش و بالش زرد رنگ و سياه و رنگ قرمز تيره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بستن در جامه چركين، و اگر جامه در حال احرام، كثيف شود، شستن آن تا زمانى كه در حال احرام است، كراهت دارد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بستن در جامه راه راه</w:t>
      </w:r>
      <w:r>
        <w:rPr>
          <w:rFonts w:eastAsia="IRNazanin" w:cs="IRNazanin"/>
          <w:color w:val="111111"/>
          <w:sz w:val="28"/>
          <w:szCs w:val="28"/>
          <w:rtl w:val="true"/>
          <w:lang w:bidi="fa-IR"/>
        </w:rPr>
        <w:t>;</w:t>
      </w:r>
      <w:r>
        <w:rPr>
          <w:rStyle w:val="FootnoteAnchor"/>
        </w:rPr>
        <w:footnoteReference w:id="4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حنا پيش از احرام، در صورتى كه اثر آن تا حال احرام باقى بماند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حمام رفتن و بهتر و اولى آن است كه محرم بدن خود را با كيسه و مثل آن </w:t>
      </w:r>
      <w:bookmarkStart w:id="118" w:name="pg9422_127337"/>
    </w:p>
    <w:p>
      <w:pPr>
        <w:pStyle w:val="BookText"/>
        <w:rPr/>
      </w:pPr>
      <w:bookmarkEnd w:id="118"/>
      <w:r>
        <w:rPr>
          <w:rFonts w:ascii="Amiri" w:hAnsi="Amiri" w:eastAsia="Amiri" w:cs="Amiri"/>
          <w:color w:val="111111"/>
          <w:sz w:val="28"/>
          <w:sz w:val="28"/>
          <w:szCs w:val="28"/>
          <w:rtl w:val="true"/>
          <w:lang w:bidi="ar-SA"/>
        </w:rPr>
        <w:t>نسايد</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لبّيك گفتن محرم، در جواب كسى كه او را صدا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9" w:name="__RefHeading___Toc5728582_2870459653"/>
      <w:bookmarkStart w:id="120" w:name="_Toc43"/>
      <w:bookmarkEnd w:id="119"/>
      <w:r>
        <w:rPr>
          <w:rtl w:val="true"/>
        </w:rPr>
        <w:t>محرّمات و تروك احرام</w:t>
      </w:r>
      <w:bookmarkEnd w:id="120"/>
    </w:p>
    <w:p>
      <w:pPr>
        <w:pStyle w:val="Heading4"/>
        <w:numPr>
          <w:ilvl w:val="3"/>
          <w:numId w:val="1"/>
        </w:numPr>
        <w:rPr/>
      </w:pPr>
      <w:bookmarkStart w:id="121" w:name="__RefHeading___Toc5728584_2870459653"/>
      <w:bookmarkStart w:id="122" w:name="_Toc44"/>
      <w:bookmarkEnd w:id="121"/>
      <w:r>
        <w:rPr>
          <w:rtl w:val="true"/>
        </w:rPr>
        <w:t xml:space="preserve">الف </w:t>
      </w:r>
      <w:r>
        <w:rPr>
          <w:rtl w:val="true"/>
        </w:rPr>
        <w:t xml:space="preserve">- </w:t>
      </w:r>
      <w:r>
        <w:rPr>
          <w:rtl w:val="true"/>
        </w:rPr>
        <w:t>محرّمات مشترك بين مرد و زن</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شكار حيوان صحرايى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آميزش و كامجويى جنسى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ازدواج و گواه شدن بر عقد ازدواج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بوى خوش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سرمه كشيدن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در آينه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فسوق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كشتن حشرات ساكن در بدن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به دست كردن به قصد زينت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روغن ماليدن به بدن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ازاله مو از بدن خود يا ديگرى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 آوردن خون از بدن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ناخن گرفتن </w:t>
      </w:r>
      <w:bookmarkStart w:id="123" w:name="pg9422_127339"/>
    </w:p>
    <w:p>
      <w:pPr>
        <w:pStyle w:val="BookText"/>
        <w:rPr/>
      </w:pPr>
      <w:bookmarkEnd w:id="123"/>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كندن دندان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و بريدن درخت يا گياهى كه در حرم روييده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سلاح در برداشتن</w:t>
      </w:r>
    </w:p>
    <w:p>
      <w:pPr>
        <w:pStyle w:val="Heading4"/>
        <w:numPr>
          <w:ilvl w:val="3"/>
          <w:numId w:val="1"/>
        </w:numPr>
        <w:rPr/>
      </w:pPr>
      <w:bookmarkStart w:id="124" w:name="__RefHeading___Toc5728586_2870459653"/>
      <w:bookmarkStart w:id="125" w:name="_Toc45"/>
      <w:bookmarkEnd w:id="124"/>
      <w:r>
        <w:rPr>
          <w:rtl w:val="true"/>
        </w:rPr>
        <w:t xml:space="preserve">ب </w:t>
      </w:r>
      <w:r>
        <w:rPr>
          <w:rtl w:val="true"/>
        </w:rPr>
        <w:t xml:space="preserve">- </w:t>
      </w:r>
      <w:r>
        <w:rPr>
          <w:rtl w:val="true"/>
        </w:rPr>
        <w:t>محرّمات ويژه مردان</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دوخته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جوراب، چكمه، گيوه و كفش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پوشانيدن سر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سايه قراردادن بالاى سر خود</w:t>
      </w:r>
    </w:p>
    <w:p>
      <w:pPr>
        <w:pStyle w:val="Heading4"/>
        <w:numPr>
          <w:ilvl w:val="3"/>
          <w:numId w:val="1"/>
        </w:numPr>
        <w:rPr/>
      </w:pPr>
      <w:bookmarkStart w:id="126" w:name="__RefHeading___Toc5728588_2870459653"/>
      <w:bookmarkStart w:id="127" w:name="_Toc46"/>
      <w:bookmarkEnd w:id="126"/>
      <w:r>
        <w:rPr>
          <w:rtl w:val="true"/>
        </w:rPr>
        <w:t xml:space="preserve">ج </w:t>
      </w:r>
      <w:r>
        <w:rPr>
          <w:rtl w:val="true"/>
        </w:rPr>
        <w:t xml:space="preserve">- </w:t>
      </w:r>
      <w:r>
        <w:rPr>
          <w:rtl w:val="true"/>
        </w:rPr>
        <w:t>محرّمات ويژه زنان</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زيور به قصد زينت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پوشانيدن صورت </w:t>
      </w:r>
      <w:bookmarkStart w:id="128" w:name="pg9422_127341"/>
    </w:p>
    <w:p>
      <w:pPr>
        <w:pStyle w:val="Heading3"/>
        <w:numPr>
          <w:ilvl w:val="2"/>
          <w:numId w:val="1"/>
        </w:numPr>
        <w:rPr/>
      </w:pPr>
      <w:bookmarkStart w:id="129" w:name="__RefHeading___Toc5728590_2870459653"/>
      <w:bookmarkStart w:id="130" w:name="_Toc47"/>
      <w:bookmarkEnd w:id="128"/>
      <w:bookmarkEnd w:id="129"/>
      <w:r>
        <w:rPr>
          <w:rtl w:val="true"/>
        </w:rPr>
        <w:t>فصل سوم محرّمات و تروك احرام</w:t>
      </w:r>
      <w:bookmarkEnd w:id="130"/>
    </w:p>
    <w:p>
      <w:pPr>
        <w:pStyle w:val="Heading4"/>
        <w:numPr>
          <w:ilvl w:val="3"/>
          <w:numId w:val="1"/>
        </w:numPr>
        <w:rPr/>
      </w:pPr>
      <w:bookmarkStart w:id="131" w:name="__RefHeading___Toc5728592_2870459653"/>
      <w:bookmarkStart w:id="132" w:name="_Toc48"/>
      <w:bookmarkEnd w:id="131"/>
      <w:r>
        <w:rPr>
          <w:rtl w:val="true"/>
        </w:rPr>
        <w:t xml:space="preserve">الف </w:t>
      </w:r>
      <w:r>
        <w:rPr>
          <w:rtl w:val="true"/>
        </w:rPr>
        <w:t xml:space="preserve">- </w:t>
      </w:r>
      <w:r>
        <w:rPr>
          <w:rtl w:val="true"/>
        </w:rPr>
        <w:t>محرمات مشترك بين زن و مرد</w:t>
      </w:r>
      <w:bookmarkEnd w:id="132"/>
    </w:p>
    <w:p>
      <w:pPr>
        <w:pStyle w:val="Heading5"/>
        <w:numPr>
          <w:ilvl w:val="4"/>
          <w:numId w:val="1"/>
        </w:numPr>
        <w:rPr/>
      </w:pPr>
      <w:bookmarkStart w:id="133" w:name="__RefHeading___Toc5728594_2870459653"/>
      <w:bookmarkStart w:id="134" w:name="_Toc49"/>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بايد شخص مُحرم از محرمات احرام اجتناب كند، كه در صورت ارتكاب آنها در بعضى موارد موجب اعاده عمره يا حج، و ارتكاب بسيارى از آنها موجب كفّاره مى شود و محرمات و تروك احرام عبارت اند از</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5728596_2870459653"/>
      <w:bookmarkStart w:id="136" w:name="_Toc50"/>
      <w:bookmarkEnd w:id="135"/>
      <w:r>
        <w:rPr/>
        <w:t>1</w:t>
      </w:r>
      <w:r>
        <w:rPr>
          <w:rtl w:val="true"/>
        </w:rPr>
        <w:t xml:space="preserve">. </w:t>
      </w:r>
      <w:r>
        <w:rPr>
          <w:rtl w:val="true"/>
        </w:rPr>
        <w:t>شكار حيوان صحرايى كه وحشى باشد</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شكار كردن حيوان وحشى صحرايى و كمك كردن به صياد در صيد آن، و نشان دادن شكار به او هر چند با اشاره باشد حرام است، چه صياد در حال احرام باشد يا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حيوان وحشى در حرم جايز نيست، هر چند شكارچى در حال احرام نباشد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شكار بر محرم حرام است، چه خودش شكار كند يا ديگرى، شكار كننده در حال احرام باشد يا نباشد، شكار از حرم باشد يا از </w:t>
      </w:r>
    </w:p>
    <w:p>
      <w:pPr>
        <w:pStyle w:val="BookText"/>
        <w:rPr/>
      </w:pPr>
      <w:r>
        <w:rPr>
          <w:rFonts w:ascii="IRNazanin" w:hAnsi="IRNazanin" w:eastAsia="IRNazanin"/>
          <w:color w:val="111111"/>
          <w:sz w:val="28"/>
          <w:sz w:val="28"/>
          <w:szCs w:val="28"/>
          <w:rtl w:val="true"/>
          <w:lang w:bidi="fa-IR"/>
        </w:rPr>
        <w:t>خارج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مُحرمى صيد را ذبح كند در حكم ميته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و خوردن گوشت حيوانات اهلى مانند مرغ خانگى، گوسفند، گاو و شتر در حال احرام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جزء شكار صحرايى هستند و شكار آنها بر محرم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محرم، حيوانات صحرايى وحشى را شكار كند، و يا اذيت نمايد، مگر اينكه از آنان وحشت كند و بر خود بترسد، كه در اين صورت كشتن آنها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زنبور را اگر قصد اذيّت او را نداشته باشد نكشد، امّا كشتن مارمولك و از اين قبيل جانوران،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ملخ در حال احرام چطور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ملخ حرام، بلكه مواظبت نمودن براى آنكه زير دست و پا كشته نشود واجب است، و در صورت عدم مراقبت و كشته شدن ملخ، احتياط مستحب آن است كه پنجاه گرم طعام كه تقريباً يك كف مى شود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مگس و مورچه در حال احرام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مگر آنكه موجب اذيّت و آزار باشند، كه براى جلوگيرى از اذيّت به قدر حاجت و ضرورت مانعى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شكارى كه بر محرم حرام است جوجه و تخم آن حيوان نيز حرام است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و فروع صيد و كفّاره هر يك از آنها بسيار زياد مى باشد و چون براى حجاج كمتر مورد نياز است، لذا از تفصيل و بيان آنها صرفنظر مى كنيم</w:t>
      </w:r>
      <w:r>
        <w:rPr>
          <w:rFonts w:eastAsia="IRNazanin" w:cs="IRNazanin"/>
          <w:color w:val="111111"/>
          <w:sz w:val="28"/>
          <w:szCs w:val="28"/>
          <w:rtl w:val="true"/>
          <w:lang w:bidi="fa-IR"/>
        </w:rPr>
        <w:t xml:space="preserve">. </w:t>
      </w:r>
      <w:bookmarkStart w:id="137" w:name="pg9422_127345"/>
    </w:p>
    <w:p>
      <w:pPr>
        <w:pStyle w:val="Heading5"/>
        <w:numPr>
          <w:ilvl w:val="4"/>
          <w:numId w:val="1"/>
        </w:numPr>
        <w:rPr/>
      </w:pPr>
      <w:bookmarkStart w:id="138" w:name="__RefHeading___Toc5728598_2870459653"/>
      <w:bookmarkStart w:id="139" w:name="_Toc51"/>
      <w:bookmarkEnd w:id="137"/>
      <w:bookmarkEnd w:id="138"/>
      <w:r>
        <w:rPr/>
        <w:t>2</w:t>
      </w:r>
      <w:r>
        <w:rPr>
          <w:rtl w:val="true"/>
        </w:rPr>
        <w:t xml:space="preserve">. </w:t>
      </w:r>
      <w:r>
        <w:rPr>
          <w:rtl w:val="true"/>
        </w:rPr>
        <w:t>مسائل زناشويى</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ديگر از محرمات احرام نزديكى كردن با زن بلكه هرگونه لذت جنسى بردن از قبيل، بوسيدن، و لمس و نگاه به شهوت است، و در حرام بودن آن فرقى بين احرام عمره تمتّع و عمره مفرده و اقسام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عمره تمتّع پس از تقصير، و در احرام حج و عمره مفرده پس از طواف نساء زن بر او حلال مى شود، همچنين است حكم زن نسبت به حلال شدن شوهر بر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احرام عمره تمتّع از روى علم و عمد با زن قُبُلا و دُبُراً نزديكى كند، دو صورت دارد،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فراغت از سعى آميزش كرده است، عمره اش باطل نمى شود، ليكن موجب كفّاره است، و كفّاره آن يك شتر است چه فقير باشد و چه غنى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سعى آميزش كرده است، عمره اش باطل نمى شود و احتياط مستحب آن است كه عمره را تمام كند و آن را دو مرتبه به جا آورد، و اگر وقت تنگ است و نمى تواند دو مرتبه عمره را به جا آورد، حج اِفراد به جا آورد و بعد از آن عمره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احتياط آن است كه سال ديگر حج را اعاده كند، گرچه اكتفا به اتمام عمره و حج خالى از قوت نمى باشد، و كفّاره اين صورت مثل صورت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عمره مفرده پس از فراغت از سعى آميزش كند عمره اش باطل نمى شود، ليكن موجب كفّاره است و كفاره آن اگر ثروتمند باشد يك شتر و اگر فقير باشد يك گوسفند، و اگر پيش از سعى آميزش كند احتياط مستحب آن است كه عمره را تمام كند و آن را دو مرتبه به جا آورد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در احرام حجِ تمتّع، از روى علم و عمد با زن، قُبُلا نزديكى كند، چه قبل از وقوف در عرفات باشد و چه بعد از وقوف به عرفات و قبل از وقوف به مشعرالحرام، واجب است آن حج را گرچه حجِ مستحب باشد تمام كند و در سال بعد هم از باب عقوبت موظف است دو مرتبه آن حج را بياورد </w:t>
      </w:r>
    </w:p>
    <w:p>
      <w:pPr>
        <w:pStyle w:val="BookText"/>
        <w:rPr/>
      </w:pPr>
      <w:r>
        <w:rPr>
          <w:rFonts w:ascii="IRNazanin" w:hAnsi="IRNazanin" w:eastAsia="IRNazanin"/>
          <w:color w:val="111111"/>
          <w:sz w:val="28"/>
          <w:sz w:val="28"/>
          <w:szCs w:val="28"/>
          <w:rtl w:val="true"/>
          <w:lang w:bidi="fa-IR"/>
        </w:rPr>
        <w:t>و يك شتر هم به عنوان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جهل حج او صحيح است و دو مرتبه به جا آوردن حج در سال آينده و همچنين كفاره بر او واجب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نزديكى دبراً باشد فقط كفاره دارد كه آن هم يك شتر است، گرچه احتياط مستحب در آن است كه حج را تمام كند و سال بعد هم دو مرتبه حج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 در عمره تمتع مفسد نيست ولى كسى كه حج خود را با جماع فاسد نموده با اتمام حج فاسد شده از احرام خارج مى شود، و اگر اتمام نكند در احرام باقى مى ماند اما كسى كه حج او به سبب ترك و قوفين فاسد شده بايد با همان احرام حج، عمره مفرده انجام دهد و از احرام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شخص محرم زن خود را و همچنين زن اجنبيّه را از روى شهوت ببوسد و اگر زنى را از روى شهوت ببوسد، چه منى خارج شود و يا خارج نشود كفّاره آن يك شتر است، و اگر بدون شهوت ببوسد، كفاره آن يك گوسفند است، و احتياط مستحب آن است كه يك شتر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احرام در آمده است اگر همسر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حال احرام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ببوسد، مانعى ندارد، و بر زن هم اگر از خود اختيارى نداشته باشد چيزى نيست، در غير اين صورت بر او هم حرام است و بايد كفّاره بدهد و كفّاره اش مثل كفّاره مرد است كه در مسئله قبل بيان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مُحرم مى تواند با همسر خود هر چند او نيز محرم باشد، صحبت كند يا كنار او بنشيند يا دست يكديگر را بگيرند يا به يكديگر نگاه كنند ولى هيچ كدام از اين امور نبايد از روى لذت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گرفتن يا بوسيدن مادر و خواهر از محارم كه از روى محبت و مهربانى اوست، مانعى ندارد و جايز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پس از مُحِلّ شدن مى تواند زوجه محرم خود را از روى كامجويى دست بزند، ولى اگر زن نيز لذّت مى برد، نبايد حاضر شود</w:t>
      </w:r>
      <w:r>
        <w:rPr>
          <w:rFonts w:eastAsia="IRNazanin" w:cs="IRNazanin"/>
          <w:color w:val="111111"/>
          <w:sz w:val="28"/>
          <w:szCs w:val="28"/>
          <w:rtl w:val="true"/>
          <w:lang w:bidi="fa-IR"/>
        </w:rPr>
        <w:t xml:space="preserve">. </w:t>
      </w:r>
      <w:bookmarkStart w:id="140" w:name="pg9422_127349"/>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محرم از روى شهوت حتى به زن خود نگاه كند، ولى بدون شهوت مانعى ندارد و اگر محرم عمداً نگاه كند و انزالش شود، مرتكب حرام شده و احوط آن است كه اگر مى تواند يك شتر كفّاره بدهد، و اگر نمى تواند يك گاو، و اگر آن را هم نمى تواند، يك گوسفند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به زن خود و يا زن مُحرم به شوهرش از روى شهوت نگاه كند،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مرد، اگر منى از او خارج شد، مشهور آن است كه يك شتر كفّاره دارد، ولى اگر از روى شهوت نباشد،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مرد و زن مُحرم، بدن همديگر را بدون شهوت لمس كنند يا مثلاً همديگر را براى سوار شدن يا پياده شدن كمك كنند، ولى لمس بدن همديگر يا بازى با هم اگر از روى شهوت باشد، جايز نيست و حرام مى باشد</w:t>
      </w:r>
      <w:r>
        <w:rPr>
          <w:rFonts w:eastAsia="IRNazanin" w:cs="IRNazanin"/>
          <w:color w:val="111111"/>
          <w:sz w:val="28"/>
          <w:szCs w:val="28"/>
          <w:rtl w:val="true"/>
          <w:lang w:bidi="fa-IR"/>
        </w:rPr>
        <w:t>.</w:t>
      </w:r>
    </w:p>
    <w:p>
      <w:pPr>
        <w:pStyle w:val="Heading5"/>
        <w:numPr>
          <w:ilvl w:val="4"/>
          <w:numId w:val="1"/>
        </w:numPr>
        <w:rPr/>
      </w:pPr>
      <w:bookmarkStart w:id="141" w:name="__RefHeading___Toc5728600_2870459653"/>
      <w:bookmarkStart w:id="142" w:name="_Toc52"/>
      <w:bookmarkEnd w:id="141"/>
      <w:r>
        <w:rPr/>
        <w:t>3</w:t>
      </w:r>
      <w:r>
        <w:rPr>
          <w:rtl w:val="true"/>
        </w:rPr>
        <w:t xml:space="preserve">. </w:t>
      </w:r>
      <w:r>
        <w:rPr>
          <w:rtl w:val="true"/>
        </w:rPr>
        <w:t>عقد ازدواج و گواه شدن بر عقد ازدواج</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جايز نيست در حال احرام براى خود زن بگيرد يا زنى را براى ديگرى عقد نمايد، چه عقد دايم باشد يا مُتعه، و شخص ديگر، در حال احرام باشد يا نباشد، در تمام اين صُوَر عقد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جايز نيست به عنوان شاهد و گواه در مجلس عقدِ ازدواج حاضر شود، هر چند آن عقد براى غيرمُحرم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شهادت ننمايد بر عقد، اگر چه قبل از احرام شاهد عقد بوده، گرچه جواز خالى از قوّت نيست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آن است كه خواستگارى كردن در حال احرام جايز است، و احتياط مستحب در ترك آن است</w:t>
      </w:r>
      <w:r>
        <w:rPr>
          <w:rFonts w:eastAsia="IRNazanin" w:cs="IRNazanin"/>
          <w:color w:val="111111"/>
          <w:sz w:val="28"/>
          <w:szCs w:val="28"/>
          <w:rtl w:val="true"/>
          <w:lang w:bidi="fa-IR"/>
        </w:rPr>
        <w:t xml:space="preserve">. </w:t>
      </w:r>
      <w:bookmarkStart w:id="143" w:name="pg9422_127351"/>
    </w:p>
    <w:p>
      <w:pPr>
        <w:pStyle w:val="BookText"/>
        <w:rPr/>
      </w:pPr>
      <w:bookmarkEnd w:id="1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كردن مُحرم به زنى كه او را طلاق رجعى داده است، مانعى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زنى را در حال احرام براى خود عقد كند، با علم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زن بر او حرام دايمى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جاهل به مسأله بوده پس از تمام شدن احرام مى تواند آن زن را به عقد خود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زنى را با جهل به مسئله براى خود عقد كند، عقدى كه كرده، باطل است، ليكن حرام دايمى نمى شود، ولى احتياط مستحب آن است كه آن زن را نگيرد، خصوصاً اگر با او نزديكى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در حال احرام است زنى را براى مُحرمى عقد كند و مُحرم با آن زن آميزش كند، پس اگر هر سه عالمِ به حكم باشند، بر هر يك از آنها يك شتر كفّاره است، و اگر دخول نكند، كفّاره ندارد، و در اين حكم فرقى نيست بين آنكه زن و عاقد مُحلّ باشند يا مُحرم، و اگر بعضى از آنها حكم را مى دانند و بعضى نمى دانند، بر آنكه مى داند، كفّاره است</w:t>
      </w:r>
      <w:r>
        <w:rPr>
          <w:rFonts w:eastAsia="IRNazanin" w:cs="IRNazanin"/>
          <w:color w:val="111111"/>
          <w:sz w:val="28"/>
          <w:szCs w:val="28"/>
          <w:rtl w:val="true"/>
          <w:lang w:bidi="fa-IR"/>
        </w:rPr>
        <w:t>.</w:t>
      </w:r>
    </w:p>
    <w:p>
      <w:pPr>
        <w:pStyle w:val="Heading5"/>
        <w:numPr>
          <w:ilvl w:val="4"/>
          <w:numId w:val="1"/>
        </w:numPr>
        <w:rPr/>
      </w:pPr>
      <w:bookmarkStart w:id="144" w:name="__RefHeading___Toc5728602_2870459653"/>
      <w:bookmarkStart w:id="145" w:name="_Toc53"/>
      <w:bookmarkEnd w:id="144"/>
      <w:r>
        <w:rPr/>
        <w:t>4</w:t>
      </w:r>
      <w:r>
        <w:rPr>
          <w:rtl w:val="true"/>
        </w:rPr>
        <w:t xml:space="preserve">. </w:t>
      </w:r>
      <w:r>
        <w:rPr>
          <w:rtl w:val="true"/>
        </w:rPr>
        <w:t>استمنا</w:t>
      </w:r>
      <w:bookmarkEnd w:id="145"/>
    </w:p>
    <w:p>
      <w:pPr>
        <w:pStyle w:val="BookText"/>
        <w:rPr/>
      </w:pPr>
      <w:r>
        <w:rPr>
          <w:rFonts w:ascii="IRNazanin" w:hAnsi="IRNazanin" w:eastAsia="IRNazanin"/>
          <w:color w:val="111111"/>
          <w:sz w:val="28"/>
          <w:sz w:val="28"/>
          <w:szCs w:val="28"/>
          <w:rtl w:val="true"/>
          <w:lang w:bidi="fa-IR"/>
        </w:rPr>
        <w:t>يعنى انجام كارى كه موجب خروج منى از انسان شود، خواه به دست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منى خارج شود، كفّاره آن يك شتر است</w:t>
      </w:r>
      <w:r>
        <w:rPr>
          <w:rFonts w:eastAsia="IRNazanin" w:cs="IRNazanin"/>
          <w:color w:val="111111"/>
          <w:sz w:val="28"/>
          <w:szCs w:val="28"/>
          <w:rtl w:val="true"/>
          <w:lang w:bidi="fa-IR"/>
        </w:rPr>
        <w:t>.</w:t>
      </w:r>
    </w:p>
    <w:p>
      <w:pPr>
        <w:pStyle w:val="Heading5"/>
        <w:numPr>
          <w:ilvl w:val="4"/>
          <w:numId w:val="1"/>
        </w:numPr>
        <w:rPr/>
      </w:pPr>
      <w:bookmarkStart w:id="146" w:name="__RefHeading___Toc5728604_2870459653"/>
      <w:bookmarkStart w:id="147" w:name="_Toc54"/>
      <w:bookmarkEnd w:id="146"/>
      <w:r>
        <w:rPr/>
        <w:t>5</w:t>
      </w:r>
      <w:r>
        <w:rPr>
          <w:rtl w:val="true"/>
        </w:rPr>
        <w:t xml:space="preserve">. </w:t>
      </w:r>
      <w:r>
        <w:rPr>
          <w:rtl w:val="true"/>
        </w:rPr>
        <w:t>استعمال بوى خوش</w:t>
      </w:r>
      <w:bookmarkEnd w:id="14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چيزهاى خوشبو مانند مشك و زعفران و عود و كافور و عنبر، بلكه مطلق عطر از هر قسم كه باشد، حرام است، به خوردن باشد يا بوييدن يا ماليدن به بدن يا لباس، بنابراين، استفاده از هر نوع بوى خوش، </w:t>
      </w:r>
    </w:p>
    <w:p>
      <w:pPr>
        <w:pStyle w:val="BookText"/>
        <w:rPr/>
      </w:pPr>
      <w:r>
        <w:rPr>
          <w:rFonts w:ascii="IRNazanin" w:hAnsi="IRNazanin" w:eastAsia="IRNazanin"/>
          <w:color w:val="111111"/>
          <w:sz w:val="28"/>
          <w:sz w:val="28"/>
          <w:szCs w:val="28"/>
          <w:rtl w:val="true"/>
          <w:lang w:bidi="fa-IR"/>
        </w:rPr>
        <w:t>بر محرم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لباسى كه از قبل اثرى از بوى خوش در آن مانده باشد، براى مُحرم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داشتن شيشه عطر و ظرفى كه بوى خوشى در آن است اگر موجب هيچ نحو از استعمال بوى خوشى كه قبلاً بيان شد نباشد، مانعى ندارد و حرام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محرم به پوشيدن لباس يا خوردن غذايى كه بوى خوش مى دهد اضطرار پيدا كند، بايد جلوى بينى خود را بگيرد كه بوى خوش به آن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محرم از گلها و سبزيهايى كه بوى خوش دارند مثل ريحان و گلهايى كه از آنها گلاب و عطريات تهيه مى شود، اجتناب كند، مگر بعضى از انواع آن كه صحرايى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مى گويند از خوشبوترين 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از خوردن و استعمال دارچين و زنجبيل و هِل و امثال آنها نيز اجتناب كند، اگر چه حرام نبودن آنها اقوى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ميوه هاى خوشبو از قبيل سيب، بِه و پرتغال در حال احرام مانعى ندارد، ليكن احتياط آن است كه از بوييدن آنها حتى در حال خوردن اجتناب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خوردن نعنا و ساير سبزيهاى خوشبو در حال احرام مانعى ندارد ولى آنها را نبويد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صابون و بعضى از شامپوهاى خوشبو و معطّر و خمير دندان كه داراى بوى خوش مى باشند، بايد اجتناب نمود و استفاده از آنها براى مُحرم حرام است، آرى، اگر بوى خوش آنها بسيار ناچيز باشد كه نگويند بوى خوش دارد، </w:t>
      </w:r>
    </w:p>
    <w:p>
      <w:pPr>
        <w:pStyle w:val="BookText"/>
        <w:rPr/>
      </w:pPr>
      <w:r>
        <w:rPr>
          <w:rFonts w:ascii="IRNazanin" w:hAnsi="IRNazanin" w:eastAsia="IRNazanin"/>
          <w:color w:val="111111"/>
          <w:sz w:val="28"/>
          <w:sz w:val="28"/>
          <w:szCs w:val="28"/>
          <w:rtl w:val="true"/>
          <w:lang w:bidi="fa-IR"/>
        </w:rPr>
        <w:t>استفاده از آنها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يا لباس محرم به چيزهاى خوشبو آلوده شود، بايد بوى خوش را از بين ببرد و يا لباس احرام را عوض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محرم بينى خود را از بوى بد بگيرد، ولى تند رفتن براى رهايى از بوى بد،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عطريّات در حال احرام اشكال ندارد، ليكن نبايد آنها را براى امتحان بُو كند يا از آنها استفاده نمايد چون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كه استفاده از خَلوق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خاصى بود كه بيشترين اجزائش از زعفران تشكيل شده و كعبه را به آن خوشبو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بعيد نيست كه اجتناب از عطرى كه كعبه را با آن خوشبو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خلوق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حسّ بويايى نداشته باشد و يا به علت ذكام و سرماخوردگى بويى را احساس نكند استعمال طيب و عطر زدن بر او هم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بوى خوش را مكرّر در يك جلسه، مورد استفاده قرار دهد بعيد نيست يك گوسفند به عنوان كفّاره كفايت كند، ليكن احتياط مستحب در تعدّد كفّاره است، و اگر در چند نوبت مورد استفاده قرار دهد، احتياط واجب در تعدّد كفّاره است، و اگر بعد از استفاده كفّاره داد و دوباره استفاده نمود، واجب است كه دوباره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اقوى، كفّاره استفاده از بوى خوش، يك گوسفند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حج احرام بسته است، اگر پيش از تمام كردن سعى بين صفا و مروه بميرد، نبايد او را با آب كافور غسل دهند، و بايد به جاى آن با آب خالص غسلش دهند، همچنين نبايد او را با كافور حنوط</w:t>
      </w:r>
      <w:r>
        <w:rPr>
          <w:rStyle w:val="FootnoteAnchor"/>
          <w:rtl w:val="true"/>
        </w:rPr>
        <w:footnoteReference w:id="49"/>
      </w:r>
      <w:r>
        <w:rPr>
          <w:rFonts w:ascii="IRNazanin" w:hAnsi="IRNazanin" w:eastAsia="IRNazanin"/>
          <w:color w:val="111111"/>
          <w:sz w:val="28"/>
          <w:sz w:val="28"/>
          <w:szCs w:val="28"/>
          <w:rtl w:val="true"/>
          <w:lang w:bidi="fa-IR"/>
        </w:rPr>
        <w:t xml:space="preserve">كنند، همچنين </w:t>
      </w:r>
      <w:bookmarkStart w:id="148" w:name="pg9422_127358"/>
    </w:p>
    <w:p>
      <w:pPr>
        <w:pStyle w:val="BookText"/>
        <w:rPr/>
      </w:pPr>
      <w:bookmarkEnd w:id="148"/>
      <w:r>
        <w:rPr>
          <w:rFonts w:ascii="IRNazanin" w:hAnsi="IRNazanin" w:eastAsia="IRNazanin"/>
          <w:color w:val="111111"/>
          <w:sz w:val="28"/>
          <w:sz w:val="28"/>
          <w:szCs w:val="28"/>
          <w:rtl w:val="true"/>
          <w:lang w:bidi="fa-IR"/>
        </w:rPr>
        <w:t>است حكم محرم به احرام عمره اگر پيش از تقصير فوت كند</w:t>
      </w:r>
      <w:r>
        <w:rPr>
          <w:rFonts w:eastAsia="IRNazanin" w:cs="IRNazanin"/>
          <w:color w:val="111111"/>
          <w:sz w:val="28"/>
          <w:szCs w:val="28"/>
          <w:rtl w:val="true"/>
          <w:lang w:bidi="fa-IR"/>
        </w:rPr>
        <w:t>.</w:t>
      </w:r>
    </w:p>
    <w:p>
      <w:pPr>
        <w:pStyle w:val="Heading5"/>
        <w:numPr>
          <w:ilvl w:val="4"/>
          <w:numId w:val="1"/>
        </w:numPr>
        <w:rPr/>
      </w:pPr>
      <w:bookmarkStart w:id="149" w:name="__RefHeading___Toc5728606_2870459653"/>
      <w:bookmarkStart w:id="150" w:name="_Toc55"/>
      <w:bookmarkEnd w:id="149"/>
      <w:r>
        <w:rPr/>
        <w:t>6</w:t>
      </w:r>
      <w:r>
        <w:rPr>
          <w:rtl w:val="true"/>
        </w:rPr>
        <w:t xml:space="preserve">. </w:t>
      </w:r>
      <w:r>
        <w:rPr>
          <w:rtl w:val="true"/>
        </w:rPr>
        <w:t>سرمه كشيدن</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است سرمه كشيدن به سرمه سياهى كه معمولاً براى زينت استعمال مى شود، هر چند قصد زينت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اجتناب از مطلق سرمه اى است كه در آن زينت باشد، و اگر در سرموى خوش داشته باشد، گرچه زينت هم نباشد از باب استفاده از بوى خوش بنا بر اقوى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استعمال سرمه اى كه نه سياه و نه خوشبو و نه زينت باشد مانعى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بودن سرمه كشيدن، به زن اختصاص ندارد و براى مرد نيز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معالجه چشم ناچار باشند سرمه بكشند، جايز است از سرمه هايى كه در آنها چيزهاى خوشبو به كار نرفته است، استفاده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ابروها بين زنان معمول است حال اگر كسى به مكه برود و ابروهايش را بردارد، چون در آنجا گردى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آيا مرتكب گناه شده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است كه نامحرم نگاه مى كند و باعث تهييج شهوت مى شود حرام و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تاتو كردن ابرو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آرايشى كه زنان بر روى ابرو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چيست؟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زينت كردن و آرايش نمودن جايز نيست اما قبل از احرام فى حد نفسه جايز است و اين چون زير پوست قرار </w:t>
      </w:r>
      <w:bookmarkStart w:id="151" w:name="pg9422_127360"/>
    </w:p>
    <w:p>
      <w:pPr>
        <w:pStyle w:val="BookText"/>
        <w:rPr/>
      </w:pPr>
      <w:bookmarkEnd w:id="151"/>
      <w:r>
        <w:rPr>
          <w:rFonts w:ascii="IRNazanin" w:hAnsi="IRNazanin" w:eastAsia="IRNazanin"/>
          <w:color w:val="111111"/>
          <w:sz w:val="28"/>
          <w:sz w:val="28"/>
          <w:szCs w:val="28"/>
          <w:rtl w:val="true"/>
          <w:lang w:bidi="fa-IR"/>
        </w:rPr>
        <w:t>مى گيرد مانع از صحت وضو و غسل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نبايد موى خود را در حال احرام با رنگهاى زينتى رنگ كند، ولى اگر قبل از احرام رنگ كرده باشد پاك كردن آن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كشيدن گرچه حرام است امّا در آن كفّاره نيست، ولى اگر در سرمه چيزهاى خوشبو به كار رفته باشد، كفّاره به جهت بوى خوشش واجب و لازم است، على الاقوى</w:t>
      </w:r>
      <w:r>
        <w:rPr>
          <w:rFonts w:eastAsia="IRNazanin" w:cs="IRNazanin"/>
          <w:color w:val="111111"/>
          <w:sz w:val="28"/>
          <w:szCs w:val="28"/>
          <w:rtl w:val="true"/>
          <w:lang w:bidi="fa-IR"/>
        </w:rPr>
        <w:t>.</w:t>
      </w:r>
    </w:p>
    <w:p>
      <w:pPr>
        <w:pStyle w:val="Heading5"/>
        <w:numPr>
          <w:ilvl w:val="4"/>
          <w:numId w:val="1"/>
        </w:numPr>
        <w:rPr/>
      </w:pPr>
      <w:bookmarkStart w:id="152" w:name="__RefHeading___Toc5728608_2870459653"/>
      <w:bookmarkStart w:id="153" w:name="_Toc56"/>
      <w:bookmarkEnd w:id="152"/>
      <w:r>
        <w:rPr/>
        <w:t>7</w:t>
      </w:r>
      <w:r>
        <w:rPr>
          <w:rtl w:val="true"/>
        </w:rPr>
        <w:t xml:space="preserve">. </w:t>
      </w:r>
      <w:r>
        <w:rPr>
          <w:rtl w:val="true"/>
        </w:rPr>
        <w:t>نگاه كردن در آينه</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 براى زينت كردن بر مرد و زن در حال احرام،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محرم به اجسام صاف و صيقل داده شده كه عكس انسان در آن پيداست و نگاه كردن در آب صاف اشكال ندارد، مگر آنكه براى زينت باشد، كه حرمت آن خالى از وجه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عينك زدن محرم، اگر براى زينت نباشد اشكال ندارد، ولى اگر به قصد زينت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اتاقى كه شخص محرم سكونت دارد آينه باشد و بداند كه گاهى چشم او سهواً به آينه مى افتد، اشكال ندارد، ليكن احتياط مستحب آن است كه آن را بردارد يا چيزى روى آن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در آينه اگرچه به قصد زينت نباشد احتياط مستحب در ترك آن است، و در موارد ضرورت مانند علاج درد و يا نگاه كردن راننده هنگام رانندگى اشكال ندارد و حرام نيست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گرفتن، يا فيلم بردارى در حال احرام اشكال ندارد و همچنين نگاه كردن به دوربين عكاسى در حال عكس گرفتن در حال احرام جايز </w:t>
      </w:r>
      <w:bookmarkStart w:id="154" w:name="pg9422_127362"/>
    </w:p>
    <w:p>
      <w:pPr>
        <w:pStyle w:val="BookText"/>
        <w:rPr/>
      </w:pPr>
      <w:bookmarkEnd w:id="15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نيست كه به آينه نگاه مى كند، بلكه اگر معلوم هم باشد، چون به قصد زينت نيست،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 براى زينت گرچه حرام است امّا كفّاره ندارد، ليكن مستحب است پس از نگاه كردن در آينه تلبيه بگويد</w:t>
      </w:r>
      <w:r>
        <w:rPr>
          <w:rFonts w:eastAsia="IRNazanin" w:cs="IRNazanin"/>
          <w:color w:val="111111"/>
          <w:sz w:val="28"/>
          <w:szCs w:val="28"/>
          <w:rtl w:val="true"/>
          <w:lang w:bidi="fa-IR"/>
        </w:rPr>
        <w:t>.</w:t>
      </w:r>
    </w:p>
    <w:p>
      <w:pPr>
        <w:pStyle w:val="Heading5"/>
        <w:numPr>
          <w:ilvl w:val="4"/>
          <w:numId w:val="1"/>
        </w:numPr>
        <w:rPr/>
      </w:pPr>
      <w:bookmarkStart w:id="155" w:name="__RefHeading___Toc5728610_2870459653"/>
      <w:bookmarkStart w:id="156" w:name="_Toc57"/>
      <w:bookmarkEnd w:id="155"/>
      <w:r>
        <w:rPr/>
        <w:t>8</w:t>
      </w:r>
      <w:r>
        <w:rPr>
          <w:rtl w:val="true"/>
        </w:rPr>
        <w:t xml:space="preserve">. </w:t>
      </w:r>
      <w:r>
        <w:rPr>
          <w:rtl w:val="true"/>
        </w:rPr>
        <w:t>فُسوق</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فسوق از محرّمات احرام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حرمت آن در حال احرام شديدتر است و فسوق فقط دروغ گفتن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اخبار وارده فحش دادن و فخر به ديگران كردن نيز فسوق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فسوق كفّاره نيست، فقط فرد بايد استغفار كند، و مستحبّ است چيزى كفّاره بدهد و اگر گاو ذبح كند،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مى تواند به ديگرى دستور بدهد، ولى اگر در آن فخر فروشى و برترى جويى باشد، جايز نيست </w:t>
      </w:r>
      <w:r>
        <w:rPr>
          <w:rFonts w:eastAsia="IRNazanin" w:cs="IRNazanin"/>
          <w:color w:val="111111"/>
          <w:sz w:val="28"/>
          <w:szCs w:val="28"/>
          <w:rtl w:val="true"/>
          <w:lang w:bidi="fa-IR"/>
        </w:rPr>
        <w:t>.</w:t>
      </w:r>
    </w:p>
    <w:p>
      <w:pPr>
        <w:pStyle w:val="Heading5"/>
        <w:numPr>
          <w:ilvl w:val="4"/>
          <w:numId w:val="1"/>
        </w:numPr>
        <w:rPr/>
      </w:pPr>
      <w:bookmarkStart w:id="157" w:name="__RefHeading___Toc5728612_2870459653"/>
      <w:bookmarkStart w:id="158" w:name="_Toc58"/>
      <w:bookmarkEnd w:id="157"/>
      <w:r>
        <w:rPr/>
        <w:t>9</w:t>
      </w:r>
      <w:r>
        <w:rPr>
          <w:rtl w:val="true"/>
        </w:rPr>
        <w:t xml:space="preserve">. </w:t>
      </w:r>
      <w:r>
        <w:rPr>
          <w:rtl w:val="true"/>
        </w:rPr>
        <w:t>جدال</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محرمات احرام، جدال است و آن عبارت است از قسم خوردن به خداوند متعال در مقام اثبات يا ابطال مطلبى، خواه قسم راست باشد يا دروغ، و فرقى نمى كند محرم مرد باشد يا زن و احوط آن است كه محرم از هر نوع قسم خوردن به خدا پرهيز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جدال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به غير خدا، به هر كس كه باشد، ملحق به جدال نيست و از محرّمات احرام نيست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الحاق ساير اسماءالله به لفظ جلاله است، پس </w:t>
      </w:r>
    </w:p>
    <w:p>
      <w:pPr>
        <w:pStyle w:val="BookText"/>
        <w:rPr/>
      </w:pPr>
      <w:r>
        <w:rPr>
          <w:rFonts w:ascii="IRNazanin" w:hAnsi="IRNazanin" w:eastAsia="IRNazanin"/>
          <w:color w:val="111111"/>
          <w:sz w:val="28"/>
          <w:sz w:val="28"/>
          <w:szCs w:val="28"/>
          <w:rtl w:val="true"/>
          <w:lang w:bidi="fa-IR"/>
        </w:rPr>
        <w:t>اگر كسى به رحمان و رحيم و خالق سماوات و ارض قسم بخورد، جدال محسوب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در مقام ضرورت، براى اثبات حقّى يا دفع باطلى جايز است به لفظ جلاله و غير آن قسم بخورد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اگركسى در جدال راستگو باشد، در قَسَم اول و دوم چيزى بر او نيست مگر استغفار، و در قَسَم سوم بايد كفّاره بدهد، و كفّاره آن يك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جدال و قسم دروغگو باشد، احتياط واجب آن است كه در قَسَم اول يك گوسفند كفّاره بدهد و در قَسَم دوم يك گاو و در قَسَم سوم يك شتر، بلكه خالى از قوّت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دروغ ده مرتبه يا بيشتر جدال كند، كفّاره آن يك شتر است، ظاهراً، مگر آنكه پس از سه مرتبه يا زيادتر، كفّاره را ذبح كند، كه در اين صورت، كفّاره در دفعه اول گوسفند، در دفعه دوم گاو و در دفعه سوم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جدال به دروغ در دفعه اول يك گوسفند كفّاره ذبح كند، بعيد نيست كه اگر بعد از آن به دورغ، جدال كند كفّاره آن يك گوسفند باشد نه گاو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جدال به دروغ، دو مرتبه جدال كند و يك گاو ذبح بكند و بعد يك مرتبه ديگر به دروغ، جدال كند، ظاهراً يك گوسفند كفّاره است، و اگر بعد از ذبح گاو دو بار دروغ گفت و جدال كرد، ظاهراً يك گاو كفّاره آن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محرم به قصد اظهار محبّت نسبت به طرف مقابل و وعده به او قسم بخورد مثل اينكه محرم بگويد اين كار را به خدا قسم انجام مى دهم اين قبيل قسم نه جدال است و نه كفاره دارد</w:t>
      </w:r>
      <w:r>
        <w:rPr>
          <w:rFonts w:eastAsia="IRNazanin" w:cs="IRNazanin"/>
          <w:color w:val="111111"/>
          <w:sz w:val="28"/>
          <w:szCs w:val="28"/>
          <w:rtl w:val="true"/>
          <w:lang w:bidi="fa-IR"/>
        </w:rPr>
        <w:t xml:space="preserve">. </w:t>
      </w:r>
      <w:bookmarkStart w:id="159" w:name="pg9422_127367"/>
    </w:p>
    <w:p>
      <w:pPr>
        <w:pStyle w:val="Heading5"/>
        <w:numPr>
          <w:ilvl w:val="4"/>
          <w:numId w:val="1"/>
        </w:numPr>
        <w:rPr/>
      </w:pPr>
      <w:bookmarkStart w:id="160" w:name="__RefHeading___Toc5728614_2870459653"/>
      <w:bookmarkStart w:id="161" w:name="_Toc59"/>
      <w:bookmarkEnd w:id="159"/>
      <w:bookmarkEnd w:id="160"/>
      <w:r>
        <w:rPr/>
        <w:t>10</w:t>
      </w:r>
      <w:r>
        <w:rPr>
          <w:rtl w:val="true"/>
        </w:rPr>
        <w:t xml:space="preserve">. </w:t>
      </w:r>
      <w:r>
        <w:rPr>
          <w:rtl w:val="true"/>
        </w:rPr>
        <w:t>كشتن حشرات ساكن در بدن</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جايز نيست شپش و يا كك</w:t>
      </w:r>
      <w:r>
        <w:rPr>
          <w:rStyle w:val="FootnoteAnchor"/>
          <w:rtl w:val="true"/>
        </w:rPr>
        <w:footnoteReference w:id="50"/>
      </w:r>
      <w:r>
        <w:rPr>
          <w:rFonts w:ascii="IRNazanin" w:hAnsi="IRNazanin" w:eastAsia="IRNazanin"/>
          <w:color w:val="111111"/>
          <w:sz w:val="28"/>
          <w:sz w:val="28"/>
          <w:szCs w:val="28"/>
          <w:rtl w:val="true"/>
          <w:lang w:bidi="fa-IR"/>
        </w:rPr>
        <w:t>و يا كنه كه از عرق و چرك بدن انسان به وجود مى آيد، با دست يا سمّ يا به وسيله اى ديگر آن را بكشد و يا از بدن و يا لباس خود آن را جدا كند و يا آن را در بدن خود جا به جا كند، مگر آن را به جايى كه امن تر باشد،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پشه و كك موجب آزار شديد شود و راه رهايى از آن منحصر بركشتن باشد جايز است كه آنها را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بعيد نيست كه در كشتن يا انتقال دادن كفّاره نباشد گرچه حرام است، ليكن بنا بر احتياط مستحب يك مشت از طعام به فقير صدقه بدهد</w:t>
      </w:r>
      <w:r>
        <w:rPr>
          <w:rFonts w:eastAsia="IRNazanin" w:cs="IRNazanin"/>
          <w:color w:val="111111"/>
          <w:sz w:val="28"/>
          <w:szCs w:val="28"/>
          <w:rtl w:val="true"/>
          <w:lang w:bidi="fa-IR"/>
        </w:rPr>
        <w:t>.</w:t>
      </w:r>
    </w:p>
    <w:p>
      <w:pPr>
        <w:pStyle w:val="Heading5"/>
        <w:numPr>
          <w:ilvl w:val="4"/>
          <w:numId w:val="1"/>
        </w:numPr>
        <w:rPr/>
      </w:pPr>
      <w:bookmarkStart w:id="162" w:name="__RefHeading___Toc5728616_2870459653"/>
      <w:bookmarkStart w:id="163" w:name="_Toc60"/>
      <w:bookmarkEnd w:id="162"/>
      <w:r>
        <w:rPr/>
        <w:t>11</w:t>
      </w:r>
      <w:r>
        <w:rPr>
          <w:rtl w:val="true"/>
        </w:rPr>
        <w:t xml:space="preserve">. </w:t>
      </w:r>
      <w:r>
        <w:rPr>
          <w:rtl w:val="true"/>
        </w:rPr>
        <w:t>انگشتر به دست كردن به قصد زينت</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است به قصد زينت انگشتر به دست كند، ولى اگر به قصد عمل به استحباب باشد يا براى شمردن شوطهاى طواف و يا براى استفاده از خواصّ نگين باشد، در اين موارد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 زن در حال احرام حرام است براى زينت حنا ببندند بلكه اگر زينت باشد و قصد هم نكند احتياط در ترك است بلكه حرمت آن در هر صورت خالى از وجه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احرام حنا ببندد چه قصد زينت باشد يا نباشد و چه اثرش تا زمان احرام بماند يا نماند مانع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و حنا بستن، به قصد زينت كفّاره ندارد، گرچه حرام است</w:t>
      </w:r>
      <w:r>
        <w:rPr>
          <w:rFonts w:eastAsia="IRNazanin" w:cs="IRNazanin"/>
          <w:color w:val="111111"/>
          <w:sz w:val="28"/>
          <w:szCs w:val="28"/>
          <w:rtl w:val="true"/>
          <w:lang w:bidi="fa-IR"/>
        </w:rPr>
        <w:t xml:space="preserve">. </w:t>
      </w:r>
      <w:bookmarkStart w:id="164" w:name="pg9422_127369"/>
    </w:p>
    <w:p>
      <w:pPr>
        <w:pStyle w:val="Heading5"/>
        <w:numPr>
          <w:ilvl w:val="4"/>
          <w:numId w:val="1"/>
        </w:numPr>
        <w:rPr/>
      </w:pPr>
      <w:bookmarkStart w:id="165" w:name="__RefHeading___Toc5728618_2870459653"/>
      <w:bookmarkStart w:id="166" w:name="_Toc61"/>
      <w:bookmarkEnd w:id="164"/>
      <w:bookmarkEnd w:id="165"/>
      <w:r>
        <w:rPr/>
        <w:t>12</w:t>
      </w:r>
      <w:r>
        <w:rPr>
          <w:rtl w:val="true"/>
        </w:rPr>
        <w:t xml:space="preserve">. </w:t>
      </w:r>
      <w:r>
        <w:rPr>
          <w:rtl w:val="true"/>
        </w:rPr>
        <w:t>روغن ماليدن به بدن</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بنا بر اقوى نبايد در حال احرام بدن خود را روغن مالى كند، هر چند روغن بوى خوش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روى اضطرار يا براى معالجه باشد، مثل پمادهايى كه روى زخمها و تَرَك خوردگيها ماليده مى شود، مانعى ندارد، اين، در صورتى است كه بوى خوش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روغن بوى خوش باشد، كفّاره آن يك گوسفند است، گرچه از روى اضطرار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كرمهاى معطّر و غير معطّر آرايشى به دست و صورت در حال احرام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هر نوع كرم به بدن در حكم ماليدن روغن به بدن است كه بر محرم حرام است، اگرچه بوى خوش در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كرم هاى نرم كننده، ضد آفتاب، تميز كننده و برطرف كننده خشكى لب و تاول هاى پا در حال احرام جايز است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ماليدن هر نوع روغن و كرم به بدن خواه معطر باشد يا نه براى محرم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شخص پيش از احرام، روغنى كه بوى خوش در آن است و اثرش تا وقت احرام باقى مى ماند، استعمال كند، ولى خوردن روغن و غذاهاى چرب در حال احرام اگر در آن بوى خوش مثل زعفران نباشد، مانعى ندارد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محرم عمداً به بدن خود روغن كه مخلوط با چيز خوشبوئى است بمالد، بايد كفاره بدهد هر چند از روى ناچارى و براى معالجه باشد و كفاره آن ذبح يك گوسفند است و اگر از روى ندانستن مسئله باشد يك مسكين را اطعام كند</w:t>
      </w:r>
      <w:r>
        <w:rPr>
          <w:rFonts w:eastAsia="IRNazanin" w:cs="IRNazanin"/>
          <w:color w:val="111111"/>
          <w:sz w:val="28"/>
          <w:szCs w:val="28"/>
          <w:rtl w:val="true"/>
          <w:lang w:bidi="fa-IR"/>
        </w:rPr>
        <w:t xml:space="preserve">. </w:t>
      </w:r>
      <w:bookmarkStart w:id="167" w:name="pg9422_127371"/>
    </w:p>
    <w:p>
      <w:pPr>
        <w:pStyle w:val="Heading5"/>
        <w:numPr>
          <w:ilvl w:val="4"/>
          <w:numId w:val="1"/>
        </w:numPr>
        <w:rPr/>
      </w:pPr>
      <w:bookmarkStart w:id="168" w:name="__RefHeading___Toc5728620_2870459653"/>
      <w:bookmarkStart w:id="169" w:name="_Toc62"/>
      <w:bookmarkEnd w:id="167"/>
      <w:bookmarkEnd w:id="168"/>
      <w:r>
        <w:rPr/>
        <w:t>13</w:t>
      </w:r>
      <w:r>
        <w:rPr>
          <w:rtl w:val="true"/>
        </w:rPr>
        <w:t xml:space="preserve">. </w:t>
      </w:r>
      <w:r>
        <w:rPr>
          <w:rtl w:val="true"/>
        </w:rPr>
        <w:t>ازاله مو از بدن خود يا ديگرى</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جايز نيست سر خود يا ديگرى را بتراشد و يا موى بدن خود يا ديگرى را ازاله كند، خواه شخص ديگر در حال احرام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حرمتِ ازاله مو، ميان كم و زياد فرقى نيست، بلكه ازاله يك مو نيز حرام است، خواه ازاله به تراشيدن با تيغ باشد يا با ماشين برقى يا قيچى يا كندن يا با دارو يا غير اينها، مگر در دو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ازاله مو اگر از روى ضرورت باشد عيب ندارد، مثل اينكه وجود مو كه باعث زيادى شپش و يا سر درد گردد و يا مثل اينكه مو در پلك چشم روييده باشد و موجب ناراحتى او شود، و چاره اى جز تراشيدن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وقت غسل يا وضو، در اثر دست كشيدن به صورت يا بدن، خود به خود و بدون قصد، مو از بدن جدا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سر تراشيدن اگر به جهت ضرورت باشد، دوازده مدّ</w:t>
      </w:r>
      <w:r>
        <w:rPr>
          <w:rStyle w:val="FootnoteAnchor"/>
          <w:rtl w:val="true"/>
        </w:rPr>
        <w:footnoteReference w:id="51"/>
      </w:r>
      <w:r>
        <w:rPr>
          <w:rFonts w:ascii="IRNazanin" w:hAnsi="IRNazanin" w:eastAsia="IRNazanin"/>
          <w:color w:val="111111"/>
          <w:sz w:val="28"/>
          <w:sz w:val="28"/>
          <w:szCs w:val="28"/>
          <w:rtl w:val="true"/>
          <w:lang w:bidi="fa-IR"/>
        </w:rPr>
        <w:t>طعام است كه بايد به شش مسكين بدهد، يا سه روز روزه بگيرد، يا يك گوسفند قربانى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تراشيدن سر از روى ضرورت نباشد، احتياط واجب آن است كه يك گوسفند كفّاره بدهد، بلكه تعيّن گوسفند در اين صورت، بعيد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مُحرم از محرم ازاله مو كند يا يكى از كارهايى كه بر مُحرم حرام است و كفّاره دارد انجام دهد، چه حكمى دارد؟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به اختيار خود حاضر شود كه مثلاً مُحلّى سر او را بتراشد، حرام است و بايد كفّاره بدهد، ولى چنانچه بدون اختيار </w:t>
      </w:r>
      <w:bookmarkStart w:id="170" w:name="pg9422_127373"/>
    </w:p>
    <w:p>
      <w:pPr>
        <w:pStyle w:val="BookText"/>
        <w:rPr/>
      </w:pPr>
      <w:bookmarkEnd w:id="170"/>
      <w:r>
        <w:rPr>
          <w:rFonts w:ascii="Amiri" w:hAnsi="Amiri" w:eastAsia="Amiri" w:cs="Amiri"/>
          <w:color w:val="111111"/>
          <w:sz w:val="28"/>
          <w:sz w:val="28"/>
          <w:szCs w:val="28"/>
          <w:rtl w:val="true"/>
          <w:lang w:bidi="ar-SA"/>
        </w:rPr>
        <w:t>او باشد كفّاره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از زير هر دو بغل خود ازاله مو كند، كفّاره آن يك گوسفند است، بلكه احتياط آن است كه اگر از زير يك بغل هم ازاله مو كند، يك گوسفند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به سر يا ريش خود دست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قصد كندن و يا 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مو يا بيشتر بيفتد، احتياط آن است كه يك مشت طعام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محرم سر يا بدن خود را بخاراند، ولى بايد به گونه اى باشد كه نه خون خارج گردد و نه مويى از بدن او كنده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شانه كردن موى سر و محاسن و دست كشيدن بر آن در صورتى كه ترس ريزش مو در آنها نباشد جايز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حرمت ازاله مو در حال احرام بين مرد و زن فرقى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از روى فراموشى يا ندانستن مسئله سر خود را بتراشد يا مويى از بدن خود زائل كند، كفاره واجب نيست</w:t>
      </w:r>
      <w:r>
        <w:rPr>
          <w:rFonts w:eastAsia="IRNazanin" w:cs="IRNazanin"/>
          <w:color w:val="111111"/>
          <w:sz w:val="28"/>
          <w:szCs w:val="28"/>
          <w:rtl w:val="true"/>
          <w:lang w:bidi="fa-IR"/>
        </w:rPr>
        <w:t>.</w:t>
      </w:r>
    </w:p>
    <w:p>
      <w:pPr>
        <w:pStyle w:val="Heading5"/>
        <w:numPr>
          <w:ilvl w:val="4"/>
          <w:numId w:val="1"/>
        </w:numPr>
        <w:rPr/>
      </w:pPr>
      <w:bookmarkStart w:id="171" w:name="__RefHeading___Toc5728622_2870459653"/>
      <w:bookmarkStart w:id="172" w:name="_Toc63"/>
      <w:bookmarkEnd w:id="171"/>
      <w:r>
        <w:rPr/>
        <w:t>14</w:t>
      </w:r>
      <w:r>
        <w:rPr>
          <w:rtl w:val="true"/>
        </w:rPr>
        <w:t xml:space="preserve">. </w:t>
      </w:r>
      <w:r>
        <w:rPr>
          <w:rtl w:val="true"/>
        </w:rPr>
        <w:t>بيرون آوردن خون از بدن خود</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بر محرم خون از بدن خود بيرون آورد، خواه به خراشيدن باشد يا به مسواك نمودن يا رگ زدن يا خون گرفتن و يا به هر راه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 تواند از بدن شخص ديگرى خون خارج نمايد، مثل اينكه او را حجامت كند يا از او خون بگيرد يا مثلاً دندان او را بكشد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پوستهاى زايد كه از لبها يا كنار ناخنها بر آمده است را در حال احرام از بدن جدا كرد؟ </w:t>
      </w:r>
      <w:bookmarkStart w:id="173" w:name="pg9422_127375"/>
    </w:p>
    <w:p>
      <w:pPr>
        <w:pStyle w:val="BookText"/>
        <w:rPr/>
      </w:pPr>
      <w:bookmarkEnd w:id="173"/>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خون نيايد مانعى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مى تواند بدون استفاده از خمير دندان خوشبو مسواك بزند و اگر محرم بداند مسواك كردن در حال احرام سبب بيرون آمدن خون از لثه ها مى گردد،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 آمپول در حال احرام مانعى ندارد، ولى اگر موجب آمدن خون از بدن شود، حرام است، مگر در مورد حاجت و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از محرم در حال احتياج با حجامت و غير آن خون بگيرند، و همين طور خون دُمَل را بيرون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بدن در آوردن، در مواردى كه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موارد اختيار و نبود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ندارد، چه رسد به حال ضرورت كه حرام نمى باشد و كفاره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گرفتن از بدن با سرنگ اگر ضرورت اقتضا كند، مانعى ندارد</w:t>
      </w:r>
      <w:r>
        <w:rPr>
          <w:rFonts w:eastAsia="IRNazanin" w:cs="IRNazanin"/>
          <w:color w:val="111111"/>
          <w:sz w:val="28"/>
          <w:szCs w:val="28"/>
          <w:rtl w:val="true"/>
          <w:lang w:bidi="fa-IR"/>
        </w:rPr>
        <w:t>.</w:t>
      </w:r>
    </w:p>
    <w:p>
      <w:pPr>
        <w:pStyle w:val="Heading5"/>
        <w:numPr>
          <w:ilvl w:val="4"/>
          <w:numId w:val="1"/>
        </w:numPr>
        <w:rPr/>
      </w:pPr>
      <w:bookmarkStart w:id="174" w:name="__RefHeading___Toc5728624_2870459653"/>
      <w:bookmarkStart w:id="175" w:name="_Toc64"/>
      <w:bookmarkEnd w:id="174"/>
      <w:r>
        <w:rPr/>
        <w:t>15</w:t>
      </w:r>
      <w:r>
        <w:rPr>
          <w:rtl w:val="true"/>
        </w:rPr>
        <w:t xml:space="preserve">. </w:t>
      </w:r>
      <w:r>
        <w:rPr>
          <w:rtl w:val="true"/>
        </w:rPr>
        <w:t>ناخن گرفتن</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يا قسمتى از آن در حال احرام جايز نيست، خواه از دست باشد يا از پا، با قيچى بگيرد يا با ناخنگير يا چاقو، بلكه بنا بر احتياط واجب با سوهان آن را نسايد و با دندان نيز آن را جدا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باقى ماندن ناخن موجب اذيت و ضرر باشد پس در اين صورت جايز است آن را جدا كند و كفاره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انگشت زيادى يا دست زيادى داشته باشد، بنا بر احتياط جايز نيست ناخن آن را بگيرد، اگر چه جواز آن بعيد نيست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ناخن توسط مُحرم از غير مُحرم جايز است، و همچنين </w:t>
      </w:r>
    </w:p>
    <w:p>
      <w:pPr>
        <w:pStyle w:val="BookText"/>
        <w:rPr/>
      </w:pPr>
      <w:r>
        <w:rPr>
          <w:rFonts w:ascii="IRNazanin" w:hAnsi="IRNazanin" w:eastAsia="IRNazanin"/>
          <w:color w:val="111111"/>
          <w:sz w:val="28"/>
          <w:sz w:val="28"/>
          <w:szCs w:val="28"/>
          <w:rtl w:val="true"/>
          <w:lang w:bidi="fa-IR"/>
        </w:rPr>
        <w:t>مُحرم مى تواند ناخن مُحرم ديگر را به قصد تقصير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ناخن از دست يا پا بگيرد، يك مدّ طعام بايد كفّاره بدهد، و براى هر ناخن دست و يا ناخن پا تا به ده نرسيده، بايد براى هر ناخن يك مدّ طعام بدهد، و اگر همه ده ناخن دستها را بگيرد يك گوسفند كفاره آن است، و همچنين اگر همه ده ناخن پاها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تمام ناخنِ دستها و پاها را در يك مجلس بگيرد، تنها يك گوسفند كفّاره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ناخن دستها را تماماً در يك مجلس يا چند مجلس بگيرد و در محلّ ديگر يا چند محلّ ديگر ناخن پاها را بگيرد، دو گوسفند كفّاره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ناخن تمام دستها را بگيرد و ناخن پاها را تا كمتر از ده ناخن بگيرد، يك گوسفند براى همه آنها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مسالك</w:t>
      </w:r>
      <w:r>
        <w:rPr>
          <w:rStyle w:val="FootnoteAnchor"/>
          <w:rtl w:val="true"/>
        </w:rPr>
        <w:footnoteReference w:id="52"/>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ناخن پاها را تماماً بگيرد و ناخن دستها را تا كمتر از ده انگشت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ناخن دستها را گرفت و كفّاره آن را داد و بعد در همان مجلس ناخن پاها را تماماً گرفت، بايد يك گوسفند ديگر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كمتر از ده ناخن داشت و تمام آنها را گرفت، براى هر يك، يك مدّ طعام بايد بدهد، و احتياط مستحب آن است كه يك گوسفند ذبح 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فراموشى يا ندانستن مسئله در حال احرام ناخنهاى خود را بگيرد، كفّاره واجب نيست</w:t>
      </w:r>
      <w:r>
        <w:rPr>
          <w:rFonts w:eastAsia="IRNazanin" w:cs="IRNazanin"/>
          <w:color w:val="111111"/>
          <w:sz w:val="28"/>
          <w:szCs w:val="28"/>
          <w:rtl w:val="true"/>
          <w:lang w:bidi="fa-IR"/>
        </w:rPr>
        <w:t xml:space="preserve">. </w:t>
      </w:r>
      <w:bookmarkStart w:id="176" w:name="pg9422_127379"/>
    </w:p>
    <w:p>
      <w:pPr>
        <w:pStyle w:val="Heading5"/>
        <w:numPr>
          <w:ilvl w:val="4"/>
          <w:numId w:val="1"/>
        </w:numPr>
        <w:rPr/>
      </w:pPr>
      <w:bookmarkStart w:id="177" w:name="__RefHeading___Toc5728626_2870459653"/>
      <w:bookmarkStart w:id="178" w:name="_Toc65"/>
      <w:bookmarkEnd w:id="176"/>
      <w:bookmarkEnd w:id="177"/>
      <w:r>
        <w:rPr/>
        <w:t>16</w:t>
      </w:r>
      <w:r>
        <w:rPr>
          <w:rtl w:val="true"/>
        </w:rPr>
        <w:t xml:space="preserve">. </w:t>
      </w:r>
      <w:r>
        <w:rPr>
          <w:rtl w:val="true"/>
        </w:rPr>
        <w:t>كندن دندان</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مُحرم در حال احرام دندان خود را نكشد، هر چند خون بيرون نيايد و در صورت كشيدن مرتكب حرام شده و بنا بر احتياط واجب بايد يك گوسفند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دندانِ ديگرى، مانعى ندارد، هر چند خون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 احرام مى توان دندانى را كه شديداً درد دارد و دندان پزشك سفارش به كشيدن آن مى كند، كشيد، گرچه باعث خونريزى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 او را اذيّت مى كند، مانعى ندارد آن را بكشد، ولى بنا بر احتياط كفّاره آن را بدهد</w:t>
      </w:r>
      <w:r>
        <w:rPr>
          <w:rFonts w:eastAsia="IRNazanin" w:cs="IRNazanin"/>
          <w:color w:val="111111"/>
          <w:sz w:val="28"/>
          <w:szCs w:val="28"/>
          <w:rtl w:val="true"/>
          <w:lang w:bidi="fa-IR"/>
        </w:rPr>
        <w:t>.</w:t>
      </w:r>
    </w:p>
    <w:p>
      <w:pPr>
        <w:pStyle w:val="Heading5"/>
        <w:numPr>
          <w:ilvl w:val="4"/>
          <w:numId w:val="1"/>
        </w:numPr>
        <w:rPr/>
      </w:pPr>
      <w:bookmarkStart w:id="179" w:name="__RefHeading___Toc5728628_2870459653"/>
      <w:bookmarkStart w:id="180" w:name="_Toc66"/>
      <w:bookmarkEnd w:id="179"/>
      <w:r>
        <w:rPr/>
        <w:t>17</w:t>
      </w:r>
      <w:r>
        <w:rPr>
          <w:rtl w:val="true"/>
        </w:rPr>
        <w:t xml:space="preserve">. </w:t>
      </w:r>
      <w:r>
        <w:rPr>
          <w:rtl w:val="true"/>
        </w:rPr>
        <w:t>كندن و بريدن درخت و يا گياهى كه در حرم روييده باشد</w:t>
      </w:r>
      <w:bookmarkEnd w:id="180"/>
    </w:p>
    <w:p>
      <w:pPr>
        <w:pStyle w:val="BookText"/>
        <w:rPr/>
      </w:pPr>
      <w:r>
        <w:rPr>
          <w:rStyle w:val="FootnoteAnchor"/>
          <w:rtl w:val="true"/>
        </w:rPr>
        <w:footnoteReference w:id="5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و بريدن و چيدن و يا سوزاندن درخت و گياه و هر چه در حرم خدا روييده و مى رويد، درخت باشد يا گياه بر محرم و غير محرم بر مرد و زن،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اين امر از محرمات 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حرمت كندن و يا بريدن درختان و گياهان چند چيز استثنا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گياه و درختى كه خود شخص در منزلش كشت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درخت را در منزل كشت نكرده باشد بلكه خودش روئيده باشد احتياط آن است كه آن درخت را قطع نكند، گرچه اقوى جواز قطع و كندن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گياهان كه خودشان روئيده باشند، على الاصح كندن</w:t>
      </w:r>
      <w:bookmarkStart w:id="181" w:name="pg9422_127381"/>
    </w:p>
    <w:p>
      <w:pPr>
        <w:pStyle w:val="BookText"/>
        <w:rPr/>
      </w:pPr>
      <w:bookmarkEnd w:id="181"/>
      <w:r>
        <w:rPr>
          <w:rFonts w:ascii="Amiri" w:hAnsi="Amiri" w:eastAsia="Amiri" w:cs="Amiri"/>
          <w:color w:val="111111"/>
          <w:sz w:val="28"/>
          <w:sz w:val="28"/>
          <w:szCs w:val="28"/>
          <w:rtl w:val="true"/>
          <w:lang w:bidi="ar-SA"/>
        </w:rPr>
        <w:t>آن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درختهاى ميوه و خرما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اِذخر و آن نام گياهى است خوشبو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گياهانى كه در اثر راه رفتن انسان و حيوانات و وسيله هاى نقليه بدون قصد كنده يا لِه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كَندن يا بريدن گياه و درخت در حرم جايز نباشد، اگر شخصى بكَند بنا بر احتياط، كفّاره كندن درخت بزرگ، ذبح يك گاو است و كفّاره كندن درخت كوچك يك گوسفند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بعض درخت را قطع كند، اقوى آن است كه قيمت آن را كفّاره بدهد، امّا در قطع گياهان، كفّاره آن استغفار است</w:t>
      </w:r>
      <w:r>
        <w:rPr>
          <w:rFonts w:eastAsia="IRNazanin" w:cs="IRNazanin"/>
          <w:color w:val="111111"/>
          <w:sz w:val="28"/>
          <w:szCs w:val="28"/>
          <w:rtl w:val="true"/>
          <w:lang w:bidi="fa-IR"/>
        </w:rPr>
        <w:t>.</w:t>
      </w:r>
    </w:p>
    <w:p>
      <w:pPr>
        <w:pStyle w:val="Heading5"/>
        <w:numPr>
          <w:ilvl w:val="4"/>
          <w:numId w:val="1"/>
        </w:numPr>
        <w:rPr/>
      </w:pPr>
      <w:bookmarkStart w:id="182" w:name="__RefHeading___Toc5728630_2870459653"/>
      <w:bookmarkStart w:id="183" w:name="_Toc67"/>
      <w:bookmarkEnd w:id="182"/>
      <w:r>
        <w:rPr/>
        <w:t>18</w:t>
      </w:r>
      <w:r>
        <w:rPr>
          <w:rtl w:val="true"/>
        </w:rPr>
        <w:t xml:space="preserve">. </w:t>
      </w:r>
      <w:r>
        <w:rPr>
          <w:rtl w:val="true"/>
        </w:rPr>
        <w:t>سلاح در برداشتن</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سلاح مانند شمشير، نيزه، تفنگ، كُلت چه به صورت آويزان نمودن بر بدن باشد و يا به صورت پوشيدن، و چه به صورت حمل به نحوى كه شخص مسلّح شمرده شود عرفاً در غير مورد ضرورت براى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احوط آن است كه اگر مسلّح هم شمرده نشود حمل سلاح 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محرم بدون ضرورت با خود سلاح حمل نمود بنابر احتياط كفاره بدهد و كفاره آن ذبح يك گوسفند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روى ندانستن مسئله يا نسيان از حكم يا موضوع يا غفلت، بعضى از محرّمات احرام را انجام دهد، كفّاره ندارد و به عمره و حج ضرر نمى رساند، مگر در صيد كه در هر صورت كفّاره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غير صيد ارتكاب از روى عمد و علم، موجب كفّاره است</w:t>
      </w:r>
      <w:r>
        <w:rPr>
          <w:rFonts w:eastAsia="IRNazanin" w:cs="IRNazanin"/>
          <w:color w:val="111111"/>
          <w:sz w:val="28"/>
          <w:szCs w:val="28"/>
          <w:rtl w:val="true"/>
          <w:lang w:bidi="fa-IR"/>
        </w:rPr>
        <w:t xml:space="preserve">. </w:t>
      </w:r>
      <w:bookmarkStart w:id="184" w:name="pg9422_127383"/>
    </w:p>
    <w:p>
      <w:pPr>
        <w:pStyle w:val="Heading4"/>
        <w:numPr>
          <w:ilvl w:val="3"/>
          <w:numId w:val="1"/>
        </w:numPr>
        <w:rPr/>
      </w:pPr>
      <w:bookmarkStart w:id="185" w:name="__RefHeading___Toc5728632_2870459653"/>
      <w:bookmarkStart w:id="186" w:name="_Toc68"/>
      <w:bookmarkEnd w:id="184"/>
      <w:bookmarkEnd w:id="185"/>
      <w:r>
        <w:rPr>
          <w:rtl w:val="true"/>
        </w:rPr>
        <w:t xml:space="preserve">ب </w:t>
      </w:r>
      <w:r>
        <w:rPr>
          <w:rtl w:val="true"/>
        </w:rPr>
        <w:t xml:space="preserve">- </w:t>
      </w:r>
      <w:r>
        <w:rPr>
          <w:rtl w:val="true"/>
        </w:rPr>
        <w:t>محرّمات ويژه مردان</w:t>
      </w:r>
      <w:bookmarkEnd w:id="186"/>
    </w:p>
    <w:p>
      <w:pPr>
        <w:pStyle w:val="Heading5"/>
        <w:numPr>
          <w:ilvl w:val="4"/>
          <w:numId w:val="1"/>
        </w:numPr>
        <w:rPr/>
      </w:pPr>
      <w:bookmarkStart w:id="187" w:name="__RefHeading___Toc5728634_2870459653"/>
      <w:bookmarkStart w:id="188" w:name="_Toc69"/>
      <w:bookmarkEnd w:id="187"/>
      <w:r>
        <w:rPr/>
        <w:t>1</w:t>
      </w:r>
      <w:r>
        <w:rPr>
          <w:rtl w:val="true"/>
        </w:rPr>
        <w:t xml:space="preserve">. </w:t>
      </w:r>
      <w:r>
        <w:rPr>
          <w:rtl w:val="true"/>
        </w:rPr>
        <w:t>پوشيدن لباس دوخته</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چيزهاى دوخته، مثل پيراهن و زيرجامه و قبا و امثال آنها بر مرد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جامه اى كه دوخته باشد پوشيدن آنها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 مُحرم لازم است كه از مطلق لباس 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هايى كه متعارف است در غير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كم باشد،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بر محرم لازم است از پوشيدن لباسهايى كه شيبه به دوخته است اجتناب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كمربند و بند ساعت و دمپايى و امثال آنها اگر دوخته باشند اشكال ندارد، چون بر اين موارد صدق لباس نمى كند، ولى احتياط استحبابى در ترك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برخى چيزهاى دوخته شده مثل هميانى كه در آن پول مى گذارند و به كمر مى بندند اشكال ندارد، ولى بهتر آن است به نحوى ببندد كه بى گِرِه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محرم به فتق بند دوخته نياز پيدا كند وناچار شود آن را به خود ببندد جايز است آن را به خود ببندد و در اين صورت بنا بر احتياط مستحب يك كفاره بدهد و كفاره آن يك گوسفند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محرم جايز است كه شال ندوخته و يا عمامه به دور كمرخود ببندد، ولى بنا بر احتياط مستحب آن را تا سينه خود بالا نبرد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چند قسم لباس دوخته بپوشد، مثل پيراهن و قبا و عبا، براى هر يك 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اگر آنها را داخل هم كرد و يك دفعه هم پوشيد، باز براى هر يك از آنها كفّاره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لباس دوخته احتياج پيدا كند و ناچار شود آن را بپوشد جايز است آن را بپوشد، ولى بايد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گرفتن كيف و ساك دوخته و قمقمه آب كه در محفظه دوخته نگهدارى مى شود، براى محرم اشكالى ندارد، ولى احتياط مستحب آن است كه آن را به دوش نيندازد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لباس احرام را كنار بگذارد و با لباس دوخته اعمال عمره را انجام دهد، جهلاً يا عمداً، گرچه معصيت كرده ليكن عمره او صحيح و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 عمد كفّاره دارد، كه كفّاره آن يك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زنها جايز است لباس دوخته هر قدر مى خواهند بپوشند با رعايت شرايطى كه در لباس احرام معتبر است و كفّاره ندارد، آرى، براى آنها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به صورت يك جفت دستكش زنانه بوده كه براى رفع سرما به دست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نوع دستكش براى بانوان در حال احرام،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يك نوع لباس دوخته مانند پيراهن بپوشد و كفّاره آن را بدهد و بعد پيراهن ديگرى بپوشد يا آن پيراهن را درآورد و پس از دادن كفّاره دوباره آن را بپوشد، بايد براى دفعه ديگر نيز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اگر چند لباس از يك نوع بپوشد، مثل چند قبا يا چند پيراهن، بايد براى هر يك از آنها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مُحرم هنگام خوابيدن، از لحاف يا روانداز دوخته استفاده كند و بدن خود را با آن بپوشاند، ولى سر خود را نبايد بپوشاند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كفّاره پوشيدن لباس دوخته اگر از روى علم و عمد باشد، يك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محرم لباس دوخته اى را از روى فراموشى يا ندانستن مسأله پوشيد، پس از توجه و علم بايد فوراً آن را در آورد و اگر اين را پس از تلبيه و </w:t>
      </w:r>
      <w:bookmarkStart w:id="189" w:name="pg9422_127387"/>
    </w:p>
    <w:p>
      <w:pPr>
        <w:pStyle w:val="BookText"/>
        <w:rPr/>
      </w:pPr>
      <w:bookmarkEnd w:id="189"/>
      <w:r>
        <w:rPr>
          <w:rFonts w:ascii="IRNazanin" w:hAnsi="IRNazanin" w:eastAsia="IRNazanin"/>
          <w:color w:val="111111"/>
          <w:sz w:val="28"/>
          <w:sz w:val="28"/>
          <w:szCs w:val="28"/>
          <w:rtl w:val="true"/>
          <w:lang w:bidi="fa-IR"/>
        </w:rPr>
        <w:t xml:space="preserve">تحقق احرام پوشيده باشد بايد از طرف پا درآورد و اگر يقه آن تنگ است بايد آن را بشكافد يا پاره كند تا از طرف پا كنده شود و اگر در بيرون آوردن كوتاهى نكند كفاره واجب نيست </w:t>
      </w:r>
      <w:r>
        <w:rPr>
          <w:rFonts w:eastAsia="IRNazanin" w:cs="IRNazanin"/>
          <w:color w:val="111111"/>
          <w:sz w:val="28"/>
          <w:szCs w:val="28"/>
          <w:rtl w:val="true"/>
          <w:lang w:bidi="fa-IR"/>
        </w:rPr>
        <w:t>.</w:t>
      </w:r>
    </w:p>
    <w:p>
      <w:pPr>
        <w:pStyle w:val="Heading5"/>
        <w:numPr>
          <w:ilvl w:val="4"/>
          <w:numId w:val="1"/>
        </w:numPr>
        <w:rPr/>
      </w:pPr>
      <w:bookmarkStart w:id="190" w:name="__RefHeading___Toc5728636_2870459653"/>
      <w:bookmarkStart w:id="191" w:name="_Toc70"/>
      <w:bookmarkEnd w:id="190"/>
      <w:r>
        <w:rPr/>
        <w:t>2</w:t>
      </w:r>
      <w:r>
        <w:rPr>
          <w:rtl w:val="true"/>
        </w:rPr>
        <w:t xml:space="preserve">. </w:t>
      </w:r>
      <w:r>
        <w:rPr>
          <w:rtl w:val="true"/>
        </w:rPr>
        <w:t>پوشيدن جوراب، چكمه، گيوه و كفش</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محرم پوشيدن چكمه، گيوه، كفش، جوراب و هر چيزى كه تمام روى پا را مى گيرد،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زن در حال احرام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محتاج شود به پوشيدن چيزى كه روى پا را مى گيرد، بنا بر اقوى بايد روى آن را به نحوى شكاف دهد كه همه روى پا پوشيده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مُحرم زير لحاف يا پتو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دوخته شده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بخوابد، مانعى ندارد، هر چند روى پاهاى او را هم بپوشاند چون صدق لُبس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 پوشيدن نعلين كه بندهاى عريض دارد ولى همه روى پاها را نمى گيرد، مانعى ندارد، گرچه احوط ترك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ناحيه پا معلول هستند و داراى پاى مصنوعى مى باشند و ناچار از پوشيدن جوراب يا پارچه مى باشند پوشيدن آن مانعى ندارد، چون پاى مصنوعى حكم پاى طبيعى را ندارد، بنابر اين پوشيدن جوراب خاص براى جانبازان و يا افراد ديگر كه پايشان قطع شده براى قسمت قطع شده مانعى ندارد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پوشيدن آنچه روى پا را مى گيرد، كفّاره نيست گرچه حرام است</w:t>
      </w:r>
      <w:r>
        <w:rPr>
          <w:rFonts w:eastAsia="IRNazanin" w:cs="IRNazanin"/>
          <w:color w:val="111111"/>
          <w:sz w:val="28"/>
          <w:szCs w:val="28"/>
          <w:rtl w:val="true"/>
          <w:lang w:bidi="fa-IR"/>
        </w:rPr>
        <w:t xml:space="preserve">. </w:t>
      </w:r>
      <w:bookmarkStart w:id="192" w:name="pg9422_127389"/>
    </w:p>
    <w:p>
      <w:pPr>
        <w:pStyle w:val="Heading5"/>
        <w:numPr>
          <w:ilvl w:val="4"/>
          <w:numId w:val="1"/>
        </w:numPr>
        <w:rPr/>
      </w:pPr>
      <w:bookmarkStart w:id="193" w:name="__RefHeading___Toc5728638_2870459653"/>
      <w:bookmarkStart w:id="194" w:name="_Toc71"/>
      <w:bookmarkEnd w:id="192"/>
      <w:bookmarkEnd w:id="193"/>
      <w:r>
        <w:rPr/>
        <w:t>3</w:t>
      </w:r>
      <w:r>
        <w:rPr>
          <w:rtl w:val="true"/>
        </w:rPr>
        <w:t xml:space="preserve">. </w:t>
      </w:r>
      <w:r>
        <w:rPr>
          <w:rtl w:val="true"/>
        </w:rPr>
        <w:t>پوشانيدن سر</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محُرم نبايد در حال احرام تمام سر خود يا بعض سر را با لباس احرام و يا با پارچه بپوشاند، حتى به چيزهاى غيرپوششى مثل گِل و حنا و دوا و پوشال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گذاشتن محمولات روى سر هم جايز نيست، امّا گذاشتن بندِ مَشك آب و بند ساك بر سر،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محرم سر خود را با اعضاى بدن خود مانند دستها يا ذراع خود بپوشاند، ليكن احتياط در ترك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محرم سر يا قسمتى از سر خود را زير آب كند، بلكه جايز نيست سر را زير مايع ديگرى مثل گلاب و سركه و غير آن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دوش حمام رفتن براى محرم مانعى ندارد، ليكن زير آبشارى كه سر را فرا گيرد،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رو براى مردان مانعى ندارد و جزء سر محسوب نمى شود، پس در وقت خواب، مانعى در پوشاندن آن نيست، امّا گوشها حكم سر را دارند و نبايد آنها را پوشانيد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محرم سرش را شست خشك كردن سر با حوله و دستمال و مانند آن، جايز نيست و بعض سر، در حكم تمام سر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براى كسى كه خودش محرم نيست، جايز است چيزى روى سر محرمى بيندازد مثلا محرمى كه خوابيده پتو را روى سر او بيندازد و چنانچه محرم باشد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محرم به غير محرم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خواب رفتم، پتو را روى سرم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حكمى دارد؟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درخواستى جايز نيست و در فرض ارتكاب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ماسك هاى بهداشتى كه بند آن را پشت سر مى اندازند و بخش كوچكى از سر را مى پوشاند براى مردان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ماسك زدن هر چند مخيط هم باشد برى مردان در حال احرام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جايز است براى خواب، سر خود را روى زمين يا بالش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دستمالى را كه براى سر درد به سر مى بندند، مانعى ندارد و كفّاره هم ندارد، اگر چه تمام سر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محرم، خوابيدن زير پشه بند و مانند آن كه بالاى سر قرار مى گيرند از حيث پوشانيدن سر، مانعى ندارد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محرمى كه سرش هنگام وضو براى مسح تر باشد و نتواند صبر كند تا خودش خشك شود براى مسح سر چه وظيفه اى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سر پوشيده نشود و به اندازه اى كه سر را به مقدار مسمّاى مسح خشك كند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وقت خوابيدن نبايد سر خود را به وسيله پتو يا ملافه بپوشاند، و اگر بدون التفات پوشانيد، بايد فوراً آن را برطرف نمايد، و همين طور اگر از روى فراموشى پوشانيد، واجب است فوراً سر را باز كند، و مستحب است تلبيه بگويد، بلكه گفتن تلبيه احوط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احوط آن است كه اگر كسى مكرّر سر را پوشانيد، مكرّر كفّاره بدهد، يعنى براى هر دفعه يك گوسفند كفّاره بدهد، گرچه تعدّد كفّاره معلوم </w:t>
      </w:r>
      <w:bookmarkStart w:id="195" w:name="pg9422_127393"/>
    </w:p>
    <w:p>
      <w:pPr>
        <w:pStyle w:val="BookText"/>
        <w:rPr/>
      </w:pPr>
      <w:bookmarkEnd w:id="195"/>
      <w:r>
        <w:rPr>
          <w:rFonts w:ascii="Amiri" w:hAnsi="Amiri" w:eastAsia="Amiri" w:cs="Amiri"/>
          <w:color w:val="111111"/>
          <w:sz w:val="28"/>
          <w:sz w:val="28"/>
          <w:szCs w:val="28"/>
          <w:rtl w:val="true"/>
          <w:lang w:bidi="ar-SA"/>
        </w:rPr>
        <w:t>نيست و عدم وجوب آن بعيد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پوشانيد و گوسفند را براى كفّاره ذبح كرد و باز سر را پوشانيد، احتياط به كفّاره دادن دوباره خيلى مطلوب است، گرچه عدم وجوبش بعيد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سر خود را با لباس دوخته بپوشاند، بايد دو كفّاره بدهد، مگر در صورت جهل و نسيان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مرد نبايد در حال احرام سرخود را بپوشاند، آيا اين حرمت، شامل كلاه گيس كه نمى تواند از سر خود بردارد نيز مى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ادلّه حرمت پوشاندن سرِ مرد در حال احرام، بر چنين مواردى كه كلاه گيس را براى پوشانيدن به سر نگذاشته و عرف هم آن را پوشش سر همانند پوشاندن با حنا و دوا نمى داند بلكه آن را موى سر مصنوعى مى داند، مشكل، بلكه ممنوع است، ليكن احتياط واجب در دادن يك گوسفند به عنوان كفّاره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محرم سر خود را بپوشاند، كفّاره آن يك گوسفند است، و بنا بر احتياط واجب براى پوشاندن قسمتى از سر هم بايد يك گوسفند كفّاره بدهد</w:t>
      </w:r>
      <w:r>
        <w:rPr>
          <w:rFonts w:eastAsia="IRNazanin" w:cs="IRNazanin"/>
          <w:color w:val="111111"/>
          <w:sz w:val="28"/>
          <w:szCs w:val="28"/>
          <w:rtl w:val="true"/>
          <w:lang w:bidi="fa-IR"/>
        </w:rPr>
        <w:t>.</w:t>
      </w:r>
    </w:p>
    <w:p>
      <w:pPr>
        <w:pStyle w:val="Heading5"/>
        <w:numPr>
          <w:ilvl w:val="4"/>
          <w:numId w:val="1"/>
        </w:numPr>
        <w:rPr/>
      </w:pPr>
      <w:bookmarkStart w:id="196" w:name="__RefHeading___Toc5728640_2870459653"/>
      <w:bookmarkStart w:id="197" w:name="_Toc72"/>
      <w:bookmarkEnd w:id="196"/>
      <w:r>
        <w:rPr/>
        <w:t>4</w:t>
      </w:r>
      <w:r>
        <w:rPr>
          <w:rtl w:val="true"/>
        </w:rPr>
        <w:t xml:space="preserve">. </w:t>
      </w:r>
      <w:r>
        <w:rPr>
          <w:rtl w:val="true"/>
        </w:rPr>
        <w:t>سايه قرار دادن بالاى سر خود</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مرد محرم در روز هنگام سير و طىّ مسافت، خود را در زير سقف اشياى سايه دار متحرك مانند محمل روپوش دار يا ماشين سرپوشيده يا كشتى يا هواپيما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جايز نيست خود را زير چتر و مانند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سواره باشد يا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زنها و بچه ها جايز است و كفّاره هم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در محلّى منزل كرد، در مكه باشد يا منى يا عرفات </w:t>
      </w:r>
    </w:p>
    <w:p>
      <w:pPr>
        <w:pStyle w:val="BookText"/>
        <w:rPr/>
      </w:pPr>
      <w:r>
        <w:rPr>
          <w:rFonts w:ascii="IRNazanin" w:hAnsi="IRNazanin" w:eastAsia="IRNazanin"/>
          <w:color w:val="111111"/>
          <w:sz w:val="28"/>
          <w:sz w:val="28"/>
          <w:szCs w:val="28"/>
          <w:rtl w:val="true"/>
          <w:lang w:bidi="fa-IR"/>
        </w:rPr>
        <w:t>و يا مشعرالحرام باشد، زير خيمه يا داخل منزل رفتن مانعى ندارد، ولى بنا بر احتياط واجب براى رفتن به رمى جمرات يا كشتارگاه از چتر و امثال آن استفاده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مُحرم به منزل رسيد، در محلّه هاى جديد مكّه كه از مسجدالحرام دور هستند، بنا بر احتياط واجب نمى تواند در روز براى رفتن به مسجدالحرام در ماشينهاى سقف دار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سوار شد احتياطاً يك گوسفند كفاره اش مى باشد و اگر پياده روى براى آنها مختصر صدمه اى داشته باشد كه معمولاً نيز چنين است و تهيه ماشين بى سقف هم مشكل باشد، به حكم سهولت و نفى حرج رفتن با ماشين مسقف مانعى ندارد و احتياطاً يك گوسفند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در وقت طىّ منزل، به پهلوى محمل يا كناره ماشين يا هر چيزى كه بالاى سر او نباشد، استظلال نكند، بلكه عدم جواز آن خالى از قوّت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مسجدالحرام و نقاط ديگر مكه براى حج محرم مى شوند تا عرفاً در مكه هستند و حتى در حال سير براى خارج شدن از مكه نيستند نمى توانند استظلال نمايند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با نذر از جاهاى دور مثل تهران، صحيح و عمل به آن لازم است و لازم نيست به ميقات برود مگر آن كه بداند بعد از نذر مرتكب يكى از محرمات احرام مثل حركت با ماشين مسقف در روز باشد كه ترك آن احوط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استظلال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جايز است محرم در شب با ماشين سقف دار به مكّه يا جاى ديگر برود، و هواى ابرى در روز همان حكم نبود ابر را دارد نه حكم شب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الطلوعين از نظر جواز و عدم جوازِ استظلال جزء شب است يا روز؟</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مسجد شجره مُحرم شده اند و شبانه به سوى مكّه حركت نموده اند، ولى نزديك طلوع آفتاب در ماشين سقف دار به خواب رفته اند و بعد از طلوع آفتاب بيدار شده اند و ماشين را نگاه داشته اند، آيا مدتى كه در حال سير در زير سقف بوده اند، كفّاره دارد يا خير، و الآن كه ايستاده اند و مى خواهند پياده شوند، چه حكمى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مفروض سؤال كفّاره ندارد و حرام هم نبوده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شخص محرم در روز، وقتى ماشينهاى بى سقف حركت مى كند و سفر انجام مى شود، آيا پياده و سوار شدن از ماشين، در حالى كه ايستاده است، در صورتى كه مستلزم گذشتن از زير سقف قسمت جلوى ماشين است،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مسجدالحرام براى حج مُحرم مى شوند و از مسجدالحرام سوار ماشين سقف دار مى شوند و مثلا در عزيزيه كه منزل ايشان است پياده مى شوند، آيا سوار شدن در اتومبيل سقف دار از مسجدالحرام به منزل چه صورتى دارد؟ اگر پياده نشوند و از اول قصد عرفات داشته باشند، حكم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ماشين سرپوشيده رفتن در هر دو صورت حرام و موجب كفّاره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حال اِحرام، حرام است، سايه بر سر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ماشين از زير پلهايى كه در مسير واقع شده برود، و بناچار ُمحرمين از </w:t>
      </w:r>
      <w:bookmarkStart w:id="198" w:name="pg9422_127399"/>
    </w:p>
    <w:p>
      <w:pPr>
        <w:pStyle w:val="BookText"/>
        <w:rPr/>
      </w:pPr>
      <w:bookmarkEnd w:id="198"/>
      <w:r>
        <w:rPr>
          <w:rFonts w:ascii="IRNazanin" w:hAnsi="IRNazanin" w:eastAsia="IRNazanin"/>
          <w:color w:val="111111"/>
          <w:sz w:val="28"/>
          <w:sz w:val="28"/>
          <w:szCs w:val="28"/>
          <w:rtl w:val="true"/>
          <w:lang w:bidi="fa-IR"/>
        </w:rPr>
        <w:t>زير پلها عبور كنند و يا در جايگاه پمپ بنزين در زير سقف متوقّف شود و مُحرمين زيرسقف قرار گيرند، اشكالى ندارد و كفّاره، هم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استظلال از مسجد تنعيم در روز جايز نيست بنابراين مردانى كه از مسجد تنعيم محرم مى شوند براى رفتن به مسجد الحرام يا هتل نبايد در روز سوار ماشين مسقف شوند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استظلال در وقت طىّ منزل، براى عذرى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شدّت گرما يا شدّت سرما يا بارندگى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محرم جايز است، ليكن بايد كفّاره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استظلال، فرقى بين سايه حاصل از تابش عمودى يا مايل خورشيد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مرد مُحرم به وسيله دست و ذراعِ خود، جلوى تابش آفتاب را بر بدن خود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سايه قرار دادن در حال طىّ منزل، يك گوسفند است، چه با عذر سايه افكنده باشد و چه با اختيار، و اقوى كفايت يك گوسفند است در احرام عمره و يك گوسفند در احرام حج، هر چند بيش از يك مرتبه سايه قرار داده باشد</w:t>
      </w:r>
      <w:r>
        <w:rPr>
          <w:rFonts w:eastAsia="IRNazanin" w:cs="IRNazanin"/>
          <w:color w:val="111111"/>
          <w:sz w:val="28"/>
          <w:szCs w:val="28"/>
          <w:rtl w:val="true"/>
          <w:lang w:bidi="fa-IR"/>
        </w:rPr>
        <w:t>.</w:t>
      </w:r>
    </w:p>
    <w:p>
      <w:pPr>
        <w:pStyle w:val="Heading4"/>
        <w:numPr>
          <w:ilvl w:val="3"/>
          <w:numId w:val="1"/>
        </w:numPr>
        <w:rPr/>
      </w:pPr>
      <w:bookmarkStart w:id="199" w:name="__RefHeading___Toc5728642_2870459653"/>
      <w:bookmarkStart w:id="200" w:name="_Toc73"/>
      <w:bookmarkEnd w:id="199"/>
      <w:r>
        <w:rPr>
          <w:rtl w:val="true"/>
        </w:rPr>
        <w:t xml:space="preserve">ج </w:t>
      </w:r>
      <w:r>
        <w:rPr>
          <w:rtl w:val="true"/>
        </w:rPr>
        <w:t xml:space="preserve">- </w:t>
      </w:r>
      <w:r>
        <w:rPr>
          <w:rtl w:val="true"/>
        </w:rPr>
        <w:t>محرّمات ويژه زنان</w:t>
      </w:r>
      <w:bookmarkEnd w:id="200"/>
    </w:p>
    <w:p>
      <w:pPr>
        <w:pStyle w:val="Heading5"/>
        <w:numPr>
          <w:ilvl w:val="4"/>
          <w:numId w:val="1"/>
        </w:numPr>
        <w:rPr/>
      </w:pPr>
      <w:bookmarkStart w:id="201" w:name="__RefHeading___Toc5728644_2870459653"/>
      <w:bookmarkStart w:id="202" w:name="_Toc74"/>
      <w:bookmarkEnd w:id="201"/>
      <w:r>
        <w:rPr/>
        <w:t>1</w:t>
      </w:r>
      <w:r>
        <w:rPr>
          <w:rtl w:val="true"/>
        </w:rPr>
        <w:t xml:space="preserve">. </w:t>
      </w:r>
      <w:r>
        <w:rPr>
          <w:rtl w:val="true"/>
        </w:rPr>
        <w:t>پوشيدن زيور و زينت كردن</w:t>
      </w:r>
      <w:bookmarkEnd w:id="20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زن در حال اِحرام خود را به گوشواره و گردنبند و مانند اينها زينت كند و يا زيورهايى را به قصد زينت بپوشد، بلكه بنا بر احتياط، از آنچه موجب زينت است اجتناب نمايد، هر چند به قصد زينت نباشد، بلكه </w:t>
      </w:r>
      <w:bookmarkStart w:id="203" w:name="pg9422_127402"/>
    </w:p>
    <w:p>
      <w:pPr>
        <w:pStyle w:val="BookText"/>
        <w:rPr/>
      </w:pPr>
      <w:bookmarkEnd w:id="203"/>
      <w:r>
        <w:rPr>
          <w:rFonts w:ascii="Amiri" w:hAnsi="Amiri" w:eastAsia="Amiri" w:cs="Amiri"/>
          <w:color w:val="111111"/>
          <w:sz w:val="28"/>
          <w:sz w:val="28"/>
          <w:szCs w:val="28"/>
          <w:rtl w:val="true"/>
          <w:lang w:bidi="ar-SA"/>
        </w:rPr>
        <w:t>حرمت آن خالى از قوّت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زيورهايى را كه پيش از احرام، عادت به پوشيدن آنها داشته لازم نيست براى احرام بيرون آورد، ليكن بايد آنها را بپوشاند و به هيچ مردى، حتّى به شوهر خود، آنها را نشان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مُحرم براى زينت حنا و امثال آن را نبندد، بلكه اگر براى زينت باشد، گرچه قصد زينت نكند، احتياط در ترك است، بلكه حرمت آن در هر دو صورت خالى از وجه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احرام حنا يا امثال آن را ببندد، چه به قصد زينت باشد يا نباشد و چه اثرش تا زمان احرام بماند يا نماند، مرتكب حرام نشده، ولى احتياط مستحب در ترك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زيور آلات كفّاره ندارد گرچه بر محرم در حال احرام حرام است </w:t>
      </w:r>
      <w:r>
        <w:rPr>
          <w:rFonts w:eastAsia="IRNazanin" w:cs="IRNazanin"/>
          <w:color w:val="111111"/>
          <w:sz w:val="28"/>
          <w:szCs w:val="28"/>
          <w:rtl w:val="true"/>
          <w:lang w:bidi="fa-IR"/>
        </w:rPr>
        <w:t>.</w:t>
      </w:r>
    </w:p>
    <w:p>
      <w:pPr>
        <w:pStyle w:val="Heading5"/>
        <w:numPr>
          <w:ilvl w:val="4"/>
          <w:numId w:val="1"/>
        </w:numPr>
        <w:rPr/>
      </w:pPr>
      <w:bookmarkStart w:id="204" w:name="__RefHeading___Toc5728646_2870459653"/>
      <w:bookmarkStart w:id="205" w:name="_Toc75"/>
      <w:bookmarkEnd w:id="204"/>
      <w:r>
        <w:rPr/>
        <w:t>2</w:t>
      </w:r>
      <w:r>
        <w:rPr>
          <w:rtl w:val="true"/>
        </w:rPr>
        <w:t xml:space="preserve">. </w:t>
      </w:r>
      <w:r>
        <w:rPr>
          <w:rtl w:val="true"/>
        </w:rPr>
        <w:t>پوشانيدن صورت</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زن در حال احرام صورت خود يا قسمتى از آن را با نقاب يا روبند يا پوشيه يا بادبزن يا مانند اينها بپوشاند، بلكه بنا بر احتياط، صورت خود را با چيزهاى غيرمتعارف مثل پوشال و گِل و چيزهاى ديگر نپوشاند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به وسيله اعضاى بدن خود مانند دستها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 احرام مى تواند صورت خود را براى خوابيدن روى زمين يا بالش بگذارد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زنان مُحرم مى توانند براى جلوگيرى از اذيّت حشرات، صورت </w:t>
      </w:r>
    </w:p>
    <w:p>
      <w:pPr>
        <w:pStyle w:val="BookText"/>
        <w:rPr/>
      </w:pPr>
      <w:r>
        <w:rPr>
          <w:rFonts w:ascii="IRNazanin" w:hAnsi="IRNazanin" w:eastAsia="IRNazanin"/>
          <w:color w:val="111111"/>
          <w:sz w:val="28"/>
          <w:sz w:val="28"/>
          <w:szCs w:val="28"/>
          <w:rtl w:val="true"/>
          <w:lang w:bidi="fa-IR"/>
        </w:rPr>
        <w:t>خود را بپوشانند؟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نمى باشد و حرام است، آرى، براى جلوگيرى از اذيّت اگر چيزى را جلوى صورت بگيرد كه به صورت نچسبد و آن را به وسيله دست يا غير آن دور از صورت نگاه دارد،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زن براى نماز سر خود را بپوشاند، و اگر براى پوشيده شدن سرناچار باشد مقدارى كمى از صورت خود پوشيده شود مانعى ندارد ولى واجب است بعد از نماز فوراً اين قسمت پوشيده شده صورت را باز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هم جزو صورت محسوب مى شود و بايد باز باشد و اگر مقنعه اى بر سر گذاشته شود كه چانه را تا لب ها بپوشاند،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مُحرم مى تواند صورت خود را با حوله پاك و خشك كند، يا حكم سرِ مرد را دارد كه نمى توانست با حوله آن را خشك كند؟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واجب نمى تواند، و حكم همان سرِ مرد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زنان مُحرم مى توانند عرق صورت خود را در صورتى كه صورت آنها پوشانده مى شود، خشك كنند؟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 و جايز نمى باشد، آرى، پاك كردن عرقها با دست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 حال احرام، براى پوشيدن و در آوردن مقنعه، صورتشان پوشيده مى شود، چه صورتى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كنند پوشيده نشود، و اگر از روى غفلت و نسيان و بى توجهى باشد،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 انداختن و پوشاندن رو، به هر نحو كه باشد حرام است و گناه كرده و كفّاره واجب است، و كفاره آن يك گوسفند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ماسكهايى كه جهت جلوگيرى از تنفس هواى آلوده به </w:t>
      </w:r>
      <w:bookmarkStart w:id="206" w:name="pg9422_127406"/>
    </w:p>
    <w:p>
      <w:pPr>
        <w:pStyle w:val="BookText"/>
        <w:rPr/>
      </w:pPr>
      <w:bookmarkEnd w:id="206"/>
      <w:r>
        <w:rPr>
          <w:rFonts w:ascii="IRNazanin" w:hAnsi="IRNazanin" w:eastAsia="IRNazanin"/>
          <w:color w:val="111111"/>
          <w:sz w:val="28"/>
          <w:sz w:val="28"/>
          <w:szCs w:val="28"/>
          <w:rtl w:val="true"/>
          <w:lang w:bidi="fa-IR"/>
        </w:rPr>
        <w:t>دهان مى زنند و بند آن را پشت سر مى اندازند از حيث پوشاندن سر براى مردان مانعى ندارد، چون با انداختن بند آن به پشت سر، صدق تستر و پوشاندن نمى كند و امّا نسبت به زنان چون موجب پوشيده شدن قسمتى از صورت مى شود،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مواقع ضرورت مانعى ندارد و كفاره هم بر او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زن در حال احرام براى رو گرفتن از مرد نامحرم چادر يا جامه اى را كه بر سر افكنده تا محاذى بينى و در صورت احتياج تا محاذى گردن پايين بيندازد و چيزى بر او نيست ولى اولى و احوط اين است كه با دست يا چيز ديگر آن را از صورت خود دور نگه دارد تا به صورت نچسبد</w:t>
      </w:r>
      <w:r>
        <w:rPr>
          <w:rFonts w:eastAsia="IRNazanin" w:cs="IRNazanin"/>
          <w:color w:val="111111"/>
          <w:sz w:val="28"/>
          <w:szCs w:val="28"/>
          <w:rtl w:val="true"/>
          <w:lang w:bidi="fa-IR"/>
        </w:rPr>
        <w:t>.</w:t>
      </w:r>
    </w:p>
    <w:p>
      <w:pPr>
        <w:pStyle w:val="Heading4"/>
        <w:numPr>
          <w:ilvl w:val="3"/>
          <w:numId w:val="1"/>
        </w:numPr>
        <w:rPr/>
      </w:pPr>
      <w:bookmarkStart w:id="207" w:name="__RefHeading___Toc5728648_2870459653"/>
      <w:bookmarkStart w:id="208" w:name="_Toc76"/>
      <w:bookmarkEnd w:id="207"/>
      <w:r>
        <w:rPr>
          <w:rtl w:val="true"/>
        </w:rPr>
        <w:t>محلّ ذبح يا نحر كفّارات</w:t>
      </w:r>
      <w:bookmarkEnd w:id="208"/>
    </w:p>
    <w:p>
      <w:pPr>
        <w:pStyle w:val="BookText"/>
        <w:rPr/>
      </w:pPr>
      <w:r>
        <w:rPr>
          <w:rFonts w:ascii="Amiri" w:hAnsi="Amiri" w:eastAsia="Amiri" w:cs="Amiri"/>
          <w:color w:val="111111"/>
          <w:sz w:val="28"/>
          <w:sz w:val="28"/>
          <w:szCs w:val="28"/>
          <w:rtl w:val="true"/>
          <w:lang w:bidi="ar-SA"/>
        </w:rPr>
        <w:t>محلّ ذبح يا نحر</w:t>
      </w:r>
      <w:r>
        <w:rPr>
          <w:rStyle w:val="FootnoteAnchor"/>
          <w:rtl w:val="true"/>
        </w:rPr>
        <w:footnoteReference w:id="56"/>
      </w:r>
      <w:r>
        <w:rPr>
          <w:rFonts w:ascii="Amiri" w:hAnsi="Amiri" w:eastAsia="Amiri" w:cs="Amiri"/>
          <w:color w:val="111111"/>
          <w:sz w:val="28"/>
          <w:sz w:val="28"/>
          <w:szCs w:val="28"/>
          <w:rtl w:val="true"/>
          <w:lang w:bidi="ar-SA"/>
        </w:rPr>
        <w:t>كفّارات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تقصيرهايى كه مُحرم در عمره تمتع كرده، احتياط مستحب آن است كه گوسفند يا غير آن را در مكّه ذبح كند، و اگر در حج تقصير كرده بنا بر احتياط مستحب، در منى ذبح كند، و مى تواند در محل خود بعد از مراجعت ذبح نمايد و آن را به فقرا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شرايطى كه براى قربانى در حج تمتّع بيان مى شود، هيچ يك در حيوانى كه براى كفّاره بايد قربانى كند،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تواند گوسفند خَصِىّ و معيوب را براى كفّاره قربانى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كفّاره گوسفند فرقى بين نر و ماده، ميش و بز نيست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ذبح يا نحر در حج تمتّع، در ساير ذبحها كه كفّاره است، كفّاره دهنده از گوشت آنها نبايد بخورد و برايش حرام است، چون حقّ فقير است و اگر بخورد ضامن است و بايد به همان مقدار به فقرا بدهد، و امّا از قربانى استحبابى، جايز است از گوشت آن بخورد</w:t>
      </w:r>
      <w:r>
        <w:rPr>
          <w:rFonts w:eastAsia="IRNazanin" w:cs="IRNazanin"/>
          <w:color w:val="111111"/>
          <w:sz w:val="28"/>
          <w:szCs w:val="28"/>
          <w:rtl w:val="true"/>
          <w:lang w:bidi="fa-IR"/>
        </w:rPr>
        <w:t xml:space="preserve">. </w:t>
      </w:r>
      <w:bookmarkStart w:id="209" w:name="pg9422_127408"/>
    </w:p>
    <w:p>
      <w:pPr>
        <w:pStyle w:val="Heading4"/>
        <w:numPr>
          <w:ilvl w:val="3"/>
          <w:numId w:val="1"/>
        </w:numPr>
        <w:rPr/>
      </w:pPr>
      <w:bookmarkStart w:id="210" w:name="__RefHeading___Toc5728650_2870459653"/>
      <w:bookmarkStart w:id="211" w:name="_Toc77"/>
      <w:bookmarkEnd w:id="209"/>
      <w:bookmarkEnd w:id="210"/>
      <w:r>
        <w:rPr>
          <w:rtl w:val="true"/>
        </w:rPr>
        <w:t>مصرف كفّارات</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كفّارات، فقرا و مساكين هستند و ذبح در محل و دادن به فقرا كفايت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دهنده نمى تواند گوشت كفّاره تقصير خود را به مصرف كسانى كه نفقه آنان بر او واجب است بدهد، گرچه فقير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عنوان كفّاره مى تواند به قيمت يك گوسفند، گوشت از قصابى بگيرد و بين فقرا تقسيم كند؟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مجزى نيست و بايد خود گوسفند را به نيّت كفّاره ذبح كند و آن را بين فقرا تقسيم كند</w:t>
      </w:r>
      <w:r>
        <w:rPr>
          <w:rFonts w:eastAsia="IRNazanin" w:cs="IRNazanin"/>
          <w:color w:val="111111"/>
          <w:sz w:val="28"/>
          <w:szCs w:val="28"/>
          <w:rtl w:val="true"/>
          <w:lang w:bidi="fa-IR"/>
        </w:rPr>
        <w:t>.</w:t>
      </w:r>
    </w:p>
    <w:p>
      <w:pPr>
        <w:pStyle w:val="Heading4"/>
        <w:numPr>
          <w:ilvl w:val="3"/>
          <w:numId w:val="1"/>
        </w:numPr>
        <w:rPr/>
      </w:pPr>
      <w:bookmarkStart w:id="212" w:name="__RefHeading___Toc5728652_2870459653"/>
      <w:bookmarkStart w:id="213" w:name="_Toc78"/>
      <w:bookmarkEnd w:id="212"/>
      <w:r>
        <w:rPr>
          <w:rtl w:val="true"/>
        </w:rPr>
        <w:t>حدود حرم</w:t>
      </w:r>
      <w:bookmarkEnd w:id="213"/>
    </w:p>
    <w:p>
      <w:pPr>
        <w:pStyle w:val="BookText"/>
        <w:rPr/>
      </w:pPr>
      <w:r>
        <w:rPr>
          <w:rFonts w:ascii="Amiri" w:hAnsi="Amiri" w:eastAsia="Amiri" w:cs="Amiri"/>
          <w:color w:val="111111"/>
          <w:sz w:val="28"/>
          <w:sz w:val="28"/>
          <w:szCs w:val="28"/>
          <w:rtl w:val="true"/>
          <w:lang w:bidi="ar-SA"/>
        </w:rPr>
        <w:t>امّا حرم حدود و مرزهاى مشخصى دارد، و مرز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 شمال جايى است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 شمال غربى جايى است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حديبيّة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 شمال شرقى جايى است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جبل المقطع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 شرق مرز مقابل عرفه از دشت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 جنوب شرقى جايى است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 جنوب غربى جايى است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إضاءة لبن</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5728654_2870459653"/>
      <w:bookmarkStart w:id="215" w:name="_Toc79"/>
      <w:bookmarkEnd w:id="214"/>
      <w:r>
        <w:rPr>
          <w:rtl w:val="true"/>
        </w:rPr>
        <w:t>مستحبات ورود به حرم و مسجدالحرام</w:t>
      </w:r>
      <w:bookmarkEnd w:id="215"/>
    </w:p>
    <w:p>
      <w:pPr>
        <w:pStyle w:val="Heading4"/>
        <w:numPr>
          <w:ilvl w:val="3"/>
          <w:numId w:val="1"/>
        </w:numPr>
        <w:rPr/>
      </w:pPr>
      <w:bookmarkStart w:id="216" w:name="__RefHeading___Toc5728656_2870459653"/>
      <w:bookmarkStart w:id="217" w:name="_Toc80"/>
      <w:bookmarkEnd w:id="216"/>
      <w:r>
        <w:rPr>
          <w:rtl w:val="true"/>
        </w:rPr>
        <w:t>مستحبّات ورود به ح</w:t>
      </w:r>
      <w:r>
        <w:rPr>
          <w:rtl w:val="true"/>
        </w:rPr>
        <w:t>-</w:t>
      </w:r>
      <w:r>
        <w:rPr>
          <w:rtl w:val="true"/>
        </w:rPr>
        <w:t>رم</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وارد شدن در حرم خدا چند چيز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همين كه حاجى به حرم رسيد، جهت ورود به حرم غسل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تواضع و فروتنى نسبت به خداى متعال، پابرهنه شود و كفش خود را </w:t>
      </w:r>
      <w:bookmarkStart w:id="218" w:name="pg9422_127410"/>
    </w:p>
    <w:p>
      <w:pPr>
        <w:pStyle w:val="BookText"/>
        <w:rPr/>
      </w:pPr>
      <w:bookmarkEnd w:id="218"/>
      <w:r>
        <w:rPr>
          <w:rFonts w:ascii="IRNazanin" w:hAnsi="IRNazanin" w:eastAsia="IRNazanin"/>
          <w:color w:val="111111"/>
          <w:sz w:val="28"/>
          <w:sz w:val="28"/>
          <w:szCs w:val="28"/>
          <w:rtl w:val="true"/>
          <w:lang w:bidi="fa-IR"/>
        </w:rPr>
        <w:t>در دست گرفته، داخل حرم شود و اين عمل ثواب زيادى دارد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آمده كه هركس به منظور تواضع براى خدا چنين كند، خداوند صد هزار سيّئه از او محو مى كند و صد هزار حسنه براى او مى نويسد و صد هزار درجه به او مى دهد و صد هزار حاجت از او روا مى كند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كه داخل حرم شد، مقدارى از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بِجَود تا دهان او براى بوسيدن حجرالاسود خوشبو 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دخول به حرم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قُلْتَ فِى كِتابِكَ الْمُنْزَل وَ 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فِى النّاسِ بِالْحَجِّ يَأتُوكَ رِجالا وَ عَلى كُلِّ ضامِر يَاْتينَ مِنْ كُلِّ فَجٍّ عَميق</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اِنّى اَرْجُواَنْ اَكُونَ مِمَّنْ اَجابَ دَعْوتَكَ وَقَدْ جِئْتُ مِنْ شُقَّة بَعيدَة وَ فَجٍّ عَميق سامِعاً لِنِدائِكَوَ مُستَجيباً لَكَ مُطيعاً لأِمْرِكَ وَ كُلُّ ذلكَ بِفَضْلِكَ عَلىَّ وَاِحْسانِكَ إلَيَّ فَلَكَ الْحَمْدُ عَلى ما وَفَّقْتَنِى لَهُ أبْتَغِي بِذلِكَ الزُّلْفَةَ عِنْدَكَ وَالْقُرْبَةَ إلَيْكَ وَالْمَنْزِلَةَ لَدَيْكَ وَالْمَغْفِرَةَ لِذُنُوبِيْ وَالتَّوْبَةَ عَلَىَّ مِنْهَا بِمَنِّكَ، اَللَّهُمَّ صَلِّ عَلى مُحمَّد وَ آلِ مُحَمَّد وَ حَرِّمْ بَدَنِي عَلَى النَّارِ وَ آمِنِّي مِنْ عَذابِكَ وَ عِقابِكَ بِرَحْمَتِكَ يَا أرْحَمَ الرَّاحِمِينَ</w:t>
      </w:r>
      <w:r>
        <w:rPr>
          <w:rFonts w:eastAsia="Amiri" w:cs="Amiri" w:ascii="Amiri" w:hAnsi="Amiri"/>
          <w:color w:val="111111"/>
          <w:sz w:val="28"/>
          <w:szCs w:val="28"/>
          <w:rtl w:val="true"/>
          <w:lang w:bidi="ar-SA"/>
        </w:rPr>
        <w:t>».</w:t>
      </w:r>
      <w:r>
        <w:rPr>
          <w:rStyle w:val="FootnoteAnchor"/>
          <w:rtl w:val="true"/>
        </w:rPr>
        <w:footnoteReference w:id="60"/>
      </w:r>
    </w:p>
    <w:p>
      <w:pPr>
        <w:pStyle w:val="Heading4"/>
        <w:numPr>
          <w:ilvl w:val="3"/>
          <w:numId w:val="1"/>
        </w:numPr>
        <w:rPr/>
      </w:pPr>
      <w:bookmarkStart w:id="219" w:name="__RefHeading___Toc5728658_2870459653"/>
      <w:bookmarkStart w:id="220" w:name="_Toc81"/>
      <w:bookmarkEnd w:id="219"/>
      <w:r>
        <w:rPr>
          <w:rtl w:val="true"/>
        </w:rPr>
        <w:t>مستحبّات دخول به مكّه معظّمه</w:t>
      </w:r>
      <w:bookmarkEnd w:id="220"/>
    </w:p>
    <w:p>
      <w:pPr>
        <w:pStyle w:val="BookText"/>
        <w:rPr/>
      </w:pPr>
      <w:r>
        <w:rPr>
          <w:rFonts w:ascii="Amiri" w:hAnsi="Amiri" w:eastAsia="Amiri" w:cs="Amiri"/>
          <w:color w:val="111111"/>
          <w:sz w:val="28"/>
          <w:sz w:val="28"/>
          <w:szCs w:val="28"/>
          <w:rtl w:val="true"/>
          <w:lang w:bidi="ar-SA"/>
        </w:rPr>
        <w:t>براى ورود به مكّه معظّمه، آدابى است كه مراعات آنها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براى ورود به مكّه معظّمه نيز غسل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آرامش و وقار و در حالت خضوع و خشوع وارد مكّه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كسانى كه از راه مدينه منوّره به مكّه معظّمه مى آيند، از جانب بالاى مكّه از </w:t>
      </w:r>
      <w:bookmarkStart w:id="221" w:name="pg9422_127412"/>
    </w:p>
    <w:p>
      <w:pPr>
        <w:pStyle w:val="BookText"/>
        <w:rPr/>
      </w:pPr>
      <w:bookmarkEnd w:id="221"/>
      <w:r>
        <w:rPr>
          <w:rFonts w:ascii="IRNazanin" w:hAnsi="IRNazanin" w:eastAsia="IRNazanin"/>
          <w:color w:val="111111"/>
          <w:sz w:val="28"/>
          <w:sz w:val="28"/>
          <w:szCs w:val="28"/>
          <w:rtl w:val="true"/>
          <w:lang w:bidi="fa-IR"/>
        </w:rPr>
        <w:t>عقبه مدنيين وارد شوند و هنگام خروج از مكّه از ذى طوى خارج شوند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در حديث صحيح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حالت آرامش و بدون تكبّر وارد مكه معظمه شود خداوند گناهان او را مى آمرزد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222" w:name="__RefHeading___Toc5728660_2870459653"/>
      <w:bookmarkStart w:id="223" w:name="_Toc82"/>
      <w:bookmarkEnd w:id="222"/>
      <w:r>
        <w:rPr>
          <w:rtl w:val="true"/>
        </w:rPr>
        <w:t>مستحبات مسجدالحرام و آداب مكّه معظّمه</w:t>
      </w:r>
      <w:bookmarkEnd w:id="223"/>
    </w:p>
    <w:p>
      <w:pPr>
        <w:pStyle w:val="Heading4"/>
        <w:numPr>
          <w:ilvl w:val="3"/>
          <w:numId w:val="1"/>
        </w:numPr>
        <w:rPr/>
      </w:pPr>
      <w:bookmarkStart w:id="224" w:name="__RefHeading___Toc5728662_2870459653"/>
      <w:bookmarkStart w:id="225" w:name="_Toc83"/>
      <w:bookmarkEnd w:id="224"/>
      <w:r>
        <w:rPr>
          <w:rtl w:val="true"/>
        </w:rPr>
        <w:t>مستحبّات داخل شدن به مسجدالحرام</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حاجى در حال ورود به مسجدالحرام غسل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حالت سكينه و وقار وارد شود و هر كس با خشوع وارد شود، خداوند گناهان او را مى بخشد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پاى برهنه وارد مسجدالحرام 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وارد شدن از باب بنى شيبه،</w:t>
      </w:r>
      <w:r>
        <w:rPr>
          <w:rStyle w:val="FootnoteAnchor"/>
          <w:rtl w:val="true"/>
        </w:rPr>
        <w:footnoteReference w:id="65"/>
      </w:r>
      <w:r>
        <w:rPr>
          <w:rFonts w:ascii="IRNazanin" w:hAnsi="IRNazanin" w:eastAsia="IRNazanin"/>
          <w:color w:val="111111"/>
          <w:sz w:val="28"/>
          <w:sz w:val="28"/>
          <w:szCs w:val="28"/>
          <w:rtl w:val="true"/>
          <w:lang w:bidi="fa-IR"/>
        </w:rPr>
        <w:t>كه اكنون درامتداد باب السلام فعلى واقع شده است، پس خوب است انسان از باب السلام براى دخول به مسجدالحرام وارد 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خواندن ادعيه مأثوره از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مستحبّ است محرم بر در مسجدالحرام ايستاده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 بِسْمِ اللهِ وَ بِاللهِ وَ مِنَ الله وَ ماشاءَاللهُ، و السَّلامُ عَلى أنْبِياءِاللهِ وَ رُسُلِهِ، و السَّلامُ عَلى رَسُولِ اللهِ اَلسَّلامُ عَلى إبراهِيمَ</w:t>
      </w:r>
      <w:r>
        <w:rPr>
          <w:rStyle w:val="FootnoteAnchor"/>
          <w:rtl w:val="true"/>
        </w:rPr>
        <w:footnoteReference w:id="67"/>
      </w:r>
      <w:r>
        <w:rPr>
          <w:rFonts w:ascii="Amiri" w:hAnsi="Amiri" w:eastAsia="Amiri" w:cs="Amiri"/>
          <w:color w:val="111111"/>
          <w:sz w:val="28"/>
          <w:sz w:val="28"/>
          <w:szCs w:val="28"/>
          <w:rtl w:val="true"/>
          <w:lang w:bidi="ar-SA"/>
        </w:rPr>
        <w:t>، وَالْحَمْدُللهِ رَبِ الْعالَمِيْنَ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در روايت ديگر وارد است كه نزد در مسجد بگويد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مِنَ اللهِ وَ ماشاءَاللهُ وَ عَلى مِلَّةِ رَسُوْلِ اللهِ صَلَّى اللهُ عَلَيْهِ وَ آلِهِ، وَ خَيْرُ الاْسْماءِ لِلّهِ، وَالْحَمْدُللهِ وَالسَّلامُ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عَلى مُحَمَّدِبْنِ عَبْدِاللهِ، اَلسَّلامُ عَلَيْكَ أيُّهَا النَّبِيُّ وَ رَحْمَةُ اللهِ وَ بَرَكاتُهُ، اَلسَّلامُ عَلى أنبِياءِاللهِ وَ رُسُلِهِ، اَلسَّلامُ عَلى اِبراهيم خَلِيْلِ اللهِ الرَّحْمنِ اَلسَّلامُ عَلىَ الْمُرْسَلِينَ وَالْحَمْدُللهِ رَبِّ الْعالَمِينَ، اَلسَّلامُ عَلَيْنا وَ عَلى عِبادِاللهِ الصَّالِحِينَ، اَللَّهُمَ صَلِّ عَلى مُحَمَّد عَبْدك وَ رَسُولِك وَ عَلى إبْراهِيمَ خَلِيلِكَ وَ عَلى أنْبِيائِكَ وَ رُسُلِكَ وَ سَلِّمْ عَلَيْهِمْ، وَ سَلامٌ عَلىَ الْمُرسَلِينَ وَالْحَمْدُلِلّهِ رَبِّ الْعالَمِينَ اَللَّهُمَّ افْتَحْ لِيْ أبْوابَ رَحْمَتِكَ وَاسْتَعْمِلْنِي في طاعَتِكَ وَ مَرْضاتِكَ وَاحْفَظْنِي بِحِفْظِ الاْيمانِ أبَداً ما أبْقَيْتَنِي جَلَّ ثَناءُ وَجْهِكَ، اَلْحَمْدُللهِ الَّذِي جَعَلَنِي مِنْ وَفْدِهِ وَزُوّارِهِ وَجَعَلَنِي مِمَّنْ يَعْمُرُ مسَاجِدَهُ، وَ جعَلَنِي مِمَّن يُناجِيهِ اَللَّهُمَّ إِني عَبْدُكَ وَ زائِرُكَ في بَيْتِكَ وَ عَلى كُلِّ مَأتِىٍّ حَقٌّ لِمَنْ أتاهُ وَزارَهُ، وَ أنْتَ خَيْرُ مَأتِىٍّ وَ أكْرَمُ مَزُور فأسْألُكَ يا اللهُ يا رَحْمنُ بِأنَّكَ أنتَ اللهُ الّذى لاإلهَ إلاّ أَنتَ وَحْدَكَ لا شَريْكَ لَكَ وَ بِأنَّكَ واحِدٌ اَحَدٌ صَمَدٌ لَمْ تَلِدْ وَلَمْ تُولَدْ وَلَمْ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أحَدٌ، وَ أنَّ مُحَمَّداً عَبْدُكَ وَ رَسُولُكَ صَلَّى اللهُ عَلَيْهِ وَ عَلى أهْلِ بَيْتِهِ يا جَوادُ يِا كَرِيْمُ يا ماجِدُ يا جَبَّارُ يا كَريمُ أسْألُكَ أنْ تَجْعَلَ تُحْفَتَكَ إيّاىَ بِزِيارَتِي إيَّاكَ أوَّلَ شَيْء تُعْطِينِي فَكاكَ رَقَبَتِي مِنَ النَّارِ</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أوْسِعْ عَلَىَّ مِنْ رِزْقِكَ الْحَلالِ الطَيِّبِ وَادْرَأ عَنِّي شَرَّ شَياطِينِ الْجِنِّ وَالاِْنْسِ وَ شَرَّ فَسَقَةِ الْعَرَبِ وَالْعَجَمِ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سپس داخل مسجدالحرام شود و رو به كعبه دستها را بلند نموده،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فِي مَقامِي هذا في أوَّلِ مَناسِكِي أنْ تَقْبَلَ تَوْبَتِي وَ أنْ تَتَجاوَزَ عَنْ خَطِيْئتَي وَ تَضَعَ عَنِّي وِزْري، اَلْحَمْدُللهِ الَّذي بَلَّغَنِي بَيْتَهُ الْحَرامَ اَللَّهُمَّ إنِّي أشْهَدُ أنَّ هذا بَيْتُكَ الْحَرامُ الَّذِي جَعَلْتَهُ مَثابَةً لِلنَّاسِ وَ أمْناً مُبارَكاً وَ هُدىً لِلْعالَمِينَ اَللَّهُمَّ إنِّي عَبْدُكَ وَالْبَلَدَ بَلَدُكَ وَالْبَيْتَ بَيْتُكَ جِئتُ أطْلُبُ رَحْمَتَكَ وَ أؤُمُّ طاعَتَكَ مُطِيعاً لاِمْرِكَ راضِياً بِقَدَرِكَ أسْألُكَ مَسْألَةَ المضطّر اِليكْ</w:t>
      </w:r>
      <w:r>
        <w:rPr>
          <w:rStyle w:val="FootnoteAnchor"/>
          <w:rtl w:val="true"/>
        </w:rPr>
        <w:footnoteReference w:id="71"/>
      </w:r>
      <w:r>
        <w:rPr>
          <w:rFonts w:ascii="Amiri" w:hAnsi="Amiri" w:eastAsia="Amiri" w:cs="Amiri"/>
          <w:color w:val="111111"/>
          <w:sz w:val="28"/>
          <w:sz w:val="28"/>
          <w:szCs w:val="28"/>
          <w:rtl w:val="true"/>
          <w:lang w:bidi="ar-SA"/>
        </w:rPr>
        <w:t>الْخائِفِ لِعُقُوبَتِكَ اَللَّهُمَّ افْتَحْ لِي أبْوابَ رَحْمَتِكَ واسْتَعْمِلْنِي بِطاعَتِكَ وَ مَرْضاتِكَ</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بعد به سوى كعبه خطاب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عَظَّمَكِ وَ شَرَّفكِ وَ كَرَّمَكِ وَجَعَلَكِ مَثابَةً لِلنّاسِ و اَمْناً مُبارَكاً وَ 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وقتى كه محاذى حجرالاسود شد،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لا إلهَ إلاّاللهُ وَحْدَهُ لا شَرِيكَ لهُ وَ اَشْهَدُ أنَّ مُحَمَّداً عَبْدُهُ وَ رَسُولُهُ آمَنْتُ بِاللهِ وَ كَفَرْتُ بالطّاغُوتِ و باللاَّتِ وَالْعُزّى وَ بِعِبادَةِ الشَّيْطانِ وَ بِعِبادَةِ كُلِّ نِدٍّ يُدْعى مِنْ دُونِ اللّهِ</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نظرش به حجرالاسود افتاد، متوجه به سوى او با رفتن به طرفش </w:t>
      </w:r>
    </w:p>
    <w:p>
      <w:pPr>
        <w:pStyle w:val="BookText"/>
        <w:rPr/>
      </w:pPr>
      <w:r>
        <w:rPr>
          <w:rFonts w:ascii="IRNazanin" w:hAnsi="IRNazanin" w:eastAsia="IRNazanin"/>
          <w:color w:val="111111"/>
          <w:sz w:val="28"/>
          <w:sz w:val="28"/>
          <w:szCs w:val="28"/>
          <w:rtl w:val="true"/>
          <w:lang w:bidi="fa-IR"/>
        </w:rPr>
        <w:t>شود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هَدانا لِهذا وَ ما كُنَّا لِنَهْتَدِىَ لَوْلا أنْ هَدانَا اللّهُ سُبْحانَ اللّهِ وَالْحَمْدُلِلّهِ ولا إلهَ إلاّ اللّهُ وَاللهُ أكْبَرُ، أكْبَرُ مِنْ خَلْقِهِ وَ أكْبَرُ ممّن أخْشى وَ اَحْذَرُ، وَ لا إلهَ إلاّ اللهُ وَحْدَهُ لا شَرِيْكَ لَهُ، لَهُ الْمُلكُ و لَهُ الْحَمْدُ يُحْيِي وَ يُمِيتُ وَ يُمِيتُ وَ يُحْيِي بيَدِهِ الْخَير وَ هُوَ عَلى كُلِّ شَئً قَدِيرٌ، أللَّهُمَّ إنِّي اُومِنُ بِوَعْدِكَ وَ اَوْفى بِعَهْدك</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 معتبره وارد شده است كه وقتى كه نزديك حجرالاسود رسيدى، دستهاى خود را بلند كن و حمد و ثناى الهى را به جا آور، و صلوات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 و از خداوند عالم بخواه كه حج تو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حجرالاسود را بوسيده، و اگر بوسيدن ممكن نشد استلام</w:t>
      </w:r>
      <w:r>
        <w:rPr>
          <w:rStyle w:val="FootnoteAnchor"/>
          <w:rtl w:val="true"/>
        </w:rPr>
        <w:footnoteReference w:id="75"/>
      </w:r>
      <w:r>
        <w:rPr>
          <w:rFonts w:ascii="IRNazanin" w:hAnsi="IRNazanin" w:eastAsia="IRNazanin"/>
          <w:color w:val="111111"/>
          <w:sz w:val="28"/>
          <w:sz w:val="28"/>
          <w:szCs w:val="28"/>
          <w:rtl w:val="true"/>
          <w:lang w:bidi="fa-IR"/>
        </w:rPr>
        <w:t>نما، و اگر آن هم ممكن نشد به آن اشاره كن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أمانَتِي أدَّيْتُها وَ ميثاقِي تَعاهَدْتُهُ لِتَشْهَدَ لِي بِالْمُوافاةِ اَللَّهُمَّ تَصْدِيقاً بِكِتابِكَ وَ عَلى سٌنَّةِ نَبِيِّكَ اَشْهَدُ أنْ لا إلهَ إلاَّاللهُ وَحْدَهُ لا شَرِيكَ لَهُ وَ أنَّ مُحَمَّداً عَبْدُهُ وَ رَسُولُهُ آمَنْتُ بِاللهِ وَ كَفَرْتُ بِالْجِبْتِ وَالطاغُوْتِ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 وَالْعُزّى وَ عِبادَةِ الشَّيْطانِ وَ عِبادَةِ كُلِّ نِدٍّ يُدْعى مِنْ دُونِ اللهِ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اگر نتوانستى همه را بخوانى، بعضى را بخوان و بگو</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بَسَطْتُ يَدِي وَ فِيما عِنْدَكَ عَظُمَتْ رَغْبَتِي فَاقْبَلْ سيْحَتِي</w:t>
      </w:r>
      <w:r>
        <w:rPr>
          <w:rStyle w:val="FootnoteAnchor"/>
          <w:rtl w:val="true"/>
        </w:rPr>
        <w:footnoteReference w:id="77"/>
      </w:r>
      <w:r>
        <w:rPr>
          <w:rFonts w:ascii="Amiri" w:hAnsi="Amiri" w:eastAsia="Amiri" w:cs="Amiri"/>
          <w:color w:val="111111"/>
          <w:sz w:val="28"/>
          <w:sz w:val="28"/>
          <w:szCs w:val="28"/>
          <w:rtl w:val="true"/>
          <w:lang w:bidi="ar-SA"/>
        </w:rPr>
        <w:t>وَاغْفِرْلِي وَارْحَمْنِي، اَللَّهُمَّ إنّي أعُوذُ بِكَ مِنَ الْكُفْرِ وَالْفَقْرِ وَ مَواقِفِ الْخِزْىِ في الْدُّنْيا وَالاْخِرَةِ</w:t>
      </w:r>
      <w:r>
        <w:rPr>
          <w:rFonts w:eastAsia="Amiri" w:cs="Amiri" w:ascii="Amiri" w:hAnsi="Amiri"/>
          <w:color w:val="111111"/>
          <w:sz w:val="28"/>
          <w:szCs w:val="28"/>
          <w:rtl w:val="true"/>
          <w:lang w:bidi="ar-SA"/>
        </w:rPr>
        <w:t>».</w:t>
      </w:r>
      <w:r>
        <w:rPr>
          <w:rStyle w:val="FootnoteAnchor"/>
          <w:rtl w:val="true"/>
        </w:rPr>
        <w:footnoteReference w:id="78"/>
      </w:r>
      <w:bookmarkStart w:id="226" w:name="pg9422_127420"/>
    </w:p>
    <w:p>
      <w:pPr>
        <w:pStyle w:val="Heading4"/>
        <w:numPr>
          <w:ilvl w:val="3"/>
          <w:numId w:val="1"/>
        </w:numPr>
        <w:rPr/>
      </w:pPr>
      <w:bookmarkStart w:id="227" w:name="__RefHeading___Toc5728664_2870459653"/>
      <w:bookmarkStart w:id="228" w:name="_Toc84"/>
      <w:bookmarkEnd w:id="226"/>
      <w:bookmarkEnd w:id="227"/>
      <w:r>
        <w:rPr>
          <w:rtl w:val="true"/>
        </w:rPr>
        <w:t>آداب مكّه معظّمه</w:t>
      </w:r>
      <w:bookmarkEnd w:id="228"/>
    </w:p>
    <w:p>
      <w:pPr>
        <w:pStyle w:val="BookText"/>
        <w:rPr/>
      </w:pPr>
      <w:r>
        <w:rPr>
          <w:rFonts w:ascii="Amiri" w:hAnsi="Amiri" w:eastAsia="Amiri" w:cs="Amiri"/>
          <w:color w:val="111111"/>
          <w:sz w:val="28"/>
          <w:sz w:val="28"/>
          <w:szCs w:val="28"/>
          <w:rtl w:val="true"/>
          <w:lang w:bidi="ar-SA"/>
        </w:rPr>
        <w:t>در مكّه معظّمه آدابى است، كه لازم است زائران محترم بيت الله الحرام رعايت فرمايند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از آب زمزم بياشامد، كه شفاى دردهاست و مستحبّ است در آن حال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 رِزْقاً واسِعاً وَ شِفاءً مِنْ كُلِّ داء وَ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الشُكْرُ لِلّهِ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خداوند جلّ و علا بسيار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قرائت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آمده است كه هركس يك ختم قرآن در مكّه معظّمه بكند، نمى ميرد، تا اينكه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رؤيت كند و مأوى و منزلش را در بهشت ببيند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 عبادت كند مخصوصاً مانند طواف و نماز در مسجدالحرام و بهتر است كه زيادتر طواف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خانه خدا بنگرد، كه ثواب بسيار دارد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شبانه روز، ده مرتبه طواف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شب سه طواف، در آخر شب سه طواف، پس از دخول در صبح دو طواف، و بعد از ظهر دو طواف</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توقّف در مكّه به عدد ايّام سال، طواف نمايد و اگر اين مقدار ممكن نشد، پنجاه و دو مرتبه طواف نمايد، و اگر آن هم ميسور نشد، هر مقدارى كه مى تواند طواف كند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 است شخص به نيابت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 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فاطمه </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صلحا و مؤمنين و خويشان و دوستان طواف كند و مى تواند يكطواف به نيابت چند نفر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وارد شده كه شخصى از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زمانى كه عازم مكّه مى شوم، بسا اشخاصى كه از من مى خواهند به جاى آنان طواف به جا آورم و قدرت اتيان طواف براى همه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يك طواف و دو ركعت نماز، بگو اين طواف و نماز براى آنان باشد، در اين صورت به هر كس بگويى به نيابت از تو طواف و نماز به جا آوردم، راست گفته اى</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داخل خانه كعبه شود، خصوصاً كسى كه سفر اول اوست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مستحبّ است قبل از دخول، غسل بنمايد و در وقت داخل شدن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قُلْتَ وَ مَنْ دَخَلَهُ كانَ آمِناً فَآمِنِّي مِنْ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ركعت نماز بين دو ستون بر سنگ قرمز بگزارد و در ركعت اول بعد از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دوم بعد از سوره حمد، پنجاه و پنج آيه از ساير سوره هاى قرآن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مستحبّات مكّه، زيارت مكانهاى با شرافت آن است، مانند زيارت زادگاه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خانه حضرت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زادگاه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رفتن به كوه و غار حِراء</w:t>
      </w:r>
      <w:r>
        <w:rPr>
          <w:rFonts w:eastAsia="Amiri" w:cs="Amiri" w:ascii="Amiri" w:hAnsi="Amiri"/>
          <w:color w:val="111111"/>
          <w:sz w:val="28"/>
          <w:szCs w:val="28"/>
          <w:rtl w:val="true"/>
          <w:lang w:bidi="ar-SA"/>
        </w:rPr>
        <w:t>;</w:t>
      </w:r>
      <w:r>
        <w:rPr>
          <w:rStyle w:val="FootnoteAnchor"/>
          <w:rtl w:val="true"/>
        </w:rPr>
        <w:footnoteReference w:id="85"/>
      </w:r>
      <w:bookmarkStart w:id="229" w:name="pg9422_127425"/>
    </w:p>
    <w:p>
      <w:pPr>
        <w:pStyle w:val="BookText"/>
        <w:rPr/>
      </w:pPr>
      <w:bookmarkEnd w:id="229"/>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غار ثور</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تصميم بر آمدن مجدّد به حج، كه موجب طول عمر نيز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رَجَعَ مِنْ مَكَّةِ وَ هُوَ يَنْوِى الحَجَّ مِنْ قابِل زِيدَ فى عُمْرهِ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مكّه معظّمه برگردد، در حالى كه نيّت بازگشت به حج را داشته باشد، خداوند عمر او را طولانى مى كند و حيات بيشترى به او عطا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قبور حضرت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عبدمناف و حضرت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اجداد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حضرت آمنه بنت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قبر حضرتقاسم فرزند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ابوطالب در حجون در دامنه كوه، كه اين زيارات را در آداب مدينه منوّره بيان خواهيم كرد</w:t>
      </w:r>
      <w:r>
        <w:rPr>
          <w:rFonts w:eastAsia="IRNazanin" w:cs="IRNazanin"/>
          <w:color w:val="111111"/>
          <w:sz w:val="28"/>
          <w:szCs w:val="28"/>
          <w:rtl w:val="true"/>
          <w:lang w:bidi="fa-IR"/>
        </w:rPr>
        <w:t>.</w:t>
      </w:r>
    </w:p>
    <w:p>
      <w:pPr>
        <w:pStyle w:val="Heading4"/>
        <w:numPr>
          <w:ilvl w:val="3"/>
          <w:numId w:val="1"/>
        </w:numPr>
        <w:rPr/>
      </w:pPr>
      <w:bookmarkStart w:id="230" w:name="__RefHeading___Toc5728666_2870459653"/>
      <w:bookmarkStart w:id="231" w:name="_Toc85"/>
      <w:bookmarkEnd w:id="230"/>
      <w:r>
        <w:rPr>
          <w:rtl w:val="true"/>
        </w:rPr>
        <w:t>مستحبّات خروج از مكّه</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مى خواهد پس از انجام اعمال به وطن خود برگردد، مستحب است يك طواف به عنوان طواف وداع با نماز آن به جا آورد، و در هر</w:t>
      </w:r>
    </w:p>
    <w:p>
      <w:pPr>
        <w:pStyle w:val="BookText"/>
        <w:rPr/>
      </w:pPr>
      <w:r>
        <w:rPr>
          <w:rFonts w:ascii="IRNazanin" w:hAnsi="IRNazanin" w:eastAsia="IRNazanin"/>
          <w:color w:val="111111"/>
          <w:sz w:val="28"/>
          <w:sz w:val="28"/>
          <w:szCs w:val="28"/>
          <w:rtl w:val="true"/>
          <w:lang w:bidi="fa-IR"/>
        </w:rPr>
        <w:t>شوطى حجرالاسود و ركن يمانى را در صورت امكان استلام نمايد و چون به مستجار رسيد، مستحبّاتى كه بعداً براى آن مكان ذكر مى شود به جا آورد و آنچه مى خواهد دعا نمايد، پس از آن حجرالاسود را استلام نمايد و شكم خود را به خانه كعبه بچسباند، يك دست را بر حجرالاسود بگذارد و دست ديگر را به طرف درب خانه كعبه بگذارد، و حمد و ثناى الهى نمايد و بر محمّد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بفرستد و اين دعا را بخواند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 رسولك ونبيّك وأمينك وحبيبك ونجيّك وخيرتك من خلقك اللّهُمَّ كما بلّغ رسالاتك وجاهد في سبيلك وصدع بأمرك وأوذي في جنبك وعبدك حتّى أتاه اليقين، اللَّهُمَّ اقلبني مفلحاً منجحاً مستجاباً لي بأفضل مايرجع به أحدٌّ من وفدك من المغفرة والبركة والرّحمة والرّضوان والعافية، اللَّهُمَّ إن أمتّني فاغفر لي وإن أحييتني فارزقنيه من قابل، اللّهم لاتجعله آخر العهد من بيتك، اللَّهمّ إنّي عبدك وابن عبدك وإبن أمتك، حملتني على دوّابك وسيّرتني في بلادك حتّى أقدمتني حرمك وأمنك وقد كان في حسن ظنّي بك أن تغفر لي ذنوبي فإن كنت قد غفرت لي ذنوبي فازدد عنّي رضا وقرّبني إليك زلفى ولا تباعدني وإن كنت لم تغفر لي فمن الآن فاغفر لي قبل أن تنأى عن بيتك داري فهذا أوان إنصرافي إن كنت أذنت لي غير راغب عنك ولا عن بيتك ولا مستبدل بك ولا به، اللَّهُمَّ احفظني من بين يديّ ومن خلفي وعن يميني وعن شمالي حتّى تبلّغني أهلي فإذا بلغتني أهلي فاكفني مؤونة عبادك وعيالي فإنّك وليّ ذلك من خلقك ومنّى</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پس به طرف زمزم رود و از آب زمزم بنوشد و در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بعد از طواف وداع آب زمزم را برسرش نريزد</w:t>
      </w:r>
      <w:r>
        <w:rPr>
          <w:rStyle w:val="FootnoteAnchor"/>
          <w:rtl w:val="true"/>
        </w:rPr>
        <w:footnoteReference w:id="89"/>
      </w:r>
      <w:r>
        <w:rPr>
          <w:rFonts w:ascii="IRNazanin" w:hAnsi="IRNazanin" w:eastAsia="IRNazanin"/>
          <w:color w:val="111111"/>
          <w:sz w:val="28"/>
          <w:sz w:val="28"/>
          <w:szCs w:val="28"/>
          <w:rtl w:val="true"/>
          <w:lang w:bidi="fa-IR"/>
        </w:rPr>
        <w:t>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آئبون تائبون عابدون، لربّنا حامدون إلى ربّنا راغبون إلى اللّه راجعون إن شاء اللّه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در مسجدالحرام يك سجده طولانى به جا آورد، و از درب حنّاطين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مقابل ركن شامى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زمانى كه مى خواهد از مكّه خارج شود، به مقدار يك درهم</w:t>
      </w:r>
      <w:r>
        <w:rPr>
          <w:rStyle w:val="FootnoteAnchor"/>
          <w:rtl w:val="true"/>
        </w:rPr>
        <w:footnoteReference w:id="91"/>
      </w:r>
      <w:r>
        <w:rPr>
          <w:rFonts w:ascii="IRNazanin" w:hAnsi="IRNazanin" w:eastAsia="IRNazanin"/>
          <w:color w:val="111111"/>
          <w:sz w:val="28"/>
          <w:sz w:val="28"/>
          <w:szCs w:val="28"/>
          <w:rtl w:val="true"/>
          <w:lang w:bidi="fa-IR"/>
        </w:rPr>
        <w:t>خرما بخرد و آن را به فقرا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يك از چهار زاويه درون كعبه دو ركعت نماز بخواند و بعد از نماز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تَهَيَّأ أوْ تَعَبَّأ أوْ أعَدَّ أوْ اِسْتَعَدَّ لِوِفادَة إلى مَخْلُوق رَجاءَ رِفْدِهِ وَ جائِزَتِهِ وَ نَوافِلِهِ وَ فَواضِلِهِ فَاِلَيْكَ يا سَيِّدِي تَهْيِئَتِي وَ تَعْبِئَتي وَ إعْدادِي وَاسْتِعْدادي رَجاءَ رِفْدِكَ وَ نَوافِلِكَ وَ جائِزَتِكَ، فَلا تُخَيِّبِ الْيَوْمَ رَجائِي يا مَنْ لا يَخِيبُ عَلَيْهِ سائِلٌ وَ لا يَنْقُصُهُ نائِلٌ فَاِنِّي لَمْ آتِكَ الْيَوْمَ بِعَمَل صالِح قَدَّمْتُهُ وَلا شَفاعَةِ مَخْلُوق رَجَوْتُهُ وَلكِنِّي أتَيْتُكَمُقِرّاً بِالظُّلْمِ وَالاْساءَةِ عَلى نَفْسي فَاِنَّهُ لا حُجَّةَ لِي وَ لا عُذْرَ فَأَسْأَلُكَ يا مَنْ هُوَ كَذلِكَ أنْ تُعْطِيَنِي مَسْألَتِي وَ تقيلنى عَتْرتى وَ تَقْلِبَنِي بِرَغْبَتِي وَ لا تَرُدَّنِي مَجْبُوهاً مَمْنُوعاً وَ لا خائِباً يا عَظِيمُ يا عَظِيمُ يا عَظِيمُ أرْجُوكَ لِلْعَظِيمِ، أَسْأَلُكِ يا عَظِيمُ أنْ تَغْفِرَ لِيَ الذَّنْبَ الْعَظِيمَ لا إلهَ إلاّ أنْتَ</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هنگام خروج از كعبه،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سپس بگويد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تَجْهَدْ بَلاءَنَا رَبَّنا وَ لا تُشْمِتْ بِنا أعْداءَنا فَاِنَّكَ أَنْتَ الضَّارُ النَّافِعُ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پايين آمده، پلّه ها را سمت چپ خويش قرار دهد، كعبه را استقبال نمايد و نزديك پلّه ها دو ركعت نماز بخواند</w:t>
      </w:r>
      <w:r>
        <w:rPr>
          <w:rFonts w:eastAsia="IRNazanin" w:cs="IRNazanin"/>
          <w:color w:val="111111"/>
          <w:sz w:val="28"/>
          <w:szCs w:val="28"/>
          <w:rtl w:val="true"/>
          <w:lang w:bidi="fa-IR"/>
        </w:rPr>
        <w:t>;</w:t>
      </w:r>
      <w:r>
        <w:rPr>
          <w:rStyle w:val="FootnoteAnchor"/>
          <w:rtl w:val="true"/>
        </w:rPr>
        <w:footnoteReference w:id="93"/>
      </w:r>
      <w:bookmarkStart w:id="232" w:name="pg9422_127433"/>
    </w:p>
    <w:p>
      <w:pPr>
        <w:pStyle w:val="Heading3"/>
        <w:numPr>
          <w:ilvl w:val="2"/>
          <w:numId w:val="1"/>
        </w:numPr>
        <w:rPr/>
      </w:pPr>
      <w:bookmarkStart w:id="233" w:name="__RefHeading___Toc5728668_2870459653"/>
      <w:bookmarkStart w:id="234" w:name="_Toc86"/>
      <w:bookmarkEnd w:id="232"/>
      <w:bookmarkEnd w:id="233"/>
      <w:r>
        <w:rPr>
          <w:rtl w:val="true"/>
        </w:rPr>
        <w:t>فصل چهارم طواف خانه خدا، واجبات، شرايط، احكام و آداب آن</w:t>
      </w:r>
      <w:bookmarkEnd w:id="234"/>
    </w:p>
    <w:p>
      <w:pPr>
        <w:pStyle w:val="Heading4"/>
        <w:numPr>
          <w:ilvl w:val="3"/>
          <w:numId w:val="1"/>
        </w:numPr>
        <w:rPr/>
      </w:pPr>
      <w:bookmarkStart w:id="235" w:name="__RefHeading___Toc5728670_2870459653"/>
      <w:bookmarkStart w:id="236" w:name="_Toc87"/>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كسى كه به احرام عمره تمتّع يا عمره مفرده مُحرم گرديد و وارد مكّه معظّمه شد، اوّلين عمل از اعمال عمره بعد از احرام، طواف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است از هفت مرتبه دور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گرديدن با كيفيّت مخصوص، و هر دورى را يك شوط مى گويند كه شرح و تفصيلش در مسائل بعدى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از اركان عمره تمتّع و عمره مفرده است، چنان كه از اركان حج نيز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طواف نساء كه هر چند واجب است ولى از اركان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در عمره تمتع آن را از روى عمد ترك كند تا وقت آن فوت شود، عمره او باطل است، چه عالم و چه جاهل مقصر به مسئله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قاصر حكم كسى را دارد كه طواف را فراموش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فوت عمدى طواف در عمره تمتع، وقتى است كه اگر محرم بخواهد آن را با بقيّه اعمال عمره به جا آورد، نتواند به اندازه درك مقدار ركن از وقوف اختيارى عرفات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طواف عمره مفرده تا آخر عمر انسان وقت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عمره تمتّع خود را با ترك عمدى طواف به نحوى كه اگر بخواهد آن را به جا آورد وقوف به عرفه اش از بين مى رود باطل كرد، در اين </w:t>
      </w:r>
    </w:p>
    <w:p>
      <w:pPr>
        <w:pStyle w:val="BookText"/>
        <w:rPr/>
      </w:pPr>
      <w:r>
        <w:rPr>
          <w:rFonts w:ascii="IRNazanin" w:hAnsi="IRNazanin" w:eastAsia="IRNazanin"/>
          <w:color w:val="111111"/>
          <w:sz w:val="28"/>
          <w:sz w:val="28"/>
          <w:szCs w:val="28"/>
          <w:rtl w:val="true"/>
          <w:lang w:bidi="fa-IR"/>
        </w:rPr>
        <w:t>صورت بايد حج اِفراد به جا آورد و پس از آن عمره مفرده به جا آورد گرچه مجزى از حج تمتّع نمى باشد، پس، اگر حج تمتّع بر او واجب بوده بايد سال بعد آن را بياورد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در حج يا عمره مفرده هر چند واجب است ولى جزء ركنى عمره و حج نيست، پس اگر كسى آن را ترك كند گرچه ترك واجب نموده امّا حج و عمره او صحيح است، ولى استمتاع از زن بر او حرام است و همين طور است اگر زن اين طواف را ترك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روى غفلت و نسيان و بى توجهى طواف حج يا عمره را ترك كند، عمره و حجِ او باطل نيست، ولى لازم است هر وقت كه يادش آمد آن را به جا آورد، گرچه در ماههاى غير حج باشد و اعاده سعى لازم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وطن خود برگشته و مى تواند به مكه برگردد بايد بر گردد و اگر رجوع به مكّه براى او مقدور نيست يا مشقّت دارد، كه معمولاً براى ايرانيان چنين است بايد به شخص مورد اطمينانى نيابت دهد كه از طرف او طواف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ترك طواف عمره يا حج از روى جهل تقصيرى به مسئله باشد و به وطن برگردد، عملش محكوم به بطلان است چون ترك از روى جهل تقصيرى به مسئله همان گونه كه گذشت ترك عمدى محسوبمى شود و اگر آن عمل برايش واجب بوده بايد سال بعد دوباره بياورد و به مجرد باطل كردن، واجب است يك شتر قربانى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طواف واجب را فراموش كند و با زن نزديكى نمايد در صورت نسيان چيزى بر او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طواف را از روى جهل تقصيرى ترك كند وبه محل خود باز گردد بايد حج را اعاده كند و يك شتر قربانى نمايد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طواف عمره را فراموش كرد و يا آن را ناقص انجام داد و </w:t>
      </w:r>
      <w:bookmarkStart w:id="237" w:name="pg9422_127437"/>
    </w:p>
    <w:p>
      <w:pPr>
        <w:pStyle w:val="BookText"/>
        <w:rPr/>
      </w:pPr>
      <w:bookmarkEnd w:id="237"/>
      <w:r>
        <w:rPr>
          <w:rFonts w:ascii="IRNazanin" w:hAnsi="IRNazanin" w:eastAsia="IRNazanin"/>
          <w:color w:val="111111"/>
          <w:sz w:val="28"/>
          <w:sz w:val="28"/>
          <w:szCs w:val="28"/>
          <w:rtl w:val="true"/>
          <w:lang w:bidi="fa-IR"/>
        </w:rPr>
        <w:t>در عرفات يادش آمد، وظيفه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بعد از اعمال منى آن را تدارك كند، و لازم نيست كه به خاطر تدارك طواف به مكّه برود چون فوريت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هنگام سعى، متذكر شود كه طواف را به جا نياورده، بايد سعى را رها نموده، طواف را به جا آورد سپس سعى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طواف حج واجب خود را باطل انجام داده باشد و بعد از آن در سالهاى بعد حج نيابى بجا آورده باشد حج نيابى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طواف حج خود را تدارك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مُحرم، به واسطه بيمارى، خودش قدرت نداشته باشد كه طواف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نحو سواره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وقت نيز قدرت پيدا نكند، بايد براى طوافش نايب بگيرد، كما اينكه اگر بعد از گذشتن از نصف نتواند بقيّه را بياورد مى تواند براى بقيّه نايب بگيرد و اگر قبل از آن باشد براى همه اش نايب مى گيرد، كما اينكه نيز مى تواند در صورت قبل هم براى از سر گرفتن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خواه پياده يا روى ويلچر يا روى تخت باشد و طواف بنمايد، رعايت همه شرايط طواف براى او لازم است و فرقى با پياده طواف كردن ندارد</w:t>
      </w:r>
      <w:r>
        <w:rPr>
          <w:rFonts w:eastAsia="IRNazanin" w:cs="IRNazanin"/>
          <w:color w:val="111111"/>
          <w:sz w:val="28"/>
          <w:szCs w:val="28"/>
          <w:rtl w:val="true"/>
          <w:lang w:bidi="fa-IR"/>
        </w:rPr>
        <w:t>.</w:t>
      </w:r>
    </w:p>
    <w:p>
      <w:pPr>
        <w:pStyle w:val="Heading4"/>
        <w:numPr>
          <w:ilvl w:val="3"/>
          <w:numId w:val="1"/>
        </w:numPr>
        <w:rPr/>
      </w:pPr>
      <w:bookmarkStart w:id="238" w:name="__RefHeading___Toc5728672_2870459653"/>
      <w:bookmarkStart w:id="239" w:name="_Toc88"/>
      <w:bookmarkEnd w:id="238"/>
      <w:r>
        <w:rPr>
          <w:rtl w:val="true"/>
        </w:rPr>
        <w:t>شرايط طواف</w:t>
      </w:r>
      <w:bookmarkEnd w:id="239"/>
    </w:p>
    <w:p>
      <w:pPr>
        <w:pStyle w:val="BookText"/>
        <w:rPr/>
      </w:pPr>
      <w:r>
        <w:rPr>
          <w:rFonts w:ascii="IRNazanin" w:hAnsi="IRNazanin" w:eastAsia="IRNazanin"/>
          <w:color w:val="111111"/>
          <w:sz w:val="28"/>
          <w:sz w:val="28"/>
          <w:szCs w:val="28"/>
          <w:rtl w:val="true"/>
          <w:lang w:bidi="fa-IR"/>
        </w:rPr>
        <w:t>در صحيح بودن طواف چند چيز شرط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بايد طواف را همانند نماز و روزه با قصد قربت و خلوص و براى اطاعت خداوند به جا آورد نه براى ريا و خودنمايى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آوردن نيّت و در قلب و دل گذراندن آن لازم نيست، بلكه همان كه هنگام هر عملى از اين اعمال كه بنا دارد آن را براى خدا به جا </w:t>
      </w:r>
    </w:p>
    <w:p>
      <w:pPr>
        <w:pStyle w:val="BookText"/>
        <w:rPr/>
      </w:pPr>
      <w:r>
        <w:rPr>
          <w:rFonts w:ascii="IRNazanin" w:hAnsi="IRNazanin" w:eastAsia="IRNazanin"/>
          <w:color w:val="111111"/>
          <w:sz w:val="28"/>
          <w:sz w:val="28"/>
          <w:szCs w:val="28"/>
          <w:rtl w:val="true"/>
          <w:lang w:bidi="fa-IR"/>
        </w:rPr>
        <w:t>آورد و انگيزه اش خدايى است كفايت مى كند، گرچه به زبان آوردن نيّت در اعمال عمره مفرده و عمره تمتّع و حجّ تمتّع گفته شده كه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طواف لازم است نوع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نيّت طواف را در دل گذرانده و به قصد طواف مقدارى حركت مى كند، سپس گمان مى كند نيّت طواف را بايد به زبان بگويد، لذا بر مى گردد و نيّت را با زبان مى گويد و طواف را از نو شروع مى كند، آيا طوافش صحيح است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به جا آوردن طواف يا ساير اعمال عمره و حج كه عبادى است، ريا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نشان دادن و به رخ ديگرى كشيدن و عمل خود را خوب جلوه دادن به جا آورد،طواف او و همچنين هر چه را اين طور به جا آورده، باطل است، و در اين عمل معصيت خدا 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خواندن دعاهاى طواف ريا كند اصل طواف او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رياىِ بعد از عمل و تمام كردن طواف يا اعمال ديگر، موجب بطلان آن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عملى كه عبادى است رضاى ديگران را نيز شركت دهد و خالص براى خدا نباشد، عمل او باطل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قصد قربت كه شرط صحّت طواف و ساير عبادات مى باشد فرق نمى كند كه عمل را براى خدا به جا آورد و يا براى رضا و خوشنودى او، يا براى اطاعت امر خدا، يا براى ترس و فرار از غضب خدا و اينكه او را به جهنم نبرد، يا براى اينكه خدا به او ثواب دهد و او 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آنكه به نحوى رابطه با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ريا و به رخ ديگران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در اثناى طواف شك كند كه آيا طواف را به نيت منوب عنه آغاز كرد، يا به نيت خودش، احتياط آن است كه طواف را به نيت منوب عنه اتمام كند و پس از نماز آن طواف و نماز را اعاده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كننده بايد پاك باشد، هم از حدث اكبر كه موجب غسل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جنابت و حيض و نفاس و مسّ 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از حدث اصغر كه موجب وضوست، يعنى بايد با وضو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اكبر و حَدَث اصغر در طواف واجب، شرط صحّت است و بدون آن، طواف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طواف عمره باشد يا طواف حج يا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عمره و حج مستحبّى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حدث اكبر يا اصغر از او سر زده باشد اگر طواف واجب به جا آورد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روى علم و عمد باشد يا از روى غفلت يا فراموشى يا ندانستن مسئله مانند نماز كه اگر بى طهارت به جا آورده شود، در هر حال باطل است و بايد از سر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اصغر در طواف مستحبّى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طوافهاى مستقل كه جزء حج و عمره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نيست، ليكن براى نماز آن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كسى كه جنب يا حائض است، چون جايز نيست به مسجدالحرام وارد شود، و اگر غفلتاً يا نسياناً وارد شد و طواف مستحبّى انجام داد، طوافش صحيح نمى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حَدَث عارض شود، مسئله داراى صورى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پيش از رسيدن به نصف طواف باشد در اين صورت طواف باطل مى شود و بايد پس از وضو آن را از سر بگيرد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پس از رسيدن به نصف و پيش از تمام شدن دور چهارم باشد در اين صورت بنابر احتياط مستحب پس از وضو طواف سابق را تمام كند و نماز آن را بخواند و دوباره طواف و نماز آن را از </w:t>
      </w:r>
    </w:p>
    <w:p>
      <w:pPr>
        <w:pStyle w:val="BookText"/>
        <w:rPr/>
      </w:pPr>
      <w:r>
        <w:rPr>
          <w:rFonts w:ascii="IRNazanin" w:hAnsi="IRNazanin" w:eastAsia="IRNazanin"/>
          <w:color w:val="111111"/>
          <w:sz w:val="28"/>
          <w:sz w:val="28"/>
          <w:szCs w:val="28"/>
          <w:rtl w:val="true"/>
          <w:lang w:bidi="fa-IR"/>
        </w:rPr>
        <w:t>سرگيرد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بعد از تمام شدن دور چهارم باشد، در اين صورت طواف را قطع كند و بعد از تحصيل طهارت، از همان جا كه آن را قطع كرده اتمام كند و در تمام صور اگر طواف را از سر بگيرد مجزى است و راحت هم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كه مميّز است و خودش محرم شده باشد حكم بزرگسالان را دارد و بايد مانند آنها شرايط طواف را رعايت نمايد، چون خود طواف مى كند و اعمال را انجام مى دهد، نه آنكهطوافش مى دهند و سعيش مى برند، بنابراين در ابتداى طواف و سعى و بين سعى و طواف بايد بيدار باشد، امّا اگر كودك غير مميّز باشد چنانچه در بين طواف يا سعى بخوابد مانعى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يطاف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قاعده صورى بودن طوافش حجت بر صحت و عدم مانعيّت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حج گزار بعد از انجام اعمال عمره و حج بفهمد وضويش باطل بوده با تدارك طوافها و نماز، حجش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تقصير در عمره تمتّع، متوجه شود كه وضويش باطل بوده يا وضو نداشته و با اين حال طواف كرده و نماز طواف خوانده است، وظيفه اش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نماز را اعاده كند و عمره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شوط آخر، مُحدث شده است و بدون طهارت شوط را تمام كرده و بعد وضو گرفته و طواف را اعاده نموده است و نماز و سعى و تقصير را انجام داده است، آيا عمل او صحيح است و وظيفه او چيست؟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 و حكم به بنا، و اتمام كه در مرسله ابن ابى عمير يا جميل</w:t>
      </w:r>
      <w:r>
        <w:rPr>
          <w:rStyle w:val="FootnoteAnchor"/>
          <w:rtl w:val="true"/>
        </w:rPr>
        <w:footnoteReference w:id="94"/>
      </w:r>
      <w:r>
        <w:rPr>
          <w:rFonts w:ascii="IRNazanin" w:hAnsi="IRNazanin" w:eastAsia="IRNazanin"/>
          <w:color w:val="111111"/>
          <w:sz w:val="28"/>
          <w:sz w:val="28"/>
          <w:szCs w:val="28"/>
          <w:rtl w:val="true"/>
          <w:lang w:bidi="fa-IR"/>
        </w:rPr>
        <w:t>آمده، حكم ترخيصى است نه عزيمتى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مقامِ توهّم حَظْر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گرچه مى تواند همان يك شوط </w:t>
      </w:r>
    </w:p>
    <w:p>
      <w:pPr>
        <w:pStyle w:val="BookText"/>
        <w:rPr/>
      </w:pPr>
      <w:r>
        <w:rPr>
          <w:rFonts w:ascii="IRNazanin" w:hAnsi="IRNazanin" w:eastAsia="IRNazanin"/>
          <w:color w:val="111111"/>
          <w:sz w:val="28"/>
          <w:sz w:val="28"/>
          <w:szCs w:val="28"/>
          <w:rtl w:val="true"/>
          <w:lang w:bidi="fa-IR"/>
        </w:rPr>
        <w:t>را دو مرتبه با طهارت بياورد، ليكن همان از سرگرفتن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حَدَث اكبر، مثل جنابت يا حيض عارض شود بايد فوراً از مسجدالحرام خارج شود پس، اگر پيش از نصف دور چهارم باشد، پس از غسل طواف را اعاده كند، و اگر بعد از نصف دور چهارم باشد، بعد از غسل اِتمام نمايد و نيازى به اعاده نيست، هر چند احوط اعاده مى باشد، و اگر طواف را از سر بگيرد مجزى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دانسته بايد غسل جنابت نمايد و با جنابت حج را انجام داده، حج او صحيح است ولى طوافهاى عمره، حج و نساء به همراه نمازهاى آن را ، بايد اعاده كند، و اگر نمى تواند خودش به جا آورد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اعمال حج بفهمد غسل ميّت به گردنش بوده اگر بعد از مس ميت غسل جنابت كرده از آن كفايت مى كند و عملش صحيح است و گرنه بايد طواف و نماز آن را اعاده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كننده در اثناى طواف، محدث شده باشد، ولى به اعتقاد صحت اعمال حج را انجام داده باشد، حجش صحيح است ولى بايد با ملاحظه قبل و بعد از شوط چهارم طواف و نماز آن را تدارك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وضو گرفتن و غسل كردن عذر داشته باشد، اگر اميد دارد كه عذرش برطرف شود و بتواند طواف را با وضو و يا با غسل به جا آورد بايد صبر كند، و اگر اميد ندارد واجب است بدل از وضو يا بدل از غسل تيمّم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جهلاً بدون تيمّم طواف و نماز را به جا آورد، باطل است و بايد اعاده نمايد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تمكّن از آب به اعتقاد صحّت اعمال، تيمّم كند، و اعمال را انجام دهد بعد از انجام كليه اعمال فهميد كه وظيفه او غسل يا وضو بوده است، از </w:t>
      </w:r>
    </w:p>
    <w:p>
      <w:pPr>
        <w:pStyle w:val="BookText"/>
        <w:rPr/>
      </w:pPr>
      <w:r>
        <w:rPr>
          <w:rFonts w:ascii="IRNazanin" w:hAnsi="IRNazanin" w:eastAsia="IRNazanin"/>
          <w:color w:val="111111"/>
          <w:sz w:val="28"/>
          <w:sz w:val="28"/>
          <w:szCs w:val="28"/>
          <w:rtl w:val="true"/>
          <w:lang w:bidi="fa-IR"/>
        </w:rPr>
        <w:t>احرام خارج شده چون همه اعمال راآورده، ولى بايد طواف و نماز طواف را اعاده كند، چون باطل بوده و در اين جهت حكم كسى را دارد كه طواف و نماز آن را غير عمدى به جا نياورده و با فرض عدم تمكّن،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وضو گرفتن آب ندارد و از تيمّم كردن هم عذر دارد و اميد هم ندارد كه عذرش بر طرف شود و به اصطلاح فاقد الطهورين است بايد براى طواف و نماز آن نايب بگيرد، و سعى را خودش انجام دهد و همچنين اعمالى كه نياز به طهارت ندارد بايد خودش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بدل از غسل تيمّم كرد و حَدَث اصغر بر او عارض شد، براى حَدَث اكبر لازم نيست تيمّم كند، بلكه براى حَدَث اصغر بايد تيمّم كند، و تا حَدَث اكبر براى او حاصل نشده و عذرش باقى است، همان تيمّم اول كافى است و به منزله غسل است، ليكن احتياط مستحب آن است كه تيمّم بدل از غسل هم بكند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بدار براى معذورين از طهارت مائيّه و نيز ديگر معذورين جايز است يا نه؟ و بر فرض جواز اگر قبل از انقضاى وقت عذرش برطرف شد اعاده لازم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در صورت يأس جايز است و اعاده لازم نيست هر چند در وقت، عذر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اثناى طواف مُحدث شود و خجالت بكشد خود را تطهير كند و با اين حالت تمام اعمال حج را انجام دهد، اگر با اعتقاد به صحّت، اعمال را تمام كرده باشد، حجّش صحيح است و بايد طوافها و نمازهاى آن را اعاده كند، و اگر خودش نمى تواند، بايد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كار او عمدى باشد، در بعض صور صحّت حج او اشكال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معلولين طهارت از حَدَث اصغر براى آنها ممكن نيست، </w:t>
      </w:r>
    </w:p>
    <w:p>
      <w:pPr>
        <w:pStyle w:val="BookText"/>
        <w:rPr/>
      </w:pPr>
      <w:r>
        <w:rPr>
          <w:rFonts w:ascii="IRNazanin" w:hAnsi="IRNazanin" w:eastAsia="IRNazanin"/>
          <w:color w:val="111111"/>
          <w:sz w:val="28"/>
          <w:sz w:val="28"/>
          <w:szCs w:val="28"/>
          <w:rtl w:val="true"/>
          <w:lang w:bidi="fa-IR"/>
        </w:rPr>
        <w:t>چون قوّه ماسكه خود را از دست داده اند، چگونه طواف و نماز را انجام دهند؟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همان نحوى كه براى نمازهاى يوميّه عمل مى كنند براى هر يك از طواف و نماز طواف نيز عمل نمايد، يعنى براى هر كدام يك وضو مى گيرد و خروج حدث اصغر بعد از آن مضرّ به صحّت طواف و نمازش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مُحرمى مبتلا به خروج ريح است، يعنى مرتّب ريح از او خارج مى شود، و در عرض سال شايد يكى دو ماه فى الجمله تخفيف پيدا مى كند، ولى نوعاً به فاصله يكى دو دقيقه وضويش باطل مى شود، تكليف چنين شخصى در طواف و نماز چيست؟ چند وضو بايد بگيرد؟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مبطون</w:t>
      </w:r>
      <w:r>
        <w:rPr>
          <w:rStyle w:val="FootnoteAnchor"/>
          <w:rtl w:val="true"/>
        </w:rPr>
        <w:footnoteReference w:id="95"/>
      </w:r>
      <w:r>
        <w:rPr>
          <w:rFonts w:ascii="Amiri" w:hAnsi="Amiri" w:eastAsia="Amiri" w:cs="Amiri"/>
          <w:color w:val="111111"/>
          <w:sz w:val="28"/>
          <w:sz w:val="28"/>
          <w:szCs w:val="28"/>
          <w:rtl w:val="true"/>
          <w:lang w:bidi="ar-SA"/>
        </w:rPr>
        <w:t>را دارد، و يك وضو براى طوافش و يكى هم براى نماز طوافش قطعاً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مسلوس</w:t>
      </w:r>
      <w:r>
        <w:rPr>
          <w:rStyle w:val="FootnoteAnchor"/>
          <w:rtl w:val="true"/>
        </w:rPr>
        <w:footnoteReference w:id="96"/>
      </w:r>
      <w:r>
        <w:rPr>
          <w:rFonts w:ascii="IRNazanin" w:hAnsi="IRNazanin" w:eastAsia="IRNazanin"/>
          <w:color w:val="111111"/>
          <w:sz w:val="28"/>
          <w:sz w:val="28"/>
          <w:szCs w:val="28"/>
          <w:rtl w:val="true"/>
          <w:lang w:bidi="fa-IR"/>
        </w:rPr>
        <w:t>است، براى طواف و نماز آن، وظيفه او چيست؟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همان نحوى كه براى نمازهاى يوميّه عمل مى كرد براى هر يك از طواف و نماز طواف يك وضو بگيرد و قطعاً كافى است، و خروج حدث بعد از آن مضرّ نمى باشد، آرى، اگر مى تواند بدون زحمت طواف يا نماز آن را در حالى كه با وضواست و حدث خارج نمى شود انجام دهد بايد همان نحو عمل نمايد، چون عدم مضرّ به خروج حدث براى امثال مسلوس به حكم مشقّت و ضرورت است</w:t>
      </w:r>
      <w:r>
        <w:rPr>
          <w:rFonts w:eastAsia="IRNazanin" w:cs="IRNazanin"/>
          <w:color w:val="111111"/>
          <w:sz w:val="28"/>
          <w:szCs w:val="28"/>
          <w:rtl w:val="true"/>
          <w:lang w:bidi="fa-IR"/>
        </w:rPr>
        <w:t xml:space="preserve">. </w:t>
      </w:r>
      <w:bookmarkStart w:id="240" w:name="pg9422_127452"/>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عمل جراحى انجام داده است و فعلاً كيسه اى بسته است كه بول او قطره قطره در آن كيسه مى ريزد، ليكن نه از مجراى بول، بلكه از موضع جرّاحى كه در پهلوى او قرار داده اند، آيا اين شخص حكم مسلوس را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مسلوس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عمره مفرده اى به نيابت از پدرش انجام داده و روز بعد به نيابت مادرش محرم مى شود و در اثناى آن، متوجه مى شود كه در عمره اول طواف و نماز آن را بدون وضو انجام داده وظيفه او در اين صورت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دوم صحيح است و طواف و نماز عمره اول را اعاده كند سپس اعمال عمره فعلى را انجام دهد</w:t>
      </w:r>
      <w:r>
        <w:rPr>
          <w:rFonts w:eastAsia="IRNazanin" w:cs="IRNazanin"/>
          <w:color w:val="111111"/>
          <w:sz w:val="28"/>
          <w:szCs w:val="28"/>
          <w:rtl w:val="true"/>
          <w:lang w:bidi="fa-IR"/>
        </w:rPr>
        <w:t>.</w:t>
      </w:r>
    </w:p>
    <w:p>
      <w:pPr>
        <w:pStyle w:val="Heading4"/>
        <w:numPr>
          <w:ilvl w:val="3"/>
          <w:numId w:val="1"/>
        </w:numPr>
        <w:rPr/>
      </w:pPr>
      <w:bookmarkStart w:id="241" w:name="__RefHeading___Toc5728674_2870459653"/>
      <w:bookmarkStart w:id="242" w:name="_Toc89"/>
      <w:bookmarkEnd w:id="241"/>
      <w:r>
        <w:rPr>
          <w:rtl w:val="true"/>
        </w:rPr>
        <w:t>احكام خاص بانوان در طواف</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حيض خونى است كه غالباً در هر ماه چند روزى از رَحِم زنها خارج مى شود و زن را در موقع ديدن خون حيض حائض مى گويند و مدت حيض از ده روز بيشتر نمى شود و اگر زنى بعد از روز دهم غسل كند و عمره تمتع انجام دهد و بعد از آن روز يازدهم لك ببيند محكوم به استحاضه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حال احرام حائض باشد يا پس از احرام حائض شود بايد صبر كند تا پاك شود و طواف خود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زن 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احرام عمره تمتع است و وقت تنگ شده به گونه اى كه مى ترسد به وقوف ركنى عرفات نرسد، بايد نيّت خود را به حج اِفراد برگرداند و پس از تمام شدن حج يك عمره مفرده به جا آورد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 احرام عمره تمتع وارد مكه شد و با اينكه فرصت طواف و ساير اعمال را داشت، عمداً و بدون عذر تأخير انداخت تا اينكه حائض شد و وقت هم تنگ شده است، در اين صورت نيّت خود را به حج افراد برگرداند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غير روزهاى عادت خود، لك ديده و با اعتقاد به پاكى، طواف و نماز آن را انجام داده و شب بعد خونى با شرايط حيض ديده است، اين حالت،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كند كه بعد از ديدن لك، خون در باطن فَرْج بوده و قطع نشده، در اين صورت، حيض بوده است و طواف و نمازش صحيح نيست، ولى حجّ او صحيح است و فقط بايد طواف و نماز را اعاده كند، و اگر در عمره تمتّع بوده، در صورت ضيق وقت بايد از عمره تمتّع به حج اِفراد عدول كند و پس از حج، عمره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دارد يا يقين كند كه خون قطع شده، در اين صورت حيض نبوده و اعمالش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عادت وقتيّه و عدديّه، كه عددش مثلا هفت روز است، در روز هفتم پاك شد و غسل كرد و اعمال حج را به جا آورد، ولى بعداً لك ديد، اگر خون از روز دهم تجاوز نكرده در وسعت وقت بايد طواف و نماز را اعاده كند و در ضيق وقت، اعاده ندارد و عمل به اماريّت عادت موجب اجزاء در ضيق وقت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هنگام حائض شدن، خونى مى بيند كه نشانه هاى حيض را ندارد و پس از چند ساعت و يا يك روز خون او داراى نشانه هاى حيض مى شود آيا خون اوّلى حيض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متصل باشد خون حيض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خوردن قرص براى جلوگيرى از عادت زنانه در ايّام حج، جايز است يا خير؟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مى باشد، ولى بهتر است كه از مصرف آن خوددارى نمايند، چون گاهى با خوردن قرص، باز در ايّام حج و عمره خون و لك مى بينند و تشخيص حيض و استحاضه براى آنان </w:t>
      </w:r>
    </w:p>
    <w:p>
      <w:pPr>
        <w:pStyle w:val="BookText"/>
        <w:rPr/>
      </w:pPr>
      <w:r>
        <w:rPr>
          <w:rFonts w:ascii="IRNazanin" w:hAnsi="IRNazanin" w:eastAsia="IRNazanin"/>
          <w:color w:val="111111"/>
          <w:sz w:val="28"/>
          <w:sz w:val="28"/>
          <w:szCs w:val="28"/>
          <w:rtl w:val="true"/>
          <w:lang w:bidi="fa-IR"/>
        </w:rPr>
        <w:t>مشكل مى گردد و شارع مقدّس، تكليف آنان را در ايّام حج و عمره روشن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به علّت خوردن قرص، نظم عادت ماهانه اش به هم بخورد، به طورى كه گاهى در مدّت طولانى مرتّب خون و لك مى بيند، اگر خون سه روز استمرار داشته باشد، گرچه به اين صورت كه تا سه روز باطن فَرْج آلوده باشد، حكم حيض را دارد، وگرنه بايد به وظايف مستحاضه عمل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زنى كه حيض بوده و نمى دانسته و اعمال عمره را به جا آورده، بفرماييد آيا بايد دوباره آن را به جا آورد يا كافى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وسعت وقت است، بايد طواف و نماز را اعاده كند، ولى اگر وقت ندارد، در اينكه وظيفه مبدّل شده يا نه، اشكال است و احتياطاً با گفتن تلبيه براى حجّ اِفراد محرم شود و بعد از آن هم عمره مفرده به جا آورد، مانند ديگر زنان حائض كه نمى رسند عمره تمتّع را تمام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تلبيه احتياطاً براى آن است كه شايد فرد از احرام خارج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زنى در عمره تمتّع، قبل از سه شوط و نيم حائض شد و تا قبل از رفتن به عرفات پاك نشد، مورد عدول به حج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سه شوط و نيم در طواف عمره تمتّع حائض شد، بايد سعى و تقصير را انجام دهد و براى حج تمتّع محرم شود و در وقت انجام طواف حج، قبل يا بعد از آن، بقيّه طواف عمره تمتّع و نماز آن را به جا آورد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عمره تمتّع را انجام داد و بعد از عمل متوجه شد كه طواف او باطل بوده است و بعداً عذر زنانه پيدا كرد و تا وقوف به عرفات پاك نشد، بايد براى حج مُحرم شود و پس از آمدن به مكّه و رفع عذر، طواف و نماز آن را انجام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حائض، اعمال عمره تمتع را در حال حيض جهلاً انجام دهد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او باطل است چون طهارت از حدث شرط واقعى طواف و نماز آن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چه سيّده و چه غير سيّده، بعد از گذشت پنجاه سال قمرى اگر خون حيض نبينند و عادت ماهانه آنها كلا قطع شود يا خونى كه مى بينند شك داشته باشند كه حيض است يا غير آن، يائسه مى باشند يعنى خونى كه مى بينند محكوم به حيض نيست ولى اگر خونى كه مى بينند يقين داشته باشند كه همان خون عادت قبل از پنجاه سالگى است، تا هر زمانى كه يقين دارند همان خون است، يائسه نشده اند و بايد به وظيفه حائض عمل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بعد از طواف و قبل از نمازِ طواف حائض شود، اگر وقت وسيع است، صبر كند تا پاك شود و نماز را بخواند و بعد بقيّه اعمال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تنگ باشد، سعى و تقصير عمره تمتّع را خودش انجام دهد و به حجّ تمتّع محرم شود و بعد از طواف حج يا قبل از آن نمازِ طواف را بخواند و سپس بقيّه اعمال حجّ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در احرام عمره تمتع پس از نماز طواف حائض شود مشكلى براى اعمال او پيش نمى آيد چون در سعى و تقصير طهارت شرط نيست ومحل سعى جزو مسجد نمى باشد بنابراين بايد عمره تمتع را به پايان ببرد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زنى در اثناى طواف، مستحاضه قليله شود، مسئله چند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بيش از رسيدن به نصف باشد در اين صورت طواف باطل است و بايد بعد از وضو طواف را از سر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نصف شوط چهارم باشد، پس از تجديد وضو و تطهير بدن و لباس، طواف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نصف شوط چهارم باشد، بنا بر </w:t>
      </w:r>
    </w:p>
    <w:p>
      <w:pPr>
        <w:pStyle w:val="BookText"/>
        <w:rPr/>
      </w:pPr>
      <w:r>
        <w:rPr>
          <w:rFonts w:ascii="IRNazanin" w:hAnsi="IRNazanin" w:eastAsia="IRNazanin"/>
          <w:color w:val="111111"/>
          <w:sz w:val="28"/>
          <w:sz w:val="28"/>
          <w:szCs w:val="28"/>
          <w:rtl w:val="true"/>
          <w:lang w:bidi="fa-IR"/>
        </w:rPr>
        <w:t>احتياط مستحب، پس از تجديد وضو و تطهير، آن را اتمام و سپس اعاده نمايد، و در هر دو صورت، اگر طواف را از سربگيرد طواف از سرگرفته شده، مجزى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بعد از وقوفين حيض شود، ولى با مصرف كردن قرص خون قطع گردد و اعمال را انجام دهد، ولى بعد از آن لك ببيند، در اين صورت اگر خون سه روز مستمرّ نبوده و حتّى در باطن فَرْج هم قطع شده بود، حيض نبوده و با انجام وظايف زن مستحاضه، عمل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اگر شك دارد كه استمرار داشته يا نه و فحص هم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و نماز آن براى زن در مستحاضه كثيره، هر كدام مستقل است و براى هر كدام يك غسل لازم است، مگر آنكه از وقت غسل كردن براى طواف تا آخر نماز، خون قطع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مستحاضه اى كه خون او قطع نمى شود، بايد براى هر يك از طواف و نماز غسل كند، و بايد طورى باشد كه بعد از غسل، مبادرت به عمل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اى كه بايد براى هر نماز و طواف، غسل كند اگر با عمل به وظيفه، طواف را شروع كند و در اين حال، نماز فريضه آغاز شود، در صورتى كه بعد از خواندن نماز فريضه، با همان طهارت اول، طواف را ادامه دهد، و از هنگام غسل تا آخر طواف، خون قطع بوده، طواف او صحيح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حال استحاضه است و براى طواف، خود را تطهير كرده بعد از طواف نمى داند كه از وى خون خارج شد و يا نشده، اگر به خروج خون يقين ندارد وارسى لازم نيست و اگر خون خارج نشود، مى تواند با همان غسل، نماز طواف را بخواند ولى اگر كشف خلاف بشود بايد پس از تجديد غسل نماز را اعاده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اى بعد از غسل مشغول طواف مى شود، در اثناى طواف لك مى بيند، وظيفه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او مستمر است و به وظيفه عمل كرده، با تحفّظ از خروج خون، چيزى بر او نيست و در غير اين صورت، حكم حَدَث جديد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تصوّر اينكه پاك شده طواف انجام مى دهد و در اثناى سعى متوجه مى شود كه هنوز پاك نشده، آيا سعى او نيز باطل است؟ اگر بعد از سعى متوجه شود،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سعى را قطع كند و پس از پاك شدن از حيض، طواف و نماز و سعى را هم اعاده كند، گرچه احتياط مستحب در آن است كه پس از اعاده طواف و نماز، سعى را اِتمام و اعاده نمايد، و در هر دو صورت اعاده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اعاده طواف و نماز نيز لازم است و احتياط مستحب در اعاده سعى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تصور اين كه مستحاضه است در ميقات محرم شده و با انجام وظايف مستحاضه اعمال عمره تمتع را به جا آورده، پس از اعمال متوجه شده كه حائض بوده وظيفه او نسبت به اعمال عمره و حج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براى اعمال بعد از پاك شدن از حيض دارد اعمال را اعاده كند و اگر وقت براى انجام اعمال را ندارد با همان احرامى كه بسته حج اِفراد به جا آورد و پس از انجام حج، عمره مفرده به جا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مستحاضه قليله بدون وضو مى تواند طواف مستحبى انجام دهد؟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لازم نيست ولى بدنش را بايد پاك كند و براى نماز آن </w:t>
      </w:r>
      <w:bookmarkStart w:id="243" w:name="pg9422_127464"/>
    </w:p>
    <w:p>
      <w:pPr>
        <w:pStyle w:val="BookText"/>
        <w:rPr/>
      </w:pPr>
      <w:bookmarkEnd w:id="243"/>
      <w:r>
        <w:rPr>
          <w:rFonts w:ascii="IRNazanin" w:hAnsi="IRNazanin" w:eastAsia="IRNazanin"/>
          <w:color w:val="111111"/>
          <w:sz w:val="28"/>
          <w:sz w:val="28"/>
          <w:szCs w:val="28"/>
          <w:rtl w:val="true"/>
          <w:lang w:bidi="fa-IR"/>
        </w:rPr>
        <w:t>وضو لازم است، گرچه مى تواند نمازِ طواف مستحبى را به جا نياورد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استحاضه قليله زن بايد براى طواف يا نماز، ظاهر فرج را هم، اگر خون به آن رسيده آب بكشد و پنبه را عوض كند و وضو بگيرد </w:t>
      </w:r>
      <w:r>
        <w:rPr>
          <w:rFonts w:eastAsia="IRNazanin" w:cs="IRNazanin"/>
          <w:color w:val="111111"/>
          <w:sz w:val="28"/>
          <w:szCs w:val="28"/>
          <w:rtl w:val="true"/>
          <w:lang w:bidi="fa-IR"/>
        </w:rPr>
        <w:t>.</w:t>
      </w:r>
    </w:p>
    <w:p>
      <w:pPr>
        <w:pStyle w:val="Heading4"/>
        <w:numPr>
          <w:ilvl w:val="3"/>
          <w:numId w:val="1"/>
        </w:numPr>
        <w:rPr/>
      </w:pPr>
      <w:bookmarkStart w:id="244" w:name="__RefHeading___Toc5728676_2870459653"/>
      <w:bookmarkStart w:id="245" w:name="_Toc90"/>
      <w:bookmarkEnd w:id="244"/>
      <w:r>
        <w:rPr>
          <w:rtl w:val="true"/>
        </w:rPr>
        <w:t>احكام شك در طهارت</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با وضو بوده و شك كند كه حَدَث عارض شده است يا نه، بنا را بر وضو داشتن بگذارد و لازم نيست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حَدَث اكبر پاك بوده و شك كند كه حَدَث عارض شده يا نه، لازم نيست غسل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مُحدث به حَدَث اصغر يا اكبر بوده و شك كند كه وضو يا غسل به جا آورده يا نه، بايد بنا را بر باقى بودن حدث بگذارد، و وضو يا غسل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تمام شدن طواف، شك كند كه با وضو آن را به جا آورده يا نه، يا شك كند با غسل آن را به جا آورده يا نه، طواف او صحيح است، ليكن براى نماز طواف يا طواف نساء و نماز آن بايد تحصيل طهارت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كسى شك كند كه وضو داشته يا نه پس اگر بعد از نصف دور چهارم باشد، طواف را رها كند و وضو بگيرد و از همان جا تتمّه طواف را به جا آورد، و اگر قبل از تمام شدن نصف دور چهارم است، طواف را اعاده كند، گرچه در هر دو صورت اگر طواف را از سر بگيرد مجزى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صورتهايى كه در مسائل شكّ وضو و غسل گفته شد يا بعداً گفته مى شود كه بنا را بر طهارت بگذارد يا طوافش صحيح است، بهتر آن است كه تجديد وضو كند و رجائاً غسل به جا آورد، چون ممكن است كه بعد </w:t>
      </w:r>
    </w:p>
    <w:p>
      <w:pPr>
        <w:pStyle w:val="BookText"/>
        <w:rPr/>
      </w:pPr>
      <w:r>
        <w:rPr>
          <w:rFonts w:ascii="IRNazanin" w:hAnsi="IRNazanin" w:eastAsia="IRNazanin"/>
          <w:color w:val="111111"/>
          <w:sz w:val="28"/>
          <w:sz w:val="28"/>
          <w:szCs w:val="28"/>
          <w:rtl w:val="true"/>
          <w:lang w:bidi="fa-IR"/>
        </w:rPr>
        <w:t>معلوم شود وضو يا غسل نداشته و اشكال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بهتر كههميشه انسان قبل از طواف يك غسل احتياطى مستحبّى بياورد، يعنى غسل مى كند به انگيزه آنكه اگر غسلى بر ذمّه اش بوده اين غسل به جاى آن باشد، نتيجتاً اگر بعد معلوم شود كه غسل بر ذمّه او بوده همين غسل احتياطى جايش را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محدث به حَدَث اكبر، اگر در اثناى طواف شك كند كه غسل جنابت يا حيض يا نفاس انجام داده يا نه، بايد فوراً از مسجدالحرام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شوط چهارم را تمام كرده بود سپس شك كرد، بايد غسل كند و برگردد و تتمّه آن طواف را به جا آورد و احتياط آن است كه آن را نيز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نصف شوط چهارم شك كرده بود، بايد بعد از غسل كردن، طواف را اعاده كند، و اگر طواف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سرگرفت،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طهارت بدن و لباس از نجاست، يعنى طواف كننده بايد بدنش و لباسش پاك باشد و اگر با بدن و يا با لباس نجس طواف كند، طوافش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مستحب آن است كه طواف كننده از نجاساتى كه در نماز عفو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خون كمتر از درهم و جامه اى كه با آن نتوان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عرقچين و جوراب، حتى انگشتر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محمول متنجس در طواف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قروح و جروح، تا آن اندازه اى كه مى شود تطهير كرد و لباس را عوض كرد، احتياط واجب آن است كه تطهير كند يا جامه را عوض كند، و اگر تطهير آن مشقّت و زحمت داشته باشد و تأخير طواف هم ميسّر نباشد طواف با آن مانعى ندارد و لازم نيست تطهير 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طهارت بدن و لباس معلولين زحمت داشت، لازم نيست تطهير كنند و اگر با همان وضع با كم كردن نجاست به قدر مقدور، طواف و نماز </w:t>
      </w:r>
    </w:p>
    <w:p>
      <w:pPr>
        <w:pStyle w:val="BookText"/>
        <w:rPr/>
      </w:pPr>
      <w:r>
        <w:rPr>
          <w:rFonts w:ascii="Amiri" w:hAnsi="Amiri" w:eastAsia="Amiri" w:cs="Amiri"/>
          <w:color w:val="111111"/>
          <w:sz w:val="28"/>
          <w:sz w:val="28"/>
          <w:szCs w:val="28"/>
          <w:rtl w:val="true"/>
          <w:lang w:bidi="ar-SA"/>
        </w:rPr>
        <w:t>طواف را به جا آورند،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تأخير طواف براى معلولين يا ساير ذوى الاعذار ممكن است و وقت تنگ نيست، يا اينكه شستن آن مشقّت ندارد و يا لباس را مى تواند عوض نمايد، بنا بر احتياط واجب با آن لباس طواف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 كند و بعد از آنكه از طواف فارغ شد، به نجاست در حال طواف علم پيدا كند ولى قبلاً آن را نمى دانسته، طوافش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بدن يا لباس را مى دانست ولى فراموش كرد، و پس از طواف يا در بين آن يادش بيايد، طواف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طواف و نماز طواف را با بدن يا لباس نجس از روى جهل يا نسيان به جا آورده آيا اعاده طواف و نماز لازم است يا نه؟ و تكليف او نسبت به اعمال مترتبه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جهل قصورى و نسيان، طواف و نماز و اعمال مترتبه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شك داشته باشد كه لباسش يا بدنش نجس است، مى تواند با آن حال طواف كند و صحيح است، چه بداند كه قبل از اين پاك بوده يا نداند و چه اين شك قبل از شروع در طواف باشد يا در اثناء و چه منشأ شك احساس نجس شدن يا غير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اگر بداند كه قبلاً نجس بوده و نداند كه تطهير كرده است يا نه، نمى تواند با آن بدن يا آن لباس طواف كند، بلكه بايد خود را تطهير كند و سپس طواف كند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بين طواف، علم پيدا كند كه نجاست بدن يا لباس او از اول بود طواف را از همانجا قطع كند و پس از شستن يا عوض كردن لباس طواف را از همان جا كه قطع كرده است، تمام كند، به شرط اينكه موالات عرفى به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موالات به هم مى خورد، پس اگر بعد از نصف طواف باشد </w:t>
      </w:r>
    </w:p>
    <w:p>
      <w:pPr>
        <w:pStyle w:val="BookText"/>
        <w:rPr/>
      </w:pPr>
      <w:r>
        <w:rPr>
          <w:rFonts w:ascii="IRNazanin" w:hAnsi="IRNazanin" w:eastAsia="IRNazanin"/>
          <w:color w:val="111111"/>
          <w:sz w:val="28"/>
          <w:sz w:val="28"/>
          <w:szCs w:val="28"/>
          <w:rtl w:val="true"/>
          <w:lang w:bidi="fa-IR"/>
        </w:rPr>
        <w:t>طواف را از همانجا ادامه دهد و اگر پيش از تمام شدن نصف طواف باشد طواف را از سر بگيرد همچنين اگر در بين طواف نجاستى در بدن يا لباس خود ببيند و احتمال بدهد كه الآن عارض شده است همان حكم جارى است، گر چه در هر دو صورت اگر طواف را از سر بگيرد مجزى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حين طواف، اندكى خون در بينى خود مى بيند و آن را با دستمال پاك مى كند و طواف خود را تمام مى نمايد، آيا اين طواف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بينى او نجس شده، بايد بينى خود را آب بكشد و طواف را تكميل كند، و در صورتى كه موالات به هم خورده باشد، احتياطاً بعد از تكميل آن، طواف و نماز را اعاده كند، و اين حكم در صورتى است كه قبل از نصف شوط چهارم بوده باشد، هر چند استيناف خالى از قوّت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ديگر، اگر بعد از شوط چهارم بوده تكميل مجزى است، كما اينكه كفايت از سر گيرى هم خالى از قوّت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احتياط در تكميل و خواندن نماز طواف و اعاده آن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تطهير بينى، طواف را ادامه داده، احتياط آن است كه بعد از تكميل طواف و خواندن نماز، آنها را اعاده كند، و محمول متنجّس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محرمى كه او را طواف مى دهند، آيا بايد بدن و لباس او پاك باشد؟ و چنانچه قبل از طواف، او را تطهير كنند آيا براى يك طواف كافى است و وارسى بين طواف لازم نيست؟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طهارت بدن و لباس كودك غير مميّز كه او را طواف مى دهند لازم نيست</w:t>
      </w:r>
      <w:r>
        <w:rPr>
          <w:rFonts w:eastAsia="Amiri" w:cs="Amiri" w:ascii="Amiri" w:hAnsi="Amiri"/>
          <w:color w:val="111111"/>
          <w:sz w:val="28"/>
          <w:szCs w:val="28"/>
          <w:rtl w:val="true"/>
          <w:lang w:bidi="ar-SA"/>
        </w:rPr>
        <w:t xml:space="preserve">. </w:t>
      </w:r>
      <w:bookmarkStart w:id="246" w:name="pg9422_127472"/>
    </w:p>
    <w:p>
      <w:pPr>
        <w:pStyle w:val="Heading4"/>
        <w:numPr>
          <w:ilvl w:val="3"/>
          <w:numId w:val="1"/>
        </w:numPr>
        <w:rPr/>
      </w:pPr>
      <w:bookmarkStart w:id="247" w:name="__RefHeading___Toc5728678_2870459653"/>
      <w:bookmarkStart w:id="248" w:name="_Toc91"/>
      <w:bookmarkEnd w:id="246"/>
      <w:bookmarkEnd w:id="247"/>
      <w:r>
        <w:rPr>
          <w:rtl w:val="true"/>
        </w:rPr>
        <w:t xml:space="preserve">چهارم، </w:t>
      </w:r>
      <w:r>
        <w:rPr>
          <w:rtl w:val="true"/>
        </w:rPr>
        <w:t>«</w:t>
      </w:r>
      <w:r>
        <w:rPr>
          <w:rtl w:val="true"/>
        </w:rPr>
        <w:t>ختنه</w:t>
      </w:r>
      <w:r>
        <w:rPr>
          <w:rtl w:val="true"/>
        </w:rPr>
        <w:t xml:space="preserve">» </w:t>
      </w:r>
      <w:r>
        <w:rPr>
          <w:rtl w:val="true"/>
        </w:rPr>
        <w:t>در مردها است</w:t>
      </w:r>
      <w:r>
        <w:rPr>
          <w:rtl w:val="true"/>
        </w:rPr>
        <w:t>.</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كننده اگر مرد است، و همچنين بچه هاى نا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مميز و چه غير 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واجب يا مستحب بايد مختون باشد و اين شرط در زنها نيست، ولى اگر بچه ختنه كرده به دنيا بيايد، طواف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مستطيع شد، امّا ختنه كردن براى او ممكن نيست يا برايش خطر دارد، بايد مُحرم شود و بنا بر احتياط واجب، خودش طواف و نماز آن را به جا آورد و براى طواف نايب هم بگيرد و پس از طواف نايب، خودش نيز نماز طواف را به جا آورد، و در صورتى كه دو طواف با هم انجام شود، خودش يك نماز بخواند،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كودك مميّز يا غير مميّزى كه ختنه نشده طواف به جا آورد، چه حكمى دارد؟ در صورتى كه پس از طواف متوجه شوند ختنه نشده، طواف انجام شده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طوافش صحيح نيست، چون ختنه شرط صحّت در طواف مى باشد و براى صحيح شدن طوافش بايد ختنه نمايد و در صورت عدم امكان، طوافش به همان نحو صحيح است و شرطيّت ختنه براى طواف به جهت عدم امكان ساقط مى باشد، و در صورتى كهپس از طواف متوجّه شود كه ختنه نشده يا متوجه مسئله شود، طواف انجام شده صحيح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في سعة مالايعلمون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پوشاندن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بدون پوشاندن عورتين طواف كند، طوافش باطل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محرم در حال طواف بايد مباح باشد و با ساتر غصبى طواف صحيح نيست ، ليكن شرطيت اباحه در محمول و غير ساتر بنا بر احوط </w:t>
      </w:r>
      <w:bookmarkStart w:id="249" w:name="pg9422_127474"/>
    </w:p>
    <w:p>
      <w:pPr>
        <w:pStyle w:val="BookText"/>
        <w:rPr/>
      </w:pPr>
      <w:bookmarkEnd w:id="249"/>
      <w:r>
        <w:rPr>
          <w:rFonts w:ascii="IRNazanin" w:hAnsi="IRNazanin" w:eastAsia="IRNazanin"/>
          <w:color w:val="111111"/>
          <w:sz w:val="28"/>
          <w:sz w:val="28"/>
          <w:szCs w:val="28"/>
          <w:rtl w:val="true"/>
          <w:lang w:bidi="fa-IR"/>
        </w:rPr>
        <w:t xml:space="preserve">مى باشد، بلكه عدم شرطيت اباحه در محمول و غير ساتر بعيد نيست بلكه در محمول خالى از قوّت نمى باشد، و بنابر احتياط طواف كننده در لباس خود همه شرايط لباسى نماز گزار را رعايت كند </w:t>
      </w:r>
      <w:r>
        <w:rPr>
          <w:rFonts w:eastAsia="IRNazanin" w:cs="IRNazanin"/>
          <w:color w:val="111111"/>
          <w:sz w:val="28"/>
          <w:szCs w:val="28"/>
          <w:rtl w:val="true"/>
          <w:lang w:bidi="fa-IR"/>
        </w:rPr>
        <w:t>.</w:t>
      </w:r>
    </w:p>
    <w:p>
      <w:pPr>
        <w:pStyle w:val="Heading4"/>
        <w:numPr>
          <w:ilvl w:val="3"/>
          <w:numId w:val="1"/>
        </w:numPr>
        <w:rPr/>
      </w:pPr>
      <w:bookmarkStart w:id="250" w:name="__RefHeading___Toc5728680_2870459653"/>
      <w:bookmarkStart w:id="251" w:name="_Toc92"/>
      <w:bookmarkEnd w:id="250"/>
      <w:r>
        <w:rPr>
          <w:rtl w:val="true"/>
        </w:rPr>
        <w:t>واجبات طواف</w:t>
      </w:r>
      <w:bookmarkEnd w:id="251"/>
    </w:p>
    <w:p>
      <w:pPr>
        <w:pStyle w:val="BookText"/>
        <w:rPr/>
      </w:pPr>
      <w:r>
        <w:rPr>
          <w:rFonts w:ascii="IRNazanin" w:hAnsi="IRNazanin" w:eastAsia="IRNazanin"/>
          <w:color w:val="111111"/>
          <w:sz w:val="28"/>
          <w:sz w:val="28"/>
          <w:szCs w:val="28"/>
          <w:rtl w:val="true"/>
          <w:lang w:bidi="fa-IR"/>
        </w:rPr>
        <w:t>در طواف چند چيز واجب است يعنى در حقيقت طواف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از حَجَرالاسود</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استلام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وجلّ حيث أخذ ميثاق بنى آدم دَعَا الحجر من الجنة، فامره فالتقم الميثاق، فهو يشهد لمن وافاه بالموافاة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lang w:bidi="ar-SA"/>
        </w:rPr>
        <w:t>4/184/2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حلبى مى گويد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كشيدن به حجرالأسود چرا سنت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خداوند از فرزندان آدم پيمان گرفت، حجرالأسود را از بهشت فراخواند و به آن دستور داد، آن هم پيمان را گرفت و پذيرفت، پس حجرالأسود براى هر كه به پيمان وفا كند، گواهى به وفا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 در جريان سيل كه پنج سال پيش از بعثت صورت گرفت، در فاصله اى دور از مسجد واقع شد و در تعميرخانه خدا در نصب آنْ كه امتياز خاصى داشت قريش با يكديگر به جدال برخاستند، تا آنجا كه نزديك بود كار به جنگ و كشتار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حكميّت شخصى را كه همان لحظه وارد مسجدالحرام شود پذيرفتند، آن شخص كسى جز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ايشان پيشنهاد كرد تا سنگ را در پارچه اى قراردهند، پس از آن هر طايفه گوشه اى از آن را گرفتند و تا محل نصب بالا آوردند، 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برداشت و در جايگاه خود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شروع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حَجَرالاسود نيز ختم كند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نمودن به گونه اى بايد باشد كه در عرف بگويند از حجرالاسود شروع كرد و هفت دور طواف نمود و به آن ختم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در آخر هر شوط بايستد و جلو و عقب برود و قصد شوط بعدى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w:t>
      </w:r>
    </w:p>
    <w:p>
      <w:pPr>
        <w:pStyle w:val="BookText"/>
        <w:rPr/>
      </w:pPr>
      <w:r>
        <w:rPr>
          <w:rFonts w:ascii="IRNazanin" w:hAnsi="IRNazanin" w:eastAsia="IRNazanin"/>
          <w:color w:val="111111"/>
          <w:sz w:val="28"/>
          <w:sz w:val="28"/>
          <w:szCs w:val="28"/>
          <w:rtl w:val="true"/>
          <w:lang w:bidi="fa-IR"/>
        </w:rPr>
        <w:t>شوطهاى بعد مى توان بدون توقف دور بزند تا هفت شوط تمام شود، و در دور هفتم لازم است از حجرالاسود بگذرد و از مطاف خارج شود و اگر قبل از گذشتن از حجرالاسود از مطاف خارج شود، طوافش صحيح نيست و دور هفتم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بايد همان طور كه همه مسلمين طواف مى كنند، از مقابل حجرالاسود طواف را شروع كند، بدون دقّتهاى ناشى از وسوسه و در دورهاى ديگر در نزد حجر الأسود توقف و عقب و جلو رفتن لازم نيست ، كه اين موجب اشكال و گاهى هم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بدون نيّت، طواف را قبل از حجرالاسود شروع كند، ولى نيّت طواف را از حجرالاسود بكند و دور هفتم را همان طور كه معمول است از حجرالاسود بگذرد، طواف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 از حجرالاسود نيّت طواف را بنمايد و به همان جا ختم كند، طواف او باطل است چون دور هفتم ناقص شده، خلاصه در نيّت طواف بايد با نيّت و با انگيزه طواف قربة إلى اللّه از حجرالاسود شروع كند و در دور هفتم از حجرالاسود بگذرد تا هفت شوط كامل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اشتباهاً طواف را از ركن يمانى شروع و به همان جا ختم كرده و نماز طواف را خوانده و پس از آن متوجه شده، حكمش چيست؟ چنانچه در اثناى طواف متوجه شد و طوافش را به حجرالاسود ختم كرد، آيا به طوافش ضرر مى رساند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نماز را بايد اعاده كند، و فرقى بين دو صورت ياد شده، نيست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طواف را از حجرالأسود شروع نمود ولى در هر شوط قبل از رسيدن به حجرالأسود مثلاً در ركن يمانى، نيت ختم نمايد اين طواف </w:t>
      </w:r>
      <w:bookmarkStart w:id="252" w:name="pg9422_127479"/>
    </w:p>
    <w:p>
      <w:pPr>
        <w:pStyle w:val="BookText"/>
        <w:rPr/>
      </w:pPr>
      <w:bookmarkEnd w:id="252"/>
      <w:r>
        <w:rPr>
          <w:rFonts w:ascii="Amiri" w:hAnsi="Amiri" w:eastAsia="Amiri" w:cs="Amiri"/>
          <w:color w:val="111111"/>
          <w:sz w:val="28"/>
          <w:sz w:val="28"/>
          <w:szCs w:val="28"/>
          <w:rtl w:val="true"/>
          <w:lang w:bidi="ar-SA"/>
        </w:rPr>
        <w:t xml:space="preserve">اشكال دارد و بايد اعاده شود </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5728682_2870459653"/>
      <w:bookmarkStart w:id="254" w:name="_Toc93"/>
      <w:bookmarkEnd w:id="253"/>
      <w:r>
        <w:rPr>
          <w:rtl w:val="true"/>
        </w:rPr>
        <w:t>قرار دادن كعبه به سمت چپ</w:t>
      </w:r>
      <w:bookmarkEnd w:id="254"/>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واجبات طواف اينكه خانه كعبه را در همه شوطها در طرف چپ خود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كردن بايد به نحو متعارف باشد، يعنى نبايد از حجرالاسود كه شروع مى كند به طرف ركن</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جنوب شرقى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نصب شده و ركن حجر نيز ناميده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شمال شرقى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كه نرسيده به حجر اسماعيل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شمال غربى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پس از حجر اسماعيل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جنوب غربى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پيش از حجرالاسود و نرسيده به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اين اركان، فضيلت ركن حَجَرالأسود و ركن يمانى از دو ركن ديگر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يستلم إلاّ الرّكن الأسود واليماني ويضع خدّه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ركن يمانى و اسود را استلام مى كرد و آنها را مى بوسيد و صورتش را بر آنها مى نهاد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 باب من أبواب الجنّة لم يغلقه اللّه منذ فتحه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يمانى درى از درهاى بهشت است و از آن زمان كه خدا آن در راگشوده، بسته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يمانى دور بزند، بلكه بايد از حجرالاسود شروع كند و به طرف ركن عراقى و بعد ركن شامى و بعد ركن يمانى برود و دور بزند و زيادتر از آن لازم نيست و لازم نيست در تمام حالات طواف، خانه را حقيقتاً به شانه چپ قرار دهد و اگر طبعاً در گذشتن از مقابل اركان و طواف دور حِجر اسماعيل مقدارى شانه او از برابر كعبه منحرف شود مانعى ندارد، و بر حسب بعضى از روايات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شتر خود سوار بودند طواف كردند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در اين حال قهراً شانه از خانه كعبه منحرف مى شود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طوافى كه برخى از افراد به خاطر احتياط ديگرى را وادار مى كنند </w:t>
      </w:r>
    </w:p>
    <w:p>
      <w:pPr>
        <w:pStyle w:val="BookText"/>
        <w:rPr/>
      </w:pPr>
      <w:r>
        <w:rPr>
          <w:rFonts w:ascii="Amiri" w:hAnsi="Amiri" w:eastAsia="Amiri" w:cs="Amiri"/>
          <w:color w:val="111111"/>
          <w:sz w:val="28"/>
          <w:sz w:val="28"/>
          <w:szCs w:val="28"/>
          <w:rtl w:val="true"/>
          <w:lang w:bidi="ar-SA"/>
        </w:rPr>
        <w:t xml:space="preserve">كه او را طواف دهد تا شانه از بيت منحرف نشود و طواف كننده از خود سلب اختيار مى كند و آن شخص او را به جلو هل مى دهد اين طواف باطل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در حال طواف روى طواف كننده به طرف جلو باشد، بلكه جايز است به سمت راست يا چپ نگاه كند و يا صورت را برگرداند، بلكه به عقب نگاه كند، كما اينكه مى تواند رو به روى كعبه شود و دور بزند، همچنين مى تواند طواف را رها كند و كعبه را ببوسد و برگردد از همان جا طوافش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نبايد عمداً پشت به كعبه كند و دور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مزاحمت طواف كنندگان و كثرت جمعيّت، روى طواف كننده به كعبه واقع شود و يا عقب عقب طواف كند يا پشتش بدون قصد و يا بدون صدق اهانت به كعبه واقع شود، طوافش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اثناى طواف براى بوسيدن و لمس بيت الله الحرام از مسير خود منحرف شده و نمى داند در بازگشت، طواف را از همان نقطه كه رها كرده بود ادامه داده است يا نه، آيا طوافش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بوده كه از همان محلّى كه طواف را رها كرده شروع كند، و بعداً شك عارض شده، حكم به صحّت نمايد، و در غير اين صورت، اكتفا به طواف مزبور، محلّ اشكال است، و به هر حال اگر طواف را از سر بگيرد راحت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با اختيار باشد، پس اگر از انسان كلاً سلب اختيار و اراده كردند و دور دادند، طواف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به نحو متعارف هر چند در ازدحام جمعيت باشد صحيح است، و فشارها و حركتهاى حاصل از ازدحام جمعيت در بعضى از مواقع مانع صدق عرفى نيست و مضر به طواف نمى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كردن جايز است شخص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ويلچر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p>
    <w:p>
      <w:pPr>
        <w:pStyle w:val="BookText"/>
        <w:rPr/>
      </w:pPr>
      <w:r>
        <w:rPr>
          <w:rFonts w:ascii="IRNazanin" w:hAnsi="IRNazanin" w:eastAsia="IRNazanin"/>
          <w:color w:val="111111"/>
          <w:sz w:val="28"/>
          <w:sz w:val="28"/>
          <w:szCs w:val="28"/>
          <w:rtl w:val="true"/>
          <w:lang w:bidi="fa-IR"/>
        </w:rPr>
        <w:t>كند چه در حال اختيار و چه با عذر، ليكن پياده طواف نمودن افضل است و همچنين بهتر است كه به نحو متعارف طواف كند و ديگران را در طواف كردن اذيّت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كننده مى تواند هنگام طواف آهسته يا تند راه برود و مى تواند بدود هر چند بهتر است كه به نحو اعتدال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كودك را در بغل گرفته و طواف مى دهد، آيا بايد شانه چپ كودك به طرف كعبه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مانند طواف بزرگسالان بايد انجام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خارج 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باين صورت كه دور خانه كعبه و 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بيت اسماعيل وفيه قبر هاجر وقبر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خانه اسماعيل و محل دفن هاجر و اسماعيل است و در بعض روايات همچنين محلِ دفن دختران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مكان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بهترين جاها براى دعا و راز و نياز و تضرّع به درگاه ربوبى حجر اسماعيل است و دعا و انابه در اين مكان ثواب بسيارى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نعيم الأنصارى عن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نحو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بِفنائكَ، مِسكينُكَ بِبابِك، أسْألُكَ مالا يَقْدِرُ عَلَيْه 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نعيم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در سجده خود در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اشاره به حِجر و طرف ناودان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ناچيزت در آستان توست، نيازمندت به آستان توست، آنچه را كه جز تو بر آن توانا نيست فقط از تو خواهانم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96/195/7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بگردد نه از داخل 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وحجر اسماعيل جزو بيت نيست هر چند بايد در خارج آن طواف كند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داخل 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نمايد، طوافش باطل است و بايد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اين كار را بكند، حكم باطل كردن عمدى طواف را دارد كه حكمش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سهواً اين كار را بكند، حكم باطل كردن </w:t>
      </w:r>
      <w:bookmarkStart w:id="255" w:name="pg9422_127485"/>
    </w:p>
    <w:p>
      <w:pPr>
        <w:pStyle w:val="BookText"/>
        <w:rPr/>
      </w:pPr>
      <w:bookmarkEnd w:id="255"/>
      <w:r>
        <w:rPr>
          <w:rFonts w:ascii="IRNazanin" w:hAnsi="IRNazanin" w:eastAsia="IRNazanin"/>
          <w:color w:val="111111"/>
          <w:sz w:val="28"/>
          <w:sz w:val="28"/>
          <w:szCs w:val="28"/>
          <w:rtl w:val="true"/>
          <w:lang w:bidi="fa-IR"/>
        </w:rPr>
        <w:t>سهوى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بعضى از دُورها، حِجر اسماعيل را داخل در دايره طواف خود نكند، احتياط واجب آن است كه فقط آن دُور را از سر بگيرد، و اعاده طواف لازم نيست، گرچه اگر اعاده كند مانعى ندارد بلكه راحت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بعد از اعمال حج تمتّع متوجه شد كه چند شوط از اشواط را از داخل 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حجّ او صحيح است، ولى بايد طواف و نماز طواف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گذاشتن روى ديوار 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طواف جايز است و به طواف ضرر نمى رساند، گرچه احتياط مستحب در ترك آن است</w:t>
      </w:r>
      <w:r>
        <w:rPr>
          <w:rFonts w:eastAsia="IRNazanin" w:cs="IRNazanin"/>
          <w:color w:val="111111"/>
          <w:sz w:val="28"/>
          <w:szCs w:val="28"/>
          <w:rtl w:val="true"/>
          <w:lang w:bidi="fa-IR"/>
        </w:rPr>
        <w:t>.</w:t>
      </w:r>
    </w:p>
    <w:p>
      <w:pPr>
        <w:pStyle w:val="Heading4"/>
        <w:numPr>
          <w:ilvl w:val="3"/>
          <w:numId w:val="1"/>
        </w:numPr>
        <w:rPr/>
      </w:pPr>
      <w:bookmarkStart w:id="256" w:name="__RefHeading___Toc5728684_2870459653"/>
      <w:bookmarkStart w:id="257" w:name="_Toc94"/>
      <w:bookmarkEnd w:id="256"/>
      <w:r>
        <w:rPr>
          <w:rtl w:val="true"/>
        </w:rPr>
        <w:t>محدوده طواف</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نظر اين جانب طواف بايد دور كعبه و در مسجدالحرام باشد و لازم نيست كه بين كعبه و مقام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باشد، پس حد طواف مسجدالحرام است گرچه پشت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شوط اول طواف را خارج از مطاف و به قصد طواف انجام داده، بعد متوجه شده است كه طواف بايد در محدوده معيّنى باشد، لذا مجدداً طواف را در مطاف آغاز نموده و از سرگرفته و بعد از طواف، اعمال ديگر را انجام داده، آيا اشكال دارد؟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مانعى ندارد و اعمالش صحيح است </w:t>
      </w:r>
      <w:r>
        <w:rPr>
          <w:rFonts w:eastAsia="Amiri" w:cs="Amiri" w:ascii="Amiri" w:hAnsi="Amiri"/>
          <w:color w:val="111111"/>
          <w:sz w:val="28"/>
          <w:szCs w:val="28"/>
          <w:rtl w:val="true"/>
          <w:lang w:bidi="ar-SA"/>
        </w:rPr>
        <w:t xml:space="preserve">. </w:t>
      </w:r>
      <w:bookmarkStart w:id="258" w:name="pg9422_127487"/>
    </w:p>
    <w:p>
      <w:pPr>
        <w:pStyle w:val="BookText"/>
        <w:rPr/>
      </w:pPr>
      <w:bookmarkEnd w:id="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حضرتعالى محدوده طواف را لازم مى دانيد به اين معنى كه طواف بايد بين كعبه و مقام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بيست و شش ذراع و نيم است باشد يا پشت مقام هم طواف صحيح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بايد دور كعبه و در مسجدالحرام باشد بنابراين طواف در دورتر از اين مسافت هم صحيح است</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5728686_2870459653"/>
      <w:bookmarkStart w:id="260" w:name="_Toc95"/>
      <w:bookmarkEnd w:id="259"/>
      <w:r>
        <w:rPr>
          <w:rtl w:val="true"/>
        </w:rPr>
        <w:t>حكم طواف از طبقه دوم</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طبقات فوقانى مسجدالحرام طواف كردن چه حكمى دارد؟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طواف در طبقه فوقانى مسجدالحرام كه طواف فضا و هواى متعلق به بيت باشد، همانند طواف در طبقه پايينى و صحن مسجدالحرام مجزى و صحيح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اسامى و نامهايى همانند مسجد و بيت و مدرسه و رباط، اسامى و اعلامى براى مجموعه از ساختمان و فضا و هواى متعلق به آنها است و محكوم به احكام آنها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هذا، فضاى محاذى با بيت الله الحرام و البيت العتيق همانند ديوارها و جدارها و اركان آن، جزء بيت الله است و همان طور كه طواف به دور آنها طواف بيت الله است، پس طواف فضاى متعلق به بيت الله در بالا هم طواف بيت اللّه و مجزىاست، و ادعاى اينكه بيت اللّه و يا غير آن از اسامى و اعلام همانندش مثل مسجد و مدرسه نام ساختمان و بنا است، نه اعم از آن و فضاى محاذى متعلق به آنها، ظاهراً ناتمام مى باشد كه سيّدنا الاستاذ الامام الخمينى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از آن در اصول</w:t>
      </w:r>
      <w:r>
        <w:rPr>
          <w:rStyle w:val="FootnoteAnchor"/>
          <w:rtl w:val="true"/>
        </w:rPr>
        <w:footnoteReference w:id="101"/>
      </w:r>
      <w:r>
        <w:rPr>
          <w:rFonts w:ascii="IRNazanin" w:hAnsi="IRNazanin" w:eastAsia="IRNazanin"/>
          <w:color w:val="111111"/>
          <w:sz w:val="28"/>
          <w:sz w:val="28"/>
          <w:szCs w:val="28"/>
          <w:rtl w:val="true"/>
          <w:lang w:bidi="fa-IR"/>
        </w:rPr>
        <w:t xml:space="preserve">بحث نموده و همان معناى اعم و </w:t>
      </w:r>
    </w:p>
    <w:p>
      <w:pPr>
        <w:pStyle w:val="BookText"/>
        <w:rPr/>
      </w:pPr>
      <w:r>
        <w:rPr>
          <w:rFonts w:ascii="IRNazanin" w:hAnsi="IRNazanin" w:eastAsia="IRNazanin"/>
          <w:color w:val="111111"/>
          <w:sz w:val="28"/>
          <w:sz w:val="28"/>
          <w:szCs w:val="28"/>
          <w:rtl w:val="true"/>
          <w:lang w:bidi="fa-IR"/>
        </w:rPr>
        <w:t>قدر جامع را پذيرا شده كه مطابق با تحقيق مى باشد و بنا بر اين مبنا است كه تمام احكام مسجدالحرام و مسجدالنبى بر آن دو مسجد فعلى با همه توسعه آنها جارى مى باشد، و ناگفته نماند كه اين نظريه يعنى وضع اسامى بر قدر جامع و اعم كه در اول پاسخ به آن اشاره شده به نظر فقيه بزرگوار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 شود كه آن فقيه كم نظير اگر نگوييم بى نظير در كشف الغطاء خود در بحث مواقيت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ان المواقيت بأسرها عبارة عما يتساوى الاسماء من تخوم الارض الى عنان السماء فلو احرم من بئر او سطح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راكباً او ماشياً او مضطجعاً و فى جميع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به نظر مى رسد كه اگر آن فقيه بزرگوار راجع به طواف هم بحث نموده و متعرض آن شده بود، قطعاً طواف در طبقات فوقانى را نيز مجزى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خروج طواف كننده از خانه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طواف دور كعبه و خارج از خود كعبه واقع شود نه داخل كعبه يا اجزاى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بعضى از اطراف كعبه يك پيش آمدگى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آن جزء خانه كعبه است، و طواف كننده بايد آن را هم داخل طواف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كسى در بعضى از احوال به واسطه كثرت جمعيت يا غير آن از بالاى شاذروان برود و دور بزند، آن مقدار كه دور زده باطل است و بايد آن را اعاده كند، و راحت تر اين است كه طواف را از سر بگيرد و طواف از سرگرفته شده كفايت مى كند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طواف دست به ديوار خانه خدا گذاشتن جايز است و به طواف ضرر نمى رساند، گرچه احتياط مستحب ترك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ششم، طواف بايد هفت شوط كامل باشد، نه كمتر و نه زيادتر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موالات عرفيّه را در طواف مراعات بكند، يعنى در بين دورهاى طواف آن قدر طول ندهد كه از صورت طواف خارج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عمداً طواف كننده قصد كمتر از هفت دور و يا بيشتر از آن را بكند، طوافش باطل است، اگر چه به هفت دور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روى ندانستن حكم، يا از روى سهو و غفلت باشد، چنانچه به هفت دور تمام كند اعاده طواف لازم نيست، مگر در جاهل مقصر كه بنا بر احتياط واجب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از قصد هفت شوط برگردد و نيّت كند طواف را كمتر يا بيشتر از هفت شوط انجام دهد، هر چه را با اين نيّت به جا آورده، باطل است و بايد آن را اعاده كند، و اگر با اين قصد طواف را زيادتر به جا آورد، اصل طواف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اول قصد كند كه هشت دور به جا آورد، ليكن قصدش آن باشد كه هفت دور آن طواف واجب باشد و يك دور، قدم زدن دور خانه خدا براى تبّرك يا تماشا يا پيداكردن كسى و يا مقصد ديگرى باشد، طواف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نمودن سهوى در طواف اگر كمتر از يك دور باشد آن را قطع كند و طوافش صحيح است و اگر يك دور يا زيادتر باشد بنابر احوط آن را با قصد قربت بدون تعيين مستحب يا واجب به هفت دور برساند و دو ركعت نماز قبل از سعى و دو ركعت بعد از سعى بخواند و دو ركعت او را، بدون اين كه تعيين كند براى طواف اول يا طواف دوم است براى طواف فريضه قرار دهد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جهلا بيش از هفت شوط طواف كند و بقيّه اعمال بعد از آن را به جا آورد، تكليف او چيست؟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بيش از هفت شوط به نحو تشريع داشته باشد، طواف و نمازش صحيح نيست و بايد آنها را اعاده كند، و ظاهراً اعاده بقيّه اعمال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قصد هفت شوط داشته و بعد از تمام شدن، زيادى به جا آورد، پس اگر سه شوط و نيم طواف يا بيشتر زياد كرده، احتياط آن است كه بقيّه را تا چهارده شوط تتميم كند و يك نماز ديگر هم به جا آورد و طواف و نماز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كمتر از سه شوط و نيم زياد كرده و موالات عرفيّه به هم خورده است، احتياط واجب اعاده طواف و نماز است و اگر موالات عرفيّه به هم نخورده، حكم صورت قبل را دارد و به هر حال از سرگرفتن طواف صحيح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هنگام خروج از مطاف، بعد از پايان هفت شوط مقدارى مسافت را به قصد اينكه زياده عمديّه جزء طوافش شود، آيا مُبطل طواف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تشريعيه است و مبطل است، ليكن اگر به صورت سهو باشد هر وقت كه متوجه شد رها كند، طوافش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اضافه نمودن يك يا چند شوط رجاء بعد از طواف به قصد جبران نقص احتمالى به صحت طواف ضرر نمى زند ولى جبران نقص هم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جهلاً بيش از هفت شوط طواف كند و بقيه اعمال بعد از آن را بجا آورد اگر از اول قصد بيش از هفت شوط داشته طواف و نمازش صحيح نيست و بايد آنها را اعاده كند و ظاهراً اعاده بقيّه اعمال لازم نيست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از طواف واجب كم كند، چه يك دور يا كمتر يا بيشتر باشد، واجب است آن را به اِتمام برساند، و اين، در صورتى است كه موالات فوت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صورت فوت موالات، حكمش حكم قطع </w:t>
      </w:r>
      <w:bookmarkStart w:id="261" w:name="pg9422_127496"/>
    </w:p>
    <w:p>
      <w:pPr>
        <w:pStyle w:val="BookText"/>
        <w:rPr/>
      </w:pPr>
      <w:bookmarkEnd w:id="261"/>
      <w:r>
        <w:rPr>
          <w:rFonts w:ascii="IRNazanin" w:hAnsi="IRNazanin" w:eastAsia="IRNazanin"/>
          <w:color w:val="111111"/>
          <w:sz w:val="28"/>
          <w:sz w:val="28"/>
          <w:szCs w:val="28"/>
          <w:rtl w:val="true"/>
          <w:lang w:bidi="fa-IR"/>
        </w:rPr>
        <w:t>طواف است كه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اتمام نكند، حكمش حكم كسى است كه طواف را عمداً ترك كرده، و حكم جاهل به مسئله، حكم عالم است، ولى به هر حال اگر طواف را از سر بگيرد راحت تر و طوافش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از طواف كم كند، پس اگر از نصف تجاوز كرده باشد، اقوى آن است كه از همان جا طواف را تمام كند، در صورتى كه فعل كثير نكرده باشد، و در صورت فوت موالات احتياط واجب اتمام و اعاده است، و نماز طواف را بعد از اعاده طواف بخواند، مگر آنكه موالات بينآن نماز و طواف قبلى فوت شود، كه در اين صورت بنا بر احوط، بعد از هر يك از آنها دو ركعت نماز طواف احتياطاً به جا آورد، و اگر طواف را در تمام صور مسائل سابقه و لاحقه از سر بگيرد مجزى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طواف را كم كرده و تجاوز از نصف نكرده، طواف را دوباره اعاده نمايد، ليكن در همه موارد سهو، احتياط به تمام كردن طواف ناقص و اعاده طواف است، و راحت تر آنكه طواف را از سر بگيرد و طوافش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مراجعت به وطن، متوجه شود كه طواف او ناقص بوده، بايد خودش برگردد و طواف را از سر بگيرد و در صورتى كه بعد از تجاوز نصف باشد مى تواند طواف ناقص را تكميل نمايد، چنانچه مى تواند طواف را از سر بگيرد و در صورت حرج، نايب بگيرد و احتياط مستحب آن است كه ناقص را تكميل و سپس اعاده نمايد</w:t>
      </w:r>
      <w:r>
        <w:rPr>
          <w:rFonts w:eastAsia="IRNazanin" w:cs="IRNazanin"/>
          <w:color w:val="111111"/>
          <w:sz w:val="28"/>
          <w:szCs w:val="28"/>
          <w:rtl w:val="true"/>
          <w:lang w:bidi="fa-IR"/>
        </w:rPr>
        <w:t>.</w:t>
      </w:r>
    </w:p>
    <w:p>
      <w:pPr>
        <w:pStyle w:val="Heading4"/>
        <w:numPr>
          <w:ilvl w:val="3"/>
          <w:numId w:val="1"/>
        </w:numPr>
        <w:rPr/>
      </w:pPr>
      <w:bookmarkStart w:id="262" w:name="__RefHeading___Toc5728688_2870459653"/>
      <w:bookmarkStart w:id="263" w:name="_Toc96"/>
      <w:bookmarkEnd w:id="262"/>
      <w:r>
        <w:rPr>
          <w:rtl w:val="true"/>
        </w:rPr>
        <w:t>قِران در طواف</w:t>
      </w:r>
      <w:bookmarkEnd w:id="26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طواف واجب، قِران جايز نيست، يعنى جايز نيست طواف واجب را كه تمام كرد، بدون اينكه نماز طواف را بخواند و فاصله </w:t>
      </w:r>
    </w:p>
    <w:p>
      <w:pPr>
        <w:pStyle w:val="BookText"/>
        <w:rPr/>
      </w:pPr>
      <w:r>
        <w:rPr>
          <w:rFonts w:ascii="IRNazanin" w:hAnsi="IRNazanin" w:eastAsia="IRNazanin"/>
          <w:color w:val="111111"/>
          <w:sz w:val="28"/>
          <w:sz w:val="28"/>
          <w:szCs w:val="28"/>
          <w:rtl w:val="true"/>
          <w:lang w:bidi="fa-IR"/>
        </w:rPr>
        <w:t>شود، يك طواف ديگر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اول طواف يا در اثناى طواف اول قصد قِران داشته، احتياط واجب در اعاده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بعد از تمام شدن طواف اول، قصد قِران كند، بنا بر احتياط طواف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طواف از روى احتياط بدون خواندن نماز طواف، موجب بطلان طواف نمى شود هر چند داخل در قِران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مستحبى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آنها مانعى ندارد، پس جايز است چند طواف مستحبى به دنبال هم به جا آورد و بعد نمازهاى آنها را بخواند هر چند بنا بر مشهور كراهت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عمره تمتّع طواف را تمام كرده است، ولى مى گويد دلچسب نبود، لذا يك طواف ديگر بدون خواندن نماز طواف اول به جا مى آورد و نماز و سعى به جا مى آورد و تقصير مى كند، آيا عملش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طوافى را كه از سر گرفته مجزى و عمل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زياد كند دورى را بر طواف يا بيشتر از يك دور و قصدش آن باشد كه زياده را جزء طواف ديگر قرار دهد، داخل در قِران ميان دو طواف است كه حرام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طواف زيادى بر هفت دور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زياده كمتر از يك دور است، آن را قطع كند، و طوافش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زياده يك دور يا بيشتر است، احوط آن است كه طواف را ادامه دهد تا چهارده شوط شود به قصد قربت مطلقه، بدون تعيين مستحب يا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ركعت نماز طواف به قصد طواف واجب بدون اينكه معين كند كه واجب طواف اول است يا دوّم و دو ركعت ديگر بعد از سعى صفا و مروه به جا آورد</w:t>
      </w:r>
      <w:r>
        <w:rPr>
          <w:rFonts w:eastAsia="IRNazanin" w:cs="IRNazanin"/>
          <w:color w:val="111111"/>
          <w:sz w:val="28"/>
          <w:szCs w:val="28"/>
          <w:rtl w:val="true"/>
          <w:lang w:bidi="fa-IR"/>
        </w:rPr>
        <w:t xml:space="preserve">. </w:t>
      </w:r>
      <w:bookmarkStart w:id="264" w:name="pg9422_127500"/>
    </w:p>
    <w:p>
      <w:pPr>
        <w:pStyle w:val="Heading4"/>
        <w:numPr>
          <w:ilvl w:val="3"/>
          <w:numId w:val="1"/>
        </w:numPr>
        <w:rPr/>
      </w:pPr>
      <w:bookmarkStart w:id="265" w:name="__RefHeading___Toc5728690_2870459653"/>
      <w:bookmarkStart w:id="266" w:name="_Toc97"/>
      <w:bookmarkEnd w:id="264"/>
      <w:bookmarkEnd w:id="265"/>
      <w:r>
        <w:rPr>
          <w:rtl w:val="true"/>
        </w:rPr>
        <w:t>احكام قطع طواف</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كردن طواف مستحبّى، هر چند بدون عذر باشد، جايز است، اما در طواف واجب، احتياط واجب در عدم قطع بدون عذر مى باشد، ولى اگر قطع نمود و طواف را از سرگرفت مجزى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هرحال در اثناى طواف آن را قطع كرد و از اول شروع نمود، آن طوافى را كه از سرگرفته،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طواف كننده مى تواند به خاطر جهتى از جهات شرعى يا عقلايى مانند مواردى كه در مسائل بعدى مى آيد طواف را قطع كرده و دو مرتبه از سر بگيرد و از نو به جا آورد و استيناف نمايد، و مسئله اِتمام و امثال آن و احتياطها كه در طواف ذكر مى شود رعايتش غير لازم و براى سهولت است، و چه نيكوست كه در طواف هر كجا شكى برايش حاصل شد گرچه بعد از تجاوز از نصفْ آن را قطع و از سر بگيرد، و بين طواف و نماز در شكها اين فرق وجود دارد كه عمل به شك و آوردن نماز احتياط و غيره در نماز يك عزيمت است و لازم الاتّباع، ليكن اگر نماز را رها كند و آن را از سر بگيرد،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طواف، اِتمام، ترخيص و جايز است، بنابراين همه جا مى تواند از سر بگيرد و راحت هم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قبل از شوط چهارم، طواف مستحبى را بدون عذر به هم زد و آن را هيچ دانست، و يا مانند نماز، قطع كردن آن جايز 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مانعى ندارد، ولى در صورت قطع، بايد طواف را از سرگرفت و اتمام مفيد نيست، چون استدامه نيّت از بين رفته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طواف را بعد از انجام مقدارى از آن، رها مى كنند و </w:t>
      </w:r>
    </w:p>
    <w:p>
      <w:pPr>
        <w:pStyle w:val="BookText"/>
        <w:rPr/>
      </w:pPr>
      <w:r>
        <w:rPr>
          <w:rFonts w:ascii="IRNazanin" w:hAnsi="IRNazanin" w:eastAsia="IRNazanin"/>
          <w:color w:val="111111"/>
          <w:sz w:val="28"/>
          <w:sz w:val="28"/>
          <w:szCs w:val="28"/>
          <w:rtl w:val="true"/>
          <w:lang w:bidi="fa-IR"/>
        </w:rPr>
        <w:t>بلافاصله از نو شروع مى كنند، طواف آنها چه صورتى دارد و چنانچه در سعى بوده، حكم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صحّت طواف و سعى از سر گرفته شده و اعمال مترتّبه بر آن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انجام كارهاى ضرورى مربوط به خود يا ديگران طواف را قطع كند، احوط آن است كه اگر بعد از نصف شوط چهارم باشد، طواف را تمام كند و بعد اعاده كند، هر چند مى توان به اتمام هم اكتفا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صورت اِتيان منافى طواف است، حتّى مثل فصل طويل، امّا در صورت عدم اتيان منافى، اگر برگردد و طوافش را تمام كند، طوافش صحيح است، و در هر صورت از سرگرفتن طواف راحت تر است و صحيح هم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بين طواف عذرى براى اِتمام پيدا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بيمارى يا حيض يا حَدَث بى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نصف شوط چهارم بوده، بعد از رفع عذر برگردد و از همان جا طوافش را تمام كند، و احتياط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حيض و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آن را اِتمام و اعاده نمايد، هر چند اگر طواف را از سرگرفت صحيح و مجزى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نصف شوط چهارم بوده، در اين صورت طواف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با عذرى مثل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طواف را قطع كرد و نتوانست طواف را به جا آورد تا آنكه وقت تنگ شد، اگر ممكن است او را حمل كنند و طواف را مجدّداً انجام دهد، و اگر ممكن نيست، براى او نايب بگيرند تا برايش مجدّداً طواف نمايند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مشغول طواف باشد و وقت نماز واجب تنگ شود، واجب است طواف را رها كند و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مسئله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نصف شوط چهارم آن را رها كرده، در اين صورت </w:t>
      </w:r>
      <w:bookmarkStart w:id="267" w:name="pg9422_127504"/>
    </w:p>
    <w:p>
      <w:pPr>
        <w:pStyle w:val="BookText"/>
        <w:rPr/>
      </w:pPr>
      <w:bookmarkEnd w:id="267"/>
      <w:r>
        <w:rPr>
          <w:rFonts w:ascii="IRNazanin" w:hAnsi="IRNazanin" w:eastAsia="IRNazanin"/>
          <w:color w:val="111111"/>
          <w:sz w:val="28"/>
          <w:sz w:val="28"/>
          <w:szCs w:val="28"/>
          <w:rtl w:val="true"/>
          <w:lang w:bidi="fa-IR"/>
        </w:rPr>
        <w:t>طواف را از همان جا تمام كند، و اگر تمام نكند و طواف را از سربگيرد، مجزى است و طوافش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نصف شوط چهارم باشد، بنا بر احتياط بعد از اتمام آن، طواف را اعاده كند، گرچه طواف از سرگرفته شده نيز مجزى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بلكه مستحبّ است شخص، طواف را براى رسيدن به نماز جماعت قطع كند، هر چند جماعت عامّه و غيرشيعه باشد، كه در صحيحه عبدالله بن سنان هم آمده،</w:t>
      </w:r>
      <w:r>
        <w:rPr>
          <w:rStyle w:val="FootnoteAnchor"/>
          <w:rtl w:val="true"/>
        </w:rPr>
        <w:footnoteReference w:id="103"/>
      </w:r>
      <w:r>
        <w:rPr>
          <w:rFonts w:ascii="IRNazanin" w:hAnsi="IRNazanin" w:eastAsia="IRNazanin"/>
          <w:color w:val="111111"/>
          <w:sz w:val="28"/>
          <w:sz w:val="28"/>
          <w:szCs w:val="28"/>
          <w:rtl w:val="true"/>
          <w:lang w:bidi="fa-IR"/>
        </w:rPr>
        <w:t>يا براى رسيدن به وقت فضيلت نماز واجب باشد، و از هر جا قطع كرد، از همان جا بعد از نماز اتمام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به دستور مسئله فوق عمل كند، گرچه رها كردن و از سرگرفتن راحت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مى تواند طواف واجب را قطع كند مثل رفع خستگى، وضو گرفتن، آب كشيدن بدن يا لباس، تنگى وقت نماز واجب يا نماز وتر، رسيدن به نماز جماعت يا به نماز اول وقت، بر آوردن احتياج ديگرى، بيمارى، و هر كارى كه مطلوب شارع مقدس است و وقت آن مى گذرد </w:t>
      </w:r>
      <w:r>
        <w:rPr>
          <w:rFonts w:eastAsia="IRNazanin" w:cs="IRNazanin"/>
          <w:color w:val="111111"/>
          <w:sz w:val="28"/>
          <w:szCs w:val="28"/>
          <w:rtl w:val="true"/>
          <w:lang w:bidi="fa-IR"/>
        </w:rPr>
        <w:t>.</w:t>
      </w:r>
    </w:p>
    <w:p>
      <w:pPr>
        <w:pStyle w:val="Heading4"/>
        <w:numPr>
          <w:ilvl w:val="3"/>
          <w:numId w:val="1"/>
        </w:numPr>
        <w:rPr/>
      </w:pPr>
      <w:bookmarkStart w:id="268" w:name="__RefHeading___Toc5728692_2870459653"/>
      <w:bookmarkStart w:id="269" w:name="_Toc98"/>
      <w:bookmarkEnd w:id="268"/>
      <w:r>
        <w:rPr>
          <w:rtl w:val="true"/>
        </w:rPr>
        <w:t>احكام شكّ در طواف</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بعد از تمام شدن طواف و انصراف از آن، شك كند كه آيا طواف را زيادتر از هفت دور به جا آورده، يا شك كند كمتر به جا آورده، اعتنا نكند و طوافش صحيح است، ليكن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در نقيصه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در استيناف و از سرگرفتن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شك كند كه صحيح به جا آورده يا نه، در صورتى كه اِتيان هفت دور معلوم باشد، مثلاً احتمال بدهد كه از طرف راست طواف كرده يا مُحدث بوده يا از داخل 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كرده، اعتنا نكند </w:t>
      </w:r>
    </w:p>
    <w:p>
      <w:pPr>
        <w:pStyle w:val="BookText"/>
        <w:rPr/>
      </w:pPr>
      <w:r>
        <w:rPr>
          <w:rFonts w:ascii="Amiri" w:hAnsi="Amiri" w:eastAsia="Amiri" w:cs="Amiri"/>
          <w:color w:val="111111"/>
          <w:sz w:val="28"/>
          <w:sz w:val="28"/>
          <w:szCs w:val="28"/>
          <w:rtl w:val="true"/>
          <w:lang w:bidi="ar-SA"/>
        </w:rPr>
        <w:t>و طوافش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اثناى طواف در صحّت شوط سابق يا جزئى از شوطى كه بدان مشغول است و محلّ آن گذشته، شك بكند، چه حكمى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آخر دور كه به حجرالاسود ختم شد، شك كند كه هفت دور زده يا هشت دور يا زيادتر، به شكّ خود اعتنا نكند و طوافش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رسيدن به حجرالاسود و تمام شدن دور، شك كند كه دورى كه مى زند دور هفتم است يا هشتم، طوافش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طواف شك كند كه شوط چندم است، و با همين حال طواف را ادامه دهد، بعد به يك طرفِ شك يقين كند، و اعمال را تمام نمايد، آيا عملش به نحوى كه ذكر شد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در اعاده طواف است و صحّت آنها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احتمال مانعيّت شك بماهو هو، وجود دارد، كه در روايت ابى بصير، اعاده و استيناف با شكّ در طواف تعليل شده است،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يحفظ</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به خاطر بوسيدن و لمس بيت الله الحرام و مانند آن از مسير خود منحرف شده و نمى داند در بازگشت آيا طواف را از همان نقطه كه رها كرده ادامه داده يا نه اگر به وظيفه التفات داشته و بعداً شك عارض شده حكم به صحت نمايد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آخر دور يا در اثناى آن ميان شش و هفت دور و هر چه پاى نقيصه در كار است، شك كند، طواف او باطل است</w:t>
      </w:r>
      <w:r>
        <w:rPr>
          <w:rFonts w:eastAsia="IRNazanin" w:cs="IRNazanin"/>
          <w:color w:val="111111"/>
          <w:sz w:val="28"/>
          <w:szCs w:val="28"/>
          <w:rtl w:val="true"/>
          <w:lang w:bidi="fa-IR"/>
        </w:rPr>
        <w:t xml:space="preserve">. </w:t>
      </w:r>
      <w:bookmarkStart w:id="270" w:name="pg9422_127508"/>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نداند چند شوط طواف انجام داده طوافش باطل است و طواف را از سر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در اشواط طواف شك كند و با بناى بر بطلان آن، شروع به اعاده طواف نمايد و بعد از چند شوط در اثنا كشف شود كه طواف اول مثلاً شش شوط بوده طواف دوم محكوم به صحت است و همان را به اتمام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مستحبى در عدد شوطها شك كند، بنا بر كمتر گذارد و طواف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كثيرالشّك، در عدد دورها اعتنا به شكّش نكند و معيار در كثيرالشّك، عرفى است و معناى عدم اعتنا اين است كه بنا به نفع خود بگذارد، مگر اينكه بنا بر زيادى موجب بطلان عمل گردد كه در اين صورت بنا بر اقل مى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شوطها معتبر نيست و حكم شك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مى تواند در عدد دورهاى طواف به شمارش ديگرى اعتماد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شمارش دورهاى سعى و عدد سنگ هاى رمى، مى تواند به ديگرى اعتماد كند</w:t>
      </w:r>
      <w:r>
        <w:rPr>
          <w:rFonts w:eastAsia="IRNazanin" w:cs="IRNazanin"/>
          <w:color w:val="111111"/>
          <w:sz w:val="28"/>
          <w:szCs w:val="28"/>
          <w:rtl w:val="true"/>
          <w:lang w:bidi="fa-IR"/>
        </w:rPr>
        <w:t>.</w:t>
      </w:r>
    </w:p>
    <w:p>
      <w:pPr>
        <w:pStyle w:val="Heading4"/>
        <w:numPr>
          <w:ilvl w:val="3"/>
          <w:numId w:val="1"/>
        </w:numPr>
        <w:rPr/>
      </w:pPr>
      <w:bookmarkStart w:id="271" w:name="__RefHeading___Toc5728694_2870459653"/>
      <w:bookmarkStart w:id="272" w:name="_Toc99"/>
      <w:bookmarkEnd w:id="271"/>
      <w:r>
        <w:rPr>
          <w:rtl w:val="true"/>
        </w:rPr>
        <w:t>مسائل متفرّقه طواف</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مشغول سعى بين صفا و مروه شد و يادش آمد كه طواف را به جا نياورده يا طوافش باطل بوده است، بايد سعى را رها كند و طواف و نماز را به جا آورد و پس از آن، سعى را از سر بگيرد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در حال سعى يادش آمد كه طواف را ناقص به جا آورده، بايد برگردد و طواف را از همان جا كه ناقص به جا آورده تكميل كند و يا </w:t>
      </w:r>
    </w:p>
    <w:p>
      <w:pPr>
        <w:pStyle w:val="BookText"/>
        <w:rPr/>
      </w:pPr>
      <w:r>
        <w:rPr>
          <w:rFonts w:ascii="IRNazanin" w:hAnsi="IRNazanin" w:eastAsia="IRNazanin"/>
          <w:color w:val="111111"/>
          <w:sz w:val="28"/>
          <w:sz w:val="28"/>
          <w:szCs w:val="28"/>
          <w:rtl w:val="true"/>
          <w:lang w:bidi="fa-IR"/>
        </w:rPr>
        <w:t>از سر بگيرد و سپس برگردد و تَتمّه سعى را به جا آورد طواف و سعيش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احتياط آن است كه اگر كمتر از نصف دور چهارم به جا آورده، طواف را تمام كند و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سعى را كمتر از نصف دور چهارم انجام داده، تمام كند و اعاده كند و در هر صورت از سرگرفتن راحت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بيمار يا طفلى را به دوش گرفت تا طوافش دهد مى تواند براى خودش نيز قصد طواف كند، و طواف هر دو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شخص جايز است در بين طواف براى رفع خستگى و استراحت بنشيند و بعد از همان جا طوافش را ادامه دهد و اتمام كند، ولى نبايد آنقدر طول دهد كه موالات عرفيّه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 زيادى نشست، احتياط آن است كه اتمام كند و اعاده نمايد، ولى اگر بعد از نصف دور چهارم باشد، مى تواند به اتمام همان طواف اكتفا كند گرچه از سر گرفتن به هر صورت راحت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و آشاميدن در حال طواف جايز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يا سعى يا نماز طواف در عمره، به جهتى باطل شده باشد و شخص بدون توجه به آن، تقصير كرده و لباس پوشيده باشد و بعد متوجه شود كه عمل مزبور باطل بوده، وظيفه او چيست و كفّاره دارد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عمل باطل شده را جبران كند، و ظاهر اين است كه از احرام خارج شده و كفّاره ندارد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در يكى از اشواط طواف، نجاستى در بدن خود ديده و يقين كرده كه از شوطهاى قبل، اين نجاست در بدن او بوده است، بدون توجه به مسئله، طواف را تكميل كرده و بعداً بدن را تطهير نموده و طواف را اعاده كرده است و عمره را تمام كرده است، آيا عمل او صحيح است يا خير؟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اشخاصى كه قادر به طواف نيستند، آيا براى آنان نايب گرفته شود يا با ويلچر طواف داده شوند؟ با در نظر گرفتن اينكه متصدّيان وسيله نامبرده، در خارج از محدوده مَطاف طواف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طواف نمودن در خارج محدوده و مَطاف كفايت مى كند، پس بايد سواره طواف نمايد و اگر به هيچ نحو نمى تواند طواف نمايد، گرچه با دادن پول براى اينكه سواره و با تخت طواف نمايد و برايش حَرجَى است، در اين صورت نايب بگيرد و او به جاى اين معذور طواف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با شوهرش كه يك دور طواف را انجام داده بود، نيّت طواف كرد، و با او ادامه داد و بعد از شوط آخرِ مَرد كه شوط ششم زن بوده است، به جاى اينكه يك شوط ديگر به جا بياورد تا طوافش كامل شود، طواف را از سر گرفته، طواف اول و دوم زن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طوافى كه از سر گرفته كفايت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آوردن طواف فراموش شده در غير ماههاى حج مانعى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قرار گرفتن روى اِحرام ديگران كه عمدى نيست اگر موجب اذيّت و عدم رضايت آنها بشود به طواف ضرر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روى چيزهايى كه از حجّاج در حال طواف مى افتد، مثل ساعت و لباس احرام و غيره، اشكالى در طواف بوجود نمى آيد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در حال طواف بودند و مأموران نظافت مسجدالحرام دست به دست هم دادند و همان طور حلقه را توسعه دادند تا بين خانه و آنها فاصله بوجود آمد، طواف آنها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مدّتى طول كشيد و خيال </w:t>
      </w:r>
    </w:p>
    <w:p>
      <w:pPr>
        <w:pStyle w:val="BookText"/>
        <w:rPr/>
      </w:pPr>
      <w:r>
        <w:rPr>
          <w:rFonts w:ascii="IRNazanin" w:hAnsi="IRNazanin" w:eastAsia="IRNazanin"/>
          <w:color w:val="111111"/>
          <w:sz w:val="28"/>
          <w:sz w:val="28"/>
          <w:szCs w:val="28"/>
          <w:rtl w:val="true"/>
          <w:lang w:bidi="fa-IR"/>
        </w:rPr>
        <w:t>كردند موالات عرفيّه به هم خورده و طواف را از سر گرفتند، طوافشان نيز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از سرگرفتن مجزى است و راحت تر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طواف حج واجب خود را غلط انجام داده و پس از آن چندين بار حج نيابى انجام داده است، تكليف او در مورد حج خود و ديگر حجهاى نيابى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و بايد طواف حجِ خود را تدارك كند، و حجهاى نيابى كه انجام داده، صحيح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دور پنجم طواف، عذرى برايش پيش آمد، آيا بعداً بايد همين طواف را تكميل كند، يا طواف ديگرى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همان طواف را تكميل كند و مى تواند از سر بگيرد، و طواف از سر گرفته شده مجزى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در عمره تمتّع، بعد از تقصير فهميده كه طواف و سعيش باطل بوده و مجدداً طواف و سعى را با لباس دوخته انجام داده، آيا مجزى است يا نه؟ و در فرض مذكور آيا بايد تقصير را هم تكرار كند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سعى او با لباس دوخته صحيح است و اعاده تقصير لازم نيست، اگر چه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مُحرم قبل از انجام طواف واجب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طواف عمره يا حج و چه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همين طوافها را براى معذور به نيابت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نيابت در بعض شوطهاى طواف و سعى براى كسانى كه قادر نباشند تمام سعى و طواف را خودشان انجام دهند مانعى ندارد و مشروع است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از طرف شخص ديگر نيابت در يك شوط و يك </w:t>
      </w:r>
    </w:p>
    <w:p>
      <w:pPr>
        <w:pStyle w:val="BookText"/>
        <w:rPr/>
      </w:pPr>
      <w:r>
        <w:rPr>
          <w:rFonts w:ascii="IRNazanin" w:hAnsi="IRNazanin" w:eastAsia="IRNazanin"/>
          <w:color w:val="111111"/>
          <w:sz w:val="28"/>
          <w:sz w:val="28"/>
          <w:szCs w:val="28"/>
          <w:rtl w:val="true"/>
          <w:lang w:bidi="fa-IR"/>
        </w:rPr>
        <w:t>دور صحيح نيست، ولى مى تواند مجموع را به نيّت چند نفر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فرموده ايد در بعضى موارد شخص احتياط نمايد و طواف و سعى را اتمام و اعاده كند، آيا ترتيب هم لازم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احتياط به اين است كه اوّل طواف را اتمام كند و نماز بخواند، و سپس اعاده نمايد وَ حكم سعى هم همين 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سعى يا طواف عمره تمتّع يا عمره مفرده، نياز به نايب پيدا كرده است، آيا نايب او در حالى كه مُحرم است بايد نيابت كند يا خير؟ بر فرض عدم لزوم احرام، آيا بايد با لباس احرام طواف كند يا در لباس دوخته شده هم جايز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احرام بستن يا لباس احرام پوشيدن، در نايب لزوم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طواف نيابى براى عمره تمتع يا طواف حج در غير موسم حج، مانعى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موهاى سرِ زن يا جاهاى ديگر بدن او عمداً ظاهر باشد، و با علم به اينكه پوشاندنش در طوافْ واجب است، به همان كيفيت طواف كند، طواف او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از راه جهل به موضوع يا مسئله باشد، موجب بطلان نبوده و طوافش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طواف خود را به هم مى زند و طواف دوم را شروع مى كند، آن را نيز به هم مى زند و طواف سوم را آغاز كرده به اتمام مى رساند، وظيفه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طوافى را كه از سر گرفته و تمام كرده، صحيح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شرايطى كه در طوافِ واجب، رعايت آن لازم است، آيا در طواف مستحبّى نيز معتبر است يا نه؟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مستحبّى با حَدَث اصغر و نجاست بدن يا لباس و خواندن نماز طواف با فاصله از مقام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 نقطه از مسجدالحرام در حال اختيار،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تمام شرايط نماز در نماز طواف معتبر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مُحرمى كه وارد مكّه شده، آيا مى تواند قبل از اعمال عمره تمتّع يا قبل از اعمال عمره مفرده، و همچنين پس از مُحرم شدن به احرام حج تمتّع و قبل از رفتن به عرفات يا بعد از اعمال منى و قبل از اِتيان طواف واجب، طواف مستحبّى به جا آورد يا خير؟ اگر به جا آورد، به عمره و حجّش ضرر مى زند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ترك طواف مستحبّى است، ولى به عمره و حجِ او ضرر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ايجاد مزاحمت براى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طواف واجب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قطع نظر از اينكه ايجاد چنين مزاحمتى حرام است، طوافش نيز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مقدارى استراحت مى تواند طواف خود را كامل كند نمى تواند براى بقيه آن نايب بگيرد و اگر چنين كرد، اگر بعد از شوط چهارم باشد بايد بقيه طواف را خود تمام كند و نماز را اعاده نمايد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خود از اول تكليف، سال خمسى قرار نداده، اگر به حج مشرّف شود و با همان پول، لباس احرام و قربانى تهيّه كند، در صورتى كه پول او از درآمد كسب و حقوق باشد، ولى معلوم نباشد كه ربح بين سال است، بدون تخميس، حكم غصب را دارد و طواف و قربانى او صحيح نيست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 طواف يا سعى پول خمس نداده همراه داشته باشد، به طواف او ضرر نمى رساند، و عدم شرطيّت اباحه در محمول در حال نماز بعيد نيست</w:t>
      </w:r>
      <w:r>
        <w:rPr>
          <w:rFonts w:eastAsia="IRNazanin" w:cs="IRNazanin"/>
          <w:color w:val="111111"/>
          <w:sz w:val="28"/>
          <w:szCs w:val="28"/>
          <w:rtl w:val="true"/>
          <w:lang w:bidi="fa-IR"/>
        </w:rPr>
        <w:t xml:space="preserve">. </w:t>
      </w:r>
      <w:bookmarkStart w:id="273" w:name="pg9422_127520"/>
    </w:p>
    <w:p>
      <w:pPr>
        <w:pStyle w:val="Heading4"/>
        <w:numPr>
          <w:ilvl w:val="3"/>
          <w:numId w:val="1"/>
        </w:numPr>
        <w:rPr/>
      </w:pPr>
      <w:bookmarkStart w:id="274" w:name="__RefHeading___Toc5728696_2870459653"/>
      <w:bookmarkStart w:id="275" w:name="_Toc100"/>
      <w:bookmarkEnd w:id="273"/>
      <w:bookmarkEnd w:id="274"/>
      <w:r>
        <w:rPr>
          <w:rtl w:val="true"/>
        </w:rPr>
        <w:t>آداب و مستحبّات طواف</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پياده و با پاى برهنه طواف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قدمها را كوتاه بردارد و با آرامش طواف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حال طواف، مشغول به ذكر خدا و دعا يا خواندن قرآن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گناهان خود اقرار كند و از گناهان خود طلب آمرزش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استلام حجرالاسود، و در صورت امكان، تقبيل آن، و در صورت ازدحام جمعيّت، فرد به حجرالاسود اشاره كرده، تكبير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نزديك به خانه خدا طواف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زوال طواف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عدد ايّام سال طواف كند، و اگر اين مقدار نشد، پنجاه و دو مرتبه، و اگر آن هم ميسور نشد، هر مقدارى كه بتواند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مستحب است انسان از طرف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طرف پدر و مادر و از طرف خويشاوندان طواف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عمل لغو و كارى كه او را از ياد خدا باز مى دارد، بپرهيزد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خانه خدا زياد نگاه كند، كه در روايت آمده نگاه كردن به كعبه عبادت است،</w:t>
      </w:r>
      <w:r>
        <w:rPr>
          <w:rStyle w:val="FootnoteAnchor"/>
          <w:rtl w:val="true"/>
        </w:rPr>
        <w:footnoteReference w:id="105"/>
      </w:r>
      <w:r>
        <w:rPr>
          <w:rFonts w:ascii="Amiri" w:hAnsi="Amiri" w:eastAsia="Amiri" w:cs="Amiri"/>
          <w:color w:val="111111"/>
          <w:sz w:val="28"/>
          <w:sz w:val="28"/>
          <w:szCs w:val="28"/>
          <w:rtl w:val="true"/>
          <w:lang w:bidi="ar-SA"/>
        </w:rPr>
        <w:t>و در روايت</w:t>
      </w:r>
      <w:r>
        <w:rPr>
          <w:rStyle w:val="FootnoteAnchor"/>
          <w:rtl w:val="true"/>
        </w:rPr>
        <w:footnoteReference w:id="106"/>
      </w:r>
      <w:r>
        <w:rPr>
          <w:rFonts w:ascii="IRNazanin" w:hAnsi="IRNazanin" w:eastAsia="IRNazanin"/>
          <w:color w:val="111111"/>
          <w:sz w:val="28"/>
          <w:sz w:val="28"/>
          <w:szCs w:val="28"/>
          <w:rtl w:val="true"/>
          <w:lang w:bidi="fa-IR"/>
        </w:rPr>
        <w:t>ديگرى آمده است كه خداوند متعال دور خانه خدا صد و بيست رحمت قرار داده، شصت رحمت آن براى طواف كنندگان، چهل رحمت براى نمازگزاران و بيست رحمت آن براى ناظران به خانه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ادعيه مأثوره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ادعيه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 طواف، مستحب است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الَّذِي يُمْشى بِهِ عَلى طَلَلِ الْماءِ كَما يُمْشى بِهِ عَلى جُدَدِ الاَْرْضِ و أسْألُكَ بِاسْمِكَ الّذِي يَهْتَزُّ لَهُ عَرْشُكَ وَ أسْألُكَ بِاسْمِكَ الَّذِي تَهْتَزُّ لَهُ اَقْدامُ مَلائِكَتِكَ وَ أسْألُكَ بِاسْمِكَ الَّذِي دَعاكَ بِهِ مُوْسى مِنْ جانِبِ الّطُورِ فاسْتَجَبْتَ لَهُ وَ ألْقَيْتَ عَلَيْهِ مَحَبَّةً مِنْكَ وَ أسْألُكَ بِاسْمِكَ الذَّي غَفَرْتَ بِهِ لِمُحَمَّد صَلَّى اللهُ عَلَيْهِ وَ آلِهِ ما تَقَدَّمَ مِنْ ذَنْبِهِ وَ ما تَأخَّرَ و أتْمَمْتَ عَلَيْهِ نِعْمَتَكَ أنْ تَفْعَلَ بِي كَذا و كَذا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به جاى كذا و كذا، حاجت خود را بطلبد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مستحب است در حال طواف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إلَيْكَ فَقِيرٌ و إنِّي خائِفٌ مُسْتَجِيرٌ فَلا تُغَيِّرْ جِسْمِي و لا تُبَدِّلْ اِسْمِي</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صلوات بر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وقتى كه به درِ خانه كعبه مى رسد،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 اَللَّهُمَّ الْبَيْتُ بَيْتُكَ وَالْحَرَمُ حَرَمُكَ وَالْعَبْدُ عَبْدُكَ وَ هذا مَقامُ الْعائِذِ بِكَ المُسْتَجِيرِ بِكَ مِنَ النَّارِ فَأعْتِقْنى وَ والِدَىَّ وَ أهْلِي وَ وُلدي وَ إخْوانِي الْمُؤْمِنِيْنَ مِنَ النَّارِ يا جَوادُ يا كَريمُ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وقتى كه به حِجر اسماعيل رسيد، رو به ناودان سر را بلند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أدْخِلْنِي الْجَنَّةَ بِرَحْمَتِكَ وَ أجِرْنِي بِرَحْمَتِكَ مِنَ النَّارِ وَ عافِنِي مِنَ الْسُّقْمِ وَ أوْسِعْ عَلَىَّ مِنَ الرِّزْقِ الْحَلالِ وَ ادْرَاْعَنِّي شَرَّ فَسَقَةِ الْجِنِّ وَالاْنْسِ وَ شَرَّ فَسَقَةِ الْعَرَبِ وَالْعَجَمِ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چون از حِجر بگذرد و به پشت كعبه برسد، بگويد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ياذَاالْمَنِّ وَالطَّوْلِ وَالجُودِ وَالْكَرَمِ إنَّ عَمَلِي ضَعِيفٌ فَضاعِفْهُ لِي وَ تَقَبَّلْهُ مِنِّي إنَّكَ </w:t>
      </w:r>
    </w:p>
    <w:p>
      <w:pPr>
        <w:pStyle w:val="BookText"/>
        <w:rPr/>
      </w:pPr>
      <w:r>
        <w:rPr>
          <w:rFonts w:ascii="Amiri" w:hAnsi="Amiri" w:eastAsia="Amiri" w:cs="Amiri"/>
          <w:color w:val="111111"/>
          <w:sz w:val="28"/>
          <w:sz w:val="28"/>
          <w:szCs w:val="28"/>
          <w:rtl w:val="true"/>
          <w:lang w:bidi="ar-SA"/>
        </w:rPr>
        <w:t>أنْتَ السَّمِيعُ الْعَلِيمُ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چون به ركن يمانى برسد، دست به دعا بردارد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وَلِيَّ الْعافِيَةِ و خالِقَ الْعافِيَةِ وَ رازِقَ الْعافِيَةِ وَالْمُنْعِمُ بِالْعافِيَةِ وَالْمَنّانُ بِالْعافِيَةِ وَالمُتَفَضِّلُ بِالْعافِيَةِ عَلَىَّ وَ عَلى جَمِيعِ خَلْقِكَ يا رَحْمنَ الدُّنْيا وَالآخِرَةِ وَ رَحِيمَهُما صَلِّ عَلى مُحَمَّد وَ آلِ مُحَمَّد وَارْزُقْنَا الْعافِيَةَ وَ دوام الْعافِيَةِ و تَمامَ الْعافِيَةِ وَ شُكْرَ الْعافِيَةِ في الدُّنْيا وَالآخِرَةِ يا أرْحَمَ الرَّاحِمِينَ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پس سر به جانب كعبه بالا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شَرَّفَكِ وَ عَظَّمَكِ وَالْحَمْدُ لِلّهِ الْذَّي بَعَثَنى نَبِيّاً وَ جَعَلَ عَلِيّاً اِماماً اَللَّهُمَّ اهْدِ لَهُ خِيارَ خَلْقِكَ وَ جَنِّبْهُ شِرارَ خَلْقِكَ</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چون ميان ركن يمانى و حجرالاسود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الاْخِرَةِ حَسَنَةً وَ قِنا عَذابَ النَّارِ</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در شوط هفتم، وقتى كه به مستجار</w:t>
      </w:r>
      <w:r>
        <w:rPr>
          <w:rStyle w:val="FootnoteAnchor"/>
          <w:rtl w:val="true"/>
        </w:rPr>
        <w:footnoteReference w:id="115"/>
      </w:r>
      <w:r>
        <w:rPr>
          <w:rFonts w:ascii="IRNazanin" w:hAnsi="IRNazanin" w:eastAsia="IRNazanin"/>
          <w:color w:val="111111"/>
          <w:sz w:val="28"/>
          <w:sz w:val="28"/>
          <w:szCs w:val="28"/>
          <w:rtl w:val="true"/>
          <w:lang w:bidi="fa-IR"/>
        </w:rPr>
        <w:t>رسيد، مستحبّ است دو دست خود را بر ديوار خانه بگشايد و شكم و روى خود را به ديوار كعبه بچسباند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وَالْعَبْدُ عَبْدُكَ وَ هذا مَكانُ الْعائِذِ بِكَ مِنَ النَّارِ</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گناهان خود اعتراف كند، و از خداوند عالم آمرزش آن را بطلبد كه </w:t>
      </w:r>
      <w:bookmarkStart w:id="276" w:name="pg9422_127527"/>
    </w:p>
    <w:p>
      <w:pPr>
        <w:pStyle w:val="BookText"/>
        <w:rPr/>
      </w:pPr>
      <w:bookmarkEnd w:id="276"/>
      <w:r>
        <w:rPr>
          <w:rFonts w:ascii="IRNazanin" w:hAnsi="IRNazanin" w:eastAsia="IRNazanin"/>
          <w:color w:val="111111"/>
          <w:sz w:val="28"/>
          <w:sz w:val="28"/>
          <w:szCs w:val="28"/>
          <w:rtl w:val="true"/>
          <w:lang w:bidi="fa-IR"/>
        </w:rPr>
        <w:t>ان شاءالله تعالى مستجاب خواهد شد، بعد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قِبَلِكَ الرَّوْحُ وَالْفَرَجُ وَالْعافِيَةُ اَللَّهُمَّ إنَّ عَمَلِي ضَعِيفٌ فَضاعِفْهُ لِي وَاغْفِرْ لِي مَااطَّلَعْتَ عَلَيْهِ مِنِّي وَ خَفِىَ عَلى خَلْقِكَ أسْتَجِيرُ بِاللهِ مِنَ النَّارِ</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آنچه مى خواهد دعا كند، و ركن يمانى را استلام كند و به نزد حجرالاسود آمده، طواف خود را تمام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قَنِّعْنِي بِما رَزَقْتَنِيْ وَ بارِكْ لِي فِيْما آتَيْتَنِي</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براى طواف كننده مستحبّ است در هر شوط، اركان خانه كعبه و حجرالاسود را استلام نمايد و در وقت استلام حجرالاسود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اَمانَتِي أدَّيْتُها وَ مِيثاقِي تَعاهَدْتُهُ لِتَشْهَدَ لِي بِالْمُؤافاةِ</w:t>
      </w:r>
      <w:r>
        <w:rPr>
          <w:rFonts w:eastAsia="Amiri" w:cs="Amiri" w:ascii="Amiri" w:hAnsi="Amiri"/>
          <w:color w:val="111111"/>
          <w:sz w:val="28"/>
          <w:szCs w:val="28"/>
          <w:rtl w:val="true"/>
          <w:lang w:bidi="ar-SA"/>
        </w:rPr>
        <w:t>».</w:t>
      </w:r>
      <w:r>
        <w:rPr>
          <w:rStyle w:val="FootnoteAnchor"/>
          <w:rtl w:val="true"/>
        </w:rPr>
        <w:footnoteReference w:id="119"/>
      </w:r>
    </w:p>
    <w:p>
      <w:pPr>
        <w:pStyle w:val="Heading4"/>
        <w:numPr>
          <w:ilvl w:val="3"/>
          <w:numId w:val="1"/>
        </w:numPr>
        <w:rPr/>
      </w:pPr>
      <w:bookmarkStart w:id="277" w:name="__RefHeading___Toc5728698_2870459653"/>
      <w:bookmarkStart w:id="278" w:name="_Toc101"/>
      <w:bookmarkEnd w:id="277"/>
      <w:r>
        <w:rPr>
          <w:rtl w:val="true"/>
        </w:rPr>
        <w:t>مكروهات طواف</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تكلّم، به غير از ذكر خداوند و از ياد خدا غافل شدن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خنديدن و با حالت تكبّر راه رفتن، شكستن انگشتان، خميازه كشيدن و انجام هر كارى كه در نماز كراهت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خوردن و آشاميدن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خواندن</w:t>
      </w:r>
      <w:r>
        <w:rPr>
          <w:rFonts w:eastAsia="IRNazanin" w:cs="IRNazanin"/>
          <w:color w:val="111111"/>
          <w:sz w:val="28"/>
          <w:szCs w:val="28"/>
          <w:rtl w:val="true"/>
          <w:lang w:bidi="fa-IR"/>
        </w:rPr>
        <w:t xml:space="preserve">. </w:t>
      </w:r>
      <w:bookmarkStart w:id="279" w:name="pg9422_127529"/>
    </w:p>
    <w:p>
      <w:pPr>
        <w:pStyle w:val="Heading3"/>
        <w:numPr>
          <w:ilvl w:val="2"/>
          <w:numId w:val="1"/>
        </w:numPr>
        <w:rPr/>
      </w:pPr>
      <w:bookmarkStart w:id="280" w:name="__RefHeading___Toc5728700_2870459653"/>
      <w:bookmarkStart w:id="281" w:name="_Toc102"/>
      <w:bookmarkEnd w:id="279"/>
      <w:bookmarkEnd w:id="280"/>
      <w:r>
        <w:rPr>
          <w:rtl w:val="true"/>
        </w:rPr>
        <w:t>فصل پنجم نماز طواف</w:t>
      </w:r>
      <w:bookmarkEnd w:id="281"/>
    </w:p>
    <w:p>
      <w:pPr>
        <w:pStyle w:val="Heading4"/>
        <w:numPr>
          <w:ilvl w:val="3"/>
          <w:numId w:val="1"/>
        </w:numPr>
        <w:rPr/>
      </w:pPr>
      <w:bookmarkStart w:id="282" w:name="__RefHeading___Toc5728702_2870459653"/>
      <w:bookmarkStart w:id="283" w:name="_Toc103"/>
      <w:bookmarkEnd w:id="282"/>
      <w:r>
        <w:rPr>
          <w:rtl w:val="true"/>
        </w:rPr>
        <w:t>اشاره</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ديگر از واجبات عمره و حج نماز طواف است، بنابراين، واجب است بعد از تمام شدن طواف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طواف عمره تمتّع و چه عمره مفرده و چه حج تمتّع و چه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مثل نماز صبح به قصد نماز طواف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احتياط واجب نماز طواف را فوراً و بدون تأخير پس از طواف بخواند و بين طواف و نمازش فاصله نيندازد و ميزان، مبادرت عرفيّه است، و در هر صورت، با تأخير نماز، اعاده طواف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طواف را مى تواند با هر سوره اى كه خواست بخواند، مگر سوره هايى كه در آنها سجده واجب است،</w:t>
      </w:r>
      <w:r>
        <w:rPr>
          <w:rStyle w:val="FootnoteAnchor"/>
          <w:rtl w:val="true"/>
        </w:rPr>
        <w:footnoteReference w:id="120"/>
      </w:r>
      <w:r>
        <w:rPr>
          <w:rFonts w:ascii="Amiri" w:hAnsi="Amiri" w:eastAsia="Amiri" w:cs="Amiri"/>
          <w:color w:val="111111"/>
          <w:sz w:val="28"/>
          <w:sz w:val="28"/>
          <w:szCs w:val="28"/>
          <w:rtl w:val="true"/>
          <w:lang w:bidi="ar-SA"/>
        </w:rPr>
        <w:t xml:space="preserve">ولى مستحب است در ركعت اول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قرائت نمازِ طواف را مى تواند آهسته بخواند و مى تواند بلند بخواند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طواف از حيث احكام نجاست و محمول نجس و ساير </w:t>
      </w:r>
    </w:p>
    <w:p>
      <w:pPr>
        <w:pStyle w:val="BookText"/>
        <w:rPr/>
      </w:pPr>
      <w:r>
        <w:rPr>
          <w:rFonts w:ascii="Amiri" w:hAnsi="Amiri" w:eastAsia="Amiri" w:cs="Amiri"/>
          <w:color w:val="111111"/>
          <w:sz w:val="28"/>
          <w:sz w:val="28"/>
          <w:szCs w:val="28"/>
          <w:rtl w:val="true"/>
          <w:lang w:bidi="ar-SA"/>
        </w:rPr>
        <w:t xml:space="preserve">احكام، حكم نمازهاى يوميه را 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نماز طواف با وقت نماز واجب مزاحمت كند به گونه اى كه اگر نماز طواف بخواند، موجب فوت وقت نماز يوميه شود، در اين صورت بايد اوّل نماز يوميه را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در ركعات نمازِ طواف، موجب بطلان نماز است و بايد آن را اعاده كند، و بعيد نيست اعتبار ظنّ در ركعات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در افعال يا اقوالِ نمازِ طواف حكم شكّ در افعال و اقوال نمازهاى واجب ديگر را دارد، پس اگر محلّ آن نگذشته، آن را به جا آورد، و اگر محلّ آن گذشته به شكّ خود اعتنا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زنى در احرام عمره تمتع پس از انجام طواف، قبل از نماز طواف حايض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وسعت دارد، صبر كند تا پاك شود و نماز را بخواند و بقيّه اعمال را انجام دهد، و چنانچه وقت تنگ باشد سعى و تقصير عمره تمتع را انجام دهد و براى حج تمتع محرم شود و بعد از طواف حج يا قبل از آن، نماز طواف را بخواند و سپس بقيه اعمال را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طواف واجب را بايد پشت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 به نحوى كه مقام در جلوى شخص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محاذى سمت راست يا چپ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پشت مقام حدّ معيّنى ندارد، گرچه هرچه نزديكتر به مقام باشد بهتر و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اگر نمازگزار بخواهد نماز طواف را نزد مقام يا پشت آن بجا آورد، طواف كنندگان به او تنه مى زنند و از حال نماز خارج مى شود آيا مى تواند در فاصله دورترى نماز را بجا آورد؟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حد معينى ندارد آنچه در نماز طواف شرط است در مسجدالحرام و پشت مقام بودن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طواف كسانيكه در طبقه فوقانى طواف خود را انجام داده اند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آنچه در نماز طواف واجب شرط است، در مسجدالحرام و پشت مقام بودن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جلوى مقام و يا دو طرف آن و يا در 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نماز خواندن در طبقات فوقانى مسجدالحرام در صورتى كه پشت مقام باشد، صحيح و مجزى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طبقه بالا و يا زير زمين اگر احراز شود پشت مقام است مانعى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نماز طواف واجب را به خاطر جهل به مسئله يا نسيان در غير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و ساير اعمال را با اعتقاد به صحّت آن انجام دهد، در اين صورت فقط نماز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طوافِ مستحب را در هر جاى مسجدالحرام كه بخواهد مى تواند به جا آورد، اگر چه در حال اختيار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نماز طواف را فراموش كند، بايد هر وقت كه يادش آمد در پشت مقام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اثناى سعى صفا و مروه يادش بيايد، از همان جا سعى را رها كند و برگردد دو ركعت نماز طواف را پشت مقام بخواند، بعد از آن سعى را از همان جا كه قطع نموده، تمام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كه نماز طواف را فراموش كرده باشد و به ساير اعمالى كه بعد از نماز بايد به جا آورد عمل كرده باشد، اعاده آنها ظاهراً لازم نيست، اگر چه احتياط استحبابى در اعاده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اثر ندانستن مسئله نماز طواف را نخوانده باشد، حكم فراموشى نماز را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نماز طواف واجب را فراموش كند و پس از عمره يا حج يادش بيايد، پس اگر در مكّه است، بايد پشت مقام به جا آورد، همچنين احوط اين است اگر از مكه خارج شده ولى مى تواند به مكه برگردد و براى او مشقّت ندارد، نماز را پشت مقام به جا آورد و اگر از مكّه خارج شده و برگشتن به حرم مشكل باشد، بايد هر جا كه يادش آمد نماز را به جا آورد، اگر چه در شهر ديگرى باشد، و احتياط مستحب اين است كه نايب بگيرد تا نماز طواف را پشت مقام ابراهيم به جا آورد، گرچه اقوى تخيير بين استنابه و انجام دادن خود او در هر جا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نماز طواف واجب را به جا نياورد يا نماز طوافى را كه فراموش كرده و يا باطل بوده نخوانده باشد و بميرد، بر پسر بزرگ او واجب است كه آن را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هر مكلّف، واجب است نماز خود و شرايط و واجبات و قرائت و ذكرهاى واجب آن را به طور صحيح ياد بگيرد، مخصوصاً كسى كه مى خواهد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كوتاهى كند و نماز خود را تصحيح نكند، بعضى گفته اند كه عمره و حجّ او باطل است و قهراً در حلال شدن زن و ساير محرّمات احرام، با اشكال مواجه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مطمئن باشد قرائت يا ذكرى كه در نماز مى گويد درست است و نماز طواف را همان گونه بخواند، بعد معلوم شود كه اشتباه بوده است با فرض اين كه احتمال غلط بودن آن را نمى داده نمازش صحيح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نتوانست قرائت يا ذكرهاى واجب را ياد بگيرد، بايد نماز را به هر ترتيبى كه مى تواند خودش به جا آورد و همان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برايش امكان دارد، كسى را وا دارد كه نماز را به او تلقين كند، ولى به نماز جماعت اكتفا نكند، چون مشروعيّت جماعت در نماز طواف </w:t>
      </w:r>
      <w:bookmarkStart w:id="284" w:name="pg9422_127537"/>
    </w:p>
    <w:p>
      <w:pPr>
        <w:pStyle w:val="BookText"/>
        <w:rPr/>
      </w:pPr>
      <w:bookmarkEnd w:id="284"/>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از روى بى مبالاتى در ياد گرفتن قرائت و ذكر واجب نماز مسامحه كرد تا وقت تنگ شد، نماز را به هر نحو كه مى تواند بايد بخواند و صحيح است، گرچه معصيتكار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به دستور مسئله قبل عمل كند</w:t>
      </w:r>
      <w:r>
        <w:rPr>
          <w:rFonts w:eastAsia="IRNazanin" w:cs="IRNazanin"/>
          <w:color w:val="111111"/>
          <w:sz w:val="28"/>
          <w:szCs w:val="28"/>
          <w:rtl w:val="true"/>
          <w:lang w:bidi="fa-IR"/>
        </w:rPr>
        <w:t>.</w:t>
      </w:r>
    </w:p>
    <w:p>
      <w:pPr>
        <w:pStyle w:val="Heading4"/>
        <w:numPr>
          <w:ilvl w:val="3"/>
          <w:numId w:val="1"/>
        </w:numPr>
        <w:rPr/>
      </w:pPr>
      <w:bookmarkStart w:id="285" w:name="__RefHeading___Toc5728704_2870459653"/>
      <w:bookmarkStart w:id="286" w:name="_Toc104"/>
      <w:bookmarkEnd w:id="285"/>
      <w:r>
        <w:rPr>
          <w:rtl w:val="true"/>
        </w:rPr>
        <w:t>مسائل متفرّقه نماز طواف</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نمازِ طواف در عمره مفرده استحبابى حكم نمازِ طواف واجب را دارد كه بايد نماز آن در خَلفِ مقام باشد، يا حكم طواف استحبابى را دارد و در هر جاى مسجدالحرام مى توان نماز آن را خواند؟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طواف واجب را دارد و بايد نماز آن پشت مقام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مُحرم مى تواند بين طواف و نماز آن، نماز مستحبّى يا عبادت مستحبى ديگرى به جا آورد؟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تركش سزاوار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ازدحام و يا تشكيل صفوف نماز صبح، مأمورين مسجد الحرام از انجام نماز طواف در خلف مقام، به ويژه براى خانم ها ممانعت مى كنند و افراد را مورد توهين قرار مى دهند در چنين شرايطى آيا نماز خواندن در محدوده ركن حجر تا مقابل ركن عراقى كافى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بايد خلف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اگر نزديك مقام ممكن نيست خلف مقام در مكان دورترى خوانده شود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نماز طواف عمره را داخل 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آورد و بعد از تقصير متوجه شود، بايد نماز را پشت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بعد از طواف وضويش باطل شود و نمازش را بىوضو بخواند، به خيال اينكه همان نماز كفايت مى كند و بعد از آن سعى و تقصير را انجام دهد، از احرام خارج شده است، ولى بايد نماز را در پشت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نماز را در غير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بعد متوجه شود كه حائض شده و تا وقوف به عرفات پاك نمى شود، عمره او صحيح است و بايد نماز را در پشت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قرائت او درست نيست، نمى تواند نايب شود و جزء ذوى الاعذار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نايب شد، بايد قرائت خود را درست كند و نماز را صحيح به جا آورد و اگر تصحيح قرائت ممكن نشد، احرام او مانند نيابتش درست نبوده و صحيح واقع نشده و از اول محرم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مطمئن باشد قرائتش درست است، بعد معلوم شود كه اشتباه بوده، اگر احتمال غلط بودن آن را نمى داده، نمازش صحيح است و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مشغول نماز طواف است او را حركت دهند، به طورى كه استقرار و آرامش او از بين برود، در اين صورت بنا بر احتياط واجب بعد از آرام گرفتن بدن، آنچه را در حال حركت خوانده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ذكر را تكرار نكند، مگر به قصد احتياط، به شرط اينكه وسوسه در كار نباشد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مى داند كه اگر نماز طواف را شروع كند، طواف كننده ها او را حركت مى دهند و جا به جا مى شود، نبايد نماز را شروع كند و بايد صبر كند تا مطمئن بشود كه طمأنينه برايش حاصل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محمول نجس و متنجّس در نماز طواف معفّو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در احكام حكم نمازهاى يوميّه را دارد، بنابراين، محمول متنجّس چه ساتر باشد چه غير ساتر، در حال نماز معفّو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در پشت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 است، و چون زن و مرد كنار هم قرار مى گيرند، احياناً مورد فشار و ازدحام واقع مى شوند، بدون اينكه ريبه و فسادى در بين باشد، آيا نماز طواف صحيح مى باشد؟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او مجزى و صحيح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براى مرد و زن كه در مسجدالحرام در حال نماز كنار و محاذى يكديگر بايستند، و پهلوى هم بودن در حال نماز به خاطر كثرت جمعيت و رفت و آمد آنها به مسجد كراهت ندارد، كما اينكه جلو بودن زن بر مرد نيز جايز است، خواه نماز واجب باشد يا مستحب، نمازِ طواف باشد يا غير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براى زن جايز است تكبيرة الاحرام نماز يا قرائت را بلند بخواند؟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صداى او را اجنبى نمى شنود، بين جهر و اخفات مخيّر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هيچ عنوان نمى تواند خم شود و سجده كند بايد براى سجده بنشيند و با سر اشاره كند و اگر نتواند بايد با چشمها اشاره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نمازش را غلط مى خواند و وقت تصحيح آن را ندارد، مى فرماييد نماز طواف را به همان كيفيت كه مى تواند خودش بخواند، آيا چنين كسى مى تواند عمره مفرده مستحبّى به جا آورد؟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نماز طواف واجب را مى توان با نماز جماعت يوميه به جا آورد؟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چون مشروعيّت جماعت در نماز طواف، حتى به نماز طواف چه برسد به نمازهاى يوميّه، محلِ اشكال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نماز طواف مستحب را مى توان در حال حركت و راه رفتن خواند؟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مستحبى حكم بقيّه نمازهاى مستحبى را ندارد و خواندن نماز در حال راه رفتن محل اشكال است و حتّى نشسته هم نمى توان خواند و بايد در مسجد الحرام خوانده شود هر جاى مسجد الحرام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مُحرم به احرامِ عمره تمتّع، وارد مكّه شده است و هفت روز در مكّه توقف دارد و نماز او غلطهاى زيادى دارد، آيا واجب است كه تا آخر وقت در احرام بماند و نمازش را اصلاح كند و بعد شروع به طواف كند يا وظيفه ديگرى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تا آن وقت صبر كند، و اگر بعد از طواف تا قبل از فوت موالات عرفيه، بين طواف و نماز، نتواند غلطهاى خود را درست كند، به هر نحو كه مى تواند، نماز بخواند و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سنگ فرش هاى مسجدالحرام و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لباسهاى ساترِ نمازگزار بايد مباح باشد و اگر شخصى با عين پولى كه خمس يا زكات آن را نداده، لباس ساتر بخرد، نماز خواندن در آن لباس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به ذمّه بخرد و در موقع معامله قصدش اين باشد كه از پولى </w:t>
      </w:r>
      <w:bookmarkStart w:id="287" w:name="pg9422_127545"/>
    </w:p>
    <w:p>
      <w:pPr>
        <w:pStyle w:val="BookText"/>
        <w:rPr/>
      </w:pPr>
      <w:bookmarkEnd w:id="287"/>
      <w:r>
        <w:rPr>
          <w:rFonts w:ascii="Amiri" w:hAnsi="Amiri" w:eastAsia="Amiri" w:cs="Amiri"/>
          <w:color w:val="111111"/>
          <w:sz w:val="28"/>
          <w:sz w:val="28"/>
          <w:szCs w:val="28"/>
          <w:rtl w:val="true"/>
          <w:lang w:bidi="ar-SA"/>
        </w:rPr>
        <w:t>كه خمس يا زكاتش را نداده بدهد، حكمش نيز همان است</w:t>
      </w:r>
      <w:r>
        <w:rPr>
          <w:rFonts w:eastAsia="Amiri" w:cs="Amiri" w:ascii="Amiri" w:hAnsi="Amiri"/>
          <w:color w:val="111111"/>
          <w:sz w:val="28"/>
          <w:szCs w:val="28"/>
          <w:rtl w:val="true"/>
          <w:lang w:bidi="ar-SA"/>
        </w:rPr>
        <w:t>.</w:t>
      </w:r>
      <w:r>
        <w:rPr>
          <w:rStyle w:val="FootnoteAnchor"/>
          <w:rtl w:val="true"/>
        </w:rPr>
        <w:footnoteReference w:id="121"/>
      </w:r>
    </w:p>
    <w:p>
      <w:pPr>
        <w:pStyle w:val="Heading4"/>
        <w:numPr>
          <w:ilvl w:val="3"/>
          <w:numId w:val="1"/>
        </w:numPr>
        <w:rPr/>
      </w:pPr>
      <w:bookmarkStart w:id="288" w:name="__RefHeading___Toc5728706_2870459653"/>
      <w:bookmarkStart w:id="289" w:name="_Toc105"/>
      <w:bookmarkEnd w:id="288"/>
      <w:r>
        <w:rPr>
          <w:rtl w:val="true"/>
        </w:rPr>
        <w:t>مستحبّات نماز طواف</w:t>
      </w:r>
      <w:bookmarkEnd w:id="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بعد از نماز طواف، حمد و ثناى خداوند را به جا آورد و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عالم تقاضاى استجابت دعا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مِنِّي وَلا تَجْعَلْهُ آخِرَ الْعَهْدِ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امِدِهِ كُلِّها عَلى نَعْمائِهِ كُلِّها حَتىّ يَنْتَهِيَ الْحَمْدُ إلى ما يُحِبُّ وَ يَرْضى، اَللَّهُمَّ صَلِّ عَلى مُحَمَّد وَ آلِ مُحَمَّد وَ تَقَبَّلْ مِنِّي وَ طَهِّرْ قَلْبِي وَزَكِّ عَمَلِي</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در روايت ديگرى است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ارْحَمْنِي بِطواعِيتي إيَّاكَ وَ طواعِيتي رَسُولِكَ صَلَّى اللهُ عَلَيْهِ وَ آلِهِ وَ سَلَّمَ اَللَّهُمَّ جَنِّبْنِي أنْ أتَعَدَّى حُدُوْدَكَ وَاجْعَلْنِي مِمَّنْ يُحِبُّكَ وَ يُحِبُّ رَسُولَكَ وَ مَلائِكَتَكَ وَ عِبادَكَ الصّالِحينَ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روايات است كه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طواف به سجده رفته، و چنين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لَكَ تَعَبُّداً وَ رِقّاً لا إلهَ إلاّ أنْتَ حَقّاً حَقّاً اَلأوَّلُ قَبْلَ كُلِّ شَيْء وَالاْخِرُ بَعْدَ كُلِّ شَيْء وَ ها أنَا ذا بَيْنَ يَدَيْكَ ناصِيَتِي بِيَدِكَ فاغْفِرْلي إنَّهُ لايَغْفِرُ الذَّنْبَ الْعَظِيمَ غَيْرُكَ فَاغْفِرْ لِي فإنِّي مُقِرٌّ بذُنُوْبِي عَلى نَفْسِي وَ لا يَدْفَعُ الذَّنْبَ الْعَظِيْمَ غَيْرُكَ</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بعد از سجده، روى مبارك آن حضرت از گريه چنان بود كه گويا در آب فرو رفته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فراغت از نماز طواف و پيش از سعى، مستحبّ است نزد چاه زمزم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رفته، از آب آن بخورد و به سر و پشت و شكم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طرف حجرالاسود و از آنجا به طرف صفا برود</w:t>
      </w:r>
      <w:r>
        <w:rPr>
          <w:rFonts w:eastAsia="IRNazanin" w:cs="IRNazanin"/>
          <w:color w:val="111111"/>
          <w:sz w:val="28"/>
          <w:szCs w:val="28"/>
          <w:rtl w:val="true"/>
          <w:lang w:bidi="fa-IR"/>
        </w:rPr>
        <w:t xml:space="preserve">. </w:t>
      </w:r>
      <w:bookmarkStart w:id="290" w:name="pg9422_127549"/>
    </w:p>
    <w:p>
      <w:pPr>
        <w:pStyle w:val="Heading3"/>
        <w:numPr>
          <w:ilvl w:val="2"/>
          <w:numId w:val="1"/>
        </w:numPr>
        <w:rPr/>
      </w:pPr>
      <w:bookmarkStart w:id="291" w:name="__RefHeading___Toc5728708_2870459653"/>
      <w:bookmarkStart w:id="292" w:name="_Toc106"/>
      <w:bookmarkEnd w:id="290"/>
      <w:bookmarkEnd w:id="291"/>
      <w:r>
        <w:rPr>
          <w:rtl w:val="true"/>
        </w:rPr>
        <w:t>فصل ششم سعى بين صفا و مروه</w:t>
      </w:r>
      <w:bookmarkEnd w:id="292"/>
    </w:p>
    <w:p>
      <w:pPr>
        <w:pStyle w:val="Heading4"/>
        <w:numPr>
          <w:ilvl w:val="3"/>
          <w:numId w:val="1"/>
        </w:numPr>
        <w:rPr/>
      </w:pPr>
      <w:bookmarkStart w:id="293" w:name="__RefHeading___Toc5728710_2870459653"/>
      <w:bookmarkStart w:id="294" w:name="_Toc107"/>
      <w:bookmarkEnd w:id="293"/>
      <w:r>
        <w:rPr>
          <w:rtl w:val="true"/>
        </w:rPr>
        <w:t>واجبات سعى</w:t>
      </w:r>
      <w:r>
        <w:rPr>
          <w:rtl w:val="true"/>
        </w:rPr>
        <w:t>:</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سعى از صفا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سعى به مروه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 سعى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محرم بعد از نمازِ طواف، بين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 كوه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صورت كه از صفا به مروه برود و از مروه به صفا برگردد و سعى بين دو كوه بايد احراز شود، و اين عمل در حج و عمره مفرده نيز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مثل طواف ركن است و حكم ترك آن از روى عمد يا سهو با طواف يكسان است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نيز مانند طواف از عبادات است و بايد آن را به قصد قربت و با خلوص نيّت براى اطاعت فرمان خداى تعالى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به قصد ريا يا مقاصد ديگر آن را به جا بياورد، باطل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سعى بايد نيّت كند كه براى عمره تمتّع است يا عمره مفرده يا حجّ تمتّع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شخص سعى را بعد از طواف و نماز آن به جا آورد، و اگر عمداً پيش از آنها به جا آورد، بايد بعد از طواف و نماز آن را اعاده كند، و اگر از روى فراموشى يا ندانستن مسئله سعى را بر طواف مقدم بدارد، چنانچه از مكه خارج گشته، عدم لزوم اعاده خالى از وجه نمى باشد هر چند احتياط مستحب در اعاده سعى مى باشد، اما اگر از مكه خارج نگشته لزوم اعاده سعى، خالى از وجه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نيز همانند طواف يكى از اركان عمره و حج است، پس اگر عمداً آن را ترك كند تا زمانى كه تدارك آن ممكن نباشد، عمره و حجِ او باطل است، هر چند ترك آن از روى ندانستن مسئله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سعى را فراموش كند، وتقصير نمايد از احرام خارج شده و هر وقت يادش آمد بايد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برگشتن به مكه براى او حَرَج و مشقّت دارد، بايد براى خود نايب بگيرد تا سعى را به جاى او به جا آورد، و عمره و حجِ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سعى واجب است اول از صفا شروع كند و بايد دور هفتم به مروه ختم شود، و اگر از مروه شروع كند، هر وقت فهميد بايد اعاده كند، و اگر در بين سعى بفهمد، بايد از سر بگيرد و از صفا شروع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سعى بين صفا و مروه هفت مرتبه باشد و هر مرتبه را يك شَوْط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معنى كه از صفا به مروه رفتن يك شَوْط است و از مروه به صفا برگشتن نيز يك شَوْط</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احتياط، در سعى بايد از اول كوه صفا از پايين آن شروع كند و تا اولين جزء كوه مروه ادامه دهد و به همان نحو كه متعارف است، سعى نمايد، </w:t>
      </w:r>
    </w:p>
    <w:p>
      <w:pPr>
        <w:pStyle w:val="BookText"/>
        <w:rPr/>
      </w:pPr>
      <w:r>
        <w:rPr>
          <w:rFonts w:ascii="IRNazanin" w:hAnsi="IRNazanin" w:eastAsia="IRNazanin"/>
          <w:color w:val="111111"/>
          <w:sz w:val="28"/>
          <w:sz w:val="28"/>
          <w:szCs w:val="28"/>
          <w:rtl w:val="true"/>
          <w:lang w:bidi="fa-IR"/>
        </w:rPr>
        <w:t>و احتياط و دقت زياد كه پاشنه پاى خود را به كوه برساند نه تنها لازم نيست بلكه ممكن است نامطلوب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رفت و برگشت بين صفا و مروه، از راه متعارف باشد و اگر از داخل مسجدالحرام يا از راه ديگر به طرف مروه برود كافى نيست و سعيش باطل است، ولى لازم نيست كه رفت و برگشت در يك خط مستقيم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سعى بين صفا و مروه جايز است شخص سواره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ويلچر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كند، چه در حال اختيار و چه با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پياده سعى كردن،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از حَدَث و خَبث در سعى معتبر نيست، گرچه احوط مراعات طهارت از 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زنهاى حائض كه براى طواف و نماز نايب مى گيرند، بايد سعى را خودشان انجام دهند، چون محلِ سعى جزء مسجد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سعى، بعضى مواضع بدن زن غير از وجه و كفّين پيدا باشد به سعى او ضرر نمى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مسير بين صفا و مروه را چند طبقه كنند، سعى نمودن از هر طبقه جايز است، چون سعى بين صفا و مروه كه مورد نص و فتوى است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سعى در زير زمين كه سعى بين صفا و مروه صدق مى كند جايز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 طبقه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تعميرات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امكان پذير نباشد، محرم به احرام عمره مفرده چه وظيفه اى دارد آيا سعى از طبقه بالا صحيح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با علم به اين مطلب مى تواند از ابتدا به احرام عمره مفرده محرم شود؟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جواز، حكم رفتن به مكه در فرض ضرورت و غير ضرورت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از طبقه دوم مطلقاً جايز است، بنابراين در هر سه فرض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شخص در وقت رفتن به طرف مروه، متوجه مروه باشد و در وقت برگشتن به طرف صفا، متوجه صفا باشد، پس اگر عقب عقب برود يا پهلوى خود را به طرف صفا يا مروه كند و راه برود، سعى او باطل است و بايد آن مقدار را تدارك كند، مگر اينكه محلِ آن گذشته باشد، كه در اين صورت سعى او اشكال دارد و احتياط در اِتمام و اعاده است، گرچه از سرگرفتن بدون اِتمام كافى و راحت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در هنگام سعى به طرف چپ و راست، بلكه گاهى به پشت سر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بر روى خود صفا و مروه به چپ و راست منحرف شدن و يا حتى به عقب باز گشتن مانعى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موالات در تمام اشواط سعى، معتبر است يا اختصاص به بعض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سعى، موالات معتبر نيست، ليكن فاصله زياد انداختن بين اشواط مطلوب نمى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استراحت و رفع خستگى، نشستن يا خوابيدن در صفا يا مروه جايز است، و همين طور جايز است نشستن يا خوابيدن بين آنها براى رفع خستگى يا براى خوردن آب، و بنا بر اقوى لازم نيست فرد عذرى داشته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تأخير در سعى پس از طواف و نماز آن، براى رفع خستگى يا تخفيف گرمى هوا جايز است، و جايز است شخص بدون عذر آن را تا شب تأخير بيندازد، گرچه احتياط در به تأخير نينداختن است</w:t>
      </w:r>
      <w:r>
        <w:rPr>
          <w:rFonts w:eastAsia="IRNazanin" w:cs="IRNazanin"/>
          <w:color w:val="111111"/>
          <w:sz w:val="28"/>
          <w:szCs w:val="28"/>
          <w:rtl w:val="true"/>
          <w:lang w:bidi="fa-IR"/>
        </w:rPr>
        <w:t xml:space="preserve">. </w:t>
      </w:r>
      <w:bookmarkStart w:id="295" w:name="pg9422_127557"/>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تأخير در سعى بدون عذر تا روز بعد جايز نيست، و اگر در آن تأخير انداخت، اعاده طواف و نماز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طواف و نمازِ طواف را انجام داده، آيا مى تواند سعى را بعداً به فاصله زياد انجام دهد، مثلاً روز ديگر، و اگر طواف و نماز را شب انجام داده و بسيار خسته است آيا مى تواند سعى را فردا بجا آورد؟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سعى تا شب جايز است، ولى در حال اختيار تأخير سعى تا فردا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بيمارى را به دوش بگيرد تا او را سعى دهد و براى خودش نيز نيّت سعى نمايد، سعى هر دو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هيچ گونه حتى سواره نتواند سعى را به جا آورد، بايد نايب بگيرد تا سعى را به جاى او انجام دهد و بعد خودش تقصير كند و عمره و حجّش صحيح است</w:t>
      </w:r>
      <w:r>
        <w:rPr>
          <w:rFonts w:eastAsia="IRNazanin" w:cs="IRNazanin"/>
          <w:color w:val="111111"/>
          <w:sz w:val="28"/>
          <w:szCs w:val="28"/>
          <w:rtl w:val="true"/>
          <w:lang w:bidi="fa-IR"/>
        </w:rPr>
        <w:t>.</w:t>
      </w:r>
    </w:p>
    <w:p>
      <w:pPr>
        <w:pStyle w:val="Heading4"/>
        <w:numPr>
          <w:ilvl w:val="3"/>
          <w:numId w:val="1"/>
        </w:numPr>
        <w:rPr/>
      </w:pPr>
      <w:bookmarkStart w:id="296" w:name="__RefHeading___Toc5728712_2870459653"/>
      <w:bookmarkStart w:id="297" w:name="_Toc108"/>
      <w:bookmarkEnd w:id="296"/>
      <w:r>
        <w:rPr>
          <w:rtl w:val="true"/>
        </w:rPr>
        <w:t>كم و زياد انجام دادن سعى</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بين صفا و مروه بايد هفت مرتبه باشد و به هر مرتبه يك شوط مى گويند، رفتن از صفا به مروه يك شوط و از مروه به صفا نيز يك شوط است و اگر عمداً كسى زيادتر از هفت شوط سعى كند سعى او باطل است، و بايد آن را از سر بگيرد، نظير آنچه در طواف گذشت، ولى اگر كسى رفت و برگشت را از روى جهل و نادانى يك مرتبه حساب كرده و در نتيجه چهارده مرتبه سعى نموده، بنا بر اقوى سعى او صحيح است، هر چند احوط اعاده سعى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زيادى در سعى جهلا حكم زيادى سهوى را دارد و مضرّ نيست، چون جهل غالباً از روى غفلت و قصور است نه از روى شك و ترديد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 در دور سوم متوجه شود كه رفت و برگشت هر كدام </w:t>
      </w:r>
    </w:p>
    <w:p>
      <w:pPr>
        <w:pStyle w:val="BookText"/>
        <w:rPr/>
      </w:pPr>
      <w:r>
        <w:rPr>
          <w:rFonts w:ascii="Amiri" w:hAnsi="Amiri" w:eastAsia="Amiri" w:cs="Amiri"/>
          <w:color w:val="111111"/>
          <w:sz w:val="28"/>
          <w:sz w:val="28"/>
          <w:szCs w:val="28"/>
          <w:rtl w:val="true"/>
          <w:lang w:bidi="ar-SA"/>
        </w:rPr>
        <w:t>يك شوط حساب مى شود و سعى خود را به هفت شوط خاتمه دهد، سعى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از روى فراموشى زيادتر از هفت شوط سعى كند، چه كمتر از يك شوط يا بيشتر، سعى او صحيح است، و بهتر آن است كه شوط زايد را رها كند، گر چه بعيد نيست كه بتواند آن را به هفت شوط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سعى را سهواً كم كند، واجب است هر وقت يادش بيايد، آن را تمام كند، و مى تواند از سر بگيرد و دو مرتبه همه را از اول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وطن خود مراجعت كرده و براى او مشقّت ندارد، بايد مراجعت كند، و اگر نمى تواند يا براى او مشقّت دارد، بايد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سعى را سهواً ترك كند و تقصير نمايد، از احرام خارج شده و هر وقت يادش آمد، سعى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گمان تمام شدن هفت شوط سعى، تقصير نمايد ولى متوجه شود كه يك شوط كم به جا آورده و آن را تدارك كند و دو مرتبه تقصير نمايد عمل او صحيح است و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كمتر از يك مرتبه سعى كند و بقيّه را فراموش كند كه به جا بياورد، احتياط واجب آن است كه سعى را از سر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تمام كردن يك شوط يا بيشتر از يك شوط فراموش كند كه وظيفه اش اين بوده آن را به هفت مرتبه برساند، جايز است از همان جا سعى را تمام كند، ليكن احتياط مستحب آن است كه اگر نصف شوط چهارم را تمام نكرده، آن را تمام كند و سعى را از سر بگيرد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 قسمتى از سعى را در عمره تمتّع فراموش كرده و به گمان اتمام اعمال عمره از احرام خارج شود و بعد از آن با زن نزديكى كرده، بايد برگردد و سعى را تمام كند و احتياط واجب آن است كه يك گاو براى كفاره ذبح </w:t>
      </w:r>
      <w:bookmarkStart w:id="298" w:name="pg9422_127562"/>
    </w:p>
    <w:p>
      <w:pPr>
        <w:pStyle w:val="BookText"/>
        <w:rPr/>
      </w:pPr>
      <w:bookmarkEnd w:id="298"/>
      <w:r>
        <w:rPr>
          <w:rFonts w:ascii="Amiri" w:hAnsi="Amiri" w:eastAsia="Amiri" w:cs="Amiri"/>
          <w:color w:val="111111"/>
          <w:sz w:val="28"/>
          <w:sz w:val="28"/>
          <w:szCs w:val="28"/>
          <w:rtl w:val="true"/>
          <w:lang w:bidi="ar-SA"/>
        </w:rPr>
        <w:t xml:space="preserve">كند و حكم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سعى و كفّاره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 بر احوط جارى مى شود در جائى كه شخص قبل از تمام كردن سعى سهواً تقصير كند و با همسر خود مجامعت كند، و احتياط آن است كه در غير عمره تمتع هم همين حكم جارى باشد</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5728714_2870459653"/>
      <w:bookmarkStart w:id="300" w:name="_Toc109"/>
      <w:bookmarkEnd w:id="299"/>
      <w:r>
        <w:rPr>
          <w:rtl w:val="true"/>
        </w:rPr>
        <w:t>احكام شكّ در سعى</w:t>
      </w:r>
      <w:bookmarkEnd w:id="300"/>
    </w:p>
    <w:p>
      <w:pPr>
        <w:pStyle w:val="BookText"/>
        <w:rPr/>
      </w:pPr>
      <w:r>
        <w:rPr>
          <w:rFonts w:ascii="IRNazanin" w:hAnsi="IRNazanin" w:eastAsia="IRNazanin"/>
          <w:color w:val="111111"/>
          <w:sz w:val="28"/>
          <w:sz w:val="28"/>
          <w:szCs w:val="28"/>
          <w:rtl w:val="true"/>
          <w:lang w:bidi="fa-IR"/>
        </w:rPr>
        <w:t>شكّ در سعى صورى دارد چون شك گاهى در بين دورها است و گاهى بعد از آن، در هر حال گاهى شك در عدد اشواط است و گاهى در صحّت و فساد شوطها، يعنى شك دارد كه آيا درست آورده يا باطل، مثلاً آيا به صورت قهقرا رفته يا به طور مستقيم و امثال آن از شرايط صحّت شوط، و گاهى شك در زمانى است كه تقصير و عمل بعدى را انجام داده و گاهى قبل از تقصير و عمل مترتّب بر آن، كه حكم آنها به طور تفصيل بيان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در اشواط سعى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تقصير در تعداد اشواط سعى شك كرد، در اين صورت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فراغ از عمل و انصراف ، شك كند در اين صورت اگر شك در زيادى باشد اعتنا نكند، و اگر شك در نقيصه و احتمال نقص باشد، چون بناگذاشتن بر اِتمام و اعتنا نكردن به شك خالى از اشكال نيست، احتياط آن است كه آنچه احتمال نقص مى دهد، اتمام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شكّ در ناقص گذاشتن، در اين باشد كه عمداً براى حاجتى سعى را ترك كرده است كه برگردد و اتمام كند، در اين صورت، وجوب اتمام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داند هفت شوط را كامل به جا آورده، ولى شكّ در زياده دارد، در اين صورت به شكّ خود اعتنا نكند و سعى او صحيح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تمام شدن سعى و فراغت از آن، شك كرد كه آن را صحيح </w:t>
      </w:r>
      <w:bookmarkStart w:id="301" w:name="pg9422_127564"/>
    </w:p>
    <w:p>
      <w:pPr>
        <w:pStyle w:val="BookText"/>
        <w:rPr/>
      </w:pPr>
      <w:bookmarkEnd w:id="301"/>
      <w:r>
        <w:rPr>
          <w:rFonts w:ascii="Amiri" w:hAnsi="Amiri" w:eastAsia="Amiri" w:cs="Amiri"/>
          <w:color w:val="111111"/>
          <w:sz w:val="28"/>
          <w:sz w:val="28"/>
          <w:szCs w:val="28"/>
          <w:rtl w:val="true"/>
          <w:lang w:bidi="ar-SA"/>
        </w:rPr>
        <w:t>انجام داده يا نه، به شكّ خود اعتنا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دورى يا جزئى از سعى را به جا آورده و پس از داخل شدن در دور يا جزء ديگر، شك كند آيا آنچه را قبلاً انجام داده صحيح بوده يا نه، در اين صورت هم به شك خود اعتنا نكند، و مى تواند از مشكوك صرف نظر نموده و دوباره آن را بياورد كه احتياط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مروه بين هفت و نُه دور شك كند، به آن اعتنا نكند، و اگر در بين شوط و قبل از رسيدن به مروه بين هفت دور و كمتر شك كند، ظاهراً سعى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سعى را اعاده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شكّى كه به كمتر از هفت دور تعلّق مى گيرد مثل شكّ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در اين صورت سعى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روزى كه طواف كرده است، فرداى آن روز شك كند كه سعى را به جا آورده است يا نه، اگر پس از تقصير باشد، به شكّ خود اعتنا نكند، و اگر قبل از تقصير باشد، بنا بر احتياط سعى را به جا آورد</w:t>
      </w:r>
      <w:r>
        <w:rPr>
          <w:rFonts w:eastAsia="IRNazanin" w:cs="IRNazanin"/>
          <w:color w:val="111111"/>
          <w:sz w:val="28"/>
          <w:szCs w:val="28"/>
          <w:rtl w:val="true"/>
          <w:lang w:bidi="fa-IR"/>
        </w:rPr>
        <w:t>.</w:t>
      </w:r>
    </w:p>
    <w:p>
      <w:pPr>
        <w:pStyle w:val="Heading4"/>
        <w:numPr>
          <w:ilvl w:val="3"/>
          <w:numId w:val="1"/>
        </w:numPr>
        <w:rPr/>
      </w:pPr>
      <w:bookmarkStart w:id="302" w:name="__RefHeading___Toc5728716_2870459653"/>
      <w:bookmarkStart w:id="303" w:name="_Toc110"/>
      <w:bookmarkEnd w:id="302"/>
      <w:r>
        <w:rPr>
          <w:rtl w:val="true"/>
        </w:rPr>
        <w:t>مسائل متفرّقه سعى</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كودك غير مميّز باشد چنانچه در بين سعى بخوابد مانعى ندارد، چون خود سعى نمى كند بلكه او را سعى مى دهند و اگر كودك مميّز باشد كه خود مُحرم شده باشد حكم بزرگ سالان را دارد و بايد مانند آنها شرايط را رعايت نمايد، چون خود سعى مى كند و اعمال را انجام مى دهد نه آنكه سعيش مى دهند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مثلاً در شوط پنجم سعى در عمره مفرده مريض شود ونتواند عمره را تمام كند و به وطن باز گردد، اگر خودش نمى تواند مراجعت كند بايد نايب بگيرد تا براى خروج وى از احرام سعى را تمام كند و اگر از سرهم </w:t>
      </w:r>
    </w:p>
    <w:p>
      <w:pPr>
        <w:pStyle w:val="BookText"/>
        <w:rPr/>
      </w:pPr>
      <w:r>
        <w:rPr>
          <w:rFonts w:ascii="IRNazanin" w:hAnsi="IRNazanin" w:eastAsia="IRNazanin"/>
          <w:color w:val="111111"/>
          <w:sz w:val="28"/>
          <w:sz w:val="28"/>
          <w:szCs w:val="28"/>
          <w:rtl w:val="true"/>
          <w:lang w:bidi="fa-IR"/>
        </w:rPr>
        <w:t xml:space="preserve">بگيرد كفايت مى كند و بعد به او خبر دهد كه تقصير نمايد و بعد از تقصير طواف نساء و نماز آن را نيز به نيابت او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و اشتغال به تلاوت قرآن و ذكر و دعا در كوه صفا و مروه، در اثناء سعى، اشكال ندارد، هر چند طول بكشد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به جهت كنترل همراهان خود در حين سعى به عقب برگردد و بدون توجّه مجدّداً همان مسافت را طى كند، و يا گمان كند در محلِ هروله، واجب است كه هروله كند و لذا برگردد و مقدارى را كه عادى طىّ كرده بود، با هروله تكرار كند، به سعى او ضررى نرسيده چون زياده عمدّيه نمى باشد، ليكن احتياط در رها كردن آن سعى و از سرگرفتن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سعى در قسمت افزوده شده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مسعاى فعلى</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حج و عمره جزء واجبات بلكه جزء اركانش محسوب شده و از شعائر اللّه است كه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وَالْمَرْوَةَ مِن شَعَائِرِ اللهِ فَمَنْ حَجَّ الْبَيْتَ أَوِ اعْتَمَرَ فَلاَ جُنَاحَ عَلَيْهِ أَن يَطَّوَّفَ بِهِمَا وَمَن تَطَوَّعَ خَيْراً فَإِنَّ اللهَ شَاكِرٌ عَلِيمٌ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سعى بين صفا و مروه يعنى سعى بين آن دو كوه و بين الجبلين مى باشد، پس معيار و مناط مسعى، حسب ظواهر ادله و اطلاقآنها از حيث عرض آن دو كوه، شرقاً و غرباً همان وجود كوه و امتداد آن ولو از حيث ريشه كوه و سفائح آن بوده و هست، و به نظر اين جانب حسب گزارشهاى واصله، از شهادت معمّرين كه جبلين تا مقدارى كه بناست جزء مسعى شود امتداد داشته، و اخبار اهل اطلاع و خبره و كارشناسان به امتداد ريشه ها و رؤيت اين جانب در سالهاى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نسبت به مروه و اينكه امتداد آن بيش از مقدار عرض مسعاى جديد بوده، و از همه گذشته عنايت علما و فقها حرمين به حفظ مشاعر و مناسك حج و رعايت تعبد در آنها و گواهى و شهادت برخى از آنها به اتصال كوه صفا به ابوقبيس و اينكه مسعى از طرف كوه مروه از حيث عرض بيش از مقدار توسعه يافته فعلى بوده، همه و همه حجت عقلائيّه و شرعيّه بر امتداد مى باشد و سعى در مسعاى جديد سعى بين الجبلين است و چگونه چنين امورى حجت شرعى نباشد با آنكه بعض آنها چه رسد به همه آنها موجب اطمينان و علم عادى بر امتداد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سعى نمودن در مسعاى جديد در تاريخ فعلى يعنى سال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سؤال آمده و مشغول ساختن و تهيه آن مى باشند و گفته مى شود عرضش بقدر مسعاى فعلى يعنى حدود بيست متر است، با قيام حجت شرعيه بر بودن آن مقدار اضافه شده بين دو كوه صفا و مروه 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ريشه هاى باقى مانده از آنها كه نشانه امتداد كوهها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اجزاء و صحت و مسقط تكليف است، و فرقى بين سعى در آن محل و محل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مقدارى از خود جبلين در آن وجود دارد و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نمى شود، چون سعى در آن محل هم با قيام حجت ذكر شده سعى بين الصفا والمروه است و در صدق صفا و مروه وجود بلندى آن دو كوه قطعاً شرط نمى باشد و لذا مقدارى از عرض صفاى فعلى هم بلندى كوه در آن ديده نمى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سعى را قطع نمايد و هفت شوط ديگر به جا آورد و تقصير نمايد سعى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شوط سوم سعى را به هم بزند و با فاصله اندكى بدون آنكه از آنها صرف نظر نموده باشد، هفت شوط ديگر به جا آورد، و يا به تصوّر اينكه سعى نياز به وضو دارد، بعد از چند شوط سعى خود را قطع كند و وضو بگيرد و سعى را از سر بگيرد مانعى ندارد و سعيش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سعى بين صفا و مروه را پنج دور رفت و برگشت كه مجموعاً ده شوط مى شود، انجام داده است، و آن گاه كه متوجه مسئله شد، سعى را از همان جا قطع نمود و تقصير كرده است، تكليف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سعيش محكوم به صحّت است و اگر بخواهد از سر بگيرد، مانعى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فتواى فقها استحباب سعى وارد نشده است، آيا سعى استحباب نفسى دارد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روايات استحباب نفسى سعى استفاده مى شود مثل آنچه صحيحاً روايت كرده محمد بن قيس از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لرجلمن الانصار اذا سعيت بين الصفا والمروه كان لك عند اللّه اجر من حج ماشياً من بلاده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پس در اينكه حضرت ثواب سعى را معادل با حج پياده از شهرش براى سعى كننده قرار داده شهادت است بر اينكه سعى ثواب مستقلى دارد و الاّ قرار دادن ثواب جزء معادل ثواب كل مناسب نبود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تمتع با انجام سعى، هيچ يك از محرمات احرام حلال </w:t>
      </w:r>
      <w:bookmarkStart w:id="304" w:name="pg9422_127572"/>
    </w:p>
    <w:p>
      <w:pPr>
        <w:pStyle w:val="BookText"/>
        <w:rPr/>
      </w:pPr>
      <w:bookmarkEnd w:id="304"/>
      <w:r>
        <w:rPr>
          <w:rFonts w:ascii="IRNazanin" w:hAnsi="IRNazanin" w:eastAsia="IRNazanin"/>
          <w:color w:val="111111"/>
          <w:sz w:val="28"/>
          <w:sz w:val="28"/>
          <w:szCs w:val="28"/>
          <w:rtl w:val="true"/>
          <w:lang w:bidi="fa-IR"/>
        </w:rPr>
        <w:t>نمى شود و محرمات احرام با تقصير حلال مى گردد</w:t>
      </w:r>
      <w:r>
        <w:rPr>
          <w:rFonts w:eastAsia="IRNazanin" w:cs="IRNazanin"/>
          <w:color w:val="111111"/>
          <w:sz w:val="28"/>
          <w:szCs w:val="28"/>
          <w:rtl w:val="true"/>
          <w:lang w:bidi="fa-IR"/>
        </w:rPr>
        <w:t>.</w:t>
      </w:r>
    </w:p>
    <w:p>
      <w:pPr>
        <w:pStyle w:val="Heading4"/>
        <w:numPr>
          <w:ilvl w:val="3"/>
          <w:numId w:val="1"/>
        </w:numPr>
        <w:rPr/>
      </w:pPr>
      <w:bookmarkStart w:id="305" w:name="__RefHeading___Toc5728718_2870459653"/>
      <w:bookmarkStart w:id="306" w:name="_Toc111"/>
      <w:bookmarkEnd w:id="305"/>
      <w:r>
        <w:rPr>
          <w:rtl w:val="true"/>
        </w:rPr>
        <w:t>در مستحبّات قبل از سعى و هنگام سعى و بعد از سعى</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سعى و بعد از فراغ از نماز طواف از آب زمزم بخورد، همان طوركه در مستحبّات نماز طواف بيان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از رفتن به مسعى استلام و بوسيدن حجرالاسود در صورت امكان، و در صورت ازدحام و كثرت جمعيّت، به حجرالاسود اشاره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طهارت از حَدَث اكبر و حَدَث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شخص جنب و حائض مى تواند با آن حال سعى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درى كه رو به روى حجرالاسود است، با آرامش و وقار به طرف كوه صفا برود، و بر بالاى صفا رفته، به كعبه نظر كند و به ركنى كه حجرالاسود در اوست رو نمايد و حمد و ثناى الهى را به جا آورد و نعمتهاى الهى را در حق خود به خاطر بياورد، آن گاه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لاإلهَ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يُحْيِى وَ يُمِيتُ وَ هُوَ حَىٌّ لايَمُوتُ بِيَدِهِ الْخَيْرُ</w:t>
      </w:r>
      <w:r>
        <w:rPr>
          <w:rStyle w:val="FootnoteAnchor"/>
          <w:rtl w:val="true"/>
        </w:rPr>
        <w:footnoteReference w:id="128"/>
      </w:r>
      <w:r>
        <w:rPr>
          <w:rFonts w:ascii="Amiri" w:hAnsi="Amiri" w:eastAsia="Amiri" w:cs="Amiri"/>
          <w:color w:val="111111"/>
          <w:sz w:val="28"/>
          <w:sz w:val="28"/>
          <w:szCs w:val="28"/>
          <w:rtl w:val="true"/>
          <w:lang w:bidi="ar-SA"/>
        </w:rPr>
        <w:t>وَ هُوَ عَلى كُلِّ شَيْء قَدِيْرٌ</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ما هَدانا وَالْحَمْدُ للهِ عَلى ما أبْلانا</w:t>
      </w:r>
      <w:r>
        <w:rPr>
          <w:rStyle w:val="FootnoteAnchor"/>
          <w:rtl w:val="true"/>
        </w:rPr>
        <w:footnoteReference w:id="130"/>
      </w:r>
      <w:r>
        <w:rPr>
          <w:rFonts w:ascii="Amiri" w:hAnsi="Amiri" w:eastAsia="Amiri" w:cs="Amiri"/>
          <w:color w:val="111111"/>
          <w:sz w:val="28"/>
          <w:sz w:val="28"/>
          <w:szCs w:val="28"/>
          <w:rtl w:val="true"/>
          <w:lang w:bidi="ar-SA"/>
        </w:rPr>
        <w:t>وَالْحَمْدُ للهِ الْحَيِّ الْقَيُّومِ وَ الْحَمْدُ للهِ الْحَيِّ الدَّائِمِ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لاإلهَ إلاّ اللهُ وَ أشْهَدُ أنَّ مُحَمَّداً عَبْدُهُ وَ رَسُوْلُهُ لانَعْبُدُ إلاّ إيّاهُ مُخْلِصِينَ لَهُ الدِّينَ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الْعَفْوَ وَالْعافِيَةَ وَالْيِقِينَ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فِي الدُّنْيا حَسَنَةً وَ فِي الاْخِرَةِ حَسَنَةً وَ 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w:t>
      </w:r>
      <w:r>
        <w:rPr>
          <w:rStyle w:val="FootnoteAnchor"/>
          <w:rtl w:val="true"/>
        </w:rPr>
        <w:footnoteReference w:id="131"/>
      </w:r>
      <w:r>
        <w:rPr>
          <w:rFonts w:ascii="Amiri" w:hAnsi="Amiri" w:eastAsia="Amiri" w:cs="Amiri"/>
          <w:color w:val="111111"/>
          <w:sz w:val="28"/>
          <w:sz w:val="28"/>
          <w:szCs w:val="28"/>
          <w:rtl w:val="true"/>
          <w:lang w:bidi="ar-SA"/>
        </w:rPr>
        <w:t>أنْجَزَ وَعْدَهُ وَ نَصَرَ عَبْدَهُ وَ غَلَبَ الأحْزابَ وَحْدَهُ، فَلَهُ الْمُلْكُ وَ لَهُ الْحَمْدُ وَحْدَهُ، وَحْدَه اَللَّهُمَّ بارِكْ لِي فِي الْمَوْتِ وَ فِيما بَعْدَ الْمَوْتِ، اَللَّهُمَّ إنِّي أعُوذُ بِكَ مِنْ ظُلْمَةِ الْقَبْرِ وَ وَحْشَتِهِ اَللَّهُمَّ أظِلَّنِيْ فِي ظِلِّ عَرْشِكَ يَوْمَ لا ظِلَّ إلاّ ظِلُّكَ</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محرم روى كوه صفا توقّف مى كند، مكرراً خود و خانواده</w:t>
      </w:r>
    </w:p>
    <w:p>
      <w:pPr>
        <w:pStyle w:val="BookText"/>
        <w:rPr/>
      </w:pPr>
      <w:r>
        <w:rPr>
          <w:rFonts w:ascii="IRNazanin" w:hAnsi="IRNazanin" w:eastAsia="IRNazanin"/>
          <w:color w:val="111111"/>
          <w:sz w:val="28"/>
          <w:sz w:val="28"/>
          <w:szCs w:val="28"/>
          <w:rtl w:val="true"/>
          <w:lang w:bidi="fa-IR"/>
        </w:rPr>
        <w:t>خود و دينش را به خداوند متعال بسپارد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 الرَّحْمنَ الرَّحِيمَ الَّذِي لاتُضَيِّعُ وَ دائِعُهُ دِينِي وَنَفْسي وَ أهْلي، أللَّهُمّ اسْتَعْمِلْنِي عَلى كِتابِك وَ سُنَّةِ نَبِيِّكَ وَ تَوَفَّنِي عَلى مِلَّتِهِ وَ أعِذْنِي مِنَ الْفِتْنَةِ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دعاى سابق را دو مرتبه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بار تكبير بگويد و باز دعا را اعاده نمايد و اگر تمام اين اعمال را نتواند انجام دهد، هر قدر كه مى 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ذكر شد از عدد و يا ترتيب همه اش جزء آداب دعا است نه جزء شرايط آن، بنابراين، دعاها را به هر نحو و به هر قدر كه بخواند به استحباب عمل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كه رو به كعبه نمايد و دعاى زير را بخواند كه در روايت است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بالاى صفا مى رفت، رو به قبله دست هايش را بلند كرده، اين دعا را مى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كُلَّ ذَنْب أذْنَبْتُهُ قَطُّ فاِنْ عُدْتُ فَعُدْ عَلَىَّ بِالْمَغْفِرَةِ فَاِنَّكَ أنْتَ الْغَفُورُ الرَّحِيمُ، أللَّهُمَّ افْعَلْ بي ما أنْتَ أهْلُهُ فَاِنَّكَ إنْ تَفْعَلْ بِي ما أنْتَ أهْلُهُ تَرْحَمْنِي وَإنْ تُعَذِّبِني فَاَنْتَ غَنِيٌّ عَنْ عَذابِي وَ اَنا مُحْتاجٌ إلى رَحْمَتِكَ فَيا مَنْ أنَا مُحْتاجٌ إلى رَحْمَتِهِ ارْحَمْنِي اَللَّهُمَّ لا تَفْعَلْ بِي ما أنَا أهْلُهُ فَاِنَّكَ إن تَفْعَلْ بِي ما أنَا أهْلُهُ تُعَذِّبْنِي وَ لَمْ تَظْلِمَني أصْبَحْتُ أتَّقِي عَدْلَكَ و لاَ أخافُ جَوْرَكَ فَيا مَنْ هُوَ عَدْلٌ لايَجُورُ اِرْحَمْنِي</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لا يَخِيبُ سائِلُهُ و لاَ يَنْفَدُ نائِلُهُ صَلِّ عَلى مُحَمَّد وَ آلِ مُحَمَّد، وَ أعِذِنيْ مِنَ </w:t>
      </w:r>
    </w:p>
    <w:p>
      <w:pPr>
        <w:pStyle w:val="BookText"/>
        <w:rPr/>
      </w:pPr>
      <w:r>
        <w:rPr>
          <w:rFonts w:ascii="Amiri" w:hAnsi="Amiri" w:eastAsia="Amiri" w:cs="Amiri"/>
          <w:color w:val="111111"/>
          <w:sz w:val="28"/>
          <w:sz w:val="28"/>
          <w:szCs w:val="28"/>
          <w:rtl w:val="true"/>
          <w:lang w:bidi="ar-SA"/>
        </w:rPr>
        <w:t>النَّارِ بِرَحْمَتِكَ</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بر روى كوه صفا زمان زيادى را 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خواندن يك سوره بقره با تأنّى بر روى كوه صفا مى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شريف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وارد شده است كه هر كس بخواهد مال او زياد شود، ايستادن بر روى صفا را طول دهد، البته بايد در وقوف و ماندن بر كوه صفا رعايت حال سعى كنندگان بشود و هنگامى كه از صفا پايين مى آيد، بايستد و متوجّه خانه كعبه شود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الْقَبْرِ وَ فِتْنَتِهِ وَ غُرْبَتِهِ وَ وَحْشَتِهِ وَ ظُلْمَتِهِ وَ ضِيْقِهِ وَ ضَنْكِهِ، اَللَّهُمَّ أظِلَّنِي فى ظِلِّ عَرْشِكَ يَوْمَ لا ظِلَّ إلاّ ظِلُّكَ</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آنكه مقدار ديگرى پايين آمد، كتف خود را برهنه كرده،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الْعَفْوِ يا مَنْ أمَرَ بِالْعَفْوِ يا مَنْ هُوَ أوْلى بِالْعَفْوِ، يا مَنْ يُثِيبُ عَلىَ الْعَفْوِ، الْعَفْوَ الْعَفْوَ الْعَفْوَ يا جَوادُ يا كَريمُ يا قَريبُ يا بَعيدُ، اُرْدُدْ عَلَىَّ نِعْمَتَكَ وَ اسْتَعْمِلْني بِطاعَتِكَ وَ مَرْضاتِكَ</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مستحبّ است كه شخص پياده سعى نمايد و در مقدارى از سعى كه محلّ بازار عطّاران است و امروزه اول و آخر آن با چراغ سبز مشخص شده، هَروَله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مقدارى تندتر حركت كند، نه دويدن باشد و نه راه رفتن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بانوان هروله مستحب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وقتى به اولين ستون سبز رسيد، بگويد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وَاللهُ أكَبْرُ، اللَّهُمَّ صَلِّى عَلى مُحَمَّد وَ آلِ محمّد، اَللَّهُمَّ اغْفِرْ وَارْحَمْ وَ تَجاوَزْ عَمّا تَعْلَمْ إنَّك أنْتَ الاْعَزُّ الاْجَلُّ الاْكْرَمُ، وَ اهْدِنِي لِلَّتِي هِيَ أقْوَمُ اَللَّهُمَّ إنَّ عَمَلِي ضَعِيفٌ، فَضاعِفْهُ لِي وَ تَقَبَّل مِنِّي، اَللَّهُمَّ لَك سَعْيي وَ بِكَ حَوْلِي وَ قُوَّتِي تَقَبَّلْ </w:t>
      </w:r>
    </w:p>
    <w:p>
      <w:pPr>
        <w:pStyle w:val="BookText"/>
        <w:rPr/>
      </w:pPr>
      <w:r>
        <w:rPr>
          <w:rFonts w:ascii="Amiri" w:hAnsi="Amiri" w:eastAsia="Amiri" w:cs="Amiri"/>
          <w:color w:val="111111"/>
          <w:sz w:val="28"/>
          <w:sz w:val="28"/>
          <w:szCs w:val="28"/>
          <w:rtl w:val="true"/>
          <w:lang w:bidi="ar-SA"/>
        </w:rPr>
        <w:t>عَمَلِي يا مَنْ يَقْبَلُ عَمَلَ الْمُتَّقِينَ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همين كه از محلّ بازار عطّاران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گذشت،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ياذَا الْمَنِّ وَالْفَضْلِ وَالْكَرَمِ وَالْنَّعْماءِ والجُودِ اِغْفِرْ لِي ذنُوْبِي، إنَّهُ لا يَغْفِرُ الْذُّنُوبَ إلاّ أنْتَ</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هنگامى كه به مروه رسيد، بالاى آن برود و آنچه را كه در صفا به جا آورده، به جا آورد و دعاهاى آنجا را به ترتيبى كه ذكر شد،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أمَرَ بِالْعَفْوِ يا مَنْ يجزى على الْعَفْوَ يا مَنْ دلّ عَلَى الْعَفْوِ، يا مَنْ زيّن العَفُوا يامن يثيب الْعَفْوِ يا مَن يحب الْعَفْو يا مَن يُعطي على الْعَفْوِ يا مَنْ يعطي عَلَى اَلْعَفْوَ يا مَنْ يعفو عَلَى الْعَفْو، ياربّ العَفْوَ، العَفْوَ العَفْوَ العَفْوَ</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مى گويد پشت سر آقا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صفا يا مروه بودم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مى فرمودند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حُسْنَ الْظَّنِّ بِكَ في كُلِّ حال وَ صِدْقَ النِّيِةِ فِي الْتَّوَكُّلِ عَلَيْكَ</w:t>
      </w:r>
      <w:r>
        <w:rPr>
          <w:rFonts w:eastAsia="Amiri" w:cs="Amiri" w:ascii="Amiri" w:hAnsi="Amiri"/>
          <w:color w:val="111111"/>
          <w:sz w:val="28"/>
          <w:szCs w:val="28"/>
          <w:rtl w:val="true"/>
          <w:lang w:bidi="ar-SA"/>
        </w:rPr>
        <w:t>».</w:t>
      </w:r>
      <w:r>
        <w:rPr>
          <w:rStyle w:val="FootnoteAnchor"/>
          <w:rtl w:val="true"/>
        </w:rPr>
        <w:footnoteReference w:id="141"/>
      </w:r>
      <w:bookmarkStart w:id="307" w:name="pg9422_127583"/>
    </w:p>
    <w:p>
      <w:pPr>
        <w:pStyle w:val="Heading3"/>
        <w:numPr>
          <w:ilvl w:val="2"/>
          <w:numId w:val="1"/>
        </w:numPr>
        <w:rPr/>
      </w:pPr>
      <w:bookmarkStart w:id="308" w:name="__RefHeading___Toc5728720_2870459653"/>
      <w:bookmarkStart w:id="309" w:name="_Toc112"/>
      <w:bookmarkEnd w:id="307"/>
      <w:bookmarkEnd w:id="308"/>
      <w:r>
        <w:rPr>
          <w:rtl w:val="true"/>
        </w:rPr>
        <w:t>فصل هفتم تقصير و احكام آن</w:t>
      </w:r>
      <w:bookmarkEnd w:id="309"/>
    </w:p>
    <w:p>
      <w:pPr>
        <w:pStyle w:val="Heading4"/>
        <w:numPr>
          <w:ilvl w:val="3"/>
          <w:numId w:val="1"/>
        </w:numPr>
        <w:rPr/>
      </w:pPr>
      <w:bookmarkStart w:id="310" w:name="__RefHeading___Toc5728722_2870459653"/>
      <w:bookmarkStart w:id="311" w:name="_Toc113"/>
      <w:bookmarkEnd w:id="310"/>
      <w:r>
        <w:rPr>
          <w:rtl w:val="true"/>
        </w:rPr>
        <w:t>اشاره</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عمره تمتّع، واجب است بعد از آنكه شخص سعى كرد، تقصير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مقدارى از موى سر يا شارب يا ريش خود يا مقدارى از ناخنها را بزند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بهتر آن است كه اكتفا به زدن ناخن تنها نكند، بلكه مقدارى از موى سر يا شارب را هم بزند، كه موافق احتياط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كندن مو كافى نيست و اكتفا به كوتاه كردن موى زير بغل مشكل است، و تراشيدن سر در تقصير عمره تمتّع كفايت نمى كند، بلكه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روى علم و عمد باشد، شخص بايد يك گوسفند كفّاره بدهد، امّا در صورت نسيان و جهل</w:t>
      </w:r>
      <w:r>
        <w:rPr>
          <w:rStyle w:val="FootnoteAnchor"/>
          <w:rtl w:val="true"/>
        </w:rPr>
        <w:footnoteReference w:id="142"/>
      </w:r>
      <w:r>
        <w:rPr>
          <w:rFonts w:ascii="Amiri" w:hAnsi="Amiri" w:eastAsia="Amiri" w:cs="Amiri"/>
          <w:color w:val="111111"/>
          <w:sz w:val="28"/>
          <w:sz w:val="28"/>
          <w:szCs w:val="28"/>
          <w:rtl w:val="true"/>
          <w:lang w:bidi="ar-SA"/>
        </w:rPr>
        <w:t>كفّاره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تقصير نيز از عبادات است و بايد با نيّت خالص و به قصد اطاعت خداوند به جا آورده شود و اگر شخص ريا كند، موجب باطل شدن تقصير مى شود و همانند ساير عبادتها مى باشد و بايد آن را جبران نمايد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تقصير را فراموش كند تا وقتى كه براى حج مُحرم مى شود، در اين صورت عمره و حجش صحيح است، ولى احوط استحبابى </w:t>
      </w:r>
    </w:p>
    <w:p>
      <w:pPr>
        <w:pStyle w:val="BookText"/>
        <w:rPr/>
      </w:pPr>
      <w:r>
        <w:rPr>
          <w:rFonts w:ascii="IRNazanin" w:hAnsi="IRNazanin" w:eastAsia="IRNazanin"/>
          <w:color w:val="111111"/>
          <w:sz w:val="28"/>
          <w:sz w:val="28"/>
          <w:szCs w:val="28"/>
          <w:rtl w:val="true"/>
          <w:lang w:bidi="fa-IR"/>
        </w:rPr>
        <w:t>آن است كه يك گوسفند فِديه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تقصير را از روى جهل</w:t>
      </w:r>
      <w:r>
        <w:rPr>
          <w:rStyle w:val="FootnoteAnchor"/>
          <w:rtl w:val="true"/>
        </w:rPr>
        <w:footnoteReference w:id="143"/>
      </w:r>
      <w:r>
        <w:rPr>
          <w:rFonts w:ascii="Amiri" w:hAnsi="Amiri" w:eastAsia="Amiri" w:cs="Amiri"/>
          <w:color w:val="111111"/>
          <w:sz w:val="28"/>
          <w:sz w:val="28"/>
          <w:szCs w:val="28"/>
          <w:rtl w:val="true"/>
          <w:lang w:bidi="ar-SA"/>
        </w:rPr>
        <w:t>ترك كرد حكم عمد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عمداً تقصير را تا وقت احرام حج ترك كند، عمره او بنا بر اقوى باطل و حجّ او به حجّ اِفراد تبديل مى شود، پس واجب است كه پس از تمام كردن حجّ اِفراد، عمره مفرده به جا آورد و در سال بعد، اگر حجّ تمتّع بر او واجب بوده و مستقرّ شده، حج را اعاده كند و اين حجِ اِفراد مجزى از حج تمتّع نمى باشد، و اگر ترك تقصير از روى جهل باشد و در جهلش هم مقصر باشد، حكم عمد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عمره تمتّع، طواف نساء و نماز آن واجب نيست، و اگر كسى بخواهد احتياط كند و آن را انجام دهد، طواف و نماز آن را به قصد رجاء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عمره تمتّع پس از تقصير، آنچه به سبب احرام، حرام شده بود، حلال مى شود، حتّى نزديكى با زن، به غير از تراشيدن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حلق در منى بر آنها واجب است نبايد سر خود را به صورتى بتراشند كه مانع از صدق حلق در منى بشود و بر غير آنها خلاف احتياط استحبابى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صيد در حرم و كندن و بريدن گياهان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فراغت از سعى لازم نيست فوراً تقصير كند، بلكه مى تواند آن را تأخير اندازد و در منزل يا جاى ديگر تقصير كند، ولى بايد پيش از احرام حج تقصير را انجام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محرم قبل از آن كه خودش تقصير كند و از احرام خارج شود مى تواند براى ديگرى تقصير كند؟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موى شخص ديگر را بچيند ولى گرفتن ناخن </w:t>
      </w:r>
      <w:bookmarkStart w:id="312" w:name="pg9422_127587"/>
    </w:p>
    <w:p>
      <w:pPr>
        <w:pStyle w:val="BookText"/>
        <w:rPr/>
      </w:pPr>
      <w:bookmarkEnd w:id="312"/>
      <w:r>
        <w:rPr>
          <w:rFonts w:ascii="IRNazanin" w:hAnsi="IRNazanin" w:eastAsia="IRNazanin"/>
          <w:color w:val="111111"/>
          <w:sz w:val="28"/>
          <w:sz w:val="28"/>
          <w:szCs w:val="28"/>
          <w:rtl w:val="true"/>
          <w:lang w:bidi="fa-IR"/>
        </w:rPr>
        <w:t>شخص ديگر مانعى ندارد</w:t>
      </w:r>
      <w:r>
        <w:rPr>
          <w:rFonts w:eastAsia="IRNazanin" w:cs="IRNazanin"/>
          <w:color w:val="111111"/>
          <w:sz w:val="28"/>
          <w:szCs w:val="28"/>
          <w:rtl w:val="true"/>
          <w:lang w:bidi="fa-IR"/>
        </w:rPr>
        <w:t>.</w:t>
      </w:r>
    </w:p>
    <w:p>
      <w:pPr>
        <w:pStyle w:val="Heading4"/>
        <w:numPr>
          <w:ilvl w:val="3"/>
          <w:numId w:val="1"/>
        </w:numPr>
        <w:rPr/>
      </w:pPr>
      <w:bookmarkStart w:id="313" w:name="__RefHeading___Toc5728724_2870459653"/>
      <w:bookmarkStart w:id="314" w:name="_Toc114"/>
      <w:bookmarkEnd w:id="313"/>
      <w:r>
        <w:rPr>
          <w:rtl w:val="true"/>
        </w:rPr>
        <w:t>مسائل متفرّقه تقصير</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تقصير او محكوم به بطلان است، ولى بعد از آن محرّمات احرام را به جا آورده، در صورتى كه جاهل به مسئله باشد، يا فراموش نموده، كفّاره ندارد، مگر در صيد، به تفصيلى كه در كتب فقهى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بعد از سعى تقصير كرد، بعد شك كند كه آيا تقصيرى كه كردم صحيح است يا نه، تقصير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خدمه كاروانها، به احرام عمره مفرده از ميقات مُحرم مى شود و به مكّه مى آيد و طواف و نماز آن و سپس سعى بين صفا و مروه را به جا مى آورد، ولى براى تقصير، گمان مى كرده كه نَتف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چند عدد مو را به عنوان تقصير مى كَنَد و به حساب خودش از احرام خارج مى شود، سپس براى عمره تمتّع كه وظيفه اش بوده به ميقات رفته و محرم شده و به مكّه آمده و كليّه اعمال، از طواف تا تقصير را انجام داده، حكم اعمالش چگونه است و در آينده وظيفه اش چيست؟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اش صحيح است، چون در مصداق تقصير اشتباه كرده و غافل بوده نه اينكه اصل تقصير را نياورده و حكم بطلان عمره تمتّع با نياوردن تقصير به خاطر جهل قصورى، خلاف قواعد است، پس عمره اش صحيح و حج تمتّع هم صحيح مى باشد، مثل كسى كه با ناخن گير ناخنها را زده و تقصير هم انجام داده چون جهل اين شخص، شرطيت چيدن و عدم صحّت كندن را از بين مى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عمره مفرده تقصير را فراموش كند، مى تواند هر جايى تقصير كند، و اگر به وطن بازگشته باشد، تقصير در همان جا هم كفايت مى كند، ولى بنا بر احتياط مستحبّى طواف نساء و نماز آن را اعاده كند، و اگر خودش نمى تواند،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طواف، يا سعى، يا نماز طواف او در عمره، باطل شده باشد و بدون توجه به آن، تقصير نموده و بعد متوجه بطلان عمل مزبور شده بايد عمل باطل شده را جبران كند و ظاهر اين است كه از احرام خارج شده و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تقصير لازم نيست كه انسان خودش تقصير نمايد، بلكه اگر ديگرى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غير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تقصير كند،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جهلاً يا سهواً قبل از سعى تقصير كند و بعد از سعى دوباره تقصير نمايد، چيزى بر او نيست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اعمال حج را بر وقوفين مقدم مى دارند، بعد از سعى اگر تقصير نمودند، مُحلّ نمى شوند، چون محرم به احرام حج شده اند پس براى آنها محرّمات احرام مثل بقيّه مُحرمين به حج، حرام است و در صورت جهل يا سهو،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در اثناى سعى از روى جهل تقصير نمايد، وظيفه او چيست؟ج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را تمام نمايد و تقصير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در هنگام تقصير موهاى بانوان ظاهر مى شود و نامحرم مى بيند حكم آن چيست؟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آنان صحيح است ولى مواظبت كنند موهاى خود را از نامحرم بپوشانند</w:t>
      </w:r>
      <w:r>
        <w:rPr>
          <w:rFonts w:eastAsia="IRNazanin" w:cs="IRNazanin"/>
          <w:color w:val="111111"/>
          <w:sz w:val="28"/>
          <w:szCs w:val="28"/>
          <w:rtl w:val="true"/>
          <w:lang w:bidi="fa-IR"/>
        </w:rPr>
        <w:t xml:space="preserve">. </w:t>
      </w:r>
      <w:bookmarkStart w:id="315" w:name="pg9422_127591"/>
    </w:p>
    <w:p>
      <w:pPr>
        <w:pStyle w:val="Heading4"/>
        <w:numPr>
          <w:ilvl w:val="3"/>
          <w:numId w:val="1"/>
        </w:numPr>
        <w:rPr/>
      </w:pPr>
      <w:bookmarkStart w:id="316" w:name="__RefHeading___Toc5728726_2870459653"/>
      <w:bookmarkStart w:id="317" w:name="_Toc115"/>
      <w:bookmarkEnd w:id="315"/>
      <w:bookmarkEnd w:id="316"/>
      <w:r>
        <w:rPr>
          <w:rtl w:val="true"/>
        </w:rPr>
        <w:t>احكام بين عمره و حجّ تمتّع</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انجام عمره تمتّع و قبل از حجّ تمتّع نبايد عمره مفرده به جا آورده شود، و اگر كسى به جا آورد، عمره مفرده او باطل مى باشد، ولى به صحّت عمره تمتع و حج، ضررى نمى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خدمه كاروانهاى حج اگر عمره مفرده به جا آورده باشند، هر دفعه كه از مكّه خارج مى شوند و به جدّه مى روند و برمى گردند، لازم نيست مُحرم شوند، مگر آنكه يك ماه از خروج آنها از مكه گذشته باشد، و در اين حكم فرقى بين جدّه و مدينه، و خدمه و غير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خدمه كاروانها و يا افراد ديگر پس از انجام عمره تمتّع مى توانند بدون احرام حج، براى ديدن چادرها و كارهاى ديگر از مكّه خارج شوند و به منى و عرفات بروند، گرچه احتياط مستحب در خارج شدن با احرام حج تمتّع است، و ناگفته نماند كه حتّى بنا بر قول به عدم جواز خروج آنها بدون احرام براى حج، اگر بدون احرام رفتند به حجّشان ضررى نمى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بعد از عمره تمتع عمداً يا اضطراراً، بدون احرام به مدينه رفته و به قصد مكه از ميقات مى گذرد، وظيفه او نسبت به احرام در ميقات يا گذشتن از آن بدون احرام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ماه از خروج آنها از مكه نگذشته باشد احرام مجدد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عمره تمتّع انجام داده اند، مانعى ندارد، بنابراين، رفتن به غار حرا و غار ثور، گرچه از محلهاى مكه هم حساب نشود، جايز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عمره تمتع و حج تمتع، ماشين كردن سر، مانع ندارد، و براى </w:t>
      </w:r>
    </w:p>
    <w:p>
      <w:pPr>
        <w:pStyle w:val="BookText"/>
        <w:rPr/>
      </w:pPr>
      <w:r>
        <w:rPr>
          <w:rFonts w:ascii="Amiri" w:hAnsi="Amiri" w:eastAsia="Amiri" w:cs="Amiri"/>
          <w:color w:val="111111"/>
          <w:sz w:val="28"/>
          <w:sz w:val="28"/>
          <w:szCs w:val="28"/>
          <w:rtl w:val="true"/>
          <w:lang w:bidi="ar-SA"/>
        </w:rPr>
        <w:t xml:space="preserve">كسانى كه حلق در منى براى آنها واجب است نبايد سر خود را به صورتى بتراشد كه مانع از صدق حلق در منى بشود و بر غير آنها خلاف احتياط استحبابى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بعد از مشغول شدن به اعمال حجّ تمتّع، شك كند كه عمره تمتّع را به جا آورده يا نه، يا شك كند كه صحيح به جا آورده يا نه، به شكّ خود اعتنا نكند و عملش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يك از اعمال عمره و حج اگر شخص شك كند، بعد از آنكه وارد عملى شده باشد كه مترتّب بر اوست، اعتنا نكند، و فرقى نمى كند كه شك در اصل به جا آوردن باشد يا در صحّت و فساد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احرام عمره تمتّع وارد مكّه شده، در صورتى كه حج از او فوت شود، عمره مفرده به جا آورد و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حج بر او مستقرّ بوده يا سال ديگر شرايط استطاعت برايش فراهم گردد، بايد حج تمتع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كه كارمند سازمان حج و زيارت است و به علّت مأموريت شغلى ممكن است از مكه خارج شود، مثلاً به مدينه برگردد اول يقين به اين امر ندارد آيا وقت احرام در ميقات مى تواند به نيت عمره تمتع محرم شود؟ج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نيت عمره تمتع محرم شود و اگر از مكه بخواهد خارج شود احكام خروج از مكه را بايد رعايت نمايد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بعد از انجام عمره تمتع مريض شود و به هيچ صورت و امكان نتواند اعمال حج را به جا آورد و به وطن برگردد چنانچه سال اول استطاعت او بوده وجوب حج در سال بعد به داشتن استطاعت در آن سال بستگى دارد ولى اگر حج بر او از قبل مستقر بوده چنانچه مأيوس از خوب شدن باشد بايد در همان سال با امكان و اگر نشد در سال بعد نايب بگيرد و اگر اميد بهبودى داشته باشد نمى تواند نايب بگيرد و بايد خودش بعد از </w:t>
      </w:r>
      <w:bookmarkStart w:id="318" w:name="pg9422_127596"/>
    </w:p>
    <w:p>
      <w:pPr>
        <w:pStyle w:val="BookText"/>
        <w:rPr/>
      </w:pPr>
      <w:bookmarkEnd w:id="318"/>
      <w:r>
        <w:rPr>
          <w:rFonts w:ascii="IRNazanin" w:hAnsi="IRNazanin" w:eastAsia="IRNazanin"/>
          <w:color w:val="111111"/>
          <w:sz w:val="28"/>
          <w:sz w:val="28"/>
          <w:szCs w:val="28"/>
          <w:rtl w:val="true"/>
          <w:lang w:bidi="fa-IR"/>
        </w:rPr>
        <w:t xml:space="preserve">بهبودى حج را به جا آورد </w:t>
      </w:r>
      <w:r>
        <w:rPr>
          <w:rFonts w:eastAsia="IRNazanin" w:cs="IRNazanin"/>
          <w:color w:val="111111"/>
          <w:sz w:val="28"/>
          <w:szCs w:val="28"/>
          <w:rtl w:val="true"/>
          <w:lang w:bidi="fa-IR"/>
        </w:rPr>
        <w:t>.</w:t>
      </w:r>
    </w:p>
    <w:p>
      <w:pPr>
        <w:pStyle w:val="Heading4"/>
        <w:numPr>
          <w:ilvl w:val="3"/>
          <w:numId w:val="1"/>
        </w:numPr>
        <w:rPr/>
      </w:pPr>
      <w:bookmarkStart w:id="319" w:name="__RefHeading___Toc5728728_2870459653"/>
      <w:bookmarkStart w:id="320" w:name="_Toc116"/>
      <w:bookmarkEnd w:id="319"/>
      <w:r>
        <w:rPr>
          <w:rtl w:val="true"/>
        </w:rPr>
        <w:t>تبدّل حجّ تمتّع به حج اِفراد</w:t>
      </w:r>
      <w:bookmarkEnd w:id="320"/>
    </w:p>
    <w:p>
      <w:pPr>
        <w:pStyle w:val="Heading5"/>
        <w:numPr>
          <w:ilvl w:val="4"/>
          <w:numId w:val="1"/>
        </w:numPr>
        <w:rPr/>
      </w:pPr>
      <w:bookmarkStart w:id="321" w:name="__RefHeading___Toc5728730_2870459653"/>
      <w:bookmarkStart w:id="322" w:name="_Toc117"/>
      <w:bookmarkEnd w:id="321"/>
      <w:r>
        <w:rPr>
          <w:rtl w:val="true"/>
        </w:rPr>
        <w:t>اشاره</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دسته هستند كه حج تمتّع آنها به حج اِفراد تبديل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تنگى وقت موفق به انجام دادن اعمال عمره تمتّع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تنگى وقت براى عدول به حج اِفراد خوف نرسيدن به وقوف اختيارى عرفه از ظهر نهم ذى الحجه تا غروب آفتاب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انجام دادن اعمال عمره تمتّع معذور شوند كه مسائل آنها به صورت تفصيل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كه به احرام عمره تمتّع محرم شده است، به واسطه عذرى يا مشكلى دير وقت وارد مكّه شود، به طورى كه اگر بخواهد عمره تمتّع به جا بياورد وقت وقوف در عرفات مى گذرد يا خوف از آن دارد كه وقت بگذرد، در اين صورت بايد به حجّ اِفراد عدول كند و پس از به جا آوردن آن، عمره مفرده به جا آورد، و حجّ او صحيح و كفايت از حَجّة الاسلام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مُحرم شود و وقتى وارد مكّه شد، به واسطه حيض يا نفاس نتوانست طواف به جا آورد، و اگر بخواهد بماند تا پاك شود، نمى تواند به عرفات برسد و وقوف در عرفات را درك كند، در اين صورت بايد به حجّ اِفراد عدول كند و پس از به جا آوردن آن، عمره مفرده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بدون احرام وارد مكّه شود، ولى احرام نبستن او به واسطه عذرى باشد و وقت هم تنگ باشد، در اين صورت بايد در مكّه به نيّت حجّ اِفراد احرام ببندد و به دستور مسئله سابق عمل كند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شخصى از روى عمد و بى جهت احرام نبسته و عمره خود را باطل كرده و براى انجام عمره تمتّع هم وقت تنگ باشد، احتياط واجب آن است </w:t>
      </w:r>
    </w:p>
    <w:p>
      <w:pPr>
        <w:pStyle w:val="BookText"/>
        <w:rPr/>
      </w:pPr>
      <w:r>
        <w:rPr>
          <w:rFonts w:ascii="IRNazanin" w:hAnsi="IRNazanin" w:eastAsia="IRNazanin"/>
          <w:color w:val="111111"/>
          <w:sz w:val="28"/>
          <w:sz w:val="28"/>
          <w:szCs w:val="28"/>
          <w:rtl w:val="true"/>
          <w:lang w:bidi="fa-IR"/>
        </w:rPr>
        <w:t>كه حجّ اِفراد به جا آورده و پس از آن عمره مفرده به جا آورد، و در سال ديگر حجّ واجب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احرام عمره تمتّع از حجّ واجب مُحرم شود و عمداً اعمالش را به تأخير بيندازد تا وقت تنگ شود، بايد حجّ اِفراد به جا آورد و پس از آن عمره مفرده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احتياط واجب، به اين حج اكتفا نكند و بايد سال ديگر حجّ واجب خود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تنگى وقت در مسئله هاى پيش، آن است كه نتواند به وقوف در عرفات ولو به مسمّاى آن برسد، بنابراين اگر به مقدار ركنى وقوف نرسد در اين صورت حج تمتع به حج اِفراد تبديل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حجّ مستحبّى به جا مى آورد و پس از ورود به مكّه ببيند كه وقت تنگ است، در اين صورت حجّش مبدّل به اِفراد مى شود و اعمال حجّ اِفراد را به جا مى آورد، و عمره مفرده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 او حجّ تمتّع است، و در وقت احرام بستن علم پيدا كند كه اگر بخواهد عمره تمتّع به جا آورد، به وقوف در عرفات نمى رسد، مى تواند از اول به حجّ اِفراد مُحرم شود و آن را به جا آورد و پس از آن عمره مفرده به جا آورد و اعمالش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زنى در ميقات علم دارد كه نمى تواند اعمال عمره تمتّع را طاهراً انجام دهد و به وقوف نمى رسد، بايد از اوّل به حجّ اِفراد مُحرم شود، و به هر حال اگر در مكّه كشف خلاف شد مى تواند به نيّت عمره تمتّع اعمال آن را به جا آورد و بعد هم به احرام حجّ تمتّع محرم شود و اين حج مجزى است، چون عدول از حجّ اِفراد و يا عمره مفرده به عمره تمتّع جايز است و اختصاص به موارد ضرورت ندارد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به جا آوردن حج افراد، بنابر احتياط بايد به انجام عمره مفرده عرفاً مبادرت كند </w:t>
      </w:r>
      <w:r>
        <w:rPr>
          <w:rFonts w:eastAsia="Amiri" w:cs="Amiri" w:ascii="Amiri" w:hAnsi="Amiri"/>
          <w:color w:val="111111"/>
          <w:sz w:val="28"/>
          <w:szCs w:val="28"/>
          <w:rtl w:val="true"/>
          <w:lang w:bidi="ar-SA"/>
        </w:rPr>
        <w:t xml:space="preserve">. </w:t>
      </w:r>
      <w:bookmarkStart w:id="323" w:name="pg9422_127599"/>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حجّش به افراد مبدل شده بايد بعد از آن عمره مفرده انجام دهد، و احوط آن است كه تا عمره مفرده را انجام نداده براى عمره و حج ديگر محرم شود </w:t>
      </w:r>
      <w:r>
        <w:rPr>
          <w:rFonts w:eastAsia="IRNazanin" w:cs="IRNazanin"/>
          <w:color w:val="111111"/>
          <w:sz w:val="28"/>
          <w:szCs w:val="28"/>
          <w:rtl w:val="true"/>
          <w:lang w:bidi="fa-IR"/>
        </w:rPr>
        <w:t>.</w:t>
      </w:r>
    </w:p>
    <w:p>
      <w:pPr>
        <w:pStyle w:val="Heading5"/>
        <w:numPr>
          <w:ilvl w:val="4"/>
          <w:numId w:val="1"/>
        </w:numPr>
        <w:rPr/>
      </w:pPr>
      <w:bookmarkStart w:id="324" w:name="__RefHeading___Toc5728732_2870459653"/>
      <w:bookmarkStart w:id="325" w:name="_Toc118"/>
      <w:bookmarkEnd w:id="324"/>
      <w:r>
        <w:rPr>
          <w:rtl w:val="true"/>
        </w:rPr>
        <w:t>مسائل متفرّقه تبدّل</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در وقت مُحرم شدن در ميقات، قصد بيرون رفتن از مكّه را داشته باشد و به همين جهت از اول به نيّت عمره مفرده محرم شود و وارد مكّه گردد، ولى بعداً از خارج شدن از مكه منصرف شود، در اين صورت اگر عمره را در ماههاى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ذى القعدة و ذى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باشد مى تواند عمره مفرده را تبديل به تمتّع كند، و به دنبال آن حجّ تمتّع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ماهانه وقتيّه و عدديّه داشت و طبق معمول مثلا روز هفتم ماه بايد پاك مى شده، همان روزِ هفتم پاك شده و غسل كرده و اعمال عمره اش را به جا آورده است، روز بعد دوباره لَك ديده، باز غسل كرده و اعمال را انجام داده تا روز دهم و براى عرفات حركت كرده، روز يازدهم هم لَك ديده است، آيا حجّش اِفراد است يا تمتّع؟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وظيفه او تمتّع است و همان عمره اش صحيح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روز هشتم خون ديده، خيال كرده حيض است، احرامش را به حجّ اِفراد تبديل كرده، بعد كه به عرفات رفته متوجه شده كه استحاضه است، وظيفه او چيست؟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عمره ضيق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نمى تواند به مكّه برگردد و اعمال عمره را به جا بياورد، چه به دليل تنگى وقت و چه به دليل عدم تمكّن از مراجعت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طواف را عمداً به تأخير نينداخته، </w:t>
      </w:r>
    </w:p>
    <w:p>
      <w:pPr>
        <w:pStyle w:val="BookText"/>
        <w:rPr/>
      </w:pPr>
      <w:r>
        <w:rPr>
          <w:rFonts w:ascii="IRNazanin" w:hAnsi="IRNazanin" w:eastAsia="IRNazanin"/>
          <w:color w:val="111111"/>
          <w:sz w:val="28"/>
          <w:sz w:val="28"/>
          <w:szCs w:val="28"/>
          <w:rtl w:val="true"/>
          <w:lang w:bidi="fa-IR"/>
        </w:rPr>
        <w:t>حجّ اِفراد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 واجب است، بعد از اتيان حج، عمره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عمداً طواف و سعى را به تأخير انداخته و وقت انجام اعمال هم ضيق شده، بايد احتياطاً حجّ اِفراد را تمام كند و سپس عمره مفرده را هم به جا بياورد و سال بعد حجّ خود را اعاده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حجّ اِفراد بر آنها واجب و متعيّن شده و به قصد حجّ اِفراد در يكى از ميقاتها مُحرم مى شوند، نمى توانند حجّ اِفراد خود را به عمره مفرده تبديل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خدمه كاروان هستند و حجّ واجب خود را انجام داده اند، مى توانند عمره مفرده انجام دهند و براى حج محرم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توانند حجّ اِفراد به جا آورند، و ميقات حجّ اِفراد، همان مواقيت معروفه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به گمان استحاضه در ميقات محرم شده و با انجام وظايف مستحاضه، اعمال عمره تمتع را به جا آورده و پس از اعمال متوجه شده كه حائض بوده وظيفه او نسبت به اعمال عمره و حج چيست؟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مذكور كه زن در زمان احرام حائض بوده اين زن مُحرم است اگر پاك شود و وقت براى عمره تمتع باقى باشد مجدداً اعمال عمره را انجام دهد و اگر وقت براى انجام عمره نباشد به طورى كه بتواند وقوف عرفات را درك كند حجش تبديل به افراد مى شود يعنى با همان احرام بعد از پاكى و غسل، نيّت حجّ افراد مى كند و اعمال حج را انجام مى دهد و بعد از حج هم عمره مفرده به جا مى آورد و همين حجّش مجزى است </w:t>
      </w:r>
      <w:r>
        <w:rPr>
          <w:rFonts w:eastAsia="IRNazanin" w:cs="IRNazanin"/>
          <w:color w:val="111111"/>
          <w:sz w:val="28"/>
          <w:szCs w:val="28"/>
          <w:rtl w:val="true"/>
          <w:lang w:bidi="fa-IR"/>
        </w:rPr>
        <w:t xml:space="preserve">. </w:t>
      </w:r>
      <w:bookmarkStart w:id="326" w:name="pg9422_127603"/>
    </w:p>
    <w:p>
      <w:pPr>
        <w:pStyle w:val="Heading2"/>
        <w:numPr>
          <w:ilvl w:val="1"/>
          <w:numId w:val="1"/>
        </w:numPr>
        <w:rPr/>
      </w:pPr>
      <w:bookmarkStart w:id="327" w:name="__RefHeading___Toc5728734_2870459653"/>
      <w:bookmarkStart w:id="328" w:name="_Toc119"/>
      <w:bookmarkEnd w:id="326"/>
      <w:bookmarkEnd w:id="327"/>
      <w:r>
        <w:rPr>
          <w:rtl w:val="true"/>
        </w:rPr>
        <w:t xml:space="preserve">بخش دوم </w:t>
      </w:r>
      <w:r>
        <w:rPr>
          <w:rtl w:val="true"/>
        </w:rPr>
        <w:t xml:space="preserve">: </w:t>
      </w:r>
      <w:r>
        <w:rPr>
          <w:rtl w:val="true"/>
        </w:rPr>
        <w:t>اعمال حجّ تمتّع</w:t>
      </w:r>
      <w:bookmarkEnd w:id="328"/>
    </w:p>
    <w:p>
      <w:pPr>
        <w:pStyle w:val="Heading3"/>
        <w:numPr>
          <w:ilvl w:val="2"/>
          <w:numId w:val="1"/>
        </w:numPr>
        <w:rPr/>
      </w:pPr>
      <w:bookmarkStart w:id="329" w:name="__RefHeading___Toc5728736_2870459653"/>
      <w:bookmarkStart w:id="330" w:name="_Toc120"/>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واجبات حجّ تمتّع، مركّب از سيزده عمل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حج تمتّع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مشعرالحرام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رمى جمره عقبه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در منى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حلق يا تقصير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بيتوته در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9422_127607"/>
      <w:bookmarkStart w:id="332" w:name="pg9422_127607"/>
      <w:bookmarkEnd w:id="332"/>
    </w:p>
    <w:p>
      <w:pPr>
        <w:pStyle w:val="Heading3"/>
        <w:numPr>
          <w:ilvl w:val="2"/>
          <w:numId w:val="1"/>
        </w:numPr>
        <w:rPr/>
      </w:pPr>
      <w:bookmarkStart w:id="333" w:name="pg9422_127607"/>
      <w:bookmarkStart w:id="334" w:name="__RefHeading___Toc5728738_2870459653"/>
      <w:bookmarkStart w:id="335" w:name="_Toc121"/>
      <w:bookmarkEnd w:id="333"/>
      <w:bookmarkEnd w:id="334"/>
      <w:r>
        <w:rPr>
          <w:rtl w:val="true"/>
        </w:rPr>
        <w:t>فصل اول احرام حج</w:t>
      </w:r>
      <w:bookmarkEnd w:id="335"/>
    </w:p>
    <w:p>
      <w:pPr>
        <w:pStyle w:val="Heading4"/>
        <w:numPr>
          <w:ilvl w:val="3"/>
          <w:numId w:val="1"/>
        </w:numPr>
        <w:rPr/>
      </w:pPr>
      <w:bookmarkStart w:id="336" w:name="__RefHeading___Toc5728740_2870459653"/>
      <w:bookmarkStart w:id="337" w:name="_Toc122"/>
      <w:bookmarkEnd w:id="336"/>
      <w:r>
        <w:rPr>
          <w:rtl w:val="true"/>
        </w:rPr>
        <w:t>اشاره</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عمره تمتع، اعمال حج تمتع در موعد مقرّر آغاز مى شود و اولين عمل آن، احرام حج است بنابر اين كسى كه مى خواهد حجّ تمتّع بجا آورد بعد از تمام شدن اعمال عمره تمتّع، بايد به احرام حجّ تمتّع باگفتن لبيّك به همان قصد حجّ تمتّع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احرام و شرايط و تروك و محرّمات آن، مانند احرام عمره تمتّع است، بجز نيّت و محلّ احرام، كه در احرام حج بايد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و محلش هم شهر مكّه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احرام حجّ تمتّع، شهر مكّه است، هر جاى آن، گرچه در محلّه هاى تازه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مكّه نباشد، يا مورد شك باشد، كفايت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مستحبّ است در مسجدالحرام مُحرم شود و افضلِ مواضع آن،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و حج تمتع، بايد در يك سال واقع شوند، پس اگر كسى در يك سال، عمره تمتع و در سال ديگر، حج تمتع به جا آورد، صحيح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تمتع و حج تمتع هر دو بايد در ماههاى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ذى القعد و ذى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تمام شدن عمره تمتّع، لازم نيست شخص فوراً احرام حج ببندد، بلكه وقت احرام حج موسّع است و مى تواند آن را به تأخير اندازد، تا وقتى كه بتواند وقوف اختيارى عرفات را در ظهر روز نهم ذى الحجّه درك نمايد، ولى پس از آن، تأخير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مستحبّ است كه احرام بستن در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احرام به تدريج و در سه موقع حلال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رمى و حلق در منى خروج از احرام كفايت مى كند و قربانى نمودن دخيل در خروج از احرام نبوده گرچه واجب است نتيجتاً محرم با انجام رمى و حلق يا تقصير از همه محرمات احرام بجز بوى خوش و زن خارج مى شود و اما صيد در حرم در هر صورت براى او حرام است و اما كسى كه از احرام خارج شده صيد در خارج حرم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طواف زيارت و نماز آن و سعى بين صفا و مروه بوى خوش بر او حلال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طواف نساء و نماز آن تمام كامجوئيها بر او حلال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سه عمل همه محرمات احرام حلال مى شود و امّا صيد در حرم، براى همه چه مُحرم و چه مُحِلّ حرام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تلبيه را براى حج تمتّع به خاطر فراموشى و يا به علّت جهل به مسئله نگويد و به منى و عرفات برود، هر وقت متوجه شود، واجب است به مكّه برگردد و در آنجا محرم شود و تلبيه را بگويد، و اگر به واسطه تنگى وقت يا عذر ديگرى ممكن نشد، همان جا كه هست نيّت احرام حج تمتع بكند و لبّيك را بگويد و كفايت مى كند و محرم مى شود، و ناگفته نماند كه پوشيدن و يا نپوشيدن لباس احرام سبب احرام شرعى نشده و احرام با همان گفتن تلبيه است و لباس احرام از واجبات گفتن لبيك است كه </w:t>
      </w:r>
      <w:bookmarkStart w:id="338" w:name="pg9422_127611"/>
    </w:p>
    <w:p>
      <w:pPr>
        <w:pStyle w:val="BookText"/>
        <w:rPr/>
      </w:pPr>
      <w:bookmarkEnd w:id="338"/>
      <w:r>
        <w:rPr>
          <w:rFonts w:ascii="IRNazanin" w:hAnsi="IRNazanin" w:eastAsia="IRNazanin"/>
          <w:color w:val="111111"/>
          <w:sz w:val="28"/>
          <w:sz w:val="28"/>
          <w:szCs w:val="28"/>
          <w:rtl w:val="true"/>
          <w:lang w:bidi="fa-IR"/>
        </w:rPr>
        <w:t>سبب احرام مى باشد، و تا وقتى كه تلبيه را نگفته محرّمات احرام برايش حرام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تقصير يا حلق متذكّر شود كه تلبيه را نگفته، عملش صحيح است و لازم نيست تلبيه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بعد از تمامى اعمال حج متوجه شود كه تلبيه حج را نگفته است، ظاهراً حجّش صحيح است، ليكن احتياط مستحب آن است كه اگر بعد از وقوف در عرفات و مشعر يا قبل از فارغ شدن از اعمال يادش آمد، همان جا تلبيه را بگويد و حجش صحيح است و بر او به جا آوردن حج در سال آينده يا سال هاى بعد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از روى علم و عمد احرام حج را تا زمان فوت وقوف در عرفات و مشعر، ترك كند، حجّ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معذورى كه مى توانند اعمال مكّه را بر وقوفين مقدم بدارند، اگر جهلا بدون گفتن تلبيه حج، اعمال مكّه را قبل از وقوفين انجام دادند، كفايت نمى كند و بايد يا قبل از وقوفين آنها را با گفتن تلبيه و محرم شدن اعاده كنند يا بعد از وقوفين آنها را به جا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ترك احرام با جهل به حكم، يا فراموشى آن يكسان است </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5728742_2870459653"/>
      <w:bookmarkStart w:id="340" w:name="_Toc123"/>
      <w:bookmarkEnd w:id="339"/>
      <w:r>
        <w:rPr>
          <w:rtl w:val="true"/>
        </w:rPr>
        <w:t>مستحبّات احرام حج تا وقوف در عرفات</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در منزل يا نزديك مسجدالحرام يا هر جاى ديگر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ادعيه اى كه براى غسل احرام عمره تمتّع ذكر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در مسجدالحرام مُحرم شود و بهتر آن است كه در 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گردد، همان طور كه در مسائل قبل ذكر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نيّت احرام را بر زبان آورد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تكرار تلبيه در مسير راه، و چون فرد بر اَبطَح مُشرِف شود، لبّيك را به آواز بلند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متوجه منى شود،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إيّاكَ أرْجُو وَ إيّاكَ أدْعُو فَبَلِّغْنِى أَمَلِي وَ أصْلِحْ لِي عَمَلِي</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با تن و دلى آرام و با تسبيح و ذكر حق تعالى به سوى آن برود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وقتى به منى رسيد،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أقْدَمَنِيها صالِحاً فِي عافِيَة وَ بَلَّغَنِي هذَا الْمَكانِ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هذِهِ مِنى وَ هِيَ مِمّا مَنَنْتَ بِهِ على اوليائك مِنَ الْمَناسِكِ فَاَسْأَلُكَ اَن تُصِلّى على مُحَمّد وَ آلِ محمَد و أنْ تَمُنَّ عَلَيَّ فيها بما مَنَنْتَ عَلى اوليائك و اَهْلِ طاعَتِكَ، فَاِنَّما أنَا عَبْدُكَ وَ فِي قَبْضَتِكَ</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شخص شب عرفه را در منى باشد و به اطاعت الهى مشغول باشد، و بهتر آن است كه عبادات و خصوصاً نمازها را در مسجد خِيْف به جا آورد، و چون نماز صبح را خواند تا طلوع آفتاب تعقيب بگويد، پس به عرفات روانه شود، و اگر بخواهد بعد از طلوع صبح روانه شود،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سنّت آن است كه تا آفتاب طلوع نكرده از وادى مُحَسّر رد نشود، و روانه شدن پيش از صبح، مكروه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خروج از منى به طرف عرفات بگويد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صَمَدْتُ وَ إيّاكَ اعْتَمَدْتُ وَ وَجْهَكَ أرَدْتُ فأسْأَلُكَ أنْ تُبارِكَ لِي فِي رِحْلَتِي وَ أنْ تَقْضِيَ لِي حاجَتِي وَ أن تَجْعَلَنِي اليَوْمَ مِمَّنْ تُباهِي </w:t>
      </w:r>
    </w:p>
    <w:p>
      <w:pPr>
        <w:pStyle w:val="BookText"/>
        <w:rPr/>
      </w:pPr>
      <w:r>
        <w:rPr>
          <w:rFonts w:ascii="Amiri" w:hAnsi="Amiri" w:eastAsia="Amiri" w:cs="Amiri"/>
          <w:color w:val="111111"/>
          <w:sz w:val="28"/>
          <w:sz w:val="28"/>
          <w:szCs w:val="28"/>
          <w:rtl w:val="true"/>
          <w:lang w:bidi="ar-SA"/>
        </w:rPr>
        <w:t>بِهِ مَنْ هُوَ أفْضَلُ مِنِّي</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تكرار تلبيه تا زوال شمس از روز 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 امكان بهتر آن است كه خيمه خود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نَمِرَه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نزديك عرفات است بزند، ولى در آنجا وقوف نكند</w:t>
      </w:r>
      <w:r>
        <w:rPr>
          <w:rFonts w:eastAsia="Amiri" w:cs="Amiri" w:ascii="Amiri" w:hAnsi="Amiri"/>
          <w:color w:val="111111"/>
          <w:sz w:val="28"/>
          <w:szCs w:val="28"/>
          <w:rtl w:val="true"/>
          <w:lang w:bidi="ar-SA"/>
        </w:rPr>
        <w:t xml:space="preserve">. </w:t>
      </w:r>
      <w:bookmarkStart w:id="341" w:name="pg9422_127617"/>
    </w:p>
    <w:p>
      <w:pPr>
        <w:pStyle w:val="Heading3"/>
        <w:numPr>
          <w:ilvl w:val="2"/>
          <w:numId w:val="1"/>
        </w:numPr>
        <w:rPr/>
      </w:pPr>
      <w:bookmarkStart w:id="342" w:name="__RefHeading___Toc5728744_2870459653"/>
      <w:bookmarkStart w:id="343" w:name="_Toc124"/>
      <w:bookmarkEnd w:id="341"/>
      <w:bookmarkEnd w:id="342"/>
      <w:r>
        <w:rPr>
          <w:rtl w:val="true"/>
        </w:rPr>
        <w:t>فصل دوم وقوف در عرفات</w:t>
      </w:r>
      <w:bookmarkEnd w:id="343"/>
    </w:p>
    <w:p>
      <w:pPr>
        <w:pStyle w:val="Heading4"/>
        <w:numPr>
          <w:ilvl w:val="3"/>
          <w:numId w:val="1"/>
        </w:numPr>
        <w:rPr/>
      </w:pPr>
      <w:bookmarkStart w:id="344" w:name="__RefHeading___Toc5728746_2870459653"/>
      <w:bookmarkStart w:id="345" w:name="_Toc125"/>
      <w:bookmarkEnd w:id="344"/>
      <w:r>
        <w:rPr>
          <w:rtl w:val="true"/>
        </w:rPr>
        <w:t>اشاره</w:t>
      </w:r>
      <w:bookmarkEnd w:id="345"/>
    </w:p>
    <w:p>
      <w:pPr>
        <w:pStyle w:val="BookText"/>
        <w:rPr/>
      </w:pP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معاوية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علت نامگذارى عرفات سؤال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ظهر عرفه از ابراهيم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 خود اعتراف كن و مناسك را بشناس و عرفات را به خاطر اين سخن جبرئيل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ناميدند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جبرئيل مراسم حج را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در پايان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شناختى؟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سمّيت بذلك لأنّ أدم و حواء اجتمعا فيها فتعارفا بعد ان كان 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علت خواندن عرفات به اين است كه آدم و حوا در اين منطقه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را شناختند و بازيافتند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وقوف در عرفات، دومين عملِ واجب حج و در روز عرفه، در سرزمين عرفات انجام مى شود، و واجب است شخص مُحرم به احرام حج، ظهر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باشد و در آنجا نيّت وقوف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ركنى است از اركان حج كه اگر عمداً آن را ترك كند، حجّش باطل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عرفات، سرزمينى است در خارج از حرم و حدود آن با </w:t>
      </w:r>
    </w:p>
    <w:p>
      <w:pPr>
        <w:pStyle w:val="BookText"/>
        <w:rPr/>
      </w:pPr>
      <w:r>
        <w:rPr>
          <w:rFonts w:ascii="IRNazanin" w:hAnsi="IRNazanin" w:eastAsia="IRNazanin"/>
          <w:color w:val="111111"/>
          <w:sz w:val="28"/>
          <w:sz w:val="28"/>
          <w:szCs w:val="28"/>
          <w:rtl w:val="true"/>
          <w:lang w:bidi="fa-IR"/>
        </w:rPr>
        <w:t>علامتهايى مشخص شده است،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جهت تاريخى حساب شده و گفته مردم آنجاهاست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حدودى كه براى صحراى عرفات معيّن شده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خود اينها خارج از موقف و عرفات هستند و وقوف در آنها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و مراد از وقوف، توقف كردن و بودن در آن مكان است به قصد قربت و براى رضاى خدا، هر چند خيلى كم باشد بنابراين مسمّاى بودن كفايت مى كند خواه سواره باشد يا پياده، نشسته باشد يا خوابيده يا در حال حركت، به هر صورت كه باشد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تمام مدّت، يعنى از ظهر شرعى تا غروب آفتاب</w:t>
      </w:r>
      <w:r>
        <w:rPr>
          <w:rStyle w:val="FootnoteAnchor"/>
          <w:rtl w:val="true"/>
        </w:rPr>
        <w:footnoteReference w:id="150"/>
      </w:r>
      <w:r>
        <w:rPr>
          <w:rFonts w:ascii="Amiri" w:hAnsi="Amiri" w:eastAsia="Amiri" w:cs="Amiri"/>
          <w:color w:val="111111"/>
          <w:sz w:val="28"/>
          <w:sz w:val="28"/>
          <w:szCs w:val="28"/>
          <w:rtl w:val="true"/>
          <w:lang w:bidi="ar-SA"/>
        </w:rPr>
        <w:t>بيهوش و يا خواب باشد، بدون آنكه قبلاً قصد وقوف كرده باشد، وقوف او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صحراى عرفات است كه موقف است، و جزء عرفات مى باشد، ولى وقوف روى آن كوه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وقوف بر آن كم مى شود گرچه مجزى است، مگر به خاطر ضرورت و كثرت جمعيت كه در آن صورت مكروه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بعيد نيست عدم حرمت در به تأخير انداختن وقوف در عرفات از اول ظهر، اگر مدّت آن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مقدار خواندن نماز ظهر و عصر كه بين آنها جمع كند، ولى احتياط آن است كه به تأخير نيندازد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واجب آن است كه از زوال روز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آفتاب در عرفات باشد، پس جايز نيست تأخير بيندازد و در وقت عصر بيايد و وقوف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بودن بعد از ظهر تا غروب آفتاب گرچه واجب است، ليكن تمام آن ركن نيست كه حج با ترك آن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مقدار كمى توقّف كند و برود يا طرف عصر بيايد و توقّف كند، حجّ او صحيح است، </w:t>
      </w:r>
    </w:p>
    <w:p>
      <w:pPr>
        <w:pStyle w:val="BookText"/>
        <w:rPr/>
      </w:pPr>
      <w:r>
        <w:rPr>
          <w:rFonts w:ascii="IRNazanin" w:hAnsi="IRNazanin" w:eastAsia="IRNazanin"/>
          <w:color w:val="111111"/>
          <w:sz w:val="28"/>
          <w:sz w:val="28"/>
          <w:szCs w:val="28"/>
          <w:rtl w:val="true"/>
          <w:lang w:bidi="fa-IR"/>
        </w:rPr>
        <w:t>اگر چه توقّف نكردن از روى عمد و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اصلاً به عرفات نرود، ركن را ترك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وقوف ركن است مسماى وقوف است، به اين معنا كه گفته شود قدرى در عرفات بوده هر چند خيلى كم باشد، پس اگر هيچ جزئى از زوال تا غروب را عمداً و علماً در عرفات نباشد، ركن را ترك كرده است و حجّش باطل است و براى او وقوف در شب عيد كه وقوف اضطرارى عرفات است،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عمداً پيش از غروب شرعى از حدود عرفات بيرون رود و پس از آن پشيمان شود و برگردد و تا غروب توقّف كند، بنا بر اقوى، چيزى بر او نيست، و حجّ او صحيح است، ليكن احتياط مستحب در دادن يك شتر كفّاره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بدون آنكه از كار خود پشيمان شود، براى حاجتى برگردد، ليكن بعد از رسيدن به حدود عرفات با قصد قربت توقّف كند، چيزى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برنگشت، بايد يك شتر كفّاره بدهد و در صورت عدم تمكّن براى قربانى، هجده روز روزه بگيرد، و احتياط مستحب، اتيان روزه است، متوالياً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سهواً يا جهلاً از عرفات كوچ كرد و بيرون رفت، پس اگر قبل از غروب يادش آمد، بايد مراجعت كند، پس اگر مراجعت نكند گناهكار است، ليكن كفّاره ندارد، بنا بر اقوى، گرچه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يادش نيامد، چيزى بر او نيست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به علّت فراموشى يا دير رسيدن به مكّه يا بيمارى يا ماندن در ترافيك و يا اشتباه در عدد روزهاى ماه يا ندانستن محلّ وقوف يا عذرهاى موجه ديگر، وقوف اختيارى در عرفات را درك نكرده، در اين صورت بايد مقدارى از شب عيد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به سر برد و </w:t>
      </w:r>
      <w:bookmarkStart w:id="346" w:name="pg9422_127623"/>
    </w:p>
    <w:p>
      <w:pPr>
        <w:pStyle w:val="BookText"/>
        <w:rPr/>
      </w:pPr>
      <w:bookmarkEnd w:id="346"/>
      <w:r>
        <w:rPr>
          <w:rFonts w:ascii="IRNazanin" w:hAnsi="IRNazanin" w:eastAsia="IRNazanin"/>
          <w:color w:val="111111"/>
          <w:sz w:val="28"/>
          <w:sz w:val="28"/>
          <w:szCs w:val="28"/>
          <w:rtl w:val="true"/>
          <w:lang w:bidi="fa-IR"/>
        </w:rPr>
        <w:t>قصد وقوف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وقوف، وقوفِ اضطرارى در عرفات است و اگر عمداً آن را ترك كند، حجش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واسطه فراموشى يا غفلت يا عذر ديگرى وقوف اختيارى و اضطرارى در عرفات را ترك كند، اگر وقوف اختيارى در مشعر را درك كند، براى صحيح بودن حجّ او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وقوف در عرفات وضو داشتن و پاك بودن از حيض و نفاس لازم نيست و اگر بدن يا لباس محرم نجس شود بايد بدون تأخير تطهير كند ولى نجس ماندن آنها وقوف را باطل نمى كند</w:t>
      </w:r>
      <w:r>
        <w:rPr>
          <w:rFonts w:eastAsia="IRNazanin" w:cs="IRNazanin"/>
          <w:color w:val="111111"/>
          <w:sz w:val="28"/>
          <w:szCs w:val="28"/>
          <w:rtl w:val="true"/>
          <w:lang w:bidi="fa-IR"/>
        </w:rPr>
        <w:t>.</w:t>
      </w:r>
    </w:p>
    <w:p>
      <w:pPr>
        <w:pStyle w:val="Heading4"/>
        <w:numPr>
          <w:ilvl w:val="3"/>
          <w:numId w:val="1"/>
        </w:numPr>
        <w:rPr/>
      </w:pPr>
      <w:bookmarkStart w:id="347" w:name="__RefHeading___Toc5728748_2870459653"/>
      <w:bookmarkStart w:id="348" w:name="_Toc126"/>
      <w:bookmarkEnd w:id="347"/>
      <w:r>
        <w:rPr>
          <w:rtl w:val="true"/>
        </w:rPr>
        <w:t>مسائل متفرّقه وقوف در عرفات</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وقوف اختيارى در عرفه را درك كند، ولى قبل از رفتن به مشعر بيهوش شود، اگر به هوش آمد، در صورت امكان اعمال حج را تمام كند و احتياط مستحب آن است كه اگر فقط مشعر را ترك نموده، ليكن بقيّه اعمال را به جا آورده، حج را اعاده كند، و امّا اگر بقيّه اعمال را نتوانسته انجام دهد، بايد حج را در سال بعد اعاده نمايد تا حجّ تمتّع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حجّ تمتّع بر او واجب نبوده، اعاده در سال ديگر مطلقاً واجب نيست و چون حجّش باطل شده، بنابراين از احرام بيرون آمده و تلبيه اش كالعدم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حجّ او به واسطه ترك وقوفين فاسد شده و باقى اعمال را به جا آورده و بدون عمره مفرده به ايران آمده، تكليف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بطلان حجْ خود به خود از احرام خارج شده، چون احرام يكى از اعمال حجّ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زنى كه عادت ماهانه اش مثلا شش روز بوده است، در حال عادت زنانه براى عمره تمتّع مُحرم مى شود، و در روز هشتم ذى حجّه كه روز ششم </w:t>
      </w:r>
    </w:p>
    <w:p>
      <w:pPr>
        <w:pStyle w:val="BookText"/>
        <w:rPr/>
      </w:pPr>
      <w:r>
        <w:rPr>
          <w:rFonts w:ascii="IRNazanin" w:hAnsi="IRNazanin" w:eastAsia="IRNazanin"/>
          <w:color w:val="111111"/>
          <w:sz w:val="28"/>
          <w:sz w:val="28"/>
          <w:szCs w:val="28"/>
          <w:rtl w:val="true"/>
          <w:lang w:bidi="fa-IR"/>
        </w:rPr>
        <w:t>عادت او است، پاك مى گردد و غسل مى كند و اعمال عمره تمتّع را انجام مى دهد و براى حجّ تمتّع مُحرم مى شود، ولى ظهر روز نهم در عرفه لَك مى بيند و نمى داند كه آيا ادامه دارد تا آنكه پس از ده روز، آن را استحاضه به حساب آورد تا اعمال قبلى او صحيح باشد، يا قبل از گذشتن ده روز از اول عادت قطع مى شود تا حكم حيض را داشته باشد، وظيفه او چيست؟ در همين فرض، اگر در مشعر لَك ديد، چه كند؟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احتياط عمل كند، به اين صورت كه اعمال را به قصد مافى الذّمّة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تمتّع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منى قربانى كند پس، اگر از ده روز تجاوز كرد و معلوم شود زياده بر عادت است، استحاضه بوده، عمره تمتّع و حج تمتّعش درست است، و اگر از ده روز تجاوز نكرد و معلوم شد حيض بوده، بعد از تمام شدن اعمال حجْ اگر حجّ واجب بوده يك عمره مفرده به جا آورد و حجّش درست و مجزى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در عرفات يا مشعر لك ديد و همان وقت يقين نمود كه خون حيض است و دانست كه قبلاً در حين اعمال عمره تمتّع هم پاك نبوده است و براى وقوفين اختيارى و يا اضطرارى آن وقت باقى است ولى وقت برگشتن به مكّه و انجام اعمال عمره تمتّع را ندارد، در اين صورت به حجّ اِفراد عدول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وقوف اضطرارى عرفه، شب عيد است و مراد از شب از غروب، تا طلوع فجر است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رؤيت ماه، نزد علما و قضات اهل سنّت در حجاز ثابت شد و طبق آن حكم كردند، بايد از آنان پيروى كنيم و تبعيت مجزى است، ولو با علم به خلاف آن، و اگر وقوف در عرفات و مشعر و ساير اعمال را مطابق حكم آنان انجام دهيم، حج صحيح است</w:t>
      </w:r>
      <w:r>
        <w:rPr>
          <w:rFonts w:eastAsia="IRNazanin" w:cs="IRNazanin"/>
          <w:color w:val="111111"/>
          <w:sz w:val="28"/>
          <w:szCs w:val="28"/>
          <w:rtl w:val="true"/>
          <w:lang w:bidi="fa-IR"/>
        </w:rPr>
        <w:t xml:space="preserve">. </w:t>
      </w:r>
      <w:bookmarkStart w:id="349" w:name="pg9422_127627"/>
    </w:p>
    <w:p>
      <w:pPr>
        <w:pStyle w:val="Heading4"/>
        <w:numPr>
          <w:ilvl w:val="3"/>
          <w:numId w:val="1"/>
        </w:numPr>
        <w:rPr/>
      </w:pPr>
      <w:bookmarkStart w:id="350" w:name="__RefHeading___Toc5728750_2870459653"/>
      <w:bookmarkStart w:id="351" w:name="_Toc127"/>
      <w:bookmarkEnd w:id="349"/>
      <w:bookmarkEnd w:id="350"/>
      <w:r>
        <w:rPr>
          <w:rtl w:val="true"/>
        </w:rPr>
        <w:t>مستحبّات وقوف در عرفات</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وقوف به عرفات، رعايت چند چيز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وقوف با طهارت 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نمايد، و بهتر آن است كه نزديك ظهر باشد</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خود را متوجه خدا نمايد و از هر چيزى جز خداوند كه ذهن او را مشوّش مى كند، خود را فارغ كند و به مردم نگاه نكند و به چيزى توجه نداشته باشد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صورت امكان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نَمِرَه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نزديك به عرفات است خيمه بزند، ولى در آنجا وقوف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وقوف در وادى نَمِرَه، به لحاظ آنكه در سرزمين عرفات نيست، كفايت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خود را به ياد آورد و توبه نمايد و از خداوند طلب مغفرت نمايد و از شرّ شيطان به خدا پناه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خود، پدر و مادر و برادران مؤمن دعا كند، كه اقلّ آن، دعا براى چهل 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قافله اى كه از مكّه مى آيد، وقوف شخص در طرف چپ كوه واقع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او در پايين كوه و در زمين هموار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اول وقت، نماز ظهر و عصر را با يك اذان و دو اقامه بدون فاصله به جا آورد، و در اين جهت بين امام و مأموم، جماعت و فرادى، قصر و تمام، فرقى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خود را به حضرت حق جلَّ و علا متوجه سازد و حمد الهى به جا آورد و تهليل و تمجيد نمايد و ثناى حضرت حق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صد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آنچه مى خواهد دعا نمايد و از شيطان رجيم به خدا پناه ببرد و اين دعا را نيز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كُلِّها فُكَّ رَقَبَتِي مِنَ النَّارِ وَ أوْسِعْ عَلَيَّ مِنْ الرّزق الْحَلالِ وَادْرَأْ عَنِّي شَرَّ فَسَقَةِ الْجِنِّ وَ الاِْنْسِ، اَللَّهُمَّ لا تَمْكُرْ بِي وَ لا تَخْدَعْنِي وَ لا تَسْتَدْرِجْنِى يا أسْمَعَ السَّامِعينَ وَ يا أبْصَرَ النَّاظِرينَ وَ يا أسْرَعَ الْحاسِبِينَ وَ يا أرْحَمَ الرَّاحِمِينَ أسْأَلُكَ أنْ تُصَلِّيَ عَلى مُحَمَّد وَ آلِ مُحَمَّد وَ أنْ تَفْعَلَ بي كَذا وَ كَذا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به جاى كذا و كذا، حاجات خود را نام ببرد، پس دستهاى خود را به طرف آسمان بردارد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حاجَتِي الَّتِي إنْ أعْطَيْتَها لَمْ يَضُرَّنِى ما مَتَّعْتَنِى وَ إنْ مَنَعْتَنِيها لَمْ يَنْفَعْنِي ما أعْطَيْتَنِي، أسْأَلُكَ خَلاصَ رَقَبَتِي مِنَ النَّارِ اَلَّلهُمَّ إنِّي عَبْدُكَ وَ مِلْكُ يدك و ناصِيتَي بِيَدِكَ وَ أجَلِى بِعِلْمِكَ، أسْألُكَ أنْ تُوَفِّقَنِي لِما يُرْضِيكَ عَنِّي وَ أنْ تُسَلِّمَ مِنِّي مَناسِكِيَ الَّتِي أرَيتَها ابراهيم خَلِيلَكَ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دَلَلْتَ عَلَيْها حَبِيِّكَ مُحَمَّداً صَلَّى اللهُ عَلَيْهِ وَ آلِهِ، وليكن فيما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مِمَّنْ رَضِيتَ عَمَلَهُ وَ أطَلْتَ عُمْرَهُ وَ أحْيَيْتَهُ بَعْدَ الْمَوْتِ حَياةً طَيِّبَة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دعا را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فرمود و فرمود اين دعاى همه انبياى قبل از من است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شَريكَ لَهُ، لَهُ الْمُلْكُ وَ لَهُ الْحَمْدُ يُحْيِي و يُمِيتُ، و يُميتَ و يُحيى وَ هُوَ حَىُّ لايَمُوتُ بِيَدِهِ الْخَيْرُ وَ هُوَ عَلى كُلِّ شَيْء قَدِيرٌ، اَللَّهُمَّ لَكَ الْحَمْدُ أنت كَما تَقُولُ وَ خَيْر ما يَقُولُ الْقائِلُونَ، اَللَّهُمَّ لَكَ صَلاتِي وَ دينىوَ مَحْياي وَ مَماتِي </w:t>
      </w:r>
    </w:p>
    <w:p>
      <w:pPr>
        <w:pStyle w:val="BookText"/>
        <w:rPr/>
      </w:pPr>
      <w:r>
        <w:rPr>
          <w:rFonts w:ascii="Amiri" w:hAnsi="Amiri" w:eastAsia="Amiri" w:cs="Amiri"/>
          <w:color w:val="111111"/>
          <w:sz w:val="28"/>
          <w:sz w:val="28"/>
          <w:szCs w:val="28"/>
          <w:rtl w:val="true"/>
          <w:lang w:bidi="ar-SA"/>
        </w:rPr>
        <w:t>وَ لَكَ تُراثِى وَ بِكَ حَوْلِي وَ مِنْكَ قُوَّتِي، اَللَّهُمَّ إنِّي أعُوذُ بِكَ مِنَ الْفَقْرِ وَ مِنْ وَساوِسِ الْصَّدرِ وَ مِنْ شَتاتِ الاَْمْرِ وَ مِنْ عَذاب النار وَمِنْ عَذابِ الْقَبْرِ، اَللَّهُمَّ اِنِّي أسْألُكَ من خَيْرَ ما تأتى به الرِّياح وَ أعُوذُ بِكَ مِنْ شَرِّ ما تأتى به الْرِّياحُ وَأَسْأَلُكَ خَيْرَ الْلَّيْلِ وَ خَيْرَ النَّهارِ،</w:t>
      </w:r>
      <w:r>
        <w:rPr>
          <w:rStyle w:val="FootnoteAnchor"/>
          <w:rtl w:val="true"/>
        </w:rPr>
        <w:footnoteReference w:id="156"/>
      </w:r>
      <w:r>
        <w:rPr>
          <w:rFonts w:ascii="Amiri" w:hAnsi="Amiri" w:eastAsia="Amiri" w:cs="Amiri"/>
          <w:color w:val="111111"/>
          <w:sz w:val="28"/>
          <w:sz w:val="28"/>
          <w:szCs w:val="28"/>
          <w:rtl w:val="true"/>
          <w:lang w:bidi="ar-SA"/>
        </w:rPr>
        <w:t>اَللَّهُمَّ اجْعَلْ فِي قَلْبِي نُوراً وَفي سَمْعِي نوراً وَ فى بَصَرِي نُوراً وَفِي لَحْمِي وَ دَمِي وَ عِظامِي وَ عُرُوقِي وَ مَقْعَدِي وَ مَقامِي وَ مَدْخَلِي وَ مَخْرَجِي نُوراً وَ أعْظِمْ لِي نُوراً يا رَبِّ يَوْمَ ألْقاكَ إنَّكَ عَلى كُلِّ شَيْء قَديرٌ</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روز، تا مى تواند از دادن خيرات و صدقات كوتاهى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 به كعبه بايستد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شَرِيكَ لَهُ لَهُ الْمُلْكُ وَ لَهُ الْحَمْدُ يُحْيِى وَ يُمِيتُ وَ يُمِيتُ وَ يُحْيِى وَ هُوَ حَىٌّ لايَمُوتُ بِيَدِهِ الخَيْرُ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آيه از اوّل سوره بقره بخواند و سه مرتبه سوره توحيد و آية الكرسى را بخواند، و سپس اين آيات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السَّمواتِ وَالاَْرْضَ فِي سِتَّةِ أيّام ثُمَّ اسْتَوى عَلَى الْعَرْشِ يُغْشِي الَّيْلَ النَّهارَ يَطْلُبُهُ حَثِيثاً وَالشَّمْسَ وَالْقَمَرَ وَالنُجُوْمَ مُسَخَّرات بِأمْرِهِ اَلا لَهُ الْخَلْقُ والاَْمْرُ 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 خُفْيَةً إنَّهُ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فِي الاَْرْضِ بَعْدَ إصْلاحِها وَادْعُوهُ خَوْفاً وَ طَمَعاً 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هاى معوّذتين،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نعم الهى به ياد دارد، يكايك ذكر كند و حمد الهى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اهل و مال و ساير چيزهايى كه حضرت حق به او تفضّل نموده، حمد بنمايد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نَعْمائِكَ الَّتي لا تُحْصى بِعَدَد وَ لا تُكافى بِعَمَل</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به آياتى از قرآن كه در آنها ذكر حمد شده، خدا را حمد نمايد و به آياتى كه در آنها ذكر تسبيح شده است، خدا را تسبيح نمايد، و به آياتى كه در آنها تكبير شده، خدا را تكبير نمايد، و به آياتى كه در آنها ذكر تهليل شده است، خدا را تهليل نمايد، و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صلوات بفرستد و به هر اسمى از اسماء الله كه در قرآن آمده است، خدا را بخواند، و به آنچه از اسماى الهى كه در ياد دارد، خدا را ذكر كند، و به اسماى الهى كه در آخر سوره حشر آمده است، خدا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 الْغَيْبِ وَالشّهادَةِ الرَّحْمنُ الرَّحِيِمُ الْمَلِكُ الْقُدُّوسُ السَّلامُ الْمُؤْمِنُ الْمُهَيْمِنُ الْعَزِيزُ الْجَبَّارُ اَلمُتَكَبِّرُ الخالِقُ الْبارِىءُ المُصَوِّرُ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يا اللهُ يا رَحْمنُ بِكُلِّ اسْم هُوَ لَكَ، وَ أسْألُكَ بِقُوَّتِكَ وَقُدْرَتِكَ وَ عِزَّتِكَ ، وَ بِجَمِيع ما أحاطَ بِهِ عِلْمُكَ وَ بِجَمْعِكَ وَبِأرْكانِكَ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رَسُولِكَ صَلواتُك عَلَيْهِ وَ آلِهِ وَ بِاسْمِكَ الاَْكْبَرِ الأكْبَرِ وَ بِاسْمِكَ الْعَظِيْمِ الَّذِي مَنْ دَعاكَ بِهِكانَ حَقّاً عَلَيْكَ أنْ تُجَيبَهُ وَ بِاسْمِكَ الاْعْظَمِ الاْعْظَمِ الاَعظَمِ الَّذْي مَنْ دَعاكَ بِهِ كانَ حَقّاً عَلَيْكَ أنْ لا تَرُدَّهُ وَ أنْ تُعْطِيَهُ ماسَأَلَ أنْ تَغْفِرَ لِي جَميعَ ذُنُوبِي في جَمِيع عِلْمِكَ فِيَّ</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حاجتهاى دنيا و آخرت خود را از خدا بخواهد و از حضرت حق، جلّ و</w:t>
      </w:r>
    </w:p>
    <w:p>
      <w:pPr>
        <w:pStyle w:val="BookText"/>
        <w:rPr/>
      </w:pPr>
      <w:r>
        <w:rPr>
          <w:rFonts w:ascii="Amiri" w:hAnsi="Amiri" w:eastAsia="Amiri" w:cs="Amiri"/>
          <w:color w:val="111111"/>
          <w:sz w:val="28"/>
          <w:sz w:val="28"/>
          <w:szCs w:val="28"/>
          <w:rtl w:val="true"/>
          <w:lang w:bidi="ar-SA"/>
        </w:rPr>
        <w:t>علا، توفيق تشرّف به حج را در همه سالها بخواهد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هفتاد مرتبه از خدا بهشت طلب كند يعنى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هفتاد مرتبه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هفتاد مرتبه توبه و استغفار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رَبِّي وَ أتُوبُ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فُكَّنِي مِنَ النَّارِ وَ أوْسِعْ عَلَىَّ مِنْ رِزْقِكَ الْحَلالِ الطَيَّبِ وَ ادْرَأْ عَنِّي شَرَّ فَسَقَةِ الْجِنِّ وَ الاِْنْسِ وَ شَرَّ فَسَقَةِ الْعَرَبِ وَ الْعَجَمِ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 غروب آفتاب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الفَقْرِ وَ مِنْ تَشَتُّتِ الأمرِ وَ مِنْ شَرِّ ما يَحْدُثُ بِالْلَّيْلِ وَالنَّهارِ أمْسى ظُلْمِي مُسْتَجِيراً بِعَفْوِكَ وَ أمْسى خَوْفي مُسْتَجِيراً بِأمانِكَ وَأمْسى ذُلِّي مُسْتَجِيراً بِعِزَّكَ وَ أمْسى وَجْهِيَ الْفانِي مُسْتَجِيْراً بِوَجْهِك الْباقي يا خَيْرَ مَنْ سُئِلَ وَ يا أجْوَدَ مَنْ أعْطى جَلِّلْنِي بِرَحْمَتِكَ و ألْبِسْنِي عافِيَتَكَ وَ اصْرِفْ عَنِّي شَرَّ جَمِيع خَلْقِكَ</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غروب آفتاب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هذَا الْمَوْقِفِ وَ ارْزُقْنِيهِ مِنْ قابِل أبَداً ما أبْقَيْتَنِي وَ اقْلِبْنِيَ الْيَوْمَ مُفْلِحاً مُنْجِحاً مُسْتَجاباً لِي مَرْحُوماً مَغْفُوراً لِي بأفْضَلِ ما يَنْقَلِبُ بِهِ الْيَوْمَ أحَدٌ مِنْ وَفْدِكَ عليك وَ أعْطِني أفْضَلَ ما أعْطَيْتَ أحَداً مِنْهُمْ مِنَ الْخَيْرِ وَ الْبَرَكَةِ وَ الرَّحْمَةِ وَ الرِّضْوانِ وَ الْمَغْفِرَةِ وَ بارِكْ لِي فِيما أرْجِعُ إلَيْهِ مِنْ أهْل أوْ مال أوْ قَلِيل أو كَثِير وَ بارِكْ لَهُمْ فِيَّ</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أعْتِقْنِي مِنَ النّارِ</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ادعيه وارده براى اين روز شريف بسيار است و هر مقدار كه مقدور باشد خواندن دعا مناسب است، گرچه به ادعيه مأثوره هم نباشد ليكن ادعيه مأثوره بهتر و ثوابش مضاعف است، و بسيار خوب است كه شخص در اين روز دعاى حضرت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عرفه را بخواند، كه در ادعيه مأثوره در آخر كتاب ذكر خواهيم كرد</w:t>
      </w:r>
      <w:r>
        <w:rPr>
          <w:rFonts w:eastAsia="IRNazanin" w:cs="IRNazanin"/>
          <w:color w:val="111111"/>
          <w:sz w:val="28"/>
          <w:szCs w:val="28"/>
          <w:rtl w:val="true"/>
          <w:lang w:bidi="fa-IR"/>
        </w:rPr>
        <w:t xml:space="preserve">. </w:t>
      </w:r>
      <w:bookmarkStart w:id="352" w:name="pg9422_127641"/>
    </w:p>
    <w:p>
      <w:pPr>
        <w:pStyle w:val="Heading3"/>
        <w:numPr>
          <w:ilvl w:val="2"/>
          <w:numId w:val="1"/>
        </w:numPr>
        <w:rPr/>
      </w:pPr>
      <w:bookmarkStart w:id="353" w:name="__RefHeading___Toc5728752_2870459653"/>
      <w:bookmarkStart w:id="354" w:name="_Toc128"/>
      <w:bookmarkEnd w:id="352"/>
      <w:bookmarkEnd w:id="353"/>
      <w:r>
        <w:rPr>
          <w:rtl w:val="true"/>
        </w:rPr>
        <w:t>فصل سوم وقوف در مشعرالحرام</w:t>
      </w:r>
      <w:bookmarkEnd w:id="354"/>
    </w:p>
    <w:p>
      <w:pPr>
        <w:pStyle w:val="Heading4"/>
        <w:numPr>
          <w:ilvl w:val="3"/>
          <w:numId w:val="1"/>
        </w:numPr>
        <w:rPr/>
      </w:pPr>
      <w:bookmarkStart w:id="355" w:name="__RefHeading___Toc5728754_2870459653"/>
      <w:bookmarkStart w:id="356" w:name="_Toc129"/>
      <w:bookmarkEnd w:id="355"/>
      <w:r>
        <w:rPr>
          <w:rtl w:val="true"/>
        </w:rPr>
        <w:t>اشاره</w:t>
      </w:r>
      <w:bookmarkEnd w:id="356"/>
    </w:p>
    <w:p>
      <w:pPr>
        <w:pStyle w:val="BookText"/>
        <w:rPr/>
      </w:pP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حاج بعد از وقوف در عرفات، در مغرب شب عيد، بايد به طرف مشعرالحرام كوچ كند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محلّ معروفى است و حدود معيّنى دارد كه بيابانى است بين مأزمين</w:t>
      </w:r>
      <w:r>
        <w:rPr>
          <w:rStyle w:val="FootnoteAnchor"/>
          <w:rtl w:val="true"/>
        </w:rPr>
        <w:footnoteReference w:id="167"/>
      </w:r>
      <w:r>
        <w:rPr>
          <w:rFonts w:ascii="IRNazanin" w:hAnsi="IRNazanin" w:eastAsia="IRNazanin"/>
          <w:color w:val="111111"/>
          <w:sz w:val="28"/>
          <w:sz w:val="28"/>
          <w:szCs w:val="28"/>
          <w:rtl w:val="true"/>
          <w:lang w:bidi="fa-IR"/>
        </w:rPr>
        <w:t>و حياض و 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اينها خارج از مشعر هستند و وقوف در آنها كافى نيست، امّا در حال اختيار احوط عدم وقوف بر مأزمين است، مگر در صورت ازدحام و كثرت جمعيّت، كه در اين صورت وقوف در حاشيه آن دو كوه مجزى است و مانعى ندارد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وقوف در مشعر نيز، مانند وقوف در عرفات از عبادات است و </w:t>
      </w:r>
    </w:p>
    <w:p>
      <w:pPr>
        <w:pStyle w:val="BookText"/>
        <w:rPr/>
      </w:pPr>
      <w:r>
        <w:rPr>
          <w:rFonts w:ascii="IRNazanin" w:hAnsi="IRNazanin" w:eastAsia="IRNazanin"/>
          <w:color w:val="111111"/>
          <w:sz w:val="28"/>
          <w:sz w:val="28"/>
          <w:szCs w:val="28"/>
          <w:rtl w:val="true"/>
          <w:lang w:bidi="fa-IR"/>
        </w:rPr>
        <w:t>شخص بايد با نيّت و قصد قربت و اخلاص آن را به جا آورد، و اگر براى ريا يا مقاصد ديگر انجام شود، با علم و عمد،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وقوف در مشعرالحرام نيز از اركان حج است كه اگر كسى عمداً آن را به طور كلى ترك كند، حجّ او باطل است، و وقت وجوب آن از طلوع صبح است تا كمى قبل از طلوع آفتاب، ولى آنچه ركن است، وقوف در جزئى از اين وقت است، هر چند يك دقيقه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بعد از آمدن از عرفات و رسيدن به مشعر شب دهم را تا طلوع فجر در مشعر بيتوته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هنگام طلوع صبح شخص از طلوع فجر تا طلوع آفتاب در مشعر وقوف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حج گزار مى تواند بعد از وقوف عرفات به غير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سپس به مشعر بر گردد؟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رفتن به مشعر در شب عيد از غير راه متعارف همانند رفتن به مكه و از آنجا برگشتن به مشعر با فرض اطمينان به درك وقوف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بين الطلوعين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 سير در طريق متعارف جنبه مقدميّت دارد نه موضوعيّت و وجوب، آرى بعد از رسيدن به مشعر ولو در شب عيد و قبل از طلوعين بنابر احتياط واجب نمى تواند از مشعر خارج شود و به جاى ديگر برود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صبح طلوع كرد، شخص نيّت وقوف در مشعرالحرام كند تا طلوع آفتاب همراه با ذكر خداوند متعال ، و لازم نيست اين نيّت هنگام طلوع صبح باشد، بلكه اگر از قبل هم نيّت كند،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ناگفته نماند كه اگر كسى در وقت ورود به مشعرالحرام نيّت كند كه براى اطاعت خدا و جهت رضاى او تا طلوع آفتاب در مشعر مى مانم، كفايت مى كند و دو نيّت </w:t>
      </w:r>
    </w:p>
    <w:p>
      <w:pPr>
        <w:pStyle w:val="BookText"/>
        <w:rPr/>
      </w:pPr>
      <w:r>
        <w:rPr>
          <w:rFonts w:ascii="IRNazanin" w:hAnsi="IRNazanin" w:eastAsia="IRNazanin"/>
          <w:color w:val="111111"/>
          <w:sz w:val="28"/>
          <w:sz w:val="28"/>
          <w:szCs w:val="28"/>
          <w:rtl w:val="true"/>
          <w:lang w:bidi="fa-IR"/>
        </w:rPr>
        <w:t>لازم نيست، كما اينكه اگر بعد از آن نيّت، هنگام طلوع صبح بار ديگر هم نيّت كند،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بلكه مستحبّ است كه شخص كمى قبل از طلوع آفتاب به طرف منى حركت كند، ولى به نحوى باشد كه پيش از طلوع آفتاب از وادى مُحَسّر تجاوز نكند، و اگر تجاوز كرد گناهكار است، ولى كفّاره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احتياط آن است كه وقتى حركت كند كه قبل از طلوع آفتاب وارد وادى مُحَسّر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كسانى كه معذورند، جايز است مقدارى از شب را در مشعرالحرام توقف كنند و سپس به منى كوچ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زنها و بچه ها و بيماران و پيرمردان و اشخاص ضعيف و اشخاصى كه براى پرستارى يا راهنمايى آنها، لازم است همراه آنها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احتياط مستحب آن است كه پيش از نصف شب حركت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اين اشخاص وقوف بين الطّلوعين لازم نيست، و احتياط مستحب آن است كه اگر توقّف مشكل نباشد، تخلّف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تشخيص معذور بودن جهت وقوف ليلى مشعر، اگر به نظر خود شخص عذر حاصل شده،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تمام شب يا قسمتى از آن را در مشعر بوده است، اگر قبل از طلوع صبح، عمداً و بدون عذر از مشعر بيرون برود و تا طلوع آفتاب برنگردد، در صورتى كه وقوف در عرفات از او فوت نشده باشد، و حجّ او واجب بوده، حجّ او صحيح است، ولى بايد يك گوسفند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احتياط مستحبّى آن است كه بعد از اِتمام حج، در سال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واجب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اعاده كند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وقوف بين الطّلوعين يا وقوف در شب را درك نكند، در </w:t>
      </w:r>
    </w:p>
    <w:p>
      <w:pPr>
        <w:pStyle w:val="BookText"/>
        <w:rPr/>
      </w:pPr>
      <w:r>
        <w:rPr>
          <w:rFonts w:ascii="IRNazanin" w:hAnsi="IRNazanin" w:eastAsia="IRNazanin"/>
          <w:color w:val="111111"/>
          <w:sz w:val="28"/>
          <w:sz w:val="28"/>
          <w:szCs w:val="28"/>
          <w:rtl w:val="true"/>
          <w:lang w:bidi="fa-IR"/>
        </w:rPr>
        <w:t>صورتى كه صاحب عذر باشد، اگر مقدارى از وقت طلوع آفتاب تا ظهر را در مشعر توقّف كند، اگر چه مدّت آن كم باشد، حجّ او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وقوف در مشعر سه وقت است، يك وقت اختيارى و دو وقت اضطرارى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طلوع صبح تا طلوع آفتاب، كه آن را وقوف اختيارى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عيد براى كسانى كه عذرى دارند، مثل زنان و ضعيفان كه آن را وقوف اضطرارى 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طلوع آفتاب روز عيد تا ظهر روز دهم، كه آن را وقوف اضطرارى نهارى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كسانى است كه در اثر عذر هيچ يك از دو وقت اول و دوم را درك نكرده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در نظر گرفتن هر يك از وقوف هاى اختيارى و اضطرارى در عرفات و مشعر، و درك هر دو موقف يا يكى از آنها در وقت اختيارى يا اضطرارى، و يا عدم درك آن دو موقف عمداً يا جهلاً و يا نسياناً صورى دارد و به صورت هائى كه مبتلابه است اشاره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اينكه هر دو وقوف را در وقت اختيارى يعنى از ظهر روز عرفه، تا غروب شرعى عرفات و بين الطّلوعين صبح دهم مشعر را درك كند، در اين صورت اشكالى در صحّت حجّ او نيست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اينكه هيچ يك از دو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اختيارى و نه 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نكند، كه در اين صورت بدون اشكال حجّ او باطل است و فرقى نمى كند كه عدم درك وقوفين عمدى باشد يا جهلا يا نسياناً پس واجب است بر او به جا آوردن عمره مفرده با همان احرام حج و بهتر آن است كه قصد عدول كند به عمره مفرده، و اگر گوسفند همراه داشته باشد، احتياطاً ذبح كند، و اگر عدم درك وقوفين بدون تقصير باشد حج بر او واجب </w:t>
      </w:r>
    </w:p>
    <w:p>
      <w:pPr>
        <w:pStyle w:val="BookText"/>
        <w:rPr/>
      </w:pPr>
      <w:r>
        <w:rPr>
          <w:rFonts w:ascii="IRNazanin" w:hAnsi="IRNazanin" w:eastAsia="IRNazanin"/>
          <w:color w:val="111111"/>
          <w:sz w:val="28"/>
          <w:sz w:val="28"/>
          <w:szCs w:val="28"/>
          <w:rtl w:val="true"/>
          <w:lang w:bidi="fa-IR"/>
        </w:rPr>
        <w:t>نمى باشد مگر با حصول شرائط استطاعت در سالهاى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عدم درك وقوفين از روى تقصير باشد حج بر او مستقر مى گردد و واجب است سالهاى آينده به جا آورد ولو در سالهاى بعد شرائط استطاعت براى او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وقوف اختيارى در عرفات و وقوف اضطرارى نهارى در مشعر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وقوف اختيارى در مشعر را عمداً ترك كرده باشد، حجّ او باطل است، والاّ حجّ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 وقوف اختيارى مشعر با وقوف اضطرارى در عرفات را درك كرده باشد، پس اگر وقوف اختيارى در عرفه را عمداً ترك كرد، حجّ او باطل است، والاّ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اينكه وقوف اختيارى در عرفه را با وقوف اضطرارى شب در مشعر را درك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اينكه وقوف اضطرارى شب عيد در مشعر را با وقوف اضطرارى در عرفات را درك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صاحب عذر باشد و وقوف اختيارى در عرفات را عمداً ترك نكرده باشد، حجّ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صاحب عذر، اگر اختيارى عرفه را عمداً ترك كرده باشد، حجّش باطل است، و اگر اختيارى مشعر را عمداً ترك كرده باشد، اقوى صحّت حجّ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اينكه وقوف اضطرارى در عرفات و اضطرارى يومى در مشعر را درك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يكى از دو وقوف اختيارى را عمداً ترك كرده باشد، حجّ او باطل است، وگرنه صحّت آن بعيد نيست، گرچه اقوى، در صورت حاصل بودن شرايط وجوب، اعاده حج در سال بعد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اينكه فقط وقوف اختيارى در عرفات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وقوف در مشعر را عمداً ترك نكرده باشد، حجّ او صحيح است</w:t>
      </w:r>
      <w:r>
        <w:rPr>
          <w:rFonts w:eastAsia="IRNazanin" w:cs="IRNazanin"/>
          <w:color w:val="111111"/>
          <w:sz w:val="28"/>
          <w:szCs w:val="28"/>
          <w:rtl w:val="true"/>
          <w:lang w:bidi="fa-IR"/>
        </w:rPr>
        <w:t xml:space="preserve">. </w:t>
      </w:r>
      <w:bookmarkStart w:id="357" w:name="pg9422_127651"/>
    </w:p>
    <w:p>
      <w:pPr>
        <w:pStyle w:val="BookText"/>
        <w:rPr/>
      </w:pPr>
      <w:bookmarkEnd w:id="357"/>
      <w:r>
        <w:rPr>
          <w:rFonts w:ascii="Amiri" w:hAnsi="Amiri" w:eastAsia="Amiri" w:cs="Amiri"/>
          <w:color w:val="111111"/>
          <w:sz w:val="28"/>
          <w:sz w:val="28"/>
          <w:szCs w:val="28"/>
          <w:rtl w:val="true"/>
          <w:lang w:bidi="ar-SA"/>
        </w:rPr>
        <w:t>نهم، اينكه فقط وقوف اضطرارى در عرفات را درك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صورت حجّ او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 اينكه فقط وقوف اختيارى در مشعر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حجّ او صحيح است، اگر اختيارى عرفه را عمداً ترك نكند و اگر وقوف اختيارى در عرفات را عمداً ترك كرده باشد، حجّ او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يازدهم، اينكه فقط وقوف اضطرارى مشعر را در روز عيد درك كند، كه در اين صورت، حجّ او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دوازدهم، اينكه فقط وقوف اضطرارى در مشعر را در شب عيد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اگر وقوف در عرفات را عمداً ترك نكرده باشد و از صاحبان عذر باشد، حجّ او صحيح است، والاّ باطل است</w:t>
      </w:r>
      <w:r>
        <w:rPr>
          <w:rFonts w:eastAsia="IRNazanin" w:cs="IRNazanin"/>
          <w:color w:val="111111"/>
          <w:sz w:val="28"/>
          <w:szCs w:val="28"/>
          <w:rtl w:val="true"/>
          <w:lang w:bidi="fa-IR"/>
        </w:rPr>
        <w:t>.</w:t>
      </w:r>
    </w:p>
    <w:p>
      <w:pPr>
        <w:pStyle w:val="Heading4"/>
        <w:numPr>
          <w:ilvl w:val="3"/>
          <w:numId w:val="1"/>
        </w:numPr>
        <w:rPr/>
      </w:pPr>
      <w:bookmarkStart w:id="358" w:name="__RefHeading___Toc5728756_2870459653"/>
      <w:bookmarkStart w:id="359" w:name="_Toc130"/>
      <w:bookmarkEnd w:id="358"/>
      <w:r>
        <w:rPr>
          <w:rtl w:val="true"/>
        </w:rPr>
        <w:t>مسائل متفرّقه وقوف در مشعرالحرام</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اى در شب دهم ذى حجّه عازم مَشْعَر بوده اند، از افرادى سؤال كرده اند كه مشعر كجاست، و آنها جواب داده اند همين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اطمينان پيدا كردند كه آنجا مشعر است، نيّت وقوف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وقت اضطرارى وقوف در مشعر هم گذشت، معلوم شد كه آنجا مشعر نبوده، بفرماييد، وظيفه آنها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وقوف اختيارى عرفه را درك كرده باشند چون وقوف در مشعر را عمداً ترك نكرده اند، حج آنها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به گفته مدير گروه خود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وقوف اختيارى در مشعر براى او مشكل است و نمى تواند آن را درك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اعتماد كند و وقوف اختيارى را ترك نمايد، آيا حج او صحيح است يا نه؟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وقوف اضطرارى مشعر را درك كند، حجّ او صحيح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اضطرارى ليلى و چه اضطرارى پيش از ظهر روز عيد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خدمه اى كه با زنها قبل از طلوع فجر به منى مى روند، ولى خود را قبل از طلوع آفتاب به مَشْعر مى رسانند و وقوف ركنى در مشعر را درك مى كنند، آيا نيابت آنان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استنابه از ذوى الاعذار نبوده اند، و عذر طارى باشد نيابت آنها صحيح است، و اگر هنگام نيابت متوجه باشند كه جزء ذوى الاعذار هستند، نيابت آنها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دانسته وقوف اختيارى مشعر بين الطّلوعين است، پس از آن وقوف اضطرارى را درك كرده، وظيفه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نمى دانسته و غافل بوده وقوفش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وقوف در عرفات و مقدارى از وقوفِ لَيْلى در مَشْعر را درك كرده و عمداً قبل از طلوع فجر، براى بردن اثاث و يا كار ديگرى به منى رفته است و قصد داشته كه مجدّداً به مشعر برگردد، ولى در منى خوابش برده و برنگشته، وظيفه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ترك اختيارى وقوف در مشعر عمدى نبوده، در فرض مرقوم، وقوف اضطرارى كافى است، ولى اگر شب، نيّت وقوف نداشته، بايد وقوف اضطرارى در روز را درك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كاروان ها و كسانى كه به جهت همراهى بانوان پس از نصف شب، قبل از اذان صبح پس از انجام وقوف اضطرارى از مشعر به منى مى روند، آيا بايد براى وقوف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اذان صبح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مشعر الحرام برگردند؟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مى توانند به وقوف شب عيد اكتفا نمايند</w:t>
      </w:r>
      <w:r>
        <w:rPr>
          <w:rFonts w:eastAsia="IRNazanin" w:cs="IRNazanin"/>
          <w:color w:val="111111"/>
          <w:sz w:val="28"/>
          <w:szCs w:val="28"/>
          <w:rtl w:val="true"/>
          <w:lang w:bidi="fa-IR"/>
        </w:rPr>
        <w:t xml:space="preserve">. </w:t>
      </w:r>
      <w:bookmarkStart w:id="360" w:name="pg9422_127655"/>
    </w:p>
    <w:p>
      <w:pPr>
        <w:pStyle w:val="Heading4"/>
        <w:numPr>
          <w:ilvl w:val="3"/>
          <w:numId w:val="1"/>
        </w:numPr>
        <w:rPr/>
      </w:pPr>
      <w:bookmarkStart w:id="361" w:name="__RefHeading___Toc5728758_2870459653"/>
      <w:bookmarkStart w:id="362" w:name="_Toc131"/>
      <w:bookmarkEnd w:id="360"/>
      <w:bookmarkEnd w:id="361"/>
      <w:r>
        <w:rPr>
          <w:rtl w:val="true"/>
        </w:rPr>
        <w:t>مستحبّات وقوف در مشعرالحرام</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شخص با وقار و آرامش دل و در حال استغفار از عرفات به سوى مشعرالحرام برود و همين كه از طرف دست راست جاده به تلّ سرخ رسيد،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موقِفي وَ زِدْ فِي عَمَلِي وَ سَلِّمْ لِي دِينِي وَ تَقَبَّلْ مَناسِكِي</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رفتن ميانه رو باشد و از حركت تند يا كُند بپرهيزد و حجّاج ضعيف و مسلمانان را آزار ندهد،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اَعُوذُ بِكَ أنْ أظْلِمَ اَو اُظْلمَ اَو اَقْطَعَ رَحِماً اَوْ اُوذِىَ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نماز مغرب و عشا را تا رسيدن به مشعرالحرام به تأخير اندازد، اگر چه از ثلث شب نيز بگذرد، و بين دو نماز جمع كند به يك اذان و دو اقامه و نافله مغرب را بعد از نماز عشا به جا آورد، و در صورتى كه از رسيدن به مزدلفه پيش از نصف شب به مانعى رسيد، بايد نماز مغرب و عشا را به تأخير نيندازد و در ميان راه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در وسط وادى از طرف راست راه پياده شود، و اگر حاجى صَروَره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اولين بار است به حج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مستحبّ است كه در مشعرالحرام قدم بگذارد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كه آن شب را، هر مقدار كه ميسور باشد به عبادت و اطاعت الهى به سر برد و اين دعا را بخواند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هذِهِ جُمَعُ، اَللَّهُمَّ إنِّي أسْألُكَ أنْ تَجْمَعَ لِي فِيها جَوامِعَ الْخَيْرِ، اَللَّهُمَّ لا تُؤْيِسْنِيْ مِنَ الْخَيْرِ الَّذِيْ سَألْتُكَ أنْ تَجْمَعَهُ لِي في قَلْبِي وَ أطْلُبُ إلَيْكَ أنْ تُعَرِّفَنِى ما عَرَّفْتَ </w:t>
      </w:r>
    </w:p>
    <w:p>
      <w:pPr>
        <w:pStyle w:val="BookText"/>
        <w:rPr/>
      </w:pPr>
      <w:r>
        <w:rPr>
          <w:rFonts w:ascii="Amiri" w:hAnsi="Amiri" w:eastAsia="Amiri" w:cs="Amiri"/>
          <w:color w:val="111111"/>
          <w:sz w:val="28"/>
          <w:sz w:val="28"/>
          <w:szCs w:val="28"/>
          <w:rtl w:val="true"/>
          <w:lang w:bidi="ar-SA"/>
        </w:rPr>
        <w:t>أوْلِيائَكَ فِي مَنْزِلِي هذا وَأنْ تَقِيَنِي جَوامِعَ الشَرِّ</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اگر مى تواند تا صبح، شب زنده 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درهاى آسمان در اين شب به روى صداهاى مؤمنين بسته نمى 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مستحبّ است كه بعد از نماز صبح، با طهارت حمد و ثناى الهى را به جا آورد، و به هر مقدارى كه مى تواند نعمتهاى حضرت حق را به ياد آورد و بر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بفرستد و اين دعا را نيز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الْمَشْعَرِالْحَرامِ فُكَّ رَقَبَتِي مِنَ النَّارِ وَ أوْسِعْ عَلَيَّ مِنْ رِزْقِكَ الْحَلالِ وَادْرَأ عَنِّي شَرَّ فَسَقَةِ الْجِنِّ وَ الاِْنْسِ، اَللَّهُمَّ أنْتَ خَيْرُ مَطْلُوب إلَيْهِ وَ خَيْرُ مَدْعُوٍّ وَ خَيْرُ مَسْؤول وَ لِكُلِّ وافِد جائِزَةٌ فَاجْعَلْ جائِزَتِي فِي مَوْطِنِي هذا أنْ تُقِيْلَنِي عَثْرَتِي وَ تَقْبَلَ مَعْذِرَتِي وَ أنْ تُجاوِزَ عَنْ خَطِيْئَتِي ثُمَّ اجْعَلِ التَّقْوى مِنَ الدُّنيا زادِي</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مستحبّ است سنگريزه هايى را كه در منى رمى خواهد نمود، از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نشد، بهتر است سنگريزه ها را از منى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سنگريزه ها نقطه دار باشد و از قبل جدا شده باشد، نه اينكه سنگ بزرگترى را بشكند و به صورت سنگريزه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سنگريزه ها به اندازه بند انگشتان دست باشد و حداقل تعداد سنگريزه هاى لازم هفتاد دانه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ولى مقدارى بيشتر جمع آورى كند، چون ممكن است بعضى از سنگريزه ها در رمى جمرات به هدف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فرد وقتى كه از مزدلفه به سوى منى مى رود و به وادى مُحسّر مى رسد، به مقدار صد قدم تند راه برود به نحوى حركت كند كه همه بدنش در حركت باشد مانند آنچه در سعى بين صفا و مروه گذشت، و اگر سواره است، مركوب خود را به حركت وادارد و بگويد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 عَهْدِي وَ اقْبَلْ تَوبَتِي وَ أَجِبْ دَعْوَتِي وَ اخْلُفْنِي فِيْمَنْ تَرَ كْتُ بَعْدِي</w:t>
      </w:r>
      <w:r>
        <w:rPr>
          <w:rFonts w:eastAsia="Amiri" w:cs="Amiri" w:ascii="Amiri" w:hAnsi="Amiri"/>
          <w:color w:val="111111"/>
          <w:sz w:val="28"/>
          <w:szCs w:val="28"/>
          <w:rtl w:val="true"/>
          <w:lang w:bidi="ar-SA"/>
        </w:rPr>
        <w:t>».</w:t>
      </w:r>
      <w:r>
        <w:rPr>
          <w:rStyle w:val="FootnoteAnchor"/>
          <w:rtl w:val="true"/>
        </w:rPr>
        <w:footnoteReference w:id="174"/>
      </w:r>
      <w:bookmarkStart w:id="363" w:name="pg9422_127661"/>
    </w:p>
    <w:p>
      <w:pPr>
        <w:pStyle w:val="Heading3"/>
        <w:numPr>
          <w:ilvl w:val="2"/>
          <w:numId w:val="1"/>
        </w:numPr>
        <w:rPr/>
      </w:pPr>
      <w:bookmarkStart w:id="364" w:name="__RefHeading___Toc5728760_2870459653"/>
      <w:bookmarkStart w:id="365" w:name="_Toc132"/>
      <w:bookmarkEnd w:id="363"/>
      <w:bookmarkEnd w:id="364"/>
      <w:r>
        <w:rPr>
          <w:rtl w:val="true"/>
        </w:rPr>
        <w:t>فصل چهارم واجبات منى</w:t>
      </w:r>
      <w:bookmarkEnd w:id="365"/>
    </w:p>
    <w:p>
      <w:pPr>
        <w:pStyle w:val="Heading4"/>
        <w:numPr>
          <w:ilvl w:val="3"/>
          <w:numId w:val="1"/>
        </w:numPr>
        <w:rPr/>
      </w:pPr>
      <w:bookmarkStart w:id="366" w:name="__RefHeading___Toc5728762_2870459653"/>
      <w:bookmarkStart w:id="367" w:name="_Toc133"/>
      <w:bookmarkEnd w:id="366"/>
      <w:r>
        <w:rPr>
          <w:rtl w:val="true"/>
        </w:rPr>
        <w:t>اشاره</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ديگر از واجبات حج، اعمال سه گانه منى در روز عيد قربان است و حج گزار بعد از آنكه در روز عيد از مشعر حركت كرد و به سرزمين منى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مكانى است نزديك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سه عمل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رمى جَمَرِه عَقَبه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گوسفند يا گاو و يا نَحر 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تراشيدن سر يا تقصير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ترتيب در اعمال منى واجب نيست بلكه مستحب است، بنابراين، حاجى مى تواند قبل از رمى و حلق، قربانى نمايد بعداً دو عمل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رمى و حلق و يا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آورد و همانند كسى كه رعايت ترتيب را نموده،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قبل از ذبح هم مى تواند حلق يا تقصير نمايد و اگر رمى جمره عقبه را هم انجام داده از احرام نيز خارج مى شود،</w:t>
      </w:r>
      <w:r>
        <w:rPr>
          <w:rStyle w:val="FootnoteAnchor"/>
          <w:rtl w:val="true"/>
        </w:rPr>
        <w:footnoteReference w:id="175"/>
      </w:r>
      <w:r>
        <w:rPr>
          <w:rFonts w:ascii="IRNazanin" w:hAnsi="IRNazanin" w:eastAsia="IRNazanin"/>
          <w:color w:val="111111"/>
          <w:sz w:val="28"/>
          <w:sz w:val="28"/>
          <w:szCs w:val="28"/>
          <w:rtl w:val="true"/>
          <w:lang w:bidi="fa-IR"/>
        </w:rPr>
        <w:t>چون با رمى و حلق در خروج از احرام در منى كفايت مى كند و قربانى نمودن دخيل در خروج از احرام نبوده، گرچه واجب است</w:t>
      </w:r>
      <w:r>
        <w:rPr>
          <w:rFonts w:eastAsia="IRNazanin" w:cs="IRNazanin"/>
          <w:color w:val="111111"/>
          <w:sz w:val="28"/>
          <w:szCs w:val="28"/>
          <w:rtl w:val="true"/>
          <w:lang w:bidi="fa-IR"/>
        </w:rPr>
        <w:t xml:space="preserve">. </w:t>
      </w:r>
      <w:bookmarkStart w:id="368" w:name="pg9422_127663"/>
    </w:p>
    <w:p>
      <w:pPr>
        <w:pStyle w:val="Heading4"/>
        <w:numPr>
          <w:ilvl w:val="3"/>
          <w:numId w:val="1"/>
        </w:numPr>
        <w:rPr/>
      </w:pPr>
      <w:bookmarkStart w:id="369" w:name="__RefHeading___Toc5728764_2870459653"/>
      <w:bookmarkStart w:id="370" w:name="_Toc134"/>
      <w:bookmarkEnd w:id="368"/>
      <w:bookmarkEnd w:id="369"/>
      <w:r>
        <w:rPr>
          <w:rtl w:val="true"/>
        </w:rPr>
        <w:t>اول</w:t>
      </w:r>
      <w:r>
        <w:rPr>
          <w:rtl w:val="true"/>
        </w:rPr>
        <w:t xml:space="preserve">: </w:t>
      </w:r>
      <w:r>
        <w:rPr>
          <w:rtl w:val="true"/>
        </w:rPr>
        <w:t>رمى جمره عقبه</w:t>
      </w:r>
      <w:bookmarkEnd w:id="370"/>
    </w:p>
    <w:p>
      <w:pPr>
        <w:pStyle w:val="Heading5"/>
        <w:numPr>
          <w:ilvl w:val="4"/>
          <w:numId w:val="1"/>
        </w:numPr>
        <w:rPr/>
      </w:pPr>
      <w:bookmarkStart w:id="371" w:name="__RefHeading___Toc5728766_2870459653"/>
      <w:bookmarkStart w:id="372" w:name="_Toc135"/>
      <w:bookmarkEnd w:id="371"/>
      <w:r>
        <w:rPr>
          <w:rtl w:val="true"/>
        </w:rPr>
        <w:t>اشاره</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عيد قربان، رَمْى جمره عقبه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انداختن هفت ريگ به آن جمره به پيروى از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مكان شيطان را رمى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جمرات، بناهاى مشخصى است كه در منى در سه جايگاه نزديك به يكديگر نصب شده اند و جمره عقبه، يكى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جمرات يا يكى از آنها را تعمير كنند به طورى كه به قسمتى از جمره اضافاتى شده باشد، وظيفه حاجى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بر آنها كفايت مى كند و فرقى بين آن گونه اضافه ها و اضافه عمودى وجود ندارد، چرا كه در روايات به خصوصيات علامت از جهت طول و عرض اشاره اى نشده، بنابراين، اصل برائت از خصوصيت و محدوديّت علامت جارى و محكّم است، بعلاوه از آنكه به نظر مى رسد متفاهم عرفى به مناسبت حكم و موضوع و خصوصياتىكه در رمى معتبر شده، جمرات به عنوان مَرمى و محل ضرب است و به منزله نشانه اى در رَمى مى باشد، مضافاً به آنكه يقيناً از زمان تشريع رمى تاكنون در آن نشانه ها كه خوردن حصات و ريگها به آنها لازم بوده و هست تغييراتى از جهت اندازه در آنها ايجاد گرديده است، و هيچ ردع و منعى در روايات و عبارات اصحاب از آنها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توسعه اخير جمرات اگر قسمتى از ستون توسعه يافته جمره عقبه خارج از منى باشد با فرض صدق جمره بر مجموع ديوار آيا رمى آن قسمت صحيح است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جمره عقبه با توجه به توسعه يافته خارج از منى </w:t>
      </w:r>
    </w:p>
    <w:p>
      <w:pPr>
        <w:pStyle w:val="BookText"/>
        <w:rPr/>
      </w:pPr>
      <w:r>
        <w:rPr>
          <w:rFonts w:ascii="Amiri" w:hAnsi="Amiri" w:eastAsia="Amiri" w:cs="Amiri"/>
          <w:color w:val="111111"/>
          <w:sz w:val="28"/>
          <w:sz w:val="28"/>
          <w:szCs w:val="28"/>
          <w:rtl w:val="true"/>
          <w:lang w:bidi="ar-SA"/>
        </w:rPr>
        <w:t xml:space="preserve">نمى باشد بنابراين رمى به تمام آن كفايت مى 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رمى جمره عقبه، از طلوع آفتاب روز عيد قربان است تا غروب آفتاب آن روز، و اگر كسى فراموش كرد تا روز سيزدهم مى تواند آن را به جا آورد و اگر تا آن وقت يادش نيامد، احتياطاً سال ديگر خودش يا نايبش رمى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رمى، طهارت از حَدَث و خبث معتبر نيست و ريگها هم، لازم نيست پاك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طهارت بودن و پاك بودن سنگها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عذر دارند از اينكه در روز رمى كنند، مانند اشخاص بيمار، مى توانند در شب رمى كنند، و هر وقتِ شب كه باشد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معذورين عمومى، مانند زنان و پيرمردان و كودكان و ضعيفان كه شبانه از مشعر به منى كوچ داده شده اند نيز جايز است در شبِ عيد، رمى جمره عقبه را انجام دهند، بلكه زنها مطلقاً مجازند همان شب رمى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بانوان مى توانند، رمى روز دهم را شب انجام دهند آيا احتمالاً بايد شب عيد باشد يا شب يازدهم نيز جايز است و در فرض جواز در صورتى كه زن در اعمال حج نايب ديگرى باشد چه صورت دارد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 مى توانند رمى روز دهم را در شب عيد انجام دهند بلى رمى روز يازدهم را در صورتى مى تواند شب انجام دهد كه از رمى در روز معذور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كودكان و بيماران و افراد بيهوش كه قدرت رمى ندارند، واجب است نايب بگيرند كه به جاى آنان رمى كنند، و موافق احتياط آن است كه اگر ممكن است بيمار را نزد جمره ببرند و در حضور او سنگ بيندازند، مگر اينكه در بردن او مشقّت و حَرَجى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استنابه در صبح براى كسى كه بعد از ظهر عيد قربان در خلوتى مى تواند جمره عقبه را، خودش رمى كند، جايز است و آيا براى اين كه بتواند </w:t>
      </w:r>
      <w:bookmarkStart w:id="373" w:name="pg9422_127667"/>
    </w:p>
    <w:p>
      <w:pPr>
        <w:pStyle w:val="BookText"/>
        <w:rPr/>
      </w:pPr>
      <w:bookmarkEnd w:id="373"/>
      <w:r>
        <w:rPr>
          <w:rFonts w:ascii="IRNazanin" w:hAnsi="IRNazanin" w:eastAsia="IRNazanin"/>
          <w:color w:val="111111"/>
          <w:sz w:val="28"/>
          <w:sz w:val="28"/>
          <w:szCs w:val="28"/>
          <w:rtl w:val="true"/>
          <w:lang w:bidi="fa-IR"/>
        </w:rPr>
        <w:t>روز عيد، قربانى كند مى تواند براى رمى جمره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 تمكن داشته باشد خودش رمى كند ولو با تأخير انداختن به وقت خلوت، بايد رمى را تأخير بيندازد و خودش رمى كند و چون ترتيب در اعمال منى واجب نيست بنابراين مى تواند صبح قربانى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بيمار يا بيهوش بعد از تمام شدن عمل نايب، سلامت يافت، لازم نيست خودش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بيمار در بين عمل رمى، بهبود پيدا كرد، بايد خودش آن را از سر بگيرد، و اكتفا به مقدار رمى نايب، محلّ اشكال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رمى در طبقات فوقانى، جايز است و لازم نيست حتماً در طبقه اول رمى نمايند</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5728768_2870459653"/>
      <w:bookmarkStart w:id="375" w:name="_Toc136"/>
      <w:bookmarkEnd w:id="374"/>
      <w:r>
        <w:rPr>
          <w:rtl w:val="true"/>
        </w:rPr>
        <w:t>شرايط سنگ ها</w:t>
      </w:r>
      <w:r>
        <w:rPr>
          <w:rtl w:val="true"/>
        </w:rPr>
        <w:t>:</w:t>
      </w:r>
      <w:bookmarkEnd w:id="37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كه شخص مى خواهد بيندازد،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قدر ريز باشد كه به آن ريگ گفته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خيلى بزرگ باشد نيز كافى نيست، چنانچه به غير از ريگ، مثل كلوخ و يا گلِ پخته و اقسام جواهرات نيز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اقسام سنگها، حتّى سنگ مرمر،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از محدوده حرم باشد، و سنگ خارج از حرم مانند عرفات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حرم از هر موضعى كه مباح باشد، شخص مى تواند سنگ بردارد، مگر از مسجدالحرام و مسجد خيف، بلكه از ساير مساجد نيز بنا بر احتياط برداشته نشود، و مستحبّ است از مشعرالحرام جمع آورى شده باشند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بِكر باشند، يعنى آنها را كسى در رمى صحيح به كار نبرده باشد، هر چند در سال هاى پيش</w:t>
      </w:r>
      <w:r>
        <w:rPr>
          <w:rFonts w:eastAsia="IRNazanin" w:cs="IRNazanin"/>
          <w:color w:val="111111"/>
          <w:sz w:val="28"/>
          <w:szCs w:val="28"/>
          <w:rtl w:val="true"/>
          <w:lang w:bidi="fa-IR"/>
        </w:rPr>
        <w:t xml:space="preserve">. </w:t>
      </w:r>
      <w:bookmarkStart w:id="376" w:name="pg9422_127670"/>
    </w:p>
    <w:p>
      <w:pPr>
        <w:pStyle w:val="BookText"/>
        <w:rPr/>
      </w:pPr>
      <w:bookmarkEnd w:id="376"/>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رمى با سنگ غصبى يا سنگى كه ديگرى براى خودش جمع آورى كرده باشد، كافى نيست</w:t>
      </w:r>
      <w:r>
        <w:rPr>
          <w:rFonts w:eastAsia="IRNazanin" w:cs="IRNazanin"/>
          <w:color w:val="111111"/>
          <w:sz w:val="28"/>
          <w:szCs w:val="28"/>
          <w:rtl w:val="true"/>
          <w:lang w:bidi="fa-IR"/>
        </w:rPr>
        <w:t>.</w:t>
      </w:r>
    </w:p>
    <w:p>
      <w:pPr>
        <w:pStyle w:val="Heading5"/>
        <w:numPr>
          <w:ilvl w:val="4"/>
          <w:numId w:val="1"/>
        </w:numPr>
        <w:rPr/>
      </w:pPr>
      <w:bookmarkStart w:id="377" w:name="__RefHeading___Toc5728770_2870459653"/>
      <w:bookmarkStart w:id="378" w:name="_Toc137"/>
      <w:bookmarkEnd w:id="377"/>
      <w:r>
        <w:rPr>
          <w:rtl w:val="true"/>
        </w:rPr>
        <w:t>واجبات رمى</w:t>
      </w:r>
      <w:bookmarkEnd w:id="378"/>
    </w:p>
    <w:p>
      <w:pPr>
        <w:pStyle w:val="BookText"/>
        <w:rPr/>
      </w:pPr>
      <w:r>
        <w:rPr>
          <w:rFonts w:ascii="IRNazanin" w:hAnsi="IRNazanin" w:eastAsia="IRNazanin"/>
          <w:color w:val="111111"/>
          <w:sz w:val="28"/>
          <w:sz w:val="28"/>
          <w:szCs w:val="28"/>
          <w:rtl w:val="true"/>
          <w:lang w:bidi="fa-IR"/>
        </w:rPr>
        <w:t>در رمى چند چيز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رمى جمره عقبه را هم مانند ساير اعمال حج، بايد به قصد قربت و با نيّت خالص به جا آورد و ريا در عمل، موجب بطلان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ريگها را به جمره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گذاردن با دست، كافى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سنگها به جمره اصابت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تعداد سنگريزه هاى رمى بايد هفت عدد باشد و كمتر از اين كافى نيست، چنانچه بيشتر از آن هم، اگر از اول كسى قصد رمىِ زيادى عمدى داشته باشد، جايز نيست و رمى را بايد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بعد از تمام شدن رمى باشد بدون قصد زيادى، مضرّ بر رمى نبوده و رمى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بايد بتدريج رمى كند، يعنى سنگريزه ها را يكى يكى و پشت سر هم بيندازد، ولى اگر همه را يا چند سنگ را با هم بيندازد، همه آنها يكى حساب مى شود، هر چند همه آنها به جمره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رمى جمره عقبه و همچنين در جمرات ديگر، بين هفت سنگريزه زياد فاصله نيندازد، و موالات عرفيه رعايت شود</w:t>
      </w:r>
      <w:r>
        <w:rPr>
          <w:rFonts w:eastAsia="IRNazanin" w:cs="IRNazanin"/>
          <w:color w:val="111111"/>
          <w:sz w:val="28"/>
          <w:szCs w:val="28"/>
          <w:rtl w:val="true"/>
          <w:lang w:bidi="fa-IR"/>
        </w:rPr>
        <w:t>.</w:t>
      </w:r>
    </w:p>
    <w:p>
      <w:pPr>
        <w:pStyle w:val="Heading5"/>
        <w:numPr>
          <w:ilvl w:val="4"/>
          <w:numId w:val="1"/>
        </w:numPr>
        <w:rPr/>
      </w:pPr>
      <w:bookmarkStart w:id="379" w:name="__RefHeading___Toc5728772_2870459653"/>
      <w:bookmarkStart w:id="380" w:name="_Toc138"/>
      <w:bookmarkEnd w:id="379"/>
      <w:r>
        <w:rPr>
          <w:rtl w:val="true"/>
        </w:rPr>
        <w:t>احكام شك در رمى</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سنگ را ديگرى براى رمى از آن استفاده كرده يا خير، به شكّ خود اعتنا نكند و مى تواند با آنها رمى كند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احتمال بدهد سنگهايى را كه در حرم موجود است از خارج </w:t>
      </w:r>
    </w:p>
    <w:p>
      <w:pPr>
        <w:pStyle w:val="BookText"/>
        <w:rPr/>
      </w:pPr>
      <w:r>
        <w:rPr>
          <w:rFonts w:ascii="Amiri" w:hAnsi="Amiri" w:eastAsia="Amiri" w:cs="Amiri"/>
          <w:color w:val="111111"/>
          <w:sz w:val="28"/>
          <w:sz w:val="28"/>
          <w:szCs w:val="28"/>
          <w:rtl w:val="true"/>
          <w:lang w:bidi="ar-SA"/>
        </w:rPr>
        <w:t>حرم آورده اند، به شكّ خود اعتنا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 كند به سنگى كه مى خواهد بيندازد، حِصى،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مى شود يا نه، رمى با آن كافى نيست و بايد يقين كند به آن سنگها ريگ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تعداد ريگهايى كه انداخته شك كند، پس، اگر مشغول رمى است، بايد به اندازه اى بيندازد تا به هفت عدد سنگِ پرتاپ شده، علم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سنگى كه انداخته آيا به جمره اصابت كرده يا نه، بايد به اندازه اى بيندازد تا علم به اصابت آنها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ظنّ و گمان به خوردن سنگ به جمره و تعداد آن اعتبار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شود سنگى را كه انداخته به جمره نخورده، بايد دومرتبه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شخص سواره يا پياده رمى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مستحبّ است در حال رمى، پياده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آنكه سنگ را انداخت و از محل منصرف شد، در تعداد سنگها شك كند، اگر در نقيصه شك كند، احتياط آن است كه برگردد و نقيصه را تمام كند، و به شكّ در زياده اعتنا نكند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 بعد از ذبح يا سرتراشيدن، شك كند كه رمى جمره عَقَبه كرده يا نه، چنانچه بعد از گذشتن وقت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طلوع آفتاب روز عيد تا غروب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كرد، به شكّ خود اعتنا نكند، چون شكّ بعد از وقت و حصول حائل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و در غير اين صورت، واجب است رمى كند، چون ترتيب </w:t>
      </w:r>
      <w:bookmarkStart w:id="381" w:name="pg9422_127674"/>
    </w:p>
    <w:p>
      <w:pPr>
        <w:pStyle w:val="BookText"/>
        <w:rPr/>
      </w:pPr>
      <w:bookmarkEnd w:id="381"/>
      <w:r>
        <w:rPr>
          <w:rFonts w:ascii="Amiri" w:hAnsi="Amiri" w:eastAsia="Amiri" w:cs="Amiri"/>
          <w:color w:val="111111"/>
          <w:sz w:val="28"/>
          <w:sz w:val="28"/>
          <w:szCs w:val="28"/>
          <w:rtl w:val="true"/>
          <w:lang w:bidi="ar-SA"/>
        </w:rPr>
        <w:t>شرط نيست، تا تجاوز از محل و وارد شدن جزء بعدى مرتّب شرعى كه محقق تجاوز است صدق كند و قاعده تجاوز از محل جارى شود</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5728774_2870459653"/>
      <w:bookmarkStart w:id="383" w:name="_Toc139"/>
      <w:bookmarkEnd w:id="382"/>
      <w:r>
        <w:rPr>
          <w:rtl w:val="true"/>
        </w:rPr>
        <w:t>مستحبّات رمى جمرات</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رمى جمرات، چند چيز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رمى با وضو باشد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سنگها را در دست گرفته و آماده رمى است،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حَصَيَاتِي فَأحْصِهِنَّ لِي وَارْفَعْهُنَّ فِي عَمَلِي</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سنگى را كه مى اندازد، تكبير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سنگى را كه مى اندازد،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اَللَّهُمَّ ادْحَرْ عنِّي الشَّيْطانَ اَللَّهُمَّ تَصْدِيقاً بِكِتابِكَ وَ عَلى سُنَّةِ نَبِيِّكَ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حَجّاً مَبْرُوراً وَ عَمَلا مَقْبُولا وَ سَعْياً مَشْكُوراً وَ ذَنْباً مَغْفُوراً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او و جمره در جمره عقبه، ده يا پانزده ذراع فاصله باشد و در جمره اُولى و وُسْطى در كنار آنها بايستد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جمره عقبه را رو به جمره و پشت به قبله رمى نمايد و جمره اُولى و وُسْطى را رو به قبله رمى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سنگريزه را بر انگشت ابهام گذارده و با ناخن انگشت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برگشتن به جاى خود در منى، اين دعا را بخواند</w:t>
      </w:r>
      <w:r>
        <w:rPr>
          <w:rFonts w:eastAsia="IRNazanin" w:cs="IRNazanin"/>
          <w:color w:val="111111"/>
          <w:sz w:val="28"/>
          <w:szCs w:val="28"/>
          <w:rtl w:val="true"/>
          <w:lang w:bidi="fa-IR"/>
        </w:rPr>
        <w:t xml:space="preserve">: </w:t>
      </w:r>
      <w:bookmarkStart w:id="384" w:name="pg9422_127676"/>
    </w:p>
    <w:p>
      <w:pPr>
        <w:pStyle w:val="BookText"/>
        <w:rPr/>
      </w:pPr>
      <w:bookmarkEnd w:id="3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وَثِقْتُ وَ عَلَيكَ تَوَكَّلْتُ فَنِعْمَ الرَّبُ وَ نِعْمَ المَوْلى و نِعْمَ النَّصِيرُ</w:t>
      </w:r>
      <w:r>
        <w:rPr>
          <w:rFonts w:eastAsia="Amiri" w:cs="Amiri" w:ascii="Amiri" w:hAnsi="Amiri"/>
          <w:color w:val="111111"/>
          <w:sz w:val="28"/>
          <w:szCs w:val="28"/>
          <w:rtl w:val="true"/>
          <w:lang w:bidi="ar-SA"/>
        </w:rPr>
        <w:t>».</w:t>
      </w:r>
      <w:r>
        <w:rPr>
          <w:rStyle w:val="FootnoteAnchor"/>
          <w:rtl w:val="true"/>
        </w:rPr>
        <w:footnoteReference w:id="180"/>
      </w:r>
    </w:p>
    <w:p>
      <w:pPr>
        <w:pStyle w:val="Heading4"/>
        <w:numPr>
          <w:ilvl w:val="3"/>
          <w:numId w:val="1"/>
        </w:numPr>
        <w:rPr/>
      </w:pPr>
      <w:bookmarkStart w:id="385" w:name="__RefHeading___Toc5728776_2870459653"/>
      <w:bookmarkStart w:id="386" w:name="_Toc140"/>
      <w:bookmarkEnd w:id="385"/>
      <w:r>
        <w:rPr>
          <w:rtl w:val="true"/>
        </w:rPr>
        <w:t>دوم</w:t>
      </w:r>
      <w:r>
        <w:rPr>
          <w:rtl w:val="true"/>
        </w:rPr>
        <w:t xml:space="preserve">: </w:t>
      </w:r>
      <w:r>
        <w:rPr>
          <w:rtl w:val="true"/>
        </w:rPr>
        <w:t xml:space="preserve">قربانى كردن </w:t>
      </w:r>
      <w:r>
        <w:rPr>
          <w:rtl w:val="true"/>
        </w:rPr>
        <w:t>(</w:t>
      </w:r>
      <w:r>
        <w:rPr>
          <w:rtl w:val="true"/>
        </w:rPr>
        <w:t>هَدْى</w:t>
      </w:r>
      <w:r>
        <w:rPr>
          <w:rtl w:val="true"/>
        </w:rPr>
        <w:t xml:space="preserve">) </w:t>
      </w:r>
      <w:r>
        <w:rPr>
          <w:rtl w:val="true"/>
        </w:rPr>
        <w:t>يا نَحر شتر</w:t>
      </w:r>
      <w:bookmarkEnd w:id="386"/>
    </w:p>
    <w:p>
      <w:pPr>
        <w:pStyle w:val="Heading5"/>
        <w:numPr>
          <w:ilvl w:val="4"/>
          <w:numId w:val="1"/>
        </w:numPr>
        <w:rPr/>
      </w:pPr>
      <w:bookmarkStart w:id="387" w:name="__RefHeading___Toc5728778_2870459653"/>
      <w:bookmarkStart w:id="388" w:name="_Toc141"/>
      <w:bookmarkEnd w:id="387"/>
      <w:r>
        <w:rPr>
          <w:rtl w:val="true"/>
        </w:rPr>
        <w:t>اشاره</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كسى كه حجّ تمتّع به جا مى آورد، قربانى كردن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نَحْر شتر يا ذبح گاو و يا گوسفند، و قربانى اگر شتر باشد بهتر است و پس از آن گاو بهتر است و غير از سه حيوان نامبرده، ساير حيوانات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 گاوميش در ذبح واجب كفايت مى كند، ليكن مكروه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قربانى كردن هم مانند ساير اعمال حج، از عبادات است و بايد به قصد قربت و با نيّت خالص و بدون ريا انجام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گوسفند، كمترين چيزى است كه براى ذبح كافى است، ليكن هر چه شخص بيشتر ذبح كند، بهتر است و در روايت</w:t>
      </w:r>
      <w:r>
        <w:rPr>
          <w:rStyle w:val="FootnoteAnchor"/>
          <w:rtl w:val="true"/>
        </w:rPr>
        <w:footnoteReference w:id="181"/>
      </w:r>
      <w:r>
        <w:rPr>
          <w:rFonts w:ascii="IRNazanin" w:hAnsi="IRNazanin" w:eastAsia="IRNazanin"/>
          <w:color w:val="111111"/>
          <w:sz w:val="28"/>
          <w:sz w:val="28"/>
          <w:szCs w:val="28"/>
          <w:rtl w:val="true"/>
          <w:lang w:bidi="fa-IR"/>
        </w:rPr>
        <w:t>آمده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شتر همراه آوردند، سى و چهار شتر را براى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 كردند و شصت و شش شتر را براى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شرايط عادى و اختيار يك قربانى براى چند نفر كافى نيست، بلكه در حال ضرورت نيز در كافى بودن آن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جمع بين شركت در قربانى و روزه گرفتن است، كه مسائل روزه بعداً ذكر مى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قربانى كردن در حال اختيار بايد در منى باشد و در جاى ديگر كفايت نمى كند، ولى در صورت عدم امكان ذبح در منى، و در صورت ضرورت، قربانى كردن در مسلخ جديد كه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مُعيصم ناميده مى شود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قربانى كردن براى حج در شهرها و </w:t>
      </w:r>
    </w:p>
    <w:p>
      <w:pPr>
        <w:pStyle w:val="BookText"/>
        <w:rPr/>
      </w:pPr>
      <w:r>
        <w:rPr>
          <w:rFonts w:ascii="Amiri" w:hAnsi="Amiri" w:eastAsia="Amiri" w:cs="Amiri"/>
          <w:color w:val="111111"/>
          <w:sz w:val="28"/>
          <w:sz w:val="28"/>
          <w:szCs w:val="28"/>
          <w:rtl w:val="true"/>
          <w:lang w:bidi="ar-SA"/>
        </w:rPr>
        <w:t>بلاد مجزى نيست و كفايت نمى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با اعتقاد به اينكه گوشت قربانى تلف مى شود و تضييع مال است، قربانى نكرد و با همين كيفيّت تقصير كرد و ساير اعمال حج را انجام داد، اگر جاهل بوده و فكر مى كرده عملش صحيح است، در اين صورت اعمال و حجّ او صحيح است و از احرام خارج شده، ولى قربانى بر ذمّه او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عمداً و براى اعتبارات و افكار خودش قربانى ننمود و بعد هم تدارك نكرد علاوه بر معصيت، صحّت حجّش هم محلِ اشكال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بعضى از محله هاى جديد مكّه، در منى ساخته شده است، آيا در آنجا مى توان قربانى نمود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منى است و منع قانونى ندارد مانع ندارد، ولى بدون احراز اينكه در منى است،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با منع قانونى هم، كفايت قربانى محلِ اشكال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قربانى در روز باشد، حتى كسانى كه معذور بودند و شب از مشعر كوچ كرده اند و رمى جمره عقبه را شبانه انجام داده اند، قربانى نمودن در شب حتى از آنها هم مجزى نمى باشد، چون ذبح در شب مورد نهى و كراهت مولوى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والعبادة لاتجتمع مع النهي والكراهة لما بينهما من التنافي وماترى من صحة الصوم يوم عاشوراء أو الصلاة في الحمام مثلاً فإنما تكون من جهة حمل النهي من امثالهما مما تعلق بخصوص العبادة على اقلية الثواب ارشاداً جمعاً بين النهي المتعلق به وعباديته وهذا بخلاف مثل الذبح ممّا تعلّق النهي به على اطلاقه فلا يصحّ منه الذبح العبادي لما مرّ من عدم الاجتماع ولا وجه لحمل ذلك النهي على الإرشاد لعدم الاجتماع في الثبوت كما لايخفى، فتدبّر جيّداً نعم تكون التضحيه ليلا مجزية للجاهل القاصر بالمسألة لانتفاء شرطية النهار و مانعية الليل عنه قضاءً لحديث الرفع و غيره من ادّلة البرائة الشرعية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مستحب آن است كه ذبح را از روز عيد تأخير نيندازد، ولى اگر بدون عذر و عمداً و يا به واسطه عذرى مثل فراموشى يا ندانستن مسئله و يا پيدا نشدن حيوان، در روز عيد ذبح نكرد، احتياط واجب آن است كه در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روزهاى يازدهم، دوازدهم و سيزدهم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كند و از آن تأخير نيندازد، و اگر نتوانست در بقيّه ماه ذى حجّه قربانى كند و گناهى هم ظاهراً محقق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كردن گردن قربانى بعد از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قطع اَوداج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هنوز زنده است، كار حرامى است، ليكن ذبيحه حلال است و براى قربانى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قربانى يافت نشود، قيمت آن را پيش شخص امينى بگذارد كه آن را در مابقى ايّام ذى الحجّه تهيّه كند و در منى ذبح كند، و اگر در اين سال ممكن نشود، در سال بعد به جاى او بخرد و در منى قربانى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ذبح بايد با آهن باشد، و امّا ذبح با استيل، اگر ثابت شود كه وسيله ذبح آهنى است، مانند آنكه آهن رُبا آن را بگيرد، ذبح با آن مانعى ندارد، همچنان كه با فرض نبودن و يا در اختيار نداشتن آهن هم مى توان با استيل قربانى را ذبح كرد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جمعى از حجّاج پول روى هم گذاشتند و به كسى وكالت دادند كه براى همه آنان گوسفند بخرد و قربانى كند و آن وكيل با آن پول به صورت مشترك به تعداد آنان گوسفند خريد و براى هر كدام يك گوسفند معيّن كرد و ذبح نمود، در صورتى كه همه به اين نوع معامله رضايت داده اند كافى است، هر چند گوسفندها از نظر قيمت 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براى هر كدام گوسفندى را معين نكند بلكه نيت كند كه براى هر كدام از حجاج يكى از اين گوسفندها باشد پس از آنْ كه همه گوسفندان را سر بريدند، ذمه همه آن </w:t>
      </w:r>
    </w:p>
    <w:p>
      <w:pPr>
        <w:pStyle w:val="BookText"/>
        <w:rPr/>
      </w:pPr>
      <w:r>
        <w:rPr>
          <w:rFonts w:ascii="IRNazanin" w:hAnsi="IRNazanin" w:eastAsia="IRNazanin"/>
          <w:color w:val="111111"/>
          <w:sz w:val="28"/>
          <w:sz w:val="28"/>
          <w:szCs w:val="28"/>
          <w:rtl w:val="true"/>
          <w:lang w:bidi="fa-IR"/>
        </w:rPr>
        <w:t>حجاج برئ مى شود، ولى اگر تعدادى از گوسفندان را ذبح نكرده باشند ذمه هيچ كدام برئ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حيوان قربانى چند شرط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باشد، سن آن كمتر از پنج سال نباشد و داخل در سال ششم شده باشد، و در گاو و بُز، تمام شدن يك سال و دخول در سال دوم كفايت مى كند، در سنّ گوسفند هم تمام شدن شش ماه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قربانى كردن معلوم شود سنّ آنها كمتر بوده، كافى نيست و اعاده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سالم باشد و حيوان به هيچ نحو مريض نباشد و ذبح حيوان مريض كافى نيست، حتّى اگر آن بيمارى مثل كچلى باشد، بنا بر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بايد خيلى پير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تامّ الاجزا باشد و نقص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لنگ يا كور يا گوش بريده يا دم بريده باشد، يا اگر شاخ داخلى آن بريده يا شكسته باشد،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احتياط واجب آن است كه چشمش سفيد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شرايط قربانى، آنچه تحقيق در آن لازم است سنّ حيوان است كه اطمينان در آن لازم است، گرچه از قول فروشنده اطمينان پيدا شود و اگر فروشنده اهل خبره باشد و از سنّ هَدى خبر داد، مى توان به قول او اعتماد كرد، امّا در شرايطى كه مربوط به نقص عارض بر حيوان بعد از تمام بودن آن باشد، مثل خصىّ نبودن يا معيوب نبودن، در اينها فحص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شكاف داشتن گوش و سوراخ بودن آن،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خلقت بى بيضه نباشد و 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نباشد و بنا بر احتياط مستحب، بيضتين حيوان هم نكوبيده باشند، گرچه اقوى كفايت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لاغر نباشد، و اگر در گُرده او پيه باشد،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آن </w:t>
      </w:r>
    </w:p>
    <w:p>
      <w:pPr>
        <w:pStyle w:val="BookText"/>
        <w:rPr/>
      </w:pPr>
      <w:r>
        <w:rPr>
          <w:rFonts w:ascii="IRNazanin" w:hAnsi="IRNazanin" w:eastAsia="IRNazanin"/>
          <w:color w:val="111111"/>
          <w:sz w:val="28"/>
          <w:sz w:val="28"/>
          <w:szCs w:val="28"/>
          <w:rtl w:val="true"/>
          <w:lang w:bidi="fa-IR"/>
        </w:rPr>
        <w:t>است كه آن را در عرف، لاغر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قربانى در اصل خلقت بى دُم نباشد و اگر گوش يا شاخ در خلقت اصلى نداشته باشد، كفايت بعيد نيست، و اگر شاخ خارجى</w:t>
      </w:r>
      <w:r>
        <w:rPr>
          <w:rStyle w:val="FootnoteAnchor"/>
          <w:rtl w:val="true"/>
        </w:rPr>
        <w:footnoteReference w:id="182"/>
      </w:r>
      <w:r>
        <w:rPr>
          <w:rFonts w:ascii="Amiri" w:hAnsi="Amiri" w:eastAsia="Amiri" w:cs="Amiri"/>
          <w:color w:val="111111"/>
          <w:sz w:val="28"/>
          <w:sz w:val="28"/>
          <w:szCs w:val="28"/>
          <w:rtl w:val="true"/>
          <w:lang w:bidi="ar-SA"/>
        </w:rPr>
        <w:t>او شكسته باشد يا بريده شده باشد،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مستحب آن است كه ذبح را بعد از رمى جمره عقبه و قبل از حلق و يا تقصير انجام دهد، چون ترتيب بين اعمال منى،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حيوانى را به گمان آنكه صحيح و سالم است خريد و ذبح كرد و بعد معلوم شد كه مريض يا ناقص بوده، مجزى است همچنين اگر حيوانى را به گمان چاقى ذبح كرد، بعد معلوم شد لاغر بوده،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به گمان لاغرى خريد و به اميد چاق بودن با قصد قربت قربانى كرد، بعد هم معلوم شد چاق بوده است كافى است، ولى اگر قصد قربت محقّق نشود،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ناقص بودن حيوان اعتقاد داشت و به واسطه جهل قصورى به مسئله براى اطاعت از خداوند آن را ذبح كرد و بعد معلوم شد سالم بوده است، ظاهراً كافى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ذبح كردن، احتمال بدهد حيوان ناقص بوده يا ساير شرايط را نداشته، در اين صورت به شكّ خود اعتنا نكند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مستحب آن است كه قربانى را سه قسمت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 را هديه بدهند، يك قسمت آن را صدقه بدهند و قدرى هم از گوشت ذبيحه بخورند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قسمت صدقه را به مؤمنين بدهند، و اگر صدقه را به فقراى كفّار </w:t>
      </w:r>
    </w:p>
    <w:p>
      <w:pPr>
        <w:pStyle w:val="BookText"/>
        <w:rPr/>
      </w:pPr>
      <w:r>
        <w:rPr>
          <w:rFonts w:ascii="IRNazanin" w:hAnsi="IRNazanin" w:eastAsia="IRNazanin"/>
          <w:color w:val="111111"/>
          <w:sz w:val="28"/>
          <w:sz w:val="28"/>
          <w:szCs w:val="28"/>
          <w:rtl w:val="true"/>
          <w:lang w:bidi="fa-IR"/>
        </w:rPr>
        <w:t>بدهند يا آنكه تمام ذبيحه را به آنها بدهند يا ذبيحه را بعد از ذبح رها كند و برود اشكال ندارد و ضامن حصّه فقرا نبوده، ليكن احتياط، خصوصاً در خوردن قدرى از گوشت ذبيحه، بسيار مطلوب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 نيست ذابح مؤمن باشد، نه در قربانى و نه در كفّارات، بلكه همان مسلمان بودن،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خود انسان ذبح كند و جايز است شخص در قربانى به ديگرى نيابت بدهد و نيّت را نايب در موقع ذبح بكند، و اقوى آن است كه خود شخص هم اگر حاضر باشد نيّت بكند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كه ذبح مى شود بايد معين باشد كه مربوط به كدام يك از حجّاج است، بنابراين اگر مثلاً سه قربانى را از طرف سه حاجى بدون تعيين قربانى ذبح كنند كفايت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تعيين گوسفند لازم نيست نماينده حجاج اسم آنها را ببرد بلكه تعيين اجمالى كافى است بنابر اين كسى كه به نمايندگى گروهى از حجّاج به قربانگاه مى رود چنانچه اسامى آنها را در ليستى بنويسد و در نيت خود هر گوسفند را براى يكى از آنها به ترتيب شماره ليست تعيين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نيّت مشخص كند كه گوسفند اوّل براى حاجى شماره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هر چند اسم آنها را نخواند يا اصلاً توجهى به اسم آنها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خريد قربانى و ذبح آن به كسى نيابت داد و نايب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در صحّت عمل نايب شك كرد، به آن اعتنا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نايب شك كند كه براى منوبٌ عنه قربانى را انجام داده يا نه، بايد براى وى قربانى كند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بدون وكالت گرفتن از طرف عيالش يا دوستانش، به گمان كافى بودن رضايت قلبى و اذن فحوى، به نيابت از آنها قربانى كرد، و بعد معلوم شد كه راضى بوده اند كافى است و امّا اگر معلوم شود كه در آن وقت راضى </w:t>
      </w:r>
    </w:p>
    <w:p>
      <w:pPr>
        <w:pStyle w:val="BookText"/>
        <w:rPr/>
      </w:pPr>
      <w:r>
        <w:rPr>
          <w:rFonts w:ascii="Amiri" w:hAnsi="Amiri" w:eastAsia="Amiri" w:cs="Amiri"/>
          <w:color w:val="111111"/>
          <w:sz w:val="28"/>
          <w:sz w:val="28"/>
          <w:szCs w:val="28"/>
          <w:rtl w:val="true"/>
          <w:lang w:bidi="ar-SA"/>
        </w:rPr>
        <w:t>نبوده اند، كافى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را براى خريد قربانى و ذبح آن نايب كرد، و احراز كرد كه نايب امين است كفايت مى كند و علم يا اطمينان به اينكه نايب ذبح كرده است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اجير ديگرى است، در حج مى تواند براى قربانى كردن، شخص ثالثى را وكيل كند و وكيل مزبور به قصد حجّى كه موكّلش از طرف موكّل خود انجام مى دهد، نيّت قربانى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بچه كه او را به احرام حج تمتّع، محرم كرده است بايد براى او از مال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مال 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كند، و اگر توانايى ندارد بايد به جاى او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طفل مميز باشد و خودش اراده حج كرده و محرم شده است پول قربانى از مال خود بچه پرداخت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نايب عمداً در اوصاف ذبيحه يا در ذبح آن برخلاف فتواى مرجع تقليد خودش عمل كرد، ضامن است و در اين صورت، علاوه بر غرامت بايد مجدّداً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روى اشتباه يا جهل برخلاف فتواى مقلّدش عمل كرده، اگر براى عمل اجرت گرفته باشد، ضامن است، و در غير اين صورت ضامن نمى باشد، و در هر دو صورت ذبح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اقوى عدم اعاده است در صورت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حاجى مى تواند شخص ديگرى را براى قربانى بفرستد لذا حجاج به نماينده شان وكالت مطلق بدهند كه او حق داشته باشد خودش ذبح كند يا آن را به ديگرى بسپارد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كسى در خريد و ذبح حيوان وكالت داد، ولى وكيل فراموش كرد يا نتوانست انجام دهد و پس از مراجعت به وطن متوجه شد، حجّ او صحيح است، ولى قربانى بر ذمّه اش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ممكن است به كسى </w:t>
      </w:r>
      <w:bookmarkStart w:id="389" w:name="pg9422_127690"/>
    </w:p>
    <w:p>
      <w:pPr>
        <w:pStyle w:val="BookText"/>
        <w:rPr/>
      </w:pPr>
      <w:bookmarkEnd w:id="389"/>
      <w:r>
        <w:rPr>
          <w:rFonts w:ascii="IRNazanin" w:hAnsi="IRNazanin" w:eastAsia="IRNazanin"/>
          <w:color w:val="111111"/>
          <w:sz w:val="28"/>
          <w:sz w:val="28"/>
          <w:szCs w:val="28"/>
          <w:rtl w:val="true"/>
          <w:lang w:bidi="fa-IR"/>
        </w:rPr>
        <w:t>وكالت دهد در ذى حجّه همان سال در منى و محلّ قربانى براى او قربانى كند، وگرنه بايد به كسى نيابت دهد تا در سال آينده در منى و محلّ قربانى براى او قربانى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براى خود و نيابت از ديگران به قربانگاه رفت و گوسفندانى را خريد و قربانى كرد و بعد از ذبح متوجه شد كه پول يك رأس گوسفند را نداده و با مراجعه به قربانگاه صاحب گوسفند را پيدا نكرد، در اين صورت، با مأيوس شدن از شناسايى فروشنده، از طرف او به فقير صدقه بدهد و مقدار پول را بايد با ريال و يا با قيمت ارز آزاد محاسبه كند</w:t>
      </w:r>
      <w:r>
        <w:rPr>
          <w:rFonts w:eastAsia="IRNazanin" w:cs="IRNazanin"/>
          <w:color w:val="111111"/>
          <w:sz w:val="28"/>
          <w:szCs w:val="28"/>
          <w:rtl w:val="true"/>
          <w:lang w:bidi="fa-IR"/>
        </w:rPr>
        <w:t>.</w:t>
      </w:r>
    </w:p>
    <w:p>
      <w:pPr>
        <w:pStyle w:val="Heading5"/>
        <w:numPr>
          <w:ilvl w:val="4"/>
          <w:numId w:val="1"/>
        </w:numPr>
        <w:rPr/>
      </w:pPr>
      <w:bookmarkStart w:id="390" w:name="__RefHeading___Toc5728780_2870459653"/>
      <w:bookmarkStart w:id="391" w:name="_Toc142"/>
      <w:bookmarkEnd w:id="390"/>
      <w:r>
        <w:rPr>
          <w:rtl w:val="true"/>
        </w:rPr>
        <w:t>روزه بَدَل قربانى</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قادر بر ذبح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قربانى داشته باشد و نه پول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سه روز در حج، قبل از خروج از مكّه، و هفت روز پس از حج و در مراجعت به وطن، روزه بگيرد، ولى مى تواند در روز عيد، حلق يا تقصير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مشقّت مى تواند از كسى پول قرض بگيرد و چيزى دارد كه با فروختن آن قرض را ادا كند، بايد قرض بگيرد و قربانى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اشيايى كه در سفر با خود دارد، چيز زايدى به اندازه پول قربانى وجود دارد، بايد آن را بفروشد و قربانى كند، ولى لباسهايى كه مورد حاجت اوست، لازم نيست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لباس زيادى داشت و فروخت، بايد ذبح كند و احتياطاً روزه هم بگيرد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شخص كسب كند و پول قربانى را تهيه كند، ليكن اگر كسب كرد و پول قربانى را تهيه كرد، بايد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پول كسى را در منى يا در مكّه دزديدند و حاكم طاغوت حكم به ردّ پول كرد، اگر مى داند كه پول </w:t>
      </w:r>
    </w:p>
    <w:p>
      <w:pPr>
        <w:pStyle w:val="BookText"/>
        <w:rPr/>
      </w:pPr>
      <w:r>
        <w:rPr>
          <w:rFonts w:ascii="IRNazanin" w:hAnsi="IRNazanin" w:eastAsia="IRNazanin"/>
          <w:color w:val="111111"/>
          <w:sz w:val="28"/>
          <w:sz w:val="28"/>
          <w:szCs w:val="28"/>
          <w:rtl w:val="true"/>
          <w:lang w:bidi="fa-IR"/>
        </w:rPr>
        <w:t>خودش است، مانع ندارد، هر چند آنچه مأخوذ از حكم طاغوت است، محلّ كلام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سه روز روزه را بايد در ماه ذى الحجّه بگيرد و بايد بعد از احرام به عمره تمتّع باشد و قبل از آن نمى تواند، و احتياط مستحب آن است كه هفتم و هشتم و نهم ذى الحجّه را اختيار كندو اين سه روز پى در پى باشد، و جايز نيست در ايام تشريق در منى روزه بگيرد، زيرا در ايّام تشريق در منى، روزه در هر صورت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گرفتن اين سه روز در حال سفر مانعى ندارد، پس لازم نيست براى روزه ها، در مكّه قصد اقامت كند، و اگر كاروان مهلت ماندن در مكّه را نداد، مى تواند آنها را در بين راه و يا در شهر خود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روزه را گرفت و بعد از آن براى قربانى كردن متمكّن شد، لازم نيست ذبح كند، ليكن اگر قبل از تمام شدن سه روز متمكّن شد، بايد ذبح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سه روز روزه را مى تواند تا آخر ذى الحجّه بگيرد، و اگر در اين مدّت نگرفت يا به وطن برگشت و نتوانست در ماه ذى الحجّه روزه بگيرد، بايد در سال آينده خودش يا نايبش يك گوسفند در منى ذبح كنند و روزه گرفتن فايده ندارد، امّا اگر به وطن برگشت، در صورتى كه از ماه ذى الحجّه باقى است، مى تواند سه روز روزه را در محل بگيرد و با هفت روز روزه ديگر هر چند يك روز باشد فاصله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روز بقيّه را بايد بعد از مراجعت از سفر حج، روزه بگيرد، و احتياط واجب آن است كه پى در پى به جا آورد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جايز نيست اين هفت روز را در مكّه يا در راه روزه بگيرد، مگر آنكه بناى اقامت در مكّه داشته باشد، در اين صورت، اگر مدّتى بگذرد كه در آن </w:t>
      </w:r>
    </w:p>
    <w:p>
      <w:pPr>
        <w:pStyle w:val="BookText"/>
        <w:rPr/>
      </w:pPr>
      <w:r>
        <w:rPr>
          <w:rFonts w:ascii="IRNazanin" w:hAnsi="IRNazanin" w:eastAsia="IRNazanin"/>
          <w:color w:val="111111"/>
          <w:sz w:val="28"/>
          <w:sz w:val="28"/>
          <w:szCs w:val="28"/>
          <w:rtl w:val="true"/>
          <w:lang w:bidi="fa-IR"/>
        </w:rPr>
        <w:t>مدّت مى توانسته به وطن خود مراجعت كند، جايز است روزه بگيرد، و همچنين جايز است روزه بگيرد، اگر قصد يك ماه ماندن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روزه گرفتن متمكّن شد و قبل از آنكه روزه بگيرد، بميرد، احتياط واجب آن است كه ولىّ او سه روز روزه را قضا كند، و هفت روز ديگر آن را بنا بر احتياط مستحب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بعد از برگشتن به شهر خود در همان جا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جاى ديگر قصد اقامت كرد، مى تواند روزه 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فروع اين مسائل زياد است، ولى چون كمتر مورد ابتلاست، از تفصيل آن صرف نظر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از احرام نسبت به غير از بوى خوش و زن ظاهراً به بيش از رمى و حلق يا تقصير منوط نمى باشد، نتيجتاً مُحرم با انجام رمى و حلق يا تقصير از همه محرّمات 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 بوى خوش و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مى تواند قبل از ذبح گوسفند خود، براى ديگرى ذبح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قربانى بايد از مال حلال باشد، پس، اگر قربانى را از عين پولى كه خمس آن را نداده بخرد،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روحانى كاروان يا شخص حج گزارى كه لباس احرامش بر اثر ذبح نجس شده، آيا مى تواند به مقدارى كه براى ديگران قربانى مى كند يا ناظر بر قربانى است، در لباس احرامى كه خون آلود است، باقى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بايد لباس خود را تطهير كند، و اگر تطهير نكرد، ضررى براى احرام يا ذبح ندارد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حين قطع اَوداج اربعه، رو به قبله باشد كافى است، ولو اينكه بعد از قطع و قبل از جان دادن، از قبله منحرف شود</w:t>
      </w:r>
      <w:r>
        <w:rPr>
          <w:rFonts w:eastAsia="IRNazanin" w:cs="IRNazanin"/>
          <w:color w:val="111111"/>
          <w:sz w:val="28"/>
          <w:szCs w:val="28"/>
          <w:rtl w:val="true"/>
          <w:lang w:bidi="fa-IR"/>
        </w:rPr>
        <w:t xml:space="preserve">. </w:t>
      </w:r>
      <w:bookmarkStart w:id="392" w:name="pg9422_127696"/>
    </w:p>
    <w:p>
      <w:pPr>
        <w:pStyle w:val="Heading5"/>
        <w:numPr>
          <w:ilvl w:val="4"/>
          <w:numId w:val="1"/>
        </w:numPr>
        <w:rPr/>
      </w:pPr>
      <w:bookmarkStart w:id="393" w:name="__RefHeading___Toc5728782_2870459653"/>
      <w:bookmarkStart w:id="394" w:name="_Toc143"/>
      <w:bookmarkEnd w:id="392"/>
      <w:bookmarkEnd w:id="393"/>
      <w:r>
        <w:rPr>
          <w:rtl w:val="true"/>
        </w:rPr>
        <w:t>مستحبّات قربانى</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مستحبّات قربانى چند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تمكّن، قربانى شتر باشد، و در صورت عدم تمكّن، گاو، و در صورت عدم تمكن از گاو، ذبح ميش از بُز افضل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بسيار فربه و چاق باشد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قربانى شتر يا گاو است ماده باشد، و اگر گوسفند يا بُز است، نَر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را در حال ايستاده و در حالى كه از سر دستها تا زانوى آن بسته است نحر نمايد، و كسى كه قربانى مى كند، در طرف راست شتر بايستد، و كارد يا نيزه يا خنجر را به گودى گردن شتر فرو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نحر يا ذبح،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السَّمواتِ وَالاَْرْضَ حَنِيفاً وَما أنَا مِنَ المُشْرِكِينَ إنَّ صَلاتِي وَ نُسُكِي وَ مَحْيايَ وَ مَماتِي لِلّهِ رَبِّ الْعالَمِين لا شَرِيكَ لَهُ وَ بِذلِكَ اُمِرْتُ و َأنا مِنَ المُسْلِمِيْنَ، اَللَّهُمَّ مِنْكَ وَ لَكَ بِسْمِ اللهِ وَاللهُ أكْبَرُ، اَللَّهُمَّ تَقَبَّلْ مِنِّي</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حاجى قربانى را ذبح يا نحر كند، و اگر نمى تواند دست خود را بالاى دست ذابح يا نحركننده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95" w:name="__RefHeading___Toc5728784_2870459653"/>
      <w:bookmarkStart w:id="396" w:name="_Toc144"/>
      <w:bookmarkEnd w:id="395"/>
      <w:r>
        <w:rPr>
          <w:rtl w:val="true"/>
        </w:rPr>
        <w:t>سوم</w:t>
      </w:r>
      <w:r>
        <w:rPr>
          <w:rtl w:val="true"/>
        </w:rPr>
        <w:t xml:space="preserve">: </w:t>
      </w:r>
      <w:r>
        <w:rPr>
          <w:rtl w:val="true"/>
        </w:rPr>
        <w:t xml:space="preserve">حَلق </w:t>
      </w:r>
      <w:r>
        <w:rPr>
          <w:rtl w:val="true"/>
        </w:rPr>
        <w:t>(</w:t>
      </w:r>
      <w:r>
        <w:rPr>
          <w:rtl w:val="true"/>
        </w:rPr>
        <w:t>سرتراشيدن</w:t>
      </w:r>
      <w:r>
        <w:rPr>
          <w:rtl w:val="true"/>
        </w:rPr>
        <w:t xml:space="preserve">) </w:t>
      </w:r>
      <w:r>
        <w:rPr>
          <w:rtl w:val="true"/>
        </w:rPr>
        <w:t>يا تقصير</w:t>
      </w:r>
      <w:bookmarkEnd w:id="396"/>
    </w:p>
    <w:p>
      <w:pPr>
        <w:pStyle w:val="Heading5"/>
        <w:numPr>
          <w:ilvl w:val="4"/>
          <w:numId w:val="1"/>
        </w:numPr>
        <w:rPr/>
      </w:pPr>
      <w:bookmarkStart w:id="397" w:name="__RefHeading___Toc5728786_2870459653"/>
      <w:bookmarkStart w:id="398" w:name="_Toc145"/>
      <w:bookmarkEnd w:id="397"/>
      <w:r>
        <w:rPr>
          <w:rtl w:val="true"/>
        </w:rPr>
        <w:t>اشاره</w:t>
      </w:r>
      <w:bookmarkEnd w:id="39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واجبات منى تقصير يا سر تراشيدن است، بنابراين بر هر حج گزارى واجب تخييرى است كه در روز عيد حلق و يا تقصير كند، يعنى </w:t>
      </w:r>
    </w:p>
    <w:p>
      <w:pPr>
        <w:pStyle w:val="BookText"/>
        <w:rPr/>
      </w:pPr>
      <w:r>
        <w:rPr>
          <w:rFonts w:ascii="IRNazanin" w:hAnsi="IRNazanin" w:eastAsia="IRNazanin"/>
          <w:color w:val="111111"/>
          <w:sz w:val="28"/>
          <w:sz w:val="28"/>
          <w:szCs w:val="28"/>
          <w:rtl w:val="true"/>
          <w:lang w:bidi="fa-IR"/>
        </w:rPr>
        <w:t>مقدارى از موى خود يا ناخن خود را كوتاه كند، و بهتر آن است كه اكتفا به زدن ناخن تنها نكند بلكه مقدارى از موى سر يا شارب را هم بزند كه موافق احتياط است و تراشيدن سر از تقصير افضل است مگر براى چند طايفه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 كه تنها تقصير براى آنها واجب و متعيّن است و تراشيدن سر براى آنها نه تنها كافى نيست، بلكه حرام هم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موى سر خود را به عسل يا صَمْغ</w:t>
      </w:r>
      <w:r>
        <w:rPr>
          <w:rStyle w:val="FootnoteAnchor"/>
          <w:rtl w:val="true"/>
        </w:rPr>
        <w:footnoteReference w:id="187"/>
      </w:r>
      <w:r>
        <w:rPr>
          <w:rFonts w:ascii="IRNazanin" w:hAnsi="IRNazanin" w:eastAsia="IRNazanin"/>
          <w:color w:val="111111"/>
          <w:sz w:val="28"/>
          <w:sz w:val="28"/>
          <w:szCs w:val="28"/>
          <w:rtl w:val="true"/>
          <w:lang w:bidi="fa-IR"/>
        </w:rPr>
        <w:t>يا شبيه آنها براى رفع شپش و مانند آن چسبانيده باشد، كه بنابر احتياط واجب سرخود را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موى خود را جمع كرده و گره زده و درهم پيچيده و بافته است، در اين صورت هم بنابر احتياط واجب سر خود را بتراشد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سرتراشيدن و تقصير، مانند ساير اعمال حج از عبادات است و بايد آن را به قصد قربت و اطاعت از خداوند و با نيّت خالص و بدون قصد ريا به جا آورد و بدون قصد قربت صحيح نيست و آنچه بايد به وسيله آن حلال شود، حلال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خنثاى مشكل،</w:t>
      </w:r>
      <w:r>
        <w:rPr>
          <w:rStyle w:val="FootnoteAnchor"/>
          <w:rtl w:val="true"/>
        </w:rPr>
        <w:footnoteReference w:id="188"/>
      </w:r>
      <w:r>
        <w:rPr>
          <w:rFonts w:ascii="IRNazanin" w:hAnsi="IRNazanin" w:eastAsia="IRNazanin"/>
          <w:color w:val="111111"/>
          <w:sz w:val="28"/>
          <w:sz w:val="28"/>
          <w:szCs w:val="28"/>
          <w:rtl w:val="true"/>
          <w:lang w:bidi="fa-IR"/>
        </w:rPr>
        <w:t>اگر موى خود را نچسبانيده و يا نبافته بايد متعيّناً تقصير كند، والاّ بنا بر احتياط بين تقصير و سرتراشيدن جمع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سال اول حج اوست و صروره مى باشد مخير است بين 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تراشيدن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تقصير، ولى افضل و مستحب مؤكّد اين است كه سر تراشيدن را اختيار كند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تراشيدن سر، بنا بر احتياط همه سر را بايد بتراشد و در تقصير، مسمّاى گرفتن هر مقدارى از موى سر يا ريش يا شارب يا ناخن به هر وسيله كه باشد كافى است، و بهتر آن است كه هم مقدارى از مويش را كوتاه كند و هم </w:t>
      </w:r>
    </w:p>
    <w:p>
      <w:pPr>
        <w:pStyle w:val="BookText"/>
        <w:rPr/>
      </w:pPr>
      <w:r>
        <w:rPr>
          <w:rFonts w:ascii="IRNazanin" w:hAnsi="IRNazanin" w:eastAsia="IRNazanin"/>
          <w:color w:val="111111"/>
          <w:sz w:val="28"/>
          <w:sz w:val="28"/>
          <w:szCs w:val="28"/>
          <w:rtl w:val="true"/>
          <w:lang w:bidi="fa-IR"/>
        </w:rPr>
        <w:t>مقدارى از ناخنهايش را بگيرد، يعنى جمع كند بين گرفتن مقدارى از مو و گرفتن مقدارى از ناخنها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زبان آوردن نيّت لازم نيست و اگر كسى به قصد اعمال حج و به انگيزه الهى حلق و يا تقصير كند، كافى است، گرچه احتياط مستحب آن است كه نيّت را به زبان بياورد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كه تقصير و يا حلق در روز عيد باشد، اگرچه جواز در تأخير آن تا آخر ايّام تشريق</w:t>
      </w:r>
      <w:r>
        <w:rPr>
          <w:rStyle w:val="FootnoteAnchor"/>
          <w:rtl w:val="true"/>
        </w:rPr>
        <w:footnoteReference w:id="189"/>
      </w:r>
      <w:r>
        <w:rPr>
          <w:rFonts w:ascii="Amiri" w:hAnsi="Amiri" w:eastAsia="Amiri" w:cs="Amiri"/>
          <w:color w:val="111111"/>
          <w:sz w:val="28"/>
          <w:sz w:val="28"/>
          <w:szCs w:val="28"/>
          <w:rtl w:val="true"/>
          <w:lang w:bidi="ar-SA"/>
        </w:rPr>
        <w:t>بعيد نيست، بلكه بعيد نيست تأخير آن تا آخرين زمانى كه بتواند اعمال حج را در ماه ذى حجه به 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انسان سر خود را بتراشد يا ديگرى برايش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تقصير، ولى بايد خودش نيّت كند، و بهتر آن است كه هر دو نيّت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وظيفه او حلق و تراشيدن سر است نمى تواند اوّل سرش را ماشين كند و سپس آن را بتراشد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مخيّر هستند ميان تراشيدن سر و كوتاه كردن ريش يا شارب و گرفتن ناخن، اگر سرشان مو نداشت بايد تقصير كنند و اگر اصلا مو ندارند بايد از ناخن خود بزنند و اگر ناخن هم نداشتند تيغ را بر سر بكشند و كافى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تراشيدن ريش از تقصير كفايت نمى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وظيفه او حلق است ولى از آن معذور است در اين صورت تقصير كفايت مى كند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اكتفا كردن به تقصيرِ موى زير بغل يا عانه،</w:t>
      </w:r>
      <w:r>
        <w:rPr>
          <w:rStyle w:val="FootnoteAnchor"/>
          <w:rtl w:val="true"/>
        </w:rPr>
        <w:footnoteReference w:id="190"/>
      </w:r>
      <w:r>
        <w:rPr>
          <w:rFonts w:ascii="Amiri" w:hAnsi="Amiri" w:eastAsia="Amiri" w:cs="Amiri"/>
          <w:color w:val="111111"/>
          <w:sz w:val="28"/>
          <w:sz w:val="28"/>
          <w:szCs w:val="28"/>
          <w:rtl w:val="true"/>
          <w:lang w:bidi="ar-SA"/>
        </w:rPr>
        <w:t xml:space="preserve">محلّ </w:t>
      </w:r>
    </w:p>
    <w:p>
      <w:pPr>
        <w:pStyle w:val="BookText"/>
        <w:rPr/>
      </w:pPr>
      <w:r>
        <w:rPr>
          <w:rFonts w:ascii="Amiri" w:hAnsi="Amiri" w:eastAsia="Amiri" w:cs="Amiri"/>
          <w:color w:val="111111"/>
          <w:sz w:val="28"/>
          <w:sz w:val="28"/>
          <w:szCs w:val="28"/>
          <w:rtl w:val="true"/>
          <w:lang w:bidi="ar-SA"/>
        </w:rPr>
        <w:t>اشكال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تراشيدن سر و تقصير نمودن، منى است، و جايز نيست در حال اختيار آن را در جاى ديگر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غير منى حلق و يا تقصير نمايد و اعمال مترتبه را انجام دهد مُحِلّ نمى شود و بايد اعاده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علّت فراموشى و يا ندانستن مسئله و يا از باب غفلت و يا حتى با عمد و علم حلق و يا تقصير ننمود و از منى خارج شد و يا به وطن برگشت، در صورت امكان بايد به منى مراجعت كند و در آنجا حلق و يا تقصير كند، و اگر نمى تواند برگردد در محلّ خودش حلق و يا تقصير نمايد و بنا بر احتياط واجب موى خود را به منى بفرستد و بايد اعمال مكه را اعاده كند و اگر نمى تواند بايد نايب بگيرد كه آن اعمال را دو مرتبه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و سعى حجّ تمتّع را بايد پس از اعمال منى به جا آورد، و اگر كسى از روى علم و عمد آنها را مقدم داشت، بايد پس از اعمال منى، طواف و نماز و سعى را اعاده كند و يك گوسفند نيز به عنوان كفّاره ذبح كند، و اگر فقط سعى را مقدم داشت، كفّاره لازم نيست، ليكن بايد بعد از اعمال منى، طواف و نماز و سعى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روى فراموشى يا ندانستن مسئله باشد، كفاره ندارد و اعاده اعمال هم لازم نيست مگر در جاهل مقصر كه بايد اعمال را نيز اعاده كند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آنكه مُحرم تقصير كرد يا سر تراشيد و رمى جمره عقبه را انجام داد، گرچه هنوز قربانى نكرده باشد تمام چيزهايى كه به واسطه احرام حج بر او حرام شده بود، حلال مى شود، مگر زن و بوى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صيدِ در حرم در هر صورت براى او حرام مى باشد، چه مُحرم باشد و چه مُحِل و امّاكسى كه از احرام خارج شده، صيد در خارج از حرم جايز است</w:t>
      </w:r>
      <w:r>
        <w:rPr>
          <w:rFonts w:eastAsia="IRNazanin" w:cs="IRNazanin"/>
          <w:color w:val="111111"/>
          <w:sz w:val="28"/>
          <w:szCs w:val="28"/>
          <w:rtl w:val="true"/>
          <w:lang w:bidi="fa-IR"/>
        </w:rPr>
        <w:t xml:space="preserve">. </w:t>
      </w:r>
      <w:bookmarkStart w:id="399" w:name="pg9422_127704"/>
    </w:p>
    <w:p>
      <w:pPr>
        <w:pStyle w:val="Heading5"/>
        <w:numPr>
          <w:ilvl w:val="4"/>
          <w:numId w:val="1"/>
        </w:numPr>
        <w:rPr/>
      </w:pPr>
      <w:bookmarkStart w:id="400" w:name="__RefHeading___Toc5728788_2870459653"/>
      <w:bookmarkStart w:id="401" w:name="_Toc146"/>
      <w:bookmarkEnd w:id="399"/>
      <w:bookmarkEnd w:id="400"/>
      <w:r>
        <w:rPr>
          <w:rtl w:val="true"/>
        </w:rPr>
        <w:t>مسائل متفرّقه حلق يا تقصير</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انجام حلق در شب هم صحيح است و كفايت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نمى تواند قبل از اينكه خودش حلق و يا تقصير كند سر كس ديگرى را بتراشد، بنابراين، ازاله موى ديگرى قبل از خارج شدن از احرام جايز نيست، ولو براى تقصير ولى گرفتن ناخن ديگرى مانعى ندارد، و در هر صورت اگر ديگرى او را حلق يا تقصير كند، كفايت مى كند، اگرچه خودش از احرام خارج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سفر اول حجّ اوست و حلق براى او مستحب است، وقتى كه سلمانى سر او را براى حلق مى تراشد، اگر خودش ناخنهاى خود را بگيرد و از اين مسئله غافل باشد، چيزى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ذبح را در مسلخ جديد انجام داده، بايد حلق و تقصير را در منى انجام دهد، و غير از اين مكان، جاى ديگر كفايت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خارج منى انجام داده بايد برگردد و حلق يا تقصير را در منى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حلق يا تقصير را در غير منى انجام داده، بعد اعمال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نماز و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آورده، بايد پس از حلق و يا تقصير در منى، اعمال را اعاده نمايد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در گذشته حلق را در غير منى به خاطر جهل به مسئله يا فراموشى و يا غفلت انجام داده و پس از اتمام اعمال، به وطن برگشته باشد، بايد حلق و اعمال مترتّبه بر آن را درسال بعد خودش به جا آورد و در غير اين صورت بايد نايب بگيرد كه آن اعمال را دو مرتبه به جا آورد،</w:t>
      </w:r>
      <w:r>
        <w:rPr>
          <w:rStyle w:val="FootnoteAnchor"/>
          <w:rtl w:val="true"/>
        </w:rPr>
        <w:footnoteReference w:id="191"/>
      </w:r>
      <w:r>
        <w:rPr>
          <w:rFonts w:ascii="IRNazanin" w:hAnsi="IRNazanin" w:eastAsia="IRNazanin"/>
          <w:color w:val="111111"/>
          <w:sz w:val="28"/>
          <w:sz w:val="28"/>
          <w:szCs w:val="28"/>
          <w:rtl w:val="true"/>
          <w:lang w:bidi="fa-IR"/>
        </w:rPr>
        <w:t>ولى از احرام خارج شده است</w:t>
      </w:r>
      <w:r>
        <w:rPr>
          <w:rFonts w:eastAsia="IRNazanin" w:cs="IRNazanin"/>
          <w:color w:val="111111"/>
          <w:sz w:val="28"/>
          <w:szCs w:val="28"/>
          <w:rtl w:val="true"/>
          <w:lang w:bidi="fa-IR"/>
        </w:rPr>
        <w:t xml:space="preserve">. </w:t>
      </w:r>
      <w:bookmarkStart w:id="402" w:name="pg9422_127706"/>
    </w:p>
    <w:p>
      <w:pPr>
        <w:pStyle w:val="BookText"/>
        <w:rPr/>
      </w:pPr>
      <w:bookmarkEnd w:id="4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صبى مُمَيّزى كه اعمال حج را به نحو صحيح انجام داده از صروره بودن خارج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شهر مكه بعد از اعمال منى و قبل از اعمال مكه اگر اطمينان داشته باشد كه براى اتمام اعمال بر مى گردد مانعى ندارد</w:t>
      </w:r>
      <w:r>
        <w:rPr>
          <w:rFonts w:eastAsia="IRNazanin" w:cs="IRNazanin"/>
          <w:color w:val="111111"/>
          <w:sz w:val="28"/>
          <w:szCs w:val="28"/>
          <w:rtl w:val="true"/>
          <w:lang w:bidi="fa-IR"/>
        </w:rPr>
        <w:t>.</w:t>
      </w:r>
    </w:p>
    <w:p>
      <w:pPr>
        <w:pStyle w:val="Heading5"/>
        <w:numPr>
          <w:ilvl w:val="4"/>
          <w:numId w:val="1"/>
        </w:numPr>
        <w:rPr/>
      </w:pPr>
      <w:bookmarkStart w:id="403" w:name="__RefHeading___Toc5728790_2870459653"/>
      <w:bookmarkStart w:id="404" w:name="_Toc147"/>
      <w:bookmarkEnd w:id="403"/>
      <w:r>
        <w:rPr>
          <w:rtl w:val="true"/>
        </w:rPr>
        <w:t>مستحبّات حلق</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سرتراشيدن، چند چيز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انجام حلق رو به قبله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آنكه حلق را از جانب راست جلوى سر شروع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موقع حلق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موى سر خود را در منى داخل خيمه يا محلّ اقامت خود دفن كند</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تراشيدن سر، شارب و اطراف ريش خود را اصلاح كند و ناخن خود را نيز بگيرد</w:t>
      </w:r>
      <w:r>
        <w:rPr>
          <w:rFonts w:eastAsia="IRNazanin" w:cs="IRNazanin"/>
          <w:color w:val="111111"/>
          <w:sz w:val="28"/>
          <w:szCs w:val="28"/>
          <w:rtl w:val="true"/>
          <w:lang w:bidi="fa-IR"/>
        </w:rPr>
        <w:t>.</w:t>
      </w:r>
      <w:r>
        <w:rPr>
          <w:rStyle w:val="FootnoteAnchor"/>
          <w:rtl w:val="true"/>
        </w:rPr>
        <w:footnoteReference w:id="194"/>
      </w:r>
      <w:bookmarkStart w:id="405" w:name="pg9422_127708"/>
    </w:p>
    <w:p>
      <w:pPr>
        <w:pStyle w:val="Heading3"/>
        <w:numPr>
          <w:ilvl w:val="2"/>
          <w:numId w:val="1"/>
        </w:numPr>
        <w:rPr/>
      </w:pPr>
      <w:bookmarkStart w:id="406" w:name="__RefHeading___Toc5728792_2870459653"/>
      <w:bookmarkStart w:id="407" w:name="_Toc148"/>
      <w:bookmarkEnd w:id="405"/>
      <w:bookmarkEnd w:id="406"/>
      <w:r>
        <w:rPr>
          <w:rtl w:val="true"/>
        </w:rPr>
        <w:t>فصل پنجم اعمال مكّ</w:t>
      </w:r>
      <w:r>
        <w:rPr>
          <w:rtl w:val="true"/>
        </w:rPr>
        <w:t>-</w:t>
      </w:r>
      <w:r>
        <w:rPr>
          <w:rtl w:val="true"/>
        </w:rPr>
        <w:t>ه معظّمه</w:t>
      </w:r>
      <w:bookmarkEnd w:id="407"/>
    </w:p>
    <w:p>
      <w:pPr>
        <w:pStyle w:val="Heading4"/>
        <w:numPr>
          <w:ilvl w:val="3"/>
          <w:numId w:val="1"/>
        </w:numPr>
        <w:rPr/>
      </w:pPr>
      <w:bookmarkStart w:id="408" w:name="__RefHeading___Toc5728794_2870459653"/>
      <w:bookmarkStart w:id="409" w:name="_Toc149"/>
      <w:bookmarkEnd w:id="408"/>
      <w:r>
        <w:rPr>
          <w:rtl w:val="true"/>
        </w:rPr>
        <w:t>اشاره</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تمام شدن اعمالِ منى واجب است به مكه برود و اعمال مكه را بجا آورد امّا چون وقت اين اعمال تا پايان ماه ذى الحجّه ادامه دارد مى تواند در منى بماند براى بقيّه اعمالى كه در منى انجام مى شود و بعد از ظهر روز دوازدهم از منى خارج شود و براى بقيه اعمال به مكه بيايد و امّا اعمالى كه بعد از اعمال منى در مكه واجب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طواف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طواف زيارت نيز ناميده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بلكه مستحبّ است روز عيد وقتى كه حاجى از اعمال منى فارغ مى شود، براى بقيّه اعمال حج به مكّه برود و جايز است تا روز يازدهم به تأخير بيندازد، و بعيد نيست كه تأخير آن تا آخر ماه ذى الحجّه جايز باشد، به اين معنى كه روز آخر ذى الحجّه هم اگر برود و اعمال مكّه را به جا آورد، مانعى ندارد</w:t>
      </w:r>
      <w:r>
        <w:rPr>
          <w:rFonts w:eastAsia="IRNazanin" w:cs="IRNazanin"/>
          <w:color w:val="111111"/>
          <w:sz w:val="28"/>
          <w:szCs w:val="28"/>
          <w:rtl w:val="true"/>
          <w:lang w:bidi="fa-IR"/>
        </w:rPr>
        <w:t xml:space="preserve">. </w:t>
      </w:r>
      <w:bookmarkStart w:id="410" w:name="pg9422_127710"/>
    </w:p>
    <w:p>
      <w:pPr>
        <w:pStyle w:val="BookText"/>
        <w:rPr/>
      </w:pPr>
      <w:bookmarkEnd w:id="4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حج و نماز آن و سعى، از نظر كيفيّت و واجبات و شرايط و احكام، مانند طواف و نماز و سعى عمره است، بدون هيچ تفاوتى، مگر در نيّت، كه در آنجا نيّت عمره تمتّع مى كرد و در اينجا بايد به نيّت حجّ تمتّع اعمال را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تا زمانى كه اعمال مكه را انجام نداده، بايد از زن و بوى خوش اجتناب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مكّه معظمه بعد از اعمال منى است و بنابر احتياط واجب جايز نيست در حال اختيار آنها را پيش از وقوف به عرفات به جا آورد</w:t>
      </w:r>
      <w:r>
        <w:rPr>
          <w:rFonts w:eastAsia="IRNazanin" w:cs="IRNazanin"/>
          <w:color w:val="111111"/>
          <w:sz w:val="28"/>
          <w:szCs w:val="28"/>
          <w:rtl w:val="true"/>
          <w:lang w:bidi="fa-IR"/>
        </w:rPr>
        <w:t>.</w:t>
      </w:r>
    </w:p>
    <w:p>
      <w:pPr>
        <w:pStyle w:val="Heading4"/>
        <w:numPr>
          <w:ilvl w:val="3"/>
          <w:numId w:val="1"/>
        </w:numPr>
        <w:rPr/>
      </w:pPr>
      <w:bookmarkStart w:id="411" w:name="__RefHeading___Toc5728796_2870459653"/>
      <w:bookmarkStart w:id="412" w:name="_Toc150"/>
      <w:bookmarkEnd w:id="411"/>
      <w:r>
        <w:rPr>
          <w:rtl w:val="true"/>
        </w:rPr>
        <w:t>تقديم اعمال مكّه</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كسى اعمال مكّه را در حال اختيار قبل از وقوف در عرفات به جا آورد، ولى براى چند گروه جايز است كه طواف حج و نماز و سعى و طواف نساء و نماز آن را بعد از آنكه محرم به احرام حج شدند، و قبل از رفتن به عرفات به جا آورند و عمل آنها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زنهايى كه ترس آن را دارند كه در برگشتن از منى و هنگام اعمال مكه حائض يا نفساء شوند و پاك نشوند و نتوانند در مكّه بمانند تا پاك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پيرمردها يا پيرزنهايى كه از طواف در موقع مراجعت از منى به علّت زيادى جمعيّت عاجز باشند يا از برگشتن به مكّه عاجز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بيمارى كه بترسند پس از برگشتن به مكّه، به علّت زياد بودن جمعيّت نتوانند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 دانند تا آخر ماه ذى الحجّه، به جهتى براى آنها طواف و سعى ممكن نمى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گروهى كه گفته شد اگر اعمال مكّه را مقدم بدارند، اعمال </w:t>
      </w:r>
    </w:p>
    <w:p>
      <w:pPr>
        <w:pStyle w:val="BookText"/>
        <w:rPr/>
      </w:pPr>
      <w:r>
        <w:rPr>
          <w:rFonts w:ascii="IRNazanin" w:hAnsi="IRNazanin" w:eastAsia="IRNazanin"/>
          <w:color w:val="111111"/>
          <w:sz w:val="28"/>
          <w:sz w:val="28"/>
          <w:szCs w:val="28"/>
          <w:rtl w:val="true"/>
          <w:lang w:bidi="fa-IR"/>
        </w:rPr>
        <w:t>آنها مُجزى است، اگرچه بعداً خلاف آن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حائض نشود يا بيمار خوب شود، و ازدحام چندان نباشد كه موجب مزاحمت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اينها اعاده اعمال مكّه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مى تواند اعمال مكه را بر وقوفين مقدم بدارد، اگر جهلاً بدون احرام، اعمال مكه را انجام داده كفايت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بعد از ورود به مكّه نتواند بعضى از اعمال مكّه را انجام دهد، مثلاً بيمار شود و به هيچ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كمك و مساعدت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طواف و سعى عمره را به جا آورد، يا زن حائض بوده يا حائض شود و كاروان به او مهلت ماندن ندهد، بايد براى آنچه كه براى او مقدور نيست نايب بگيرد، و آنچه را كه مى تواند، خودش بايد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مُحرمى كه به واسطه احرام حج چيزهايى بر او حرام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به تفصيل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سه وقت و بعد از سه عمل بتدريج آنها بر او حلال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رمى جمره عقبه و تقصير كردن يا سر تراشيدن در منى، همه محرّمات بر او حلال مى شود هر چند قربانى نكرده باشد، بجز بوى خوش و زن، چنانچه قبلاً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جا آوردن طواف زيارت و نماز آن و سعى بين صفا و مروه به تفصيلى كه گذشت، بوى خوش بر او حلال مى شود، ولى كامجوييهاى جنسى از زن همچنان بر او حرام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جا آوردن طواف نساء و نماز آن، تمام كامجوييها از زن بر او حلال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اين سه عمل، همه چيزهايى كه با احرام بر شخص حرام شده بود حلال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صيد كردن در حرم، بر همه اشخاص حرام است، هر چند محرم نباشند و صيد در خارج حرم، پس از مُحلّ </w:t>
      </w:r>
      <w:bookmarkStart w:id="413" w:name="pg9422_127714"/>
    </w:p>
    <w:p>
      <w:pPr>
        <w:pStyle w:val="BookText"/>
        <w:rPr/>
      </w:pPr>
      <w:bookmarkEnd w:id="413"/>
      <w:r>
        <w:rPr>
          <w:rFonts w:ascii="IRNazanin" w:hAnsi="IRNazanin" w:eastAsia="IRNazanin"/>
          <w:color w:val="111111"/>
          <w:sz w:val="28"/>
          <w:sz w:val="28"/>
          <w:szCs w:val="28"/>
          <w:rtl w:val="true"/>
          <w:lang w:bidi="fa-IR"/>
        </w:rPr>
        <w:t>شدن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به واسطه عذرى، مثل پيرى و يا ترس از حيض شدن، اعمال مكّه را مقدم داشته اند، بوى خوش و زن يا شوهر بر آنها حلال نمى شود و تمام محرّمات، بعد از تقصير يا حلق و رمى جمره بر آنان حلال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 اِفراد و قِران، تقديم طواف و سعى بر وقوفين، جايز است، ولى محرّمات احرام براى آنها حلال نمى شود، مگر بعد از حلق يا تقصير</w:t>
      </w:r>
      <w:r>
        <w:rPr>
          <w:rFonts w:eastAsia="IRNazanin" w:cs="IRNazanin"/>
          <w:color w:val="111111"/>
          <w:sz w:val="28"/>
          <w:szCs w:val="28"/>
          <w:rtl w:val="true"/>
          <w:lang w:bidi="fa-IR"/>
        </w:rPr>
        <w:t>.</w:t>
      </w:r>
    </w:p>
    <w:p>
      <w:pPr>
        <w:pStyle w:val="Heading4"/>
        <w:numPr>
          <w:ilvl w:val="3"/>
          <w:numId w:val="1"/>
        </w:numPr>
        <w:rPr/>
      </w:pPr>
      <w:bookmarkStart w:id="414" w:name="__RefHeading___Toc5728798_2870459653"/>
      <w:bookmarkStart w:id="415" w:name="_Toc151"/>
      <w:bookmarkEnd w:id="414"/>
      <w:r>
        <w:rPr>
          <w:rtl w:val="true"/>
        </w:rPr>
        <w:t>مسائل متفرّقه تقديم اعمال مكه</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تنها ترس اين را داشته باشد كه فقط بر اثر ازدحام نتواند طواف كند يا به مشقّت بيفتد، نمى تواند اعمال حج را بر وقوفين و اعمال منى مقدم بدارد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نايب هم اگر خوف از حيض يا بيمارى داشته باشد، مى تواند اعمال حج را بر وقوفين و اعمال منى مقدم بدارد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اعمال حج را قبل از اعمال منى انجام مى دهند، آيا مى توانند سعى را بعد از برگشتن از منى انجام دهند و باقى اعمال را قبل از منى؟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اعمال حج را بر وقوفين مقدم مى دارند بنابر احتياط در موردى تقديم بدارند كه تمامى اعمال را مقدم بدارند و بعضى از آن را تأخير نياندازند، پس مؤخّر نمودن سعى و تقديم بقيّه اعمال، محلّ اشكال است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اعمال مكّه براى ذوى الاعذار جايز است و كسانى كه اعمال حج را مقدم بر وقوفين مى نمايند، لازم نيست نزديك ترين زمان به </w:t>
      </w:r>
    </w:p>
    <w:p>
      <w:pPr>
        <w:pStyle w:val="BookText"/>
        <w:rPr/>
      </w:pPr>
      <w:r>
        <w:rPr>
          <w:rFonts w:ascii="Amiri" w:hAnsi="Amiri" w:eastAsia="Amiri" w:cs="Amiri"/>
          <w:color w:val="111111"/>
          <w:sz w:val="28"/>
          <w:sz w:val="28"/>
          <w:szCs w:val="28"/>
          <w:rtl w:val="true"/>
          <w:lang w:bidi="ar-SA"/>
        </w:rPr>
        <w:t>موقفين را رعايت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تشخيص عذر براى كسانى كه اعمال مكّه را مقدم مى دارند، با خود مكلّفين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او را به وسيله ويلچر طواف مى دهند،</w:t>
      </w:r>
      <w:r>
        <w:rPr>
          <w:rStyle w:val="FootnoteAnchor"/>
          <w:rtl w:val="true"/>
        </w:rPr>
        <w:footnoteReference w:id="195"/>
      </w:r>
      <w:r>
        <w:rPr>
          <w:rFonts w:ascii="Amiri" w:hAnsi="Amiri" w:eastAsia="Amiri" w:cs="Amiri"/>
          <w:color w:val="111111"/>
          <w:sz w:val="28"/>
          <w:sz w:val="28"/>
          <w:szCs w:val="28"/>
          <w:rtl w:val="true"/>
          <w:lang w:bidi="ar-SA"/>
        </w:rPr>
        <w:t>آيا مى تواند اعمال حجّ خود را بر وقوفين مقدم بدارد؟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صورت بايد او را با ويلچر طواف دهند و عذر ديگرى نيست، نمى تواند مقدم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اعمال مكّه را مقدم بدارد خودش قدرت به جا آوردن اعمال را دارد، امّا بعد از اعمال منى قدرت به جا آوردن را ندارد مگر با ويلچر، در اين صورت آيا تقديم جايز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تقديم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اعمال حجّ را بر و قوفين مقدم مى دارند، بايد تمام اعمال را مقدم بدارند و نيز بايد با احرام حج باشند، و اگر جهلاً بدون احرام اعمال مكّه را انجام دادند، بايد قبل از وقوفين و اعمال منى آنها را با احرام اعاده كنند و يا بعد از وقوفين و اعمال منى آنها را به 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منى برگشته و هنوز اعمال واجب مكّه را انجام نداده، آيا مى تواند طواف مستحبّى انجام دهد، و نيز در حال احرام عمره تمتّع، آيا مى تواند قبل از انجام عمره، طواف مستحبّى انجام دهد؟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ترك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بعد از انجام اعمال منى و قبل از انجام اعمال مكّه مى توان از مكّه خارج شد يا خير؟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مگر اينكه نتواند براى اعمال مكه برگردد</w:t>
      </w:r>
      <w:r>
        <w:rPr>
          <w:rFonts w:eastAsia="IRNazanin" w:cs="IRNazanin"/>
          <w:color w:val="111111"/>
          <w:sz w:val="28"/>
          <w:szCs w:val="28"/>
          <w:rtl w:val="true"/>
          <w:lang w:bidi="fa-IR"/>
        </w:rPr>
        <w:t xml:space="preserve">. </w:t>
      </w:r>
      <w:bookmarkStart w:id="416" w:name="pg9422_127718"/>
    </w:p>
    <w:p>
      <w:pPr>
        <w:pStyle w:val="Heading4"/>
        <w:numPr>
          <w:ilvl w:val="3"/>
          <w:numId w:val="1"/>
        </w:numPr>
        <w:rPr/>
      </w:pPr>
      <w:bookmarkStart w:id="417" w:name="__RefHeading___Toc5728800_2870459653"/>
      <w:bookmarkStart w:id="418" w:name="_Toc152"/>
      <w:bookmarkEnd w:id="416"/>
      <w:bookmarkEnd w:id="417"/>
      <w:r>
        <w:rPr>
          <w:rtl w:val="true"/>
        </w:rPr>
        <w:t>طواف نساء و نماز آن</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از سعى بين صفا و مروه حاجى بايد طواف نساء و نماز آن را به جا آورد طواف نساء و نماز آن، در كيفيّت و واجبات و شرايط و احكام، مانند طواف حج و نماز آن است، فقط در نيّت تفاوت دارد، كه شخص حاج يا معتمر بايد نيّت طواف نساء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نساء اختصاص به مرد ندارد، بلكه بر زن و خنثا و 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مميّز، حتّى بر عنّين و كسانى كه توانايى انجام عمل زناشويى را ندارند،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مردى طواف نساء را به جا نياورد، تمام انواع تلذّذ و تمتّع از زن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زن آن را ترك كند، مرد بر او حلال نمى شود و تمام تلذّذ از مرد بر او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طفل غير مميّز، اگر ولىّ او، او را محرم كند، بايد او را طواف نساء بدهد، تا بعد از بالغ شدن، زن يا مرد بر او حلال شود، و نيّت كند كه طفلش را طواف مى دهد قربةً الى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نساء و نماز آن، اگر چه واجب است و بدون آن زن بر مرد همچنين مرد بر زن حلال نمى شود، ليكن از اركان حج نيست و ترك عمدى آن موجب باطل شدن حج نمى شود، بلكه واجب است بر كسى كه حج يا عمره مفرده به جا آورده، آن را نيز به جا آورد، و اگر به جا نياورد، زن و مرد بر همديگر حلال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حاج تا طواف نساء را به جا نياورد، همچنان زن بر او حرام مى باشد و احتياط واجب آن است كه از مثل عقد كردن و شاهد شدن، نيز اجتناب كند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 اختيار بايد طواف نساء را پس از سعى به جا آورد، </w:t>
      </w:r>
    </w:p>
    <w:p>
      <w:pPr>
        <w:pStyle w:val="BookText"/>
        <w:rPr/>
      </w:pPr>
      <w:r>
        <w:rPr>
          <w:rFonts w:ascii="IRNazanin" w:hAnsi="IRNazanin" w:eastAsia="IRNazanin"/>
          <w:color w:val="111111"/>
          <w:sz w:val="28"/>
          <w:sz w:val="28"/>
          <w:szCs w:val="28"/>
          <w:rtl w:val="true"/>
          <w:lang w:bidi="fa-IR"/>
        </w:rPr>
        <w:t>همچنان كه سعى را نيز بايد بعد از طواف حج و نماز آن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عمداً و از روى علم، برخلاف ترتيب عمل كرد، بايد آنها را اعاده كند تا ترتيب حاصل شود و تأخير در طواف نساء بعد از سعى،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ضرورت، جايز است فرد طواف نساء را قبل از سعى به جا آورد، مثل ترس از حيض و نبودن امكان اقامت در مكّه تا زمان پاك شدن، ليكن احتياط در آن است كه نايب بگيرد كه بعد از سعى طواف نساء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سهواً يا به دليل ندانستن مسئله، طواف نساء و نماز آن را قبل از سعى به جا آورد، طواف و سعيش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اگركسى طواف نساء و نماز آن را سهواً به جا نياورد تا اينكه به وطن برگردد، پس، اگر مى تواند بايد خودش برگردد و به جا آورد، و اگر نمى تواند يا برايش مشقّت دارد، نايب بگيرد و پس از به جا آوردن طواف نساء و نماز آن به وسيله نايب، زن يا شوهر به او حلال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زمانى كه طواف نساء را خودش يا نايبش به جا نياورده، زن يا شوهر بر همديگر حلال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مدّت عالماً و عامداً نزديكى كرده، بايد يك هَدْى به عنوان كفّاره قربانى كند، كه احتياطاً يك شتر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هنوز طواف نساء به جا نياورده، مى تواند عمره مفرده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چندين عمره مفرده به جاى آورده باشد و در هيچ كدام طواف نساء انجام نداده باشد، يك طواف نساء و نماز آن براى تمام آنها كفايت مى كند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نايب در طواف نساء بايد مانند بقيه اعمال به قصد منوب عنه آن </w:t>
      </w:r>
      <w:bookmarkStart w:id="419" w:name="pg9422_127722"/>
    </w:p>
    <w:p>
      <w:pPr>
        <w:pStyle w:val="BookText"/>
        <w:rPr/>
      </w:pPr>
      <w:bookmarkEnd w:id="419"/>
      <w:r>
        <w:rPr>
          <w:rFonts w:ascii="IRNazanin" w:hAnsi="IRNazanin" w:eastAsia="IRNazanin"/>
          <w:color w:val="111111"/>
          <w:sz w:val="28"/>
          <w:sz w:val="28"/>
          <w:szCs w:val="28"/>
          <w:rtl w:val="true"/>
          <w:lang w:bidi="fa-IR"/>
        </w:rPr>
        <w:t>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تلفظ نيّت طواف نساء لفظ ديگرى به زبان آورد اگر منظورش اداى وظيفه است مانع ندارد </w:t>
      </w:r>
      <w:r>
        <w:rPr>
          <w:rFonts w:eastAsia="IRNazanin" w:cs="IRNazanin"/>
          <w:color w:val="111111"/>
          <w:sz w:val="28"/>
          <w:szCs w:val="28"/>
          <w:rtl w:val="true"/>
          <w:lang w:bidi="fa-IR"/>
        </w:rPr>
        <w:t>.</w:t>
      </w:r>
    </w:p>
    <w:p>
      <w:pPr>
        <w:pStyle w:val="Heading4"/>
        <w:numPr>
          <w:ilvl w:val="3"/>
          <w:numId w:val="1"/>
        </w:numPr>
        <w:rPr/>
      </w:pPr>
      <w:bookmarkStart w:id="420" w:name="__RefHeading___Toc5728802_2870459653"/>
      <w:bookmarkStart w:id="421" w:name="_Toc153"/>
      <w:bookmarkEnd w:id="420"/>
      <w:r>
        <w:rPr>
          <w:rtl w:val="true"/>
        </w:rPr>
        <w:t>مسائل متفرّقه طواف نساء</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بعد از حج ازدواج كرده و داراى اولاد شده است، بعداً متوجه شده كه در حج طواف نساء را به جا نياورده است، حال كه متوجه شده، حكم زن و فرزند او چگونه است و نسبت به طواف بايد چه كند؟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جهل، فرزند او حكم حلال زاده را دارد، ولى عقد ازدواج او باطل است و بايد طواف نساء را انجام دهد، و بعد تجديد عقد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بعد از مراجعت از مكّه، شك كند كه طواف نساء حج يا عمره مفرده را انجام داده يا نه، بايد طواف نساء را انجام دهد، و اگر معذور است يا مشقت دارد،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حج و نماز آن يا طواف نساء و نماز آن به جهتى باطل باشد، قضاى آن بايد در ماه ذى الحجه باشد، يا همه وقت كفايت مى كند؟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امكان طواف حج و نماز آن را از ماه ذى الحجه تأخير نيندازد ولى طواف نساء و نماز آن وقت معينى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شخصى قبل از طواف نساء با زوجه خود ملاعبه نموده و از روى شهوت به او دست زده است، آيا كفّاره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دارد، مگر در صورت جهل به مسئله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نايب، طواف نساء را به جا نياورد، آيا فقط زن بر او حرام است يا ذمّه اش هم مشغول است، هر چند بعد از مردن منوبٌ عنه باشد؟ </w:t>
      </w:r>
      <w:bookmarkStart w:id="422" w:name="pg9422_127725"/>
    </w:p>
    <w:p>
      <w:pPr>
        <w:pStyle w:val="BookText"/>
        <w:rPr/>
      </w:pPr>
      <w:bookmarkEnd w:id="422"/>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او هم مشغول است، و بايد خودش در زمان حياتش انجام دهد و اگر نمى تواند، نايب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شخصى طواف نساء عمره مفرده را فراموش كرده و بعد براى عمره تمتّع محرم شده است، آيا طواف نساء فراموش شده را بعد از انجام اعمال عمره تمتّع به جا آورد يا قبل از آن؟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بعد از انجام اعمال تمتّع به جا آورد، و اگر در آن تأخير بيندازد، طواف نساء حج، كفايت از آن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طواف نساء عمره مفرده را به جا نياورده و بعد از آن حجّ اِفراد به جا مى آورد، آيا طواف نساء حجِّ اِفراد كفايت مى كند؟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عمره مفرده انجام مى داده بدون اين كه تقصير كند طواف نساء را به جا آورد، عمره او باطل نمى شود، ليكن بايد تقصير نمايد و اعاده طواف نساء لازم نمى باشد، گرچه احوط است </w:t>
      </w:r>
      <w:r>
        <w:rPr>
          <w:rFonts w:eastAsia="IRNazanin" w:cs="IRNazanin"/>
          <w:color w:val="111111"/>
          <w:sz w:val="28"/>
          <w:szCs w:val="28"/>
          <w:rtl w:val="true"/>
          <w:lang w:bidi="fa-IR"/>
        </w:rPr>
        <w:t>.</w:t>
      </w:r>
    </w:p>
    <w:p>
      <w:pPr>
        <w:pStyle w:val="Heading4"/>
        <w:numPr>
          <w:ilvl w:val="3"/>
          <w:numId w:val="1"/>
        </w:numPr>
        <w:rPr/>
      </w:pPr>
      <w:bookmarkStart w:id="423" w:name="__RefHeading___Toc5728804_2870459653"/>
      <w:bookmarkStart w:id="424" w:name="_Toc154"/>
      <w:bookmarkEnd w:id="423"/>
      <w:r>
        <w:rPr>
          <w:rtl w:val="true"/>
        </w:rPr>
        <w:t>مستحبّات طواف حج و نماز آن و سعى</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مستحبّات در طواف عمره و نماز طواف و سعى ذكر شد، در اينجا نيز جارى است، و مستحبّ است محرم طواف حج را در روز عيد قربان به جا آورد</w:t>
      </w:r>
      <w:r>
        <w:rPr>
          <w:rStyle w:val="FootnoteAnchor"/>
          <w:rtl w:val="true"/>
        </w:rPr>
        <w:footnoteReference w:id="196"/>
      </w:r>
      <w:r>
        <w:rPr>
          <w:rFonts w:ascii="Amiri" w:hAnsi="Amiri" w:eastAsia="Amiri" w:cs="Amiri"/>
          <w:color w:val="111111"/>
          <w:sz w:val="28"/>
          <w:sz w:val="28"/>
          <w:szCs w:val="28"/>
          <w:rtl w:val="true"/>
          <w:lang w:bidi="ar-SA"/>
        </w:rPr>
        <w:t>و مستحبّ است وقتى كه به در مسجدالحرام رسيد، بايستد و اين دعا را بخواند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اَعِنّي عَلى نُسُكِكَ وَ سَلِّمْني لَهُ وَ سَلِّمْهُ لِي أَسْأَلُكَ مَسْألَةَ الْعَلِيلِ الذَّلِيلِ الْمُعْتَرِفِ بِذَنبِهِ أنْ يَغْفِرَ لِي ذُنُوبِي وَ أنْ تُرْجِعَنِى بِحاجَتَي، اَللَّهُمَّ إنَّي عَبدُكَ وَالْبَلَدُ بَلَدُكَ وَالبَيْتُ بَيْتُكَ جِئْتُ أَطْلُبُ رَحْمَتَكَ وَ أؤُمُّ طاعَتَكَ مُتَّبِعاً لاِمْرِكَ راضِياً بِقَدَرِكَ </w:t>
      </w:r>
    </w:p>
    <w:p>
      <w:pPr>
        <w:pStyle w:val="BookText"/>
        <w:rPr/>
      </w:pPr>
      <w:r>
        <w:rPr>
          <w:rFonts w:ascii="Amiri" w:hAnsi="Amiri" w:eastAsia="Amiri" w:cs="Amiri"/>
          <w:color w:val="111111"/>
          <w:sz w:val="28"/>
          <w:sz w:val="28"/>
          <w:szCs w:val="28"/>
          <w:rtl w:val="true"/>
          <w:lang w:bidi="ar-SA"/>
        </w:rPr>
        <w:t>أَسْأَلُكَ مَسْألَةَ الْمُضْطَرِّ إلَيْكَ الْمُطِيعِ لاَِمْرِكَ الْمُشْفِقِ مِنْ عَذابِكَ الْخائِفِ لِعُقُوبَتِكَ أنْ تُبَلِّغَنِي عَفْوَكَ وَتُجِيرَني مِنَ النَّارِ بِرَحْمَتِكَ</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طرف حجرالاسود برود و آن را استلام كند و ببوسد، و اگر نتواند، پس از دست كشيدن به حجرالاسود، دست خود را ببوسد، و اگر اين هم براى او ممكن نشد، رو به حجرالاسود بايستد و تكبير بگويد و پس از آن آنچه را در طواف عمره تمتع به جا آورده، به جا آورد، كه در آداب و مستحبّات عمره تمتّع بيان شد</w:t>
      </w:r>
      <w:r>
        <w:rPr>
          <w:rFonts w:eastAsia="IRNazanin" w:cs="IRNazanin"/>
          <w:color w:val="111111"/>
          <w:sz w:val="28"/>
          <w:szCs w:val="28"/>
          <w:rtl w:val="true"/>
          <w:lang w:bidi="fa-IR"/>
        </w:rPr>
        <w:t xml:space="preserve">. </w:t>
      </w:r>
      <w:bookmarkStart w:id="425" w:name="pg9422_127728"/>
    </w:p>
    <w:p>
      <w:pPr>
        <w:pStyle w:val="Heading3"/>
        <w:numPr>
          <w:ilvl w:val="2"/>
          <w:numId w:val="1"/>
        </w:numPr>
        <w:rPr/>
      </w:pPr>
      <w:bookmarkStart w:id="426" w:name="__RefHeading___Toc5728806_2870459653"/>
      <w:bookmarkStart w:id="427" w:name="_Toc155"/>
      <w:bookmarkEnd w:id="425"/>
      <w:bookmarkEnd w:id="426"/>
      <w:r>
        <w:rPr>
          <w:rtl w:val="true"/>
        </w:rPr>
        <w:t>فصل ششم اعمال منى در ايّام تشريق</w:t>
      </w:r>
      <w:bookmarkEnd w:id="427"/>
    </w:p>
    <w:p>
      <w:pPr>
        <w:pStyle w:val="Heading4"/>
        <w:numPr>
          <w:ilvl w:val="3"/>
          <w:numId w:val="1"/>
        </w:numPr>
        <w:rPr/>
      </w:pPr>
      <w:bookmarkStart w:id="428" w:name="__RefHeading___Toc5728808_2870459653"/>
      <w:bookmarkStart w:id="429" w:name="_Toc156"/>
      <w:bookmarkEnd w:id="428"/>
      <w:r>
        <w:rPr>
          <w:rtl w:val="true"/>
        </w:rPr>
        <w:t>اشاره</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يازدهم، دوازدهم و سيزدهم ذى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ديگر از واجبات حج، بيتوته در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ماندن شب يازدهم و دوازدهم 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همچنين در روز يازدهم و دوازدهم رمى جمرات سه گانه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حجاج واجب است شب يازدهم و دوازدهم ذى حجّه را از اوّل شب تا نصف شب و يا از نصف شب تا طلوع فجر در منى بيتوته كند يعنى در آنجا بماند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بيتوته در منى نسبت به نيمه اول يا نيمه دوم شب واجب تخييرى است، لذا اگر كسى نيمه دوم را در منى بيتوته كند، مجزى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منى آيا جمره عقبه است يا خود عقبه كه گردنه بزرگى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منى با علامت مخصوصى مشخص شده است و آن علائم معتبر مى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در شب يازدهم و دوازدهم كه بايد در منى باشد در غير منى از روى علم و عمد به مسئله بيتوته نمايد و در آنجا بماند، بايد براى هر شب </w:t>
      </w:r>
    </w:p>
    <w:p>
      <w:pPr>
        <w:pStyle w:val="BookText"/>
        <w:rPr/>
      </w:pPr>
      <w:r>
        <w:rPr>
          <w:rFonts w:ascii="IRNazanin" w:hAnsi="IRNazanin" w:eastAsia="IRNazanin"/>
          <w:color w:val="111111"/>
          <w:sz w:val="28"/>
          <w:sz w:val="28"/>
          <w:szCs w:val="28"/>
          <w:rtl w:val="true"/>
          <w:lang w:bidi="fa-IR"/>
        </w:rPr>
        <w:t xml:space="preserve">يك گوسفند به عنوان كفّاره بدهد و در ضمن معصيت هم نموده است، و در اين حكم جاهل مقصر حكم عامد را دارد و امّا اگر مسئله را نمى دانسته و جاهل قاصر بوده و فكر مى كرده كه بيتوته در منى لازم نيست و يا مسئله را مى دانسته امّا فراموش كرده، بنا بر احتياط مستحب بايد براى هر شب يك گوسفند كفّاره بدهد و مضطر و كسى كه چاره اى ندارد جز آنكه در غير منى باشد، او هم مثل فراموش كار احتياط مستحب در دادن كفّاره است و در اين احكام فرقى نيست كه در نزديك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يا در جاهاى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در نزديكى هاى منى با اعتماد به گفته افراد محلى به عنوان منى مانده باشد، ظاهراً كفّاره بر او واجب نمى باشد و در حكم جاهل قاصر مى باشد كه قبلاً حكم آن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بيتوته در منى، مانند ساير اعمال حج، از عبادات است و بايد به قصد قربت و اطاعت خداوند انجام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 بر احتياط واجب، نيمه شب را از اول غروب آفتاب تا طلوع فجر بايد محاسبه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در منى بيدار بماند، بلكه جايز است پس از نيّت و قصد قربت در آنجا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چند طايفه واجب است در شب سيزدهم نيز در منى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حال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احرام عمره و چه احرام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اگر شكار را گرفته ولى نكشته باشد، شب سيزدهم را نيز بماند، ولى بر كسى كه شكار نكرده، امّا گوشت شكار را خورده يا شكار را به شكارچى نشان داده، واجب نيست در شب سيزدهم در منى بماند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حال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عمره و چه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خود يا زن اجنبيّه نزديكى كرده باشد ولى اگر غير از جماع، كارهاى ديگر مانند بوسيدن و لمس </w:t>
      </w:r>
    </w:p>
    <w:p>
      <w:pPr>
        <w:pStyle w:val="BookText"/>
        <w:rPr/>
      </w:pPr>
      <w:r>
        <w:rPr>
          <w:rFonts w:ascii="Amiri" w:hAnsi="Amiri" w:eastAsia="Amiri" w:cs="Amiri"/>
          <w:color w:val="111111"/>
          <w:sz w:val="28"/>
          <w:sz w:val="28"/>
          <w:szCs w:val="28"/>
          <w:rtl w:val="true"/>
          <w:lang w:bidi="ar-SA"/>
        </w:rPr>
        <w:t>كردن و غير اينها انجام داده، واجب نيست شب سيزدهم را در منى بيتوته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 دوازدهم در منى مانده و از آنجا خارج نشده و غروب شب سيزدهم را در منى باشد، هر چند در حال كوچ كردن بوده ولى نتوانسته از منى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حاجى قبل از غروب آفتاب شب سيزدهم از منى خارج شده و بعد از غروب به منى مراجعت كرده، واجب نيست شب را در منى بماند و همچنين رمى روز سيزدهم بر او واجب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چند طايفه بيتوته و ماندنِ شب در منى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و پرستاران آنها، كه نمى توانند در منى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براى آنها مشقّت و حَرَج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ترس آن دارند كه اگر شب را بمانند، مال آنها در مكّه از بين برود، در صورتى كه مال زيادى باشد و تلف شدن آن مال براى صاحبش مضرّ باشد، و اين تلف مال به حَسَب حال افراد و اشخاص و اندازه اموالشان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چوپانهايى كه ناچارند براى چراندن و حفظ حيوانات خود در خارج از منى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مكّه متكفّل آب دادن به حجاج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شب را در مكّه بيدار باشند و تا صبح به عبادت مشغول باشند و كار ديگرى جز آن نكنند، مگر كارهاى ضرورى از قبيل خوردن و آشاميدن به قدر احتياج و تجديد وضو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مقدار شب براى كسى كه در مكه بجاى بيتوته در منى به عبادت مشغول مى شود از مغرب تا طلوع فجر است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جايز نيست محرم در غير مكّه مشغول عبادت شود و به منى </w:t>
      </w:r>
    </w:p>
    <w:p>
      <w:pPr>
        <w:pStyle w:val="BookText"/>
        <w:rPr/>
      </w:pPr>
      <w:r>
        <w:rPr>
          <w:rFonts w:ascii="Amiri" w:hAnsi="Amiri" w:eastAsia="Amiri" w:cs="Amiri"/>
          <w:color w:val="111111"/>
          <w:sz w:val="28"/>
          <w:sz w:val="28"/>
          <w:szCs w:val="28"/>
          <w:rtl w:val="true"/>
          <w:lang w:bidi="ar-SA"/>
        </w:rPr>
        <w:t>نرود، حتّى در بين راه منى و مكّه، بنا بر احتياط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شب را به قصد عبادت در مكه ماند ولى خوابش برد در صورتى كه خواب او طولانى شده به گونه اى كه صدق نمى كند همه شب را در مكه به عبادت سپرى كرده، در اين صورت بايد يك گوسفند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جايى كه يقين كند به اعتماد و گفته افراد آنجا جزء منى است بيتوته كند، بعد معلوم شود كه خارج از منى بيتوته كرده، احتياط مستحب آن است كه براى هر شب يك گوسفند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تا صبح در مكّه به عبادت مشغول بوده اند و به منى نيامده اند، كفّاره اى بر آنها 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طايفه اى كه گفته شد واجب نيست در منى بمانند، در صورتى كه شب در منى نماندند، احتياط مستحب آن است كه براى هر شب يك گوسفند كفّاره قربانى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روز دوازدهم از منى كوچ مى كنند، واجب است كه بعد از ظهر از منى خارج شوند و كوچ كنند و بيرون رفتن از منى پيش از ظهر ولو آنكه سنگهايش را هم زده باشند، برايشان حرام است و در اين حكم فرقى بين مرد و زن نيست، پس زنها هم مثل مردان بايد بعد از ظهر كوچ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كسانى كه در روز سيزدهم از منى خارج مى شوند، مختارند هر وقت كه بخواهند كوچ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حاجى صبح روز دوازدهم به مكّه بيايد، واجب نيست براى نَفْرِ بعد از ظهر به منى برگردد، گرچه رفتن او به مكّه قبل از ظهر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علّت عذر شرعى رمى جمرات را در شب دوازدهم انجام داده، بنا بر احتياط واجب، پيش از ظهر روز دوازدهم كوچ نكند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گوسفندى را كه به عنوان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بيتوته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قربانى كنند </w:t>
      </w:r>
      <w:bookmarkStart w:id="430" w:name="pg9422_127736"/>
    </w:p>
    <w:p>
      <w:pPr>
        <w:pStyle w:val="BookText"/>
        <w:rPr/>
      </w:pPr>
      <w:bookmarkEnd w:id="430"/>
      <w:r>
        <w:rPr>
          <w:rFonts w:ascii="IRNazanin" w:hAnsi="IRNazanin" w:eastAsia="IRNazanin"/>
          <w:color w:val="111111"/>
          <w:sz w:val="28"/>
          <w:sz w:val="28"/>
          <w:szCs w:val="28"/>
          <w:rtl w:val="true"/>
          <w:lang w:bidi="fa-IR"/>
        </w:rPr>
        <w:t>محل معينى ندارد و مى توانند پس از مراجعت در محل خود قربانى كند اگرچه احتياط مستحب آن است كه در منى قربانى كند</w:t>
      </w:r>
      <w:r>
        <w:rPr>
          <w:rFonts w:eastAsia="IRNazanin" w:cs="IRNazanin"/>
          <w:color w:val="111111"/>
          <w:sz w:val="28"/>
          <w:szCs w:val="28"/>
          <w:rtl w:val="true"/>
          <w:lang w:bidi="fa-IR"/>
        </w:rPr>
        <w:t>.</w:t>
      </w:r>
    </w:p>
    <w:p>
      <w:pPr>
        <w:pStyle w:val="Heading4"/>
        <w:numPr>
          <w:ilvl w:val="3"/>
          <w:numId w:val="1"/>
        </w:numPr>
        <w:rPr/>
      </w:pPr>
      <w:bookmarkStart w:id="431" w:name="__RefHeading___Toc5728810_2870459653"/>
      <w:bookmarkStart w:id="432" w:name="_Toc157"/>
      <w:bookmarkEnd w:id="431"/>
      <w:r>
        <w:rPr>
          <w:rtl w:val="true"/>
        </w:rPr>
        <w:t>مستحبّات منى در ايّام تشريق</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ايّام تشريق در منى چند چيز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كه در منى بماند، و حتّى جهت طواف مستحب از منى بيرون نرود</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ولى براى طواف و سعى واجب اشكال ندارد، بلكه مستحبّ است كه در روز عيد به 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در منى بعد از به جاى آوردن پانزده نماز، كه اولين آنها نماز ظهر روز عيد است، و در غير منى بعد از گزاردن ده نماز، تكبيرهايى كه وارد شده بگويد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بهتر است بدين كيفيت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 اَللهُ أكْبَرُ عَلى ما رَزَقَنا مِنْ بَهِيمَةِ الاَْنْعامِ وَالْحَمْدُ للهِِ عَلى ما أبْلانا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مادامى كه شخص در منى اقامت دارد، نمازهاى واجب و مستحب خود را در مسجد خَيْف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مسجد خيف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و مسجد خيف، مهم ترين مسجد منى است و خيف به محلى گويند كه از كوهستانى بودن آن كاسته شده و به صورت دشت در آمده باشد، و بر اساس برخى روايات، مسجد خيف شاهد خطبه مهم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 الوداع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وارد شده كه هزار پيامبر در آن مسجد نماز خوانده اند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مسجد نماز خوانده است و زائران محترم در صورت امكان از عبادت در آن مكان مقدّس غفلت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حديث است كه صد ركعت نماز در</w:t>
      </w:r>
    </w:p>
    <w:p>
      <w:pPr>
        <w:pStyle w:val="BookText"/>
        <w:rPr/>
      </w:pPr>
      <w:r>
        <w:rPr>
          <w:rFonts w:ascii="IRNazanin" w:hAnsi="IRNazanin" w:eastAsia="IRNazanin"/>
          <w:color w:val="111111"/>
          <w:sz w:val="28"/>
          <w:sz w:val="28"/>
          <w:szCs w:val="28"/>
          <w:rtl w:val="true"/>
          <w:lang w:bidi="fa-IR"/>
        </w:rPr>
        <w:t xml:space="preserve">مسجد خيف با عبادت هفتاد سال برابراست، و هر كس در آنجا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ثواب آن برابر با ثواب بنده آزاد كردن است، و هر كس در آنجا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ثواب آن برابر است با ثواب كسى كه اِحياى نفس كرده باشد، و هر كس در آنجا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ثواب آن برابر است با ثواب خراج عراقين، كه در راه خدا صدقه داده شود</w:t>
      </w:r>
      <w:r>
        <w:rPr>
          <w:rFonts w:eastAsia="IRNazanin" w:cs="IRNazanin"/>
          <w:color w:val="111111"/>
          <w:sz w:val="28"/>
          <w:szCs w:val="28"/>
          <w:rtl w:val="true"/>
          <w:lang w:bidi="fa-IR"/>
        </w:rPr>
        <w:t>.</w:t>
      </w:r>
      <w:r>
        <w:rPr>
          <w:rStyle w:val="FootnoteAnchor"/>
          <w:rtl w:val="true"/>
        </w:rPr>
        <w:footnoteReference w:id="20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 گفته نماند همان طور كه گذشت ثوابها و اعمال مستحبى اختصاص به مسجد خيف قديمى ندارد و مسجد جديد نيز در حكم مسجد قديم است و با هم تفاوتى ندارند</w:t>
      </w:r>
      <w:r>
        <w:rPr>
          <w:rFonts w:eastAsia="IRNazanin" w:cs="IRNazanin"/>
          <w:color w:val="111111"/>
          <w:sz w:val="28"/>
          <w:szCs w:val="28"/>
          <w:rtl w:val="true"/>
          <w:lang w:bidi="fa-IR"/>
        </w:rPr>
        <w:t xml:space="preserve">. </w:t>
      </w:r>
      <w:bookmarkStart w:id="433" w:name="pg9422_127740"/>
    </w:p>
    <w:p>
      <w:pPr>
        <w:pStyle w:val="Heading3"/>
        <w:numPr>
          <w:ilvl w:val="2"/>
          <w:numId w:val="1"/>
        </w:numPr>
        <w:rPr/>
      </w:pPr>
      <w:bookmarkStart w:id="434" w:name="__RefHeading___Toc5728812_2870459653"/>
      <w:bookmarkStart w:id="435" w:name="_Toc158"/>
      <w:bookmarkEnd w:id="433"/>
      <w:bookmarkEnd w:id="434"/>
      <w:r>
        <w:rPr>
          <w:rtl w:val="true"/>
        </w:rPr>
        <w:t>فصل هفتم رمى جمرات سه گانه در منى</w:t>
      </w:r>
      <w:bookmarkEnd w:id="435"/>
    </w:p>
    <w:p>
      <w:pPr>
        <w:pStyle w:val="Heading4"/>
        <w:numPr>
          <w:ilvl w:val="3"/>
          <w:numId w:val="1"/>
        </w:numPr>
        <w:rPr/>
      </w:pPr>
      <w:bookmarkStart w:id="436" w:name="__RefHeading___Toc5728814_2870459653"/>
      <w:bookmarkStart w:id="437" w:name="_Toc159"/>
      <w:bookmarkEnd w:id="436"/>
      <w:r>
        <w:rPr>
          <w:rtl w:val="true"/>
        </w:rPr>
        <w:t>اشاره</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شبهايى كه واجب است شخص در منى بيتوته كند، در روز آنها بايد جمرات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وُسطى،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ترتيب رمى كند و به هر كدام هفت ريگ بزند، ولى اگر عمداً همه آنها را ترك كند، به حجّ او ضرر نمى رساند و صحيح است، گرچه در صورت عمد معصيت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رمى جمرات نيز از عبادات است و بايد آن را با نيّت و به قصد قربت انجام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اشخاصى كه بايد شب سيزدهم را در منى بمانند، واجب است در روز سيزدهم جمرات را رمى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سنگى كه مُحرم بايد بزند، براى هر يك از جمرات در هر روز هفت سنگ است، و كيفيت انداختن و شرايط و واجبات و احكام، آداب و موارد نايب گرفتن، به همان نحو است كه سابقاً در رمى جمره عقبه در روز عيد،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جمره آن بناى مخصوص است و واجب است كه سنگها به جمره اصابت كند و اگر به آن جمره اصابت نكند، كفايت نمى كند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ريگهايى كه به جمرات سه گانه در روزهاى يازدهم و </w:t>
      </w:r>
    </w:p>
    <w:p>
      <w:pPr>
        <w:pStyle w:val="BookText"/>
        <w:rPr/>
      </w:pPr>
      <w:r>
        <w:rPr>
          <w:rFonts w:ascii="IRNazanin" w:hAnsi="IRNazanin" w:eastAsia="IRNazanin"/>
          <w:color w:val="111111"/>
          <w:sz w:val="28"/>
          <w:sz w:val="28"/>
          <w:szCs w:val="28"/>
          <w:rtl w:val="true"/>
          <w:lang w:bidi="fa-IR"/>
        </w:rPr>
        <w:t>دوازدهم به اضافه رمى جمره عقبه كه در روز عيد بايد رمى شود چهل و نُه عدد مى باشد و براى كسانى كه شب سيزدهم نيز مى مانند هفتاد عدد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رمى جمرات، از اول طلوع آفتاب تا غروب آفتاب روز يازدهم و 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روز سيزدهم براى كسى كه شب سيزدهم در منى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زنها مى توانند شب دهم، بعد از نيمه شب از مَشْعَر به منى بروند و همان شب به جمره عقبه بروند و رمى كنند و بعد به خيمه برگردند و نزديك غروب روز يازدهم، مجدداً به جمرات بروند، تا در شب دوازدهم، با توجه به ازدحام و خطرهاى احتمالى، هم رمى روز يازدهم و هم رمى روز دوازدهم را انجام دهند؟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زنها، رمى جمره عقبه پس از وقوف در مشعر و آمدن به منى در همان شب عيد قربان مانعى ندارد، ولى رمى روز يازدهم و دوازدهم در صورتى براى آنان در شب صحيح است، كه از رمى در روز از صبح تا غروب معذور باشند و خطر ازدحام براى بعض افراد عذر است، ليكن مى توان رمى را در زمانهاى خلوت انجام داد چونوقت رمى از طلوع آفتاب تا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هيچ زمانى از روز توان رمى را نداشته باشند رمى در شب هاى بعد مانعى ندارد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روز عيد قربان براى رمى جمره عقبه رفته است و آن را انجام داده، ولى رمى دو روز بعد را به علّت كسالت، وكالت داده و روز سيزدهم خودش براى قضاى رمى جمرات رفته، ولى اول رمى جمره عقبه نموده، بعداً برگشته از جمره اُولى شروع كرده و براى روز يازدهم و دوازدهم، يك مرتبه چهارده سنگ زده، هفت عدد براى روز يازدهم و هفت عدد براى روز </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جمره وُسطى دوازده سنگ زده و به جمره عقبه نيز دوازده سنگ زده است، و الآن به ايران برگشته است، وظيفه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كسالت داشته و معذور بوده و وكالت داده، عمل وكيل و نايب از او كفايت مى كند و نياز به تكرار نداشته است، و در هر صورت، تكرار به نحو مرقوم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شب براى افراد غير معذور رمى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از رمى در روز عيد عذر دارند، مى توانند شب قبل از آن يا شب بعد از آن رمى كنند و نمى توانند در روز نايب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از رمى صبح روز دهم معذور باشند، ولى قادر به رمى در بعد از ظهر باشند، بايد در روز رمى كنند و نمى توانند نايب بگيرند، و اگر از رمى روز يازدهم نيز معذورند، مى توانند در شب يازدهم بعد از رمى روز عيد، رمى روز يازدهم را هم انجام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رمى بين اذان صبح وطلوع آفتاب براى افراد غير معذور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 اش، رمى در روز است، اگر عذرى داشته باشد يا بيمار يا عليل باشد يا كسى كه از شلوغى جمعيّت ترس داشته باشد، جايز است شب آن روز يا شب بعد رمى كند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رمى جمرات سه گانه بايد به ترتيب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اول جمره اوُلى را رمى كند، و پس از آن جمره وسطى را و در آخر جمره عقبه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رمى را به ترتيبى كه گفته شد به جا نياورد، هر چند از روى فراموشى يا ندانستن مسئله باشد، بايد دوباره آنچه را كه بر خلاف ترتيب به جا آورده، به ترتيبى كه ذكر كرديم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اول جمره وُسطى و بعد جمره اُولى را رمى كرده است، همين مقدار، كفايت مى كند كه جمره وُسطى را دوباره رمى كند </w:t>
      </w:r>
    </w:p>
    <w:p>
      <w:pPr>
        <w:pStyle w:val="BookText"/>
        <w:rPr/>
      </w:pPr>
      <w:r>
        <w:rPr>
          <w:rFonts w:ascii="Amiri" w:hAnsi="Amiri" w:eastAsia="Amiri" w:cs="Amiri"/>
          <w:color w:val="111111"/>
          <w:sz w:val="28"/>
          <w:sz w:val="28"/>
          <w:szCs w:val="28"/>
          <w:rtl w:val="true"/>
          <w:lang w:bidi="ar-SA"/>
        </w:rPr>
        <w:t>و بعد جمره عقبه را، و اعاده جمره اُولى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رمى جمرات متوجه شد كه از بعضى جمرات سه ريگ ياكمتر باقى مانده يا به جمره اصابت نكرده، كافى است همان را تكميل كند، در اين صورت ترتيب ساقط است و لازم نيست دوباره آن جمره يا جمرات بعد را اعاده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رمى در روز را ترك كرده آيا مى تواند شب رمى كند، يا بايد روز بعد قضاى آن را به جا آورد؟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روز بعد قضاى آن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رمى يكى از روزها را فراموش كند، واجب است روز بعد آن را قضا كند، و اگر دو روز را فراموش كرد، بايد در روز بعد هر دو را قضا كند، و همچنين است اگر از روى عمد ترك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بعد از اعمال روز عيد، رمى و بيتوته و اعمال مكه را به جهت عذرى انجام نداده، اگر به وطن بازگشته در صورتى كه مى تواند، بايد باز گردد واعمال مكه را انجام دهد و اگر معذور است، نايب بگيرد و كفّاره ترك بيتوته را مى تواند در محل خودش ذبح كند و رمى ايّامى كه انجام نشده سال بعد بايد قضا شود، و اگر خودش نمى تواند برود، نايب بگيرد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قضا را بر ادا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يازدهم، اگر بخواهد قضاى جمره عقبه روز عيد را به جا بياورد، اول بايد قضاى آن را به جا آورد و بعد رمى روز يازدهم را كه اداست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قضاى روز قبل را بر قضاى روز بعد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بخواهد در روز سيزدهم قضاى روز عيد و روز يازدهم و دوازدهم را به جا آورد، بايد به ترتيب از قضاى روز عيد شروع كند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 كه قضاى رمى جمرات سه گانه واجب است، قضاى </w:t>
      </w:r>
    </w:p>
    <w:p>
      <w:pPr>
        <w:pStyle w:val="BookText"/>
        <w:rPr/>
      </w:pPr>
      <w:r>
        <w:rPr>
          <w:rFonts w:ascii="IRNazanin" w:hAnsi="IRNazanin" w:eastAsia="IRNazanin"/>
          <w:color w:val="111111"/>
          <w:sz w:val="28"/>
          <w:sz w:val="28"/>
          <w:szCs w:val="28"/>
          <w:rtl w:val="true"/>
          <w:lang w:bidi="fa-IR"/>
        </w:rPr>
        <w:t>رمى بعضى از آنها را هم اگر ترك شده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در روز يازدهم جمره اُولى را رمى كرد و دو جمره ديگر را رمى نكرد، روز بعد بايد آنهايى را كه رمى نكرده، رمى كند و بعد تكليف همان روز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رمى جمرات سه گانه و يا بعضى از آنها را فراموش كند و از منى خارج شود و به مكّه برود، پس اگر در ايّام تشريق، يعنى تا غروب روز سيزدهم يادش بيايد، بايد برگردد و به جا آورد، و اگر برگشتن براى او ممكن نيست، بايد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ايّام تشريق يادش بيايد كه رمى را انجام نداده است و يا عمداً تا بعد از ايّام تشريق رمى را به تأخير بيندازد، در سال ديگر در همان ايّام كه رمى فوت شده است، خودش يا نايبش آن را بايد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شخصى رمى جمره عقبه را در روز عيد غلط انجام داده و در روز دوازدهم يا سيزدهم متوجه شود بعد از قضاى جمره عقبه، لازم نيست رمى روز يازدهم و دوازدهم را نيز تكرار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براى انداختن سنگ عذر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آنكه بيمار باشد يا طفل باشد و نتواند رمى كند، يا عليل باشد و مثلا دست يا پايش شكسته باشد، يا از شدت بيحالى نتواند رمى كند، يا بيهوش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رمى را نايبش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احتمال بدهد رمى باعث قاعدگى او مى شود، آيا مى تواند در رمى، نايب بگيرد؟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آن به مشقّت مى افتد، و زحمت فوق العاده مى باشد حتى با رمى در شب، با اين شرط عذر محسوب مى شود و مى تواند نايب بگيرد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آنكه نايب عمل رمى را به جا آورد، اگر عذر شخص </w:t>
      </w:r>
    </w:p>
    <w:p>
      <w:pPr>
        <w:pStyle w:val="BookText"/>
        <w:rPr/>
      </w:pPr>
      <w:r>
        <w:rPr>
          <w:rFonts w:ascii="IRNazanin" w:hAnsi="IRNazanin" w:eastAsia="IRNazanin"/>
          <w:color w:val="111111"/>
          <w:sz w:val="28"/>
          <w:sz w:val="28"/>
          <w:szCs w:val="28"/>
          <w:rtl w:val="true"/>
          <w:lang w:bidi="fa-IR"/>
        </w:rPr>
        <w:t>منوب عنه برطرف شد، رمى كردن براى خودش لازم نيست، و همان رمى نايبش مجزى است، گرچه احتياط مستحب در رمى نمودن خودش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بيمار از بهبود يافتن يا شخص معذور از رفع عذر نااميد باشد، واجب است كه نايب بگيرد، و اگر مأيوس نيست، مى تواند نايب بگيرد، ليكن اگر عذر او در صورت دوّم رفع شد احتياط واجب آن است كه خودش رمى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معذور بنابر احتياط واجب تا از رمى توسط خودش، مأيوس نشده نايب نگيرد، و بهتر آن است كه اگر ممكن است شخص معذور را ببرند و در حضور او رمى كنند و نيز اگر ممكن است سنگ را در دست او بگذارند و رمى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به نيابت از ديگرى رمى جمره مى كند، آيا كافى است كه اول براى خودش هر جمره اى را رمى كند و پس از آن به نيابت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ده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رمى كند، بعد جمره وُسطى را هم همين طور و در پايان براى جمره عقبه نيز چنين كند، يا اينكه بايد اول هر سه جمره را براى خودش و بعد هر سه را براى دومى، و همين طور براى ديگران رمى نمايد؟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صورت،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نايب بايد اعمالِ اختيارى را انجام دهد، پس اگر در رمى نايب شده، بايد آن را در روز به جا آورد، و اگر معذور است، نبايد نايب شود و شخص معذور نيز، بايد به كسى نيابت دهد كه بتواند در روز رمى را انجام 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بعد از گذشتن روزى كه واجب بوده در آن روز رمى كند، شك كند كه رمى كرده يا نه، در اين صورت به شكّ خود اعتنا نكند، و همچنين وقتى كه مشغول رمى جمره وسطى است، اگر شك در رمى جمره اول يا صحّت آن نمايد، اعتنا نكند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انداختن سنگريزه، شك كند كه كيفيت آن صحيح بوده يا نه، اعتنا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در وقتى كه مشغول رمى جمره عقبه است، شك كند كه جمره اُولى يا وسطى يا هر دو را رمى كرده و يا صحيح انجام داده يا نه، اعتنا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تعداد رمى سنگريزه شك كند كه آيا هفت عدد بوده يا كمتر، قبل از آنكه به رمى جمره بعدى بپردازد، بايد آنچه محتمل است كه ناقص بوده به جاآورد تا يقين كند هفت سنگ زده، و اگر منصرف شده باشد و مشغول كارهاى ديگر باشد، بنا بر احتياط واجب بايد عدد را تكميل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حكم به تكميل يا بناى بر صحّت ظاهراً مثل طواف بر رخصت است نه عزيمت و مى تواند در تمام موارد شك و رمى جمرات به هر نحو كه باشد رمى را از سرگرفته و از گذشته صرف نظر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وقت رمى جمرات شك كرده كه چند سنگ زده ام، پس آن مقدار را رها كرده و دوباره از اول شروع نموده، آيا رمى او اشكال دارد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هر چند يقين به زدن چهار سنگ هم داشته باشد، چون گذشت كه بناگذارى در رمى بالاتر از طواف نيست و يك حكم ترخيصى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بعد از گذشتن روزى كه بايد رمى مى كرده، يقين پيدا كند كه يكى از سه جمره را رمى نكرده، بايد هر سه را قضا كند، كه هم احوط است و هم اقوى</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رمى به هر سه جمره، يقين پيدا كند كه يك يا دو يا سه سنگ از يكى از سه جمره را نزده، بايد هر چه را احتمال كسرى داده، به هر يك از سه جمره بزند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بعد از رمى به هر سه جمره، يقين كند كه به يكى از آن جمرات از چهار عدد كمتر سنگ انداخته، احوط و اقوى آن است كه هر سه را از سر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هر سه روز، يقين كند كه يك روز را رمى نكرده و نداند كدام روز است، بايد هر سه روز را قضا كند، با مراعات ترتيب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ها مى توانند در حج نايب شوند هر چند رمى در شب دهم براى آنها جايز است و از معذورين محسوب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شخصى رمى جمره عقبه را در روز عيد غلط انجام داده است و در روز سيزدهم متوجه مى شود، آيا بعد از قضاى جمره عقبه، بايد رمى روز يازدهم و دوازدهم را نيز تكرار كند؟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نتوانسته قربانى كند، و حلق يا تقصير نيز ننموده است، آيا مى تواند رمى روز يازدهم را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 توانند در روز ولو بعد از ظهر رمى كنند نمى توانند نايب بگيرند</w:t>
      </w:r>
      <w:r>
        <w:rPr>
          <w:rFonts w:eastAsia="IRNazanin" w:cs="IRNazanin"/>
          <w:color w:val="111111"/>
          <w:sz w:val="28"/>
          <w:szCs w:val="28"/>
          <w:rtl w:val="true"/>
          <w:lang w:bidi="fa-IR"/>
        </w:rPr>
        <w:t xml:space="preserve">. </w:t>
      </w:r>
      <w:bookmarkStart w:id="438" w:name="pg9422_127756"/>
    </w:p>
    <w:p>
      <w:pPr>
        <w:pStyle w:val="Heading4"/>
        <w:numPr>
          <w:ilvl w:val="3"/>
          <w:numId w:val="1"/>
        </w:numPr>
        <w:rPr/>
      </w:pPr>
      <w:bookmarkStart w:id="439" w:name="__RefHeading___Toc5728816_2870459653"/>
      <w:bookmarkStart w:id="440" w:name="_Toc160"/>
      <w:bookmarkEnd w:id="438"/>
      <w:bookmarkEnd w:id="439"/>
      <w:r>
        <w:rPr>
          <w:rtl w:val="true"/>
        </w:rPr>
        <w:t>احكام مصدود و محصور</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حبس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كسى گفته مى شود كه دشمن او را به زور و ناحق از عمره يا حج پس از احرام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به علّت بيمارى از عمره يا حج پس از احرام باز مانده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احرام عمره يا احرام حج محرم شود، واجب است عمره و حج را تمام كند، و اگر تمام نكند، در بعضى از صور در احرام باقى مى ماند</w:t>
      </w:r>
      <w:r>
        <w:rPr>
          <w:rFonts w:eastAsia="IRNazanin" w:cs="IRNazanin"/>
          <w:color w:val="111111"/>
          <w:sz w:val="28"/>
          <w:szCs w:val="28"/>
          <w:rtl w:val="true"/>
          <w:lang w:bidi="fa-IR"/>
        </w:rPr>
        <w:t>.</w:t>
      </w:r>
    </w:p>
    <w:p>
      <w:pPr>
        <w:pStyle w:val="Heading4"/>
        <w:numPr>
          <w:ilvl w:val="3"/>
          <w:numId w:val="1"/>
        </w:numPr>
        <w:rPr/>
      </w:pPr>
      <w:bookmarkStart w:id="441" w:name="__RefHeading___Toc5728818_2870459653"/>
      <w:bookmarkStart w:id="442" w:name="_Toc161"/>
      <w:bookmarkEnd w:id="441"/>
      <w:r>
        <w:rPr>
          <w:rtl w:val="true"/>
        </w:rPr>
        <w:t>احكام مصدود</w:t>
      </w:r>
      <w:bookmarkEnd w:id="44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براى عمره تمتع يا عمره مفرده محرم شود، ولى دشمن يا كسى ديگر از قبيل عمّال دولت يا غير آنها او را از رفتن به مكّه منع كنند، و راه ديگرى جز آن راه نباشد، يا اگر باشد مخارج آن را نداشته باشد، مى تواند در همان محلّى كه منع شده يك شتر يا يك گاو يا يك گوسفند قربانى كند و بنابراحتياط واجب نيز تقصير نمايد يعنى مقدارى از مو يا ناخن خود را بزند، و در اين صورت از احرام خارج مى شود، و همه محرّمات احرام حتى زن بر او حلال 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احرام عمره وارد مكّه معظّمه شد و پس از ورود، او را به ناحق بازداشت كردند يا از به جا آوردن اعمال عمره منع كردند، در اين صورت به وظيفه مصدود عمل كند، يعنى همان جا قربانى و تقصير كند، بلكه بعيد نيست كه اگر از طواف يا سعى نيز او را منع كنند، همين حكم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احرام عمره يا حج به خاطر بدهى او را بازداشت كردند يا از انجام اعمال حج منع كردند، پس، اگر مى تواند بدهى خود را بدهد، بايد بپردازد و به عمل خود ادامه دهد، و اگر نمى تواند بپردازد، حكم مصدود بر او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احرام، از كسى براى رفتن به مكّه يا براى به جا آوردن اعمال، پولى مطالبه كنند، پس اگر داشته باشد بايد بدهد، مگر آنكه بر او حَرَجى باشد، و اگر نداشته باشد يا حَرَجى بر او باشد، ظاهراً حكم مصدود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حاجى از يك طريق مصدود شد و راه ديگرى هست كه باز است و مخارج رفتن از آن راه را هم دارد، بايد به احرام باقى بماند و از آن راه برود، و اگر از آن راه رفت و بر حسب اتّفاق حج از او فوت شد، بايد عمره مفرده به جا آورد و از احرام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مصدود، خوف داشته باشد كه اگر از راه ديگرى برود به حج نمى رسد، نمى تواند عمل شخص مصدود را انجام دهد و مُحلّ شود، بلكه بايد به راه ادامه دهد و صبر كند تا فوت حج محقّق شود، كه در اين صورت با انجام عمره مفرده از احرام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احرام حج از وقوف به عرفات و مشعر منع شد و راه ديگرى نيز ندارد، در اين صورت حكم مصدود بر او جارى است و با قربانى و تقصير از احرام خارج مى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پس از وقوف در مشعر فقط از رفتن به منى منع شد و اطمينان </w:t>
      </w:r>
    </w:p>
    <w:p>
      <w:pPr>
        <w:pStyle w:val="BookText"/>
        <w:rPr/>
      </w:pPr>
      <w:r>
        <w:rPr>
          <w:rFonts w:ascii="IRNazanin" w:hAnsi="IRNazanin" w:eastAsia="IRNazanin"/>
          <w:color w:val="111111"/>
          <w:sz w:val="28"/>
          <w:sz w:val="28"/>
          <w:szCs w:val="28"/>
          <w:rtl w:val="true"/>
          <w:lang w:bidi="fa-IR"/>
        </w:rPr>
        <w:t xml:space="preserve">دارد كه منع ادامه دارد، پس اگر مى تواند براى اعمال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 و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بگيرد و پس از عمل نايب، خودش تقصير يا حلق را انجام دهد و سپس طواف و سعى و طواف نساء را بجا آورد و حج او صحيح است و اگر نمى تواند نايب بگيرد، با عمل به وظيفه مصدود از احرام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انجام اعمال منى در روز عيد و انجام اعمال مكه فقط از اعمال منى در ايام تشريق يعنى از بيتوته در منى و رمى جمرات سه گانه منع شد حكم مصدود بر او جارى نيست و حج او صحيح است پس اگر مى تواند براى رمى جمرات سه گانه نايب بگيرد و اگر نمى تواند بنابر احتياط واجب در سال بعد خودش يا نايبش آن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انجام عمره تمتع و حج تمتع واجب منع شد و به دستورى كه بيان شد از احرام خارج شد پس اگر مانع در همان سال برطرف شد و مى تواند دوباره محرم شود و عمره و حج را در همان سال بجا آورد بايد بجا آورد و اگر مانع برطرف نشد، پس اگر عمره و حج از سالهاى گذشته بر او واجب و ثابت بوده و يا استطاعت او تا سال بعد باقى ماند بايد در سال بعد عمره و حج را بجا آورد و اگر سال اول استطاعت او بوده و استطاعت او تا سال بعد باقى نماند لازم نيست در سال بعد حج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مصدود است، اگر اميد برطرف شدن مانع را داشته باشد، بلكه گمان آن را هم داشته باشد، مى تواند به دستورى كه گفته شد از احرام خارج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نيّت حج استحبابى به نيّت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غير ايشان براى عمره تمتع محرم شده، اگر مريض شود، يا دشمن او را منع كند و نمى تواند اعمال را تمام كند و نايب هم نمى تواند بگيرد، حكم محصور و مصدود را دارد </w:t>
      </w:r>
      <w:r>
        <w:rPr>
          <w:rFonts w:eastAsia="IRNazanin" w:cs="IRNazanin"/>
          <w:color w:val="111111"/>
          <w:sz w:val="28"/>
          <w:szCs w:val="28"/>
          <w:rtl w:val="true"/>
          <w:lang w:bidi="fa-IR"/>
        </w:rPr>
        <w:t xml:space="preserve">. </w:t>
      </w:r>
      <w:bookmarkStart w:id="443" w:name="pg9422_127762"/>
    </w:p>
    <w:p>
      <w:pPr>
        <w:pStyle w:val="Heading4"/>
        <w:numPr>
          <w:ilvl w:val="3"/>
          <w:numId w:val="1"/>
        </w:numPr>
        <w:rPr/>
      </w:pPr>
      <w:bookmarkStart w:id="444" w:name="__RefHeading___Toc5728820_2870459653"/>
      <w:bookmarkStart w:id="445" w:name="_Toc162"/>
      <w:bookmarkEnd w:id="443"/>
      <w:bookmarkEnd w:id="444"/>
      <w:r>
        <w:rPr>
          <w:rtl w:val="true"/>
        </w:rPr>
        <w:t>احكام محصور</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احرام عمره تمتع محرم شود و به واسطه بيمارى نتواند به مكّه برود و يا قدرت بر اتمام عمل از او سلب شود، اگر بخواهد محلّ شود، بايد با اين قصد، يك قربانى دهد، و بنا بر اقوى قربانى يا پول آن را به وسيله شخص مورد اعتماد به مكّه بفرستد و با او قرار بگذارد كه در روز خاصّى و ساعت معيّنى به نيابت از او آن را در مكّه ذبح كند، و وقتى كه روز و ساعت موعود رسيد، تقصير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چه بر او حرام شده بود حلال مى شود، حتى زن، و احتياط مستحبى در آوردن طواف نساء و در صورت عدم تمكن استنابه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حج احرام ببندد، ولى به واسطه بيمارى نتواند به عرفات و مشعر برود، بايد قربانى كند، و بنا بر اقوى بايد قربانى يا پول آن را به وسيله فرد امينى به منى بفرستد تا در آنجا ذبح كند و با او قرار بگذارد، كه روز عيد ذبح شود و در آن وقت تقصير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بر او حرام شده بود حلال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حجّ واجب به عهده اوست ولى به واسطه بيمارى، محصور شود، زن بر او حلال نمى شود، مگر آنكه خودش اعمال حج و طواف نساء را به جا بياورد، ولى اگر از به جاآوردن اعمال عاجز شد، كفايت عمل نايب براى حلال شدن زن بر او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كسى كه حجّ او استحبابى بوده، بعيد نيست كفايت طواف نساء نايب از او، ليكن احتياط آن است كه در صورت امكان خودش به جا آورد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با او قرار گذاشته بود تا برايش قربانى كند، قربانى را ذبح نكرد و شخص مُحرم در روز موعود مُحلّ شد و با زن هم نزديكى كرد، در اين صورت معصيت نكرده و كفّاره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بايد دوباره قربانى كند يا </w:t>
      </w:r>
    </w:p>
    <w:p>
      <w:pPr>
        <w:pStyle w:val="BookText"/>
        <w:rPr/>
      </w:pPr>
      <w:r>
        <w:rPr>
          <w:rFonts w:ascii="IRNazanin" w:hAnsi="IRNazanin" w:eastAsia="IRNazanin"/>
          <w:color w:val="111111"/>
          <w:sz w:val="28"/>
          <w:sz w:val="28"/>
          <w:szCs w:val="28"/>
          <w:rtl w:val="true"/>
          <w:lang w:bidi="fa-IR"/>
        </w:rPr>
        <w:t>پول آن را بفرستد و با كسى قرار بگذارد كه در روز معيّنى ذبح را انجام دهد و بايد از زن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از وقتى كه معلوم شد قربانى نشده، اجتناب كند، گرچه محتمل است كه وجوب اجتناب از وقتى باشد كه كسى را براى ذبح مى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محصور بودن، مثل تحقّق مصدود بودن است كه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بيمار بعد از آنكه قربانى يا پولش را فرستاد، بهبود يافت، به طورى كه توانايى رفتن به مكّه را پيدا كرد، بايد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محرم به احرام تمتّع است و به موقع به اعمال رسيد، اعمال عمره و حج را به جا آورد، و اگر وقت تنگ شد، به طورى كه اگر بخواهد عمره به جا آورد، وقوف در عرفات فوت مى شود، در اين صورت بايد به عرفات برود و حجّ اِفراد به جا آورد، و احتياط آن است كه قصد عدول كند و بعد از آن عمره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حج، كفايت از حجّة الاسلام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وقتى به مكّه برسد كه حج فوت شده، يعنى به وقت وقوف اختيارى در مشعر نرسد، عمره او به عمره مفرده مبدّل مى شود و بايد آن را به جا آورد و از احرام خارج شود، و احتياط آن است كه قصد عدول به عمره مفرده كند، و حجّ واجب را با وجود شرايط در سال بعد به جا آورد و مصدود هم حكم محصور را دارد در اين 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بيمار نيست، ليكن به علّت ديگرى بعد از احرام نتوانسته به مكّه برود، مثل كسى كه پا يا كمرش شكسته يا تصادف كرده و يا به واسطه خونريزى ضعف بر او مستولى شده، بعيد نيست حكم بيمار را داشته باشد، ليكن مسئله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احتياط آن است كه در احرام باقى بماند تا وقتى كه بهبود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وقت حج فوت شده، عمره مفرده به جا بياورد و از احرام خارج شود، و اگر حجّ واجب بوده، با وجود شرايط اعاده كند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پس از انجام اعمال عمره تمتّع و خارج شدن از احرام آن، </w:t>
      </w:r>
    </w:p>
    <w:p>
      <w:pPr>
        <w:pStyle w:val="BookText"/>
        <w:rPr/>
      </w:pPr>
      <w:r>
        <w:rPr>
          <w:rFonts w:ascii="IRNazanin" w:hAnsi="IRNazanin" w:eastAsia="IRNazanin"/>
          <w:color w:val="111111"/>
          <w:sz w:val="28"/>
          <w:sz w:val="28"/>
          <w:szCs w:val="28"/>
          <w:rtl w:val="true"/>
          <w:lang w:bidi="fa-IR"/>
        </w:rPr>
        <w:t>محصور شود و نتواند براى حج مُحرم شود، آيا حج از او ساقط است يا نه؟ وظيفه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شده است، ولى كفايت از حج نمى كند، و چنانچه سال اول استطاعت او باشد، حج بر او واجب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بعد از آنكه براى حج مُحرم شده، دچار سكته قلبى شود، به گونه اى كه هر نوع حركت براى او ضرر داشته باشد، وظيفه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تواند وقوفين را درك كند، حكم محصور را پيدا مى كند، و چنانچه وقوفين را درك كرده، نسبت به بقيّه اعمال، تفصيل بين امكان استنابه و عدم آن است، كه قبلاً ذكر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مدينه مصدوم مى شود، او را به مسجد شجره مى آورند و مُحرم مى كنند، آيا احرام او صحيح است و وظيفه بعدى او چيست؟ اگر نتواند اعمال حج را انجام دهد، تكليف او چيست؟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او صحيح است و اگر مى تواند كه عمره و حج را انجام دهد، ولو با استنابه در طواف و سعى، حجّ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 تواند حج به جا آورد، احوط آن است كه وظيفه محصور را انجام دهد و با احرام مزبور عمره مفرده هم انجام دهد</w:t>
      </w:r>
      <w:r>
        <w:rPr>
          <w:rFonts w:eastAsia="IRNazanin" w:cs="IRNazanin"/>
          <w:color w:val="111111"/>
          <w:sz w:val="28"/>
          <w:szCs w:val="28"/>
          <w:rtl w:val="true"/>
          <w:lang w:bidi="fa-IR"/>
        </w:rPr>
        <w:t xml:space="preserve">. </w:t>
      </w:r>
      <w:bookmarkStart w:id="446" w:name="pg9422_127768"/>
    </w:p>
    <w:p>
      <w:pPr>
        <w:pStyle w:val="Heading3"/>
        <w:numPr>
          <w:ilvl w:val="2"/>
          <w:numId w:val="1"/>
        </w:numPr>
        <w:rPr/>
      </w:pPr>
      <w:bookmarkStart w:id="447" w:name="__RefHeading___Toc5728822_2870459653"/>
      <w:bookmarkStart w:id="448" w:name="_Toc163"/>
      <w:bookmarkEnd w:id="446"/>
      <w:bookmarkEnd w:id="447"/>
      <w:r>
        <w:rPr>
          <w:rtl w:val="true"/>
        </w:rPr>
        <w:t>مسائل متفرّقه</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شركت در نماز جماعت اهل سنت در مسجدالحرام و مسجدالنبى به حكم تقيّه مداراتى مجزى است و بايد سعى شود وحدت مسلمين و عظمت نماز جماعت حفظ شود، و در هنگام اقامه نماز، مؤمنين از مسجدين خارج نشوند تا سبب انگشت نما گشتن و وهن مذهب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مكّه و مدينه و در محل اقامت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هتلها و مسافر خانه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نماز را به جماعت بخوانند و در جماعت ساير مسلمين شركت كنند و نماز را با آنها به جماعت بخوانند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مسافر در تمام شهر مكّه و مدينه مخيّر بين قصر و تمام است و اين حكم اختصاص به مسجدالحرام و مسجدالنبى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هنگام نماز مغرب در مسجدالحرام و مسجدالنبى هستند جايز است بعد از اتمام نماز جماعتِ مغرب ولو بلا فاصله نماز عشاء را بخوانند، چون آنچه در نماز عشاء معتبر است، وقوعش بعد از نماز مغرب صحيح مى باشد، و نماز مغرب با جماعت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مبناى اين جانب كه مغرب همان غروب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مجزى است، چون ترتيب معتبر رعايت شده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قادر بر سجده معمولى نيست، و در مسجدالحرام و </w:t>
      </w:r>
    </w:p>
    <w:p>
      <w:pPr>
        <w:pStyle w:val="BookText"/>
        <w:rPr/>
      </w:pPr>
      <w:r>
        <w:rPr>
          <w:rFonts w:ascii="IRNazanin" w:hAnsi="IRNazanin" w:eastAsia="IRNazanin"/>
          <w:color w:val="111111"/>
          <w:sz w:val="28"/>
          <w:sz w:val="28"/>
          <w:szCs w:val="28"/>
          <w:rtl w:val="true"/>
          <w:lang w:bidi="fa-IR"/>
        </w:rPr>
        <w:t>مسجدالنبى نماز مى خواند با توجه به اينكه نمى تواند مهر يا چيز ديگرى به پيشانى بگذارد چگونه بايد سجده كند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با اشاره سجده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نماز جماعت مسجدالحرام اتصال صفوف بر قرار نيست، آيا شيعيان بايد اتصال صفوف را مراعات كنند و يا همان مقدار كه آنان نماز را صحيح مى دانند كافى است مخصوصاً اينكه امكان اتصال نماز بانوان در بعضى مواقع وجود ندارد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نماز را آنها صحيح مى دانند و به آن گونه نماز بخوانند، كفايت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مسجدالحرام براى مرد و زن جايز است در حال نماز كنار هم باشند خواه نماز جماعت باشد يا مستحب، نماز طواف باشد يا غير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 بام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ديوار اطراف پشت بام، بيش از قامت انسان بلند است و هيچ طرف صفهاى جماعت مسجد پيدا نيست آيا اقتدا با اين وضع صحيح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حكم تقيّه مداراتى كفايت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اينكه استتار قرص براى خواندن نماز مغرب كافى است، بنابراين شركت در نماز جماعت و افطار نمودن با آنها در هنگام روزه بودن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ليالى مقمره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شبهاى مهتابى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و يا مدينه، كسانى كه نماز صبح را با ساير مسلمين به جماعت مى خوانند، جماعت آنان صحيح است و اعاده ندارد، و فرقى بين شبهاى مهتابى و غيرمهتابى نيست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نمودن بر تمام اقسام سنگها، چه سنگ مرمر باشد يا سنگهاى معدنى يا سنگ گچ و آهك صحيح است بلكه بر گچ و آهك پخته نيز، </w:t>
      </w:r>
    </w:p>
    <w:p>
      <w:pPr>
        <w:pStyle w:val="BookText"/>
        <w:rPr/>
      </w:pP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سنگهايى از اين قبيل كه در مسجدالحرام و مسجدالنبى است، سجده بر آنها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در مساجد اهل سنّت پيش از نماز جماعت، دو ركعت نماز تحيّت بخواند، آيا سجده بر غير آنچه كه جايز شمرده شده صحيح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نماز واجب از حيث حكم تفاوتى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در مسجدالنبى روى فرشهاى مسجد به حكم تقيه مداراتى مجزى است و لازم نيست در جايى كه سنگ است نماز بخوانند، و يا حصير و مانند آن همراه خود ببرند هر چند همراه داشتن آن و يا سجده بر سنگها، اگر به گونه اى باشد كه خلاف متعارف بين مسلمين نباشد و موجب وهن نگردد، مانعى ندارد و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افرادى كه در مكه و مدينه قصد ماندن ده روز را ندارند نمى توانند نوافل نمازهاى يوميّه را بخوانند، چون تخيير در نماز ظهر و عصر و عشاء در اماكن تخيير، يك حكم اختصاصى نسبت به خود آنهاست نه نسبت به نوافل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نماز را در مسجدالحرام به نحو استداره خوانده است، به طورى كه رو در روى امام جماعت و يا در طرفين او ايستاده بوده است، آيا نمازش را اعاده كند؟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نمازش مجزى است و نياز به اعاده ندارد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اوقات امام جماعت اهل سنّت در نماز صبحِ روز جمعه يا روزهاى ديگر آيات سوره هاى سجده دار را مى خواند و نماز گزاران در اثناى قرائت مانند اهل سنّت به سجده مى روند و بر مى خيزند، در اين صورت تكليف چيست؟ و نيز اگر اشتباهاً و بخيال اينكه امام جماعت به ركوع رفته ركوع نمايد و </w:t>
      </w:r>
    </w:p>
    <w:p>
      <w:pPr>
        <w:pStyle w:val="BookText"/>
        <w:rPr/>
      </w:pPr>
      <w:r>
        <w:rPr>
          <w:rFonts w:ascii="IRNazanin" w:hAnsi="IRNazanin" w:eastAsia="IRNazanin"/>
          <w:color w:val="111111"/>
          <w:sz w:val="28"/>
          <w:sz w:val="28"/>
          <w:szCs w:val="28"/>
          <w:rtl w:val="true"/>
          <w:lang w:bidi="fa-IR"/>
        </w:rPr>
        <w:t>بعد متوجه شود كه ركوعش زياده و امام جماعت در آن وقت به سجده رفته بوده تكليف نمازش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زيادى يك سجده از راه جهل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هم همان مورد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راه تبعيّت، مضرّ به صحّت و درست بودن نماز نمى باشد، نمازش صحيح است و اعاده و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زياده دو سجده در يك ركعت موجب بطلان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ناگفته نماند كه حكم اوّلى شنيدن آيه سجده با قطع نظر از مسأله متابعت در صورت استماع بايد ايماءً سجده كند و بعد از نماز، سجده را اعاده نمايد، و زيادى ركوع در فرض سؤال مضرّ به نماز نمى باشد و نماز وى صحيح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اقتدا به اهل سنّت اختصاص به نماز ادا دارد، يا نماز قضا را نيز مى توان اقتدا كرد؟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نمى كند نماز قضا را هم مى شود با آنها 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هواپيما با رعايت شرايط حتى با علم به وصول در وقت صحيح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زائران بيت الله الحرام يا سايرين، وقت نماز در هواپيما هستند در صورتى كه شرايط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قيام و قبله و ركوع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شود، آيا در صورت علم يا احتمال رسيدن در وقت نماز به مقصد و امكان خواندن آن، نماز در هواپيما كفايت مى كند يا بايد به تأخير بيندازند، و در صورتى كه نماز را در آن حال خواندند و در وقت نماز پياده شدند اعاده آن لازم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نماز در هواپيما كافى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فاصله بين مكه و عرفات كه قبلا چهار فرسخ بوده امروزه با توجه به </w:t>
      </w:r>
    </w:p>
    <w:p>
      <w:pPr>
        <w:pStyle w:val="BookText"/>
        <w:rPr/>
      </w:pPr>
      <w:r>
        <w:rPr>
          <w:rFonts w:ascii="IRNazanin" w:hAnsi="IRNazanin" w:eastAsia="IRNazanin"/>
          <w:color w:val="111111"/>
          <w:sz w:val="28"/>
          <w:sz w:val="28"/>
          <w:szCs w:val="28"/>
          <w:rtl w:val="true"/>
          <w:lang w:bidi="fa-IR"/>
        </w:rPr>
        <w:t>توسعه مكه و اتصال شهر به منى، كمتر از مسافت شرعى است، در اين صورت كسى كه قصد اقامه ده روز در مكه را نموده و سپس به عرفات و مشعر و منى مى رود و چهار شب يا بيشتر در آنجا بيتوته مى كند نماز او در عرفات و مشعر و منى و پس از مراجعت به مكه قصر است يا تمام؟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 بعد از قصد و اقامت ده روز به عرفات برود و يا اينكه قصد اقامت ده روز در مكه نمود و بعد از خواندن يك نماز چهار ركعتى از اقامت در مكه منصرف شد و به عرفات رفت، نمازهاى او در عرفات و مشعر و منى و در رفتن و برگشتن تمام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زائرانى كه تصميم دارند در مدينه منوره حداقل ده روز بمانند، نمازشان تمام است و رفتن به اُحد و مسجد قبا در اثناء ده روز، اين وظيفه را تغيير نمى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حرم چيزى پيدا كند، برداشتن آن كراهت شديد دارد، ليكن اگر بردارد، در صورتى كه ارزش آن كم تر از يك درهم باشد، مى تواند قصد تملّك آن را بكند و آن را مصرف كند و ضامن نيست، و اگر از يك درهم بيشتر ارزش داشته باشد، بايد يك سال آن را تعريف كند و اگر بعد از يك سال صاحبش را پيدا نكرد، مخيّر است بين حفظ آن براى صاحبش يا صدقه دادن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برداشتن قرآن از مسجدالحرام و مسجدالنبى كه وقف آن مساجد است، جايز نيست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برداشتن سنگ از كوه صفا و مروه، هر چند بسيار كم باشد، جايز نيست و حرام است و آن دو كوه را خداوند جزء شعائر قرار داده، پس هرگونه تصرّفى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اعمال عبادى و نشستن و تكيه دادن به آنها كه معمول و </w:t>
      </w:r>
    </w:p>
    <w:p>
      <w:pPr>
        <w:pStyle w:val="BookText"/>
        <w:rPr/>
      </w:pPr>
      <w:r>
        <w:rPr>
          <w:rFonts w:ascii="IRNazanin" w:hAnsi="IRNazanin" w:eastAsia="IRNazanin"/>
          <w:color w:val="111111"/>
          <w:sz w:val="28"/>
          <w:sz w:val="28"/>
          <w:szCs w:val="28"/>
          <w:rtl w:val="true"/>
          <w:lang w:bidi="fa-IR"/>
        </w:rPr>
        <w:t xml:space="preserve">مرسوم بوده و ضررى هم به آنها 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حرام مى باشد و برداشتن سنگ از تصرّفهاى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مسجدالحرام يا مسجدالنبى جُنُب شد، بايد فوراً خارج شود و اگر وقت تيمم كمتر از خروج باشد براى خروج از مسجد، تيمّم بدل از غسل جنابت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زنان حائض و افراد جنب نمى توانند از حدود توسعه يافته مسجدالحرام و مسجدالنبى عبور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 گرفتن از وضوخانه هاى مسجدالحرام و مسجدالنبى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المياه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در صورتى كه قصد خواندن نماز در آن امكنه مقدسه را ندارد،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گرچه احتياط در ترك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 گرفتن از آبهايى كه مخصوص آشاميدن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مسجدالحرام و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ظروف و كلمنهايى كه داخل مسجد گذاشته اند و يا از شيرهايى كه در مسجد هستند و مخصوص آشاميدن مى باشند وضو جايز نيست و صحيح نمى باشد، و وضو با آنها باطل است مگر كسى از روى جهل قصورى وضو بگيرد كه در اين صورت نماز و طواف صحيح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استحباب نماز تحيّت مسجد، در مسجدالحرام نيز ثابت است؟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تحيّت در مسجدالحرام ثابت نيست، و تحيّت مسجدالحرام، همان طور كه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Style w:val="FootnoteAnchor"/>
          <w:rtl w:val="true"/>
        </w:rPr>
        <w:footnoteReference w:id="202"/>
      </w:r>
      <w:r>
        <w:rPr>
          <w:rFonts w:ascii="IRNazanin" w:hAnsi="IRNazanin" w:eastAsia="IRNazanin"/>
          <w:color w:val="111111"/>
          <w:sz w:val="28"/>
          <w:sz w:val="28"/>
          <w:szCs w:val="28"/>
          <w:rtl w:val="true"/>
          <w:lang w:bidi="fa-IR"/>
        </w:rPr>
        <w:t>، طواف خانه خدا مى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گرفتن حجاج در مدينه منوّره در حالى كه ده روز در آنجا نمى مانند،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مى تواند براى خواستن حاجت، سه روز در مدينه طيّبه روزه بگيرد اگرچه روزه قضا به گردن او باشد و نمى تواند نيت روزه قضا كند، و بنا بر احتياط واجب روزهاى چهارشنبه و پنج شنبه و جمعه، روزه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 تواند نذر كند كه در سفر روزه بگيرد و براى گرفتن اين روزه قصد ماندن ده روز لازم نيست و نيز لازم نيست قبل از رفتن به مسافرت نذر كند، بلكه اگر بعد از رفتن به مسافرت هم نذر كند در همان سفر روزه بگيرد عمل كردن به آن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آوردن سنگ و خاك از عرفات، مشعرالحرام، منى، صفا و مروه، چه حكمى دارد؟ در صورتى كه جايز نبوده، آيا برگرداندن آن واجب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نمى باشد، و برگرداندن چون بى فايده است لازم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زائران حرمين شريفين اظهار مى دارند كه فلان مبلغ را به ما داده اند تا در حرم مطهّر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قبور مطهّر ائمّه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بريزيم، با توجّه به اينكه انداختن آنها در آن محلها غير ممكن است، يا صرف در حرم، يا در مصرف مقرّر خود نخواهد شد و حاضر نيستند اين وجوه را با خود برگردانند، آيا مى توان آنها را در راه خير، مثل كمك به فقراى شيعه صرف كرد؟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توانند به فقراى زائر يا فقراى شيعه كه در آنجا هستند، بدهند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مشاهده مى شود كه قسمتى از مسجدالحرام را با آب قليل و يا مواد خاصّ شوينده و پاك كننده تطهير مى كنند، اگر بدن يا لباس مرطوب با آنها </w:t>
      </w:r>
    </w:p>
    <w:p>
      <w:pPr>
        <w:pStyle w:val="BookText"/>
        <w:rPr/>
      </w:pPr>
      <w:r>
        <w:rPr>
          <w:rFonts w:ascii="IRNazanin" w:hAnsi="IRNazanin" w:eastAsia="IRNazanin"/>
          <w:color w:val="111111"/>
          <w:sz w:val="28"/>
          <w:sz w:val="28"/>
          <w:szCs w:val="28"/>
          <w:rtl w:val="true"/>
          <w:lang w:bidi="fa-IR"/>
        </w:rPr>
        <w:t>تماس پيدا كند، چه حكمى دارد؟ آيا سجده بر آن سنگها جايز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ازاله عين نجاست از امثال سنگ و اجسام صيقلى از مطهّرات است، بنابراين، تطهير در مثل مسجدالحرام كه سنگ فرش است با فرض يقين به نجس شدن آن، با وضع فعلى كه با ريختن مختصر مايع، عين نجاست را زائل مى نمايند، بعد از آنكهخشك شد و رطوبت مسريه اش از بين رفت، محكوم به طهارت است و پاك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اگر قبل از ريختن مايع، عين نجاست زائل شده باشد، به محض زوال محكوم به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خوابيدن در مسجدالحرام و مسجدالنبى به عنوان استراحت و رفع خستگى، چه صورتى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خوابيدن در آن مكانهاى مقدّس، كراهت شديد دارد</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طوافِ مستحبى حكم بقيّه نمازهاى مستحبّى را ندارد و حتّى نشسته هم نمى توان خواند و بايد در مسجد 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در مسجدالحرام و مسجدالنبى كفشهاى انسان گم مى شود ولى در بيرون از مسجد كفشهاى فراوان روى هم ريخته مى شود كه اگر يقين شود كه صاحبان آن كفشها راضى و از آنها اعراض كرده اند، برداشتن آنها اشكال ندارد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رفتن به مسجدالحرام و مسجدالنبى و توقف در ساير مساجد براى زن مستحاضه در صورتى كه غسلهاى واجب خود را انجام داده باشد، مانعى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حجاجى كه از راه دور مى آيند بعد از انجام اعمال عمره يا حج در صورتى كه مزاحمتى براى طواف واجب ديگران نباشد، مستحب است طواف مستحبى به جا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 بر احتياط واجب، زن حائض و نفساء نبايد در حرم امامان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كند، ولى رفتن آنها كنار ديوار بقيع براى زيارت، مانعى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بنا بر فتواى حضرت عالى بر تقليد از مجتهد باقى مانده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جواز بقا مختص به مسائل عمل كرده مى باشد، يا در مسائلى كه عمل هم نكرده باشند بقا جايز مى باشد؟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مسائل عمل كرده را مى توانند به جناب عالى رجوع 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بقاى بر تقليد از ميّت هر چند در مسائلى كه به آن عمل نكرده، همانند مسائلى كه به آن عمل نموده، جايز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بقا مطلقاً جايز است، پس رجوع هم مطلقاً حتى در مسائلى كه عمل كرده اند،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اعمال كسى كه بدون اجازه از مرجع زنده، بر تقليد از ميت باقى است،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تقليدى را كه بعد از توجه و التفات انتخاب مى نمايد فتواى او جواز بقاست، اعمال گذشته اش صحيح است، چون اعمالش مطابق با حجت بوده هر چند به آن حجّت توجّه نداشته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جاهل قاصر مدتى اعمال خود را بدون تقليد انجام داده باشد در صورتى اعمال او صحيح است كه بفهمد يا احتمال دهد به وظيفه واقعى خود رفتار كرده است يا عمل او با فتواىمجتهدى كه وظيفه اش تقليد از او بوده و يا با </w:t>
      </w:r>
    </w:p>
    <w:p>
      <w:pPr>
        <w:pStyle w:val="BookText"/>
        <w:rPr/>
      </w:pPr>
      <w:r>
        <w:rPr>
          <w:rFonts w:ascii="Amiri" w:hAnsi="Amiri" w:eastAsia="Amiri" w:cs="Amiri"/>
          <w:color w:val="111111"/>
          <w:sz w:val="28"/>
          <w:sz w:val="28"/>
          <w:szCs w:val="28"/>
          <w:rtl w:val="true"/>
          <w:lang w:bidi="ar-SA"/>
        </w:rPr>
        <w:t>فتواى مجتهدى كه الان وظيفه اش تقليد از اوست مطابق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از مدينه با نذر محرم شود صيغه نذر اين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عَلَىَّ أنْ اُحْرِمَ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فارسى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 بر من است كه از مدينه محرم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بدون اين كه خمس مال خود را بپردازد، به حج برود اگر لباس احرام و قربانى او با پول غير مخمس نباشد، عمل او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صحّت اعمال عمره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كه حسابرسى خمسى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لباس احرام و لباسى كه در طواف و نماز طواف مى پوشد كفايت مى كند، يا بايد حسابرسى تمام اموال صورت گيرد؟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و پول قربانى بايد از مال حلال و پاك باشد و احتياط اين است كسى كه به حج مشرف مى شود تمام اموالش را محاسبه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براى حج و يا عمره مفرده ثبت نام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رفتن او به عمره قطعى است و براى رفتن نيز به ناچار بايد مقدارى پول به حساب واريز كند، ولى نوبت او به سال بعد موكول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 سال خمسى، براى پولى كه به حساب سازمان حج و زيارت واريز شده خمس تعلق مى گيرد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سفر حج و عمره و غير آن از سفرهاى زيارتى كه به طور متعارف انجام مى گيرد متعلق خمس نيست و جزو مؤنه حساب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سودى كه از طرف سازمان حج و زيارت به سپره هاى مردم تعلق مى گيرد چه حكمى دارد؟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سودى را كه به صاحب پول مى دهند اگر مطابق يكى از عقود شرعيه باشد اشكال ندارد و همچنين اگر شرط زياده نشده باشد </w:t>
      </w:r>
    </w:p>
    <w:p>
      <w:pPr>
        <w:pStyle w:val="BookText"/>
        <w:rPr/>
      </w:pPr>
      <w:r>
        <w:rPr>
          <w:rFonts w:ascii="Amiri" w:hAnsi="Amiri" w:eastAsia="Amiri" w:cs="Amiri"/>
          <w:color w:val="111111"/>
          <w:sz w:val="28"/>
          <w:sz w:val="28"/>
          <w:szCs w:val="28"/>
          <w:rtl w:val="true"/>
          <w:lang w:bidi="ar-SA"/>
        </w:rPr>
        <w:t>باز هم اشكال ندارد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پولى كه براى حجّ واجب و عمره مفرده واريز مى كنند، چنانچه از درآمد همان سال ثبت نام كرده باشند، خمس ندارد، هر چند سالهاى بعد نوبتشان بشود، امّا اگر پول واريز شده متعلق خمس بوده مثل اينكه از سرمايه غير مخمسّ شده برداشته اند يا از پولى كه سال بر آن گذشته سپس واريز كرده اند بايد خمس آن را بدهند هر چند در همان سال ثبت نام به حج مشرّف شوند</w:t>
      </w:r>
      <w:r>
        <w:rPr>
          <w:rFonts w:eastAsia="IRNazanin" w:cs="IRNazanin"/>
          <w:color w:val="111111"/>
          <w:sz w:val="28"/>
          <w:szCs w:val="28"/>
          <w:rtl w:val="true"/>
          <w:lang w:bidi="fa-IR"/>
        </w:rPr>
        <w:t xml:space="preserve">. </w:t>
      </w:r>
      <w:bookmarkStart w:id="449" w:name="pg9422_127792"/>
    </w:p>
    <w:p>
      <w:pPr>
        <w:pStyle w:val="Heading2"/>
        <w:numPr>
          <w:ilvl w:val="1"/>
          <w:numId w:val="1"/>
        </w:numPr>
        <w:rPr/>
      </w:pPr>
      <w:bookmarkStart w:id="450" w:name="__RefHeading___Toc5728824_2870459653"/>
      <w:bookmarkStart w:id="451" w:name="_Toc164"/>
      <w:bookmarkEnd w:id="449"/>
      <w:bookmarkEnd w:id="450"/>
      <w:r>
        <w:rPr>
          <w:rtl w:val="true"/>
        </w:rPr>
        <w:t xml:space="preserve">بخش سوم </w:t>
      </w:r>
      <w:r>
        <w:rPr>
          <w:rtl w:val="true"/>
        </w:rPr>
        <w:t xml:space="preserve">: </w:t>
      </w:r>
      <w:r>
        <w:rPr>
          <w:rtl w:val="true"/>
        </w:rPr>
        <w:t>اعمال و آداب مدينه منوّره و بعضى دعاهاى مأثوره</w:t>
      </w:r>
      <w:bookmarkEnd w:id="451"/>
    </w:p>
    <w:p>
      <w:pPr>
        <w:pStyle w:val="Heading3"/>
        <w:numPr>
          <w:ilvl w:val="2"/>
          <w:numId w:val="1"/>
        </w:numPr>
        <w:rPr/>
      </w:pPr>
      <w:bookmarkStart w:id="452" w:name="__RefHeading___Toc5728826_2870459653"/>
      <w:bookmarkStart w:id="453" w:name="_Toc165"/>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ائمّه 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حضرت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ابراهيم فرزند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فاطمه بنت 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حضرت حمزه عموى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قبور شهداى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جامعه كبيره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امين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عالية المضامين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شب 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كميل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9422_127797"/>
      <w:bookmarkStart w:id="455" w:name="pg9422_127797"/>
      <w:bookmarkEnd w:id="455"/>
    </w:p>
    <w:p>
      <w:pPr>
        <w:pStyle w:val="Heading3"/>
        <w:numPr>
          <w:ilvl w:val="2"/>
          <w:numId w:val="1"/>
        </w:numPr>
        <w:rPr/>
      </w:pPr>
      <w:bookmarkStart w:id="456" w:name="pg9422_127797"/>
      <w:bookmarkStart w:id="457" w:name="__RefHeading___Toc5728828_2870459653"/>
      <w:bookmarkStart w:id="458" w:name="_Toc166"/>
      <w:bookmarkEnd w:id="456"/>
      <w:bookmarkEnd w:id="457"/>
      <w:r>
        <w:rPr>
          <w:rtl w:val="true"/>
        </w:rPr>
        <w:t>اعمال و آداب مدينه منوّره</w:t>
      </w:r>
      <w:bookmarkEnd w:id="458"/>
    </w:p>
    <w:p>
      <w:pPr>
        <w:pStyle w:val="Heading4"/>
        <w:numPr>
          <w:ilvl w:val="3"/>
          <w:numId w:val="1"/>
        </w:numPr>
        <w:rPr/>
      </w:pPr>
      <w:bookmarkStart w:id="459" w:name="__RefHeading___Toc5728830_2870459653"/>
      <w:bookmarkStart w:id="460" w:name="_Toc167"/>
      <w:bookmarkEnd w:id="459"/>
      <w:r>
        <w:rPr>
          <w:rtl w:val="true"/>
        </w:rPr>
        <w:t>اشاره</w:t>
      </w:r>
      <w:bookmarkEnd w:id="460"/>
    </w:p>
    <w:p>
      <w:pPr>
        <w:pStyle w:val="BookText"/>
        <w:rPr/>
      </w:pPr>
      <w:r>
        <w:rPr>
          <w:rFonts w:ascii="Amiri" w:hAnsi="Amiri" w:eastAsia="Amiri" w:cs="Amiri"/>
          <w:color w:val="111111"/>
          <w:sz w:val="28"/>
          <w:sz w:val="28"/>
          <w:szCs w:val="28"/>
          <w:rtl w:val="true"/>
          <w:lang w:bidi="ar-SA"/>
        </w:rPr>
        <w:t>مستحب است شخصى كه به عمره مفرده مشرّف مى شود، براى زيارت 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ائمه 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ساير مشاهد مشرّفه، به مدينه منوّره</w:t>
      </w:r>
      <w:r>
        <w:rPr>
          <w:rStyle w:val="FootnoteAnchor"/>
          <w:rtl w:val="true"/>
        </w:rPr>
        <w:footnoteReference w:id="204"/>
      </w:r>
      <w:r>
        <w:rPr>
          <w:rFonts w:ascii="Amiri" w:hAnsi="Amiri" w:eastAsia="Amiri" w:cs="Amiri"/>
          <w:color w:val="111111"/>
          <w:sz w:val="28"/>
          <w:sz w:val="28"/>
          <w:szCs w:val="28"/>
          <w:rtl w:val="true"/>
          <w:lang w:bidi="ar-SA"/>
        </w:rPr>
        <w:t>مشرّف شود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زيارت بيت الله الحرام را به زيارت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زيارت قبورى كه خداوند حقّ آنها و زيارت آنها را بر شما لازم نموده تمام كنيد، به زيارت آن حضرت امر شده ايد و ترك آن جفاست</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كه حج به جا مى آورد، پايان حجّ خود را زيارت ما قرار دهد، كه زيارت ما متمّم حجّ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لذا بر زائران محترم است كه نسبت به اعمال و زيارات در مدينه منوّره غفلت نورزند و وقت خود را به بطالت نگذرانند، بلكه در اين مدّت كوتاهى كه ميهمان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حق ميهمانى را خوب ادا كنند و وقت خود را در عبادت و زيارت و دعا و نماز، مخصوصاً در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نمايند، چون در احاديث آمده است يك نماز در مسجدالنّبى، معادل است با هزار نماز در ساير مساجد،</w:t>
      </w:r>
      <w:r>
        <w:rPr>
          <w:rStyle w:val="FootnoteAnchor"/>
          <w:rtl w:val="true"/>
        </w:rPr>
        <w:footnoteReference w:id="207"/>
      </w:r>
      <w:r>
        <w:rPr>
          <w:rFonts w:ascii="IRNazanin" w:hAnsi="IRNazanin" w:eastAsia="IRNazanin"/>
          <w:color w:val="111111"/>
          <w:sz w:val="28"/>
          <w:sz w:val="28"/>
          <w:szCs w:val="28"/>
          <w:rtl w:val="true"/>
          <w:lang w:bidi="fa-IR"/>
        </w:rPr>
        <w:t>و بر حسب روايات ديگر، برابر است با ده هزار نماز</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در روايت آمده است كه چهار قصر از قصرهاى بهشت در دنياست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بيت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و چه خوب است كه زائران محترم تمامنمازهاى يوميه و نمازهاى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نمازهاى قضا يا نمازهاى مستحبّى مثل نماز زيارت و نماز خواندن و اهداى ثواب آن به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مسجد رسول خدا به جا آورند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شايان يادآورى است همان طور كه براى مكّه مكرّمه حرم معيّنى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مدينه منوّره هم در روايات حدّ حرم بيان شده، كه بين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مدينه است كه اين شهر را دربرگرفته، و صيد كردن و قطع درخت در اين شهر نارواست، هر چند حمل بر كراهت شده است</w:t>
      </w:r>
      <w:r>
        <w:rPr>
          <w:rFonts w:eastAsia="IRNazanin" w:cs="IRNazanin"/>
          <w:color w:val="111111"/>
          <w:sz w:val="28"/>
          <w:szCs w:val="28"/>
          <w:rtl w:val="true"/>
          <w:lang w:bidi="fa-IR"/>
        </w:rPr>
        <w:t>.</w:t>
      </w:r>
      <w:r>
        <w:rPr>
          <w:rStyle w:val="FootnoteAnchor"/>
          <w:rtl w:val="true"/>
        </w:rPr>
        <w:footnoteReference w:id="210"/>
      </w:r>
      <w:bookmarkStart w:id="461" w:name="pg9422_127801"/>
    </w:p>
    <w:p>
      <w:pPr>
        <w:pStyle w:val="Heading4"/>
        <w:numPr>
          <w:ilvl w:val="3"/>
          <w:numId w:val="1"/>
        </w:numPr>
        <w:rPr/>
      </w:pPr>
      <w:bookmarkStart w:id="462" w:name="__RefHeading___Toc5728832_2870459653"/>
      <w:bookmarkStart w:id="463" w:name="_Toc168"/>
      <w:bookmarkEnd w:id="461"/>
      <w:bookmarkEnd w:id="462"/>
      <w:r>
        <w:rPr>
          <w:rtl w:val="true"/>
        </w:rPr>
        <w:t>زيارت رسول خدا</w:t>
      </w:r>
      <w:r>
        <w:rPr>
          <w:rtl w:val="true"/>
        </w:rPr>
        <w:t>(</w:t>
      </w:r>
      <w:r>
        <w:rPr>
          <w:rtl w:val="true"/>
        </w:rPr>
        <w:t>صلى الله عليه وآله</w:t>
      </w:r>
      <w:r>
        <w:rPr>
          <w:rtl w:val="true"/>
        </w:rPr>
        <w:t xml:space="preserve">) </w:t>
      </w:r>
      <w:r>
        <w:rPr>
          <w:rtl w:val="true"/>
        </w:rPr>
        <w:t>و كيفيّت آن</w:t>
      </w:r>
      <w:bookmarkEnd w:id="463"/>
    </w:p>
    <w:p>
      <w:pPr>
        <w:pStyle w:val="BookText"/>
        <w:rPr/>
      </w:pPr>
      <w:r>
        <w:rPr>
          <w:rFonts w:ascii="IRNazanin" w:hAnsi="IRNazanin" w:eastAsia="IRNazanin"/>
          <w:color w:val="111111"/>
          <w:sz w:val="28"/>
          <w:sz w:val="28"/>
          <w:szCs w:val="28"/>
          <w:rtl w:val="true"/>
          <w:lang w:bidi="fa-IR"/>
        </w:rPr>
        <w:t>قبل از نقل زيارت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آن، چند روايت به عنوان تبرّك در ثواب زيارت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شود، تا ان شاءالله با بصيرت كامل به اين اعمال بپردازيم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در حيات من يا پس از مرگ زيارت كند، در روز قيامت در جوار من خواهد بود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ديگرى آمده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زيارت من آيد، در روز قيامت شفيع او خواهم بود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پاداش كسى كه شما را زيارت كند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مرا در حيات من يا پس از مرگم، يا پدر تو را يا برادر تو را زيارت كند، بر من است كه در روز قيامت او را زيارت كنم و از گناهانش او را خلاص نمايم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روايت ديگر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ما را زيارت كند، مانند كسى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زيارت كرده باشد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464" w:name="__RefHeading___Toc5728834_2870459653"/>
      <w:bookmarkStart w:id="465" w:name="_Toc169"/>
      <w:bookmarkEnd w:id="464"/>
      <w:r>
        <w:rPr>
          <w:rtl w:val="true"/>
        </w:rPr>
        <w:t>آداب زيارت</w:t>
      </w:r>
      <w:bookmarkEnd w:id="46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ديدار با روح هاى پاك و الگوهاى كمال و آيينه هاى حق 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كه خود را در برابر وجودهاى والا و پيشوايان معصومين ديده، با اعتراف به نقص خود و كمال آن اوليا، به فضايل آنان اشاره </w:t>
      </w:r>
    </w:p>
    <w:p>
      <w:pPr>
        <w:pStyle w:val="BookText"/>
        <w:rPr/>
      </w:pPr>
      <w:r>
        <w:rPr>
          <w:rFonts w:ascii="IRNazanin" w:hAnsi="IRNazanin" w:eastAsia="IRNazanin"/>
          <w:color w:val="111111"/>
          <w:sz w:val="28"/>
          <w:sz w:val="28"/>
          <w:szCs w:val="28"/>
          <w:rtl w:val="true"/>
          <w:lang w:bidi="fa-IR"/>
        </w:rPr>
        <w:t>مى كند، و درودهاى خود را نثارشان مى نمايد، و پيوند خويش را با آنان و با راه و تعاليم و فرهنگشان ابراز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نخستين شرط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ادب هم در سايه معرفت و محبّت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محضر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و در برابر قبور پاك امامان ايستادن، هم آداب ظاهرى دارد، هم آداب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منابع روايى درباره آداب زيارت آمده، بسيار است و در اين جا به برخى از آن آداب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ورود به زيارتگاه، غسل كردن و با طهارت بودن و نيز مستحب است خواندن اين دعا هنگام غسل زيارت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اجْعَلْهُ نُوراً وَطَهُوراً وَحِرْزاً وَشِفاءً مِنْ كُلِّ داء وَسُقْم وَآفَة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يارى خدا،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غسل را نور، پاكيزگى، حرز و شفاى از هر درد، بيمارى و آفت</w:t>
      </w:r>
    </w:p>
    <w:p>
      <w:pPr>
        <w:pStyle w:val="BookText"/>
        <w:rPr/>
      </w:pPr>
      <w:r>
        <w:rPr>
          <w:rFonts w:ascii="Amiri" w:hAnsi="Amiri" w:eastAsia="Amiri" w:cs="Amiri"/>
          <w:color w:val="111111"/>
          <w:sz w:val="28"/>
          <w:sz w:val="28"/>
          <w:szCs w:val="28"/>
          <w:rtl w:val="true"/>
          <w:lang w:bidi="ar-SA"/>
        </w:rPr>
        <w:t>وَعاهَة، اللَّهُمَّ طَهَّرْ بِهِ قَلْبِي وَاشرَحْ بِه صَدِري، وَسَهِّل لِي بِهِ اَمْرِي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برايم قرار ده خداوندا با آن قلبم را پاك و سينه ام را گشادهو كارم را آسان فرما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لباسهاى پاكيزه پوشيدن و عطر و بوى خوش استعمال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رفتن به زيارت، قدمهاى كوتاه برداشتن، با آرامش و وقار راه رفتن، با خضوع و خشوع آمدن، و ترك كلمات بيهوده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رفتن به حرم و زيارت، زبان به تسبيح و حمد خدا گشودن و صلوات بر محمّد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و دهان را با ياد خدا و نام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معطّر ساختن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درگاه حرم ايستادن و دعا خواندن، و اجازه ورود خواستن، و سعى در تحصيل رقّت قلب و خشوع دل نمودن، و مقام و عظمت صاحب قبر را تصوّر نمودن، و اينكه او ما را مى بيند، سخن ما را مى شنود، و سلام ما را پاسخ مى دهد</w:t>
      </w:r>
      <w:r>
        <w:rPr>
          <w:rFonts w:eastAsia="IRNazanin" w:cs="IRNazanin"/>
          <w:color w:val="111111"/>
          <w:sz w:val="28"/>
          <w:szCs w:val="28"/>
          <w:rtl w:val="true"/>
          <w:lang w:bidi="fa-IR"/>
        </w:rPr>
        <w:t xml:space="preserve">. </w:t>
      </w:r>
      <w:bookmarkStart w:id="466" w:name="pg9422_127805"/>
    </w:p>
    <w:p>
      <w:pPr>
        <w:pStyle w:val="BookText"/>
        <w:rPr/>
      </w:pPr>
      <w:bookmarkEnd w:id="46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داخل شدن، پاى راست را مقدّم داشتن، و هنگام خروج از حرم پاى چپ را، آن گونه كه در ورود و خروج مسجد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برابر ضريح</w:t>
      </w:r>
      <w:r>
        <w:rPr>
          <w:rStyle w:val="FootnoteAnchor"/>
          <w:rtl w:val="true"/>
        </w:rPr>
        <w:footnoteReference w:id="215"/>
      </w:r>
      <w:r>
        <w:rPr>
          <w:rFonts w:ascii="Amiri" w:hAnsi="Amiri" w:eastAsia="Amiri" w:cs="Amiri"/>
          <w:color w:val="111111"/>
          <w:sz w:val="28"/>
          <w:sz w:val="28"/>
          <w:szCs w:val="28"/>
          <w:rtl w:val="true"/>
          <w:lang w:bidi="ar-SA"/>
        </w:rPr>
        <w:t>ايستادن و زيارت نامه خواندن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قبر را براى بر آمدن حاجت و رفع نياز نزد خداوند شفيع قرار دادن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عذرى و ضعفى ندارد، ايستادن هنگام خواندن زيارت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دو ركعت نماز زيارت در حرم مطهر، و اگر زيارت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بالاى سر بهتر است</w:t>
      </w:r>
      <w:r>
        <w:rPr>
          <w:rStyle w:val="FootnoteAnchor"/>
          <w:rtl w:val="true"/>
        </w:rPr>
        <w:footnoteReference w:id="216"/>
      </w:r>
      <w:r>
        <w:rPr>
          <w:rFonts w:ascii="IRNazanin" w:hAnsi="IRNazanin" w:eastAsia="IRNazanin"/>
          <w:color w:val="111111"/>
          <w:sz w:val="28"/>
          <w:sz w:val="28"/>
          <w:szCs w:val="28"/>
          <w:rtl w:val="true"/>
          <w:lang w:bidi="fa-IR"/>
        </w:rPr>
        <w:t>و پس از نماز، دعاهاى منقول را خواندن، و حاجت طلبيدن، و تلاوت قرآن با آرامش و ترتيل و طمأنينه و هديه كردن ثواب آن به روح مقدّس آن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4"/>
        <w:numPr>
          <w:ilvl w:val="3"/>
          <w:numId w:val="1"/>
        </w:numPr>
        <w:rPr/>
      </w:pPr>
      <w:bookmarkStart w:id="467" w:name="__RefHeading___Toc5728836_2870459653"/>
      <w:bookmarkStart w:id="468" w:name="_Toc170"/>
      <w:bookmarkEnd w:id="467"/>
      <w:r>
        <w:rPr>
          <w:rtl w:val="true"/>
        </w:rPr>
        <w:t>اذن دخول جهت زيارت</w:t>
      </w:r>
      <w:bookmarkEnd w:id="468"/>
    </w:p>
    <w:p>
      <w:pPr>
        <w:pStyle w:val="BookText"/>
        <w:rPr/>
      </w:pPr>
      <w:r>
        <w:rPr>
          <w:rFonts w:ascii="IRNazanin" w:hAnsi="IRNazanin" w:eastAsia="IRNazanin"/>
          <w:color w:val="111111"/>
          <w:sz w:val="28"/>
          <w:sz w:val="28"/>
          <w:szCs w:val="28"/>
          <w:rtl w:val="true"/>
          <w:lang w:bidi="fa-IR"/>
        </w:rPr>
        <w:t>پسنديده است زائر براى داخل شدن در حرم، اذن دخول بخواند، چنانچه شيخ كفعمى آورده هنگامى كه خواستى به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مشاهد مشرّفه داخل شوى،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وَقَفْتُ عَلى باب مِنْ اَبْوابِ بُيُوتِ نَبِيِّكَ صَلَواتُكَ عَلَيْهِ وَ الِهِ، وَ 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ايستادم بر در خانه اى از درهاى خانه هاى پيامبرت كه درودهاى تو بر او و آلش باد و چنان است كه تو</w:t>
      </w:r>
    </w:p>
    <w:p>
      <w:pPr>
        <w:pStyle w:val="BookText"/>
        <w:rPr/>
      </w:pPr>
      <w:r>
        <w:rPr>
          <w:rFonts w:ascii="Amiri" w:hAnsi="Amiri" w:eastAsia="Amiri" w:cs="Amiri"/>
          <w:color w:val="111111"/>
          <w:sz w:val="28"/>
          <w:sz w:val="28"/>
          <w:szCs w:val="28"/>
          <w:rtl w:val="true"/>
          <w:lang w:bidi="ar-SA"/>
        </w:rPr>
        <w:t>مَنَعْتَ النّاسَ اَنْ يَدْخُلوُا اِلاّ بِاِذْنِهِ،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اَيُّهَاالَّذينَ امَنُوا لا تَدْخُل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بُيُوتَ</w:t>
      </w:r>
    </w:p>
    <w:p>
      <w:pPr>
        <w:pStyle w:val="BookText"/>
        <w:rPr/>
      </w:pPr>
      <w:r>
        <w:rPr>
          <w:rFonts w:ascii="IRNazanin" w:hAnsi="IRNazanin" w:eastAsia="IRNazanin"/>
          <w:color w:val="111111"/>
          <w:sz w:val="28"/>
          <w:sz w:val="28"/>
          <w:szCs w:val="28"/>
          <w:rtl w:val="true"/>
          <w:lang w:bidi="fa-IR"/>
        </w:rPr>
        <w:t>منع فرموده اى كه مردم داخل آن گردند جز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داخل خانه هاى</w:t>
      </w:r>
    </w:p>
    <w:p>
      <w:pPr>
        <w:pStyle w:val="BookText"/>
        <w:rPr/>
      </w:pPr>
      <w:r>
        <w:rPr>
          <w:rFonts w:ascii="Amiri" w:hAnsi="Amiri" w:eastAsia="Amiri" w:cs="Amiri"/>
          <w:color w:val="111111"/>
          <w:sz w:val="28"/>
          <w:sz w:val="28"/>
          <w:szCs w:val="28"/>
          <w:rtl w:val="true"/>
          <w:lang w:bidi="ar-SA"/>
        </w:rPr>
        <w:t>النَّبِّىِ إِلاّ اَنْ يُؤْذَنَ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اِنّي اَعْتَقِدُ حُرْمَةَ صاحِبِ هذَا الْمَشْهَدِ الشَّريفِ فِي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نشويد جز اينكه به شما اذن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من معتقدم به احترام صاحب اين زيارتگاه شريف در زمان </w:t>
      </w:r>
      <w:bookmarkStart w:id="469" w:name="pg9422_127808"/>
    </w:p>
    <w:p>
      <w:pPr>
        <w:pStyle w:val="BookText"/>
        <w:rPr/>
      </w:pPr>
      <w:bookmarkEnd w:id="469"/>
      <w:r>
        <w:rPr>
          <w:rFonts w:ascii="Amiri" w:hAnsi="Amiri" w:eastAsia="Amiri" w:cs="Amiri"/>
          <w:color w:val="111111"/>
          <w:sz w:val="28"/>
          <w:sz w:val="28"/>
          <w:szCs w:val="28"/>
          <w:rtl w:val="true"/>
          <w:lang w:bidi="ar-SA"/>
        </w:rPr>
        <w:t>غَيْبَتِهِ، كَما اَعْتَقِدُها فِي حَضْرَتِهِ، وَاَعْلَمُ أَنَّ رَسوُلَكَ وَخُلَفائَكَ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غيبت و پنهانيش، چنانچه اين عيقده را در زمان حضورش دارم و مى دانم كه رسول تو وجانشينانش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أَحْياءٌ عِنْدَكَ يُرْزَقُونَ، يَرَوْنَ مَقامي وَيَسْمَعُونَ كَلامي وَيَرُدُّونَ سَلامِي،</w:t>
      </w:r>
    </w:p>
    <w:p>
      <w:pPr>
        <w:pStyle w:val="BookText"/>
        <w:rPr/>
      </w:pPr>
      <w:r>
        <w:rPr>
          <w:rFonts w:ascii="Amiri" w:hAnsi="Amiri" w:eastAsia="Amiri" w:cs="Amiri"/>
          <w:color w:val="111111"/>
          <w:sz w:val="28"/>
          <w:sz w:val="28"/>
          <w:szCs w:val="28"/>
          <w:rtl w:val="true"/>
          <w:lang w:bidi="ar-SA"/>
        </w:rPr>
        <w:t>زنده اند و در نزد تو روزى مى خورند و هم اكنون جاى مرا مى بينند و سخنم را مى شنوند و سلام مرا جواب دهند،</w:t>
      </w:r>
    </w:p>
    <w:p>
      <w:pPr>
        <w:pStyle w:val="BookText"/>
        <w:rPr/>
      </w:pPr>
      <w:r>
        <w:rPr>
          <w:rFonts w:ascii="Amiri" w:hAnsi="Amiri" w:eastAsia="Amiri" w:cs="Amiri"/>
          <w:color w:val="111111"/>
          <w:sz w:val="28"/>
          <w:sz w:val="28"/>
          <w:szCs w:val="28"/>
          <w:rtl w:val="true"/>
          <w:lang w:bidi="ar-SA"/>
        </w:rPr>
        <w:t>وَأَ نِّكَ حَجَبْتَ عَنْ سَمْعِي كَلامَهُمْ، وَفَتَحْتَ بابَ فَهْمِي بِلَذيذِ مُناجاتِهِمْ،</w:t>
      </w:r>
    </w:p>
    <w:p>
      <w:pPr>
        <w:pStyle w:val="BookText"/>
        <w:rPr/>
      </w:pPr>
      <w:r>
        <w:rPr>
          <w:rFonts w:ascii="IRNazanin" w:hAnsi="IRNazanin" w:eastAsia="IRNazanin"/>
          <w:color w:val="111111"/>
          <w:sz w:val="28"/>
          <w:sz w:val="28"/>
          <w:szCs w:val="28"/>
          <w:rtl w:val="true"/>
          <w:lang w:bidi="fa-IR"/>
        </w:rPr>
        <w:t>ولى تو جلو گرفته اى از گوش من شنيدن سخنشان را، و باز كرده اى دريچه فهمم را به مناجات لذيذ ايشان،</w:t>
      </w:r>
    </w:p>
    <w:p>
      <w:pPr>
        <w:pStyle w:val="BookText"/>
        <w:rPr/>
      </w:pPr>
      <w:r>
        <w:rPr>
          <w:rFonts w:ascii="Amiri" w:hAnsi="Amiri" w:eastAsia="Amiri" w:cs="Amiri"/>
          <w:color w:val="111111"/>
          <w:sz w:val="28"/>
          <w:sz w:val="28"/>
          <w:szCs w:val="28"/>
          <w:rtl w:val="true"/>
          <w:lang w:bidi="ar-SA"/>
        </w:rPr>
        <w:t xml:space="preserve">وَإِنِّي أَسْتَاذِنُكَ يارَبِّ أَوَّلاً، وَأَسْتَاْذِنُ رَسوُلَكَ صَلَّى اللهُ عَلَيْهِ وَ آلِهِ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ءَاَدْخُلُ</w:t>
      </w:r>
    </w:p>
    <w:p>
      <w:pPr>
        <w:pStyle w:val="BookText"/>
        <w:rPr/>
      </w:pPr>
      <w:r>
        <w:rPr>
          <w:rFonts w:ascii="IRNazanin" w:hAnsi="IRNazanin" w:eastAsia="IRNazanin"/>
          <w:color w:val="111111"/>
          <w:sz w:val="28"/>
          <w:sz w:val="28"/>
          <w:szCs w:val="28"/>
          <w:rtl w:val="true"/>
          <w:lang w:bidi="fa-IR"/>
        </w:rPr>
        <w:t xml:space="preserve">و من اكنون اى پروردگارم، اولاً از تو اذن مى طلبم و ثانياً از رسول تو صلى اللّه عليه وآله اذن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داخل</w:t>
      </w:r>
    </w:p>
    <w:p>
      <w:pPr>
        <w:pStyle w:val="BookText"/>
        <w:rPr/>
      </w:pPr>
      <w:r>
        <w:rPr>
          <w:rFonts w:ascii="Amiri" w:hAnsi="Amiri" w:eastAsia="Amiri" w:cs="Amiri"/>
          <w:color w:val="111111"/>
          <w:sz w:val="28"/>
          <w:sz w:val="28"/>
          <w:szCs w:val="28"/>
          <w:rtl w:val="true"/>
          <w:lang w:bidi="ar-SA"/>
        </w:rPr>
        <w:t>يارَسُولَ اللّه، ءَاَدخُلُ ياحُجَّةَ اللّه، ءَاَدْخُلُ ياملائِكَةَ اللّه المُقَرَّبِينَ المُقِيمِينَ فِي هذَا</w:t>
      </w:r>
    </w:p>
    <w:p>
      <w:pPr>
        <w:pStyle w:val="BookText"/>
        <w:rPr/>
      </w:pPr>
      <w:r>
        <w:rPr>
          <w:rFonts w:ascii="IRNazanin" w:hAnsi="IRNazanin" w:eastAsia="IRNazanin"/>
          <w:color w:val="111111"/>
          <w:sz w:val="28"/>
          <w:sz w:val="28"/>
          <w:szCs w:val="28"/>
          <w:rtl w:val="true"/>
          <w:lang w:bidi="fa-IR"/>
        </w:rPr>
        <w:t>شوم اى رسول خدا، آيا داخل شوم اى حجت خدا، آيا داخل شوم اى فرشتگان مقرّب خدا، كه در اين</w:t>
      </w:r>
    </w:p>
    <w:p>
      <w:pPr>
        <w:pStyle w:val="BookText"/>
        <w:rPr/>
      </w:pPr>
      <w:r>
        <w:rPr>
          <w:rFonts w:ascii="Amiri" w:hAnsi="Amiri" w:eastAsia="Amiri" w:cs="Amiri"/>
          <w:color w:val="111111"/>
          <w:sz w:val="28"/>
          <w:sz w:val="28"/>
          <w:szCs w:val="28"/>
          <w:rtl w:val="true"/>
          <w:lang w:bidi="ar-SA"/>
        </w:rPr>
        <w:t>المَشْهَدِ، فَأْذَنٌ لِي يامَوْلايَ فِي الدُّخُولِ أَفْضَلَ مااَذِنٌتَ لأَحَد مِنْ أَوٌلِيائكَ،</w:t>
      </w:r>
    </w:p>
    <w:p>
      <w:pPr>
        <w:pStyle w:val="BookText"/>
        <w:rPr/>
      </w:pPr>
      <w:r>
        <w:rPr>
          <w:rFonts w:ascii="IRNazanin" w:hAnsi="IRNazanin" w:eastAsia="IRNazanin"/>
          <w:color w:val="111111"/>
          <w:sz w:val="28"/>
          <w:sz w:val="28"/>
          <w:szCs w:val="28"/>
          <w:rtl w:val="true"/>
          <w:lang w:bidi="fa-IR"/>
        </w:rPr>
        <w:t>زيارتگاه اقامت داريد، پس اذنم بده اى مولاى من براى داخل شدن، بهترين اذنى را كه به يكى از دوستانت</w:t>
      </w:r>
    </w:p>
    <w:p>
      <w:pPr>
        <w:pStyle w:val="BookText"/>
        <w:rPr/>
      </w:pPr>
      <w:r>
        <w:rPr>
          <w:rFonts w:ascii="Amiri" w:hAnsi="Amiri" w:eastAsia="Amiri" w:cs="Amiri"/>
          <w:color w:val="111111"/>
          <w:sz w:val="28"/>
          <w:sz w:val="28"/>
          <w:szCs w:val="28"/>
          <w:rtl w:val="true"/>
          <w:lang w:bidi="ar-SA"/>
        </w:rPr>
        <w:t>فَإنْ لَمْ أَكُنْ أَهلاً لِذلِكَ فأَنتَ أهْلٌ لِذلِكَ</w:t>
      </w:r>
    </w:p>
    <w:p>
      <w:pPr>
        <w:pStyle w:val="BookText"/>
        <w:rPr/>
      </w:pPr>
      <w:r>
        <w:rPr>
          <w:rFonts w:ascii="IRNazanin" w:hAnsi="IRNazanin" w:eastAsia="IRNazanin"/>
          <w:color w:val="111111"/>
          <w:sz w:val="28"/>
          <w:sz w:val="28"/>
          <w:szCs w:val="28"/>
          <w:rtl w:val="true"/>
          <w:lang w:bidi="fa-IR"/>
        </w:rPr>
        <w:t>مى دهى، كه اگر من شايسته آن نيستم، حتماً تو شايسته آنى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عتبه مباركه را ببوسد و داخل شود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وَفِي سَبيلِ اللهِ، وَعَلى مِلَّةِ رَسوُلِ اللهِ صَلَّى اللهُ عَلَيْهِ وَآلِهِ، اَللّهُمَّ اغْفِرْ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بنام خدا، و به ياد خدا، و در راه خدا، و بر شريعت و آيين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درود خدا بر او و آلش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بيامرز</w:t>
      </w:r>
    </w:p>
    <w:p>
      <w:pPr>
        <w:pStyle w:val="BookText"/>
        <w:rPr/>
      </w:pPr>
      <w:r>
        <w:rPr>
          <w:rFonts w:ascii="Amiri" w:hAnsi="Amiri" w:eastAsia="Amiri" w:cs="Amiri"/>
          <w:color w:val="111111"/>
          <w:sz w:val="28"/>
          <w:sz w:val="28"/>
          <w:szCs w:val="28"/>
          <w:rtl w:val="true"/>
          <w:lang w:bidi="ar-SA"/>
        </w:rPr>
        <w:t>لِي وَارْحَمْنِي، وَ تُبْ عَلَيَّ، إِنَّكَ أَنْتَ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و به من رحم كن و توبه ام را بپذير، كه به راستى توئى توبه پذير مهربان</w:t>
      </w:r>
      <w:r>
        <w:rPr>
          <w:rFonts w:eastAsia="IRNazanin" w:cs="IRNazanin"/>
          <w:color w:val="111111"/>
          <w:sz w:val="28"/>
          <w:szCs w:val="28"/>
          <w:rtl w:val="true"/>
          <w:lang w:bidi="fa-IR"/>
        </w:rPr>
        <w:t>.»</w:t>
      </w:r>
    </w:p>
    <w:p>
      <w:pPr>
        <w:pStyle w:val="Heading4"/>
        <w:numPr>
          <w:ilvl w:val="3"/>
          <w:numId w:val="1"/>
        </w:numPr>
        <w:rPr/>
      </w:pPr>
      <w:bookmarkStart w:id="470" w:name="__RefHeading___Toc5728838_2870459653"/>
      <w:bookmarkStart w:id="471" w:name="_Toc171"/>
      <w:bookmarkEnd w:id="470"/>
      <w:r>
        <w:rPr>
          <w:rtl w:val="true"/>
        </w:rPr>
        <w:t>زيارت حضرت رسول</w:t>
      </w:r>
      <w:r>
        <w:rPr>
          <w:rtl w:val="true"/>
        </w:rPr>
        <w:t>(</w:t>
      </w:r>
      <w:r>
        <w:rPr>
          <w:rtl w:val="true"/>
        </w:rPr>
        <w:t>صلى الله عليه وآله</w:t>
      </w:r>
      <w:r>
        <w:rPr>
          <w:rtl w:val="true"/>
        </w:rPr>
        <w:t>)</w:t>
      </w:r>
      <w:bookmarkEnd w:id="47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كيفيت زيارت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چون شخص داخل مسجد آن حضرت شود، نزديك در بايستد و اذن دخول را بخواند و از درب جبرئيل وارد شود و پاى راست خود را در وقت دخول مقدم بدارد، پس صد </w:t>
      </w:r>
    </w:p>
    <w:p>
      <w:pPr>
        <w:pStyle w:val="BookText"/>
        <w:rPr/>
      </w:pP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سپس دو ركعت نماز تحيّت مسجد به جا آورد و به سمت حجره شريفه برود و آنجا بايستد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اَلسَّلامُ عَلَيْكَ يا نَبِيَّ اللهِ، اَلسَّلامُ عَلَيْكَ يا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رسول خدا سلام بر تو اى پيغمبر خدا، سلام بر تو اى محمد</w:t>
      </w:r>
    </w:p>
    <w:p>
      <w:pPr>
        <w:pStyle w:val="BookText"/>
        <w:rPr/>
      </w:pPr>
      <w:r>
        <w:rPr>
          <w:rFonts w:ascii="Amiri" w:hAnsi="Amiri" w:eastAsia="Amiri" w:cs="Amiri"/>
          <w:color w:val="111111"/>
          <w:sz w:val="28"/>
          <w:sz w:val="28"/>
          <w:szCs w:val="28"/>
          <w:rtl w:val="true"/>
          <w:lang w:bidi="ar-SA"/>
        </w:rPr>
        <w:t>بْنَ عَبْدِاللهِ، اَلسَّلامُ عَلَيْكَ يا خاتَمَ النَّبِيّينَ، أَشْهَدُ أَنَّكَ قَدْ بَلَّغْتَ الرِّسالَةَ،</w:t>
      </w:r>
    </w:p>
    <w:p>
      <w:pPr>
        <w:pStyle w:val="BookText"/>
        <w:rPr/>
      </w:pPr>
      <w:r>
        <w:rPr>
          <w:rFonts w:ascii="IRNazanin" w:hAnsi="IRNazanin" w:eastAsia="IRNazanin"/>
          <w:color w:val="111111"/>
          <w:sz w:val="28"/>
          <w:sz w:val="28"/>
          <w:szCs w:val="28"/>
          <w:rtl w:val="true"/>
          <w:lang w:bidi="fa-IR"/>
        </w:rPr>
        <w:t>فرزند عبد اللّه، سلام بر تو اى خاتم پيامبران، گواهى دهم كه تو رسالت را رساندى</w:t>
      </w:r>
    </w:p>
    <w:p>
      <w:pPr>
        <w:pStyle w:val="BookText"/>
        <w:rPr/>
      </w:pPr>
      <w:r>
        <w:rPr>
          <w:rFonts w:ascii="Amiri" w:hAnsi="Amiri" w:eastAsia="Amiri" w:cs="Amiri"/>
          <w:color w:val="111111"/>
          <w:sz w:val="28"/>
          <w:sz w:val="28"/>
          <w:szCs w:val="28"/>
          <w:rtl w:val="true"/>
          <w:lang w:bidi="ar-SA"/>
        </w:rPr>
        <w:t>وَ أَقَمْتَ الصَّلوةَ، وَ آتَيْتَ الزَّكَاةَ، وَأَمَرْتَ بِالْمَعْرُوفِ، وَ نَهَيْتَ عَنِ الْمُنْكَرِ، وَعَبَدْتَ اللهَ</w:t>
      </w:r>
    </w:p>
    <w:p>
      <w:pPr>
        <w:pStyle w:val="BookText"/>
        <w:rPr/>
      </w:pPr>
      <w:r>
        <w:rPr>
          <w:rFonts w:ascii="IRNazanin" w:hAnsi="IRNazanin" w:eastAsia="IRNazanin"/>
          <w:color w:val="111111"/>
          <w:sz w:val="28"/>
          <w:sz w:val="28"/>
          <w:szCs w:val="28"/>
          <w:rtl w:val="true"/>
          <w:lang w:bidi="fa-IR"/>
        </w:rPr>
        <w:t>و نماز را برپا داشتى و زكات دادى و امر كردى به معروف و نهى كردى از كار بد و عبادت كردى خدا</w:t>
      </w:r>
    </w:p>
    <w:p>
      <w:pPr>
        <w:pStyle w:val="BookText"/>
        <w:rPr/>
      </w:pPr>
      <w:r>
        <w:rPr>
          <w:rFonts w:ascii="Amiri" w:hAnsi="Amiri" w:eastAsia="Amiri" w:cs="Amiri"/>
          <w:color w:val="111111"/>
          <w:sz w:val="28"/>
          <w:sz w:val="28"/>
          <w:szCs w:val="28"/>
          <w:rtl w:val="true"/>
          <w:lang w:bidi="ar-SA"/>
        </w:rPr>
        <w:t>مُخْلِصاً حَتّى أَتاكَ الْيَقينُ، فَصَلَواتُ اللهِ عَلَيْكَ وَرَحْمَتُهُ وَ عَلى أَهْلِ بَيْتِكَ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تا مرگ به سراغت آمد، درودهاى خدا و رحمتش بر تو و بر خاندان طاهر و پاكيزه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ستون</w:t>
      </w:r>
      <w:r>
        <w:rPr>
          <w:rStyle w:val="FootnoteAnchor"/>
          <w:rtl w:val="true"/>
        </w:rPr>
        <w:footnoteReference w:id="21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استوانه 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قبايل براى آشنا ساختن آنان با اسلام اختصاص داده بودند و هميشه در اين مكان هيئتها را به حضور مى پذيرفتند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استوانه 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مكان محل استراحت و جاى تختخواب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استوانه 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از آن جهت به اين نام آمده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ستون مى ايستادند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نگاهبانى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استوانه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ستون محل توبه يكى از اصحاب رسول خدا بنام ابولبابه است و ابولبابه كه از طرف رسول خدا به نزد بنى قريظه رفته بود تا با آنان سخن بگويد وى از روى بى توجهى با اشاره به آنان گفت چون نقض عهد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بسته بودند كه با مشركان همراهى نكنند، امّا بعدها به اين پيمان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كه خود متوجه خطاى خويش شده بود از قلعه بنى قريظه خارج شد و مستقيم به سوى مسجد رفت و خود را به يكى از ستونها بست و شروع به گريه و زارى كرد تا اينكه خداوند توبه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جهت به اين ستون، ستون توبه يا ستون ابى لبابه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استوانه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وعظ و ارشاد مردم، برتنه درخت خرمايى تكيه مى كردند، وقتى كه براى آن حضرت منبر ساخته شد، براى ايراد خطبه و موعظه مردم روى منبر قرار گرفتند از اين درخت ناله اى شنيده شد،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آن درخت را در همان جا دفن كردند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كه در جانب راست قبر است و رو به قبله بايستد، به صورتى كه دوش چپ او به جانب قبر باشد و دوش راست به جانب منبر، كه آن</w:t>
      </w:r>
    </w:p>
    <w:p>
      <w:pPr>
        <w:pStyle w:val="BookText"/>
        <w:rPr/>
      </w:pPr>
      <w:r>
        <w:rPr>
          <w:rFonts w:ascii="IRNazanin" w:hAnsi="IRNazanin" w:eastAsia="IRNazanin"/>
          <w:color w:val="111111"/>
          <w:sz w:val="28"/>
          <w:sz w:val="28"/>
          <w:szCs w:val="28"/>
          <w:rtl w:val="true"/>
          <w:lang w:bidi="fa-IR"/>
        </w:rPr>
        <w:t>موضع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اللهُ وَحْدَهُ لاشَريكَ لَهُ، وَ أَشْهَدُ أَنَّ مُحَمَّداً عَبْدُهُ وَ رَسوُلُهُ،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دهم كه معبودى نيست جز خداى يگانه اى كه شريك ندارد و گواهى دهم كه محمد بنده خدا و رسول او</w:t>
      </w:r>
    </w:p>
    <w:p>
      <w:pPr>
        <w:pStyle w:val="BookText"/>
        <w:rPr/>
      </w:pPr>
      <w:r>
        <w:rPr>
          <w:rFonts w:ascii="Amiri" w:hAnsi="Amiri" w:eastAsia="Amiri" w:cs="Amiri"/>
          <w:color w:val="111111"/>
          <w:sz w:val="28"/>
          <w:sz w:val="28"/>
          <w:szCs w:val="28"/>
          <w:rtl w:val="true"/>
          <w:lang w:bidi="ar-SA"/>
        </w:rPr>
        <w:t>وَأَشْهَدُ أَنَّكَ رَسوُلُ اللهِ، وَأَنَّكَ مُحَمَّدُ بْنُ عَبْدِاللهِ، وَأَشْهَدُ أَنَّكَ قَدْ بَلَّغْتَ رِسالاتِ</w:t>
      </w:r>
    </w:p>
    <w:p>
      <w:pPr>
        <w:pStyle w:val="BookText"/>
        <w:rPr/>
      </w:pPr>
      <w:r>
        <w:rPr>
          <w:rFonts w:ascii="IRNazanin" w:hAnsi="IRNazanin" w:eastAsia="IRNazanin"/>
          <w:color w:val="111111"/>
          <w:sz w:val="28"/>
          <w:sz w:val="28"/>
          <w:szCs w:val="28"/>
          <w:rtl w:val="true"/>
          <w:lang w:bidi="fa-IR"/>
        </w:rPr>
        <w:t>است و گواهى دهم كه تويى رسول خدا و گواهى دهم همانا تويى محمد فرزند عبداللّه و گواهى دهم كه رسالت</w:t>
      </w:r>
    </w:p>
    <w:p>
      <w:pPr>
        <w:pStyle w:val="BookText"/>
        <w:rPr/>
      </w:pPr>
      <w:r>
        <w:rPr>
          <w:rFonts w:ascii="Amiri" w:hAnsi="Amiri" w:eastAsia="Amiri" w:cs="Amiri"/>
          <w:color w:val="111111"/>
          <w:sz w:val="28"/>
          <w:sz w:val="28"/>
          <w:szCs w:val="28"/>
          <w:rtl w:val="true"/>
          <w:lang w:bidi="ar-SA"/>
        </w:rPr>
        <w:t>رَبِّكَ، وَنَصَحْتَ لاُِمَّتِكَ، وَ جاهَدْتَ فِي سَبيلِ اللهِ، وَعَبَدْتَ اللهَ حَتّى أَتاكَ الْيَقينُ</w:t>
      </w:r>
    </w:p>
    <w:p>
      <w:pPr>
        <w:pStyle w:val="BookText"/>
        <w:rPr/>
      </w:pPr>
      <w:r>
        <w:rPr>
          <w:rFonts w:ascii="IRNazanin" w:hAnsi="IRNazanin" w:eastAsia="IRNazanin"/>
          <w:color w:val="111111"/>
          <w:sz w:val="28"/>
          <w:sz w:val="28"/>
          <w:szCs w:val="28"/>
          <w:rtl w:val="true"/>
          <w:lang w:bidi="fa-IR"/>
        </w:rPr>
        <w:t>پروردگارت را رساندى و خير خواهى كردى براى امتت و در راه خدا جهاد كردى و خدا را پرستش كردى تا مرگت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وَدَعَوْتَ إِلى سَبِيلِ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 وَالْمَوْعِظَةِ الْحَسَنَةِ، وَ أَدَّيْتَ الَّذي عَلَيْكَ مِنَ</w:t>
      </w:r>
    </w:p>
    <w:p>
      <w:pPr>
        <w:pStyle w:val="BookText"/>
        <w:rPr/>
      </w:pPr>
      <w:r>
        <w:rPr>
          <w:rFonts w:ascii="IRNazanin" w:hAnsi="IRNazanin" w:eastAsia="IRNazanin"/>
          <w:color w:val="111111"/>
          <w:sz w:val="28"/>
          <w:sz w:val="28"/>
          <w:szCs w:val="28"/>
          <w:rtl w:val="true"/>
          <w:lang w:bidi="fa-IR"/>
        </w:rPr>
        <w:t>فرا رسيد و دعوت به راه پروردگارت كردى به وسيله حكمت و پند نيك و آنچه را از حق به عهده داشتى ادا</w:t>
      </w:r>
    </w:p>
    <w:p>
      <w:pPr>
        <w:pStyle w:val="BookText"/>
        <w:rPr/>
      </w:pPr>
      <w:r>
        <w:rPr>
          <w:rFonts w:ascii="Amiri" w:hAnsi="Amiri" w:eastAsia="Amiri" w:cs="Amiri"/>
          <w:color w:val="111111"/>
          <w:sz w:val="28"/>
          <w:sz w:val="28"/>
          <w:szCs w:val="28"/>
          <w:rtl w:val="true"/>
          <w:lang w:bidi="ar-SA"/>
        </w:rPr>
        <w:t>الْحَقِّ، وَأَنَّكَ قَدْ رَؤُفْتَ بِالْمُؤْمِنينَ، وَغَلُظْتَ عَلَى الْكافِرينَ، فَبَلَّغَ اللهُ بِكَ اَفْضَلَ شَرَفِ</w:t>
      </w:r>
    </w:p>
    <w:p>
      <w:pPr>
        <w:pStyle w:val="BookText"/>
        <w:rPr/>
      </w:pPr>
      <w:r>
        <w:rPr>
          <w:rFonts w:ascii="IRNazanin" w:hAnsi="IRNazanin" w:eastAsia="IRNazanin"/>
          <w:color w:val="111111"/>
          <w:sz w:val="28"/>
          <w:sz w:val="28"/>
          <w:szCs w:val="28"/>
          <w:rtl w:val="true"/>
          <w:lang w:bidi="fa-IR"/>
        </w:rPr>
        <w:t>كردى و براستى تو نسبت به مؤمنان مهربان و نسبت به كافران سخت گير بودى خدايت به بهترين شرافت</w:t>
      </w:r>
    </w:p>
    <w:p>
      <w:pPr>
        <w:pStyle w:val="BookText"/>
        <w:rPr/>
      </w:pPr>
      <w:r>
        <w:rPr>
          <w:rFonts w:ascii="Amiri" w:hAnsi="Amiri" w:eastAsia="Amiri" w:cs="Amiri"/>
          <w:color w:val="111111"/>
          <w:sz w:val="28"/>
          <w:sz w:val="28"/>
          <w:szCs w:val="28"/>
          <w:rtl w:val="true"/>
          <w:lang w:bidi="ar-SA"/>
        </w:rPr>
        <w:t>مَحَلِّ الْمُكَرَّمينَ، اَلْحَمْدُ للهِِ الَّذىِ اِسْتَنْقَذَنا بِكَ مِنَ الشِّرْكِ وَالضَّلالَةِ، اَللّهُمَّ</w:t>
      </w:r>
    </w:p>
    <w:p>
      <w:pPr>
        <w:pStyle w:val="BookText"/>
        <w:rPr/>
      </w:pPr>
      <w:r>
        <w:rPr>
          <w:rFonts w:ascii="IRNazanin" w:hAnsi="IRNazanin" w:eastAsia="IRNazanin"/>
          <w:color w:val="111111"/>
          <w:sz w:val="28"/>
          <w:sz w:val="28"/>
          <w:szCs w:val="28"/>
          <w:rtl w:val="true"/>
          <w:lang w:bidi="fa-IR"/>
        </w:rPr>
        <w:t>جايگاه گراميان برساند، ستايش خدايى را است كه ما را به وسيله تو از شرك و گمراهى نجات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صَلَواتِكَ وَصَلَواتِ مَلائِكَتِكَ الْمُقَرَّبينَ وَ عِبادِكَ الصّالِحينَ، وَأَنْبِيائِكَ</w:t>
      </w:r>
    </w:p>
    <w:p>
      <w:pPr>
        <w:pStyle w:val="BookText"/>
        <w:rPr/>
      </w:pPr>
      <w:r>
        <w:rPr>
          <w:rFonts w:ascii="IRNazanin" w:hAnsi="IRNazanin" w:eastAsia="IRNazanin"/>
          <w:color w:val="111111"/>
          <w:sz w:val="28"/>
          <w:sz w:val="28"/>
          <w:szCs w:val="28"/>
          <w:rtl w:val="true"/>
          <w:lang w:bidi="fa-IR"/>
        </w:rPr>
        <w:t>پس درودهاى خود و درودهاى فرشتگان مقربت و بندگان شايسته ات و پيامبران</w:t>
      </w:r>
    </w:p>
    <w:p>
      <w:pPr>
        <w:pStyle w:val="BookText"/>
        <w:rPr/>
      </w:pPr>
      <w:r>
        <w:rPr>
          <w:rFonts w:ascii="Amiri" w:hAnsi="Amiri" w:eastAsia="Amiri" w:cs="Amiri"/>
          <w:color w:val="111111"/>
          <w:sz w:val="28"/>
          <w:sz w:val="28"/>
          <w:szCs w:val="28"/>
          <w:rtl w:val="true"/>
          <w:lang w:bidi="ar-SA"/>
        </w:rPr>
        <w:t>الْمُرْسَلينَ، وَ اَهْلِ السَّمواتِ وَالاَْرَضينَ، وَمَنْ سَبَّحَ لَكَ يا رَبَّ الْعالَمينَ مِنَ الاَْوَّلينَ</w:t>
      </w:r>
    </w:p>
    <w:p>
      <w:pPr>
        <w:pStyle w:val="BookText"/>
        <w:rPr/>
      </w:pPr>
      <w:r>
        <w:rPr>
          <w:rFonts w:ascii="IRNazanin" w:hAnsi="IRNazanin" w:eastAsia="IRNazanin"/>
          <w:color w:val="111111"/>
          <w:sz w:val="28"/>
          <w:sz w:val="28"/>
          <w:szCs w:val="28"/>
          <w:rtl w:val="true"/>
          <w:lang w:bidi="fa-IR"/>
        </w:rPr>
        <w:t>مرسلت و ساكنان آسمانها و زمين ها و هر كه را براى تو اى پروردگار جهانيان تسبيح گويند از اولين</w:t>
      </w:r>
    </w:p>
    <w:p>
      <w:pPr>
        <w:pStyle w:val="BookText"/>
        <w:rPr/>
      </w:pPr>
      <w:r>
        <w:rPr>
          <w:rFonts w:ascii="Amiri" w:hAnsi="Amiri" w:eastAsia="Amiri" w:cs="Amiri"/>
          <w:color w:val="111111"/>
          <w:sz w:val="28"/>
          <w:sz w:val="28"/>
          <w:szCs w:val="28"/>
          <w:rtl w:val="true"/>
          <w:lang w:bidi="ar-SA"/>
        </w:rPr>
        <w:t>وَالاْ خِرينَ، عَلى مُحَمَّد عَبْدِكَ وَ رَسوُلِكَ وَ نَبِيِّكَ وَ اَمينِكَ وَ نَجِيِّكَ وَ حَبيبِكَ</w:t>
      </w:r>
    </w:p>
    <w:p>
      <w:pPr>
        <w:pStyle w:val="BookText"/>
        <w:rPr/>
      </w:pPr>
      <w:r>
        <w:rPr>
          <w:rFonts w:ascii="IRNazanin" w:hAnsi="IRNazanin" w:eastAsia="IRNazanin"/>
          <w:color w:val="111111"/>
          <w:sz w:val="28"/>
          <w:sz w:val="28"/>
          <w:szCs w:val="28"/>
          <w:rtl w:val="true"/>
          <w:lang w:bidi="fa-IR"/>
        </w:rPr>
        <w:t xml:space="preserve">و آخرين همه را يكجا قرار ده، براى محمد بنده و رسولت و پيامبرت و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همرازت و حبيبت</w:t>
      </w:r>
    </w:p>
    <w:p>
      <w:pPr>
        <w:pStyle w:val="BookText"/>
        <w:rPr/>
      </w:pPr>
      <w:r>
        <w:rPr>
          <w:rFonts w:ascii="Amiri" w:hAnsi="Amiri" w:eastAsia="Amiri" w:cs="Amiri"/>
          <w:color w:val="111111"/>
          <w:sz w:val="28"/>
          <w:sz w:val="28"/>
          <w:szCs w:val="28"/>
          <w:rtl w:val="true"/>
          <w:lang w:bidi="ar-SA"/>
        </w:rPr>
        <w:t>وَ صَفِيِّكَ وَ خآصَّتِكَ وَ صَفْوَتِكَ وَ خِيَرَتِكَ مِنْ خَلْقِكَ، اَللّهُمَّ اَعْطِهِ الدَّرَجَةَ،والْوَسِيلَةَ</w:t>
      </w:r>
    </w:p>
    <w:p>
      <w:pPr>
        <w:pStyle w:val="BookText"/>
        <w:rPr/>
      </w:pPr>
      <w:r>
        <w:rPr>
          <w:rFonts w:ascii="IRNazanin" w:hAnsi="IRNazanin" w:eastAsia="IRNazanin"/>
          <w:color w:val="111111"/>
          <w:sz w:val="28"/>
          <w:sz w:val="28"/>
          <w:szCs w:val="28"/>
          <w:rtl w:val="true"/>
          <w:lang w:bidi="fa-IR"/>
        </w:rPr>
        <w:t>و دوست خالص و مخصوصت و برگزيده تو از ميان خلقت خدايا به محمد درجه و مقام وسيله را در</w:t>
      </w:r>
    </w:p>
    <w:p>
      <w:pPr>
        <w:pStyle w:val="BookText"/>
        <w:rPr/>
      </w:pPr>
      <w:r>
        <w:rPr>
          <w:rFonts w:ascii="Amiri" w:hAnsi="Amiri" w:eastAsia="Amiri" w:cs="Amiri"/>
          <w:color w:val="111111"/>
          <w:sz w:val="28"/>
          <w:sz w:val="28"/>
          <w:szCs w:val="28"/>
          <w:rtl w:val="true"/>
          <w:lang w:bidi="ar-SA"/>
        </w:rPr>
        <w:t>مِنَ الْجَّنَةِ، وَابْعَثْهُ مَقاماً مَحْمُوداً يَغْبِطُهُ بِهِ الاَْوَّلُونَ وَالاْ خِرُونَ، اَللّهُمَّ اِنَّكَ قُلْتَ</w:t>
      </w:r>
    </w:p>
    <w:p>
      <w:pPr>
        <w:pStyle w:val="BookText"/>
        <w:rPr/>
      </w:pPr>
      <w:r>
        <w:rPr>
          <w:rFonts w:ascii="IRNazanin" w:hAnsi="IRNazanin" w:eastAsia="IRNazanin"/>
          <w:color w:val="111111"/>
          <w:sz w:val="28"/>
          <w:sz w:val="28"/>
          <w:szCs w:val="28"/>
          <w:rtl w:val="true"/>
          <w:lang w:bidi="fa-IR"/>
        </w:rPr>
        <w:t>بهشت به او عطا فرما و به مقام پسنديده اى او را برگزين كه غبطه خورند به او اولين و آخرين خدايا تو فرمودى</w:t>
      </w:r>
    </w:p>
    <w:p>
      <w:pPr>
        <w:pStyle w:val="BookText"/>
        <w:rPr/>
      </w:pPr>
      <w:r>
        <w:rPr>
          <w:rFonts w:ascii="Amiri" w:hAnsi="Amiri" w:eastAsia="Amiri" w:cs="Amiri"/>
          <w:color w:val="111111"/>
          <w:sz w:val="28"/>
          <w:sz w:val="28"/>
          <w:szCs w:val="28"/>
          <w:rtl w:val="true"/>
          <w:lang w:bidi="ar-SA"/>
        </w:rPr>
        <w:t>وَلَوْ أَنَّهُمْ إِذْ ظَلَمُوا أَنْفُسَهُمْ جاءُوكَ فَاسْتَغْفَرُوا اللهَ وَاسْتَغْفَرَ لَهُمُ الرَّسوُلُ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ايشان در آن هنگام كه به خود ستم كردند به نزد تو آيند و از خدا آمرزش خواهند و پيغمبر هم براى ايشان </w:t>
      </w:r>
      <w:bookmarkStart w:id="472" w:name="pg9422_127815"/>
    </w:p>
    <w:p>
      <w:pPr>
        <w:pStyle w:val="BookText"/>
        <w:rPr/>
      </w:pPr>
      <w:bookmarkEnd w:id="472"/>
      <w:r>
        <w:rPr>
          <w:rFonts w:ascii="Amiri" w:hAnsi="Amiri" w:eastAsia="Amiri" w:cs="Amiri"/>
          <w:color w:val="111111"/>
          <w:sz w:val="28"/>
          <w:sz w:val="28"/>
          <w:szCs w:val="28"/>
          <w:rtl w:val="true"/>
          <w:lang w:bidi="ar-SA"/>
        </w:rPr>
        <w:t>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إِنِّي أَتَيْتُكَ</w:t>
      </w:r>
      <w:r>
        <w:rPr>
          <w:rStyle w:val="FootnoteAnchor"/>
          <w:rtl w:val="true"/>
        </w:rPr>
        <w:footnoteReference w:id="218"/>
      </w:r>
      <w:r>
        <w:rPr>
          <w:rFonts w:ascii="Amiri" w:hAnsi="Amiri" w:eastAsia="Amiri" w:cs="Amiri"/>
          <w:color w:val="111111"/>
          <w:sz w:val="28"/>
          <w:sz w:val="28"/>
          <w:szCs w:val="28"/>
          <w:rtl w:val="true"/>
          <w:lang w:bidi="ar-SA"/>
        </w:rPr>
        <w:t>مُسْتَغْفِرًا تائِباً</w:t>
      </w:r>
    </w:p>
    <w:p>
      <w:pPr>
        <w:pStyle w:val="BookText"/>
        <w:rPr/>
      </w:pPr>
      <w:r>
        <w:rPr>
          <w:rFonts w:ascii="IRNazanin" w:hAnsi="IRNazanin" w:eastAsia="IRNazanin"/>
          <w:color w:val="111111"/>
          <w:sz w:val="28"/>
          <w:sz w:val="28"/>
          <w:szCs w:val="28"/>
          <w:rtl w:val="true"/>
          <w:lang w:bidi="fa-IR"/>
        </w:rPr>
        <w:t>آمرزش بخواهد همانابيابند خداى را بسيار توبه پذير و مهربان و من آمرزشخواهانه به پيشگاه پيامبرت آمده و توبه</w:t>
      </w:r>
    </w:p>
    <w:p>
      <w:pPr>
        <w:pStyle w:val="BookText"/>
        <w:rPr/>
      </w:pPr>
      <w:r>
        <w:rPr>
          <w:rFonts w:ascii="Amiri" w:hAnsi="Amiri" w:eastAsia="Amiri" w:cs="Amiri"/>
          <w:color w:val="111111"/>
          <w:sz w:val="28"/>
          <w:sz w:val="28"/>
          <w:szCs w:val="28"/>
          <w:rtl w:val="true"/>
          <w:lang w:bidi="ar-SA"/>
        </w:rPr>
        <w:t>مِنْ ذُنُوبِي، وَأِنِّي أَتَوَجَّهُ بِكَ إِلَى اللهِ رَبِّي وَرَبِّكَ لِيَغْفِرَ لِي ذُنُوبِي</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گناهانم كردم و من بوسيله تو رو به خدائى كرده ام كه پروردگار من و تو است تابيامرزد گناهانم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حاجتى داشته باشد، قبر مطهّر را در قسمت پشت كتف خود قرار دهد و رو به قبله كند و دستها را به دعا بردارد و حاجت خود را بطلبد، كه سزاوار است كه برآورده شود اِنْ شاءَاللهُ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قولويه به سند معتبر روايت كرده از محمّد بن مسعود كه گفت ديدم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قبر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دست مبارك خود را بر قبر گذاشت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 اللهَ الَّذِى اجْتَباكَ وَاخْتارَكَ وَ هَداكَ وَ هَدى بِكَ اَنْ يُصَلِّىَ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خواهم از خدا كه برگزيد تورا واختيار كردتورا و راهنمايى كرد تو را و رهنمود كرد تو را كه رحمت فرستد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مَلائِكَتَهُ يُصَلُّونَ عَلَى النَّبِىِّ يا اَيُّهَا الَّذينَ امَنُوا صَلّوُا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خدا و فرشتگانش رحمت خواهند براى پيامبر اى كسانيكه ايمان آورده ايد رحمت خواهيد بر او و درود</w:t>
      </w:r>
    </w:p>
    <w:p>
      <w:pPr>
        <w:pStyle w:val="BookText"/>
        <w:rPr/>
      </w:pPr>
      <w:r>
        <w:rPr>
          <w:rFonts w:ascii="Amiri" w:hAnsi="Amiri" w:eastAsia="Amiri" w:cs="Amiri"/>
          <w:color w:val="111111"/>
          <w:sz w:val="28"/>
          <w:sz w:val="28"/>
          <w:szCs w:val="28"/>
          <w:rtl w:val="true"/>
          <w:lang w:bidi="ar-SA"/>
        </w:rPr>
        <w:t>وَ سَلِّمُوا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فراوان فرستيد بر او</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5728840_2870459653"/>
      <w:bookmarkStart w:id="474" w:name="_Toc172"/>
      <w:bookmarkEnd w:id="473"/>
      <w:r>
        <w:rPr>
          <w:rtl w:val="true"/>
        </w:rPr>
        <w:t>نماز زيارت و دعاى بعد از آن</w:t>
      </w:r>
      <w:bookmarkEnd w:id="474"/>
    </w:p>
    <w:p>
      <w:pPr>
        <w:pStyle w:val="BookText"/>
        <w:rPr/>
      </w:pPr>
      <w:r>
        <w:rPr>
          <w:rFonts w:ascii="IRNazanin" w:hAnsi="IRNazanin" w:eastAsia="IRNazanin"/>
          <w:color w:val="111111"/>
          <w:sz w:val="28"/>
          <w:sz w:val="28"/>
          <w:szCs w:val="28"/>
          <w:rtl w:val="true"/>
          <w:lang w:bidi="fa-IR"/>
        </w:rPr>
        <w:t>سپس دو ركعت نماز زيارت خوانده، و ثواب آن را به پيامبر اهدا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صَلَّيْتُ وَرَكَعْتُ وَسَجَدْتُ لَكَ، وَحْدَك لاشريكَ لَكَ لإنَّ الصَّلاة وَالرُّكوعَ</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تو نماز و ركوع و سجود گزاردم كه تو يگانه وبى همتايى، و نماز و ركوع </w:t>
      </w:r>
      <w:bookmarkStart w:id="475" w:name="pg9422_127817"/>
    </w:p>
    <w:p>
      <w:pPr>
        <w:pStyle w:val="BookText"/>
        <w:rPr/>
      </w:pPr>
      <w:bookmarkEnd w:id="475"/>
      <w:r>
        <w:rPr>
          <w:rFonts w:ascii="Amiri" w:hAnsi="Amiri" w:eastAsia="Amiri" w:cs="Amiri"/>
          <w:color w:val="111111"/>
          <w:sz w:val="28"/>
          <w:sz w:val="28"/>
          <w:szCs w:val="28"/>
          <w:rtl w:val="true"/>
          <w:lang w:bidi="ar-SA"/>
        </w:rPr>
        <w:t>وَالسجُودَ لاتَكُونُ إلاّ لَكَ، لإنَّكَ أنَتَ اللّهُ الَّذِي لاإلهَ إلاَّ أنْتَ، الَلَّهُمَّ وَهاتانِ الرَّكْعَتانِ</w:t>
      </w:r>
    </w:p>
    <w:p>
      <w:pPr>
        <w:pStyle w:val="BookText"/>
        <w:rPr/>
      </w:pPr>
      <w:r>
        <w:rPr>
          <w:rFonts w:ascii="Amiri" w:hAnsi="Amiri" w:eastAsia="Amiri" w:cs="Amiri"/>
          <w:color w:val="111111"/>
          <w:sz w:val="28"/>
          <w:sz w:val="28"/>
          <w:szCs w:val="28"/>
          <w:rtl w:val="true"/>
          <w:lang w:bidi="ar-SA"/>
        </w:rPr>
        <w:t>و سجود جز براى تو نمى تواند باشد و تو خدايى مى باشى كه معبودى جز تو نيست،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ركعت</w:t>
      </w:r>
    </w:p>
    <w:p>
      <w:pPr>
        <w:pStyle w:val="BookText"/>
        <w:rPr/>
      </w:pPr>
      <w:r>
        <w:rPr>
          <w:rFonts w:ascii="Amiri" w:hAnsi="Amiri" w:eastAsia="Amiri" w:cs="Amiri"/>
          <w:color w:val="111111"/>
          <w:sz w:val="28"/>
          <w:sz w:val="28"/>
          <w:szCs w:val="28"/>
          <w:rtl w:val="true"/>
          <w:lang w:bidi="ar-SA"/>
        </w:rPr>
        <w:t>هَدِيَّةٌ مِنّي إلى سَيِّدي وَمَولايَ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فَتَقَبَّلْهُما مِنّي بِأحْسَنِ قَبُولِكَ،</w:t>
      </w:r>
    </w:p>
    <w:p>
      <w:pPr>
        <w:pStyle w:val="BookText"/>
        <w:rPr/>
      </w:pPr>
      <w:r>
        <w:rPr>
          <w:rFonts w:ascii="IRNazanin" w:hAnsi="IRNazanin" w:eastAsia="IRNazanin"/>
          <w:color w:val="111111"/>
          <w:sz w:val="28"/>
          <w:sz w:val="28"/>
          <w:szCs w:val="28"/>
          <w:rtl w:val="true"/>
          <w:lang w:bidi="fa-IR"/>
        </w:rPr>
        <w:t>هديه از سوى من به سرور و مولايم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آن را از من بپذير به بهترين صورت،</w:t>
      </w:r>
    </w:p>
    <w:p>
      <w:pPr>
        <w:pStyle w:val="BookText"/>
        <w:rPr/>
      </w:pPr>
      <w:r>
        <w:rPr>
          <w:rFonts w:ascii="Amiri" w:hAnsi="Amiri" w:eastAsia="Amiri" w:cs="Amiri"/>
          <w:color w:val="111111"/>
          <w:sz w:val="28"/>
          <w:sz w:val="28"/>
          <w:szCs w:val="28"/>
          <w:rtl w:val="true"/>
          <w:lang w:bidi="ar-SA"/>
        </w:rPr>
        <w:t>وَأجَرنِي عَلى ذلِكَ بَأَفْضَلِ أمَلي، وَرَجائِي فيكَ وَفي رَسوُلِكَ، يا وَلِيَّ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بهترين پاداشى كه اميد آن را از جانب تو و پيامبرت دارم، اى سرپرست مؤمنان، پاداشم ده</w:t>
      </w:r>
      <w:r>
        <w:rPr>
          <w:rFonts w:eastAsia="IRNazanin" w:cs="IRNazanin"/>
          <w:color w:val="111111"/>
          <w:sz w:val="28"/>
          <w:szCs w:val="28"/>
          <w:rtl w:val="true"/>
          <w:lang w:bidi="fa-IR"/>
        </w:rPr>
        <w:t>.»</w:t>
      </w:r>
    </w:p>
    <w:p>
      <w:pPr>
        <w:pStyle w:val="Heading4"/>
        <w:numPr>
          <w:ilvl w:val="3"/>
          <w:numId w:val="1"/>
        </w:numPr>
        <w:rPr/>
      </w:pPr>
      <w:bookmarkStart w:id="476" w:name="__RefHeading___Toc5728842_2870459653"/>
      <w:bookmarkStart w:id="477" w:name="_Toc173"/>
      <w:bookmarkEnd w:id="476"/>
      <w:r>
        <w:rPr>
          <w:rtl w:val="true"/>
        </w:rPr>
        <w:t>بعضى از مستحبّات مسجدالنبى</w:t>
      </w:r>
      <w:bookmarkEnd w:id="477"/>
    </w:p>
    <w:p>
      <w:pPr>
        <w:pStyle w:val="Heading4"/>
        <w:numPr>
          <w:ilvl w:val="3"/>
          <w:numId w:val="1"/>
        </w:numPr>
        <w:rPr/>
      </w:pPr>
      <w:bookmarkStart w:id="478" w:name="__RefHeading___Toc5728844_2870459653"/>
      <w:bookmarkStart w:id="479" w:name="_Toc174"/>
      <w:bookmarkEnd w:id="478"/>
      <w:r>
        <w:rPr>
          <w:rtl w:val="true"/>
        </w:rPr>
        <w:t>دعا در روضه شريفه</w:t>
      </w:r>
      <w:bookmarkEnd w:id="479"/>
    </w:p>
    <w:p>
      <w:pPr>
        <w:pStyle w:val="BookText"/>
        <w:rPr/>
      </w:pPr>
      <w:r>
        <w:rPr>
          <w:rFonts w:ascii="IRNazanin" w:hAnsi="IRNazanin" w:eastAsia="IRNazanin"/>
          <w:color w:val="111111"/>
          <w:sz w:val="28"/>
          <w:sz w:val="28"/>
          <w:szCs w:val="28"/>
          <w:rtl w:val="true"/>
          <w:lang w:bidi="fa-IR"/>
        </w:rPr>
        <w:t>در مسجد پيغمبر بسيار نماز بجا آورد، چون كه براى هر نماز در آن مكان شريف، معادل ثواب يك هزار نماز در نامه اعمال نمازگزار مى نويسند،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قبر و منبر من باغى از باغ هاى بهشت است، و حدود روضه شريفه از ديوار محراب در جنوب آغاز و در شمال، به چهارمين ستون منتهى مى گردد و حد ديگر آن در شرق داخل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سمت غرب برابر منبر شريف مى باشد و مستحبّ است اين دعا را در روضه مباركه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هذِهِ رَوْضَةٌ مِنْ رِياضِ جَنَّتِكَ، وَشُعْبَةٌ مِنْ شُعَبِ رَحْمَتِكَ، الَّتِي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 بوستانى از بوستانهاى بهشت تو است، و بخشى از رحمت تو مى باشد كه از آن</w:t>
      </w:r>
    </w:p>
    <w:p>
      <w:pPr>
        <w:pStyle w:val="BookText"/>
        <w:rPr/>
      </w:pPr>
      <w:r>
        <w:rPr>
          <w:rFonts w:ascii="Amiri" w:hAnsi="Amiri" w:eastAsia="Amiri" w:cs="Amiri"/>
          <w:color w:val="111111"/>
          <w:sz w:val="28"/>
          <w:sz w:val="28"/>
          <w:szCs w:val="28"/>
          <w:rtl w:val="true"/>
          <w:lang w:bidi="ar-SA"/>
        </w:rPr>
        <w:t>ذَكَرَها رَسوُلُكَ وَأَبانَ عَنْ فَضْلِها، وَشَرَّفِ التَّعَبُّدِ لَكَ فِيَها، فَقَدْ بَلَّغْتَنِيها فِي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لامَةِ</w:t>
      </w:r>
    </w:p>
    <w:p>
      <w:pPr>
        <w:pStyle w:val="BookText"/>
        <w:rPr/>
      </w:pPr>
      <w:r>
        <w:rPr>
          <w:rFonts w:ascii="Amiri" w:hAnsi="Amiri" w:eastAsia="Amiri" w:cs="Amiri"/>
          <w:color w:val="111111"/>
          <w:sz w:val="28"/>
          <w:sz w:val="28"/>
          <w:szCs w:val="28"/>
          <w:rtl w:val="true"/>
          <w:lang w:bidi="ar-SA"/>
        </w:rPr>
        <w:t>و فضيلت و شرافت عبادت تو در آن ياد كرده است كه مرا در كمال سلامت به اينجا رساندى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فَلَكَ الحَمْدُ يا سَيِّدي عَلَى عَظِيمِ نِعْمَتِكَ عَلَيَّ فِي ذَلِكَ، وَعَلَى ما رَزَقْتَنِيِه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سپاس تراست اى سرورم بر اين نعمت بزرگت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شكر و سپاس تو را سزاست بر اينكه </w:t>
      </w:r>
    </w:p>
    <w:p>
      <w:pPr>
        <w:pStyle w:val="BookText"/>
        <w:rPr/>
      </w:pPr>
      <w:r>
        <w:rPr>
          <w:rFonts w:ascii="Amiri" w:hAnsi="Amiri" w:eastAsia="Amiri" w:cs="Amiri"/>
          <w:color w:val="111111"/>
          <w:sz w:val="28"/>
          <w:sz w:val="28"/>
          <w:szCs w:val="28"/>
          <w:rtl w:val="true"/>
          <w:lang w:bidi="ar-SA"/>
        </w:rPr>
        <w:t>مِنْ طاعَتِكَ و َطَلَبِ مَرْضاتِكَ، وَتَعْظِيمِ حُرْمَةِ نَبِيِّكَ، بَزِيارَةِ قَبْرِهِ</w:t>
      </w:r>
    </w:p>
    <w:p>
      <w:pPr>
        <w:pStyle w:val="BookText"/>
        <w:rPr/>
      </w:pPr>
      <w:r>
        <w:rPr>
          <w:rFonts w:ascii="IRNazanin" w:hAnsi="IRNazanin" w:eastAsia="IRNazanin"/>
          <w:color w:val="111111"/>
          <w:sz w:val="28"/>
          <w:sz w:val="28"/>
          <w:szCs w:val="28"/>
          <w:rtl w:val="true"/>
          <w:lang w:bidi="fa-IR"/>
        </w:rPr>
        <w:t>طاعت و موجبات جلب رضايت خويش وبزرگداشت درود پيامبر،كه رحمت خدا وبركاتش براوباد، رابوسيله زيارت مرقدش</w:t>
      </w:r>
    </w:p>
    <w:p>
      <w:pPr>
        <w:pStyle w:val="BookText"/>
        <w:rPr/>
      </w:pPr>
      <w:r>
        <w:rPr>
          <w:rFonts w:ascii="Amiri" w:hAnsi="Amiri" w:eastAsia="Amiri" w:cs="Amiri"/>
          <w:color w:val="111111"/>
          <w:sz w:val="28"/>
          <w:sz w:val="28"/>
          <w:szCs w:val="28"/>
          <w:rtl w:val="true"/>
          <w:lang w:bidi="ar-SA"/>
        </w:rPr>
        <w:t>وَالتَّسْلِيمِ عَلَيْهِ، وَالتَّرَدُّدِ فِي مُشاهِدِهِ وَمَواقِفِهِ، فَلَكَ الحَمْدُ يا مَوْلايَ، حَمْداً يَنْتَظِمُ</w:t>
      </w:r>
    </w:p>
    <w:p>
      <w:pPr>
        <w:pStyle w:val="BookText"/>
        <w:rPr/>
      </w:pPr>
      <w:r>
        <w:rPr>
          <w:rFonts w:ascii="IRNazanin" w:hAnsi="IRNazanin" w:eastAsia="IRNazanin"/>
          <w:color w:val="111111"/>
          <w:sz w:val="28"/>
          <w:sz w:val="28"/>
          <w:szCs w:val="28"/>
          <w:rtl w:val="true"/>
          <w:lang w:bidi="fa-IR"/>
        </w:rPr>
        <w:t>و آمد و شد در اماكن و تردّد و توقفش را نصيبم نمودى، پس حمد ترا سزاست اى مولايم، حمدى هماهنگ</w:t>
      </w:r>
    </w:p>
    <w:p>
      <w:pPr>
        <w:pStyle w:val="BookText"/>
        <w:rPr/>
      </w:pPr>
      <w:r>
        <w:rPr>
          <w:rFonts w:ascii="Amiri" w:hAnsi="Amiri" w:eastAsia="Amiri" w:cs="Amiri"/>
          <w:color w:val="111111"/>
          <w:sz w:val="28"/>
          <w:sz w:val="28"/>
          <w:szCs w:val="28"/>
          <w:rtl w:val="true"/>
          <w:lang w:bidi="ar-SA"/>
        </w:rPr>
        <w:t>بِهِ مَحامِدُ حَمَلَةِ عَرْشِكَ، وَسُكّانِ سَمواتِكَ لَكَ، وَيَقْصُرُ عَنْهُ حَمْدُ مَنْ مَضى، وَيَفْضُلُ</w:t>
      </w:r>
    </w:p>
    <w:p>
      <w:pPr>
        <w:pStyle w:val="BookText"/>
        <w:rPr/>
      </w:pPr>
      <w:r>
        <w:rPr>
          <w:rFonts w:ascii="IRNazanin" w:hAnsi="IRNazanin" w:eastAsia="IRNazanin"/>
          <w:color w:val="111111"/>
          <w:sz w:val="28"/>
          <w:sz w:val="28"/>
          <w:szCs w:val="28"/>
          <w:rtl w:val="true"/>
          <w:lang w:bidi="fa-IR"/>
        </w:rPr>
        <w:t>با حمد حاملان عرش و ساكنان آسمان ها برايت، حمدى فراتر از حمد گذشتگان و برتر از</w:t>
      </w:r>
    </w:p>
    <w:p>
      <w:pPr>
        <w:pStyle w:val="BookText"/>
        <w:rPr/>
      </w:pPr>
      <w:r>
        <w:rPr>
          <w:rFonts w:ascii="Amiri" w:hAnsi="Amiri" w:eastAsia="Amiri" w:cs="Amiri"/>
          <w:color w:val="111111"/>
          <w:sz w:val="28"/>
          <w:sz w:val="28"/>
          <w:szCs w:val="28"/>
          <w:rtl w:val="true"/>
          <w:lang w:bidi="ar-SA"/>
        </w:rPr>
        <w:t>حَمْدَ مَنْ بَقِيَ مِنْ خَلْقِكَ، وَلَكَ الْحَمْدُ يامَوْلايَ، حَمْدَ مَنْ عَرَفَ الْحَمْدَ لَكَ،</w:t>
      </w:r>
    </w:p>
    <w:p>
      <w:pPr>
        <w:pStyle w:val="BookText"/>
        <w:rPr/>
      </w:pPr>
      <w:r>
        <w:rPr>
          <w:rFonts w:ascii="IRNazanin" w:hAnsi="IRNazanin" w:eastAsia="IRNazanin"/>
          <w:color w:val="111111"/>
          <w:sz w:val="28"/>
          <w:sz w:val="28"/>
          <w:szCs w:val="28"/>
          <w:rtl w:val="true"/>
          <w:lang w:bidi="fa-IR"/>
        </w:rPr>
        <w:t>حمد آيندگان خلقت، حمد ويژه تو است اى مولايم، حمدى همانند حمد عارفان به حمد و قدرشناسان توفيق حمد تو،</w:t>
      </w:r>
    </w:p>
    <w:p>
      <w:pPr>
        <w:pStyle w:val="BookText"/>
        <w:rPr/>
      </w:pPr>
      <w:r>
        <w:rPr>
          <w:rFonts w:ascii="Amiri" w:hAnsi="Amiri" w:eastAsia="Amiri" w:cs="Amiri"/>
          <w:color w:val="111111"/>
          <w:sz w:val="28"/>
          <w:sz w:val="28"/>
          <w:szCs w:val="28"/>
          <w:rtl w:val="true"/>
          <w:lang w:bidi="ar-SA"/>
        </w:rPr>
        <w:t>وَالتَّوفِيقَ لِلْحَمْدِ مِنْكَ، حَمْداً 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ماخَلَقْتَ وَيَبْلُغُ حَيْثُ ما أَرَدْتَ، وَلا يَحْجُبُ عَنْكَ</w:t>
      </w:r>
    </w:p>
    <w:p>
      <w:pPr>
        <w:pStyle w:val="BookText"/>
        <w:rPr/>
      </w:pPr>
      <w:r>
        <w:rPr>
          <w:rFonts w:ascii="IRNazanin" w:hAnsi="IRNazanin" w:eastAsia="IRNazanin"/>
          <w:color w:val="111111"/>
          <w:sz w:val="28"/>
          <w:sz w:val="28"/>
          <w:szCs w:val="28"/>
          <w:rtl w:val="true"/>
          <w:lang w:bidi="fa-IR"/>
        </w:rPr>
        <w:t>حمدى به گنجايش فضاى هستى و به امتداد خواستواراده تو، حمدى كه محجوب و وامانده از</w:t>
      </w:r>
    </w:p>
    <w:p>
      <w:pPr>
        <w:pStyle w:val="BookText"/>
        <w:rPr/>
      </w:pPr>
      <w:r>
        <w:rPr>
          <w:rFonts w:ascii="Amiri" w:hAnsi="Amiri" w:eastAsia="Amiri" w:cs="Amiri"/>
          <w:color w:val="111111"/>
          <w:sz w:val="28"/>
          <w:sz w:val="28"/>
          <w:szCs w:val="28"/>
          <w:rtl w:val="true"/>
          <w:lang w:bidi="ar-SA"/>
        </w:rPr>
        <w:t>وَلا يَنْقَضِي دُونَكَ، وَيَبْلُغُ أَقْصى رِضاكَ وَلا يَبْلُغُ آخِرُهُ أوائِلَ مَحامِدِ خَلْقِكَ لَكَ،</w:t>
      </w:r>
    </w:p>
    <w:p>
      <w:pPr>
        <w:pStyle w:val="BookText"/>
        <w:rPr/>
      </w:pPr>
      <w:r>
        <w:rPr>
          <w:rFonts w:ascii="IRNazanin" w:hAnsi="IRNazanin" w:eastAsia="IRNazanin"/>
          <w:color w:val="111111"/>
          <w:sz w:val="28"/>
          <w:sz w:val="28"/>
          <w:szCs w:val="28"/>
          <w:rtl w:val="true"/>
          <w:lang w:bidi="fa-IR"/>
        </w:rPr>
        <w:t>وصول تو نگردد و موافق با كمال رضايتت باشد، حمدى كه آغازين سپاس هاى خلقت به پاى آن نرسد،</w:t>
      </w:r>
    </w:p>
    <w:p>
      <w:pPr>
        <w:pStyle w:val="BookText"/>
        <w:rPr/>
      </w:pPr>
      <w:r>
        <w:rPr>
          <w:rFonts w:ascii="Amiri" w:hAnsi="Amiri" w:eastAsia="Amiri" w:cs="Amiri"/>
          <w:color w:val="111111"/>
          <w:sz w:val="28"/>
          <w:sz w:val="28"/>
          <w:szCs w:val="28"/>
          <w:rtl w:val="true"/>
          <w:lang w:bidi="ar-SA"/>
        </w:rPr>
        <w:t>وَلَكَ الْحَمْدُ ماعَرَفْتُ الْحَمْدَ، وَاَعْتَقِدُ الْحَمْدَ، وَجُعِلَ ابِتْداءُ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الْحَمْدَ،</w:t>
      </w:r>
    </w:p>
    <w:p>
      <w:pPr>
        <w:pStyle w:val="BookText"/>
        <w:rPr/>
      </w:pPr>
      <w:r>
        <w:rPr>
          <w:rFonts w:ascii="IRNazanin" w:hAnsi="IRNazanin" w:eastAsia="IRNazanin"/>
          <w:color w:val="111111"/>
          <w:sz w:val="28"/>
          <w:sz w:val="28"/>
          <w:szCs w:val="28"/>
          <w:rtl w:val="true"/>
          <w:lang w:bidi="fa-IR"/>
        </w:rPr>
        <w:t>حمدترا از آنگاه كه حمد را مى شناسم و به آن معتقدم و آن لحظه كه حمد سر آغاز گرديده،</w:t>
      </w:r>
    </w:p>
    <w:p>
      <w:pPr>
        <w:pStyle w:val="BookText"/>
        <w:rPr/>
      </w:pPr>
      <w:r>
        <w:rPr>
          <w:rFonts w:ascii="Amiri" w:hAnsi="Amiri" w:eastAsia="Amiri" w:cs="Amiri"/>
          <w:color w:val="111111"/>
          <w:sz w:val="28"/>
          <w:sz w:val="28"/>
          <w:szCs w:val="28"/>
          <w:rtl w:val="true"/>
          <w:lang w:bidi="ar-SA"/>
        </w:rPr>
        <w:t>ياباقِيَ الْعِزِّ وَالعَظمَةِ، وَدائِمَ السلطان و الْقُدْرَةِ وشَدِيدَالبَطْشِ وَالْقُوَّةِ، وَنافِذَ الأَمْرِ وَالاْرادَةِ،</w:t>
      </w:r>
    </w:p>
    <w:p>
      <w:pPr>
        <w:pStyle w:val="BookText"/>
        <w:rPr/>
      </w:pPr>
      <w:r>
        <w:rPr>
          <w:rFonts w:ascii="Amiri" w:hAnsi="Amiri" w:eastAsia="Amiri" w:cs="Amiri"/>
          <w:color w:val="111111"/>
          <w:sz w:val="28"/>
          <w:sz w:val="28"/>
          <w:szCs w:val="28"/>
          <w:rtl w:val="true"/>
          <w:lang w:bidi="ar-SA"/>
        </w:rPr>
        <w:t>اى صاحب عزت و عظمت و قدرت جاودان و دارنده قدرت و توانايى و امر و اراده نافذ،</w:t>
      </w:r>
    </w:p>
    <w:p>
      <w:pPr>
        <w:pStyle w:val="BookText"/>
        <w:rPr/>
      </w:pPr>
      <w:r>
        <w:rPr>
          <w:rFonts w:ascii="Amiri" w:hAnsi="Amiri" w:eastAsia="Amiri" w:cs="Amiri"/>
          <w:color w:val="111111"/>
          <w:sz w:val="28"/>
          <w:sz w:val="28"/>
          <w:szCs w:val="28"/>
          <w:rtl w:val="true"/>
          <w:lang w:bidi="ar-SA"/>
        </w:rPr>
        <w:t>وَواسِعَ الرَّحْمَةِ، وَالمَغْفِرَةِ، وَرَبَّ الدُّنْيا وَالآخِرَةِ، كَمْ مِنْ نِعْمَة لَكَ عَلَيَّ يَقْصُرُ عن</w:t>
      </w:r>
    </w:p>
    <w:p>
      <w:pPr>
        <w:pStyle w:val="BookText"/>
        <w:rPr/>
      </w:pPr>
      <w:r>
        <w:rPr>
          <w:rFonts w:ascii="IRNazanin" w:hAnsi="IRNazanin" w:eastAsia="IRNazanin"/>
          <w:color w:val="111111"/>
          <w:sz w:val="28"/>
          <w:sz w:val="28"/>
          <w:szCs w:val="28"/>
          <w:rtl w:val="true"/>
          <w:lang w:bidi="fa-IR"/>
        </w:rPr>
        <w:t>و رحمت و مغفرت گسترده و پروردگار دنيا و آخرت ، چه بسيار نعمت هايى كه حمد من در خور اندكى از آنها نمى باشد</w:t>
      </w:r>
    </w:p>
    <w:p>
      <w:pPr>
        <w:pStyle w:val="BookText"/>
        <w:rPr/>
      </w:pPr>
      <w:r>
        <w:rPr>
          <w:rFonts w:ascii="Amiri" w:hAnsi="Amiri" w:eastAsia="Amiri" w:cs="Amiri"/>
          <w:color w:val="111111"/>
          <w:sz w:val="28"/>
          <w:sz w:val="28"/>
          <w:szCs w:val="28"/>
          <w:rtl w:val="true"/>
          <w:lang w:bidi="ar-SA"/>
        </w:rPr>
        <w:t>اَيْسَرِها حَمْدِي، وَلا يَبْلُغُ اَدْناها شُكْرِي، وَكَمْ مِنْ صَنائِعَ مِنْكَ إلَيَّ لايُحِيطُ بِكَثْرِتها وَهْمِي،</w:t>
      </w:r>
    </w:p>
    <w:p>
      <w:pPr>
        <w:pStyle w:val="BookText"/>
        <w:rPr/>
      </w:pPr>
      <w:r>
        <w:rPr>
          <w:rFonts w:ascii="IRNazanin" w:hAnsi="IRNazanin" w:eastAsia="IRNazanin"/>
          <w:color w:val="111111"/>
          <w:sz w:val="28"/>
          <w:sz w:val="28"/>
          <w:szCs w:val="28"/>
          <w:rtl w:val="true"/>
          <w:lang w:bidi="fa-IR"/>
        </w:rPr>
        <w:t>و شكرم به اندازه كمترين آنها نيست و چه بسا الطافى كه بيشترين آنها فراتر از گمان من است و انديشه ام به آنها نمى رسد،</w:t>
      </w:r>
    </w:p>
    <w:p>
      <w:pPr>
        <w:pStyle w:val="BookText"/>
        <w:rPr/>
      </w:pPr>
      <w:r>
        <w:rPr>
          <w:rFonts w:ascii="Amiri" w:hAnsi="Amiri" w:eastAsia="Amiri" w:cs="Amiri"/>
          <w:color w:val="111111"/>
          <w:sz w:val="28"/>
          <w:sz w:val="28"/>
          <w:szCs w:val="28"/>
          <w:rtl w:val="true"/>
          <w:lang w:bidi="ar-SA"/>
        </w:rPr>
        <w:t>وَلا يُقَيِّدُها فِكْرِي، اَللّهُمَّ صَلِّ عَلى نَبِيِّكَ الْمُصطَفْى، بَيْنَ الْبَرِيَّةِ طِفْلاً وَخَيْرِها شابّاً وَكَهْلاً،</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پيامبرت، برجسته ترين فرد در كودكى و برترين آنها در جوانى و كهن سالى،</w:t>
      </w:r>
    </w:p>
    <w:p>
      <w:pPr>
        <w:pStyle w:val="BookText"/>
        <w:rPr/>
      </w:pPr>
      <w:r>
        <w:rPr>
          <w:rFonts w:ascii="Amiri" w:hAnsi="Amiri" w:eastAsia="Amiri" w:cs="Amiri"/>
          <w:color w:val="111111"/>
          <w:sz w:val="28"/>
          <w:sz w:val="28"/>
          <w:szCs w:val="28"/>
          <w:rtl w:val="true"/>
          <w:lang w:bidi="ar-SA"/>
        </w:rPr>
        <w:t>اَطْهَرِ المُطَهَّرِينَ شِيمَةٌ، وَاَجْوَدُ الْمُسْتَمِرِّينَ دِيمَةٌ، وَأَعْظَمِ الْخَلْقِ جُرْثُومَةً، الَّذي</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 و پاكيزه ترين مردم در اخلاق و سخى ترين و مداوم ترين سخاوتمندان و بزرگترين واصيل ترين آفريده ها كه به وسيله او </w:t>
      </w:r>
      <w:bookmarkStart w:id="480" w:name="pg9422_127821"/>
    </w:p>
    <w:p>
      <w:pPr>
        <w:pStyle w:val="BookText"/>
        <w:rPr/>
      </w:pPr>
      <w:bookmarkEnd w:id="480"/>
      <w:r>
        <w:rPr>
          <w:rFonts w:ascii="Amiri" w:hAnsi="Amiri" w:eastAsia="Amiri" w:cs="Amiri"/>
          <w:color w:val="111111"/>
          <w:sz w:val="28"/>
          <w:sz w:val="28"/>
          <w:szCs w:val="28"/>
          <w:rtl w:val="true"/>
          <w:lang w:bidi="ar-SA"/>
        </w:rPr>
        <w:t>أَوْضَحْتَ بِهِ الدَّلالاتِ، وأَقَمْتَ بِهِ الرِّسالاتِ، وَخَتَمْتَ بِهِ بابَ النُّبُوّاتِ، وَفَتَحْتَ بِهِ باب الْخَيْراتِ،</w:t>
      </w:r>
    </w:p>
    <w:p>
      <w:pPr>
        <w:pStyle w:val="BookText"/>
        <w:rPr/>
      </w:pPr>
      <w:r>
        <w:rPr>
          <w:rFonts w:ascii="IRNazanin" w:hAnsi="IRNazanin" w:eastAsia="IRNazanin"/>
          <w:color w:val="111111"/>
          <w:sz w:val="28"/>
          <w:sz w:val="28"/>
          <w:szCs w:val="28"/>
          <w:rtl w:val="true"/>
          <w:lang w:bidi="fa-IR"/>
        </w:rPr>
        <w:t>راه هاى هدايت را روشن و رسالت ها را اقامه و نبوت را به او پايان دادى باب خيرات را به وسيله او گشودى</w:t>
      </w:r>
    </w:p>
    <w:p>
      <w:pPr>
        <w:pStyle w:val="BookText"/>
        <w:rPr/>
      </w:pPr>
      <w:r>
        <w:rPr>
          <w:rFonts w:ascii="Amiri" w:hAnsi="Amiri" w:eastAsia="Amiri" w:cs="Amiri"/>
          <w:color w:val="111111"/>
          <w:sz w:val="28"/>
          <w:sz w:val="28"/>
          <w:szCs w:val="28"/>
          <w:rtl w:val="true"/>
          <w:lang w:bidi="ar-SA"/>
        </w:rPr>
        <w:t>وَأَظْهَرتَهُ مَظْهَراً، وَابْتَعَثتَهُ نَبِيّاً وَهادِياً آمِيناً مَهْدِيّاً، داعِياً إلَيْكَ، وَدالاًّ عَلَيْكَ،</w:t>
      </w:r>
    </w:p>
    <w:p>
      <w:pPr>
        <w:pStyle w:val="BookText"/>
        <w:rPr/>
      </w:pPr>
      <w:r>
        <w:rPr>
          <w:rFonts w:ascii="IRNazanin" w:hAnsi="IRNazanin" w:eastAsia="IRNazanin"/>
          <w:color w:val="111111"/>
          <w:sz w:val="28"/>
          <w:sz w:val="28"/>
          <w:szCs w:val="28"/>
          <w:rtl w:val="true"/>
          <w:lang w:bidi="fa-IR"/>
        </w:rPr>
        <w:t>و او را جلوه گر ساختى و به عنوان پيامبر، هدايتگر، امين، راهنما، دعوت كننده خلق به سوى تو</w:t>
      </w:r>
    </w:p>
    <w:p>
      <w:pPr>
        <w:pStyle w:val="BookText"/>
        <w:rPr/>
      </w:pPr>
      <w:r>
        <w:rPr>
          <w:rFonts w:ascii="Amiri" w:hAnsi="Amiri" w:eastAsia="Amiri" w:cs="Amiri"/>
          <w:color w:val="111111"/>
          <w:sz w:val="28"/>
          <w:sz w:val="28"/>
          <w:szCs w:val="28"/>
          <w:rtl w:val="true"/>
          <w:lang w:bidi="ar-SA"/>
        </w:rPr>
        <w:t>وَحُجَّةً بَيْنَ يَدَيْكَ، اَللّهُمَّ صَلِّ عَلَى الْمَعْصُومِينَ مِنْ عِتْرَتِهِ وَالطَّيِّبِينَ مِنْ أُسْرَتِهِ،</w:t>
      </w:r>
    </w:p>
    <w:p>
      <w:pPr>
        <w:pStyle w:val="BookText"/>
        <w:rPr/>
      </w:pPr>
      <w:r>
        <w:rPr>
          <w:rFonts w:ascii="IRNazanin" w:hAnsi="IRNazanin" w:eastAsia="IRNazanin"/>
          <w:color w:val="111111"/>
          <w:sz w:val="28"/>
          <w:sz w:val="28"/>
          <w:szCs w:val="28"/>
          <w:rtl w:val="true"/>
          <w:lang w:bidi="fa-IR"/>
        </w:rPr>
        <w:t>حجت خويش بر انگيختى،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معصومان عترت پيامبر و پاكان خاندانش</w:t>
      </w:r>
    </w:p>
    <w:p>
      <w:pPr>
        <w:pStyle w:val="BookText"/>
        <w:rPr/>
      </w:pPr>
      <w:r>
        <w:rPr>
          <w:rFonts w:ascii="Amiri" w:hAnsi="Amiri" w:eastAsia="Amiri" w:cs="Amiri"/>
          <w:color w:val="111111"/>
          <w:sz w:val="28"/>
          <w:sz w:val="28"/>
          <w:szCs w:val="28"/>
          <w:rtl w:val="true"/>
          <w:lang w:bidi="ar-SA"/>
        </w:rPr>
        <w:t>وَشَرِّفْ به لَدَيْكَ مَنازِلَهُمْ، وَعَظِّمْ عِنْدَكَ مَراتِبَهُم، وَاجْعَلْ فِي الرَّفيقِ الأَعْلَى</w:t>
      </w:r>
    </w:p>
    <w:p>
      <w:pPr>
        <w:pStyle w:val="BookText"/>
        <w:rPr/>
      </w:pPr>
      <w:r>
        <w:rPr>
          <w:rFonts w:ascii="IRNazanin" w:hAnsi="IRNazanin" w:eastAsia="IRNazanin"/>
          <w:color w:val="111111"/>
          <w:sz w:val="28"/>
          <w:sz w:val="28"/>
          <w:szCs w:val="28"/>
          <w:rtl w:val="true"/>
          <w:lang w:bidi="fa-IR"/>
        </w:rPr>
        <w:t>و جايگاهشان را در درگاهت والا ساز و مقامشان را والا و بزرگ گردان و در رفيق اعلا</w:t>
      </w:r>
    </w:p>
    <w:p>
      <w:pPr>
        <w:pStyle w:val="BookText"/>
        <w:rPr/>
      </w:pPr>
      <w:r>
        <w:rPr>
          <w:rFonts w:ascii="Amiri" w:hAnsi="Amiri" w:eastAsia="Amiri" w:cs="Amiri"/>
          <w:color w:val="111111"/>
          <w:sz w:val="28"/>
          <w:sz w:val="28"/>
          <w:szCs w:val="28"/>
          <w:rtl w:val="true"/>
          <w:lang w:bidi="ar-SA"/>
        </w:rPr>
        <w:t>مَجالِسَهُمْ،وَأرْفَعْ إلى قُرْبِ رَسوُلِكَ دَرَجاتِهِمْ،وَتَمِّمْ بِلِقائِهِ سُرُورَهُمْ، وَوَفِّرْ بِمَكانِهِ أُنسَهُمْ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جايشان ده، و درجاشتان تا مقام قرب پيامبرت بالا و با ديدارش سرورشان را كامل و انسشان را وافر ساز</w:t>
      </w:r>
      <w:r>
        <w:rPr>
          <w:rFonts w:eastAsia="IRNazanin" w:cs="IRNazanin"/>
          <w:color w:val="111111"/>
          <w:sz w:val="28"/>
          <w:szCs w:val="28"/>
          <w:rtl w:val="true"/>
          <w:lang w:bidi="fa-IR"/>
        </w:rPr>
        <w:t>.»</w:t>
      </w:r>
    </w:p>
    <w:p>
      <w:pPr>
        <w:pStyle w:val="Heading4"/>
        <w:numPr>
          <w:ilvl w:val="3"/>
          <w:numId w:val="1"/>
        </w:numPr>
        <w:rPr/>
      </w:pPr>
      <w:bookmarkStart w:id="481" w:name="__RefHeading___Toc5728846_2870459653"/>
      <w:bookmarkStart w:id="482" w:name="_Toc175"/>
      <w:bookmarkEnd w:id="481"/>
      <w:r>
        <w:rPr>
          <w:rtl w:val="true"/>
        </w:rPr>
        <w:t>دعا و نماز نزد ستون توبه</w:t>
      </w:r>
      <w:bookmarkEnd w:id="482"/>
    </w:p>
    <w:p>
      <w:pPr>
        <w:pStyle w:val="BookText"/>
        <w:rPr/>
      </w:pPr>
      <w:r>
        <w:rPr>
          <w:rFonts w:ascii="Amiri" w:hAnsi="Amiri" w:eastAsia="Amiri" w:cs="Amiri"/>
          <w:color w:val="111111"/>
          <w:sz w:val="28"/>
          <w:sz w:val="28"/>
          <w:szCs w:val="28"/>
          <w:rtl w:val="true"/>
          <w:lang w:bidi="ar-SA"/>
        </w:rPr>
        <w:t xml:space="preserve">دو ركعت نماز نزديك ستون ابولبابه كه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توبه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ستون توبه يادآور خاطره اى است در باره يكى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سال پنجم هجرت، احزاب مشرك به مدينه يورش آوردند و در شمال مدينه مواجه با خندق شدند به فكر اتحاد با يهوديان بنى قريظه افتادند كه در قسمت جنوبى مدينه ساكن بودند و مى توانستند با گشودن دروازه هايشان احزاب را به مدينه راه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بنى قريظه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داشتند و به رغم اين پيمان با مشركان همراهى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حمله احزاب،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بنى قريظه رفت و آنان را در حصار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از طرف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بنى قريظه رفت تا با آنان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روى بى توجهى با اشاره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نقض عهد كرده اند مرگ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مى توانست بنى قريظه را به دفاعى سخت در برابر مسلمانان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كه خود متوجه خطاى خويش شده بود از قلعه بنى قريظه خارج شده و مستقيم به سوى مسجد رفت و خود را به يكى از ستونها بست و شروع به گريه و زارى كرد و نماز خواند، خداوند ضمن آياتى، توبه او را پذيرفت و از مسلمانان خواست تا خيانت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ستون به خاطر همين نقل،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بخواند، و بعد از آن اين دعا بجا آورد</w:t>
      </w:r>
      <w:r>
        <w:rPr>
          <w:rFonts w:eastAsia="Amiri" w:cs="Amiri" w:ascii="Amiri" w:hAnsi="Amiri"/>
          <w:color w:val="111111"/>
          <w:sz w:val="28"/>
          <w:szCs w:val="28"/>
          <w:rtl w:val="true"/>
          <w:lang w:bidi="ar-SA"/>
        </w:rPr>
        <w:t>:</w:t>
      </w:r>
      <w:bookmarkStart w:id="483" w:name="pg9422_127823"/>
    </w:p>
    <w:p>
      <w:pPr>
        <w:pStyle w:val="BookText"/>
        <w:rPr/>
      </w:pPr>
      <w:bookmarkEnd w:id="4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لاتُهِنِّي بِالْفَقْرِ، وَلا تُذِلَّنِي بِالدَّيْنِ، وَلا تَرُدَّنِي إلَى الْهَلَكَةِ،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رحمان و رحيم،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تهى دستى خوار مساز و با قرض ذليلم مگردان، و به هلاكتم مينداز،</w:t>
      </w:r>
    </w:p>
    <w:p>
      <w:pPr>
        <w:pStyle w:val="BookText"/>
        <w:rPr/>
      </w:pPr>
      <w:r>
        <w:rPr>
          <w:rFonts w:ascii="Amiri" w:hAnsi="Amiri" w:eastAsia="Amiri" w:cs="Amiri"/>
          <w:color w:val="111111"/>
          <w:sz w:val="28"/>
          <w:sz w:val="28"/>
          <w:szCs w:val="28"/>
          <w:rtl w:val="true"/>
          <w:lang w:bidi="ar-SA"/>
        </w:rPr>
        <w:t>وَاعْصِمْنِي كَيْ اَعَتَصِمَ، وَاَصْلِحْنِي كَيْ أَنْصَلِحَ، وَاهْدِنِي كَيْ أَهْتَدِيَ، اَللّهُمَّ أَعِنِّي عَلَى</w:t>
      </w:r>
    </w:p>
    <w:p>
      <w:pPr>
        <w:pStyle w:val="BookText"/>
        <w:rPr/>
      </w:pPr>
      <w:r>
        <w:rPr>
          <w:rFonts w:ascii="IRNazanin" w:hAnsi="IRNazanin" w:eastAsia="IRNazanin"/>
          <w:color w:val="111111"/>
          <w:sz w:val="28"/>
          <w:sz w:val="28"/>
          <w:szCs w:val="28"/>
          <w:rtl w:val="true"/>
          <w:lang w:bidi="fa-IR"/>
        </w:rPr>
        <w:t>و مرا از گناه بازدار تا آلوده نگردم، و توفيق اصلاحم بخش تا صالح گردم وهدايتم كن تادر راه هدايت گام نهم،خداوندا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مرابر</w:t>
      </w:r>
    </w:p>
    <w:p>
      <w:pPr>
        <w:pStyle w:val="BookText"/>
        <w:rPr/>
      </w:pPr>
      <w:r>
        <w:rPr>
          <w:rFonts w:ascii="Amiri" w:hAnsi="Amiri" w:eastAsia="Amiri" w:cs="Amiri"/>
          <w:color w:val="111111"/>
          <w:sz w:val="28"/>
          <w:sz w:val="28"/>
          <w:szCs w:val="28"/>
          <w:rtl w:val="true"/>
          <w:lang w:bidi="ar-SA"/>
        </w:rPr>
        <w:t>اجْتِهادِ نَفْسِي، وَلا تُعَذِّبْنِي بِسُوءِ ظَنِّي، وَلا تُهْلِكْنِي وَأَنتَ رَجائِي، وَأَنْتَ أَهْلٌ أَنْ تَغْفِرَ</w:t>
      </w:r>
    </w:p>
    <w:p>
      <w:pPr>
        <w:pStyle w:val="BookText"/>
        <w:rPr/>
      </w:pPr>
      <w:r>
        <w:rPr>
          <w:rFonts w:ascii="IRNazanin" w:hAnsi="IRNazanin" w:eastAsia="IRNazanin"/>
          <w:color w:val="111111"/>
          <w:sz w:val="28"/>
          <w:sz w:val="28"/>
          <w:szCs w:val="28"/>
          <w:rtl w:val="true"/>
          <w:lang w:bidi="fa-IR"/>
        </w:rPr>
        <w:t>جهاد با نفس يارى ده، و به كيفر بد گمانى دچارم مكن، و مرا هلاك نكن كه تو مايه اميدم مى باشى، من خطا كارم و تو شايسته</w:t>
      </w:r>
    </w:p>
    <w:p>
      <w:pPr>
        <w:pStyle w:val="BookText"/>
        <w:rPr/>
      </w:pPr>
      <w:r>
        <w:rPr>
          <w:rFonts w:ascii="Amiri" w:hAnsi="Amiri" w:eastAsia="Amiri" w:cs="Amiri"/>
          <w:color w:val="111111"/>
          <w:sz w:val="28"/>
          <w:sz w:val="28"/>
          <w:szCs w:val="28"/>
          <w:rtl w:val="true"/>
          <w:lang w:bidi="ar-SA"/>
        </w:rPr>
        <w:t>لِي وَقَدْ أَخْطَأتُ، وَأْنْتَ أَهْلٌ أَنْ تَعْفُوَ عَنِّي وَقَدْ أَقْرَرْتُ، وَأَنْتَ أَهْلٌ أَنْ تُقِيلَ وَقَدْ عَثِرتُ،</w:t>
      </w:r>
    </w:p>
    <w:p>
      <w:pPr>
        <w:pStyle w:val="BookText"/>
        <w:rPr/>
      </w:pPr>
      <w:r>
        <w:rPr>
          <w:rFonts w:ascii="IRNazanin" w:hAnsi="IRNazanin" w:eastAsia="IRNazanin"/>
          <w:color w:val="111111"/>
          <w:sz w:val="28"/>
          <w:sz w:val="28"/>
          <w:szCs w:val="28"/>
          <w:rtl w:val="true"/>
          <w:lang w:bidi="fa-IR"/>
        </w:rPr>
        <w:t>مغفرتى، من معترف به گناهم و تو شايسته بخشايندگى مى باشى، تو شايسته گذشتى و من اهل لغزش و گناهم من تبه كارم</w:t>
      </w:r>
    </w:p>
    <w:p>
      <w:pPr>
        <w:pStyle w:val="BookText"/>
        <w:rPr/>
      </w:pPr>
      <w:r>
        <w:rPr>
          <w:rFonts w:ascii="Amiri" w:hAnsi="Amiri" w:eastAsia="Amiri" w:cs="Amiri"/>
          <w:color w:val="111111"/>
          <w:sz w:val="28"/>
          <w:sz w:val="28"/>
          <w:szCs w:val="28"/>
          <w:rtl w:val="true"/>
          <w:lang w:bidi="ar-SA"/>
        </w:rPr>
        <w:t>وَأَنتَْ أَهْلٌ أنْ تُحْسِنَ وَقَدْ أَسَأْتُ، وَأَنْتَ أَهْلُ التَّقْوى وَأَهْلُ المَغْفِرَةِ، فَوَفِّقْنِيَ لِما تُحِبُّ</w:t>
      </w:r>
    </w:p>
    <w:p>
      <w:pPr>
        <w:pStyle w:val="BookText"/>
        <w:rPr/>
      </w:pPr>
      <w:r>
        <w:rPr>
          <w:rFonts w:ascii="IRNazanin" w:hAnsi="IRNazanin" w:eastAsia="IRNazanin"/>
          <w:color w:val="111111"/>
          <w:sz w:val="28"/>
          <w:sz w:val="28"/>
          <w:szCs w:val="28"/>
          <w:rtl w:val="true"/>
          <w:lang w:bidi="fa-IR"/>
        </w:rPr>
        <w:t>و تو شايسته نكو كارى، و تو باپرهيزگاران و آمرزش خواهانى پس مرا به آنچه دوست دارى موفق بدار، و مرا به امور سهل و</w:t>
      </w:r>
    </w:p>
    <w:p>
      <w:pPr>
        <w:pStyle w:val="BookText"/>
        <w:rPr/>
      </w:pPr>
      <w:r>
        <w:rPr>
          <w:rFonts w:ascii="Amiri" w:hAnsi="Amiri" w:eastAsia="Amiri" w:cs="Amiri"/>
          <w:color w:val="111111"/>
          <w:sz w:val="28"/>
          <w:sz w:val="28"/>
          <w:szCs w:val="28"/>
          <w:rtl w:val="true"/>
          <w:lang w:bidi="ar-SA"/>
        </w:rPr>
        <w:t>وَتَرْضى، وَيَسِّرْ لِيَ اليَسِيَر، وَجَنِّبْنِي كُلَّ عَسِيرِ، اَللّهُمَّ أَغْنِنِي بِالْحَلالِ عَنِ الْحَرامِ،</w:t>
      </w:r>
    </w:p>
    <w:p>
      <w:pPr>
        <w:pStyle w:val="BookText"/>
        <w:rPr/>
      </w:pPr>
      <w:r>
        <w:rPr>
          <w:rFonts w:ascii="Amiri" w:hAnsi="Amiri" w:eastAsia="Amiri" w:cs="Amiri"/>
          <w:color w:val="111111"/>
          <w:sz w:val="28"/>
          <w:sz w:val="28"/>
          <w:szCs w:val="28"/>
          <w:rtl w:val="true"/>
          <w:lang w:bidi="ar-SA"/>
        </w:rPr>
        <w:t>آسان رهنمون و از دشوارى ها دورم دار،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با روزى حلال از كسب حرام</w:t>
      </w:r>
    </w:p>
    <w:p>
      <w:pPr>
        <w:pStyle w:val="BookText"/>
        <w:rPr/>
      </w:pPr>
      <w:r>
        <w:rPr>
          <w:rFonts w:ascii="Amiri" w:hAnsi="Amiri" w:eastAsia="Amiri" w:cs="Amiri"/>
          <w:color w:val="111111"/>
          <w:sz w:val="28"/>
          <w:sz w:val="28"/>
          <w:szCs w:val="28"/>
          <w:rtl w:val="true"/>
          <w:lang w:bidi="ar-SA"/>
        </w:rPr>
        <w:t>وَبالطَّاعاتِ عَنِ الْمَعاصِي، وَبِالغِنى عَنِ الْفَقْرِ، وَبِالجَنَّةِ عَنِ النّار، وَبِالأَبَرارِ عَنِ الفُجّارِ،</w:t>
      </w:r>
    </w:p>
    <w:p>
      <w:pPr>
        <w:pStyle w:val="BookText"/>
        <w:rPr/>
      </w:pPr>
      <w:r>
        <w:rPr>
          <w:rFonts w:ascii="Amiri" w:hAnsi="Amiri" w:eastAsia="Amiri" w:cs="Amiri"/>
          <w:color w:val="111111"/>
          <w:sz w:val="28"/>
          <w:sz w:val="28"/>
          <w:szCs w:val="28"/>
          <w:rtl w:val="true"/>
          <w:lang w:bidi="ar-SA"/>
        </w:rPr>
        <w:t>و با اطاعت از معصيت و با دارايى از فقر و با بهشت از دوزخ و با مصاحبت نيكان از بدان بى نيازم كن،</w:t>
      </w:r>
    </w:p>
    <w:p>
      <w:pPr>
        <w:pStyle w:val="BookText"/>
        <w:rPr/>
      </w:pPr>
      <w:r>
        <w:rPr>
          <w:rFonts w:ascii="Amiri" w:hAnsi="Amiri" w:eastAsia="Amiri" w:cs="Amiri"/>
          <w:color w:val="111111"/>
          <w:sz w:val="28"/>
          <w:sz w:val="28"/>
          <w:szCs w:val="28"/>
          <w:rtl w:val="true"/>
          <w:lang w:bidi="ar-SA"/>
        </w:rPr>
        <w:t>يا مَنْ لَيْسَ كَمِثْلِهِ شَيءٌ، وَهُوَ السَّمِيعُ الْبِصِيرُ، وأَنْتَ عَلى كُلِّ شَيء قَدِيرٌ</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آنكه بى همتا و شنوا و بينايى و بر انجام هر چيز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حاجات خود را طلب كن، كه به خواست خدا مُستجاب مى شود</w:t>
      </w:r>
      <w:r>
        <w:rPr>
          <w:rFonts w:eastAsia="IRNazanin" w:cs="IRNazanin"/>
          <w:color w:val="111111"/>
          <w:sz w:val="28"/>
          <w:szCs w:val="28"/>
          <w:rtl w:val="true"/>
          <w:lang w:bidi="fa-IR"/>
        </w:rPr>
        <w:t>.</w:t>
      </w:r>
    </w:p>
    <w:p>
      <w:pPr>
        <w:pStyle w:val="Heading4"/>
        <w:numPr>
          <w:ilvl w:val="3"/>
          <w:numId w:val="1"/>
        </w:numPr>
        <w:rPr/>
      </w:pPr>
      <w:bookmarkStart w:id="484" w:name="__RefHeading___Toc5728848_2870459653"/>
      <w:bookmarkStart w:id="485" w:name="_Toc176"/>
      <w:bookmarkEnd w:id="484"/>
      <w:r>
        <w:rPr>
          <w:rtl w:val="true"/>
        </w:rPr>
        <w:t>استحباب روزه و دعا در مدينه منوّره و مسجدالنّبى</w:t>
      </w:r>
      <w:bookmarkEnd w:id="48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سه روز در مدينه منوّره به قصد برآورده شدن حاجات روزه بگيرند، گرچه مسافر باشند، و احتياط واجب آن است كه روزهاى چهارشنبه و پنجشنبه و جمعه باشد، و نيز مستحب است شب چهارشنبه و روز آن نزديك </w:t>
      </w:r>
      <w:bookmarkStart w:id="486" w:name="pg9422_127825"/>
    </w:p>
    <w:p>
      <w:pPr>
        <w:pStyle w:val="BookText"/>
        <w:rPr/>
      </w:pPr>
      <w:bookmarkEnd w:id="486"/>
      <w:r>
        <w:rPr>
          <w:rFonts w:ascii="IRNazanin" w:hAnsi="IRNazanin" w:eastAsia="IRNazanin"/>
          <w:color w:val="111111"/>
          <w:sz w:val="28"/>
          <w:sz w:val="28"/>
          <w:szCs w:val="28"/>
          <w:rtl w:val="true"/>
          <w:lang w:bidi="fa-IR"/>
        </w:rPr>
        <w:t>ستون ابولبابه نماز گزارند، و شب پنجشنبه و روز آن نزد ستونى كه مقابل آن قرارگرفته نماز بجا آورند، و شب و روز جمعه نزد ستونى كه جنب محراب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نماز بجا آورند، و جهت برآورده شدن حاجات دُنيوى و اُخروى از درگاه الهى سؤال كنند، و ضمن دعاهايى كه مى خوانند اين دعا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ماكانَتْ لِي إلَيْكَ مِنْ حاجَة شَرَعْتُ أَنَا فِي طَلَبِها وِالْتِماسِها أَوْ لَمْ اَشْرَعْ،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هايى كه من به تو دارم، چه آنها كه شروع به درخواست كرده يا هنوز شروع نكرده ام،</w:t>
      </w:r>
    </w:p>
    <w:p>
      <w:pPr>
        <w:pStyle w:val="BookText"/>
        <w:rPr/>
      </w:pPr>
      <w:r>
        <w:rPr>
          <w:rFonts w:ascii="Amiri" w:hAnsi="Amiri" w:eastAsia="Amiri" w:cs="Amiri"/>
          <w:color w:val="111111"/>
          <w:sz w:val="28"/>
          <w:sz w:val="28"/>
          <w:szCs w:val="28"/>
          <w:rtl w:val="true"/>
          <w:lang w:bidi="ar-SA"/>
        </w:rPr>
        <w:t>سَأَلْتُكَها أَوْ لَمْ أَساَلْكَها، فَإِنِّي أَتَوَجَّهُ إِلَيْكَ بِنَبِيِّكَ مُحَمَّد نَبِيَّ الرَّحْمَةِ صَلَّى اللّهُ عَلَيْهِ وَآلِهِ،</w:t>
      </w:r>
    </w:p>
    <w:p>
      <w:pPr>
        <w:pStyle w:val="BookText"/>
        <w:rPr/>
      </w:pPr>
      <w:r>
        <w:rPr>
          <w:rFonts w:ascii="IRNazanin" w:hAnsi="IRNazanin" w:eastAsia="IRNazanin"/>
          <w:color w:val="111111"/>
          <w:sz w:val="28"/>
          <w:sz w:val="28"/>
          <w:szCs w:val="28"/>
          <w:rtl w:val="true"/>
          <w:lang w:bidi="fa-IR"/>
        </w:rPr>
        <w:t xml:space="preserve">و در مقام مسئلت بر آمده يا برنيامده ام، من با توسّل به پيامبر رحمتت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قَضاءِ حَوائِجِي صَغِيرِها وَكَبِيرِها، اَللّهُمَّ اِنِّي أسْئَلُكَ بِعِزَّتِكَ وَقُوَّتِكَ وَقُدْرَتِكَ،</w:t>
      </w:r>
    </w:p>
    <w:p>
      <w:pPr>
        <w:pStyle w:val="BookText"/>
        <w:rPr/>
      </w:pPr>
      <w:r>
        <w:rPr>
          <w:rFonts w:ascii="IRNazanin" w:hAnsi="IRNazanin" w:eastAsia="IRNazanin"/>
          <w:color w:val="111111"/>
          <w:sz w:val="28"/>
          <w:sz w:val="28"/>
          <w:szCs w:val="28"/>
          <w:rtl w:val="true"/>
          <w:lang w:bidi="fa-IR"/>
        </w:rPr>
        <w:t>براى بر آورده شدن كوچك و بزرگ آنها به تو رو نموده ام،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عزت و نيرو و قدرتت</w:t>
      </w:r>
    </w:p>
    <w:p>
      <w:pPr>
        <w:pStyle w:val="BookText"/>
        <w:rPr/>
      </w:pPr>
      <w:r>
        <w:rPr>
          <w:rFonts w:ascii="Amiri" w:hAnsi="Amiri" w:eastAsia="Amiri" w:cs="Amiri"/>
          <w:color w:val="111111"/>
          <w:sz w:val="28"/>
          <w:sz w:val="28"/>
          <w:szCs w:val="28"/>
          <w:rtl w:val="true"/>
          <w:lang w:bidi="ar-SA"/>
        </w:rPr>
        <w:t>وَجَمِيعِ ماأَحاطَ بِهِ عِلْمُكَ، أَنْ تُصَلِّيَ عَلَى مُحَمَّد وَآلِ مُحَمِّد، وَأَنْ تَفَعَلَ بِي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به آن آگاهى، سوگندت مى دهم كه بر محمّد و آلش درود فرست و در حق من چنين و چنان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حاجات خود را طلب كند، كه إن شاءاللّه مستجاب مى شود</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5728850_2870459653"/>
      <w:bookmarkStart w:id="488" w:name="_Toc177"/>
      <w:bookmarkEnd w:id="487"/>
      <w:r>
        <w:rPr>
          <w:rtl w:val="true"/>
        </w:rPr>
        <w:t>نماز و دعا نزد مقام جبرئيل</w:t>
      </w:r>
      <w:bookmarkEnd w:id="48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در مقام جبرئيل نماز گزارد، و دعا بخواند و آن همان مقامى است كه جبرئيل هنگام ورود بر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اذن مى طلبيد، و مكان آن زير ناودانى است كه بالاى درِ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قرارگرفته، و درِ خانه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رواياتى كه گفته شده قبر آن معظّمه در خانه اش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درى است كه محاذى قبر آن حضرت است، و پس از نماز بگويد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خَلَقَ السَّمواتِ،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لأَها جُنُوداً مِنَ الْمُسبِّحِينَ لَهُ مِنْ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لائِكَتِهِ، وَالْمُمَجِّدِينَ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خالق آسمان ها كه آنها را از سپاه فرشتگان تسبيح گو و تعظيم كنندگان در برابر</w:t>
      </w:r>
    </w:p>
    <w:p>
      <w:pPr>
        <w:pStyle w:val="BookText"/>
        <w:rPr/>
      </w:pPr>
      <w:r>
        <w:rPr>
          <w:rFonts w:ascii="Amiri" w:hAnsi="Amiri" w:eastAsia="Amiri" w:cs="Amiri"/>
          <w:color w:val="111111"/>
          <w:sz w:val="28"/>
          <w:sz w:val="28"/>
          <w:szCs w:val="28"/>
          <w:rtl w:val="true"/>
          <w:lang w:bidi="ar-SA"/>
        </w:rPr>
        <w:t>لِقُدْرَتِهِ وَعَظَمَتِهِ، وَأَفْرَغَ عَلَى أَبْدانِهِمْ حُلَلَ الْكَراماتِ، وَأَنْطَقَ أَلْسِنَتَهُمْ بِضُرُوبِ اللُّغاتِ،</w:t>
      </w:r>
    </w:p>
    <w:p>
      <w:pPr>
        <w:pStyle w:val="BookText"/>
        <w:rPr/>
      </w:pPr>
      <w:r>
        <w:rPr>
          <w:rFonts w:ascii="IRNazanin" w:hAnsi="IRNazanin" w:eastAsia="IRNazanin"/>
          <w:color w:val="111111"/>
          <w:sz w:val="28"/>
          <w:sz w:val="28"/>
          <w:szCs w:val="28"/>
          <w:rtl w:val="true"/>
          <w:lang w:bidi="fa-IR"/>
        </w:rPr>
        <w:t>قدرت و عظمتت آكنده اى و آنان را به زيور كراماتت آراسته اى و با لغات گونه گون به سخنشان آورده اى</w:t>
      </w:r>
    </w:p>
    <w:p>
      <w:pPr>
        <w:pStyle w:val="BookText"/>
        <w:rPr/>
      </w:pPr>
      <w:r>
        <w:rPr>
          <w:rFonts w:ascii="Amiri" w:hAnsi="Amiri" w:eastAsia="Amiri" w:cs="Amiri"/>
          <w:color w:val="111111"/>
          <w:sz w:val="28"/>
          <w:sz w:val="28"/>
          <w:szCs w:val="28"/>
          <w:rtl w:val="true"/>
          <w:lang w:bidi="ar-SA"/>
        </w:rPr>
        <w:t>وَأَلْبَسَهُمْ شِعارَ التَّقْوى، وَقَلَّدَهُم قَلائِدَ النُّهى، وَاجْعَلَهُمْ أَوْفَرَ أَجْناسِ خَلْقِهِ مَعْرِفَةً</w:t>
      </w:r>
    </w:p>
    <w:p>
      <w:pPr>
        <w:pStyle w:val="BookText"/>
        <w:rPr/>
      </w:pPr>
      <w:r>
        <w:rPr>
          <w:rFonts w:ascii="IRNazanin" w:hAnsi="IRNazanin" w:eastAsia="IRNazanin"/>
          <w:color w:val="111111"/>
          <w:sz w:val="28"/>
          <w:sz w:val="28"/>
          <w:szCs w:val="28"/>
          <w:rtl w:val="true"/>
          <w:lang w:bidi="fa-IR"/>
        </w:rPr>
        <w:t>و جامه تقوا بر آنها پوشانده و گردنبند خرد بر آنها نهاده اى و آنها را در يگانگى،</w:t>
      </w:r>
    </w:p>
    <w:p>
      <w:pPr>
        <w:pStyle w:val="BookText"/>
        <w:rPr/>
      </w:pPr>
      <w:r>
        <w:rPr>
          <w:rFonts w:ascii="Amiri" w:hAnsi="Amiri" w:eastAsia="Amiri" w:cs="Amiri"/>
          <w:color w:val="111111"/>
          <w:sz w:val="28"/>
          <w:sz w:val="28"/>
          <w:szCs w:val="28"/>
          <w:rtl w:val="true"/>
          <w:lang w:bidi="ar-SA"/>
        </w:rPr>
        <w:t>بِوَحْدانِيَّتِهِ وَقُدْرَتِهِ وَجَلالتِهِ وَعَظَمَتِهِ، وَاَكْمَلَهُمْ عِلْماً بِهِ، وَأَشَدَّهُمْ فَرَقَاً، وَأَدْوَمَهُمْ لَهُ</w:t>
      </w:r>
    </w:p>
    <w:p>
      <w:pPr>
        <w:pStyle w:val="BookText"/>
        <w:rPr/>
      </w:pPr>
      <w:r>
        <w:rPr>
          <w:rFonts w:ascii="IRNazanin" w:hAnsi="IRNazanin" w:eastAsia="IRNazanin"/>
          <w:color w:val="111111"/>
          <w:sz w:val="28"/>
          <w:sz w:val="28"/>
          <w:szCs w:val="28"/>
          <w:rtl w:val="true"/>
          <w:lang w:bidi="fa-IR"/>
        </w:rPr>
        <w:t>قدرت، جلال و عظمت خويش و علم و آگاهى به آن شناساترين و عالم ترين آفريده هايت و خايف ترين آنان و مداوم ترين</w:t>
      </w:r>
    </w:p>
    <w:p>
      <w:pPr>
        <w:pStyle w:val="BookText"/>
        <w:rPr/>
      </w:pPr>
      <w:r>
        <w:rPr>
          <w:rFonts w:ascii="Amiri" w:hAnsi="Amiri" w:eastAsia="Amiri" w:cs="Amiri"/>
          <w:color w:val="111111"/>
          <w:sz w:val="28"/>
          <w:sz w:val="28"/>
          <w:szCs w:val="28"/>
          <w:rtl w:val="true"/>
          <w:lang w:bidi="ar-SA"/>
        </w:rPr>
        <w:t>طاعَةً وَخُضُوعَاً وَأستِكانَةً وَخُشُوعاً، يامَنْ فَضَّلَ الأَمِينَ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اطاعت كنندگان و خاضع ترين ومطيع ترين وخاشع تريشنان قرار داده اى، اى آنكه جبرئيل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بِخَصائِصِهِ وَدَرَجاتِهِ وَمَنازِلِهِ، وَأخْتارَهُ لِوَحْيِهِ وَسِفارَتِهِ وعَهْدِهِ وَأَمانَتِهِ، وَاِنْزالِ</w:t>
      </w:r>
    </w:p>
    <w:p>
      <w:pPr>
        <w:pStyle w:val="BookText"/>
        <w:rPr/>
      </w:pPr>
      <w:r>
        <w:rPr>
          <w:rFonts w:ascii="IRNazanin" w:hAnsi="IRNazanin" w:eastAsia="IRNazanin"/>
          <w:color w:val="111111"/>
          <w:sz w:val="28"/>
          <w:sz w:val="28"/>
          <w:szCs w:val="28"/>
          <w:rtl w:val="true"/>
          <w:lang w:bidi="fa-IR"/>
        </w:rPr>
        <w:t>را بواسطه ويژگى ها و مقام و درجاتش برترى بخشيده اى او را براى مقام ابلاغ وحى و سفارت و عهد و امانت ونازل كردن</w:t>
      </w:r>
    </w:p>
    <w:p>
      <w:pPr>
        <w:pStyle w:val="BookText"/>
        <w:rPr/>
      </w:pPr>
      <w:r>
        <w:rPr>
          <w:rFonts w:ascii="Amiri" w:hAnsi="Amiri" w:eastAsia="Amiri" w:cs="Amiri"/>
          <w:color w:val="111111"/>
          <w:sz w:val="28"/>
          <w:sz w:val="28"/>
          <w:szCs w:val="28"/>
          <w:rtl w:val="true"/>
          <w:lang w:bidi="ar-SA"/>
        </w:rPr>
        <w:t>كُتُبِهِ وَأَوامِرِهِ عَلى أَنْبِيائِهِ وَرُسُلهِ، وَجَعَلَهُ واسِطَةً بَيْنَ نَفْسِهِ وَبَيْنَهُمْ، أَسْأَلُكَ أَنْ</w:t>
      </w:r>
    </w:p>
    <w:p>
      <w:pPr>
        <w:pStyle w:val="BookText"/>
        <w:rPr/>
      </w:pPr>
      <w:r>
        <w:rPr>
          <w:rFonts w:ascii="IRNazanin" w:hAnsi="IRNazanin" w:eastAsia="IRNazanin"/>
          <w:color w:val="111111"/>
          <w:sz w:val="28"/>
          <w:sz w:val="28"/>
          <w:szCs w:val="28"/>
          <w:rtl w:val="true"/>
          <w:lang w:bidi="fa-IR"/>
        </w:rPr>
        <w:t>كتاب هاى آسمانى و اوامر خويش بر پيامبران و فرستادگانت برگزيده و او را واسطه ميان خويش و آنها قرارداده اى، از تو</w:t>
      </w:r>
    </w:p>
    <w:p>
      <w:pPr>
        <w:pStyle w:val="BookText"/>
        <w:rPr/>
      </w:pPr>
      <w:r>
        <w:rPr>
          <w:rFonts w:ascii="Amiri" w:hAnsi="Amiri" w:eastAsia="Amiri" w:cs="Amiri"/>
          <w:color w:val="111111"/>
          <w:sz w:val="28"/>
          <w:sz w:val="28"/>
          <w:szCs w:val="28"/>
          <w:rtl w:val="true"/>
          <w:lang w:bidi="ar-SA"/>
        </w:rPr>
        <w:t>تُصَلِّي على محمّد و آل محمد و على جميع مَلائِكَتِكَ وَسُكّانِ سَمواتِكَ، أَعْلَمِ خَلْقِكَ بِكَ،</w:t>
      </w:r>
    </w:p>
    <w:p>
      <w:pPr>
        <w:pStyle w:val="BookText"/>
        <w:rPr/>
      </w:pPr>
      <w:r>
        <w:rPr>
          <w:rFonts w:ascii="IRNazanin" w:hAnsi="IRNazanin" w:eastAsia="IRNazanin"/>
          <w:color w:val="111111"/>
          <w:sz w:val="28"/>
          <w:sz w:val="28"/>
          <w:szCs w:val="28"/>
          <w:rtl w:val="true"/>
          <w:lang w:bidi="fa-IR"/>
        </w:rPr>
        <w:t>مى خواهم كه درود فرستى بر او و بر فرشتگان و ساكنان آسمان ها كه داناترين خلقت به تو</w:t>
      </w:r>
    </w:p>
    <w:p>
      <w:pPr>
        <w:pStyle w:val="BookText"/>
        <w:rPr/>
      </w:pPr>
      <w:r>
        <w:rPr>
          <w:rFonts w:ascii="Amiri" w:hAnsi="Amiri" w:eastAsia="Amiri" w:cs="Amiri"/>
          <w:color w:val="111111"/>
          <w:sz w:val="28"/>
          <w:sz w:val="28"/>
          <w:szCs w:val="28"/>
          <w:rtl w:val="true"/>
          <w:lang w:bidi="ar-SA"/>
        </w:rPr>
        <w:t>وَأَخْوَفِ خَلْقِكَ مِنْكَ، وَأَقْرَبِ خَلْقِكَ إلَيكَ، وَأَعْمَلِ خَلْقِكَ بِطاعَتِكَ، الَّذِينَ لايَغْشيهُم</w:t>
      </w:r>
    </w:p>
    <w:p>
      <w:pPr>
        <w:pStyle w:val="BookText"/>
        <w:rPr/>
      </w:pPr>
      <w:r>
        <w:rPr>
          <w:rFonts w:ascii="IRNazanin" w:hAnsi="IRNazanin" w:eastAsia="IRNazanin"/>
          <w:color w:val="111111"/>
          <w:sz w:val="28"/>
          <w:sz w:val="28"/>
          <w:szCs w:val="28"/>
          <w:rtl w:val="true"/>
          <w:lang w:bidi="fa-IR"/>
        </w:rPr>
        <w:t>وخايف ترينشان از تو و نزديكترينشان به تو، و اطاعت كننده ترينشان از تو مى باشند، فرشتگانى كه نه خواب به</w:t>
      </w:r>
    </w:p>
    <w:p>
      <w:pPr>
        <w:pStyle w:val="BookText"/>
        <w:rPr/>
      </w:pPr>
      <w:r>
        <w:rPr>
          <w:rFonts w:ascii="Amiri" w:hAnsi="Amiri" w:eastAsia="Amiri" w:cs="Amiri"/>
          <w:color w:val="111111"/>
          <w:sz w:val="28"/>
          <w:sz w:val="28"/>
          <w:szCs w:val="28"/>
          <w:rtl w:val="true"/>
          <w:lang w:bidi="ar-SA"/>
        </w:rPr>
        <w:t>نوْمُ الْعُيُونِ، وَلا سَهْوُ الْعُقُولِ، وَلا فَتْرَةُ الأَبْدانِ، المُكَرَّمِينَ بِجِوارِكَ، وَالمُؤتَمَنِينَ</w:t>
      </w:r>
    </w:p>
    <w:p>
      <w:pPr>
        <w:pStyle w:val="BookText"/>
        <w:rPr/>
      </w:pPr>
      <w:r>
        <w:rPr>
          <w:rFonts w:ascii="IRNazanin" w:hAnsi="IRNazanin" w:eastAsia="IRNazanin"/>
          <w:color w:val="111111"/>
          <w:sz w:val="28"/>
          <w:sz w:val="28"/>
          <w:szCs w:val="28"/>
          <w:rtl w:val="true"/>
          <w:lang w:bidi="fa-IR"/>
        </w:rPr>
        <w:t>ديدگانشان آيد ونه فراموشى به سراغشان آيد و نه سستى، آنها كه به جوار خويش گراميشان داشته اى وامين</w:t>
      </w:r>
    </w:p>
    <w:p>
      <w:pPr>
        <w:pStyle w:val="BookText"/>
        <w:rPr/>
      </w:pPr>
      <w:r>
        <w:rPr>
          <w:rFonts w:ascii="Amiri" w:hAnsi="Amiri" w:eastAsia="Amiri" w:cs="Amiri"/>
          <w:color w:val="111111"/>
          <w:sz w:val="28"/>
          <w:sz w:val="28"/>
          <w:szCs w:val="28"/>
          <w:rtl w:val="true"/>
          <w:lang w:bidi="ar-SA"/>
        </w:rPr>
        <w:t>عَلى وَحْيِكَ، الْمُجْتَنَبيِنَ الآفاتِ، وَالْمُوقِينَ السَّيِئاتِ، اَللّهُمَّ وَاخْصُصِ الرُّوحَ الأَمِينَ،</w:t>
      </w:r>
    </w:p>
    <w:p>
      <w:pPr>
        <w:pStyle w:val="BookText"/>
        <w:rPr/>
      </w:pPr>
      <w:r>
        <w:rPr>
          <w:rFonts w:ascii="Amiri" w:hAnsi="Amiri" w:eastAsia="Amiri" w:cs="Amiri"/>
          <w:color w:val="111111"/>
          <w:sz w:val="28"/>
          <w:sz w:val="28"/>
          <w:szCs w:val="28"/>
          <w:rtl w:val="true"/>
          <w:lang w:bidi="ar-SA"/>
        </w:rPr>
        <w:t>وحيت ساخته اى و از آفات تبه كارى ها مصونشان داشته اى، خداوندا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روح الأمين جبرئيل رابه درودهاى مضاعف اختصاص ده</w:t>
      </w:r>
    </w:p>
    <w:p>
      <w:pPr>
        <w:pStyle w:val="BookText"/>
        <w:rPr/>
      </w:pPr>
      <w:r>
        <w:rPr>
          <w:rFonts w:ascii="Amiri" w:hAnsi="Amiri" w:eastAsia="Amiri" w:cs="Amiri"/>
          <w:color w:val="111111"/>
          <w:sz w:val="28"/>
          <w:sz w:val="28"/>
          <w:szCs w:val="28"/>
          <w:rtl w:val="true"/>
          <w:lang w:bidi="ar-SA"/>
        </w:rPr>
        <w:t>صَلَواتُكَ عَلَيْهِ باَضْعافِها مِنْكَ، وَعَلى مَلائِكَتِكَ الْمُقَرَّبِينَ وَطَبْقاتِ الكَرُّوبِيّينَ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فرشتگان مقرّب و طبقات كرّوبيين </w:t>
      </w:r>
    </w:p>
    <w:p>
      <w:pPr>
        <w:pStyle w:val="BookText"/>
        <w:rPr/>
      </w:pPr>
      <w:r>
        <w:rPr>
          <w:rFonts w:ascii="Amiri" w:hAnsi="Amiri" w:eastAsia="Amiri" w:cs="Amiri"/>
          <w:color w:val="111111"/>
          <w:sz w:val="28"/>
          <w:sz w:val="28"/>
          <w:szCs w:val="28"/>
          <w:rtl w:val="true"/>
          <w:lang w:bidi="ar-SA"/>
        </w:rPr>
        <w:t>والرُّوحانِيِّينَ، وَزِدْ فِي مَراتِبِهِ عِنْدَكَ، وَحُقُوقِهِ الَّتِي لَهُ عَلى أَهْلِ الأَرْضِ،</w:t>
      </w:r>
    </w:p>
    <w:p>
      <w:pPr>
        <w:pStyle w:val="BookText"/>
        <w:rPr/>
      </w:pPr>
      <w:r>
        <w:rPr>
          <w:rFonts w:ascii="IRNazanin" w:hAnsi="IRNazanin" w:eastAsia="IRNazanin"/>
          <w:color w:val="111111"/>
          <w:sz w:val="28"/>
          <w:sz w:val="28"/>
          <w:szCs w:val="28"/>
          <w:rtl w:val="true"/>
          <w:lang w:bidi="fa-IR"/>
        </w:rPr>
        <w:t>و روحانيون را و بر مقام و منزلتشان نزدخويش و بر پاداششان كه به خاطر خدمت به زمينيان دارند،</w:t>
      </w:r>
    </w:p>
    <w:p>
      <w:pPr>
        <w:pStyle w:val="BookText"/>
        <w:rPr/>
      </w:pPr>
      <w:r>
        <w:rPr>
          <w:rFonts w:ascii="Amiri" w:hAnsi="Amiri" w:eastAsia="Amiri" w:cs="Amiri"/>
          <w:color w:val="111111"/>
          <w:sz w:val="28"/>
          <w:sz w:val="28"/>
          <w:szCs w:val="28"/>
          <w:rtl w:val="true"/>
          <w:lang w:bidi="ar-SA"/>
        </w:rPr>
        <w:t>بِما كانَ يَنْزِلُ بِهِ مِنْ شَرائِعِ دِيِنَكَ، وَما بَيَّنْتَهُ عَلى السِنَةِ أَنْبِيائِكَ، مِنْ مُحَلَّلاتِكَ</w:t>
      </w:r>
    </w:p>
    <w:p>
      <w:pPr>
        <w:pStyle w:val="BookText"/>
        <w:rPr/>
      </w:pPr>
      <w:r>
        <w:rPr>
          <w:rFonts w:ascii="IRNazanin" w:hAnsi="IRNazanin" w:eastAsia="IRNazanin"/>
          <w:color w:val="111111"/>
          <w:sz w:val="28"/>
          <w:sz w:val="28"/>
          <w:szCs w:val="28"/>
          <w:rtl w:val="true"/>
          <w:lang w:bidi="fa-IR"/>
        </w:rPr>
        <w:t>به خاطر نازل كردن احكام دينت و آنچه تو بر زبان پيامبرت جارى كرده اى از حلال</w:t>
      </w:r>
    </w:p>
    <w:p>
      <w:pPr>
        <w:pStyle w:val="BookText"/>
        <w:rPr/>
      </w:pPr>
      <w:r>
        <w:rPr>
          <w:rFonts w:ascii="Amiri" w:hAnsi="Amiri" w:eastAsia="Amiri" w:cs="Amiri"/>
          <w:color w:val="111111"/>
          <w:sz w:val="28"/>
          <w:sz w:val="28"/>
          <w:szCs w:val="28"/>
          <w:rtl w:val="true"/>
          <w:lang w:bidi="ar-SA"/>
        </w:rPr>
        <w:t>ومُحَرَّماتِكَ، أَللّهُمَّ أَكثِرْ صَلَواتِكَ عَلى جَبْرَئيلَ، فَإنَّهُ قُدْوَةُ الأَنْبِياءِ، وَهادِي الأَصْفِياءِ</w:t>
      </w:r>
    </w:p>
    <w:p>
      <w:pPr>
        <w:pStyle w:val="BookText"/>
        <w:rPr/>
      </w:pPr>
      <w:r>
        <w:rPr>
          <w:rFonts w:ascii="IRNazanin" w:hAnsi="IRNazanin" w:eastAsia="IRNazanin"/>
          <w:color w:val="111111"/>
          <w:sz w:val="28"/>
          <w:sz w:val="28"/>
          <w:szCs w:val="28"/>
          <w:rtl w:val="true"/>
          <w:lang w:bidi="fa-IR"/>
        </w:rPr>
        <w:t>و حرام بيفزا،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فراوانت را بر جبرئيل الگوى پيامبران و هدايت كننده برگزيدگان</w:t>
      </w:r>
    </w:p>
    <w:p>
      <w:pPr>
        <w:pStyle w:val="BookText"/>
        <w:rPr/>
      </w:pPr>
      <w:r>
        <w:rPr>
          <w:rFonts w:ascii="Amiri" w:hAnsi="Amiri" w:eastAsia="Amiri" w:cs="Amiri"/>
          <w:color w:val="111111"/>
          <w:sz w:val="28"/>
          <w:sz w:val="28"/>
          <w:szCs w:val="28"/>
          <w:rtl w:val="true"/>
          <w:lang w:bidi="ar-SA"/>
        </w:rPr>
        <w:t>وَسادِسُ أَصْحابِ الكِساءِ، اَللّهُمَّ اجْعَلْ وُقُوفِي فِي مَقامِهِ هذا سَبَباً لِنِزوُلِ رَحْمَتِكَ</w:t>
      </w:r>
    </w:p>
    <w:p>
      <w:pPr>
        <w:pStyle w:val="BookText"/>
        <w:rPr/>
      </w:pPr>
      <w:r>
        <w:rPr>
          <w:rFonts w:ascii="IRNazanin" w:hAnsi="IRNazanin" w:eastAsia="IRNazanin"/>
          <w:color w:val="111111"/>
          <w:sz w:val="28"/>
          <w:sz w:val="28"/>
          <w:szCs w:val="28"/>
          <w:rtl w:val="true"/>
          <w:lang w:bidi="fa-IR"/>
        </w:rPr>
        <w:t xml:space="preserve">و ششمين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توقفم را در اين جا سبب نزول رحمتت بر من قرار ده و از من درگذر،</w:t>
      </w:r>
    </w:p>
    <w:p>
      <w:pPr>
        <w:pStyle w:val="BookText"/>
        <w:rPr/>
      </w:pPr>
      <w:r>
        <w:rPr>
          <w:rFonts w:ascii="Amiri" w:hAnsi="Amiri" w:eastAsia="Amiri" w:cs="Amiri"/>
          <w:color w:val="111111"/>
          <w:sz w:val="28"/>
          <w:sz w:val="28"/>
          <w:szCs w:val="28"/>
          <w:rtl w:val="true"/>
          <w:lang w:bidi="ar-SA"/>
        </w:rPr>
        <w:t>عَلَيَّ، وَتَجاوُزِكَ عَنِّي، أَي جَوادُ أَي كَرِيمُ، أَيْ قَرِيْبُ أيْ بَعِيدُ، أَسأَلُكَ أَنْ تُصَلِّيَ عَلى</w:t>
      </w:r>
    </w:p>
    <w:p>
      <w:pPr>
        <w:pStyle w:val="BookText"/>
        <w:rPr/>
      </w:pPr>
      <w:r>
        <w:rPr>
          <w:rFonts w:ascii="Amiri" w:hAnsi="Amiri" w:eastAsia="Amiri" w:cs="Amiri"/>
          <w:color w:val="111111"/>
          <w:sz w:val="28"/>
          <w:sz w:val="28"/>
          <w:szCs w:val="28"/>
          <w:rtl w:val="true"/>
          <w:lang w:bidi="ar-SA"/>
        </w:rPr>
        <w:t>اى بخشنده، اى كريم، اى نزديك و اى دور، از تو مى خواهم كه بر محمد و آلش درود فرستى،</w:t>
      </w:r>
    </w:p>
    <w:p>
      <w:pPr>
        <w:pStyle w:val="BookText"/>
        <w:rPr/>
      </w:pPr>
      <w:r>
        <w:rPr>
          <w:rFonts w:ascii="Amiri" w:hAnsi="Amiri" w:eastAsia="Amiri" w:cs="Amiri"/>
          <w:color w:val="111111"/>
          <w:sz w:val="28"/>
          <w:sz w:val="28"/>
          <w:szCs w:val="28"/>
          <w:rtl w:val="true"/>
          <w:lang w:bidi="ar-SA"/>
        </w:rPr>
        <w:t>مُحَمَّد وَ آلِ مُحَمَّد، وَ أنْ تُوَفِّقَنِي لِطاعَتِكَ، وَلا تُزِيلَ عَنِّي نِعْمَتَكَ، وَاَنْ تَرْزُقَنِي الْجَنَّةَ</w:t>
      </w:r>
    </w:p>
    <w:p>
      <w:pPr>
        <w:pStyle w:val="BookText"/>
        <w:rPr/>
      </w:pPr>
      <w:r>
        <w:rPr>
          <w:rFonts w:ascii="IRNazanin" w:hAnsi="IRNazanin" w:eastAsia="IRNazanin"/>
          <w:color w:val="111111"/>
          <w:sz w:val="28"/>
          <w:sz w:val="28"/>
          <w:szCs w:val="28"/>
          <w:rtl w:val="true"/>
          <w:lang w:bidi="fa-IR"/>
        </w:rPr>
        <w:t>ومن را به اطاعتت توفيق بخشى، و نعمتت را از من نگيرى، و به</w:t>
      </w:r>
    </w:p>
    <w:p>
      <w:pPr>
        <w:pStyle w:val="BookText"/>
        <w:rPr/>
      </w:pPr>
      <w:r>
        <w:rPr>
          <w:rFonts w:ascii="Amiri" w:hAnsi="Amiri" w:eastAsia="Amiri" w:cs="Amiri"/>
          <w:color w:val="111111"/>
          <w:sz w:val="28"/>
          <w:sz w:val="28"/>
          <w:szCs w:val="28"/>
          <w:rtl w:val="true"/>
          <w:lang w:bidi="ar-SA"/>
        </w:rPr>
        <w:t>بِرَحْمَتِكَ، وَتُوسِّعَ عَلَيَّ مِنْ فَضْلِكَ، وَتُغْنِيِني عَنْ شِرارِ خَلْقِكَ، وَتُلهِمَني شُكْرَكَ</w:t>
      </w:r>
    </w:p>
    <w:p>
      <w:pPr>
        <w:pStyle w:val="BookText"/>
        <w:rPr/>
      </w:pPr>
      <w:r>
        <w:rPr>
          <w:rFonts w:ascii="IRNazanin" w:hAnsi="IRNazanin" w:eastAsia="IRNazanin"/>
          <w:color w:val="111111"/>
          <w:sz w:val="28"/>
          <w:sz w:val="28"/>
          <w:szCs w:val="28"/>
          <w:rtl w:val="true"/>
          <w:lang w:bidi="fa-IR"/>
        </w:rPr>
        <w:t>رحمت خويش بهشت را نصيبم گردانى و به فضلت بر من وسعت روزى بخشى و از آفريده هاى شرير بى نيازم سازى، و شكر</w:t>
      </w:r>
    </w:p>
    <w:p>
      <w:pPr>
        <w:pStyle w:val="BookText"/>
        <w:rPr/>
      </w:pPr>
      <w:r>
        <w:rPr>
          <w:rFonts w:ascii="Amiri" w:hAnsi="Amiri" w:eastAsia="Amiri" w:cs="Amiri"/>
          <w:color w:val="111111"/>
          <w:sz w:val="28"/>
          <w:sz w:val="28"/>
          <w:szCs w:val="28"/>
          <w:rtl w:val="true"/>
          <w:lang w:bidi="ar-SA"/>
        </w:rPr>
        <w:t>وَذِكْرَكَ، وَلا تُخَيِّبَ يارَبِّ دُعائِي، وَلا تَقْطَعَ رَجائِي، بِمحُمَّد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گزارى را به من الهام كنى و در دعا نوميدم نسازى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اميدم را نوميد نگردانى به حق محمّد و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جَوادُ يا كَرِيمُ يا قَرِيبُ غَيْرَ بعِيد، أَسْأَلُكَ بِأَنَّكَ أَنْتَ اللّهُ لَيْسَ كَمِثْلِكَ شَيءٌ،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بخشنده كريم، اى نزديكى كه دور نيست، از تو مى خواهم اى خداى بى همتا</w:t>
      </w:r>
    </w:p>
    <w:p>
      <w:pPr>
        <w:pStyle w:val="BookText"/>
        <w:rPr/>
      </w:pPr>
      <w:r>
        <w:rPr>
          <w:rFonts w:ascii="Amiri" w:hAnsi="Amiri" w:eastAsia="Amiri" w:cs="Amiri"/>
          <w:color w:val="111111"/>
          <w:sz w:val="28"/>
          <w:sz w:val="28"/>
          <w:szCs w:val="28"/>
          <w:rtl w:val="true"/>
          <w:lang w:bidi="ar-SA"/>
        </w:rPr>
        <w:t>اَنْ تَعْصِمَنِي عَنِ المَهالِكِ، وأنْ تُسَلِّمَنِي مِنْ آفاتِ الدُّنْيا وَالآخرةِ، وَوَعْثاءِ السَّفَرِ</w:t>
      </w:r>
    </w:p>
    <w:p>
      <w:pPr>
        <w:pStyle w:val="BookText"/>
        <w:rPr/>
      </w:pPr>
      <w:r>
        <w:rPr>
          <w:rFonts w:ascii="Amiri" w:hAnsi="Amiri" w:eastAsia="Amiri" w:cs="Amiri"/>
          <w:color w:val="111111"/>
          <w:sz w:val="28"/>
          <w:sz w:val="28"/>
          <w:szCs w:val="28"/>
          <w:rtl w:val="true"/>
          <w:lang w:bidi="ar-SA"/>
        </w:rPr>
        <w:t>كه مرا از سختى هاى هلاكت زا مصونم دارى و از آسيب هاى دنيا و آخرت و نيز از رنج سفر</w:t>
      </w:r>
    </w:p>
    <w:p>
      <w:pPr>
        <w:pStyle w:val="BookText"/>
        <w:rPr/>
      </w:pPr>
      <w:r>
        <w:rPr>
          <w:rFonts w:ascii="Amiri" w:hAnsi="Amiri" w:eastAsia="Amiri" w:cs="Amiri"/>
          <w:color w:val="111111"/>
          <w:sz w:val="28"/>
          <w:sz w:val="28"/>
          <w:szCs w:val="28"/>
          <w:rtl w:val="true"/>
          <w:lang w:bidi="ar-SA"/>
        </w:rPr>
        <w:t>وَسُوءِ الْمُنْقَلَبِ، وَاَنْ تَرُدَّنِي سالِماً إلى وَطَنِي، بَعْدَ حَجٍّ مَقُبول وَسَعْي مَشكُور وعَمَل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بازگشت ناخوشايند به سلامتم دارى و به سلامت به وطنم بازگردانى پس از انجام حجى مقبول و تلاشى با پاداش و عملى </w:t>
      </w:r>
      <w:bookmarkStart w:id="489" w:name="pg9422_127831"/>
    </w:p>
    <w:p>
      <w:pPr>
        <w:pStyle w:val="BookText"/>
        <w:rPr/>
      </w:pPr>
      <w:bookmarkEnd w:id="489"/>
      <w:r>
        <w:rPr>
          <w:rFonts w:ascii="Amiri" w:hAnsi="Amiri" w:eastAsia="Amiri" w:cs="Amiri"/>
          <w:color w:val="111111"/>
          <w:sz w:val="28"/>
          <w:sz w:val="28"/>
          <w:szCs w:val="28"/>
          <w:rtl w:val="true"/>
          <w:lang w:bidi="ar-SA"/>
        </w:rPr>
        <w:t>مُتَقَبَّل، وَلا تَجْعَلَهُ آخِرَ الْعَهْدِ مِنْ حَرَمِكَ وَحَرَمِ رَسوُلِكَ، صَلَّى اللّهُ عَلَيْهِ وَآلِ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پذيرفته، و آن را آخرين ديدار از حرم خويش و حرم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در مقام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جَوادُ أَيْ كَرِيمُ، أَيْ قَرِيبُ أَيْ بَعِيدُ، اَسَأَلُكَ أَنْ تُصَلِّيَ عَلى مُحَمَّد وَاَهْلِ بَيِتِه، 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بخشنده كريم، اى نزديك، اى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ديده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مى خواهم كه درود فرستى بر محمد و خاندانش</w:t>
      </w:r>
    </w:p>
    <w:p>
      <w:pPr>
        <w:pStyle w:val="BookText"/>
        <w:rPr/>
      </w:pPr>
      <w:r>
        <w:rPr>
          <w:rFonts w:ascii="Amiri" w:hAnsi="Amiri" w:eastAsia="Amiri" w:cs="Amiri"/>
          <w:color w:val="111111"/>
          <w:sz w:val="28"/>
          <w:sz w:val="28"/>
          <w:szCs w:val="28"/>
          <w:rtl w:val="true"/>
          <w:lang w:bidi="ar-SA"/>
        </w:rPr>
        <w:t>تَرُدَّ عَلَيَّ نِعْمَتَكَ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بازگردانى</w:t>
      </w:r>
      <w:r>
        <w:rPr>
          <w:rFonts w:eastAsia="IRNazanin" w:cs="IRNazanin"/>
          <w:color w:val="111111"/>
          <w:sz w:val="28"/>
          <w:szCs w:val="28"/>
          <w:rtl w:val="true"/>
          <w:lang w:bidi="fa-IR"/>
        </w:rPr>
        <w:t>.»</w:t>
      </w:r>
    </w:p>
    <w:p>
      <w:pPr>
        <w:pStyle w:val="Heading4"/>
        <w:numPr>
          <w:ilvl w:val="3"/>
          <w:numId w:val="1"/>
        </w:numPr>
        <w:rPr/>
      </w:pPr>
      <w:bookmarkStart w:id="490" w:name="__RefHeading___Toc5728852_2870459653"/>
      <w:bookmarkStart w:id="491" w:name="_Toc178"/>
      <w:bookmarkEnd w:id="490"/>
      <w:r>
        <w:rPr>
          <w:rtl w:val="true"/>
        </w:rPr>
        <w:t>زيارت حضرت فاطمه زهرا</w:t>
      </w:r>
      <w:r>
        <w:rPr>
          <w:rtl w:val="true"/>
        </w:rPr>
        <w:t>(</w:t>
      </w:r>
      <w:r>
        <w:rPr>
          <w:rtl w:val="true"/>
        </w:rPr>
        <w:t>عليها السلام</w:t>
      </w:r>
      <w:r>
        <w:rPr>
          <w:rtl w:val="true"/>
        </w:rPr>
        <w:t>)</w:t>
      </w:r>
      <w:bookmarkEnd w:id="491"/>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مقامى بس والا دارد، و در زيارت آن بانوى بزرگ و فداكار، پاداشى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الأنوار،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تو صلوات بفرستد، خداوند متعال او را بيامرزد، و در هر جاى از بهشت كه باشم، او را به من ملحق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در تهذيب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فضيلت زيارت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بيش از آن است كه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اول بعثت به دنيا آمد، و در دامان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و در دوران سخت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مراقبت و يارى پدر پرداخت، با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كرد، و پس از رحلت پدر بزرگوارش، به فاصله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دنيا را وِداع گفت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دقيق قبر آن حضرت،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مدفن او را در حرم پيامبر </w:t>
      </w:r>
      <w:bookmarkStart w:id="492" w:name="pg9422_127833"/>
    </w:p>
    <w:p>
      <w:pPr>
        <w:pStyle w:val="BookText"/>
        <w:rPr/>
      </w:pPr>
      <w:bookmarkEnd w:id="4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قبر و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برخى گفته اند در خانه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مرقد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بعضى هم مدفن او را در بقيع و در كنار قبر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بيشتر نزد اصحاب ما مطرح است، زيارت آن حضرت در روضه و كنار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224"/>
      </w:r>
      <w:r>
        <w:rPr>
          <w:rFonts w:ascii="Amiri" w:hAnsi="Amiri" w:eastAsia="Amiri" w:cs="Amiri"/>
          <w:color w:val="111111"/>
          <w:sz w:val="28"/>
          <w:sz w:val="28"/>
          <w:szCs w:val="28"/>
          <w:rtl w:val="true"/>
          <w:lang w:bidi="ar-SA"/>
        </w:rPr>
        <w:t>و بهتر است كه در هر سه مكان، آن حضرت را زيارت كنى</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5728854_2870459653"/>
      <w:bookmarkStart w:id="494" w:name="_Toc179"/>
      <w:bookmarkEnd w:id="493"/>
      <w:r>
        <w:rPr>
          <w:rtl w:val="true"/>
        </w:rPr>
        <w:t>زيارت اول حضرت فاطمه زهرا</w:t>
      </w:r>
      <w:r>
        <w:rPr>
          <w:rtl w:val="true"/>
        </w:rPr>
        <w:t>(</w:t>
      </w:r>
      <w:r>
        <w:rPr>
          <w:rtl w:val="true"/>
        </w:rPr>
        <w:t>عليها السلام</w:t>
      </w:r>
      <w:r>
        <w:rPr>
          <w:rtl w:val="true"/>
        </w:rPr>
        <w:t>)</w:t>
      </w:r>
      <w:bookmarkEnd w:id="494"/>
    </w:p>
    <w:p>
      <w:pPr>
        <w:pStyle w:val="BookText"/>
        <w:rPr/>
      </w:pPr>
      <w:r>
        <w:rPr>
          <w:rFonts w:ascii="IRNazanin" w:hAnsi="IRNazanin" w:eastAsia="IRNazanin"/>
          <w:color w:val="111111"/>
          <w:sz w:val="28"/>
          <w:sz w:val="28"/>
          <w:szCs w:val="28"/>
          <w:rtl w:val="true"/>
          <w:lang w:bidi="fa-IR"/>
        </w:rPr>
        <w:t>وقتى در هر يك از اين مواضع ايستادى، خطاب به آن معصومه مطهّره و پاره تن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بِنْتَ رَسُولِ اللهِ اَلسَّلامُ عَلَيْكِ يا بِنْتَ نَبِيِّ اللهِ، اَلسَّلامُ عَلَيْكِ يا بِنْتَ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دختر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دختر پيامبر خدا، سلام بر تو اى دختر</w:t>
      </w:r>
    </w:p>
    <w:p>
      <w:pPr>
        <w:pStyle w:val="BookText"/>
        <w:rPr/>
      </w:pPr>
      <w:r>
        <w:rPr>
          <w:rFonts w:ascii="Amiri" w:hAnsi="Amiri" w:eastAsia="Amiri" w:cs="Amiri"/>
          <w:color w:val="111111"/>
          <w:sz w:val="28"/>
          <w:sz w:val="28"/>
          <w:szCs w:val="28"/>
          <w:rtl w:val="true"/>
          <w:lang w:bidi="ar-SA"/>
        </w:rPr>
        <w:t>حَبيبِ اللهِ اَلسَّلامُ عَلَيْكِ يا بِنْتَ خَليلِ اللهِ اَلسَّلامُ عَلَيْكِ يا بِنْتَ صَفِّيِ اللهِ، اَلسَّلامُ</w:t>
      </w:r>
    </w:p>
    <w:p>
      <w:pPr>
        <w:pStyle w:val="BookText"/>
        <w:rPr/>
      </w:pPr>
      <w:r>
        <w:rPr>
          <w:rFonts w:ascii="IRNazanin" w:hAnsi="IRNazanin" w:eastAsia="IRNazanin"/>
          <w:color w:val="111111"/>
          <w:sz w:val="28"/>
          <w:sz w:val="28"/>
          <w:szCs w:val="28"/>
          <w:rtl w:val="true"/>
          <w:lang w:bidi="fa-IR"/>
        </w:rPr>
        <w:t>حبيب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دختر خليل خدا و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دختر برگزيده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عَلَيْكِ يا بِنْتَ أَمينِ اللهِ، اَلسَّلامُ عَلَيْكِ يا بِنْتَ خَيْرِ خَلْقِ اللهِ، اَلسَّلامُ عَلَيْكِ يا بِنْتَ</w:t>
      </w:r>
    </w:p>
    <w:p>
      <w:pPr>
        <w:pStyle w:val="BookText"/>
        <w:rPr/>
      </w:pPr>
      <w:r>
        <w:rPr>
          <w:rFonts w:ascii="Amiri" w:hAnsi="Amiri" w:eastAsia="Amiri" w:cs="Amiri"/>
          <w:color w:val="111111"/>
          <w:sz w:val="28"/>
          <w:sz w:val="28"/>
          <w:szCs w:val="28"/>
          <w:rtl w:val="true"/>
          <w:lang w:bidi="ar-SA"/>
        </w:rPr>
        <w:t>بر تو اى دختر امين خدا، سلام بر تو اى دختر بهترين خلق خدا، سلام بر تو اى دختر</w:t>
      </w:r>
    </w:p>
    <w:p>
      <w:pPr>
        <w:pStyle w:val="BookText"/>
        <w:rPr/>
      </w:pPr>
      <w:r>
        <w:rPr>
          <w:rFonts w:ascii="Amiri" w:hAnsi="Amiri" w:eastAsia="Amiri" w:cs="Amiri"/>
          <w:color w:val="111111"/>
          <w:sz w:val="28"/>
          <w:sz w:val="28"/>
          <w:szCs w:val="28"/>
          <w:rtl w:val="true"/>
          <w:lang w:bidi="ar-SA"/>
        </w:rPr>
        <w:t>أَفْضَلِ أَنْبِياءِ اللهِ وَ رُسُلِهِ وَ مَلائِكَتِهِ، اَلسَّلامُ عَلَيْكِ يا بِنْتَ خَيْرِ الْبَرِّيَةِ، اَلسَّلامُ عَلَيْكِ</w:t>
      </w:r>
    </w:p>
    <w:p>
      <w:pPr>
        <w:pStyle w:val="BookText"/>
        <w:rPr/>
      </w:pPr>
      <w:r>
        <w:rPr>
          <w:rFonts w:ascii="IRNazanin" w:hAnsi="IRNazanin" w:eastAsia="IRNazanin"/>
          <w:color w:val="111111"/>
          <w:sz w:val="28"/>
          <w:sz w:val="28"/>
          <w:szCs w:val="28"/>
          <w:rtl w:val="true"/>
          <w:lang w:bidi="fa-IR"/>
        </w:rPr>
        <w:t>بهترين پيمبران خدا و رسولانش و فرشتگانش، سلام بر تو اى دختر بهترين مخلوقات، سلام بر تو اى</w:t>
      </w:r>
    </w:p>
    <w:p>
      <w:pPr>
        <w:pStyle w:val="BookText"/>
        <w:rPr/>
      </w:pPr>
      <w:r>
        <w:rPr>
          <w:rFonts w:ascii="Amiri" w:hAnsi="Amiri" w:eastAsia="Amiri" w:cs="Amiri"/>
          <w:color w:val="111111"/>
          <w:sz w:val="28"/>
          <w:sz w:val="28"/>
          <w:szCs w:val="28"/>
          <w:rtl w:val="true"/>
          <w:lang w:bidi="ar-SA"/>
        </w:rPr>
        <w:t>يا سِيِّدَةَ نِساءِ الْعالَمينَ، من الاَْوَّلِينَ والاَْخِرِينَ اَلسَّلامُ عَلَيْكِ يا زَوْجَةَ وَلِيِّ اللهِ وَ خَيْرِ</w:t>
      </w:r>
    </w:p>
    <w:p>
      <w:pPr>
        <w:pStyle w:val="BookText"/>
        <w:rPr/>
      </w:pPr>
      <w:r>
        <w:rPr>
          <w:rFonts w:ascii="Amiri" w:hAnsi="Amiri" w:eastAsia="Amiri" w:cs="Amiri"/>
          <w:color w:val="111111"/>
          <w:sz w:val="28"/>
          <w:sz w:val="28"/>
          <w:szCs w:val="28"/>
          <w:rtl w:val="true"/>
          <w:lang w:bidi="ar-SA"/>
        </w:rPr>
        <w:t>سرور بانوان جهانيان از اولين و آخرين سلام بر تو اى همسر ولى خدا و بهترين</w:t>
      </w:r>
    </w:p>
    <w:p>
      <w:pPr>
        <w:pStyle w:val="BookText"/>
        <w:rPr/>
      </w:pPr>
      <w:r>
        <w:rPr>
          <w:rFonts w:ascii="Amiri" w:hAnsi="Amiri" w:eastAsia="Amiri" w:cs="Amiri"/>
          <w:color w:val="111111"/>
          <w:sz w:val="28"/>
          <w:sz w:val="28"/>
          <w:szCs w:val="28"/>
          <w:rtl w:val="true"/>
          <w:lang w:bidi="ar-SA"/>
        </w:rPr>
        <w:t>الْخَلْقِ بَعْدَ رَسُولِ اللهِ، اَلسَّلامُ عَلَيْكِ يا اُمَّ الْحَسَنِوَالْحُسَيْنِ سَيِّدَيْ شَبابِ اَهْلِ</w:t>
      </w:r>
    </w:p>
    <w:p>
      <w:pPr>
        <w:pStyle w:val="BookText"/>
        <w:rPr/>
      </w:pPr>
      <w:r>
        <w:rPr>
          <w:rFonts w:ascii="IRNazanin" w:hAnsi="IRNazanin" w:eastAsia="IRNazanin"/>
          <w:color w:val="111111"/>
          <w:sz w:val="28"/>
          <w:sz w:val="28"/>
          <w:szCs w:val="28"/>
          <w:rtl w:val="true"/>
          <w:lang w:bidi="fa-IR"/>
        </w:rPr>
        <w:t>خلق پس از رسول خدا، سلام بر تو اى مادر حسن و حسين دو آقاى جوانان اهل</w:t>
      </w:r>
    </w:p>
    <w:p>
      <w:pPr>
        <w:pStyle w:val="BookText"/>
        <w:rPr/>
      </w:pPr>
      <w:r>
        <w:rPr>
          <w:rFonts w:ascii="Amiri" w:hAnsi="Amiri" w:eastAsia="Amiri" w:cs="Amiri"/>
          <w:color w:val="111111"/>
          <w:sz w:val="28"/>
          <w:sz w:val="28"/>
          <w:szCs w:val="28"/>
          <w:rtl w:val="true"/>
          <w:lang w:bidi="ar-SA"/>
        </w:rPr>
        <w:t>الْجَنَّةِ، اَلسَّلامُ عَلَيْكِ اَيَّتُهَا الصِّدّيقَةُ الشَّهيدَةُ، اَلسَّلامُ عَلَيْكِ اَيَّتُهَا الرَّضِيَّةُ الْمَرْضِيَّةُ،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سلام بر تو اى شهيده صديقه، سلام بر تو اى خوشنود از خدا و پسنديده حق، </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 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 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الْحَوْرآءُ</w:t>
      </w:r>
    </w:p>
    <w:p>
      <w:pPr>
        <w:pStyle w:val="BookText"/>
        <w:rPr/>
      </w:pPr>
      <w:r>
        <w:rPr>
          <w:rFonts w:ascii="IRNazanin" w:hAnsi="IRNazanin" w:eastAsia="IRNazanin"/>
          <w:color w:val="111111"/>
          <w:sz w:val="28"/>
          <w:sz w:val="28"/>
          <w:szCs w:val="28"/>
          <w:rtl w:val="true"/>
          <w:lang w:bidi="fa-IR"/>
        </w:rPr>
        <w:t>سلام بر تو اى با فضل و پاكيزه، سلام بر تو اى حُوريه</w:t>
      </w:r>
    </w:p>
    <w:p>
      <w:pPr>
        <w:pStyle w:val="BookText"/>
        <w:rPr/>
      </w:pPr>
      <w:r>
        <w:rPr>
          <w:rFonts w:ascii="Amiri" w:hAnsi="Amiri" w:eastAsia="Amiri" w:cs="Amiri"/>
          <w:color w:val="111111"/>
          <w:sz w:val="28"/>
          <w:sz w:val="28"/>
          <w:szCs w:val="28"/>
          <w:rtl w:val="true"/>
          <w:lang w:bidi="ar-SA"/>
        </w:rPr>
        <w:t>الاِْنْسِيَّةُ،اَلس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أَيَّتُها التَّقِيَّةُ النَّقِيَّةُ، السَّلامُ عَلَيْكِ أَيَّتُهَا المُحَدَّثَةُ الْعَلِيْمَةُ،</w:t>
      </w:r>
    </w:p>
    <w:p>
      <w:pPr>
        <w:pStyle w:val="BookText"/>
        <w:rPr/>
      </w:pPr>
      <w:r>
        <w:rPr>
          <w:rFonts w:ascii="IRNazanin" w:hAnsi="IRNazanin" w:eastAsia="IRNazanin"/>
          <w:color w:val="111111"/>
          <w:sz w:val="28"/>
          <w:sz w:val="28"/>
          <w:szCs w:val="28"/>
          <w:rtl w:val="true"/>
          <w:lang w:bidi="fa-IR"/>
        </w:rPr>
        <w:t>انسيه، سلام بر تو اى پرهيزگار پاكيزه، سلام بر تو اى هم سخن با فرشتگان و اى دانا،</w:t>
      </w:r>
    </w:p>
    <w:p>
      <w:pPr>
        <w:pStyle w:val="BookText"/>
        <w:rPr/>
      </w:pPr>
      <w:r>
        <w:rPr>
          <w:rFonts w:ascii="Amiri" w:hAnsi="Amiri" w:eastAsia="Amiri" w:cs="Amiri"/>
          <w:color w:val="111111"/>
          <w:sz w:val="28"/>
          <w:sz w:val="28"/>
          <w:szCs w:val="28"/>
          <w:rtl w:val="true"/>
          <w:lang w:bidi="ar-SA"/>
        </w:rPr>
        <w:t>السَّلامُ عَلَيْكِ أَيَّتُهَا المَظْلُومَةُ المَغْصُوبَةُ، اَلسَّلامُ عَلَيْكِ أَيَّتُهَا المُضْطَهَدَةُ المَقْهُورَةُ،</w:t>
      </w:r>
    </w:p>
    <w:p>
      <w:pPr>
        <w:pStyle w:val="BookText"/>
        <w:rPr/>
      </w:pPr>
      <w:r>
        <w:rPr>
          <w:rFonts w:ascii="Amiri" w:hAnsi="Amiri" w:eastAsia="Amiri" w:cs="Amiri"/>
          <w:color w:val="111111"/>
          <w:sz w:val="28"/>
          <w:sz w:val="28"/>
          <w:szCs w:val="28"/>
          <w:rtl w:val="true"/>
          <w:lang w:bidi="ar-SA"/>
        </w:rPr>
        <w:t>سلام بر تو اى مظلومه اى كه حقش غصب شده، سلام بر تو اى ستم كشيده اى كه مقهور دشمنان شدى،</w:t>
      </w:r>
    </w:p>
    <w:p>
      <w:pPr>
        <w:pStyle w:val="BookText"/>
        <w:rPr/>
      </w:pPr>
      <w:r>
        <w:rPr>
          <w:rFonts w:ascii="Amiri" w:hAnsi="Amiri" w:eastAsia="Amiri" w:cs="Amiri"/>
          <w:color w:val="111111"/>
          <w:sz w:val="28"/>
          <w:sz w:val="28"/>
          <w:szCs w:val="28"/>
          <w:rtl w:val="true"/>
          <w:lang w:bidi="ar-SA"/>
        </w:rPr>
        <w:t>اَلسَّلامُ عَلَيْكِ يافاطِمَةُ بِنْتَ رَسُولِ اللّهِ، وَرَحْمَةُ اللّهِ وَبَرَكاتُهُ، صَلَّى اللّهُ عَلَيْكِ وَعَلَى</w:t>
      </w:r>
    </w:p>
    <w:p>
      <w:pPr>
        <w:pStyle w:val="BookText"/>
        <w:rPr/>
      </w:pPr>
      <w:r>
        <w:rPr>
          <w:rFonts w:ascii="Amiri" w:hAnsi="Amiri" w:eastAsia="Amiri" w:cs="Amiri"/>
          <w:color w:val="111111"/>
          <w:sz w:val="28"/>
          <w:sz w:val="28"/>
          <w:szCs w:val="28"/>
          <w:rtl w:val="true"/>
          <w:lang w:bidi="ar-SA"/>
        </w:rPr>
        <w:t>سلام بر تو اى فاطمه دختر رسول خدا، سلام ورحمت وبركات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خدا برتو و</w:t>
      </w:r>
    </w:p>
    <w:p>
      <w:pPr>
        <w:pStyle w:val="BookText"/>
        <w:rPr/>
      </w:pPr>
      <w:r>
        <w:rPr>
          <w:rFonts w:ascii="Amiri" w:hAnsi="Amiri" w:eastAsia="Amiri" w:cs="Amiri"/>
          <w:color w:val="111111"/>
          <w:sz w:val="28"/>
          <w:sz w:val="28"/>
          <w:szCs w:val="28"/>
          <w:rtl w:val="true"/>
          <w:lang w:bidi="ar-SA"/>
        </w:rPr>
        <w:t>رُوحِكِ وَبَدَنِكِ، أَشْهَدُ أَنَّكِ مَضَيْتِ عَلى بَيِّنَة مِنْ رَبَّكِ، وَأَنَّ مَنْ سَرَّكِ فَقَدْ سَرَّ</w:t>
      </w:r>
    </w:p>
    <w:p>
      <w:pPr>
        <w:pStyle w:val="BookText"/>
        <w:rPr/>
      </w:pPr>
      <w:r>
        <w:rPr>
          <w:rFonts w:ascii="IRNazanin" w:hAnsi="IRNazanin" w:eastAsia="IRNazanin"/>
          <w:color w:val="111111"/>
          <w:sz w:val="28"/>
          <w:sz w:val="28"/>
          <w:szCs w:val="28"/>
          <w:rtl w:val="true"/>
          <w:lang w:bidi="fa-IR"/>
        </w:rPr>
        <w:t>روح و بدنت، گواهى دهم كه براستى تو از اين جهان رفتى با برهانى روشن از جانب پروردگارت، و بطور مسلم هر كه تو را</w:t>
      </w:r>
    </w:p>
    <w:p>
      <w:pPr>
        <w:pStyle w:val="BookText"/>
        <w:rPr/>
      </w:pPr>
      <w:r>
        <w:rPr>
          <w:rFonts w:ascii="Amiri" w:hAnsi="Amiri" w:eastAsia="Amiri" w:cs="Amiri"/>
          <w:color w:val="111111"/>
          <w:sz w:val="28"/>
          <w:sz w:val="28"/>
          <w:szCs w:val="28"/>
          <w:rtl w:val="true"/>
          <w:lang w:bidi="ar-SA"/>
        </w:rPr>
        <w:t>رَسوُلَ اللّهِ، صَلَّى اللّهُ عَلَيْهِ وَآلِهِ، وَمَنْ جَفاكِ فَقَدْ جَفا رَسوُلَ اللّهِ،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شادان كرد رسول خدا را شادان كرده، سلام و درود خدا بر او و آلش، و هر كس بر تو جفا رواداشت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آذاكِ فَقَد آذى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وَصَلَكِ فَقَدْ وَصَلَ رَسوُلَ اللّهِ، صَلَّى اللّهُ</w:t>
      </w:r>
    </w:p>
    <w:p>
      <w:pPr>
        <w:pStyle w:val="BookText"/>
        <w:rPr/>
      </w:pPr>
      <w:r>
        <w:rPr>
          <w:rFonts w:ascii="IRNazanin" w:hAnsi="IRNazanin" w:eastAsia="IRNazanin"/>
          <w:color w:val="111111"/>
          <w:sz w:val="28"/>
          <w:sz w:val="28"/>
          <w:szCs w:val="28"/>
          <w:rtl w:val="true"/>
          <w:lang w:bidi="fa-IR"/>
        </w:rPr>
        <w:t xml:space="preserve">و هر كس تو را آزرد همانا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بر تو پيوست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است، و هر كه از</w:t>
      </w:r>
    </w:p>
    <w:p>
      <w:pPr>
        <w:pStyle w:val="BookText"/>
        <w:rPr/>
      </w:pPr>
      <w:r>
        <w:rPr>
          <w:rFonts w:ascii="Amiri" w:hAnsi="Amiri" w:eastAsia="Amiri" w:cs="Amiri"/>
          <w:color w:val="111111"/>
          <w:sz w:val="28"/>
          <w:sz w:val="28"/>
          <w:szCs w:val="28"/>
          <w:rtl w:val="true"/>
          <w:lang w:bidi="ar-SA"/>
        </w:rPr>
        <w:t>عَلَيْهِ، وَمَنْ قَطَعَكِ فَقَد قَطَعَ رَسُولَ اللّهِ صَلَّى اللّهُ عَلَيْهِ وَآلِهِ،لإِنَّكِ بَضْعَةٌ مِنْهُ، وَرُوحُهُ</w:t>
      </w:r>
    </w:p>
    <w:p>
      <w:pPr>
        <w:pStyle w:val="BookText"/>
        <w:rPr/>
      </w:pPr>
      <w:r>
        <w:rPr>
          <w:rFonts w:ascii="IRNazanin" w:hAnsi="IRNazanin" w:eastAsia="IRNazanin"/>
          <w:color w:val="111111"/>
          <w:sz w:val="28"/>
          <w:sz w:val="28"/>
          <w:szCs w:val="28"/>
          <w:rtl w:val="true"/>
          <w:lang w:bidi="fa-IR"/>
        </w:rPr>
        <w:t>تو بريد از رسول خدا پيوندش را بريده زيرا تو پاره تن او هستى و روح اوئى در پيكرش،</w:t>
      </w:r>
    </w:p>
    <w:p>
      <w:pPr>
        <w:pStyle w:val="BookText"/>
        <w:rPr/>
      </w:pPr>
      <w:r>
        <w:rPr>
          <w:rFonts w:ascii="Amiri" w:hAnsi="Amiri" w:eastAsia="Amiri" w:cs="Amiri"/>
          <w:color w:val="111111"/>
          <w:sz w:val="28"/>
          <w:sz w:val="28"/>
          <w:szCs w:val="28"/>
          <w:rtl w:val="true"/>
          <w:lang w:bidi="ar-SA"/>
        </w:rPr>
        <w:t>الَّتِي بَيْنَ جَنَبَيْهِ، كَما قالَ عَلَيْهِ أَفْضَلُ سَلامِ اللّهِ وَصَلَواتِهِ، اُشْهِدُ اللّهَ وَرَسوُلَهُ</w:t>
      </w:r>
    </w:p>
    <w:p>
      <w:pPr>
        <w:pStyle w:val="BookText"/>
        <w:rPr/>
      </w:pPr>
      <w:r>
        <w:rPr>
          <w:rFonts w:ascii="IRNazanin" w:hAnsi="IRNazanin" w:eastAsia="IRNazanin"/>
          <w:color w:val="111111"/>
          <w:sz w:val="28"/>
          <w:sz w:val="28"/>
          <w:szCs w:val="28"/>
          <w:rtl w:val="true"/>
          <w:lang w:bidi="fa-IR"/>
        </w:rPr>
        <w:t>همان طور كه او كه بهترين درود و سلام خدا بر او باد فرمود، گواه گيرم خدا و پيمبران</w:t>
      </w:r>
    </w:p>
    <w:p>
      <w:pPr>
        <w:pStyle w:val="BookText"/>
        <w:rPr/>
      </w:pPr>
      <w:r>
        <w:rPr>
          <w:rFonts w:ascii="Amiri" w:hAnsi="Amiri" w:eastAsia="Amiri" w:cs="Amiri"/>
          <w:color w:val="111111"/>
          <w:sz w:val="28"/>
          <w:sz w:val="28"/>
          <w:szCs w:val="28"/>
          <w:rtl w:val="true"/>
          <w:lang w:bidi="ar-SA"/>
        </w:rPr>
        <w:t>وَمَلائِكَتَهُ أَنِّي راض عَمَّنْ رَضِيتِ عَنْهُ، ساخِطٌ عَلَى مَنْ سَخِطْتِ عَلَيْهِ، مُتَبرِّيءٌ مِمَّنْ</w:t>
      </w:r>
    </w:p>
    <w:p>
      <w:pPr>
        <w:pStyle w:val="BookText"/>
        <w:rPr/>
      </w:pPr>
      <w:r>
        <w:rPr>
          <w:rFonts w:ascii="IRNazanin" w:hAnsi="IRNazanin" w:eastAsia="IRNazanin"/>
          <w:color w:val="111111"/>
          <w:sz w:val="28"/>
          <w:sz w:val="28"/>
          <w:szCs w:val="28"/>
          <w:rtl w:val="true"/>
          <w:lang w:bidi="fa-IR"/>
        </w:rPr>
        <w:t>و فرشتگانش را كه من راضيم از هر كه تو از او راضى هستى، وخشمگينم بر هر كه تو بر او خشمگينى، بيزارى جويم از هر كه تو</w:t>
      </w:r>
    </w:p>
    <w:p>
      <w:pPr>
        <w:pStyle w:val="BookText"/>
        <w:rPr/>
      </w:pPr>
      <w:r>
        <w:rPr>
          <w:rFonts w:ascii="Amiri" w:hAnsi="Amiri" w:eastAsia="Amiri" w:cs="Amiri"/>
          <w:color w:val="111111"/>
          <w:sz w:val="28"/>
          <w:sz w:val="28"/>
          <w:szCs w:val="28"/>
          <w:rtl w:val="true"/>
          <w:lang w:bidi="ar-SA"/>
        </w:rPr>
        <w:t>تَبَرَّاْتِ مِنْهُ، مُوال لِمَنْ والَيْتِ، مُعاد لَمِنْ عادَيْتِ، مُبْغِضٌ لِمَنْ أَبْغَضْتِ،</w:t>
      </w:r>
    </w:p>
    <w:p>
      <w:pPr>
        <w:pStyle w:val="BookText"/>
        <w:rPr/>
      </w:pPr>
      <w:r>
        <w:rPr>
          <w:rFonts w:ascii="Amiri" w:hAnsi="Amiri" w:eastAsia="Amiri" w:cs="Amiri"/>
          <w:color w:val="111111"/>
          <w:sz w:val="28"/>
          <w:sz w:val="28"/>
          <w:szCs w:val="28"/>
          <w:rtl w:val="true"/>
          <w:lang w:bidi="ar-SA"/>
        </w:rPr>
        <w:t>از او بيزارى جوئى، دوستدارم هر كه را تو دوستدارى، دشمن دارم هر كه را تو دشمن دارى تنفر دارم از هر كه تو تنفر دارى</w:t>
      </w:r>
    </w:p>
    <w:p>
      <w:pPr>
        <w:pStyle w:val="BookText"/>
        <w:rPr/>
      </w:pPr>
      <w:r>
        <w:rPr>
          <w:rFonts w:ascii="Amiri" w:hAnsi="Amiri" w:eastAsia="Amiri" w:cs="Amiri"/>
          <w:color w:val="111111"/>
          <w:sz w:val="28"/>
          <w:sz w:val="28"/>
          <w:szCs w:val="28"/>
          <w:rtl w:val="true"/>
          <w:lang w:bidi="ar-SA"/>
        </w:rPr>
        <w:t>مُحِبٌّ لِمَنْ أَحْبَبْتِ، وَكَفْى بِاللّهِ شَهِيداً وَحَسِبياً وَجازِياً وَمُثِيباً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باهر كه تو دوست دارى، و بس است خدا براى گواهى و حسابرسى و كيفر دادن و پاداش نيك دادن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مى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وَسَلِّمْ عَلى عَبْدِكَ وَرَسوُلِكَ مُحَمَّد بْنِ عَبْدِاللّهِ خَاتَمِ النَّبِيِّينَ،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دورد فرست بر بنده و رسولت حضرت محمد بن عبداللّه آخرين پيامبر</w:t>
      </w:r>
    </w:p>
    <w:p>
      <w:pPr>
        <w:pStyle w:val="BookText"/>
        <w:rPr/>
      </w:pPr>
      <w:r>
        <w:rPr>
          <w:rFonts w:ascii="Amiri" w:hAnsi="Amiri" w:eastAsia="Amiri" w:cs="Amiri"/>
          <w:color w:val="111111"/>
          <w:sz w:val="28"/>
          <w:sz w:val="28"/>
          <w:szCs w:val="28"/>
          <w:rtl w:val="true"/>
          <w:lang w:bidi="ar-SA"/>
        </w:rPr>
        <w:t>وَخَيْرِ الخَلائِقِ أَجْمَعِينَ، وَصَلِّ عَلى وَصِيِّهِ عَلِيَّ بْنِ أبي طالبِ أمِيرِالمُؤمِنينَ،</w:t>
      </w:r>
    </w:p>
    <w:p>
      <w:pPr>
        <w:pStyle w:val="BookText"/>
        <w:rPr/>
      </w:pPr>
      <w:r>
        <w:rPr>
          <w:rFonts w:ascii="IRNazanin" w:hAnsi="IRNazanin" w:eastAsia="IRNazanin"/>
          <w:color w:val="111111"/>
          <w:sz w:val="28"/>
          <w:sz w:val="28"/>
          <w:szCs w:val="28"/>
          <w:rtl w:val="true"/>
          <w:lang w:bidi="fa-IR"/>
        </w:rPr>
        <w:t>و بهترين خلقت، و درود فرست بر وصى پيامبر على بن ابى طالب اميرالمؤمنين،</w:t>
      </w:r>
    </w:p>
    <w:p>
      <w:pPr>
        <w:pStyle w:val="BookText"/>
        <w:rPr/>
      </w:pPr>
      <w:r>
        <w:rPr>
          <w:rFonts w:ascii="Amiri" w:hAnsi="Amiri" w:eastAsia="Amiri" w:cs="Amiri"/>
          <w:color w:val="111111"/>
          <w:sz w:val="28"/>
          <w:sz w:val="28"/>
          <w:szCs w:val="28"/>
          <w:rtl w:val="true"/>
          <w:lang w:bidi="ar-SA"/>
        </w:rPr>
        <w:t>وَامامِ الْمُسْلِمِينَ، وَخَيْرِ الْوَصِيِّينَ، وَصَلِّ عَلى فاطِمَةَ بِنْتِ مُحَمَّد سَيِّدَةِ نِساءِ الْعالَمِينَ،</w:t>
      </w:r>
    </w:p>
    <w:p>
      <w:pPr>
        <w:pStyle w:val="BookText"/>
        <w:rPr/>
      </w:pPr>
      <w:r>
        <w:rPr>
          <w:rFonts w:ascii="IRNazanin" w:hAnsi="IRNazanin" w:eastAsia="IRNazanin"/>
          <w:color w:val="111111"/>
          <w:sz w:val="28"/>
          <w:sz w:val="28"/>
          <w:szCs w:val="28"/>
          <w:rtl w:val="true"/>
          <w:lang w:bidi="fa-IR"/>
        </w:rPr>
        <w:t>و پيشواى مسلمان و بهترين اوصيا، و درود فرست بر فاطمه دختر حضرت محمد بهترين زنان عالم،</w:t>
      </w:r>
    </w:p>
    <w:p>
      <w:pPr>
        <w:pStyle w:val="BookText"/>
        <w:rPr/>
      </w:pPr>
      <w:r>
        <w:rPr>
          <w:rFonts w:ascii="Amiri" w:hAnsi="Amiri" w:eastAsia="Amiri" w:cs="Amiri"/>
          <w:color w:val="111111"/>
          <w:sz w:val="28"/>
          <w:sz w:val="28"/>
          <w:szCs w:val="28"/>
          <w:rtl w:val="true"/>
          <w:lang w:bidi="ar-SA"/>
        </w:rPr>
        <w:t>وَصَلِّ عَلى سَيِّديْ شَبابِ أهْلِ الجَنَّةِ، الْحَسَنِ والْحُسَيْنِ، وَصَلِّ عَلى زين العابِدِينَ</w:t>
      </w:r>
    </w:p>
    <w:p>
      <w:pPr>
        <w:pStyle w:val="BookText"/>
        <w:rPr/>
      </w:pPr>
      <w:r>
        <w:rPr>
          <w:rFonts w:ascii="Amiri" w:hAnsi="Amiri" w:eastAsia="Amiri" w:cs="Amiri"/>
          <w:color w:val="111111"/>
          <w:sz w:val="28"/>
          <w:sz w:val="28"/>
          <w:szCs w:val="28"/>
          <w:rtl w:val="true"/>
          <w:lang w:bidi="ar-SA"/>
        </w:rPr>
        <w:t>و دورد فرست بر بهترين جوانان اهل بهشت حسن و حسين، و درود فرست بر زين العابدين</w:t>
      </w:r>
    </w:p>
    <w:p>
      <w:pPr>
        <w:pStyle w:val="BookText"/>
        <w:rPr/>
      </w:pPr>
      <w:r>
        <w:rPr>
          <w:rFonts w:ascii="Amiri" w:hAnsi="Amiri" w:eastAsia="Amiri" w:cs="Amiri"/>
          <w:color w:val="111111"/>
          <w:sz w:val="28"/>
          <w:sz w:val="28"/>
          <w:szCs w:val="28"/>
          <w:rtl w:val="true"/>
          <w:lang w:bidi="ar-SA"/>
        </w:rPr>
        <w:t>عَلِيِّ بْنِ الْحُسَيْنِ، وَصَلِّ عَلى مُحَمَّدِ بن عَلِيٍّ باقِرِ عِلْمِ النَّبِّيينَ، وَصَلِّ عَلَى الصّادِقِ</w:t>
      </w:r>
    </w:p>
    <w:p>
      <w:pPr>
        <w:pStyle w:val="BookText"/>
        <w:rPr/>
      </w:pPr>
      <w:r>
        <w:rPr>
          <w:rFonts w:ascii="IRNazanin" w:hAnsi="IRNazanin" w:eastAsia="IRNazanin"/>
          <w:color w:val="111111"/>
          <w:sz w:val="28"/>
          <w:sz w:val="28"/>
          <w:szCs w:val="28"/>
          <w:rtl w:val="true"/>
          <w:lang w:bidi="fa-IR"/>
        </w:rPr>
        <w:t>على بن حسين، و درود فرست بر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شكافنده علم پيامبران، و درود فرست بر حضرت صادق</w:t>
      </w:r>
    </w:p>
    <w:p>
      <w:pPr>
        <w:pStyle w:val="BookText"/>
        <w:rPr/>
      </w:pPr>
      <w:r>
        <w:rPr>
          <w:rFonts w:ascii="Amiri" w:hAnsi="Amiri" w:eastAsia="Amiri" w:cs="Amiri"/>
          <w:color w:val="111111"/>
          <w:sz w:val="28"/>
          <w:sz w:val="28"/>
          <w:szCs w:val="28"/>
          <w:rtl w:val="true"/>
          <w:lang w:bidi="ar-SA"/>
        </w:rPr>
        <w:t>عَنِ اللّهِ جَعْفَرِ بْنِ مُحَمَّد، وصَلِّ عَلى كاظِمِ الغَيْظِ فِي اللّهِ مُوسَى بْنِ جَعْفَر،</w:t>
      </w:r>
    </w:p>
    <w:p>
      <w:pPr>
        <w:pStyle w:val="BookText"/>
        <w:rPr/>
      </w:pPr>
      <w:r>
        <w:rPr>
          <w:rFonts w:ascii="IRNazanin" w:hAnsi="IRNazanin" w:eastAsia="IRNazanin"/>
          <w:color w:val="111111"/>
          <w:sz w:val="28"/>
          <w:sz w:val="28"/>
          <w:szCs w:val="28"/>
          <w:rtl w:val="true"/>
          <w:lang w:bidi="fa-IR"/>
        </w:rPr>
        <w:t>از سوى خداوند، جعفر بن محمد، و درود فرست بر فرو نشاننده خشم در راه خدا موسى بن جعفر،</w:t>
      </w:r>
    </w:p>
    <w:p>
      <w:pPr>
        <w:pStyle w:val="BookText"/>
        <w:rPr/>
      </w:pPr>
      <w:r>
        <w:rPr>
          <w:rFonts w:ascii="Amiri" w:hAnsi="Amiri" w:eastAsia="Amiri" w:cs="Amiri"/>
          <w:color w:val="111111"/>
          <w:sz w:val="28"/>
          <w:sz w:val="28"/>
          <w:szCs w:val="28"/>
          <w:rtl w:val="true"/>
          <w:lang w:bidi="ar-SA"/>
        </w:rPr>
        <w:t>وَصَلِّ عَلَى الرِّضا عَلِيِّ بْنِ مُوسى، وَصَلِّ عَلَى التَّقِيِّ مُحَمَّدِ بْنِ عَليٍّ، وَصَلِّ عَلَى النَّقِيِّ</w:t>
      </w:r>
    </w:p>
    <w:p>
      <w:pPr>
        <w:pStyle w:val="BookText"/>
        <w:rPr/>
      </w:pPr>
      <w:r>
        <w:rPr>
          <w:rFonts w:ascii="IRNazanin" w:hAnsi="IRNazanin" w:eastAsia="IRNazanin"/>
          <w:color w:val="111111"/>
          <w:sz w:val="28"/>
          <w:sz w:val="28"/>
          <w:szCs w:val="28"/>
          <w:rtl w:val="true"/>
          <w:lang w:bidi="fa-IR"/>
        </w:rPr>
        <w:t>و درود فرست بر على بن موسى الرضا، و دورد فرست بر محمد تقى، و درود فرست بر على النقى،</w:t>
      </w:r>
    </w:p>
    <w:p>
      <w:pPr>
        <w:pStyle w:val="BookText"/>
        <w:rPr/>
      </w:pPr>
      <w:r>
        <w:rPr>
          <w:rFonts w:ascii="Amiri" w:hAnsi="Amiri" w:eastAsia="Amiri" w:cs="Amiri"/>
          <w:color w:val="111111"/>
          <w:sz w:val="28"/>
          <w:sz w:val="28"/>
          <w:szCs w:val="28"/>
          <w:rtl w:val="true"/>
          <w:lang w:bidi="ar-SA"/>
        </w:rPr>
        <w:t>عَلِيِّ بْنِ مُحَمَّد، وَصَلِّ عَلَى الزَّكِيِّ الْحَسَنِ بْنِ عَلِيٍّ، وَصَلِّ عَلَى الحُجَّةِ القائِمِ</w:t>
      </w:r>
    </w:p>
    <w:p>
      <w:pPr>
        <w:pStyle w:val="BookText"/>
        <w:rPr/>
      </w:pPr>
      <w:r>
        <w:rPr>
          <w:rFonts w:ascii="IRNazanin" w:hAnsi="IRNazanin" w:eastAsia="IRNazanin"/>
          <w:color w:val="111111"/>
          <w:sz w:val="28"/>
          <w:sz w:val="28"/>
          <w:szCs w:val="28"/>
          <w:rtl w:val="true"/>
          <w:lang w:bidi="fa-IR"/>
        </w:rPr>
        <w:t>و درود فرست بر حسن بن على، و درود فرست بر حجت قائم</w:t>
      </w:r>
    </w:p>
    <w:p>
      <w:pPr>
        <w:pStyle w:val="BookText"/>
        <w:rPr/>
      </w:pPr>
      <w:r>
        <w:rPr>
          <w:rFonts w:ascii="Amiri" w:hAnsi="Amiri" w:eastAsia="Amiri" w:cs="Amiri"/>
          <w:color w:val="111111"/>
          <w:sz w:val="28"/>
          <w:sz w:val="28"/>
          <w:szCs w:val="28"/>
          <w:rtl w:val="true"/>
          <w:lang w:bidi="ar-SA"/>
        </w:rPr>
        <w:t>بن الحَسَنِ بْنِ عَلِيِّ، اَللّهُمَّ أَحْيِ بِهِ الْعَدْلَ، وَأَمِتْ بِهِ الْجَوْرَ، وَزَيِّنْ بِطُولِ بَقائِهِ الأَرْضَ،</w:t>
      </w:r>
    </w:p>
    <w:p>
      <w:pPr>
        <w:pStyle w:val="BookText"/>
        <w:rPr/>
      </w:pPr>
      <w:r>
        <w:rPr>
          <w:rFonts w:ascii="Amiri" w:hAnsi="Amiri" w:eastAsia="Amiri" w:cs="Amiri"/>
          <w:color w:val="111111"/>
          <w:sz w:val="28"/>
          <w:sz w:val="28"/>
          <w:szCs w:val="28"/>
          <w:rtl w:val="true"/>
          <w:lang w:bidi="ar-SA"/>
        </w:rPr>
        <w:t>فرزند 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به واسطه او عدل را زنده بدار، و جور و ستم را از ميان بردار، و زمين را به وجودش زينت بخش،</w:t>
      </w:r>
    </w:p>
    <w:p>
      <w:pPr>
        <w:pStyle w:val="BookText"/>
        <w:rPr/>
      </w:pPr>
      <w:r>
        <w:rPr>
          <w:rFonts w:ascii="Amiri" w:hAnsi="Amiri" w:eastAsia="Amiri" w:cs="Amiri"/>
          <w:color w:val="111111"/>
          <w:sz w:val="28"/>
          <w:sz w:val="28"/>
          <w:szCs w:val="28"/>
          <w:rtl w:val="true"/>
          <w:lang w:bidi="ar-SA"/>
        </w:rPr>
        <w:t>وَأَظْهِرْ به دِينَكَ وَسُنَّةَ نَبِيَّكَ، حَتّى لايَسْتَخْفِيَ بِشَيء مِنَ الْحَقِّ مَخافَةَ أَحَد مِنَ</w:t>
      </w:r>
    </w:p>
    <w:p>
      <w:pPr>
        <w:pStyle w:val="BookText"/>
        <w:rPr/>
      </w:pPr>
      <w:r>
        <w:rPr>
          <w:rFonts w:ascii="IRNazanin" w:hAnsi="IRNazanin" w:eastAsia="IRNazanin"/>
          <w:color w:val="111111"/>
          <w:sz w:val="28"/>
          <w:sz w:val="28"/>
          <w:szCs w:val="28"/>
          <w:rtl w:val="true"/>
          <w:lang w:bidi="fa-IR"/>
        </w:rPr>
        <w:t>و دين وسنت پيامبرت را به وجودش آشكار ساز، تا اينكه از خوف هيچ كس چيزى از حق پنهان نماند،</w:t>
      </w:r>
    </w:p>
    <w:p>
      <w:pPr>
        <w:pStyle w:val="BookText"/>
        <w:rPr/>
      </w:pPr>
      <w:r>
        <w:rPr>
          <w:rFonts w:ascii="Amiri" w:hAnsi="Amiri" w:eastAsia="Amiri" w:cs="Amiri"/>
          <w:color w:val="111111"/>
          <w:sz w:val="28"/>
          <w:sz w:val="28"/>
          <w:szCs w:val="28"/>
          <w:rtl w:val="true"/>
          <w:lang w:bidi="ar-SA"/>
        </w:rPr>
        <w:t>الخَلْقِ، وَاجْعلْنا من اعوانه و أَشْياعِهِ، وَالْمَقْبُولِينَ فِي زُمْرَةِ أَوْلِيائِهِ، يا رَبَّ العالَمِينَ،</w:t>
      </w:r>
    </w:p>
    <w:p>
      <w:pPr>
        <w:pStyle w:val="BookText"/>
        <w:rPr/>
      </w:pPr>
      <w:r>
        <w:rPr>
          <w:rFonts w:ascii="Amiri" w:hAnsi="Amiri" w:eastAsia="Amiri" w:cs="Amiri"/>
          <w:color w:val="111111"/>
          <w:sz w:val="28"/>
          <w:sz w:val="28"/>
          <w:szCs w:val="28"/>
          <w:rtl w:val="true"/>
          <w:lang w:bidi="ar-SA"/>
        </w:rPr>
        <w:t>و ما را از شيعيان و تابعينش قرار ده، و از جمله دوستدارانش قبول فرما، اى مهربان ترين مهربانان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وَأَهْلِ بَيْتِهِ، اَلَّذِينَ اَذْهَبْتَ عَنْهُمُ الرِّجْسَ وَطَهَّرْتَهُمْ تَطْهِيراً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دورد فرست بر محمّد واهل بيتش، آنهايى كه ناپاكى را از ايشان دور كردى و پاك و پاكيزه شان قراردادى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دو ركعت نماز بگزار، و ثواب آن را به روح منوّر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هديه كن، آن گاه اين دعا را بخوان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وَبِأَهْلِ بَيْتِهِ صَلَواتُكَ عَلَيْهِمْ، وَاَسْأَلُكَ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وسيله پيامبران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تو برآنان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رونموده ام،</w:t>
      </w:r>
    </w:p>
    <w:p>
      <w:pPr>
        <w:pStyle w:val="BookText"/>
        <w:rPr/>
      </w:pPr>
      <w:r>
        <w:rPr>
          <w:rFonts w:ascii="Amiri" w:hAnsi="Amiri" w:eastAsia="Amiri" w:cs="Amiri"/>
          <w:color w:val="111111"/>
          <w:sz w:val="28"/>
          <w:sz w:val="28"/>
          <w:szCs w:val="28"/>
          <w:rtl w:val="true"/>
          <w:lang w:bidi="ar-SA"/>
        </w:rPr>
        <w:t>بِحَقِّكَ الْعَظِيمِ عَلَيْهِمْ َلَّذِي لايَعْلَمُ كُنْهَهُ سِواكَ، وَأَسأَلُكَ بِحَقٍّ مَنْ حَقُّهُ عِنْدَكَ عَظِيمٌ،</w:t>
      </w:r>
    </w:p>
    <w:p>
      <w:pPr>
        <w:pStyle w:val="BookText"/>
        <w:rPr/>
      </w:pPr>
      <w:r>
        <w:rPr>
          <w:rFonts w:ascii="IRNazanin" w:hAnsi="IRNazanin" w:eastAsia="IRNazanin"/>
          <w:color w:val="111111"/>
          <w:sz w:val="28"/>
          <w:sz w:val="28"/>
          <w:szCs w:val="28"/>
          <w:rtl w:val="true"/>
          <w:lang w:bidi="fa-IR"/>
        </w:rPr>
        <w:t>و به حق خودت كه از عظمت آن جز تو آگاه نمى باشى و نيز به حق آنكه حقش نزدت بزرگ است</w:t>
      </w:r>
    </w:p>
    <w:p>
      <w:pPr>
        <w:pStyle w:val="BookText"/>
        <w:rPr/>
      </w:pPr>
      <w:r>
        <w:rPr>
          <w:rFonts w:ascii="Amiri" w:hAnsi="Amiri" w:eastAsia="Amiri" w:cs="Amiri"/>
          <w:color w:val="111111"/>
          <w:sz w:val="28"/>
          <w:sz w:val="28"/>
          <w:szCs w:val="28"/>
          <w:rtl w:val="true"/>
          <w:lang w:bidi="ar-SA"/>
        </w:rPr>
        <w:t>وَبِأَسْمائِكَ الْحُسْنَى الَّتِي أَمَرْتَنِي أَنْ أَدْعُوَكَ بِها، وَأَسْأَلُكَ بِاسْمِكَ الأَعْظَمِ الَّذي أَمَرْتَ</w:t>
      </w:r>
    </w:p>
    <w:p>
      <w:pPr>
        <w:pStyle w:val="BookText"/>
        <w:rPr/>
      </w:pPr>
      <w:r>
        <w:rPr>
          <w:rFonts w:ascii="Amiri" w:hAnsi="Amiri" w:eastAsia="Amiri" w:cs="Amiri"/>
          <w:color w:val="111111"/>
          <w:sz w:val="28"/>
          <w:sz w:val="28"/>
          <w:szCs w:val="28"/>
          <w:rtl w:val="true"/>
          <w:lang w:bidi="ar-SA"/>
        </w:rPr>
        <w:t>و به نام هاى نيكت كه مرا به ياد كردن خود به آنها دستورداده اى و به اسم اعظمت كه</w:t>
      </w:r>
    </w:p>
    <w:p>
      <w:pPr>
        <w:pStyle w:val="BookText"/>
        <w:rPr/>
      </w:pPr>
      <w:r>
        <w:rPr>
          <w:rFonts w:ascii="Amiri" w:hAnsi="Amiri" w:eastAsia="Amiri" w:cs="Amiri"/>
          <w:color w:val="111111"/>
          <w:sz w:val="28"/>
          <w:sz w:val="28"/>
          <w:szCs w:val="28"/>
          <w:rtl w:val="true"/>
          <w:lang w:bidi="ar-SA"/>
        </w:rPr>
        <w:t>بِهِ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يَدْعُوَ بِهِ الطَّيْرَ فَأَجابَتْهُ، وَبِاسِمِكَ الْعَظِيمِ الَّذِي قُلْتَ لِلنّارِ كُونِي بَرْداً</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كردى تا پرنده را با آن فرا خواند، و پرنده اجابت كرد، وبه نام بزرگت كه به آتش فرمودى بر ابراهيم سرد</w:t>
      </w:r>
    </w:p>
    <w:p>
      <w:pPr>
        <w:pStyle w:val="BookText"/>
        <w:rPr/>
      </w:pPr>
      <w:r>
        <w:rPr>
          <w:rFonts w:ascii="Amiri" w:hAnsi="Amiri" w:eastAsia="Amiri" w:cs="Amiri"/>
          <w:color w:val="111111"/>
          <w:sz w:val="28"/>
          <w:sz w:val="28"/>
          <w:szCs w:val="28"/>
          <w:rtl w:val="true"/>
          <w:lang w:bidi="ar-SA"/>
        </w:rPr>
        <w:t>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عَلى اِبْراهِيمَ، 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بَرْداً، وَبِأَحَبِّ الأَسْماءِ إِلَيكَ وَأَشْرَفِها</w:t>
      </w:r>
    </w:p>
    <w:p>
      <w:pPr>
        <w:pStyle w:val="BookText"/>
        <w:rPr/>
      </w:pPr>
      <w:r>
        <w:rPr>
          <w:rFonts w:ascii="IRNazanin" w:hAnsi="IRNazanin" w:eastAsia="IRNazanin"/>
          <w:color w:val="111111"/>
          <w:sz w:val="28"/>
          <w:sz w:val="28"/>
          <w:szCs w:val="28"/>
          <w:rtl w:val="true"/>
          <w:lang w:bidi="fa-IR"/>
        </w:rPr>
        <w:t>و سلامت باش، و سرد شد و به محبوب ترين نام هانزدت وشريف ترين وعظيم ترينشان پيشت،</w:t>
      </w:r>
    </w:p>
    <w:p>
      <w:pPr>
        <w:pStyle w:val="BookText"/>
        <w:rPr/>
      </w:pPr>
      <w:r>
        <w:rPr>
          <w:rFonts w:ascii="Amiri" w:hAnsi="Amiri" w:eastAsia="Amiri" w:cs="Amiri"/>
          <w:color w:val="111111"/>
          <w:sz w:val="28"/>
          <w:sz w:val="28"/>
          <w:szCs w:val="28"/>
          <w:rtl w:val="true"/>
          <w:lang w:bidi="ar-SA"/>
        </w:rPr>
        <w:t>وَأَعْظَمِها لَدَيْكَ، وَأَسْرَعِها إجابةً وَأَنْجَحِها طَلِبَةً، وَبِما أَنْتَ أَهْلُهُ وَمُستَحِقُّةُ</w:t>
      </w:r>
    </w:p>
    <w:p>
      <w:pPr>
        <w:pStyle w:val="BookText"/>
        <w:rPr/>
      </w:pPr>
      <w:r>
        <w:rPr>
          <w:rFonts w:ascii="IRNazanin" w:hAnsi="IRNazanin" w:eastAsia="IRNazanin"/>
          <w:color w:val="111111"/>
          <w:sz w:val="28"/>
          <w:sz w:val="28"/>
          <w:szCs w:val="28"/>
          <w:rtl w:val="true"/>
          <w:lang w:bidi="fa-IR"/>
        </w:rPr>
        <w:t>وسريع ترين آنها براى اجابت دعا و برآورده شدن حاجات و به آنچه كه تو شايسته وسزاوار و مستوجب آن مى باشى</w:t>
      </w:r>
    </w:p>
    <w:p>
      <w:pPr>
        <w:pStyle w:val="BookText"/>
        <w:rPr/>
      </w:pPr>
      <w:r>
        <w:rPr>
          <w:rFonts w:ascii="Amiri" w:hAnsi="Amiri" w:eastAsia="Amiri" w:cs="Amiri"/>
          <w:color w:val="111111"/>
          <w:sz w:val="28"/>
          <w:sz w:val="28"/>
          <w:szCs w:val="28"/>
          <w:rtl w:val="true"/>
          <w:lang w:bidi="ar-SA"/>
        </w:rPr>
        <w:t>وَمُسْتَوْجِبُهُ، وَأَتَوسَّلُ إلَيكَ وَأَرْغَبُ، وَأَتضَرَّعُ واُلِحُّ عَلَيْكَ، وَاَسأَلُكَ</w:t>
      </w:r>
    </w:p>
    <w:p>
      <w:pPr>
        <w:pStyle w:val="BookText"/>
        <w:rPr/>
      </w:pPr>
      <w:r>
        <w:rPr>
          <w:rFonts w:ascii="IRNazanin" w:hAnsi="IRNazanin" w:eastAsia="IRNazanin"/>
          <w:color w:val="111111"/>
          <w:sz w:val="28"/>
          <w:sz w:val="28"/>
          <w:szCs w:val="28"/>
          <w:rtl w:val="true"/>
          <w:lang w:bidi="fa-IR"/>
        </w:rPr>
        <w:t>به تو توسّل مى جويم و به تو اظهار اشتياق مى كنم و بدرگاهت زارى واصرار مىورزم و از تو مى خواهم به كتاب هايى كه بر</w:t>
      </w:r>
    </w:p>
    <w:p>
      <w:pPr>
        <w:pStyle w:val="BookText"/>
        <w:rPr/>
      </w:pPr>
      <w:r>
        <w:rPr>
          <w:rFonts w:ascii="Amiri" w:hAnsi="Amiri" w:eastAsia="Amiri" w:cs="Amiri"/>
          <w:color w:val="111111"/>
          <w:sz w:val="28"/>
          <w:sz w:val="28"/>
          <w:szCs w:val="28"/>
          <w:rtl w:val="true"/>
          <w:lang w:bidi="ar-SA"/>
        </w:rPr>
        <w:t>بِكُتُبكَ الَّتِي أَنْزَلْتَها عَلى أَنْبِياءِكَ وَرُسُلِكَ صَلَواتُكَ عَلَيْهِمْ، مِنَ التَّوْريةِ والإِنْجِيلِ</w:t>
      </w:r>
    </w:p>
    <w:p>
      <w:pPr>
        <w:pStyle w:val="BookText"/>
        <w:rPr/>
      </w:pPr>
      <w:r>
        <w:rPr>
          <w:rFonts w:ascii="IRNazanin" w:hAnsi="IRNazanin" w:eastAsia="IRNazanin"/>
          <w:color w:val="111111"/>
          <w:sz w:val="28"/>
          <w:sz w:val="28"/>
          <w:szCs w:val="28"/>
          <w:rtl w:val="true"/>
          <w:lang w:bidi="fa-IR"/>
        </w:rPr>
        <w:t xml:space="preserve">فرستادگانت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دورد تو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تورات و انجيل</w:t>
      </w:r>
    </w:p>
    <w:p>
      <w:pPr>
        <w:pStyle w:val="BookText"/>
        <w:rPr/>
      </w:pPr>
      <w:r>
        <w:rPr>
          <w:rFonts w:ascii="Amiri" w:hAnsi="Amiri" w:eastAsia="Amiri" w:cs="Amiri"/>
          <w:color w:val="111111"/>
          <w:sz w:val="28"/>
          <w:sz w:val="28"/>
          <w:szCs w:val="28"/>
          <w:rtl w:val="true"/>
          <w:lang w:bidi="ar-SA"/>
        </w:rPr>
        <w:t>وَالزَّبُورِ وَالقُرآنِ الْعَظِيم، فَانَّ فِيهَا اسْمُكَ الأَعْظَمُ، وَبِما فِيها مِنْ أَسْماءِكَ العُظمى،</w:t>
      </w:r>
    </w:p>
    <w:p>
      <w:pPr>
        <w:pStyle w:val="BookText"/>
        <w:rPr/>
      </w:pPr>
      <w:r>
        <w:rPr>
          <w:rFonts w:ascii="IRNazanin" w:hAnsi="IRNazanin" w:eastAsia="IRNazanin"/>
          <w:color w:val="111111"/>
          <w:sz w:val="28"/>
          <w:sz w:val="28"/>
          <w:szCs w:val="28"/>
          <w:rtl w:val="true"/>
          <w:lang w:bidi="fa-IR"/>
        </w:rPr>
        <w:t>و زبور و قرآن عظيم كه در آنها اسم اعظم و ديگر نام هاى بزرگ تو مى باشد</w:t>
      </w:r>
    </w:p>
    <w:p>
      <w:pPr>
        <w:pStyle w:val="BookText"/>
        <w:rPr/>
      </w:pPr>
      <w:r>
        <w:rPr>
          <w:rFonts w:ascii="Amiri" w:hAnsi="Amiri" w:eastAsia="Amiri" w:cs="Amiri"/>
          <w:color w:val="111111"/>
          <w:sz w:val="28"/>
          <w:sz w:val="28"/>
          <w:szCs w:val="28"/>
          <w:rtl w:val="true"/>
          <w:lang w:bidi="ar-SA"/>
        </w:rPr>
        <w:t>أَنْ تُصَلِّيَ عَلى مُحَمَّد وَآلِ مُحَمَّد، واَنْ تُفرِّجَ عَنْ آلِ مُحَمٍّد وَشِيعَتِهِمْ وَمُحِبِّيهِم</w:t>
      </w:r>
    </w:p>
    <w:p>
      <w:pPr>
        <w:pStyle w:val="BookText"/>
        <w:rPr/>
      </w:pPr>
      <w:r>
        <w:rPr>
          <w:rFonts w:ascii="IRNazanin" w:hAnsi="IRNazanin" w:eastAsia="IRNazanin"/>
          <w:color w:val="111111"/>
          <w:sz w:val="28"/>
          <w:sz w:val="28"/>
          <w:szCs w:val="28"/>
          <w:rtl w:val="true"/>
          <w:lang w:bidi="fa-IR"/>
        </w:rPr>
        <w:t>كه درود فرستى بر محمّد و آلش وگشايش به محمّد وخاندان و شيعيان و دوستانش</w:t>
      </w:r>
    </w:p>
    <w:p>
      <w:pPr>
        <w:pStyle w:val="BookText"/>
        <w:rPr/>
      </w:pPr>
      <w:r>
        <w:rPr>
          <w:rFonts w:ascii="Amiri" w:hAnsi="Amiri" w:eastAsia="Amiri" w:cs="Amiri"/>
          <w:color w:val="111111"/>
          <w:sz w:val="28"/>
          <w:sz w:val="28"/>
          <w:szCs w:val="28"/>
          <w:rtl w:val="true"/>
          <w:lang w:bidi="ar-SA"/>
        </w:rPr>
        <w:t>وَعَنِّي، وَتَفْتَحَ أَبْوابَ السَّماءِ لِدُعائِي، وَتَرْفَعَهُ فِي عِلِّييّنَ، وَتأذَنَ فِي هذا اليَوْمِ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عنايت فرمايى و درهاى آسمان را براى اجابت دعايم بگشايى و آن را تا علّيين بالا برى و در اين روز </w:t>
      </w:r>
      <w:bookmarkStart w:id="495" w:name="pg9422_127842"/>
    </w:p>
    <w:p>
      <w:pPr>
        <w:pStyle w:val="BookText"/>
        <w:rPr/>
      </w:pPr>
      <w:bookmarkEnd w:id="495"/>
      <w:r>
        <w:rPr>
          <w:rFonts w:ascii="Amiri" w:hAnsi="Amiri" w:eastAsia="Amiri" w:cs="Amiri"/>
          <w:color w:val="111111"/>
          <w:sz w:val="28"/>
          <w:sz w:val="28"/>
          <w:szCs w:val="28"/>
          <w:rtl w:val="true"/>
          <w:lang w:bidi="ar-SA"/>
        </w:rPr>
        <w:t>وَفِي هذِهِ الساعَةِ بِفَرَجِي وَإِعْطاءِ أَمَلِي وَسُؤْلِي فِي الدُّنْيا وَالاْخِرَةِ، يا مَنْ لايَعْلَمُ</w:t>
      </w:r>
    </w:p>
    <w:p>
      <w:pPr>
        <w:pStyle w:val="BookText"/>
        <w:rPr/>
      </w:pPr>
      <w:r>
        <w:rPr>
          <w:rFonts w:ascii="Amiri" w:hAnsi="Amiri" w:eastAsia="Amiri" w:cs="Amiri"/>
          <w:color w:val="111111"/>
          <w:sz w:val="28"/>
          <w:sz w:val="28"/>
          <w:szCs w:val="28"/>
          <w:rtl w:val="true"/>
          <w:lang w:bidi="ar-SA"/>
        </w:rPr>
        <w:t>و همين ساعت اذن فرج برايم صادر فرمايى، و آرزو و خواست دنيا و آخرتم را برآورى، اى آنكه كسى به حقيقت و قدرتش جز</w:t>
      </w:r>
    </w:p>
    <w:p>
      <w:pPr>
        <w:pStyle w:val="BookText"/>
        <w:rPr/>
      </w:pPr>
      <w:r>
        <w:rPr>
          <w:rFonts w:ascii="Amiri" w:hAnsi="Amiri" w:eastAsia="Amiri" w:cs="Amiri"/>
          <w:color w:val="111111"/>
          <w:sz w:val="28"/>
          <w:sz w:val="28"/>
          <w:szCs w:val="28"/>
          <w:rtl w:val="true"/>
          <w:lang w:bidi="ar-SA"/>
        </w:rPr>
        <w:t>أَحَدٌ كَيْفَ هُوَ وَقُدْرَتَهُ إلاّ هُوَ، يا مَنْ سَدَّ الْهَواءَ بِالسَّماءِ، وَكَبَسَ الأَرْضَ عَلى الْماءِ،</w:t>
      </w:r>
    </w:p>
    <w:p>
      <w:pPr>
        <w:pStyle w:val="BookText"/>
        <w:rPr/>
      </w:pPr>
      <w:r>
        <w:rPr>
          <w:rFonts w:ascii="IRNazanin" w:hAnsi="IRNazanin" w:eastAsia="IRNazanin"/>
          <w:color w:val="111111"/>
          <w:sz w:val="28"/>
          <w:sz w:val="28"/>
          <w:szCs w:val="28"/>
          <w:rtl w:val="true"/>
          <w:lang w:bidi="fa-IR"/>
        </w:rPr>
        <w:t>خود او آگاه نيست، اى آنكه هوا را با آسمان مسدودكرده اى و زمين را بر روى آب گسترده اى</w:t>
      </w:r>
    </w:p>
    <w:p>
      <w:pPr>
        <w:pStyle w:val="BookText"/>
        <w:rPr/>
      </w:pPr>
      <w:r>
        <w:rPr>
          <w:rFonts w:ascii="Amiri" w:hAnsi="Amiri" w:eastAsia="Amiri" w:cs="Amiri"/>
          <w:color w:val="111111"/>
          <w:sz w:val="28"/>
          <w:sz w:val="28"/>
          <w:szCs w:val="28"/>
          <w:rtl w:val="true"/>
          <w:lang w:bidi="ar-SA"/>
        </w:rPr>
        <w:t>وَاخْتارَ لِنَفْسِهِ أَحْسَنَ الاَْسْماءِ، يامَنْ سَمّى نَفْسَهُ بِالاِسْمِ الَّذِي يقَضِي بِهِ حاجَةُ مَنْ</w:t>
      </w:r>
    </w:p>
    <w:p>
      <w:pPr>
        <w:pStyle w:val="BookText"/>
        <w:rPr/>
      </w:pPr>
      <w:r>
        <w:rPr>
          <w:rFonts w:ascii="IRNazanin" w:hAnsi="IRNazanin" w:eastAsia="IRNazanin"/>
          <w:color w:val="111111"/>
          <w:sz w:val="28"/>
          <w:sz w:val="28"/>
          <w:szCs w:val="28"/>
          <w:rtl w:val="true"/>
          <w:lang w:bidi="fa-IR"/>
        </w:rPr>
        <w:t>و براى خويش نيكوترين نام ها برگزيده اى، اى آنكه خود را به نامى ناميده اى كه با ياد كردن آن حاجت دعاگو بر آورده شود،</w:t>
      </w:r>
    </w:p>
    <w:p>
      <w:pPr>
        <w:pStyle w:val="BookText"/>
        <w:rPr/>
      </w:pPr>
      <w:r>
        <w:rPr>
          <w:rFonts w:ascii="Amiri" w:hAnsi="Amiri" w:eastAsia="Amiri" w:cs="Amiri"/>
          <w:color w:val="111111"/>
          <w:sz w:val="28"/>
          <w:sz w:val="28"/>
          <w:szCs w:val="28"/>
          <w:rtl w:val="true"/>
          <w:lang w:bidi="ar-SA"/>
        </w:rPr>
        <w:t>يَدْعُوهُ، اَسْأَلُكَ بِحَقِّ ذلِكَ الإسْمِ،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شَفِيعَ أَقَوى لِي مِنْهُ، أَنْ تُصَلِّيَ عَلى مُحَمَّد</w:t>
      </w:r>
    </w:p>
    <w:p>
      <w:pPr>
        <w:pStyle w:val="BookText"/>
        <w:rPr/>
      </w:pPr>
      <w:r>
        <w:rPr>
          <w:rFonts w:ascii="Amiri" w:hAnsi="Amiri" w:eastAsia="Amiri" w:cs="Amiri"/>
          <w:color w:val="111111"/>
          <w:sz w:val="28"/>
          <w:sz w:val="28"/>
          <w:szCs w:val="28"/>
          <w:rtl w:val="true"/>
          <w:lang w:bidi="ar-SA"/>
        </w:rPr>
        <w:t>ترا به حق آن نام مى خوانمت كه شفيعى قوى تر از آن ندارم، دورد فرستى بر محمّد</w:t>
      </w:r>
    </w:p>
    <w:p>
      <w:pPr>
        <w:pStyle w:val="BookText"/>
        <w:rPr/>
      </w:pPr>
      <w:r>
        <w:rPr>
          <w:rFonts w:ascii="Amiri" w:hAnsi="Amiri" w:eastAsia="Amiri" w:cs="Amiri"/>
          <w:color w:val="111111"/>
          <w:sz w:val="28"/>
          <w:sz w:val="28"/>
          <w:szCs w:val="28"/>
          <w:rtl w:val="true"/>
          <w:lang w:bidi="ar-SA"/>
        </w:rPr>
        <w:t>وَآلِ مُحَمَّد، واَنْ تَقْضِيَ لِي حَوائِجِي، وَتُسْمِعَ بِمُحَمَّد وَعَليٍّ وَفاطمَةَ وَالْحَسَنِ</w:t>
      </w:r>
    </w:p>
    <w:p>
      <w:pPr>
        <w:pStyle w:val="BookText"/>
        <w:rPr/>
      </w:pPr>
      <w:r>
        <w:rPr>
          <w:rFonts w:ascii="IRNazanin" w:hAnsi="IRNazanin" w:eastAsia="IRNazanin"/>
          <w:color w:val="111111"/>
          <w:sz w:val="28"/>
          <w:sz w:val="28"/>
          <w:szCs w:val="28"/>
          <w:rtl w:val="true"/>
          <w:lang w:bidi="fa-IR"/>
        </w:rPr>
        <w:t>و آل محمّد و حوائجم را بر آورى و به حق محمّد و على و فاطمه و حسن</w:t>
      </w:r>
    </w:p>
    <w:p>
      <w:pPr>
        <w:pStyle w:val="BookText"/>
        <w:rPr/>
      </w:pPr>
      <w:r>
        <w:rPr>
          <w:rFonts w:ascii="Amiri" w:hAnsi="Amiri" w:eastAsia="Amiri" w:cs="Amiri"/>
          <w:color w:val="111111"/>
          <w:sz w:val="28"/>
          <w:sz w:val="28"/>
          <w:szCs w:val="28"/>
          <w:rtl w:val="true"/>
          <w:lang w:bidi="ar-SA"/>
        </w:rPr>
        <w:t>والْحُسَيْنِ، وَعَلِيٍّ بْنِ الحُسَيْنِ، وَمُحمَّدِ بْنِ عَلِيٍّ وَجَعْفرِ بْنِ مُحَمَّد، وَمُوسَى بْنِ</w:t>
      </w:r>
    </w:p>
    <w:p>
      <w:pPr>
        <w:pStyle w:val="BookText"/>
        <w:rPr/>
      </w:pPr>
      <w:r>
        <w:rPr>
          <w:rFonts w:ascii="Amiri" w:hAnsi="Amiri" w:eastAsia="Amiri" w:cs="Amiri"/>
          <w:color w:val="111111"/>
          <w:sz w:val="28"/>
          <w:sz w:val="28"/>
          <w:szCs w:val="28"/>
          <w:rtl w:val="true"/>
          <w:lang w:bidi="ar-SA"/>
        </w:rPr>
        <w:t>و حسين و على بن الحسين و محمّد بن على و جعفر بن محمّد و موسى بن</w:t>
      </w:r>
    </w:p>
    <w:p>
      <w:pPr>
        <w:pStyle w:val="BookText"/>
        <w:rPr/>
      </w:pPr>
      <w:r>
        <w:rPr>
          <w:rFonts w:ascii="Amiri" w:hAnsi="Amiri" w:eastAsia="Amiri" w:cs="Amiri"/>
          <w:color w:val="111111"/>
          <w:sz w:val="28"/>
          <w:sz w:val="28"/>
          <w:szCs w:val="28"/>
          <w:rtl w:val="true"/>
          <w:lang w:bidi="ar-SA"/>
        </w:rPr>
        <w:t>جَعْفَر وَعَلِيٍّ بْنِ مُوسى، وَمُحَمَّدِ بْنِ عَلِيٍّ وَعَلِيِّ بْنِ مُحَمَّد، والْحَسَنِ بْنِ عَلَيٍّ والْحُجَّةِ</w:t>
      </w:r>
    </w:p>
    <w:p>
      <w:pPr>
        <w:pStyle w:val="BookText"/>
        <w:rPr/>
      </w:pPr>
      <w:r>
        <w:rPr>
          <w:rFonts w:ascii="Amiri" w:hAnsi="Amiri" w:eastAsia="Amiri" w:cs="Amiri"/>
          <w:color w:val="111111"/>
          <w:sz w:val="28"/>
          <w:sz w:val="28"/>
          <w:szCs w:val="28"/>
          <w:rtl w:val="true"/>
          <w:lang w:bidi="ar-SA"/>
        </w:rPr>
        <w:t>جعفر و على بن موسى و محمّد بن على و على بن محمّد و حسن بن على و الحجّة المنتظر</w:t>
      </w:r>
    </w:p>
    <w:p>
      <w:pPr>
        <w:pStyle w:val="BookText"/>
        <w:rPr/>
      </w:pPr>
      <w:r>
        <w:rPr>
          <w:rFonts w:ascii="Amiri" w:hAnsi="Amiri" w:eastAsia="Amiri" w:cs="Amiri"/>
          <w:color w:val="111111"/>
          <w:sz w:val="28"/>
          <w:sz w:val="28"/>
          <w:szCs w:val="28"/>
          <w:rtl w:val="true"/>
          <w:lang w:bidi="ar-SA"/>
        </w:rPr>
        <w:t>المُنْتظَرِ لإذْنِكَ، صَلَواتُكَ وَسَلامُكَ وَرَحْمَتُكَ وَبَرَكاتُكَ عَلَيْهِمْ صَوْتِي لِيَشْفَعُوالِي</w:t>
      </w:r>
    </w:p>
    <w:p>
      <w:pPr>
        <w:pStyle w:val="BookText"/>
        <w:rPr/>
      </w:pPr>
      <w:r>
        <w:rPr>
          <w:rFonts w:ascii="Amiri" w:hAnsi="Amiri" w:eastAsia="Amiri" w:cs="Amiri"/>
          <w:color w:val="111111"/>
          <w:sz w:val="28"/>
          <w:sz w:val="28"/>
          <w:szCs w:val="28"/>
          <w:rtl w:val="true"/>
          <w:lang w:bidi="ar-SA"/>
        </w:rPr>
        <w:t>كه درود و سلام و رحمت و بركاتت بر آنها باد كه دعايم را بشنوى و آنان مرا نزد تو شفاعت كنند</w:t>
      </w:r>
    </w:p>
    <w:p>
      <w:pPr>
        <w:pStyle w:val="BookText"/>
        <w:rPr/>
      </w:pPr>
      <w:r>
        <w:rPr>
          <w:rFonts w:ascii="Amiri" w:hAnsi="Amiri" w:eastAsia="Amiri" w:cs="Amiri"/>
          <w:color w:val="111111"/>
          <w:sz w:val="28"/>
          <w:sz w:val="28"/>
          <w:szCs w:val="28"/>
          <w:rtl w:val="true"/>
          <w:lang w:bidi="ar-SA"/>
        </w:rPr>
        <w:t>إلَيكَ، وَتُشَفِّعَهُمْ فِيَّ، وَلا تَرُدَّنِي خائباً، بِحَقِّ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شفاعتشان را درباره من پذيراگردى و نوميدم بازنگردانى، به معبودى كه جز تو كسى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حوائج خود را بخواه، إن شاءاللّه برآورده مى شود</w:t>
      </w:r>
      <w:r>
        <w:rPr>
          <w:rFonts w:eastAsia="IRNazanin" w:cs="IRNazanin"/>
          <w:color w:val="111111"/>
          <w:sz w:val="28"/>
          <w:szCs w:val="28"/>
          <w:rtl w:val="true"/>
          <w:lang w:bidi="fa-IR"/>
        </w:rPr>
        <w:t>.</w:t>
      </w:r>
    </w:p>
    <w:p>
      <w:pPr>
        <w:pStyle w:val="Heading4"/>
        <w:numPr>
          <w:ilvl w:val="3"/>
          <w:numId w:val="1"/>
        </w:numPr>
        <w:rPr/>
      </w:pPr>
      <w:bookmarkStart w:id="496" w:name="__RefHeading___Toc5728856_2870459653"/>
      <w:bookmarkStart w:id="497" w:name="_Toc180"/>
      <w:bookmarkEnd w:id="496"/>
      <w:r>
        <w:rPr>
          <w:rtl w:val="true"/>
        </w:rPr>
        <w:t>زيارت دوم حضرت فاطمه زهرا</w:t>
      </w:r>
      <w:r>
        <w:rPr>
          <w:rtl w:val="true"/>
        </w:rPr>
        <w:t>(</w:t>
      </w:r>
      <w:r>
        <w:rPr>
          <w:rtl w:val="true"/>
        </w:rPr>
        <w:t>عليها السلام</w:t>
      </w:r>
      <w:r>
        <w:rPr>
          <w:rtl w:val="true"/>
        </w:rPr>
        <w:t>)</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مُمْتَحَنَةُ امْتَحَنَكِ اللّه الَّذى خَلَقَكِ قَبْلَ أَنْ يَخْلُقَكِ، فَوَجَدَكِ لِمَا امْتَحَنَكِ صابِرَةً،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آزمايش شده، آن خدايى كه تو را آفريد، پيش از آنكه تو را خلق كند آزمودت، و تو درآن آزمايش بردبار وشكيبا بودى و </w:t>
      </w:r>
    </w:p>
    <w:p>
      <w:pPr>
        <w:pStyle w:val="BookText"/>
        <w:rPr/>
      </w:pPr>
      <w:r>
        <w:rPr>
          <w:rFonts w:ascii="Amiri" w:hAnsi="Amiri" w:eastAsia="Amiri" w:cs="Amiri"/>
          <w:color w:val="111111"/>
          <w:sz w:val="28"/>
          <w:sz w:val="28"/>
          <w:szCs w:val="28"/>
          <w:rtl w:val="true"/>
          <w:lang w:bidi="ar-SA"/>
        </w:rPr>
        <w:t>وَزَعَمْنا أنَّا لَكِ أَوْلِياءُ وَمُصَدِّقُوَنَ وَ صابِرُونَ، لِكُلِّ ماأَتانا بِهِ أَبُوكِ، صَلَّى اللهُ عَلَيْهِ وَآلِ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ما دوستان تو و تصديق كننده و شكيباييم به آنچه پدرت صلّى اللّه عليه و آله</w:t>
      </w:r>
    </w:p>
    <w:p>
      <w:pPr>
        <w:pStyle w:val="BookText"/>
        <w:rPr/>
      </w:pPr>
      <w:r>
        <w:rPr>
          <w:rFonts w:ascii="Amiri" w:hAnsi="Amiri" w:eastAsia="Amiri" w:cs="Amiri"/>
          <w:color w:val="111111"/>
          <w:sz w:val="28"/>
          <w:sz w:val="28"/>
          <w:szCs w:val="28"/>
          <w:rtl w:val="true"/>
          <w:lang w:bidi="ar-SA"/>
        </w:rPr>
        <w:t>وَأَتانا بِهِ وَصِيُّهُ، فَإِنّا نَسْأَلُكِ إنْ كُنّا صَدَّقْناكِ اِلاّ أَ لْحَقْتِنا بِتَصْديقِنا لَهُما بالبشَرى لِنُبَشِّرَ أَنْفُسَنا</w:t>
      </w:r>
    </w:p>
    <w:p>
      <w:pPr>
        <w:pStyle w:val="BookText"/>
        <w:rPr/>
      </w:pPr>
      <w:r>
        <w:rPr>
          <w:rFonts w:ascii="IRNazanin" w:hAnsi="IRNazanin" w:eastAsia="IRNazanin"/>
          <w:color w:val="111111"/>
          <w:sz w:val="28"/>
          <w:sz w:val="28"/>
          <w:szCs w:val="28"/>
          <w:rtl w:val="true"/>
          <w:lang w:bidi="fa-IR"/>
        </w:rPr>
        <w:t>و وصيش آورده اند و تسليم هستيم، و اى خدا ما از تومى خواهيم همچنانكه ماتصديق كننده ايم به درجه عاليه اى برسانى تا ما</w:t>
      </w:r>
    </w:p>
    <w:p>
      <w:pPr>
        <w:pStyle w:val="BookText"/>
        <w:rPr/>
      </w:pPr>
      <w:r>
        <w:rPr>
          <w:rFonts w:ascii="Amiri" w:hAnsi="Amiri" w:eastAsia="Amiri" w:cs="Amiri"/>
          <w:color w:val="111111"/>
          <w:sz w:val="28"/>
          <w:sz w:val="28"/>
          <w:szCs w:val="28"/>
          <w:rtl w:val="true"/>
          <w:lang w:bidi="ar-SA"/>
        </w:rPr>
        <w:t>بأَ نّا قَدْ طَهُرْنا بِوَلايَتِكِ</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مژده دهيم كه بخاطر ولايت اين خانواده پاك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بِنْتَ رَسوُلِ اللهِ، اَلسَّلامُ عَلَيْكِ يا بِنْتَ نَبِىِّ اللهِ، اَلسَّلامُ عَلَيْكِ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دختر رسول خدا، سلام بر تو اى دختر پيامبر خدا، سلام بر تو اى</w:t>
      </w:r>
    </w:p>
    <w:p>
      <w:pPr>
        <w:pStyle w:val="BookText"/>
        <w:rPr/>
      </w:pPr>
      <w:r>
        <w:rPr>
          <w:rFonts w:ascii="Amiri" w:hAnsi="Amiri" w:eastAsia="Amiri" w:cs="Amiri"/>
          <w:color w:val="111111"/>
          <w:sz w:val="28"/>
          <w:sz w:val="28"/>
          <w:szCs w:val="28"/>
          <w:rtl w:val="true"/>
          <w:lang w:bidi="ar-SA"/>
        </w:rPr>
        <w:t>يا بِنْتَ حَبِيبِ اللّه، اَلسَّلامُ عَلَيْكِ يا بِنْتَ خَليلِ اللهِ، اَلسَّلامُ عَلَيْكِ يا بِنْتَ صَفِيِّ اللّه،</w:t>
      </w:r>
    </w:p>
    <w:p>
      <w:pPr>
        <w:pStyle w:val="BookText"/>
        <w:rPr/>
      </w:pPr>
      <w:r>
        <w:rPr>
          <w:rFonts w:ascii="IRNazanin" w:hAnsi="IRNazanin" w:eastAsia="IRNazanin"/>
          <w:color w:val="111111"/>
          <w:sz w:val="28"/>
          <w:sz w:val="28"/>
          <w:szCs w:val="28"/>
          <w:rtl w:val="true"/>
          <w:lang w:bidi="fa-IR"/>
        </w:rPr>
        <w:t>دختر حبيب خدا، سلام بر تو اى دختر خليل خدا، سلام بر تو اى دختر برگزيده خدا،</w:t>
      </w:r>
    </w:p>
    <w:p>
      <w:pPr>
        <w:pStyle w:val="BookText"/>
        <w:rPr/>
      </w:pPr>
      <w:r>
        <w:rPr>
          <w:rFonts w:ascii="Amiri" w:hAnsi="Amiri" w:eastAsia="Amiri" w:cs="Amiri"/>
          <w:color w:val="111111"/>
          <w:sz w:val="28"/>
          <w:sz w:val="28"/>
          <w:szCs w:val="28"/>
          <w:rtl w:val="true"/>
          <w:lang w:bidi="ar-SA"/>
        </w:rPr>
        <w:t>اَلسَّلامُ عَلَيْكِ يابِنْتَ أَمِينِ اللّهِ، اَلسَّلامُ عَلَيْكِ يا بِنْتَ خَيْرِ خَلْقِ اللهِ، اَلسَّلامُ عَلَيْكِ</w:t>
      </w:r>
    </w:p>
    <w:p>
      <w:pPr>
        <w:pStyle w:val="BookText"/>
        <w:rPr/>
      </w:pPr>
      <w:r>
        <w:rPr>
          <w:rFonts w:ascii="Amiri" w:hAnsi="Amiri" w:eastAsia="Amiri" w:cs="Amiri"/>
          <w:color w:val="111111"/>
          <w:sz w:val="28"/>
          <w:sz w:val="28"/>
          <w:szCs w:val="28"/>
          <w:rtl w:val="true"/>
          <w:lang w:bidi="ar-SA"/>
        </w:rPr>
        <w:t>سلام بر تو اى دختر امين خدا، سلام برتواى دختر بهترين آفريده خدا، سلام بر تواى</w:t>
      </w:r>
    </w:p>
    <w:p>
      <w:pPr>
        <w:pStyle w:val="BookText"/>
        <w:rPr/>
      </w:pPr>
      <w:r>
        <w:rPr>
          <w:rFonts w:ascii="Amiri" w:hAnsi="Amiri" w:eastAsia="Amiri" w:cs="Amiri"/>
          <w:color w:val="111111"/>
          <w:sz w:val="28"/>
          <w:sz w:val="28"/>
          <w:szCs w:val="28"/>
          <w:rtl w:val="true"/>
          <w:lang w:bidi="ar-SA"/>
        </w:rPr>
        <w:t>أَيَّتُهَا المُحَدَّثَةُ العَلِميَةُ اُشْهِدُ اللهَ وَرَسوُلَهُ وَمَلائِكَتَهُ أَ نِّي راض عَمَّنْ رَضيتِ عَنْهُ،</w:t>
      </w:r>
    </w:p>
    <w:p>
      <w:pPr>
        <w:pStyle w:val="BookText"/>
        <w:rPr/>
      </w:pPr>
      <w:r>
        <w:rPr>
          <w:rFonts w:ascii="IRNazanin" w:hAnsi="IRNazanin" w:eastAsia="IRNazanin"/>
          <w:color w:val="111111"/>
          <w:sz w:val="28"/>
          <w:sz w:val="28"/>
          <w:szCs w:val="28"/>
          <w:rtl w:val="true"/>
          <w:lang w:bidi="fa-IR"/>
        </w:rPr>
        <w:t>هم سخن با فرشتگان و اى دانا، خدا را و همچنين پيامبر و فرشتگانش را گواه مى گيرم خوشنودم از هر كس كه تو خوشنودى</w:t>
      </w:r>
    </w:p>
    <w:p>
      <w:pPr>
        <w:pStyle w:val="BookText"/>
        <w:rPr/>
      </w:pPr>
      <w:r>
        <w:rPr>
          <w:rFonts w:ascii="Amiri" w:hAnsi="Amiri" w:eastAsia="Amiri" w:cs="Amiri"/>
          <w:color w:val="111111"/>
          <w:sz w:val="28"/>
          <w:sz w:val="28"/>
          <w:szCs w:val="28"/>
          <w:rtl w:val="true"/>
          <w:lang w:bidi="ar-SA"/>
        </w:rPr>
        <w:t>ساخِطٌ عَلى مَنْ سَخِطْتِ عَلَيْهِ، مُتَبَرِّءٌ مِمَّنْ تَبَرَّئْتِ مِنْهُ، مُوال لِمَنْ والَيْتِ، مُعاد لِمَنْ</w:t>
      </w:r>
    </w:p>
    <w:p>
      <w:pPr>
        <w:pStyle w:val="BookText"/>
        <w:rPr/>
      </w:pPr>
      <w:r>
        <w:rPr>
          <w:rFonts w:ascii="Amiri" w:hAnsi="Amiri" w:eastAsia="Amiri" w:cs="Amiri"/>
          <w:color w:val="111111"/>
          <w:sz w:val="28"/>
          <w:sz w:val="28"/>
          <w:szCs w:val="28"/>
          <w:rtl w:val="true"/>
          <w:lang w:bidi="ar-SA"/>
        </w:rPr>
        <w:t>خشمناكم از كسى كه تو خشمناكى، بيزارم از كسى كه تو بيزارى، و دوستم با كسى كه تو دوستى، دشمنم با كسى كه تو</w:t>
      </w:r>
    </w:p>
    <w:p>
      <w:pPr>
        <w:pStyle w:val="BookText"/>
        <w:rPr/>
      </w:pPr>
      <w:r>
        <w:rPr>
          <w:rFonts w:ascii="Amiri" w:hAnsi="Amiri" w:eastAsia="Amiri" w:cs="Amiri"/>
          <w:color w:val="111111"/>
          <w:sz w:val="28"/>
          <w:sz w:val="28"/>
          <w:szCs w:val="28"/>
          <w:rtl w:val="true"/>
          <w:lang w:bidi="ar-SA"/>
        </w:rPr>
        <w:t>عادَيْتِ، مُبْغِضٌ لِمَنْ أَبْغَضْتِ، مُحِبٌّ لِمَنْ أَحْبَبْتِ، وَ كَفى بِاللهِ شَهيداً وَ حَسيباً وَ جازِياً وَ مُثيباً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دشمنى، ناخشنودم از كسى كه تو ناخشنودى، دوست دارم كسى را كه تو دوستدارى</w:t>
      </w:r>
    </w:p>
    <w:p>
      <w:pPr>
        <w:pStyle w:val="BookText"/>
        <w:rPr/>
      </w:pPr>
      <w:r>
        <w:rPr>
          <w:rFonts w:ascii="IRNazanin" w:hAnsi="IRNazanin" w:eastAsia="IRNazanin"/>
          <w:color w:val="111111"/>
          <w:sz w:val="28"/>
          <w:sz w:val="28"/>
          <w:szCs w:val="28"/>
          <w:rtl w:val="true"/>
          <w:lang w:bidi="fa-IR"/>
        </w:rPr>
        <w:t>وكافى است خداوند گواه و پاداش دهنده من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ركعت نماز زيارت بگزار، و ثواب آن را به روح منوّر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كن، و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 و حوائج خود را طلب كن</w:t>
      </w:r>
      <w:r>
        <w:rPr>
          <w:rFonts w:eastAsia="IRNazanin" w:cs="IRNazanin"/>
          <w:color w:val="111111"/>
          <w:sz w:val="28"/>
          <w:szCs w:val="28"/>
          <w:rtl w:val="true"/>
          <w:lang w:bidi="fa-IR"/>
        </w:rPr>
        <w:t xml:space="preserve">. </w:t>
      </w:r>
      <w:bookmarkStart w:id="498" w:name="pg9422_127846"/>
    </w:p>
    <w:p>
      <w:pPr>
        <w:pStyle w:val="Heading4"/>
        <w:numPr>
          <w:ilvl w:val="3"/>
          <w:numId w:val="1"/>
        </w:numPr>
        <w:rPr/>
      </w:pPr>
      <w:bookmarkStart w:id="499" w:name="__RefHeading___Toc5728858_2870459653"/>
      <w:bookmarkStart w:id="500" w:name="_Toc181"/>
      <w:bookmarkEnd w:id="498"/>
      <w:bookmarkEnd w:id="499"/>
      <w:r>
        <w:rPr>
          <w:rtl w:val="true"/>
        </w:rPr>
        <w:t>زيارت ائمّه بقيع</w:t>
      </w:r>
      <w:r>
        <w:rPr>
          <w:rtl w:val="true"/>
        </w:rPr>
        <w:t>(</w:t>
      </w:r>
      <w:r>
        <w:rPr>
          <w:rtl w:val="true"/>
        </w:rPr>
        <w:t>عليهم السلام</w:t>
      </w:r>
      <w:r>
        <w:rPr>
          <w:rtl w:val="true"/>
        </w:rPr>
        <w:t>)</w:t>
      </w:r>
      <w:bookmarkEnd w:id="500"/>
    </w:p>
    <w:p>
      <w:pPr>
        <w:pStyle w:val="BookText"/>
        <w:rPr/>
      </w:pPr>
      <w:r>
        <w:rPr>
          <w:rFonts w:ascii="IRNazanin" w:hAnsi="IRNazanin" w:eastAsia="IRNazanin"/>
          <w:color w:val="111111"/>
          <w:sz w:val="28"/>
          <w:sz w:val="28"/>
          <w:szCs w:val="28"/>
          <w:rtl w:val="true"/>
          <w:lang w:bidi="fa-IR"/>
        </w:rPr>
        <w:t xml:space="preserve">چون خواستى اين بزرگواران را زيارت كنى، آنچه در آداب زيارت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غسل، طهارت، پوشيدن جامه هاى پاك و پاكيزه، استعمال بوى خوش و اذن دخول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به جاى آور، و در اذن دخول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مَوالِىَّ يا اَبْناءَ رَسوُلِ اللهِ، عَبْدُكُمْ وَابْنُ اَمَتِكُمُ الذَّليلُ بَيْنَ اَيْديكُمْ، وَالْمُضْعَفُ 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آقايان من اى فرزندان رسول خدا، بنده شما و كنيز زاده خوار و ناتوان در مقابل</w:t>
      </w:r>
    </w:p>
    <w:p>
      <w:pPr>
        <w:pStyle w:val="BookText"/>
        <w:rPr/>
      </w:pPr>
      <w:r>
        <w:rPr>
          <w:rFonts w:ascii="Amiri" w:hAnsi="Amiri" w:eastAsia="Amiri" w:cs="Amiri"/>
          <w:color w:val="111111"/>
          <w:sz w:val="28"/>
          <w:sz w:val="28"/>
          <w:szCs w:val="28"/>
          <w:rtl w:val="true"/>
          <w:lang w:bidi="ar-SA"/>
        </w:rPr>
        <w:t>عُلُوِّ قَدْرِكُمْ، وَالْمُعْتَرِفُ بِحَقِّكُمْ، جاءَكُمْ مُسْتَجيراً بِكُمْ، قاصِداً اِلى حَرَمِكُمْ، مُتَقَرِّباً</w:t>
      </w:r>
    </w:p>
    <w:p>
      <w:pPr>
        <w:pStyle w:val="BookText"/>
        <w:rPr/>
      </w:pPr>
      <w:r>
        <w:rPr>
          <w:rFonts w:ascii="IRNazanin" w:hAnsi="IRNazanin" w:eastAsia="IRNazanin"/>
          <w:color w:val="111111"/>
          <w:sz w:val="28"/>
          <w:sz w:val="28"/>
          <w:szCs w:val="28"/>
          <w:rtl w:val="true"/>
          <w:lang w:bidi="fa-IR"/>
        </w:rPr>
        <w:t>علو و مرتبه شما، و معترف به حق شما، آمده ام نزد شما در حال پناهندگى به قصد حرم مقدس شما،</w:t>
      </w:r>
    </w:p>
    <w:p>
      <w:pPr>
        <w:pStyle w:val="BookText"/>
        <w:rPr/>
      </w:pPr>
      <w:r>
        <w:rPr>
          <w:rFonts w:ascii="Amiri" w:hAnsi="Amiri" w:eastAsia="Amiri" w:cs="Amiri"/>
          <w:color w:val="111111"/>
          <w:sz w:val="28"/>
          <w:sz w:val="28"/>
          <w:szCs w:val="28"/>
          <w:rtl w:val="true"/>
          <w:lang w:bidi="ar-SA"/>
        </w:rPr>
        <w:t>اِلى مَقامِكُمْ، مُتَوَسِّلاً اِلَى اللهِ تَعالى بِكُمْ، ءَاَدْخُلُ يا مَوالِيَّ، ءَاَدْخُلُ يا اَوْلِيآءَ اللهِ،</w:t>
      </w:r>
    </w:p>
    <w:p>
      <w:pPr>
        <w:pStyle w:val="BookText"/>
        <w:rPr/>
      </w:pPr>
      <w:r>
        <w:rPr>
          <w:rFonts w:ascii="Amiri" w:hAnsi="Amiri" w:eastAsia="Amiri" w:cs="Amiri"/>
          <w:color w:val="111111"/>
          <w:sz w:val="28"/>
          <w:sz w:val="28"/>
          <w:szCs w:val="28"/>
          <w:rtl w:val="true"/>
          <w:lang w:bidi="ar-SA"/>
        </w:rPr>
        <w:t>و نزديكى به مقام شامخ شما، متوسل بسوى خداى تعالى به وسيله شما، آيا داخل شوم اى مولايم، آيا داخل شوم اى دوستان</w:t>
      </w:r>
    </w:p>
    <w:p>
      <w:pPr>
        <w:pStyle w:val="BookText"/>
        <w:rPr/>
      </w:pPr>
      <w:r>
        <w:rPr>
          <w:rFonts w:ascii="Amiri" w:hAnsi="Amiri" w:eastAsia="Amiri" w:cs="Amiri"/>
          <w:color w:val="111111"/>
          <w:sz w:val="28"/>
          <w:sz w:val="28"/>
          <w:szCs w:val="28"/>
          <w:rtl w:val="true"/>
          <w:lang w:bidi="ar-SA"/>
        </w:rPr>
        <w:t>ءَاَدْخُلُ يا مَلائِكَةَ اللهِ الْمُحْدِقينَ بِهذَا الْحَرَمِ، الْمُقيمينَ بِهذَا الْمَشْهَدِ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آيا در آيم اى فرشتگان خدا كه در گرد و اطراف اين حرميد و مقيم اين زيارتگاه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خضوع و رقّت قلب داخل شو و پاى راست را مقدّم بدار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كَبيراً، وَالْحَمْدُ للهِِ كَثيراً، وَ سُبْحانَ اللهِ بُكْرَةً وَ اَصيلاً، وَالْحَمْدُ للهِِ الْفَرْدِ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 به بزرگى كامل و ستايش خاص خداست بسيار منزه است خدا در بامداد وپسين وستايش خاص خدا است كه</w:t>
      </w:r>
    </w:p>
    <w:p>
      <w:pPr>
        <w:pStyle w:val="BookText"/>
        <w:rPr/>
      </w:pPr>
      <w:r>
        <w:rPr>
          <w:rFonts w:ascii="Amiri" w:hAnsi="Amiri" w:eastAsia="Amiri" w:cs="Amiri"/>
          <w:color w:val="111111"/>
          <w:sz w:val="28"/>
          <w:sz w:val="28"/>
          <w:szCs w:val="28"/>
          <w:rtl w:val="true"/>
          <w:lang w:bidi="ar-SA"/>
        </w:rPr>
        <w:t>الصَّمَدِ، الْماجِدِ الاَْحَدِ، الْمُتَفَضِّلِ الْمَنّانِ، الْمُتَطَوِّلِ الْحَنّانِ، الَّذى مَنَّ بِطَوْلِهِ، وَسَهَّلَ</w:t>
      </w:r>
    </w:p>
    <w:p>
      <w:pPr>
        <w:pStyle w:val="BookText"/>
        <w:rPr/>
      </w:pPr>
      <w:r>
        <w:rPr>
          <w:rFonts w:ascii="IRNazanin" w:hAnsi="IRNazanin" w:eastAsia="IRNazanin"/>
          <w:color w:val="111111"/>
          <w:sz w:val="28"/>
          <w:sz w:val="28"/>
          <w:szCs w:val="28"/>
          <w:rtl w:val="true"/>
          <w:lang w:bidi="fa-IR"/>
        </w:rPr>
        <w:t>يگانه و بى نياز و شوكتمند و يكتا وفزونبخش و نعمت ده و احسان بخش ومهرورز است خدائى كه منت نهاد بوسيله احسان</w:t>
      </w:r>
    </w:p>
    <w:p>
      <w:pPr>
        <w:pStyle w:val="BookText"/>
        <w:rPr/>
      </w:pPr>
      <w:r>
        <w:rPr>
          <w:rFonts w:ascii="Amiri" w:hAnsi="Amiri" w:eastAsia="Amiri" w:cs="Amiri"/>
          <w:color w:val="111111"/>
          <w:sz w:val="28"/>
          <w:sz w:val="28"/>
          <w:szCs w:val="28"/>
          <w:rtl w:val="true"/>
          <w:lang w:bidi="ar-SA"/>
        </w:rPr>
        <w:t>زِيارَةَ سادَتي بِإِحْسانِهِ، وَلَمْ يَجْعَلْني عَنْ زِيارَتِهِمْ مَمْنُوعاً،بَلْ تَطَوَّلَ وَ مَنَحَ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و آسان كرد برايم زيارت سرورانم را به احسان خود و مرا از زيارتشان بى بهره نساخت بلكه به من لطف و تفضل فرمود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نزديك قبور مقدّس ايشان برو، و پشت به قبله و رو به قبر ايشان كن، و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أَئِمَّةَ الْهُدى، اَلسَّلامُ عَلَيْكُمْ يا أَهْلَ التَّقْوى، اَلسَّلامُ عَلَيْكُمْ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پيشوايان هدايت سلام بر شما شايستگان نيكى و پرهيزكارى سلام بر شما اى</w:t>
      </w:r>
    </w:p>
    <w:p>
      <w:pPr>
        <w:pStyle w:val="BookText"/>
        <w:rPr/>
      </w:pPr>
      <w:r>
        <w:rPr>
          <w:rFonts w:ascii="Amiri" w:hAnsi="Amiri" w:eastAsia="Amiri" w:cs="Amiri"/>
          <w:color w:val="111111"/>
          <w:sz w:val="28"/>
          <w:sz w:val="28"/>
          <w:szCs w:val="28"/>
          <w:rtl w:val="true"/>
          <w:lang w:bidi="ar-SA"/>
        </w:rPr>
        <w:t>يا حُجَجُ اللّه على أَهْلِ الدُّنْيا، اَلسَّلامُ عَلَيْكُمْ أَيُّهَا الْقُوّامُونَ فِي الْبَرِيَّةِ بِالْقِسْطِ،</w:t>
      </w:r>
    </w:p>
    <w:p>
      <w:pPr>
        <w:pStyle w:val="BookText"/>
        <w:rPr/>
      </w:pPr>
      <w:r>
        <w:rPr>
          <w:rFonts w:ascii="IRNazanin" w:hAnsi="IRNazanin" w:eastAsia="IRNazanin"/>
          <w:color w:val="111111"/>
          <w:sz w:val="28"/>
          <w:sz w:val="28"/>
          <w:szCs w:val="28"/>
          <w:rtl w:val="true"/>
          <w:lang w:bidi="fa-IR"/>
        </w:rPr>
        <w:t>حجتها بر اهل دنيا سلام بر شما اى قيام كنندگان به عدل در ميان مردم</w:t>
      </w:r>
    </w:p>
    <w:p>
      <w:pPr>
        <w:pStyle w:val="BookText"/>
        <w:rPr/>
      </w:pPr>
      <w:r>
        <w:rPr>
          <w:rFonts w:ascii="Amiri" w:hAnsi="Amiri" w:eastAsia="Amiri" w:cs="Amiri"/>
          <w:color w:val="111111"/>
          <w:sz w:val="28"/>
          <w:sz w:val="28"/>
          <w:szCs w:val="28"/>
          <w:rtl w:val="true"/>
          <w:lang w:bidi="ar-SA"/>
        </w:rPr>
        <w:t>اَلسَّلامُ عَلَيْكُمْ يا أَهْلَ الصَّفْوَةِ، اَلسَّلامُ عَلَيْكُمْ أَهْلَ النَّجْوى،</w:t>
      </w:r>
    </w:p>
    <w:p>
      <w:pPr>
        <w:pStyle w:val="BookText"/>
        <w:rPr/>
      </w:pPr>
      <w:r>
        <w:rPr>
          <w:rFonts w:ascii="IRNazanin" w:hAnsi="IRNazanin" w:eastAsia="IRNazanin"/>
          <w:color w:val="111111"/>
          <w:sz w:val="28"/>
          <w:sz w:val="28"/>
          <w:szCs w:val="28"/>
          <w:rtl w:val="true"/>
          <w:lang w:bidi="fa-IR"/>
        </w:rPr>
        <w:t>سلام بر شما اى شايستگان برگزيدگى سلام بر شما اى اهل راز،</w:t>
      </w:r>
    </w:p>
    <w:p>
      <w:pPr>
        <w:pStyle w:val="BookText"/>
        <w:rPr/>
      </w:pPr>
      <w:r>
        <w:rPr>
          <w:rFonts w:ascii="Amiri" w:hAnsi="Amiri" w:eastAsia="Amiri" w:cs="Amiri"/>
          <w:color w:val="111111"/>
          <w:sz w:val="28"/>
          <w:sz w:val="28"/>
          <w:szCs w:val="28"/>
          <w:rtl w:val="true"/>
          <w:lang w:bidi="ar-SA"/>
        </w:rPr>
        <w:t>أَشْهَدُ أَنَّكُمْ قَدْ بَلَّغْتُمْ وَ نَصَحْتُمْ وصَبَرْتُمْ فى ذاتِ اللهِ عزّوجّل،</w:t>
      </w:r>
    </w:p>
    <w:p>
      <w:pPr>
        <w:pStyle w:val="BookText"/>
        <w:rPr/>
      </w:pPr>
      <w:r>
        <w:rPr>
          <w:rFonts w:ascii="IRNazanin" w:hAnsi="IRNazanin" w:eastAsia="IRNazanin"/>
          <w:color w:val="111111"/>
          <w:sz w:val="28"/>
          <w:sz w:val="28"/>
          <w:szCs w:val="28"/>
          <w:rtl w:val="true"/>
          <w:lang w:bidi="fa-IR"/>
        </w:rPr>
        <w:t>گواهى دهم كه شما بخوبى تبليغ و خير خواهى كرديد و در مورد خدا شكيبائى</w:t>
      </w:r>
    </w:p>
    <w:p>
      <w:pPr>
        <w:pStyle w:val="BookText"/>
        <w:rPr/>
      </w:pPr>
      <w:r>
        <w:rPr>
          <w:rFonts w:ascii="Amiri" w:hAnsi="Amiri" w:eastAsia="Amiri" w:cs="Amiri"/>
          <w:color w:val="111111"/>
          <w:sz w:val="28"/>
          <w:sz w:val="28"/>
          <w:szCs w:val="28"/>
          <w:rtl w:val="true"/>
          <w:lang w:bidi="ar-SA"/>
        </w:rPr>
        <w:t>فَكُذِّبْتُمْوَأُسْيَ إِلَيْكُمْ فَعفَوتُمْ، وَأَشْهَدُ أَنَّكُمُ الاَْئِمَّةُ الرّاشِدُونَ ، وَأَنَّ</w:t>
      </w:r>
    </w:p>
    <w:p>
      <w:pPr>
        <w:pStyle w:val="BookText"/>
        <w:rPr/>
      </w:pPr>
      <w:r>
        <w:rPr>
          <w:rFonts w:ascii="IRNazanin" w:hAnsi="IRNazanin" w:eastAsia="IRNazanin"/>
          <w:color w:val="111111"/>
          <w:sz w:val="28"/>
          <w:sz w:val="28"/>
          <w:szCs w:val="28"/>
          <w:rtl w:val="true"/>
          <w:lang w:bidi="fa-IR"/>
        </w:rPr>
        <w:t>كرديد با اينكه شما را تكذيب كرده و با شما بد كردند آنها را بخشيديد و گواهى دهم كه شمائيد امامان راهبر راه يافته و همانا</w:t>
      </w:r>
    </w:p>
    <w:p>
      <w:pPr>
        <w:pStyle w:val="BookText"/>
        <w:rPr/>
      </w:pPr>
      <w:r>
        <w:rPr>
          <w:rFonts w:ascii="Amiri" w:hAnsi="Amiri" w:eastAsia="Amiri" w:cs="Amiri"/>
          <w:color w:val="111111"/>
          <w:sz w:val="28"/>
          <w:sz w:val="28"/>
          <w:szCs w:val="28"/>
          <w:rtl w:val="true"/>
          <w:lang w:bidi="ar-SA"/>
        </w:rPr>
        <w:t>طاعَتَكُمْ مَفْرُوضَةٌ، وَأَنَّ قَوْلَكُمُ الصِّدْقُ، وَأَنَّكُمْ دَعَوْتُمْ فَلَمْ تُجابُوا، وَأَمَرْتُمْ فَلَمْ</w:t>
      </w:r>
    </w:p>
    <w:p>
      <w:pPr>
        <w:pStyle w:val="BookText"/>
        <w:rPr/>
      </w:pPr>
      <w:r>
        <w:rPr>
          <w:rFonts w:ascii="IRNazanin" w:hAnsi="IRNazanin" w:eastAsia="IRNazanin"/>
          <w:color w:val="111111"/>
          <w:sz w:val="28"/>
          <w:sz w:val="28"/>
          <w:szCs w:val="28"/>
          <w:rtl w:val="true"/>
          <w:lang w:bidi="fa-IR"/>
        </w:rPr>
        <w:t>اطاعت شما واجب است و گفتارتان راست است و براستى شما مردم را به خدا دعوت كرديدولى اجابت نكردند و دستور داديد</w:t>
      </w:r>
    </w:p>
    <w:p>
      <w:pPr>
        <w:pStyle w:val="BookText"/>
        <w:rPr/>
      </w:pPr>
      <w:r>
        <w:rPr>
          <w:rFonts w:ascii="Amiri" w:hAnsi="Amiri" w:eastAsia="Amiri" w:cs="Amiri"/>
          <w:color w:val="111111"/>
          <w:sz w:val="28"/>
          <w:sz w:val="28"/>
          <w:szCs w:val="28"/>
          <w:rtl w:val="true"/>
          <w:lang w:bidi="ar-SA"/>
        </w:rPr>
        <w:t>تُط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اعُوا، وَ أَنَّكُمْ دَعائِمُ الدّينِ وَأَرْكانُ الاَْرْضِ، لَمْ تَزالُوا بِعَيْنِ اللهِ، يَنْسَخُكُمْ مِنْ</w:t>
      </w:r>
    </w:p>
    <w:p>
      <w:pPr>
        <w:pStyle w:val="BookText"/>
        <w:rPr/>
      </w:pPr>
      <w:r>
        <w:rPr>
          <w:rFonts w:ascii="IRNazanin" w:hAnsi="IRNazanin" w:eastAsia="IRNazanin"/>
          <w:color w:val="111111"/>
          <w:sz w:val="28"/>
          <w:sz w:val="28"/>
          <w:szCs w:val="28"/>
          <w:rtl w:val="true"/>
          <w:lang w:bidi="fa-IR"/>
        </w:rPr>
        <w:t>ولى اطاعت نكردند و همانا شمائيد پايه هاى دين وركنهاى زمين و همواره در زير نظر خدا بوديد كه بر مى داشت</w:t>
      </w:r>
    </w:p>
    <w:p>
      <w:pPr>
        <w:pStyle w:val="BookText"/>
        <w:rPr/>
      </w:pPr>
      <w:r>
        <w:rPr>
          <w:rFonts w:ascii="Amiri" w:hAnsi="Amiri" w:eastAsia="Amiri" w:cs="Amiri"/>
          <w:color w:val="111111"/>
          <w:sz w:val="28"/>
          <w:sz w:val="28"/>
          <w:szCs w:val="28"/>
          <w:rtl w:val="true"/>
          <w:lang w:bidi="ar-SA"/>
        </w:rPr>
        <w:t>أَصْلابِ المطهّرين وَيَنْقُلُكُمْ فى أَرْحامِ الْمُطَهَّراتِ، لَمْ تُدَنِّسْكُمُ الْجاهِلِيَّةُ الْجَهْلاءُ،</w:t>
      </w:r>
    </w:p>
    <w:p>
      <w:pPr>
        <w:pStyle w:val="BookText"/>
        <w:rPr/>
      </w:pPr>
      <w:r>
        <w:rPr>
          <w:rFonts w:ascii="IRNazanin" w:hAnsi="IRNazanin" w:eastAsia="IRNazanin"/>
          <w:color w:val="111111"/>
          <w:sz w:val="28"/>
          <w:sz w:val="28"/>
          <w:szCs w:val="28"/>
          <w:rtl w:val="true"/>
          <w:lang w:bidi="fa-IR"/>
        </w:rPr>
        <w:t>شما را از صلبهاى هر شخص پاك ومنتقلتان مى ساخت به رحمهاى پاكيزه، آلوده نكرد شما را اوضاع جاهليت غرق در نادانى و</w:t>
      </w:r>
    </w:p>
    <w:p>
      <w:pPr>
        <w:pStyle w:val="BookText"/>
        <w:rPr/>
      </w:pPr>
      <w:r>
        <w:rPr>
          <w:rFonts w:ascii="Amiri" w:hAnsi="Amiri" w:eastAsia="Amiri" w:cs="Amiri"/>
          <w:color w:val="111111"/>
          <w:sz w:val="28"/>
          <w:sz w:val="28"/>
          <w:szCs w:val="28"/>
          <w:rtl w:val="true"/>
          <w:lang w:bidi="ar-SA"/>
        </w:rPr>
        <w:t>وَلَمْ تَشْرَكْ فيكُمْ فِتَنُ الاَْهْواءِ، طِبْتُمْ وَطابَ مَنْبَتُكُمْ، اَنتم الذّين مَنَّ بِكُمْ عَلَيْنا دَيّانُ الدّينِ،</w:t>
      </w:r>
    </w:p>
    <w:p>
      <w:pPr>
        <w:pStyle w:val="BookText"/>
        <w:rPr/>
      </w:pPr>
      <w:r>
        <w:rPr>
          <w:rFonts w:ascii="IRNazanin" w:hAnsi="IRNazanin" w:eastAsia="IRNazanin"/>
          <w:color w:val="111111"/>
          <w:sz w:val="28"/>
          <w:sz w:val="28"/>
          <w:szCs w:val="28"/>
          <w:rtl w:val="true"/>
          <w:lang w:bidi="fa-IR"/>
        </w:rPr>
        <w:t>تأثير نكرد در شما فتنه هاى هوس آلود پاك بوديد و پاك بود ريشه شما منت نهادبوسيله شما برماجزاده روز جزاپس شما را</w:t>
      </w:r>
    </w:p>
    <w:p>
      <w:pPr>
        <w:pStyle w:val="BookText"/>
        <w:rPr/>
      </w:pPr>
      <w:r>
        <w:rPr>
          <w:rFonts w:ascii="Amiri" w:hAnsi="Amiri" w:eastAsia="Amiri" w:cs="Amiri"/>
          <w:color w:val="111111"/>
          <w:sz w:val="28"/>
          <w:sz w:val="28"/>
          <w:szCs w:val="28"/>
          <w:rtl w:val="true"/>
          <w:lang w:bidi="ar-SA"/>
        </w:rPr>
        <w:t>فَجَعَلَكُمْ فِي بُيُوت اَذِنَ اللهُ أَنْ تُرْفَعَ وَيُذْكَرَ فيهَا اسْمُهُ، وَ جَعَلَ صَلَوتَنا عَلَيْكُمْ رَحْمَةً</w:t>
      </w:r>
    </w:p>
    <w:p>
      <w:pPr>
        <w:pStyle w:val="BookText"/>
        <w:rPr/>
      </w:pPr>
      <w:r>
        <w:rPr>
          <w:rFonts w:ascii="IRNazanin" w:hAnsi="IRNazanin" w:eastAsia="IRNazanin"/>
          <w:color w:val="111111"/>
          <w:sz w:val="28"/>
          <w:sz w:val="28"/>
          <w:szCs w:val="28"/>
          <w:rtl w:val="true"/>
          <w:lang w:bidi="fa-IR"/>
        </w:rPr>
        <w:t>در خانواده هايى قرار داد كه به عظمت آنها وپرآوازه شدن نامتان فرمان داد دورد فرستادنمان بر شما رحمتى براى ما</w:t>
      </w:r>
    </w:p>
    <w:p>
      <w:pPr>
        <w:pStyle w:val="BookText"/>
        <w:rPr/>
      </w:pPr>
      <w:r>
        <w:rPr>
          <w:rFonts w:ascii="Amiri" w:hAnsi="Amiri" w:eastAsia="Amiri" w:cs="Amiri"/>
          <w:color w:val="111111"/>
          <w:sz w:val="28"/>
          <w:sz w:val="28"/>
          <w:szCs w:val="28"/>
          <w:rtl w:val="true"/>
          <w:lang w:bidi="ar-SA"/>
        </w:rPr>
        <w:t>لَنا وَكَفّارَةً لِذُنُوبِنا، اِذِ اخْتارَكُمُ اللهُ لَنا، وَ طَيَّبَ خَلْقَنا بِما مَنَّ عَلَيْنا مِنْ وِلايَتِكُمْ، وَكُنّا</w:t>
      </w:r>
    </w:p>
    <w:p>
      <w:pPr>
        <w:pStyle w:val="BookText"/>
        <w:rPr/>
      </w:pPr>
      <w:r>
        <w:rPr>
          <w:rFonts w:ascii="IRNazanin" w:hAnsi="IRNazanin" w:eastAsia="IRNazanin"/>
          <w:color w:val="111111"/>
          <w:sz w:val="28"/>
          <w:sz w:val="28"/>
          <w:szCs w:val="28"/>
          <w:rtl w:val="true"/>
          <w:lang w:bidi="fa-IR"/>
        </w:rPr>
        <w:t>و كفاره اى براى گناهانمان چون خدا انتخابتان فرمود براى ما وپاك كرد خلقت ما را بوسيله آنچه منت گذارد برما از ولايت شما</w:t>
      </w:r>
    </w:p>
    <w:p>
      <w:pPr>
        <w:pStyle w:val="BookText"/>
        <w:rPr/>
      </w:pPr>
      <w:r>
        <w:rPr>
          <w:rFonts w:ascii="Amiri" w:hAnsi="Amiri" w:eastAsia="Amiri" w:cs="Amiri"/>
          <w:color w:val="111111"/>
          <w:sz w:val="28"/>
          <w:sz w:val="28"/>
          <w:szCs w:val="28"/>
          <w:rtl w:val="true"/>
          <w:lang w:bidi="ar-SA"/>
        </w:rPr>
        <w:t>عِنْدَهُ بفضلكم مُعْتَرِفينَ، و بِتَصْديقِنا إِيّاكُمْ مقرّين، وَ هذا مَقامُ مَنْ أَسْرَفَ وَ أَخْطَأَ</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پيش خدا از نامبردگان به دانش و معترفين به تصديقمان نسبت به شما بوديم و اين جايگاه كسى است كه اسراف و خطا كرده </w:t>
      </w:r>
    </w:p>
    <w:p>
      <w:pPr>
        <w:pStyle w:val="BookText"/>
        <w:rPr/>
      </w:pPr>
      <w:r>
        <w:rPr>
          <w:rFonts w:ascii="Amiri" w:hAnsi="Amiri" w:eastAsia="Amiri" w:cs="Amiri"/>
          <w:color w:val="111111"/>
          <w:sz w:val="28"/>
          <w:sz w:val="28"/>
          <w:szCs w:val="28"/>
          <w:rtl w:val="true"/>
          <w:lang w:bidi="ar-SA"/>
        </w:rPr>
        <w:t>وَاسْتَكانَ وَأَقَرَّ بِما جَنى، وَرَجى بِمَقامِهِ الْخَلاصَ، وَأَنْ يَسْتَنْقِذَهُ بِكُمْ مُسْتَنْقِذُ</w:t>
      </w:r>
    </w:p>
    <w:p>
      <w:pPr>
        <w:pStyle w:val="BookText"/>
        <w:rPr/>
      </w:pPr>
      <w:r>
        <w:rPr>
          <w:rFonts w:ascii="IRNazanin" w:hAnsi="IRNazanin" w:eastAsia="IRNazanin"/>
          <w:color w:val="111111"/>
          <w:sz w:val="28"/>
          <w:sz w:val="28"/>
          <w:szCs w:val="28"/>
          <w:rtl w:val="true"/>
          <w:lang w:bidi="fa-IR"/>
        </w:rPr>
        <w:t>و مستمند شده و بجنايت خود اقرارداشته واميد دارد بدين جايگاه خلاصى خود را ونجات دهدش خداوند بوسيله شما نجات دادن</w:t>
      </w:r>
    </w:p>
    <w:p>
      <w:pPr>
        <w:pStyle w:val="BookText"/>
        <w:rPr/>
      </w:pPr>
      <w:r>
        <w:rPr>
          <w:rFonts w:ascii="Amiri" w:hAnsi="Amiri" w:eastAsia="Amiri" w:cs="Amiri"/>
          <w:color w:val="111111"/>
          <w:sz w:val="28"/>
          <w:sz w:val="28"/>
          <w:szCs w:val="28"/>
          <w:rtl w:val="true"/>
          <w:lang w:bidi="ar-SA"/>
        </w:rPr>
        <w:t>الْهَلْكى مِنَ النّار، فَكُونُوا لِي شُفَعاءَ، فَقَدْ وَفَدْتُ إِلَيْكُمْ إِذْ رَغِبَ عَنْكُمْ أَهْلُ الدُّنْيا،</w:t>
      </w:r>
    </w:p>
    <w:p>
      <w:pPr>
        <w:pStyle w:val="BookText"/>
        <w:rPr/>
      </w:pPr>
      <w:r>
        <w:rPr>
          <w:rFonts w:ascii="IRNazanin" w:hAnsi="IRNazanin" w:eastAsia="IRNazanin"/>
          <w:color w:val="111111"/>
          <w:sz w:val="28"/>
          <w:sz w:val="28"/>
          <w:szCs w:val="28"/>
          <w:rtl w:val="true"/>
          <w:lang w:bidi="fa-IR"/>
        </w:rPr>
        <w:t>هلاك شدگان از نابودى پس شما شفيعان من باشيد كه من به شما وارد شدم در آنگاه كه دورى كردند از شما مردم دنيا</w:t>
      </w:r>
    </w:p>
    <w:p>
      <w:pPr>
        <w:pStyle w:val="BookText"/>
        <w:rPr/>
      </w:pPr>
      <w:r>
        <w:rPr>
          <w:rFonts w:ascii="Amiri" w:hAnsi="Amiri" w:eastAsia="Amiri" w:cs="Amiri"/>
          <w:color w:val="111111"/>
          <w:sz w:val="28"/>
          <w:sz w:val="28"/>
          <w:szCs w:val="28"/>
          <w:rtl w:val="true"/>
          <w:lang w:bidi="ar-SA"/>
        </w:rPr>
        <w:t>وَاتَّخَذُوا آياتِ اللهِ هُزُواً، وَاسْتَكْبَرُوا عَنْها، يا مَنْ هُوَ قآئِمٌ لا يَسْهُو، وَ دآئِمٌ لا يَلْهُو،</w:t>
      </w:r>
    </w:p>
    <w:p>
      <w:pPr>
        <w:pStyle w:val="BookText"/>
        <w:rPr/>
      </w:pPr>
      <w:r>
        <w:rPr>
          <w:rFonts w:ascii="IRNazanin" w:hAnsi="IRNazanin" w:eastAsia="IRNazanin"/>
          <w:color w:val="111111"/>
          <w:sz w:val="28"/>
          <w:sz w:val="28"/>
          <w:szCs w:val="28"/>
          <w:rtl w:val="true"/>
          <w:lang w:bidi="fa-IR"/>
        </w:rPr>
        <w:t>و آيات خدا را مسخره گرفتند و تكبر ورزيدند از آنها اى پابرجايى كه سهو ندارد و پاينده اى كه سرگرم نشود</w:t>
      </w:r>
    </w:p>
    <w:p>
      <w:pPr>
        <w:pStyle w:val="BookText"/>
        <w:rPr/>
      </w:pPr>
      <w:r>
        <w:rPr>
          <w:rFonts w:ascii="Amiri" w:hAnsi="Amiri" w:eastAsia="Amiri" w:cs="Amiri"/>
          <w:color w:val="111111"/>
          <w:sz w:val="28"/>
          <w:sz w:val="28"/>
          <w:szCs w:val="28"/>
          <w:rtl w:val="true"/>
          <w:lang w:bidi="ar-SA"/>
        </w:rPr>
        <w:t>وَمُحيطٌ بِكُلِّ شَيْء، لَكَ الْمَنُّ بِما وَفَّقْتَني، وَعَرَّفْتَنِي بِما اِئْتَمنتنى عَلَيْهِ،إِذْ صَدَّ عَنْهُ</w:t>
      </w:r>
    </w:p>
    <w:p>
      <w:pPr>
        <w:pStyle w:val="BookText"/>
        <w:rPr/>
      </w:pPr>
      <w:r>
        <w:rPr>
          <w:rFonts w:ascii="IRNazanin" w:hAnsi="IRNazanin" w:eastAsia="IRNazanin"/>
          <w:color w:val="111111"/>
          <w:sz w:val="28"/>
          <w:sz w:val="28"/>
          <w:szCs w:val="28"/>
          <w:rtl w:val="true"/>
          <w:lang w:bidi="fa-IR"/>
        </w:rPr>
        <w:t>و به هر چيز احاطه دارد تو را است منت بدانچه مرابدان موفق داشتى و شناساندى مرا بدانچه مرابدان برپا داشتى در صورتى</w:t>
      </w:r>
    </w:p>
    <w:p>
      <w:pPr>
        <w:pStyle w:val="BookText"/>
        <w:rPr/>
      </w:pPr>
      <w:r>
        <w:rPr>
          <w:rFonts w:ascii="Amiri" w:hAnsi="Amiri" w:eastAsia="Amiri" w:cs="Amiri"/>
          <w:color w:val="111111"/>
          <w:sz w:val="28"/>
          <w:sz w:val="28"/>
          <w:szCs w:val="28"/>
          <w:rtl w:val="true"/>
          <w:lang w:bidi="ar-SA"/>
        </w:rPr>
        <w:t>عِبادُكَ وَ جَهِلُوا مَعْرِفَتَهُمْ، وَاسْتَخَفُّوا بِحَقِّهم، وَ مالُوا إِلى سِواهُمْ، فَكانَتِ الْمِنَّةُ مِنْكَ عَلَيَّ</w:t>
      </w:r>
    </w:p>
    <w:p>
      <w:pPr>
        <w:pStyle w:val="BookText"/>
        <w:rPr/>
      </w:pPr>
      <w:r>
        <w:rPr>
          <w:rFonts w:ascii="IRNazanin" w:hAnsi="IRNazanin" w:eastAsia="IRNazanin"/>
          <w:color w:val="111111"/>
          <w:sz w:val="28"/>
          <w:sz w:val="28"/>
          <w:szCs w:val="28"/>
          <w:rtl w:val="true"/>
          <w:lang w:bidi="fa-IR"/>
        </w:rPr>
        <w:t>كه بندگانت از آن روگرداندند و از شناختنش نادان بودند و حقش را سبك شمردند وبه غير آن منحرف شدند پس منت دارى</w:t>
      </w:r>
    </w:p>
    <w:p>
      <w:pPr>
        <w:pStyle w:val="BookText"/>
        <w:rPr/>
      </w:pPr>
      <w:r>
        <w:rPr>
          <w:rFonts w:ascii="Amiri" w:hAnsi="Amiri" w:eastAsia="Amiri" w:cs="Amiri"/>
          <w:color w:val="111111"/>
          <w:sz w:val="28"/>
          <w:sz w:val="28"/>
          <w:szCs w:val="28"/>
          <w:rtl w:val="true"/>
          <w:lang w:bidi="ar-SA"/>
        </w:rPr>
        <w:t>مَعَ أَقْوام خَصَصْتَهُمْ بِما خَصَصْتَني بِهِ، فَلَكَ الْحَمْدُ إِذْ كُنْتُ عِنْدَكَ فِي مَقامِي</w:t>
      </w:r>
    </w:p>
    <w:p>
      <w:pPr>
        <w:pStyle w:val="BookText"/>
        <w:rPr/>
      </w:pPr>
      <w:r>
        <w:rPr>
          <w:rFonts w:ascii="IRNazanin" w:hAnsi="IRNazanin" w:eastAsia="IRNazanin"/>
          <w:color w:val="111111"/>
          <w:sz w:val="28"/>
          <w:sz w:val="28"/>
          <w:szCs w:val="28"/>
          <w:rtl w:val="true"/>
          <w:lang w:bidi="fa-IR"/>
        </w:rPr>
        <w:t>بر من با مردمى كه مخصوصشان داشتى بدانچه مرا بدان مخصوص كردى پس تو راست ستايش چونكه من در پيش تو در اين مقام</w:t>
      </w:r>
    </w:p>
    <w:p>
      <w:pPr>
        <w:pStyle w:val="BookText"/>
        <w:rPr/>
      </w:pPr>
      <w:r>
        <w:rPr>
          <w:rFonts w:ascii="Amiri" w:hAnsi="Amiri" w:eastAsia="Amiri" w:cs="Amiri"/>
          <w:color w:val="111111"/>
          <w:sz w:val="28"/>
          <w:sz w:val="28"/>
          <w:szCs w:val="28"/>
          <w:rtl w:val="true"/>
          <w:lang w:bidi="ar-SA"/>
        </w:rPr>
        <w:t>مَكْتُوباً، فَلا تَحْرِمْني ما رَجَوْتُ،وَ لا تُخَيِّبْنِي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دَعَوْتُ،</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ياد شده و نام برد شده بودم پس محرومم مكن از آنچه اميدوارم و نوميدم مساز در آنچه تورا خواندم</w:t>
      </w:r>
    </w:p>
    <w:p>
      <w:pPr>
        <w:pStyle w:val="BookText"/>
        <w:rPr/>
      </w:pPr>
      <w:r>
        <w:rPr>
          <w:rFonts w:ascii="IRNazanin" w:hAnsi="IRNazanin" w:eastAsia="IRNazanin"/>
          <w:color w:val="111111"/>
          <w:sz w:val="28"/>
          <w:sz w:val="28"/>
          <w:szCs w:val="28"/>
          <w:rtl w:val="true"/>
          <w:lang w:bidi="fa-IR"/>
        </w:rPr>
        <w:t>پس دعا كن از براى خود به هر چه خواهى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تهذيب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هشت ركعت نماز زيارت به جا آور، يعنى از براى هر امامى دو ركعت، و در اين شرايط بهتر اين است كه نماز زيارت ائمه 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 آورده شود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تصريح اكثر بزرگان بهترين زيارت براى ائمّه بقيع همان زيارت جامعه كبيره است كه در آخر همين كتاب آورده ايم</w:t>
      </w:r>
      <w:r>
        <w:rPr>
          <w:rFonts w:eastAsia="IRNazanin" w:cs="IRNazanin"/>
          <w:color w:val="111111"/>
          <w:sz w:val="28"/>
          <w:szCs w:val="28"/>
          <w:rtl w:val="true"/>
          <w:lang w:bidi="fa-IR"/>
        </w:rPr>
        <w:t xml:space="preserve">. </w:t>
      </w:r>
      <w:bookmarkStart w:id="501" w:name="pg9422_127853"/>
    </w:p>
    <w:p>
      <w:pPr>
        <w:pStyle w:val="Heading4"/>
        <w:numPr>
          <w:ilvl w:val="3"/>
          <w:numId w:val="1"/>
        </w:numPr>
        <w:rPr/>
      </w:pPr>
      <w:bookmarkStart w:id="502" w:name="__RefHeading___Toc5728860_2870459653"/>
      <w:bookmarkStart w:id="503" w:name="_Toc182"/>
      <w:bookmarkEnd w:id="501"/>
      <w:bookmarkEnd w:id="502"/>
      <w:r>
        <w:rPr>
          <w:rtl w:val="true"/>
        </w:rPr>
        <w:t>زيارت امام حسن مجتبى</w:t>
      </w:r>
      <w:r>
        <w:rPr>
          <w:rtl w:val="true"/>
        </w:rPr>
        <w:t>(</w:t>
      </w:r>
      <w:r>
        <w:rPr>
          <w:rtl w:val="true"/>
        </w:rPr>
        <w:t>عليه السلام</w:t>
      </w:r>
      <w:r>
        <w:rPr>
          <w:rtl w:val="true"/>
        </w:rPr>
        <w:t>)</w:t>
      </w:r>
      <w:bookmarkEnd w:id="503"/>
    </w:p>
    <w:p>
      <w:pPr>
        <w:pStyle w:val="BookText"/>
        <w:rPr/>
      </w:pP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يَاابْنَ رَسوُلِ رَبِّ العالَمِينَ،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يَابْنَ أَمِيرِالْمُؤمِنِينَ،</w:t>
      </w:r>
    </w:p>
    <w:p>
      <w:pPr>
        <w:pStyle w:val="BookText"/>
        <w:rPr/>
      </w:pPr>
      <w:r>
        <w:rPr>
          <w:rFonts w:ascii="IRNazanin" w:hAnsi="IRNazanin" w:eastAsia="IRNazanin"/>
          <w:color w:val="111111"/>
          <w:sz w:val="28"/>
          <w:sz w:val="28"/>
          <w:szCs w:val="28"/>
          <w:rtl w:val="true"/>
          <w:lang w:bidi="fa-IR"/>
        </w:rPr>
        <w:t>سلام بر تو اى پسر رسول خدا، سلام بر تو اى فرستاده پروردگار عالميان سلام بر تو اى پسر اميرمؤمنان،</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يَاابْنَ فاطِمَةَ الزَّهراءِ،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حَبِيبَ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w:t>
      </w:r>
    </w:p>
    <w:p>
      <w:pPr>
        <w:pStyle w:val="BookText"/>
        <w:rPr/>
      </w:pPr>
      <w:r>
        <w:rPr>
          <w:rFonts w:ascii="IRNazanin" w:hAnsi="IRNazanin" w:eastAsia="IRNazanin"/>
          <w:color w:val="111111"/>
          <w:sz w:val="28"/>
          <w:sz w:val="28"/>
          <w:szCs w:val="28"/>
          <w:rtl w:val="true"/>
          <w:lang w:bidi="fa-IR"/>
        </w:rPr>
        <w:t>سلام بر تو اى پسر فاطمه زهرا، سلام بر تو اى حبيب خدا، سلام بر تو</w:t>
      </w:r>
    </w:p>
    <w:p>
      <w:pPr>
        <w:pStyle w:val="BookText"/>
        <w:rPr/>
      </w:pPr>
      <w:r>
        <w:rPr>
          <w:rFonts w:ascii="Amiri" w:hAnsi="Amiri" w:eastAsia="Amiri" w:cs="Amiri"/>
          <w:color w:val="111111"/>
          <w:sz w:val="28"/>
          <w:sz w:val="28"/>
          <w:szCs w:val="28"/>
          <w:rtl w:val="true"/>
          <w:lang w:bidi="ar-SA"/>
        </w:rPr>
        <w:t>يَا صَفْوَةَ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أَمِينَ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حُجَّةَ اللّهِ،</w:t>
      </w:r>
    </w:p>
    <w:p>
      <w:pPr>
        <w:pStyle w:val="BookText"/>
        <w:rPr/>
      </w:pPr>
      <w:r>
        <w:rPr>
          <w:rFonts w:ascii="IRNazanin" w:hAnsi="IRNazanin" w:eastAsia="IRNazanin"/>
          <w:color w:val="111111"/>
          <w:sz w:val="28"/>
          <w:sz w:val="28"/>
          <w:szCs w:val="28"/>
          <w:rtl w:val="true"/>
          <w:lang w:bidi="fa-IR"/>
        </w:rPr>
        <w:t>اى برگزيده خدا، سلام بر تو اى امين خدا، سلام بر تو اى حجت خدا،</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نُورَ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صِراطَ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لِسانَ</w:t>
      </w:r>
    </w:p>
    <w:p>
      <w:pPr>
        <w:pStyle w:val="BookText"/>
        <w:rPr/>
      </w:pPr>
      <w:r>
        <w:rPr>
          <w:rFonts w:ascii="IRNazanin" w:hAnsi="IRNazanin" w:eastAsia="IRNazanin"/>
          <w:color w:val="111111"/>
          <w:sz w:val="28"/>
          <w:sz w:val="28"/>
          <w:szCs w:val="28"/>
          <w:rtl w:val="true"/>
          <w:lang w:bidi="fa-IR"/>
        </w:rPr>
        <w:t>سلام بر تو اى نور خدا، سلام بر تو اى صراط الهى، سلام بر تو اى زبان</w:t>
      </w:r>
    </w:p>
    <w:p>
      <w:pPr>
        <w:pStyle w:val="BookText"/>
        <w:rPr/>
      </w:pPr>
      <w:r>
        <w:rPr>
          <w:rFonts w:ascii="Amiri" w:hAnsi="Amiri" w:eastAsia="Amiri" w:cs="Amiri"/>
          <w:color w:val="111111"/>
          <w:sz w:val="28"/>
          <w:sz w:val="28"/>
          <w:szCs w:val="28"/>
          <w:rtl w:val="true"/>
          <w:lang w:bidi="ar-SA"/>
        </w:rPr>
        <w:t>حِكْمَةِ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ناصِرَ دِينِ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السَّيِّدُ الزَّكِيُّ</w:t>
      </w:r>
    </w:p>
    <w:p>
      <w:pPr>
        <w:pStyle w:val="BookText"/>
        <w:rPr/>
      </w:pPr>
      <w:r>
        <w:rPr>
          <w:rFonts w:ascii="IRNazanin" w:hAnsi="IRNazanin" w:eastAsia="IRNazanin"/>
          <w:color w:val="111111"/>
          <w:sz w:val="28"/>
          <w:sz w:val="28"/>
          <w:szCs w:val="28"/>
          <w:rtl w:val="true"/>
          <w:lang w:bidi="fa-IR"/>
        </w:rPr>
        <w:t>حكم الهى، سلام بر تو اى ياور خدا، سلام بر تو اى سرور پاكيزه،</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الْبَرُّ التَّقِيُّ،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الْقائِمُ الأَمِينُ،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w:t>
      </w:r>
    </w:p>
    <w:p>
      <w:pPr>
        <w:pStyle w:val="BookText"/>
        <w:rPr/>
      </w:pPr>
      <w:r>
        <w:rPr>
          <w:rFonts w:ascii="Amiri" w:hAnsi="Amiri" w:eastAsia="Amiri" w:cs="Amiri"/>
          <w:color w:val="111111"/>
          <w:sz w:val="28"/>
          <w:sz w:val="28"/>
          <w:szCs w:val="28"/>
          <w:rtl w:val="true"/>
          <w:lang w:bidi="ar-SA"/>
        </w:rPr>
        <w:t>سلام بر تو اى نيكوكار متّقى، سلام بر تو اى قائم امين، سلام بر تو</w:t>
      </w:r>
    </w:p>
    <w:p>
      <w:pPr>
        <w:pStyle w:val="BookText"/>
        <w:rPr/>
      </w:pPr>
      <w:r>
        <w:rPr>
          <w:rFonts w:ascii="Amiri" w:hAnsi="Amiri" w:eastAsia="Amiri" w:cs="Amiri"/>
          <w:color w:val="111111"/>
          <w:sz w:val="28"/>
          <w:sz w:val="28"/>
          <w:szCs w:val="28"/>
          <w:rtl w:val="true"/>
          <w:lang w:bidi="ar-SA"/>
        </w:rPr>
        <w:t>اَيُّهَا العالِمُ بِالتَّنْزِيلِ،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الْهادِي الْمَهْدِيُّ،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الطّاهِرُ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داناى بر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تو اى هادى و مهدى، سلام بر تو اى پرهيزكارِ </w:t>
      </w:r>
      <w:bookmarkStart w:id="504" w:name="pg9422_127855"/>
    </w:p>
    <w:p>
      <w:pPr>
        <w:pStyle w:val="BookText"/>
        <w:rPr/>
      </w:pPr>
      <w:bookmarkEnd w:id="504"/>
      <w:r>
        <w:rPr>
          <w:rFonts w:ascii="Amiri" w:hAnsi="Amiri" w:eastAsia="Amiri" w:cs="Amiri"/>
          <w:color w:val="111111"/>
          <w:sz w:val="28"/>
          <w:sz w:val="28"/>
          <w:szCs w:val="28"/>
          <w:rtl w:val="true"/>
          <w:lang w:bidi="ar-SA"/>
        </w:rPr>
        <w:t>الزَّكِيُّ،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أَيُهَا التِّقِيُّ النَّقِيُّ،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الحَقُّ الحَقيِقُ،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w:t>
      </w:r>
    </w:p>
    <w:p>
      <w:pPr>
        <w:pStyle w:val="BookText"/>
        <w:rPr/>
      </w:pPr>
      <w:r>
        <w:rPr>
          <w:rFonts w:ascii="IRNazanin" w:hAnsi="IRNazanin" w:eastAsia="IRNazanin"/>
          <w:color w:val="111111"/>
          <w:sz w:val="28"/>
          <w:sz w:val="28"/>
          <w:szCs w:val="28"/>
          <w:rtl w:val="true"/>
          <w:lang w:bidi="fa-IR"/>
        </w:rPr>
        <w:t>پاكيزه، سلام بر تو اى پاك و پاكيزه، سلام بر تو اى حقيقت اصيل، سلام بر تو اى</w:t>
      </w:r>
    </w:p>
    <w:p>
      <w:pPr>
        <w:pStyle w:val="BookText"/>
        <w:rPr/>
      </w:pPr>
      <w:r>
        <w:rPr>
          <w:rFonts w:ascii="Amiri" w:hAnsi="Amiri" w:eastAsia="Amiri" w:cs="Amiri"/>
          <w:color w:val="111111"/>
          <w:sz w:val="28"/>
          <w:sz w:val="28"/>
          <w:szCs w:val="28"/>
          <w:rtl w:val="true"/>
          <w:lang w:bidi="ar-SA"/>
        </w:rPr>
        <w:t>أَيُّهَا الشَّهِيدُ الصِّدِّيقُ،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أَبا مُحَمَّد الحَسَنِ بْنِ عَلِيٍّ</w:t>
      </w:r>
    </w:p>
    <w:p>
      <w:pPr>
        <w:pStyle w:val="BookText"/>
        <w:rPr/>
      </w:pPr>
      <w:r>
        <w:rPr>
          <w:rFonts w:ascii="Amiri" w:hAnsi="Amiri" w:eastAsia="Amiri" w:cs="Amiri"/>
          <w:color w:val="111111"/>
          <w:sz w:val="28"/>
          <w:sz w:val="28"/>
          <w:szCs w:val="28"/>
          <w:rtl w:val="true"/>
          <w:lang w:bidi="ar-SA"/>
        </w:rPr>
        <w:t>شهيد صدّيق، سلام بر تو اى ابا محمدحسن بن على</w:t>
      </w:r>
    </w:p>
    <w:p>
      <w:pPr>
        <w:pStyle w:val="BookText"/>
        <w:rPr/>
      </w:pP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 و بركات خداوند بر تو باد</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5728862_2870459653"/>
      <w:bookmarkStart w:id="506" w:name="_Toc183"/>
      <w:bookmarkEnd w:id="505"/>
      <w:r>
        <w:rPr>
          <w:rtl w:val="true"/>
        </w:rPr>
        <w:t>زيارت امام زين العابدين</w:t>
      </w:r>
      <w:r>
        <w:rPr>
          <w:rtl w:val="true"/>
        </w:rPr>
        <w:t>(</w:t>
      </w:r>
      <w:r>
        <w:rPr>
          <w:rtl w:val="true"/>
        </w:rPr>
        <w:t>عليه السلام</w:t>
      </w:r>
      <w:r>
        <w:rPr>
          <w:rtl w:val="true"/>
        </w:rPr>
        <w:t>)</w:t>
      </w:r>
      <w:bookmarkEnd w:id="506"/>
    </w:p>
    <w:p>
      <w:pPr>
        <w:pStyle w:val="BookText"/>
        <w:rPr/>
      </w:pP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زَيْنَ الْعابِديِنَ،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زَيْنَ الْمُتَهَجِّدِينَ،</w:t>
      </w:r>
    </w:p>
    <w:p>
      <w:pPr>
        <w:pStyle w:val="BookText"/>
        <w:rPr/>
      </w:pPr>
      <w:r>
        <w:rPr>
          <w:rFonts w:ascii="Amiri" w:hAnsi="Amiri" w:eastAsia="Amiri" w:cs="Amiri"/>
          <w:color w:val="111111"/>
          <w:sz w:val="28"/>
          <w:sz w:val="28"/>
          <w:szCs w:val="28"/>
          <w:rtl w:val="true"/>
          <w:lang w:bidi="ar-SA"/>
        </w:rPr>
        <w:t>سلام بر تو اى زينت عابدان، سلام بر تو اى زينت شب زنده داران،</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اِمامَ المَتَّقِينَ،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وَلِيَّ الْمُسْلِمِينَ،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w:t>
      </w:r>
    </w:p>
    <w:p>
      <w:pPr>
        <w:pStyle w:val="BookText"/>
        <w:rPr/>
      </w:pPr>
      <w:r>
        <w:rPr>
          <w:rFonts w:ascii="IRNazanin" w:hAnsi="IRNazanin" w:eastAsia="IRNazanin"/>
          <w:color w:val="111111"/>
          <w:sz w:val="28"/>
          <w:sz w:val="28"/>
          <w:szCs w:val="28"/>
          <w:rtl w:val="true"/>
          <w:lang w:bidi="fa-IR"/>
        </w:rPr>
        <w:t>سلام بر تو اى پيشواى پرهيزكاران، سلام بر تو اى ولى مسلمانان، سلام بر تو اى</w:t>
      </w:r>
    </w:p>
    <w:p>
      <w:pPr>
        <w:pStyle w:val="BookText"/>
        <w:rPr/>
      </w:pPr>
      <w:r>
        <w:rPr>
          <w:rFonts w:ascii="Amiri" w:hAnsi="Amiri" w:eastAsia="Amiri" w:cs="Amiri"/>
          <w:color w:val="111111"/>
          <w:sz w:val="28"/>
          <w:sz w:val="28"/>
          <w:szCs w:val="28"/>
          <w:rtl w:val="true"/>
          <w:lang w:bidi="ar-SA"/>
        </w:rPr>
        <w:t>قُرَّةَ عَيْنِ النّاظِرينَ الْعارِفِينَ،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وصِيَّ الوَصِيّينَ،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w:t>
      </w:r>
    </w:p>
    <w:p>
      <w:pPr>
        <w:pStyle w:val="BookText"/>
        <w:rPr/>
      </w:pPr>
      <w:r>
        <w:rPr>
          <w:rFonts w:ascii="Amiri" w:hAnsi="Amiri" w:eastAsia="Amiri" w:cs="Amiri"/>
          <w:color w:val="111111"/>
          <w:sz w:val="28"/>
          <w:sz w:val="28"/>
          <w:szCs w:val="28"/>
          <w:rtl w:val="true"/>
          <w:lang w:bidi="ar-SA"/>
        </w:rPr>
        <w:t>نور ديده عارفان، سلام بر تو اى وصى اوصيا، سلام بر تو اى</w:t>
      </w:r>
    </w:p>
    <w:p>
      <w:pPr>
        <w:pStyle w:val="BookText"/>
        <w:rPr/>
      </w:pPr>
      <w:r>
        <w:rPr>
          <w:rFonts w:ascii="Amiri" w:hAnsi="Amiri" w:eastAsia="Amiri" w:cs="Amiri"/>
          <w:color w:val="111111"/>
          <w:sz w:val="28"/>
          <w:sz w:val="28"/>
          <w:szCs w:val="28"/>
          <w:rtl w:val="true"/>
          <w:lang w:bidi="ar-SA"/>
        </w:rPr>
        <w:t>خازِنَ وَصايا الْمَرْسَليِنَ،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ضَوْءَ المُسْتَوْحِشِينَ،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خزانه دار وصاياى فرستادگان الهى، سلام بر تو اى نور بيمناكان، سلام بر تو اى نور كوشندگان عابد، سلام بر تو اى </w:t>
      </w:r>
    </w:p>
    <w:p>
      <w:pPr>
        <w:pStyle w:val="BookText"/>
        <w:rPr/>
      </w:pPr>
      <w:r>
        <w:rPr>
          <w:rFonts w:ascii="Amiri" w:hAnsi="Amiri" w:eastAsia="Amiri" w:cs="Amiri"/>
          <w:color w:val="111111"/>
          <w:sz w:val="28"/>
          <w:sz w:val="28"/>
          <w:szCs w:val="28"/>
          <w:rtl w:val="true"/>
          <w:lang w:bidi="ar-SA"/>
        </w:rPr>
        <w:t>نُورَ الْمُجَتَهِدينَ،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سِراجَ المُرْتاضِينَ،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ذَخِيرَةَ</w:t>
      </w:r>
    </w:p>
    <w:p>
      <w:pPr>
        <w:pStyle w:val="BookText"/>
        <w:rPr/>
      </w:pPr>
      <w:r>
        <w:rPr>
          <w:rFonts w:ascii="IRNazanin" w:hAnsi="IRNazanin" w:eastAsia="IRNazanin"/>
          <w:color w:val="111111"/>
          <w:sz w:val="28"/>
          <w:sz w:val="28"/>
          <w:szCs w:val="28"/>
          <w:rtl w:val="true"/>
          <w:lang w:bidi="fa-IR"/>
        </w:rPr>
        <w:t>چراغ روشنايى بخش رياضت كشان، سلام بر تو اى زاد و ذخيره</w:t>
      </w:r>
    </w:p>
    <w:p>
      <w:pPr>
        <w:pStyle w:val="BookText"/>
        <w:rPr/>
      </w:pPr>
      <w:r>
        <w:rPr>
          <w:rFonts w:ascii="Amiri" w:hAnsi="Amiri" w:eastAsia="Amiri" w:cs="Amiri"/>
          <w:color w:val="111111"/>
          <w:sz w:val="28"/>
          <w:sz w:val="28"/>
          <w:szCs w:val="28"/>
          <w:rtl w:val="true"/>
          <w:lang w:bidi="ar-SA"/>
        </w:rPr>
        <w:t>الْمُتعَبِّدينَ،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مِصْبَاحَ الْعالَمِينَ،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سَفِينَةَ الْعِلْمِ،</w:t>
      </w:r>
    </w:p>
    <w:p>
      <w:pPr>
        <w:pStyle w:val="BookText"/>
        <w:rPr/>
      </w:pPr>
      <w:r>
        <w:rPr>
          <w:rFonts w:ascii="IRNazanin" w:hAnsi="IRNazanin" w:eastAsia="IRNazanin"/>
          <w:color w:val="111111"/>
          <w:sz w:val="28"/>
          <w:sz w:val="28"/>
          <w:szCs w:val="28"/>
          <w:rtl w:val="true"/>
          <w:lang w:bidi="fa-IR"/>
        </w:rPr>
        <w:t>عابدان، سلام بر تو اى چراغ فروزان جهانيان، سلام بر تو اى كشتى دانش،</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سَكِينَةَ الْحِلْمِ،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مِيزانَ الْقِصاصِ،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w:t>
      </w:r>
    </w:p>
    <w:p>
      <w:pPr>
        <w:pStyle w:val="BookText"/>
        <w:rPr/>
      </w:pPr>
      <w:r>
        <w:rPr>
          <w:rFonts w:ascii="Amiri" w:hAnsi="Amiri" w:eastAsia="Amiri" w:cs="Amiri"/>
          <w:color w:val="111111"/>
          <w:sz w:val="28"/>
          <w:sz w:val="28"/>
          <w:szCs w:val="28"/>
          <w:rtl w:val="true"/>
          <w:lang w:bidi="ar-SA"/>
        </w:rPr>
        <w:t>سلام بر تو اى آرامش بخش و بردبار و حليم، سلام بر تو اى مشخص كننده قصاص، سلام بر تو</w:t>
      </w:r>
    </w:p>
    <w:p>
      <w:pPr>
        <w:pStyle w:val="BookText"/>
        <w:rPr/>
      </w:pPr>
      <w:r>
        <w:rPr>
          <w:rFonts w:ascii="Amiri" w:hAnsi="Amiri" w:eastAsia="Amiri" w:cs="Amiri"/>
          <w:color w:val="111111"/>
          <w:sz w:val="28"/>
          <w:sz w:val="28"/>
          <w:szCs w:val="28"/>
          <w:rtl w:val="true"/>
          <w:lang w:bidi="ar-SA"/>
        </w:rPr>
        <w:t>يَا سَفِينَةَ الخلاصِ،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بَحْرَ النَّدى،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بَدْرَ الدُّجى،</w:t>
      </w:r>
    </w:p>
    <w:p>
      <w:pPr>
        <w:pStyle w:val="BookText"/>
        <w:rPr/>
      </w:pPr>
      <w:r>
        <w:rPr>
          <w:rFonts w:ascii="Amiri" w:hAnsi="Amiri" w:eastAsia="Amiri" w:cs="Amiri"/>
          <w:color w:val="111111"/>
          <w:sz w:val="28"/>
          <w:sz w:val="28"/>
          <w:szCs w:val="28"/>
          <w:rtl w:val="true"/>
          <w:lang w:bidi="ar-SA"/>
        </w:rPr>
        <w:t>اى كشتى اخلاص، سلام بر تو اى درياى بخشش، سلام بر تو اى ماه تابان شب تار</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الاَْوّاهُ الحَلِيمُ،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الصّابِرُ الْحَكِيمُ،</w:t>
      </w:r>
    </w:p>
    <w:p>
      <w:pPr>
        <w:pStyle w:val="BookText"/>
        <w:rPr/>
      </w:pPr>
      <w:r>
        <w:rPr>
          <w:rFonts w:ascii="Amiri" w:hAnsi="Amiri" w:eastAsia="Amiri" w:cs="Amiri"/>
          <w:color w:val="111111"/>
          <w:sz w:val="28"/>
          <w:sz w:val="28"/>
          <w:szCs w:val="28"/>
          <w:rtl w:val="true"/>
          <w:lang w:bidi="ar-SA"/>
        </w:rPr>
        <w:t>سلام بر تو اى مرد دعا و بردبارى سلام بر تو اى شكيباى حكيم،</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رَئيسَ الْبَكّائِينَ،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مِصْباحَ المُؤمِنِينَ،</w:t>
      </w:r>
    </w:p>
    <w:p>
      <w:pPr>
        <w:pStyle w:val="BookText"/>
        <w:rPr/>
      </w:pPr>
      <w:r>
        <w:rPr>
          <w:rFonts w:ascii="IRNazanin" w:hAnsi="IRNazanin" w:eastAsia="IRNazanin"/>
          <w:color w:val="111111"/>
          <w:sz w:val="28"/>
          <w:sz w:val="28"/>
          <w:szCs w:val="28"/>
          <w:rtl w:val="true"/>
          <w:lang w:bidi="fa-IR"/>
        </w:rPr>
        <w:t>سلام بر تو اى سرور گريه كنندگان، سلام بر تو اى چراغ هدايت مؤمنان،</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مَولايَ يا أبا مُحَمَّد، اَشْهَدُ أَنَّكَ حُجَّةُ اللّهِ وَابْنُ حُجَّتِهِ وَأَبُو حُجَجِهِ</w:t>
      </w:r>
    </w:p>
    <w:p>
      <w:pPr>
        <w:pStyle w:val="BookText"/>
        <w:rPr/>
      </w:pPr>
      <w:r>
        <w:rPr>
          <w:rFonts w:ascii="IRNazanin" w:hAnsi="IRNazanin" w:eastAsia="IRNazanin"/>
          <w:color w:val="111111"/>
          <w:sz w:val="28"/>
          <w:sz w:val="28"/>
          <w:szCs w:val="28"/>
          <w:rtl w:val="true"/>
          <w:lang w:bidi="fa-IR"/>
        </w:rPr>
        <w:t>سلام بر تو اى مولايم اى ابا محمد، گواهى مى دهم كه تويى حجت خدا وفرزند و پسر حجت خدا و پسر امين او</w:t>
      </w:r>
    </w:p>
    <w:p>
      <w:pPr>
        <w:pStyle w:val="BookText"/>
        <w:rPr/>
      </w:pPr>
      <w:r>
        <w:rPr>
          <w:rFonts w:ascii="Amiri" w:hAnsi="Amiri" w:eastAsia="Amiri" w:cs="Amiri"/>
          <w:color w:val="111111"/>
          <w:sz w:val="28"/>
          <w:sz w:val="28"/>
          <w:szCs w:val="28"/>
          <w:rtl w:val="true"/>
          <w:lang w:bidi="ar-SA"/>
        </w:rPr>
        <w:t>وَابْنُ أَمِينِه وَابْنُ اُمَنائِهِ، وَأَنَّكَ ناصَحْتَ فِي عِبادَةِ رَبِّكَ، وَسارَعْتَ فِي مَرْضاتِه،</w:t>
      </w:r>
    </w:p>
    <w:p>
      <w:pPr>
        <w:pStyle w:val="BookText"/>
        <w:rPr/>
      </w:pPr>
      <w:r>
        <w:rPr>
          <w:rFonts w:ascii="IRNazanin" w:hAnsi="IRNazanin" w:eastAsia="IRNazanin"/>
          <w:color w:val="111111"/>
          <w:sz w:val="28"/>
          <w:sz w:val="28"/>
          <w:szCs w:val="28"/>
          <w:rtl w:val="true"/>
          <w:lang w:bidi="fa-IR"/>
        </w:rPr>
        <w:t>وفرزند امناى الهى، تو در عبادت پروردگارت خالصانه كوشيدى و براى جلب خوشنوديش شتافتى</w:t>
      </w:r>
    </w:p>
    <w:p>
      <w:pPr>
        <w:pStyle w:val="BookText"/>
        <w:rPr/>
      </w:pPr>
      <w:r>
        <w:rPr>
          <w:rFonts w:ascii="Amiri" w:hAnsi="Amiri" w:eastAsia="Amiri" w:cs="Amiri"/>
          <w:color w:val="111111"/>
          <w:sz w:val="28"/>
          <w:sz w:val="28"/>
          <w:szCs w:val="28"/>
          <w:rtl w:val="true"/>
          <w:lang w:bidi="ar-SA"/>
        </w:rPr>
        <w:t>وَخَيَّبْتَ أَعْداءهُ، وَسَرَرْتَ أَوْلِياءَهُ، أَشْهَدُ أَنَّكَ قَدْ عَبَدْتَ اللّهَ حَقَّ عِبادَتَهِ،</w:t>
      </w:r>
    </w:p>
    <w:p>
      <w:pPr>
        <w:pStyle w:val="BookText"/>
        <w:rPr/>
      </w:pPr>
      <w:r>
        <w:rPr>
          <w:rFonts w:ascii="IRNazanin" w:hAnsi="IRNazanin" w:eastAsia="IRNazanin"/>
          <w:color w:val="111111"/>
          <w:sz w:val="28"/>
          <w:sz w:val="28"/>
          <w:szCs w:val="28"/>
          <w:rtl w:val="true"/>
          <w:lang w:bidi="fa-IR"/>
        </w:rPr>
        <w:t>و دشمنانش را مأيوس و اولياش را مسرور ساختى، گواهى مى دهم كه تو حق عبادت الهى گزارى،</w:t>
      </w:r>
    </w:p>
    <w:p>
      <w:pPr>
        <w:pStyle w:val="BookText"/>
        <w:rPr/>
      </w:pPr>
      <w:r>
        <w:rPr>
          <w:rFonts w:ascii="Amiri" w:hAnsi="Amiri" w:eastAsia="Amiri" w:cs="Amiri"/>
          <w:color w:val="111111"/>
          <w:sz w:val="28"/>
          <w:sz w:val="28"/>
          <w:szCs w:val="28"/>
          <w:rtl w:val="true"/>
          <w:lang w:bidi="ar-SA"/>
        </w:rPr>
        <w:t>وَاتَّقَيْتَهُ، حَقَّ تُقاتِهِ، وَاَطَعْتَهُ حَقَّ طاعَتِهِ، حَتّى اَتيكَ الْيَقِينُ،</w:t>
      </w:r>
    </w:p>
    <w:p>
      <w:pPr>
        <w:pStyle w:val="BookText"/>
        <w:rPr/>
      </w:pPr>
      <w:r>
        <w:rPr>
          <w:rFonts w:ascii="IRNazanin" w:hAnsi="IRNazanin" w:eastAsia="IRNazanin"/>
          <w:color w:val="111111"/>
          <w:sz w:val="28"/>
          <w:sz w:val="28"/>
          <w:szCs w:val="28"/>
          <w:rtl w:val="true"/>
          <w:lang w:bidi="fa-IR"/>
        </w:rPr>
        <w:t>و حق تقوا و اطاعتش را به جاى آوردى تا آنگاه كه درگذشتى ،</w:t>
      </w:r>
    </w:p>
    <w:p>
      <w:pPr>
        <w:pStyle w:val="BookText"/>
        <w:rPr/>
      </w:pPr>
      <w:r>
        <w:rPr>
          <w:rFonts w:ascii="Amiri" w:hAnsi="Amiri" w:eastAsia="Amiri" w:cs="Amiri"/>
          <w:color w:val="111111"/>
          <w:sz w:val="28"/>
          <w:sz w:val="28"/>
          <w:szCs w:val="28"/>
          <w:rtl w:val="true"/>
          <w:lang w:bidi="ar-SA"/>
        </w:rPr>
        <w:t>فعَلَيكَ يا مَوْلايَ يَاابْنَ رَسوُلِ اللّهِ أَفْضَلَ التَّحِيَّةِ، وَالسَّلامُ عَلَيْكَ وَرَحْمَةُ اللّهِ وَبَرَكاتُهُ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تو باد اى مولاى من اى فرزند رسول خدا برترين درود و سلام و رحمت و بركات الهى</w:t>
      </w:r>
      <w:r>
        <w:rPr>
          <w:rFonts w:eastAsia="IRNazanin" w:cs="IRNazanin"/>
          <w:color w:val="111111"/>
          <w:sz w:val="28"/>
          <w:szCs w:val="28"/>
          <w:rtl w:val="true"/>
          <w:lang w:bidi="fa-IR"/>
        </w:rPr>
        <w:t xml:space="preserve">.» </w:t>
      </w:r>
      <w:bookmarkStart w:id="507" w:name="pg9422_127859"/>
    </w:p>
    <w:p>
      <w:pPr>
        <w:pStyle w:val="Heading4"/>
        <w:numPr>
          <w:ilvl w:val="3"/>
          <w:numId w:val="1"/>
        </w:numPr>
        <w:rPr/>
      </w:pPr>
      <w:bookmarkStart w:id="508" w:name="__RefHeading___Toc5728864_2870459653"/>
      <w:bookmarkStart w:id="509" w:name="_Toc184"/>
      <w:bookmarkEnd w:id="507"/>
      <w:bookmarkEnd w:id="508"/>
      <w:r>
        <w:rPr>
          <w:rtl w:val="true"/>
        </w:rPr>
        <w:t>زيارت امام محمّد باقر</w:t>
      </w:r>
      <w:r>
        <w:rPr>
          <w:rtl w:val="true"/>
        </w:rPr>
        <w:t>(</w:t>
      </w:r>
      <w:r>
        <w:rPr>
          <w:rtl w:val="true"/>
        </w:rPr>
        <w:t>عليه السلام</w:t>
      </w:r>
      <w:r>
        <w:rPr>
          <w:rtl w:val="true"/>
        </w:rPr>
        <w:t>)</w:t>
      </w:r>
      <w:bookmarkEnd w:id="509"/>
    </w:p>
    <w:p>
      <w:pPr>
        <w:pStyle w:val="BookText"/>
        <w:rPr/>
      </w:pP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الْباقِرُ بِعِلْمِ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الْفاحِصُ عَنْ دِينِ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تو اى شكافنده علم الهى، سلام بر تو اى تحقيق كننده دين الهى،</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الْمُبَيِّنُ لِحُكمِ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القائِمُ بِقِسْطِ اللّهِ،</w:t>
      </w:r>
    </w:p>
    <w:p>
      <w:pPr>
        <w:pStyle w:val="BookText"/>
        <w:rPr/>
      </w:pPr>
      <w:r>
        <w:rPr>
          <w:rFonts w:ascii="Amiri" w:hAnsi="Amiri" w:eastAsia="Amiri" w:cs="Amiri"/>
          <w:color w:val="111111"/>
          <w:sz w:val="28"/>
          <w:sz w:val="28"/>
          <w:szCs w:val="28"/>
          <w:rtl w:val="true"/>
          <w:lang w:bidi="ar-SA"/>
        </w:rPr>
        <w:t>سلام بر تو اى تبيين كننده حكم خدا، سلام بر تو اى قائم به قسط و عدل الهى،</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النّاصِحُ لِعِبادِ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الدّاعِي إلَى اللّهِ،</w:t>
      </w:r>
    </w:p>
    <w:p>
      <w:pPr>
        <w:pStyle w:val="BookText"/>
        <w:rPr/>
      </w:pPr>
      <w:r>
        <w:rPr>
          <w:rFonts w:ascii="IRNazanin" w:hAnsi="IRNazanin" w:eastAsia="IRNazanin"/>
          <w:color w:val="111111"/>
          <w:sz w:val="28"/>
          <w:sz w:val="28"/>
          <w:szCs w:val="28"/>
          <w:rtl w:val="true"/>
          <w:lang w:bidi="fa-IR"/>
        </w:rPr>
        <w:t>سلام بر تو اى پند دهنده بندگان خدا، سلام بر تو اى فراخوان مردم بسوى خدا،</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الدَّلِيلُ عَلَى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الحَبْلُ الَمَتِينُ،</w:t>
      </w:r>
    </w:p>
    <w:p>
      <w:pPr>
        <w:pStyle w:val="BookText"/>
        <w:rPr/>
      </w:pPr>
      <w:r>
        <w:rPr>
          <w:rFonts w:ascii="Amiri" w:hAnsi="Amiri" w:eastAsia="Amiri" w:cs="Amiri"/>
          <w:color w:val="111111"/>
          <w:sz w:val="28"/>
          <w:sz w:val="28"/>
          <w:szCs w:val="28"/>
          <w:rtl w:val="true"/>
          <w:lang w:bidi="ar-SA"/>
        </w:rPr>
        <w:t xml:space="preserve">سلام بر تو اى راهنماى به سوى خدا، سلام بر تو اى ريسمان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الْفَضْلُ المُبِينُ،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النُّورُ السّاطِعُ،</w:t>
      </w:r>
    </w:p>
    <w:p>
      <w:pPr>
        <w:pStyle w:val="BookText"/>
        <w:rPr/>
      </w:pPr>
      <w:r>
        <w:rPr>
          <w:rFonts w:ascii="Amiri" w:hAnsi="Amiri" w:eastAsia="Amiri" w:cs="Amiri"/>
          <w:color w:val="111111"/>
          <w:sz w:val="28"/>
          <w:sz w:val="28"/>
          <w:szCs w:val="28"/>
          <w:rtl w:val="true"/>
          <w:lang w:bidi="ar-SA"/>
        </w:rPr>
        <w:t>سلام بر تو اى فضيلت آشكارا، سلام بر تو اى نور درخشان ،</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الْبَدْرُ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لاّمِعُ،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الحَقُّ الاَبَلَجُ،</w:t>
      </w:r>
    </w:p>
    <w:p>
      <w:pPr>
        <w:pStyle w:val="BookText"/>
        <w:rPr/>
      </w:pPr>
      <w:r>
        <w:rPr>
          <w:rFonts w:ascii="IRNazanin" w:hAnsi="IRNazanin" w:eastAsia="IRNazanin"/>
          <w:color w:val="111111"/>
          <w:sz w:val="28"/>
          <w:sz w:val="28"/>
          <w:szCs w:val="28"/>
          <w:rtl w:val="true"/>
          <w:lang w:bidi="fa-IR"/>
        </w:rPr>
        <w:t>سلام بر تو اى ماه تابان، سلام بر تو اى حق روشن،</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السِّراجُ الاَسْرَجُ،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النَّجْمُ الاَزْهَرُ،</w:t>
      </w:r>
    </w:p>
    <w:p>
      <w:pPr>
        <w:pStyle w:val="BookText"/>
        <w:rPr/>
      </w:pPr>
      <w:r>
        <w:rPr>
          <w:rFonts w:ascii="IRNazanin" w:hAnsi="IRNazanin" w:eastAsia="IRNazanin"/>
          <w:color w:val="111111"/>
          <w:sz w:val="28"/>
          <w:sz w:val="28"/>
          <w:szCs w:val="28"/>
          <w:rtl w:val="true"/>
          <w:lang w:bidi="fa-IR"/>
        </w:rPr>
        <w:t>سلام بر تو اى چراغ فروزان، سلام بر تو اى ستاره تابناك،</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الكَوْكَبُ الاَبْهَرُ،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المُنَزَّهُ عَنِ المُعْضَلاتِ،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اى اختر نورافشان، سلام بر تو اى منزّه از درماندگى، </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المَعْصُومُ مِنَ الزَّلاّتِ،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الزَّكِيُّ فِي الْحَسَبِ،</w:t>
      </w:r>
    </w:p>
    <w:p>
      <w:pPr>
        <w:pStyle w:val="BookText"/>
        <w:rPr/>
      </w:pPr>
      <w:r>
        <w:rPr>
          <w:rFonts w:ascii="IRNazanin" w:hAnsi="IRNazanin" w:eastAsia="IRNazanin"/>
          <w:color w:val="111111"/>
          <w:sz w:val="28"/>
          <w:sz w:val="28"/>
          <w:szCs w:val="28"/>
          <w:rtl w:val="true"/>
          <w:lang w:bidi="fa-IR"/>
        </w:rPr>
        <w:t>سلام بر تو اى مصون از لغزش ها، سلام بر تو اى پاكيزه حَسَب،</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الرَّفِيعُ فِي النَّسَبِ،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القَصْرُ الَمَشِيدُ،</w:t>
      </w:r>
    </w:p>
    <w:p>
      <w:pPr>
        <w:pStyle w:val="BookText"/>
        <w:rPr/>
      </w:pPr>
      <w:r>
        <w:rPr>
          <w:rFonts w:ascii="Amiri" w:hAnsi="Amiri" w:eastAsia="Amiri" w:cs="Amiri"/>
          <w:color w:val="111111"/>
          <w:sz w:val="28"/>
          <w:sz w:val="28"/>
          <w:szCs w:val="28"/>
          <w:rtl w:val="true"/>
          <w:lang w:bidi="ar-SA"/>
        </w:rPr>
        <w:t>سلام بر تو اى اى والا نَسَب، سلام بر تو اى كاخ فرازمند،</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حُجَّةَ اللّهِ عَلى خَلْقِهِ أَجْمَعِينَ، أَشْهَدُ يا مَوْلاي أَنَّكَ قَدْ صَدَعْتَ</w:t>
      </w:r>
    </w:p>
    <w:p>
      <w:pPr>
        <w:pStyle w:val="BookText"/>
        <w:rPr/>
      </w:pPr>
      <w:r>
        <w:rPr>
          <w:rFonts w:ascii="IRNazanin" w:hAnsi="IRNazanin" w:eastAsia="IRNazanin"/>
          <w:color w:val="111111"/>
          <w:sz w:val="28"/>
          <w:sz w:val="28"/>
          <w:szCs w:val="28"/>
          <w:rtl w:val="true"/>
          <w:lang w:bidi="fa-IR"/>
        </w:rPr>
        <w:t>سلام بر تو اى حجت الهى بر همه خلق، گواهى مى دهم اى مولايم كه تو حق را به خوبى</w:t>
      </w:r>
    </w:p>
    <w:p>
      <w:pPr>
        <w:pStyle w:val="BookText"/>
        <w:rPr/>
      </w:pPr>
      <w:r>
        <w:rPr>
          <w:rFonts w:ascii="Amiri" w:hAnsi="Amiri" w:eastAsia="Amiri" w:cs="Amiri"/>
          <w:color w:val="111111"/>
          <w:sz w:val="28"/>
          <w:sz w:val="28"/>
          <w:szCs w:val="28"/>
          <w:rtl w:val="true"/>
          <w:lang w:bidi="ar-SA"/>
        </w:rPr>
        <w:t>بِالْحَقِّ صَدْعاً، وبَقَرْتَ العِلْمَ بَقْراً، ونَثَرْتَهُ نَثْراً، لَمْ تَاْخُذْكَ فِي اللّهِ لَوْمَةُ لائِم،</w:t>
      </w:r>
    </w:p>
    <w:p>
      <w:pPr>
        <w:pStyle w:val="BookText"/>
        <w:rPr/>
      </w:pPr>
      <w:r>
        <w:rPr>
          <w:rFonts w:ascii="IRNazanin" w:hAnsi="IRNazanin" w:eastAsia="IRNazanin"/>
          <w:color w:val="111111"/>
          <w:sz w:val="28"/>
          <w:sz w:val="28"/>
          <w:szCs w:val="28"/>
          <w:rtl w:val="true"/>
          <w:lang w:bidi="fa-IR"/>
        </w:rPr>
        <w:t>آشكار ساختى و علم را به حقيقت شكافتى و آن را منتشر ساختى و در راه خدا از سرزنش سرزنشگران نهراسيدى</w:t>
      </w:r>
    </w:p>
    <w:p>
      <w:pPr>
        <w:pStyle w:val="BookText"/>
        <w:rPr/>
      </w:pPr>
      <w:r>
        <w:rPr>
          <w:rFonts w:ascii="Amiri" w:hAnsi="Amiri" w:eastAsia="Amiri" w:cs="Amiri"/>
          <w:color w:val="111111"/>
          <w:sz w:val="28"/>
          <w:sz w:val="28"/>
          <w:szCs w:val="28"/>
          <w:rtl w:val="true"/>
          <w:lang w:bidi="ar-SA"/>
        </w:rPr>
        <w:t>وَكُنْتَ لِدِينِ اللّهِ مُكاتِماً، وَقَضيْتَ ماكانَ عَلَيْكَ، وَأَخْرَجْتَ أَوْلِياءَكَ مِنْ وَلايَةِ غَيْرِ اللّهِ</w:t>
      </w:r>
    </w:p>
    <w:p>
      <w:pPr>
        <w:pStyle w:val="BookText"/>
        <w:rPr/>
      </w:pPr>
      <w:r>
        <w:rPr>
          <w:rFonts w:ascii="IRNazanin" w:hAnsi="IRNazanin" w:eastAsia="IRNazanin"/>
          <w:color w:val="111111"/>
          <w:sz w:val="28"/>
          <w:sz w:val="28"/>
          <w:szCs w:val="28"/>
          <w:rtl w:val="true"/>
          <w:lang w:bidi="fa-IR"/>
        </w:rPr>
        <w:t>و اسرار دين الهى را پنهان داشتى و وظيفه ات را به انجام رساندى، و دوستانت را از ولايت غير خدا</w:t>
      </w:r>
    </w:p>
    <w:p>
      <w:pPr>
        <w:pStyle w:val="BookText"/>
        <w:rPr/>
      </w:pPr>
      <w:r>
        <w:rPr>
          <w:rFonts w:ascii="Amiri" w:hAnsi="Amiri" w:eastAsia="Amiri" w:cs="Amiri"/>
          <w:color w:val="111111"/>
          <w:sz w:val="28"/>
          <w:sz w:val="28"/>
          <w:szCs w:val="28"/>
          <w:rtl w:val="true"/>
          <w:lang w:bidi="ar-SA"/>
        </w:rPr>
        <w:t>اِلى وِلايةِ اللّهِ، وَأَمَرْتَ بِطاعَةِ اللّهِ، وَنَهَيْتَ عَنْ مَعْصِيَةِ اللّهِ، حَتّى قَبَضَكَ اللّهُ</w:t>
      </w:r>
    </w:p>
    <w:p>
      <w:pPr>
        <w:pStyle w:val="BookText"/>
        <w:rPr/>
      </w:pPr>
      <w:r>
        <w:rPr>
          <w:rFonts w:ascii="IRNazanin" w:hAnsi="IRNazanin" w:eastAsia="IRNazanin"/>
          <w:color w:val="111111"/>
          <w:sz w:val="28"/>
          <w:sz w:val="28"/>
          <w:szCs w:val="28"/>
          <w:rtl w:val="true"/>
          <w:lang w:bidi="fa-IR"/>
        </w:rPr>
        <w:t>به ولايت خدا سوق دادى، و به اطاعت الهى دستور و از معصيتش نهى نمودى تا آنگاه كه خداوند ترا</w:t>
      </w:r>
    </w:p>
    <w:p>
      <w:pPr>
        <w:pStyle w:val="BookText"/>
        <w:rPr/>
      </w:pPr>
      <w:r>
        <w:rPr>
          <w:rFonts w:ascii="Amiri" w:hAnsi="Amiri" w:eastAsia="Amiri" w:cs="Amiri"/>
          <w:color w:val="111111"/>
          <w:sz w:val="28"/>
          <w:sz w:val="28"/>
          <w:szCs w:val="28"/>
          <w:rtl w:val="true"/>
          <w:lang w:bidi="ar-SA"/>
        </w:rPr>
        <w:t>إِلى رِضْوانِهِ، وَذَهَبَ بِكَ إِلى دارِ كَرامَتِهِ، وَإِلى مَسَاكِنِ أَصْفِيائِهِ،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جاوَرَةِ أَوْلِيائِهِ،</w:t>
      </w:r>
    </w:p>
    <w:p>
      <w:pPr>
        <w:pStyle w:val="BookText"/>
        <w:rPr/>
      </w:pPr>
      <w:r>
        <w:rPr>
          <w:rFonts w:ascii="IRNazanin" w:hAnsi="IRNazanin" w:eastAsia="IRNazanin"/>
          <w:color w:val="111111"/>
          <w:sz w:val="28"/>
          <w:sz w:val="28"/>
          <w:szCs w:val="28"/>
          <w:rtl w:val="true"/>
          <w:lang w:bidi="fa-IR"/>
        </w:rPr>
        <w:t>به سوى روضه رضوان و سراى كرامت و جايگاه برگزيدگان و جوار اوليائش برد،الَسَّ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عَلَيْكَ وَرَحْمَةُ اللّهِ وَبَرَكاتُهُ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و رحمت و بركات الهى بر تو</w:t>
      </w:r>
      <w:r>
        <w:rPr>
          <w:rFonts w:eastAsia="Amiri" w:cs="Amiri" w:ascii="Amiri" w:hAnsi="Amiri"/>
          <w:color w:val="111111"/>
          <w:sz w:val="28"/>
          <w:szCs w:val="28"/>
          <w:rtl w:val="true"/>
          <w:lang w:bidi="ar-SA"/>
        </w:rPr>
        <w:t xml:space="preserve">.» </w:t>
      </w:r>
      <w:bookmarkStart w:id="510" w:name="pg9422_127864"/>
    </w:p>
    <w:p>
      <w:pPr>
        <w:pStyle w:val="Heading4"/>
        <w:numPr>
          <w:ilvl w:val="3"/>
          <w:numId w:val="1"/>
        </w:numPr>
        <w:rPr/>
      </w:pPr>
      <w:bookmarkStart w:id="511" w:name="__RefHeading___Toc5728866_2870459653"/>
      <w:bookmarkStart w:id="512" w:name="_Toc185"/>
      <w:bookmarkEnd w:id="510"/>
      <w:bookmarkEnd w:id="511"/>
      <w:r>
        <w:rPr>
          <w:rtl w:val="true"/>
        </w:rPr>
        <w:t>زيارت امام صادق</w:t>
      </w:r>
      <w:r>
        <w:rPr>
          <w:rtl w:val="true"/>
        </w:rPr>
        <w:t>(</w:t>
      </w:r>
      <w:r>
        <w:rPr>
          <w:rtl w:val="true"/>
        </w:rPr>
        <w:t>عليه السلام</w:t>
      </w:r>
      <w:r>
        <w:rPr>
          <w:rtl w:val="true"/>
        </w:rPr>
        <w:t>)</w:t>
      </w:r>
      <w:bookmarkEnd w:id="512"/>
    </w:p>
    <w:p>
      <w:pPr>
        <w:pStyle w:val="BookText"/>
        <w:rPr/>
      </w:pP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الإمامُ الصّادِقُ،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الْوَصِيُّ النّاطِقُ،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تو اى امام راستين، سلام بر تو اى وصىّ ناطق،</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الْفائِقُ الرّائِقُ،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أَيُّهَا السَّنامُ الاَعْظَمُ،</w:t>
      </w:r>
    </w:p>
    <w:p>
      <w:pPr>
        <w:pStyle w:val="BookText"/>
        <w:rPr/>
      </w:pPr>
      <w:r>
        <w:rPr>
          <w:rFonts w:ascii="IRNazanin" w:hAnsi="IRNazanin" w:eastAsia="IRNazanin"/>
          <w:color w:val="111111"/>
          <w:sz w:val="28"/>
          <w:sz w:val="28"/>
          <w:szCs w:val="28"/>
          <w:rtl w:val="true"/>
          <w:lang w:bidi="fa-IR"/>
        </w:rPr>
        <w:t>سلام بر تو اى مصلح برتر، سلام بر تو اى بزرگ بزرگان،</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الصِّراطُ الاَقْوَمُ،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مِصْباحَ الظُّلُماتِ،</w:t>
      </w:r>
    </w:p>
    <w:p>
      <w:pPr>
        <w:pStyle w:val="BookText"/>
        <w:rPr/>
      </w:pPr>
      <w:r>
        <w:rPr>
          <w:rFonts w:ascii="IRNazanin" w:hAnsi="IRNazanin" w:eastAsia="IRNazanin"/>
          <w:color w:val="111111"/>
          <w:sz w:val="28"/>
          <w:sz w:val="28"/>
          <w:szCs w:val="28"/>
          <w:rtl w:val="true"/>
          <w:lang w:bidi="fa-IR"/>
        </w:rPr>
        <w:t>سلام بر تو اى صراط استوار، سلام بر تو اى چراغ تاريكى ها،</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دافِعَ المُعْضِلاتِ،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مِفْتاحَ الخَيْراتِ،</w:t>
      </w:r>
    </w:p>
    <w:p>
      <w:pPr>
        <w:pStyle w:val="BookText"/>
        <w:rPr/>
      </w:pPr>
      <w:r>
        <w:rPr>
          <w:rFonts w:ascii="Amiri" w:hAnsi="Amiri" w:eastAsia="Amiri" w:cs="Amiri"/>
          <w:color w:val="111111"/>
          <w:sz w:val="28"/>
          <w:sz w:val="28"/>
          <w:szCs w:val="28"/>
          <w:rtl w:val="true"/>
          <w:lang w:bidi="ar-SA"/>
        </w:rPr>
        <w:t>سلام بر تو اى دفع كننده مشكلات، سلام بر تو اى كليد خيرات،</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مَعْدِنَ الْبَرَكاتِ،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صاحِبَ الحُجَجِ وَالدَّلالاتِ،</w:t>
      </w:r>
    </w:p>
    <w:p>
      <w:pPr>
        <w:pStyle w:val="BookText"/>
        <w:rPr/>
      </w:pPr>
      <w:r>
        <w:rPr>
          <w:rFonts w:ascii="Amiri" w:hAnsi="Amiri" w:eastAsia="Amiri" w:cs="Amiri"/>
          <w:color w:val="111111"/>
          <w:sz w:val="28"/>
          <w:sz w:val="28"/>
          <w:szCs w:val="28"/>
          <w:rtl w:val="true"/>
          <w:lang w:bidi="ar-SA"/>
        </w:rPr>
        <w:t>سلام بر تو اى معدن بركات، سلام بر تو اى كه دارنده حجت ها و دلايلى،</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ياصاحِبَ الْبَراهِينَ الْواضِحاتِ،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ناصِرَ دِينِ اللّهِ،</w:t>
      </w:r>
    </w:p>
    <w:p>
      <w:pPr>
        <w:pStyle w:val="BookText"/>
        <w:rPr/>
      </w:pPr>
      <w:r>
        <w:rPr>
          <w:rFonts w:ascii="Amiri" w:hAnsi="Amiri" w:eastAsia="Amiri" w:cs="Amiri"/>
          <w:color w:val="111111"/>
          <w:sz w:val="28"/>
          <w:sz w:val="28"/>
          <w:szCs w:val="28"/>
          <w:rtl w:val="true"/>
          <w:lang w:bidi="ar-SA"/>
        </w:rPr>
        <w:t>سلام بر تو اى صاحب برهان هاى آشكار، سلام بر تو اى ياور دين خدا،</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نَاشِرَ حُكْمِ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فاصِلَ الخِطاباتِ،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بر تو اى ناشر حكم خدا، سلام بر تو اى داور در امور مهم، </w:t>
      </w:r>
      <w:bookmarkStart w:id="513" w:name="pg9422_127866"/>
    </w:p>
    <w:p>
      <w:pPr>
        <w:pStyle w:val="BookText"/>
        <w:rPr/>
      </w:pPr>
      <w:bookmarkEnd w:id="513"/>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كاشِفَ الكُرُباتِ،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ياعَمِيدَ الصّادِقِينَ،</w:t>
      </w:r>
    </w:p>
    <w:p>
      <w:pPr>
        <w:pStyle w:val="BookText"/>
        <w:rPr/>
      </w:pPr>
      <w:r>
        <w:rPr>
          <w:rFonts w:ascii="IRNazanin" w:hAnsi="IRNazanin" w:eastAsia="IRNazanin"/>
          <w:color w:val="111111"/>
          <w:sz w:val="28"/>
          <w:sz w:val="28"/>
          <w:szCs w:val="28"/>
          <w:rtl w:val="true"/>
          <w:lang w:bidi="fa-IR"/>
        </w:rPr>
        <w:t>سلام بر تو اى برطرف كننده اندوهها، سلام بر تو اى مورد اعتماد راستگويان،</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لِسانَ النّاطِقِينَ،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خَلفَ الخائِفِينَ،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w:t>
      </w:r>
    </w:p>
    <w:p>
      <w:pPr>
        <w:pStyle w:val="BookText"/>
        <w:rPr/>
      </w:pPr>
      <w:r>
        <w:rPr>
          <w:rFonts w:ascii="IRNazanin" w:hAnsi="IRNazanin" w:eastAsia="IRNazanin"/>
          <w:color w:val="111111"/>
          <w:sz w:val="28"/>
          <w:sz w:val="28"/>
          <w:szCs w:val="28"/>
          <w:rtl w:val="true"/>
          <w:lang w:bidi="fa-IR"/>
        </w:rPr>
        <w:t>سلام بر تو اى زبان گويندگان، سلام بر تو اى جانشين بيمناكان، سلام بر تو</w:t>
      </w:r>
    </w:p>
    <w:p>
      <w:pPr>
        <w:pStyle w:val="BookText"/>
        <w:rPr/>
      </w:pPr>
      <w:r>
        <w:rPr>
          <w:rFonts w:ascii="Amiri" w:hAnsi="Amiri" w:eastAsia="Amiri" w:cs="Amiri"/>
          <w:color w:val="111111"/>
          <w:sz w:val="28"/>
          <w:sz w:val="28"/>
          <w:szCs w:val="28"/>
          <w:rtl w:val="true"/>
          <w:lang w:bidi="ar-SA"/>
        </w:rPr>
        <w:t>يا زَعِيمَ الصّادِقِينَ الصّالِحِينَ،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سَيِّدَ الْمُسْلِمِينَ،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w:t>
      </w:r>
    </w:p>
    <w:p>
      <w:pPr>
        <w:pStyle w:val="BookText"/>
        <w:rPr/>
      </w:pPr>
      <w:r>
        <w:rPr>
          <w:rFonts w:ascii="IRNazanin" w:hAnsi="IRNazanin" w:eastAsia="IRNazanin"/>
          <w:color w:val="111111"/>
          <w:sz w:val="28"/>
          <w:sz w:val="28"/>
          <w:szCs w:val="28"/>
          <w:rtl w:val="true"/>
          <w:lang w:bidi="fa-IR"/>
        </w:rPr>
        <w:t>اى رهبر راستگويان صالح، سلام بر تو اى سرور مسلمانان، سلام بر تو</w:t>
      </w:r>
    </w:p>
    <w:p>
      <w:pPr>
        <w:pStyle w:val="BookText"/>
        <w:rPr/>
      </w:pPr>
      <w:r>
        <w:rPr>
          <w:rFonts w:ascii="Amiri" w:hAnsi="Amiri" w:eastAsia="Amiri" w:cs="Amiri"/>
          <w:color w:val="111111"/>
          <w:sz w:val="28"/>
          <w:sz w:val="28"/>
          <w:szCs w:val="28"/>
          <w:rtl w:val="true"/>
          <w:lang w:bidi="ar-SA"/>
        </w:rPr>
        <w:t>ياهادِيَ الْمُضِيلِّينَ،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سَكَنَ الطّائِعِينَ، أَشْهَدُ يامَوْلايَ أَنَّكَ</w:t>
      </w:r>
    </w:p>
    <w:p>
      <w:pPr>
        <w:pStyle w:val="BookText"/>
        <w:rPr/>
      </w:pPr>
      <w:r>
        <w:rPr>
          <w:rFonts w:ascii="IRNazanin" w:hAnsi="IRNazanin" w:eastAsia="IRNazanin"/>
          <w:color w:val="111111"/>
          <w:sz w:val="28"/>
          <w:sz w:val="28"/>
          <w:szCs w:val="28"/>
          <w:rtl w:val="true"/>
          <w:lang w:bidi="fa-IR"/>
        </w:rPr>
        <w:t>اى هدايتگر گمراهان، سلام بر تو اى آرامش مطيعان، گواهى مى دهم اى مولايم كه تو در مسير</w:t>
      </w:r>
    </w:p>
    <w:p>
      <w:pPr>
        <w:pStyle w:val="BookText"/>
        <w:rPr/>
      </w:pPr>
      <w:r>
        <w:rPr>
          <w:rFonts w:ascii="Amiri" w:hAnsi="Amiri" w:eastAsia="Amiri" w:cs="Amiri"/>
          <w:color w:val="111111"/>
          <w:sz w:val="28"/>
          <w:sz w:val="28"/>
          <w:szCs w:val="28"/>
          <w:rtl w:val="true"/>
          <w:lang w:bidi="ar-SA"/>
        </w:rPr>
        <w:t>عَلَى الهُدى، وَالعُرْوَةُ الوُثْقى، وَشَمْسُ الضُّحى، وَبَحْرُ الْمَدى، وَكَهْفُ الْوَرَى،</w:t>
      </w:r>
    </w:p>
    <w:p>
      <w:pPr>
        <w:pStyle w:val="BookText"/>
        <w:rPr/>
      </w:pPr>
      <w:r>
        <w:rPr>
          <w:rFonts w:ascii="IRNazanin" w:hAnsi="IRNazanin" w:eastAsia="IRNazanin"/>
          <w:color w:val="111111"/>
          <w:sz w:val="28"/>
          <w:sz w:val="28"/>
          <w:szCs w:val="28"/>
          <w:rtl w:val="true"/>
          <w:lang w:bidi="fa-IR"/>
        </w:rPr>
        <w:t>هدايتى ريسمان مستحكم، خورشيد نيمه روز، درياى كرم، پناهگاه مردم</w:t>
      </w:r>
    </w:p>
    <w:p>
      <w:pPr>
        <w:pStyle w:val="BookText"/>
        <w:rPr/>
      </w:pPr>
      <w:r>
        <w:rPr>
          <w:rFonts w:ascii="Amiri" w:hAnsi="Amiri" w:eastAsia="Amiri" w:cs="Amiri"/>
          <w:color w:val="111111"/>
          <w:sz w:val="28"/>
          <w:sz w:val="28"/>
          <w:szCs w:val="28"/>
          <w:rtl w:val="true"/>
          <w:lang w:bidi="ar-SA"/>
        </w:rPr>
        <w:t>وَالْمَثَلُ الاَْعْلى، صَلَّى اللّهُ عَلى رُوحِكَ وَبَدَنِكَ، والسَّلامُ عَلَيْكَ وَعَلى العَبّاسِ</w:t>
      </w:r>
    </w:p>
    <w:p>
      <w:pPr>
        <w:pStyle w:val="BookText"/>
        <w:rPr/>
      </w:pPr>
      <w:r>
        <w:rPr>
          <w:rFonts w:ascii="IRNazanin" w:hAnsi="IRNazanin" w:eastAsia="IRNazanin"/>
          <w:color w:val="111111"/>
          <w:sz w:val="28"/>
          <w:sz w:val="28"/>
          <w:szCs w:val="28"/>
          <w:rtl w:val="true"/>
          <w:lang w:bidi="fa-IR"/>
        </w:rPr>
        <w:t>و الگوى برتر مى باشى، درود بر روان و پيكرت و سلام بر تو و بر عباس</w:t>
      </w:r>
    </w:p>
    <w:p>
      <w:pPr>
        <w:pStyle w:val="BookText"/>
        <w:rPr/>
      </w:pPr>
      <w:r>
        <w:rPr>
          <w:rFonts w:ascii="Amiri" w:hAnsi="Amiri" w:eastAsia="Amiri" w:cs="Amiri"/>
          <w:color w:val="111111"/>
          <w:sz w:val="28"/>
          <w:sz w:val="28"/>
          <w:szCs w:val="28"/>
          <w:rtl w:val="true"/>
          <w:lang w:bidi="ar-SA"/>
        </w:rPr>
        <w:t>عَمِّ رَسوُلِ اللّهِ، صَلَّى اللّهُ عَلَيْهِ وَآلِ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وَسَلَّمَ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عموى رسول خدا كه درود و رحمت و بركات خدا بر او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براى هر امامى دو ركعت نماز زيارت مى خوانى</w:t>
      </w:r>
      <w:r>
        <w:rPr>
          <w:rFonts w:eastAsia="IRNazanin" w:cs="IRNazanin"/>
          <w:color w:val="111111"/>
          <w:sz w:val="28"/>
          <w:szCs w:val="28"/>
          <w:rtl w:val="true"/>
          <w:lang w:bidi="fa-IR"/>
        </w:rPr>
        <w:t>.</w:t>
      </w:r>
    </w:p>
    <w:p>
      <w:pPr>
        <w:pStyle w:val="Heading4"/>
        <w:numPr>
          <w:ilvl w:val="3"/>
          <w:numId w:val="1"/>
        </w:numPr>
        <w:rPr/>
      </w:pPr>
      <w:bookmarkStart w:id="514" w:name="__RefHeading___Toc5728868_2870459653"/>
      <w:bookmarkStart w:id="515" w:name="_Toc186"/>
      <w:bookmarkEnd w:id="514"/>
      <w:r>
        <w:rPr>
          <w:rtl w:val="true"/>
        </w:rPr>
        <w:t>زيارت عباس بن عبدالمطلب</w:t>
      </w:r>
      <w:bookmarkEnd w:id="515"/>
    </w:p>
    <w:p>
      <w:pPr>
        <w:pStyle w:val="BookText"/>
        <w:rPr/>
      </w:pPr>
      <w:r>
        <w:rPr>
          <w:rFonts w:ascii="IRNazanin" w:hAnsi="IRNazanin" w:eastAsia="IRNazanin"/>
          <w:color w:val="111111"/>
          <w:sz w:val="28"/>
          <w:sz w:val="28"/>
          <w:szCs w:val="28"/>
          <w:rtl w:val="true"/>
          <w:lang w:bidi="fa-IR"/>
        </w:rPr>
        <w:t>عباس بن عبدالمطلب، عموى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والا دارد، و در راه اسلام و پيامبر فداكارى هاى بسيار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او چنين مى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سَيِّدَنا يا عَبَّاسُ يا عَمَّ رَسوُلِ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عَمَّ نَبِيِّ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مولاى ما اى عباس اى عموى رسول خدا، سلام بر تو اى عموى پيامبر خدا،</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عَمَّ حَبِيبِ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عَمَّ المُصْطَفى،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اى عموى حبيب خدا، سلام بر تو اى عموى پيامبر منتخب، سلام بر تو </w:t>
      </w:r>
      <w:bookmarkStart w:id="516" w:name="pg9422_127868"/>
    </w:p>
    <w:p>
      <w:pPr>
        <w:pStyle w:val="BookText"/>
        <w:rPr/>
      </w:pPr>
      <w:bookmarkEnd w:id="516"/>
      <w:r>
        <w:rPr>
          <w:rFonts w:ascii="Amiri" w:hAnsi="Amiri" w:eastAsia="Amiri" w:cs="Amiri"/>
          <w:color w:val="111111"/>
          <w:sz w:val="28"/>
          <w:sz w:val="28"/>
          <w:szCs w:val="28"/>
          <w:rtl w:val="true"/>
          <w:lang w:bidi="ar-SA"/>
        </w:rPr>
        <w:t>يا سَيِّدَنا الإمامُ الحَسَنُ المُجْتَبى،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سَيِّدَنَا الإمامُ زَيْنُ الْعَابِدِينَ،</w:t>
      </w:r>
    </w:p>
    <w:p>
      <w:pPr>
        <w:pStyle w:val="BookText"/>
        <w:rPr/>
      </w:pPr>
      <w:r>
        <w:rPr>
          <w:rFonts w:ascii="Amiri" w:hAnsi="Amiri" w:eastAsia="Amiri" w:cs="Amiri"/>
          <w:color w:val="111111"/>
          <w:sz w:val="28"/>
          <w:sz w:val="28"/>
          <w:szCs w:val="28"/>
          <w:rtl w:val="true"/>
          <w:lang w:bidi="ar-SA"/>
        </w:rPr>
        <w:t>اى مولاى ما امام حسن مجتبى سلام بر تو ايت مولاى ما امام زين العابدين،</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سَيِّدَنَا الإمامُ الْباقِرُ،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سَيِّدَنَا الإمامُ جَعْفَرُ الصّادِقُ،</w:t>
      </w:r>
    </w:p>
    <w:p>
      <w:pPr>
        <w:pStyle w:val="BookText"/>
        <w:rPr/>
      </w:pPr>
      <w:r>
        <w:rPr>
          <w:rFonts w:ascii="IRNazanin" w:hAnsi="IRNazanin" w:eastAsia="IRNazanin"/>
          <w:color w:val="111111"/>
          <w:sz w:val="28"/>
          <w:sz w:val="28"/>
          <w:szCs w:val="28"/>
          <w:rtl w:val="true"/>
          <w:lang w:bidi="fa-IR"/>
        </w:rPr>
        <w:t>سلام بر تو اى مولاى ما امام باقر، سلام بر تو اى مولاى ما امام جعفرصادق</w:t>
      </w:r>
    </w:p>
    <w:p>
      <w:pPr>
        <w:pStyle w:val="BookText"/>
        <w:rPr/>
      </w:pPr>
      <w:r>
        <w:rPr>
          <w:rFonts w:ascii="Amiri" w:hAnsi="Amiri" w:eastAsia="Amiri" w:cs="Amiri"/>
          <w:color w:val="111111"/>
          <w:sz w:val="28"/>
          <w:sz w:val="28"/>
          <w:szCs w:val="28"/>
          <w:rtl w:val="true"/>
          <w:lang w:bidi="ar-SA"/>
        </w:rPr>
        <w:t>السَّلامُ عَلَيْكُم يااَهْلَ بَيْتِ النُّبُوَّةِ وَمَعْدِنَ الرِّسالَةِ، رَضِيَ اللّهُ عَنْكُمُ وَاَرْضاكُمْ</w:t>
      </w:r>
    </w:p>
    <w:p>
      <w:pPr>
        <w:pStyle w:val="BookText"/>
        <w:rPr/>
      </w:pPr>
      <w:r>
        <w:rPr>
          <w:rFonts w:ascii="IRNazanin" w:hAnsi="IRNazanin" w:eastAsia="IRNazanin"/>
          <w:color w:val="111111"/>
          <w:sz w:val="28"/>
          <w:sz w:val="28"/>
          <w:szCs w:val="28"/>
          <w:rtl w:val="true"/>
          <w:lang w:bidi="fa-IR"/>
        </w:rPr>
        <w:t>سلام بر شما اى اهل بيت نبوت و معدن رسالت، خدا از شما راضى است و راضى گرداند به بهترين رضايت،</w:t>
      </w:r>
    </w:p>
    <w:p>
      <w:pPr>
        <w:pStyle w:val="BookText"/>
        <w:rPr/>
      </w:pPr>
      <w:r>
        <w:rPr>
          <w:rFonts w:ascii="Amiri" w:hAnsi="Amiri" w:eastAsia="Amiri" w:cs="Amiri"/>
          <w:color w:val="111111"/>
          <w:sz w:val="28"/>
          <w:sz w:val="28"/>
          <w:szCs w:val="28"/>
          <w:rtl w:val="true"/>
          <w:lang w:bidi="ar-SA"/>
        </w:rPr>
        <w:t>اَحْسَنَ الرِّضا، وَجَعَلَ الْجَنَّةَ مَثْويكُمْ وَمَسْكَنَكُمْ وَمَحَلَّكُمْ وَمَأْويكُمْ،</w:t>
      </w:r>
    </w:p>
    <w:p>
      <w:pPr>
        <w:pStyle w:val="BookText"/>
        <w:rPr/>
      </w:pPr>
      <w:r>
        <w:rPr>
          <w:rFonts w:ascii="IRNazanin" w:hAnsi="IRNazanin" w:eastAsia="IRNazanin"/>
          <w:color w:val="111111"/>
          <w:sz w:val="28"/>
          <w:sz w:val="28"/>
          <w:szCs w:val="28"/>
          <w:rtl w:val="true"/>
          <w:lang w:bidi="fa-IR"/>
        </w:rPr>
        <w:t>و بهشت را جايگاه شما و مسكن و پناهگاه شما قرار داد،</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عَلَيْكُمْ وَرَحْمَةُ اللّهِوَبَرَكاتُهُ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خدا و بركات خدا بر شما 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مفتاح الجنّات اين زيارت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عَبّاسُ بْنُ عَبْدِالمُطَّلِبِ،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عَمَّ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عباس پسر عبدالمطلب، سلام بر تو اى عموى رسول خدا،</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صاحِبِ السِّقايَةِ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اى ساقى حجاج و رحمت و بركات الهى بر تو باد</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5728870_2870459653"/>
      <w:bookmarkStart w:id="518" w:name="_Toc187"/>
      <w:bookmarkEnd w:id="517"/>
      <w:r>
        <w:rPr>
          <w:rtl w:val="true"/>
        </w:rPr>
        <w:t>زيارت فاطمة بنت اسد، مادر اميرالمؤمنين</w:t>
      </w:r>
      <w:r>
        <w:rPr>
          <w:rtl w:val="true"/>
        </w:rPr>
        <w:t>(</w:t>
      </w:r>
      <w:r>
        <w:rPr>
          <w:rtl w:val="true"/>
        </w:rPr>
        <w:t>عليهما السلام</w:t>
      </w:r>
      <w:r>
        <w:rPr>
          <w:rtl w:val="true"/>
        </w:rPr>
        <w:t>)</w:t>
      </w:r>
      <w:bookmarkEnd w:id="518"/>
    </w:p>
    <w:p>
      <w:pPr>
        <w:pStyle w:val="BookText"/>
        <w:rPr/>
      </w:pPr>
      <w:r>
        <w:rPr>
          <w:rFonts w:ascii="IRNazanin" w:hAnsi="IRNazanin" w:eastAsia="IRNazanin"/>
          <w:color w:val="111111"/>
          <w:sz w:val="28"/>
          <w:sz w:val="28"/>
          <w:szCs w:val="28"/>
          <w:rtl w:val="true"/>
          <w:lang w:bidi="fa-IR"/>
        </w:rPr>
        <w:t>فاطمه بنت اسد، از زنان عالى مقام و مورد احترام خاصّ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فرزندى همچون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ايشان نزديك قبور ائمّه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ليكن بعضى گفته اند قبر آن مخدّره نزديك قبر حليمه سعديّه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ايستى نزد قبر آن بانوى مجلّله و مى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نَبِىِّ اللهِ، اَلسَّلامُ عَلى رَسوُلِ اللهِ، اَلسَّلامُ عَلى مُحَمَّد سَيِّدِ الْمُرْسَلينَ،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پيامبر خدا سلام بر رسول خدا سلام بر محمد آقاى رسولان </w:t>
      </w:r>
    </w:p>
    <w:p>
      <w:pPr>
        <w:pStyle w:val="BookText"/>
        <w:rPr/>
      </w:pPr>
      <w:r>
        <w:rPr>
          <w:rFonts w:ascii="Amiri" w:hAnsi="Amiri" w:eastAsia="Amiri" w:cs="Amiri"/>
          <w:color w:val="111111"/>
          <w:sz w:val="28"/>
          <w:sz w:val="28"/>
          <w:szCs w:val="28"/>
          <w:rtl w:val="true"/>
          <w:lang w:bidi="ar-SA"/>
        </w:rPr>
        <w:t>اَلسَّلامُ عَلى مُحَمَّد سَيِّدِ الاَْوَّلينَ، اَلسَّلامُ عَلى مُحَمَّد سَيِّدِ الاْخِرينَ، اَلسَّلامُ عَلى</w:t>
      </w:r>
    </w:p>
    <w:p>
      <w:pPr>
        <w:pStyle w:val="BookText"/>
        <w:rPr/>
      </w:pPr>
      <w:r>
        <w:rPr>
          <w:rFonts w:ascii="Amiri" w:hAnsi="Amiri" w:eastAsia="Amiri" w:cs="Amiri"/>
          <w:color w:val="111111"/>
          <w:sz w:val="28"/>
          <w:sz w:val="28"/>
          <w:szCs w:val="28"/>
          <w:rtl w:val="true"/>
          <w:lang w:bidi="ar-SA"/>
        </w:rPr>
        <w:t>سلام برمحمد آقاى اولين، سلام بر محمد آقاى آخرين سلام بر</w:t>
      </w:r>
    </w:p>
    <w:p>
      <w:pPr>
        <w:pStyle w:val="BookText"/>
        <w:rPr/>
      </w:pPr>
      <w:r>
        <w:rPr>
          <w:rFonts w:ascii="Amiri" w:hAnsi="Amiri" w:eastAsia="Amiri" w:cs="Amiri"/>
          <w:color w:val="111111"/>
          <w:sz w:val="28"/>
          <w:sz w:val="28"/>
          <w:szCs w:val="28"/>
          <w:rtl w:val="true"/>
          <w:lang w:bidi="ar-SA"/>
        </w:rPr>
        <w:t>مَنْ بَعَثَهُ اللهُ رَحْمَةً لِلْعالَمينَ، اَلسَّلامُ عَلَيْكَ أَيُّهَا النَّبِيُّ وَرَحْمَةُ اللهِ وَبَرَكاتُهُ،</w:t>
      </w:r>
    </w:p>
    <w:p>
      <w:pPr>
        <w:pStyle w:val="BookText"/>
        <w:rPr/>
      </w:pPr>
      <w:r>
        <w:rPr>
          <w:rFonts w:ascii="IRNazanin" w:hAnsi="IRNazanin" w:eastAsia="IRNazanin"/>
          <w:color w:val="111111"/>
          <w:sz w:val="28"/>
          <w:sz w:val="28"/>
          <w:szCs w:val="28"/>
          <w:rtl w:val="true"/>
          <w:lang w:bidi="fa-IR"/>
        </w:rPr>
        <w:t>كسى كه خدا برانگيختش رحمت براى جهانيان سلام و رحمت خدا و بركاتش بر تو اى پيامبر</w:t>
      </w:r>
    </w:p>
    <w:p>
      <w:pPr>
        <w:pStyle w:val="BookText"/>
        <w:rPr/>
      </w:pPr>
      <w:r>
        <w:rPr>
          <w:rFonts w:ascii="Amiri" w:hAnsi="Amiri" w:eastAsia="Amiri" w:cs="Amiri"/>
          <w:color w:val="111111"/>
          <w:sz w:val="28"/>
          <w:sz w:val="28"/>
          <w:szCs w:val="28"/>
          <w:rtl w:val="true"/>
          <w:lang w:bidi="ar-SA"/>
        </w:rPr>
        <w:t>اَلسَّلامُ عَلى فاطِمَةَ بِنْتِ أَسَد الْهاشِمِيَّةِ، اَلسَّلامُ عَلَيْكِ أَيَّتُهَا الصِّدّيقَةُ الْمَرْضِيَّةُ،</w:t>
      </w:r>
    </w:p>
    <w:p>
      <w:pPr>
        <w:pStyle w:val="BookText"/>
        <w:rPr/>
      </w:pPr>
      <w:r>
        <w:rPr>
          <w:rFonts w:ascii="IRNazanin" w:hAnsi="IRNazanin" w:eastAsia="IRNazanin"/>
          <w:color w:val="111111"/>
          <w:sz w:val="28"/>
          <w:sz w:val="28"/>
          <w:szCs w:val="28"/>
          <w:rtl w:val="true"/>
          <w:lang w:bidi="fa-IR"/>
        </w:rPr>
        <w:t>سلام بر فاطمه دختر اسد آن بانوى هاشمى سلام بر تو اى راستگوى پسنديده</w:t>
      </w:r>
    </w:p>
    <w:p>
      <w:pPr>
        <w:pStyle w:val="BookText"/>
        <w:rPr/>
      </w:pPr>
      <w:r>
        <w:rPr>
          <w:rFonts w:ascii="Amiri" w:hAnsi="Amiri" w:eastAsia="Amiri" w:cs="Amiri"/>
          <w:color w:val="111111"/>
          <w:sz w:val="28"/>
          <w:sz w:val="28"/>
          <w:szCs w:val="28"/>
          <w:rtl w:val="true"/>
          <w:lang w:bidi="ar-SA"/>
        </w:rPr>
        <w:t>اَلسَّلامُ عَلَيْكِ أَيَّتُهَا التَّقِيَّةُ النَّقِيَّةُ، اَلسَّلامُ عَلَيْكِ أَيَّتُهَا الْكَريمَةُ الرَّضِيَّةُ،</w:t>
      </w:r>
    </w:p>
    <w:p>
      <w:pPr>
        <w:pStyle w:val="BookText"/>
        <w:rPr/>
      </w:pPr>
      <w:r>
        <w:rPr>
          <w:rFonts w:ascii="IRNazanin" w:hAnsi="IRNazanin" w:eastAsia="IRNazanin"/>
          <w:color w:val="111111"/>
          <w:sz w:val="28"/>
          <w:sz w:val="28"/>
          <w:szCs w:val="28"/>
          <w:rtl w:val="true"/>
          <w:lang w:bidi="fa-IR"/>
        </w:rPr>
        <w:t>سلام بر تو اى بانوى پرهيزكار پاكيزه سلام بر تو اى بانوى بزرگوار و خوشنود از حق</w:t>
      </w:r>
    </w:p>
    <w:p>
      <w:pPr>
        <w:pStyle w:val="BookText"/>
        <w:rPr/>
      </w:pPr>
      <w:r>
        <w:rPr>
          <w:rFonts w:ascii="Amiri" w:hAnsi="Amiri" w:eastAsia="Amiri" w:cs="Amiri"/>
          <w:color w:val="111111"/>
          <w:sz w:val="28"/>
          <w:sz w:val="28"/>
          <w:szCs w:val="28"/>
          <w:rtl w:val="true"/>
          <w:lang w:bidi="ar-SA"/>
        </w:rPr>
        <w:t>اَلسَّلامُ عَلَيْكِ يا كافِلَةَ مُحَمَّد خاتَمِ النَّبِيّينَ، اَلسَّلامُ عَلَيْكِ يا والِدَةَ سَيِّدِ الْوَصِيّينَ،</w:t>
      </w:r>
    </w:p>
    <w:p>
      <w:pPr>
        <w:pStyle w:val="BookText"/>
        <w:rPr/>
      </w:pPr>
      <w:r>
        <w:rPr>
          <w:rFonts w:ascii="IRNazanin" w:hAnsi="IRNazanin" w:eastAsia="IRNazanin"/>
          <w:color w:val="111111"/>
          <w:sz w:val="28"/>
          <w:sz w:val="28"/>
          <w:szCs w:val="28"/>
          <w:rtl w:val="true"/>
          <w:lang w:bidi="fa-IR"/>
        </w:rPr>
        <w:t>سلام بر تو اى كفالت كننده محمد خاتم پيمبران سلام بر تو اى مادر بزرگ اوصياى الهى،اَلسَّلامُ عَلَيْكِ يا مَنْ ظَهَرَتْ شَفَقَتُها عَلى رَسوُلِ اللهِ خاتَمِ النَّبيّينَ، اَلسَّلامُ عَلَيْكِ يا</w:t>
      </w:r>
    </w:p>
    <w:p>
      <w:pPr>
        <w:pStyle w:val="BookText"/>
        <w:rPr/>
      </w:pPr>
      <w:r>
        <w:rPr>
          <w:rFonts w:ascii="IRNazanin" w:hAnsi="IRNazanin" w:eastAsia="IRNazanin"/>
          <w:color w:val="111111"/>
          <w:sz w:val="28"/>
          <w:sz w:val="28"/>
          <w:szCs w:val="28"/>
          <w:rtl w:val="true"/>
          <w:lang w:bidi="fa-IR"/>
        </w:rPr>
        <w:t>سلام بر تو اى كه آشكار شد مهرت نسبت به رسول خدا خاتم پيمبران سلام بر تو اى</w:t>
      </w:r>
    </w:p>
    <w:p>
      <w:pPr>
        <w:pStyle w:val="BookText"/>
        <w:rPr/>
      </w:pPr>
      <w:r>
        <w:rPr>
          <w:rFonts w:ascii="Amiri" w:hAnsi="Amiri" w:eastAsia="Amiri" w:cs="Amiri"/>
          <w:color w:val="111111"/>
          <w:sz w:val="28"/>
          <w:sz w:val="28"/>
          <w:szCs w:val="28"/>
          <w:rtl w:val="true"/>
          <w:lang w:bidi="ar-SA"/>
        </w:rPr>
        <w:t>مَنْ تَرْبِيَتُها لِوَلِىِّ اللهِ الاَْمينِ، اَلسَّلامُ عَلَيْكِ وَ عَلى رُوحِكِ وَ بَدَنِكِ الطّاهِرِ،</w:t>
      </w:r>
    </w:p>
    <w:p>
      <w:pPr>
        <w:pStyle w:val="BookText"/>
        <w:rPr/>
      </w:pPr>
      <w:r>
        <w:rPr>
          <w:rFonts w:ascii="IRNazanin" w:hAnsi="IRNazanin" w:eastAsia="IRNazanin"/>
          <w:color w:val="111111"/>
          <w:sz w:val="28"/>
          <w:sz w:val="28"/>
          <w:szCs w:val="28"/>
          <w:rtl w:val="true"/>
          <w:lang w:bidi="fa-IR"/>
        </w:rPr>
        <w:t>كه به او تفويض شد تربيت ولى الله امين سلام بر تو و بر روح تو و بدن پاكت</w:t>
      </w:r>
    </w:p>
    <w:p>
      <w:pPr>
        <w:pStyle w:val="BookText"/>
        <w:rPr/>
      </w:pPr>
      <w:r>
        <w:rPr>
          <w:rFonts w:ascii="Amiri" w:hAnsi="Amiri" w:eastAsia="Amiri" w:cs="Amiri"/>
          <w:color w:val="111111"/>
          <w:sz w:val="28"/>
          <w:sz w:val="28"/>
          <w:szCs w:val="28"/>
          <w:rtl w:val="true"/>
          <w:lang w:bidi="ar-SA"/>
        </w:rPr>
        <w:t>اَلسَّلامُ عَلَيْكِ وَ عَلى وَلَدِكِ وَرَحْمَةُ اللهِ وَبَرَكاتُهُ، أَشْهَدُ أَنَّكِ أَحْسَنْتِ الْكِفالَةَ، وَ أَدَّيْتِ</w:t>
      </w:r>
    </w:p>
    <w:p>
      <w:pPr>
        <w:pStyle w:val="BookText"/>
        <w:rPr/>
      </w:pPr>
      <w:r>
        <w:rPr>
          <w:rFonts w:ascii="IRNazanin" w:hAnsi="IRNazanin" w:eastAsia="IRNazanin"/>
          <w:color w:val="111111"/>
          <w:sz w:val="28"/>
          <w:sz w:val="28"/>
          <w:szCs w:val="28"/>
          <w:rtl w:val="true"/>
          <w:lang w:bidi="fa-IR"/>
        </w:rPr>
        <w:t>سلام بر تو و بر فرزندت و رحمت خدا و بركاتش گواهى دهم كه براستى تو بخويى كفالت كردى و حق</w:t>
      </w:r>
    </w:p>
    <w:p>
      <w:pPr>
        <w:pStyle w:val="BookText"/>
        <w:rPr/>
      </w:pPr>
      <w:r>
        <w:rPr>
          <w:rFonts w:ascii="Amiri" w:hAnsi="Amiri" w:eastAsia="Amiri" w:cs="Amiri"/>
          <w:color w:val="111111"/>
          <w:sz w:val="28"/>
          <w:sz w:val="28"/>
          <w:szCs w:val="28"/>
          <w:rtl w:val="true"/>
          <w:lang w:bidi="ar-SA"/>
        </w:rPr>
        <w:t>الاَْمانَةَ، وَاجْتَهَدْتِ فِي مَرْضاتِ اللهِ، وَبالَغْتِ فِي حِفْظِ رَسوُلِ اللهِ، عارِفَةً بِحَقِّهِ،</w:t>
      </w:r>
    </w:p>
    <w:p>
      <w:pPr>
        <w:pStyle w:val="BookText"/>
        <w:rPr/>
      </w:pPr>
      <w:r>
        <w:rPr>
          <w:rFonts w:ascii="IRNazanin" w:hAnsi="IRNazanin" w:eastAsia="IRNazanin"/>
          <w:color w:val="111111"/>
          <w:sz w:val="28"/>
          <w:sz w:val="28"/>
          <w:szCs w:val="28"/>
          <w:rtl w:val="true"/>
          <w:lang w:bidi="fa-IR"/>
        </w:rPr>
        <w:t>امانت را ادا كردى و در بدست آوردن خوشنودى خدا كوشش كردى و در نگهدارى رسول خدا حد اعلاى سعى خود را مبذول داشتى</w:t>
      </w:r>
    </w:p>
    <w:p>
      <w:pPr>
        <w:pStyle w:val="BookText"/>
        <w:rPr/>
      </w:pPr>
      <w:r>
        <w:rPr>
          <w:rFonts w:ascii="Amiri" w:hAnsi="Amiri" w:eastAsia="Amiri" w:cs="Amiri"/>
          <w:color w:val="111111"/>
          <w:sz w:val="28"/>
          <w:sz w:val="28"/>
          <w:szCs w:val="28"/>
          <w:rtl w:val="true"/>
          <w:lang w:bidi="ar-SA"/>
        </w:rPr>
        <w:t>مُؤْمِنَةً بِصِدْقِهِ، مُعْتَرِفَةً بِنُبُوَّتِهِ، مُسْتَبْصِرَةً بِنِعْمَتِهِ، كافِلَةً بِتَرْبِيَتِهِ،</w:t>
      </w:r>
    </w:p>
    <w:p>
      <w:pPr>
        <w:pStyle w:val="BookText"/>
        <w:rPr/>
      </w:pPr>
      <w:r>
        <w:rPr>
          <w:rFonts w:ascii="IRNazanin" w:hAnsi="IRNazanin" w:eastAsia="IRNazanin"/>
          <w:color w:val="111111"/>
          <w:sz w:val="28"/>
          <w:sz w:val="28"/>
          <w:szCs w:val="28"/>
          <w:rtl w:val="true"/>
          <w:lang w:bidi="fa-IR"/>
        </w:rPr>
        <w:t>در حالى كه به حق او آشنا و به راستگوئيش ايمان داشتى وبه نبوتش معترف و به نعمتش بينا بودى و تربيتش را بعهده گرفتى</w:t>
      </w:r>
    </w:p>
    <w:p>
      <w:pPr>
        <w:pStyle w:val="BookText"/>
        <w:rPr/>
      </w:pPr>
      <w:r>
        <w:rPr>
          <w:rFonts w:ascii="Amiri" w:hAnsi="Amiri" w:eastAsia="Amiri" w:cs="Amiri"/>
          <w:color w:val="111111"/>
          <w:sz w:val="28"/>
          <w:sz w:val="28"/>
          <w:szCs w:val="28"/>
          <w:rtl w:val="true"/>
          <w:lang w:bidi="ar-SA"/>
        </w:rPr>
        <w:t>مُشْفِقَةً عَلى نَفْسِهِ، واقِفَةً عَلى خِدْمَتِهِ، مُخْتارَةً رِضاهُ،</w:t>
      </w:r>
    </w:p>
    <w:p>
      <w:pPr>
        <w:pStyle w:val="BookText"/>
        <w:rPr/>
      </w:pPr>
      <w:r>
        <w:rPr>
          <w:rFonts w:ascii="Amiri" w:hAnsi="Amiri" w:eastAsia="Amiri" w:cs="Amiri"/>
          <w:color w:val="111111"/>
          <w:sz w:val="28"/>
          <w:sz w:val="28"/>
          <w:szCs w:val="28"/>
          <w:rtl w:val="true"/>
          <w:lang w:bidi="ar-SA"/>
        </w:rPr>
        <w:t>و او مهر ورزيدى وبراى خدمتكاريش مهيا شدى وخوشنوديش را اختيار كردى و نسبت به خواسته هايش ايثار نمودى</w:t>
      </w:r>
    </w:p>
    <w:p>
      <w:pPr>
        <w:pStyle w:val="BookText"/>
        <w:rPr/>
      </w:pPr>
      <w:r>
        <w:rPr>
          <w:rFonts w:ascii="Amiri" w:hAnsi="Amiri" w:eastAsia="Amiri" w:cs="Amiri"/>
          <w:color w:val="111111"/>
          <w:sz w:val="28"/>
          <w:sz w:val="28"/>
          <w:szCs w:val="28"/>
          <w:rtl w:val="true"/>
          <w:lang w:bidi="ar-SA"/>
        </w:rPr>
        <w:t>وَأَشْهَدُ أَنَّكِ مَضَيْتِ عَلَى الاِْيْمانِ وَالتَّمَسُّكِ بِأَشْرَفِ الاَْدْيانِ، راضِيَةً مَرْضِيَّةً،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وگواهى مى دهم كه ازاين جهان رفتى درحالى كه به حق ايمان داشتى وبه بهترين اديان متمسك گشته و درحال خوشنودى و پسنديدگى </w:t>
      </w:r>
      <w:bookmarkStart w:id="519" w:name="pg9422_127873"/>
    </w:p>
    <w:p>
      <w:pPr>
        <w:pStyle w:val="BookText"/>
        <w:rPr/>
      </w:pPr>
      <w:bookmarkEnd w:id="519"/>
      <w:r>
        <w:rPr>
          <w:rFonts w:ascii="Amiri" w:hAnsi="Amiri" w:eastAsia="Amiri" w:cs="Amiri"/>
          <w:color w:val="111111"/>
          <w:sz w:val="28"/>
          <w:sz w:val="28"/>
          <w:szCs w:val="28"/>
          <w:rtl w:val="true"/>
          <w:lang w:bidi="ar-SA"/>
        </w:rPr>
        <w:t>طاهِرَةً زَكِيَّةً، تَقِيَّةً نَقِيَّةً، فَرَضِىَ اللهُ عَنْكِ وَأَرْضاكِ، وَجَعَلَ الْجَنَّةَ مَنْزِلَكِ وَ مَاْويكِ،</w:t>
      </w:r>
    </w:p>
    <w:p>
      <w:pPr>
        <w:pStyle w:val="BookText"/>
        <w:rPr/>
      </w:pPr>
      <w:r>
        <w:rPr>
          <w:rFonts w:ascii="IRNazanin" w:hAnsi="IRNazanin" w:eastAsia="IRNazanin"/>
          <w:color w:val="111111"/>
          <w:sz w:val="28"/>
          <w:sz w:val="28"/>
          <w:szCs w:val="28"/>
          <w:rtl w:val="true"/>
          <w:lang w:bidi="fa-IR"/>
        </w:rPr>
        <w:t>وپاكى وپاكيزگى وپرهيزكارى ودور از هر بدى بودى پس خدا از توخوشنود باد و خوشنودت سازد و بهشت را منزل ومأوايت قراردهد</w:t>
      </w:r>
    </w:p>
    <w:p>
      <w:pPr>
        <w:pStyle w:val="BookText"/>
        <w:rPr/>
      </w:pPr>
      <w:r>
        <w:rPr>
          <w:rFonts w:ascii="Amiri" w:hAnsi="Amiri" w:eastAsia="Amiri" w:cs="Amiri"/>
          <w:color w:val="111111"/>
          <w:sz w:val="28"/>
          <w:sz w:val="28"/>
          <w:szCs w:val="28"/>
          <w:rtl w:val="true"/>
          <w:lang w:bidi="ar-SA"/>
        </w:rPr>
        <w:t>اَللّهُمَّ صَلِّ عَلى مُحَمَّد وَ آلِ مُحَمَّد، وَانْفَعْنِي بِزِيارَتِها، وَثَبِّتْني عَلى مَحَبَّتِها،</w:t>
      </w:r>
    </w:p>
    <w:p>
      <w:pPr>
        <w:pStyle w:val="BookText"/>
        <w:rPr/>
      </w:pPr>
      <w:r>
        <w:rPr>
          <w:rFonts w:ascii="Amiri" w:hAnsi="Amiri" w:eastAsia="Amiri" w:cs="Amiri"/>
          <w:color w:val="111111"/>
          <w:sz w:val="28"/>
          <w:sz w:val="28"/>
          <w:szCs w:val="28"/>
          <w:rtl w:val="true"/>
          <w:lang w:bidi="ar-SA"/>
        </w:rPr>
        <w:t>خدايا درود فرست بر محمدوآل محمد وسود ده مرا بوسيله زيارت اين بانوى محترم وثابتم بدار به دوستيش</w:t>
      </w:r>
    </w:p>
    <w:p>
      <w:pPr>
        <w:pStyle w:val="BookText"/>
        <w:rPr/>
      </w:pPr>
      <w:r>
        <w:rPr>
          <w:rFonts w:ascii="Amiri" w:hAnsi="Amiri" w:eastAsia="Amiri" w:cs="Amiri"/>
          <w:color w:val="111111"/>
          <w:sz w:val="28"/>
          <w:sz w:val="28"/>
          <w:szCs w:val="28"/>
          <w:rtl w:val="true"/>
          <w:lang w:bidi="ar-SA"/>
        </w:rPr>
        <w:t>وَ لاتَحْرِمْنِي شَفاعَتَها وَشَفاعَةَ الاَْئِمَّةِ مِنْ ذُرِّيَّتِها، وَارْزُقْنِي مُرافَقَتَها،</w:t>
      </w:r>
    </w:p>
    <w:p>
      <w:pPr>
        <w:pStyle w:val="BookText"/>
        <w:rPr/>
      </w:pPr>
      <w:r>
        <w:rPr>
          <w:rFonts w:ascii="IRNazanin" w:hAnsi="IRNazanin" w:eastAsia="IRNazanin"/>
          <w:color w:val="111111"/>
          <w:sz w:val="28"/>
          <w:sz w:val="28"/>
          <w:szCs w:val="28"/>
          <w:rtl w:val="true"/>
          <w:lang w:bidi="fa-IR"/>
        </w:rPr>
        <w:t>و محرومم مكن از شفاعت او و شفاعت امامان از نژادش وروزيم كن هم جواريش را</w:t>
      </w:r>
    </w:p>
    <w:p>
      <w:pPr>
        <w:pStyle w:val="BookText"/>
        <w:rPr/>
      </w:pPr>
      <w:r>
        <w:rPr>
          <w:rFonts w:ascii="Amiri" w:hAnsi="Amiri" w:eastAsia="Amiri" w:cs="Amiri"/>
          <w:color w:val="111111"/>
          <w:sz w:val="28"/>
          <w:sz w:val="28"/>
          <w:szCs w:val="28"/>
          <w:rtl w:val="true"/>
          <w:lang w:bidi="ar-SA"/>
        </w:rPr>
        <w:t>وَاحْشُرْنِي مَعَها وَمَعَ أَوْلادِهَا الطّاهِرينَ، اَللّهُمَّ لا تَجْعَلْهُ آخِرَ الْعَهْدِ مِنْ زِيارَتِي إِيّاها،</w:t>
      </w:r>
    </w:p>
    <w:p>
      <w:pPr>
        <w:pStyle w:val="BookText"/>
        <w:rPr/>
      </w:pPr>
      <w:r>
        <w:rPr>
          <w:rFonts w:ascii="IRNazanin" w:hAnsi="IRNazanin" w:eastAsia="IRNazanin"/>
          <w:color w:val="111111"/>
          <w:sz w:val="28"/>
          <w:sz w:val="28"/>
          <w:szCs w:val="28"/>
          <w:rtl w:val="true"/>
          <w:lang w:bidi="fa-IR"/>
        </w:rPr>
        <w:t>و محشور كن مرا با او و با فرزندان پاكش خدايا قرار مده اين زيارتم را آخرين زيارتم</w:t>
      </w:r>
    </w:p>
    <w:p>
      <w:pPr>
        <w:pStyle w:val="BookText"/>
        <w:rPr/>
      </w:pPr>
      <w:r>
        <w:rPr>
          <w:rFonts w:ascii="Amiri" w:hAnsi="Amiri" w:eastAsia="Amiri" w:cs="Amiri"/>
          <w:color w:val="111111"/>
          <w:sz w:val="28"/>
          <w:sz w:val="28"/>
          <w:szCs w:val="28"/>
          <w:rtl w:val="true"/>
          <w:lang w:bidi="ar-SA"/>
        </w:rPr>
        <w:t>وَارْزُقْنِي الْعَوْدَ إِلَيْها أَبَداً ما أَبْقَيْتَنِي، وَإِذا تَوَفَّيْتَنِي فَاحْشُرْنِي فى زُمْرَتِها،</w:t>
      </w:r>
    </w:p>
    <w:p>
      <w:pPr>
        <w:pStyle w:val="BookText"/>
        <w:rPr/>
      </w:pPr>
      <w:r>
        <w:rPr>
          <w:rFonts w:ascii="IRNazanin" w:hAnsi="IRNazanin" w:eastAsia="IRNazanin"/>
          <w:color w:val="111111"/>
          <w:sz w:val="28"/>
          <w:sz w:val="28"/>
          <w:szCs w:val="28"/>
          <w:rtl w:val="true"/>
          <w:lang w:bidi="fa-IR"/>
        </w:rPr>
        <w:t>و روزيم گردان آمدن به زيارتش را هميشه تا زنده ام دارى و چون مرا ميراندى در زمره او محشورم كن و در شفاعت او</w:t>
      </w:r>
    </w:p>
    <w:p>
      <w:pPr>
        <w:pStyle w:val="BookText"/>
        <w:rPr/>
      </w:pPr>
      <w:r>
        <w:rPr>
          <w:rFonts w:ascii="Amiri" w:hAnsi="Amiri" w:eastAsia="Amiri" w:cs="Amiri"/>
          <w:color w:val="111111"/>
          <w:sz w:val="28"/>
          <w:sz w:val="28"/>
          <w:szCs w:val="28"/>
          <w:rtl w:val="true"/>
          <w:lang w:bidi="ar-SA"/>
        </w:rPr>
        <w:t>وَاَدْخِلْنِي فِي شَفاعَتِها، بِرَحْمَتِكَ يا أَرْحَمَ الرّاحِمينَ، اَللّهُمَّ بِحَقِّها عِنْدَكَ</w:t>
      </w:r>
    </w:p>
    <w:p>
      <w:pPr>
        <w:pStyle w:val="BookText"/>
        <w:rPr/>
      </w:pPr>
      <w:r>
        <w:rPr>
          <w:rFonts w:ascii="IRNazanin" w:hAnsi="IRNazanin" w:eastAsia="IRNazanin"/>
          <w:color w:val="111111"/>
          <w:sz w:val="28"/>
          <w:sz w:val="28"/>
          <w:szCs w:val="28"/>
          <w:rtl w:val="true"/>
          <w:lang w:bidi="fa-IR"/>
        </w:rPr>
        <w:t>داخلم گردان به رحمتت اى مهربانترين مهربانان خدايا به حقى كه اين بانوى محترم نزد تو دارد</w:t>
      </w:r>
    </w:p>
    <w:p>
      <w:pPr>
        <w:pStyle w:val="BookText"/>
        <w:rPr/>
      </w:pPr>
      <w:r>
        <w:rPr>
          <w:rFonts w:ascii="Amiri" w:hAnsi="Amiri" w:eastAsia="Amiri" w:cs="Amiri"/>
          <w:color w:val="111111"/>
          <w:sz w:val="28"/>
          <w:sz w:val="28"/>
          <w:szCs w:val="28"/>
          <w:rtl w:val="true"/>
          <w:lang w:bidi="ar-SA"/>
        </w:rPr>
        <w:t>وَمَنْزِلَتِها لَدَيْكَ، إِغْفِرْ لِي وَ لِوالِدَيَّ وَلِجَمِيعِ الْمُؤْمِنينَ وَالْمُؤْمِناتِ، وَآتِنا</w:t>
      </w:r>
    </w:p>
    <w:p>
      <w:pPr>
        <w:pStyle w:val="BookText"/>
        <w:rPr/>
      </w:pPr>
      <w:r>
        <w:rPr>
          <w:rFonts w:ascii="IRNazanin" w:hAnsi="IRNazanin" w:eastAsia="IRNazanin"/>
          <w:color w:val="111111"/>
          <w:sz w:val="28"/>
          <w:sz w:val="28"/>
          <w:szCs w:val="28"/>
          <w:rtl w:val="true"/>
          <w:lang w:bidi="fa-IR"/>
        </w:rPr>
        <w:t>وبه مقام و منزلت او درگاهت كه بيامرز مرا و پدر و مادرم و همه مردان مؤمن و زنان با ايمان را و بده به ما</w:t>
      </w:r>
    </w:p>
    <w:p>
      <w:pPr>
        <w:pStyle w:val="BookText"/>
        <w:rPr/>
      </w:pPr>
      <w:r>
        <w:rPr>
          <w:rFonts w:ascii="Amiri" w:hAnsi="Amiri" w:eastAsia="Amiri" w:cs="Amiri"/>
          <w:color w:val="111111"/>
          <w:sz w:val="28"/>
          <w:sz w:val="28"/>
          <w:szCs w:val="28"/>
          <w:rtl w:val="true"/>
          <w:lang w:bidi="ar-SA"/>
        </w:rPr>
        <w:t>فِي الدُّنْيا حَسَنَةً وَفِي الاْخِرَةِ حَسَنَةً، وَ قِنا بِرَحْمَتِكَ عَذابَ النّارِ</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دنيا خوبى و در آخرت نيز خوبى و نگاهمان دار به رحمتت از عذاب دوزخ</w:t>
      </w:r>
      <w:r>
        <w:rPr>
          <w:rFonts w:eastAsia="IRNazanin" w:cs="IRNazanin"/>
          <w:color w:val="111111"/>
          <w:sz w:val="28"/>
          <w:szCs w:val="28"/>
          <w:rtl w:val="true"/>
          <w:lang w:bidi="fa-IR"/>
        </w:rPr>
        <w:t>.»</w:t>
      </w:r>
    </w:p>
    <w:p>
      <w:pPr>
        <w:pStyle w:val="Heading4"/>
        <w:numPr>
          <w:ilvl w:val="3"/>
          <w:numId w:val="1"/>
        </w:numPr>
        <w:rPr/>
      </w:pPr>
      <w:bookmarkStart w:id="520" w:name="__RefHeading___Toc5728872_2870459653"/>
      <w:bookmarkStart w:id="521" w:name="_Toc188"/>
      <w:bookmarkEnd w:id="520"/>
      <w:r>
        <w:rPr>
          <w:rtl w:val="true"/>
        </w:rPr>
        <w:t>زيارت دختران حضرت رسول</w:t>
      </w:r>
      <w:r>
        <w:rPr>
          <w:rtl w:val="true"/>
        </w:rPr>
        <w:t>(</w:t>
      </w:r>
      <w:r>
        <w:rPr>
          <w:rtl w:val="true"/>
        </w:rPr>
        <w:t>صلى الله عليه وآله</w:t>
      </w:r>
      <w:r>
        <w:rPr>
          <w:rtl w:val="true"/>
        </w:rPr>
        <w:t>)</w:t>
      </w:r>
      <w:bookmarkEnd w:id="521"/>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ديگرى هم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كه قبرشان در بقيع مى 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زيارت آنان، نزديك قبورشان مى ايستى و به قصد رجاء و اميد ثواب، چنين مى گويى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رَبِّ الْعَالَمِينَ، اَلسَّلامُ عَليْكَ يا صَفْوَةَ جَمِيعِ الاَْنْبِياءِ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پيامبر پروردگار جهانيان، سلام بر تو اى برگزيده همه پيامبران</w:t>
      </w:r>
    </w:p>
    <w:p>
      <w:pPr>
        <w:pStyle w:val="BookText"/>
        <w:rPr/>
      </w:pPr>
      <w:r>
        <w:rPr>
          <w:rFonts w:ascii="Amiri" w:hAnsi="Amiri" w:eastAsia="Amiri" w:cs="Amiri"/>
          <w:color w:val="111111"/>
          <w:sz w:val="28"/>
          <w:sz w:val="28"/>
          <w:szCs w:val="28"/>
          <w:rtl w:val="true"/>
          <w:lang w:bidi="ar-SA"/>
        </w:rPr>
        <w:t>وَالْمُرْسَلِينَ، اَلسَّلامُ عَليْكَ يا مَنِ اخْتارِهُ اللّهُ عَلَى الْخَلْقِ اَجَْمَعِينَ،</w:t>
      </w:r>
    </w:p>
    <w:p>
      <w:pPr>
        <w:pStyle w:val="BookText"/>
        <w:rPr/>
      </w:pPr>
      <w:r>
        <w:rPr>
          <w:rFonts w:ascii="Amiri" w:hAnsi="Amiri" w:eastAsia="Amiri" w:cs="Amiri"/>
          <w:color w:val="111111"/>
          <w:sz w:val="28"/>
          <w:sz w:val="28"/>
          <w:szCs w:val="28"/>
          <w:rtl w:val="true"/>
          <w:lang w:bidi="ar-SA"/>
        </w:rPr>
        <w:t>و رسولان، سلام و رحمت و بركات خدا بر توى اى آنكه خداوند تو را بر تمام آفريده هايش انتخاب كرد،</w:t>
      </w:r>
    </w:p>
    <w:p>
      <w:pPr>
        <w:pStyle w:val="BookText"/>
        <w:rPr/>
      </w:pPr>
      <w:r>
        <w:rPr>
          <w:rFonts w:ascii="Amiri" w:hAnsi="Amiri" w:eastAsia="Amiri" w:cs="Amiri"/>
          <w:color w:val="111111"/>
          <w:sz w:val="28"/>
          <w:sz w:val="28"/>
          <w:szCs w:val="28"/>
          <w:rtl w:val="true"/>
          <w:lang w:bidi="ar-SA"/>
        </w:rPr>
        <w:t>ورَحْمَةُ اللّهِ وَبَرَك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 اَلسَّلامُ عَلى بَناتِ السَّيّدِ المُصْطَفى،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عَلى بَناتِ</w:t>
      </w:r>
    </w:p>
    <w:p>
      <w:pPr>
        <w:pStyle w:val="BookText"/>
        <w:rPr/>
      </w:pPr>
      <w:r>
        <w:rPr>
          <w:rFonts w:ascii="IRNazanin" w:hAnsi="IRNazanin" w:eastAsia="IRNazanin"/>
          <w:color w:val="111111"/>
          <w:sz w:val="28"/>
          <w:sz w:val="28"/>
          <w:szCs w:val="28"/>
          <w:rtl w:val="true"/>
          <w:lang w:bidi="fa-IR"/>
        </w:rPr>
        <w:t>سلام بر دختران حضرت مصطفى، سلام بر دختران پيامبر برگزيده، سلام بر دختران</w:t>
      </w:r>
    </w:p>
    <w:p>
      <w:pPr>
        <w:pStyle w:val="BookText"/>
        <w:rPr/>
      </w:pPr>
      <w:r>
        <w:rPr>
          <w:rFonts w:ascii="Amiri" w:hAnsi="Amiri" w:eastAsia="Amiri" w:cs="Amiri"/>
          <w:color w:val="111111"/>
          <w:sz w:val="28"/>
          <w:sz w:val="28"/>
          <w:szCs w:val="28"/>
          <w:rtl w:val="true"/>
          <w:lang w:bidi="ar-SA"/>
        </w:rPr>
        <w:t>النَّبِيِّ المْجْتَبى، اَلسَّلامُ عَلى بَناتِ مَنِ اصْطَفيهُ اللّهُ فِي السَّماءِ، وَفَضَّلَهُ عَلى</w:t>
      </w:r>
    </w:p>
    <w:p>
      <w:pPr>
        <w:pStyle w:val="BookText"/>
        <w:rPr/>
      </w:pPr>
      <w:r>
        <w:rPr>
          <w:rFonts w:ascii="IRNazanin" w:hAnsi="IRNazanin" w:eastAsia="IRNazanin"/>
          <w:color w:val="111111"/>
          <w:sz w:val="28"/>
          <w:sz w:val="28"/>
          <w:szCs w:val="28"/>
          <w:rtl w:val="true"/>
          <w:lang w:bidi="fa-IR"/>
        </w:rPr>
        <w:t>آنكه خداوند او را در آسمان برگزيد و بر خلق برترى داد،</w:t>
      </w:r>
    </w:p>
    <w:p>
      <w:pPr>
        <w:pStyle w:val="BookText"/>
        <w:rPr/>
      </w:pPr>
      <w:r>
        <w:rPr>
          <w:rFonts w:ascii="Amiri" w:hAnsi="Amiri" w:eastAsia="Amiri" w:cs="Amiri"/>
          <w:color w:val="111111"/>
          <w:sz w:val="28"/>
          <w:sz w:val="28"/>
          <w:szCs w:val="28"/>
          <w:rtl w:val="true"/>
          <w:lang w:bidi="ar-SA"/>
        </w:rPr>
        <w:t>جَمِيعِ البَرِيَّةِ والْوَرى،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عَلى ذُرِّيَّةِ السَّيِّدِ الجَلِيلِ، مِنْ نَسِلِ إسْماعِيلَ،</w:t>
      </w:r>
    </w:p>
    <w:p>
      <w:pPr>
        <w:pStyle w:val="BookText"/>
        <w:rPr/>
      </w:pPr>
      <w:r>
        <w:rPr>
          <w:rFonts w:ascii="IRNazanin" w:hAnsi="IRNazanin" w:eastAsia="IRNazanin"/>
          <w:color w:val="111111"/>
          <w:sz w:val="28"/>
          <w:sz w:val="28"/>
          <w:szCs w:val="28"/>
          <w:rtl w:val="true"/>
          <w:lang w:bidi="fa-IR"/>
        </w:rPr>
        <w:t>سلام بر فرزندان سرور بزرگوار از نسل اسماعيل</w:t>
      </w:r>
    </w:p>
    <w:p>
      <w:pPr>
        <w:pStyle w:val="BookText"/>
        <w:rPr/>
      </w:pPr>
      <w:r>
        <w:rPr>
          <w:rFonts w:ascii="Amiri" w:hAnsi="Amiri" w:eastAsia="Amiri" w:cs="Amiri"/>
          <w:color w:val="111111"/>
          <w:sz w:val="28"/>
          <w:sz w:val="28"/>
          <w:szCs w:val="28"/>
          <w:rtl w:val="true"/>
          <w:lang w:bidi="ar-SA"/>
        </w:rPr>
        <w:t>وَسُلالةِ اِبْراهِيمَ الخَلِيلِ،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عَلى بَناتِ النَّبِيِّ الرَّسوُلِ،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عَلى اَخَواتِ</w:t>
      </w:r>
    </w:p>
    <w:p>
      <w:pPr>
        <w:pStyle w:val="BookText"/>
        <w:rPr/>
      </w:pPr>
      <w:r>
        <w:rPr>
          <w:rFonts w:ascii="IRNazanin" w:hAnsi="IRNazanin" w:eastAsia="IRNazanin"/>
          <w:color w:val="111111"/>
          <w:sz w:val="28"/>
          <w:sz w:val="28"/>
          <w:szCs w:val="28"/>
          <w:rtl w:val="true"/>
          <w:lang w:bidi="fa-IR"/>
        </w:rPr>
        <w:t>و از فرزندان ابراهيم خليل، سلام بر دختران پيامبر مرسل، سلام بر خواهران</w:t>
      </w:r>
    </w:p>
    <w:p>
      <w:pPr>
        <w:pStyle w:val="BookText"/>
        <w:rPr/>
      </w:pPr>
      <w:r>
        <w:rPr>
          <w:rFonts w:ascii="Amiri" w:hAnsi="Amiri" w:eastAsia="Amiri" w:cs="Amiri"/>
          <w:color w:val="111111"/>
          <w:sz w:val="28"/>
          <w:sz w:val="28"/>
          <w:szCs w:val="28"/>
          <w:rtl w:val="true"/>
          <w:lang w:bidi="ar-SA"/>
        </w:rPr>
        <w:t>فاطِمَةَ الزَّهْ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 الْبَتُولِ،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عَلى زَيْنَبَ وَاُمِّ كُلْثُومَ وَرُقَيَّةَ،</w:t>
      </w:r>
    </w:p>
    <w:p>
      <w:pPr>
        <w:pStyle w:val="BookText"/>
        <w:rPr/>
      </w:pP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زهراى بتول سلام بر زينب و ام كلثوم و رقيه،</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عَلى الشَّرِيفاتِ الأَحْسابِ، وَالطّاهِراتِ الاَْنْسابِ،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عَلى بَناتِ</w:t>
      </w:r>
    </w:p>
    <w:p>
      <w:pPr>
        <w:pStyle w:val="BookText"/>
        <w:rPr/>
      </w:pPr>
      <w:r>
        <w:rPr>
          <w:rFonts w:ascii="IRNazanin" w:hAnsi="IRNazanin" w:eastAsia="IRNazanin"/>
          <w:color w:val="111111"/>
          <w:sz w:val="28"/>
          <w:sz w:val="28"/>
          <w:szCs w:val="28"/>
          <w:rtl w:val="true"/>
          <w:lang w:bidi="fa-IR"/>
        </w:rPr>
        <w:t>سلام بر بانوان والا گهر و پاكيزه نسب، سلام بر دختران</w:t>
      </w:r>
    </w:p>
    <w:p>
      <w:pPr>
        <w:pStyle w:val="BookText"/>
        <w:rPr/>
      </w:pPr>
      <w:r>
        <w:rPr>
          <w:rFonts w:ascii="Amiri" w:hAnsi="Amiri" w:eastAsia="Amiri" w:cs="Amiri"/>
          <w:color w:val="111111"/>
          <w:sz w:val="28"/>
          <w:sz w:val="28"/>
          <w:szCs w:val="28"/>
          <w:rtl w:val="true"/>
          <w:lang w:bidi="ar-SA"/>
        </w:rPr>
        <w:t>الآباءِ الأَعاظِمِ، 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لالَةِ الاَْجْدادِ الأَكارِمِ الاَْفاخِمِ، عَبْدِالْمُطَّلِبِ وَعَبْدِ مَناف وَهاشِم،</w:t>
      </w:r>
    </w:p>
    <w:p>
      <w:pPr>
        <w:pStyle w:val="BookText"/>
        <w:rPr/>
      </w:pPr>
      <w:r>
        <w:rPr>
          <w:rFonts w:ascii="IRNazanin" w:hAnsi="IRNazanin" w:eastAsia="IRNazanin"/>
          <w:color w:val="111111"/>
          <w:sz w:val="28"/>
          <w:sz w:val="28"/>
          <w:szCs w:val="28"/>
          <w:rtl w:val="true"/>
          <w:lang w:bidi="fa-IR"/>
        </w:rPr>
        <w:t>پدران بزرگوار و فرزندان نياى كريم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وعبد مناف و هاشم</w:t>
      </w:r>
    </w:p>
    <w:p>
      <w:pPr>
        <w:pStyle w:val="BookText"/>
        <w:rPr/>
      </w:pP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ورحمت و بركات خدا بر آنان باد</w:t>
      </w:r>
      <w:r>
        <w:rPr>
          <w:rFonts w:eastAsia="Amiri" w:cs="Amiri" w:ascii="Amiri" w:hAnsi="Amiri"/>
          <w:color w:val="111111"/>
          <w:sz w:val="28"/>
          <w:szCs w:val="28"/>
          <w:rtl w:val="true"/>
          <w:lang w:bidi="ar-SA"/>
        </w:rPr>
        <w:t xml:space="preserve">.» </w:t>
      </w:r>
      <w:bookmarkStart w:id="522" w:name="pg9422_127877"/>
    </w:p>
    <w:p>
      <w:pPr>
        <w:pStyle w:val="Heading4"/>
        <w:numPr>
          <w:ilvl w:val="3"/>
          <w:numId w:val="1"/>
        </w:numPr>
        <w:rPr/>
      </w:pPr>
      <w:bookmarkStart w:id="523" w:name="__RefHeading___Toc5728874_2870459653"/>
      <w:bookmarkStart w:id="524" w:name="_Toc189"/>
      <w:bookmarkEnd w:id="522"/>
      <w:bookmarkEnd w:id="523"/>
      <w:r>
        <w:rPr>
          <w:rtl w:val="true"/>
        </w:rPr>
        <w:t>زيارت همسران رسول خدا</w:t>
      </w:r>
      <w:r>
        <w:rPr>
          <w:rtl w:val="true"/>
        </w:rPr>
        <w:t>(</w:t>
      </w:r>
      <w:r>
        <w:rPr>
          <w:rtl w:val="true"/>
        </w:rPr>
        <w:t>صلى الله عليه وآله</w:t>
      </w:r>
      <w:r>
        <w:rPr>
          <w:rtl w:val="true"/>
        </w:rPr>
        <w:t>)</w:t>
      </w:r>
      <w:bookmarkEnd w:id="524"/>
    </w:p>
    <w:p>
      <w:pPr>
        <w:pStyle w:val="BookText"/>
        <w:rPr/>
      </w:pPr>
      <w:r>
        <w:rPr>
          <w:rFonts w:ascii="IRNazanin" w:hAnsi="IRNazanin" w:eastAsia="IRNazanin"/>
          <w:color w:val="111111"/>
          <w:sz w:val="28"/>
          <w:sz w:val="28"/>
          <w:szCs w:val="28"/>
          <w:rtl w:val="true"/>
          <w:lang w:bidi="fa-IR"/>
        </w:rPr>
        <w:t>زنان پاكدامن و والا مقام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دفن شده اند،</w:t>
      </w:r>
      <w:r>
        <w:rPr>
          <w:rStyle w:val="FootnoteAnchor"/>
          <w:rtl w:val="true"/>
        </w:rPr>
        <w:footnoteReference w:id="232"/>
      </w:r>
      <w:r>
        <w:rPr>
          <w:rFonts w:ascii="Amiri" w:hAnsi="Amiri" w:eastAsia="Amiri" w:cs="Amiri"/>
          <w:color w:val="111111"/>
          <w:sz w:val="28"/>
          <w:sz w:val="28"/>
          <w:szCs w:val="28"/>
          <w:rtl w:val="true"/>
          <w:lang w:bidi="ar-SA"/>
        </w:rPr>
        <w:t xml:space="preserve">قرآن همسران آن حضرت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نهاده و حُرمتشان را لازم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زيارت آن زنان گرانقدر محترمه، چنين مى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عَلَيْكُنَّ يا زَوْجاتِ رَسوُلِ اللّهِ، اَلسَّلامُ عَلَيْكُنَّ يا زَوْجاتِ نَبِيِّ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اى زنان رسول خدا، سلام بر شما اى زنان نبى خدا،</w:t>
      </w:r>
    </w:p>
    <w:p>
      <w:pPr>
        <w:pStyle w:val="BookText"/>
        <w:rPr/>
      </w:pPr>
      <w:r>
        <w:rPr>
          <w:rFonts w:ascii="Amiri" w:hAnsi="Amiri" w:eastAsia="Amiri" w:cs="Amiri"/>
          <w:color w:val="111111"/>
          <w:sz w:val="28"/>
          <w:sz w:val="28"/>
          <w:szCs w:val="28"/>
          <w:rtl w:val="true"/>
          <w:lang w:bidi="ar-SA"/>
        </w:rPr>
        <w:t>اُمَّهاتِ الْمُؤْمِنِينَ وَرَحْمَةُ اللّهِ وَبَرَكاتُهُ، اَللّهُمَّ ارْضِ عَنْهُنَّ،وارْفَعْ دَرَجاتِهِنَّ،</w:t>
      </w:r>
    </w:p>
    <w:p>
      <w:pPr>
        <w:pStyle w:val="BookText"/>
        <w:rPr/>
      </w:pPr>
      <w:r>
        <w:rPr>
          <w:rFonts w:ascii="IRNazanin" w:hAnsi="IRNazanin" w:eastAsia="IRNazanin"/>
          <w:color w:val="111111"/>
          <w:sz w:val="28"/>
          <w:sz w:val="28"/>
          <w:szCs w:val="28"/>
          <w:rtl w:val="true"/>
          <w:lang w:bidi="fa-IR"/>
        </w:rPr>
        <w:t>مادران مؤمنين رحمت و بركات خدا بر شما باد، پروردگارا از آنان راضى باش، و بر درجاتتان بيفزا،</w:t>
      </w:r>
    </w:p>
    <w:p>
      <w:pPr>
        <w:pStyle w:val="BookText"/>
        <w:rPr/>
      </w:pPr>
      <w:r>
        <w:rPr>
          <w:rFonts w:ascii="Amiri" w:hAnsi="Amiri" w:eastAsia="Amiri" w:cs="Amiri"/>
          <w:color w:val="111111"/>
          <w:sz w:val="28"/>
          <w:sz w:val="28"/>
          <w:szCs w:val="28"/>
          <w:rtl w:val="true"/>
          <w:lang w:bidi="ar-SA"/>
        </w:rPr>
        <w:t>وَاَكْرِمْ مَقامَهُنَّ، واَجْزِلْ ثَوابَهُنَّ، آمِينَ يارَبَّ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ومقامشان را گرامى دار و ثوابشان را بيفزا، آمين اى پروردگار عالميان</w:t>
      </w:r>
      <w:r>
        <w:rPr>
          <w:rFonts w:eastAsia="IRNazanin" w:cs="IRNazanin"/>
          <w:color w:val="111111"/>
          <w:sz w:val="28"/>
          <w:szCs w:val="28"/>
          <w:rtl w:val="true"/>
          <w:lang w:bidi="fa-IR"/>
        </w:rPr>
        <w:t>.»</w:t>
      </w:r>
    </w:p>
    <w:p>
      <w:pPr>
        <w:pStyle w:val="Heading4"/>
        <w:numPr>
          <w:ilvl w:val="3"/>
          <w:numId w:val="1"/>
        </w:numPr>
        <w:rPr/>
      </w:pPr>
      <w:bookmarkStart w:id="525" w:name="__RefHeading___Toc5728876_2870459653"/>
      <w:bookmarkStart w:id="526" w:name="_Toc190"/>
      <w:bookmarkEnd w:id="525"/>
      <w:r>
        <w:rPr>
          <w:rtl w:val="true"/>
        </w:rPr>
        <w:t>زيارت جناب عقيل و جناب عبداللّه فرزند جعفر طيّار</w:t>
      </w:r>
      <w:r>
        <w:rPr>
          <w:rtl w:val="true"/>
        </w:rPr>
        <w:t>(</w:t>
      </w:r>
      <w:r>
        <w:rPr>
          <w:rtl w:val="true"/>
        </w:rPr>
        <w:t>عليهما السلام</w:t>
      </w:r>
      <w:r>
        <w:rPr>
          <w:rtl w:val="true"/>
        </w:rPr>
        <w:t>)</w:t>
      </w:r>
      <w:bookmarkEnd w:id="526"/>
    </w:p>
    <w:p>
      <w:pPr>
        <w:pStyle w:val="BookText"/>
        <w:rPr/>
      </w:pPr>
      <w:r>
        <w:rPr>
          <w:rFonts w:ascii="IRNazanin" w:hAnsi="IRNazanin" w:eastAsia="IRNazanin"/>
          <w:color w:val="111111"/>
          <w:sz w:val="28"/>
          <w:sz w:val="28"/>
          <w:szCs w:val="28"/>
          <w:rtl w:val="true"/>
          <w:lang w:bidi="fa-IR"/>
        </w:rPr>
        <w:t>عقيل و جعفر طيّار هر دو برادران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عبداللّه پسر جعفر طيّار، همسر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عقيل و عبداللّه بن جعفر در بقيع قرار دارد در زيارت اين دو بزرگوار چنين مى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سَيِّدَنا يا عَقِيلَ بْنَ اَبِي طالِب، اَلسَّلامُ عَليْكَ يابْنَ عَمِّ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سرور ما عقيل بن ابى طالب، سلام بر تو اى پسر عموى رسول خدا،</w:t>
      </w:r>
    </w:p>
    <w:p>
      <w:pPr>
        <w:pStyle w:val="BookText"/>
        <w:rPr/>
      </w:pPr>
      <w:r>
        <w:rPr>
          <w:rFonts w:ascii="Amiri" w:hAnsi="Amiri" w:eastAsia="Amiri" w:cs="Amiri"/>
          <w:color w:val="111111"/>
          <w:sz w:val="28"/>
          <w:sz w:val="28"/>
          <w:szCs w:val="28"/>
          <w:rtl w:val="true"/>
          <w:lang w:bidi="ar-SA"/>
        </w:rPr>
        <w:t>اَلسَّلامُ عَليْكَ يابْنَ عَمِّ نَبِيِّ اللّهِ، اَلسَّلامُ عَليْكَ يا بْنَ عَمِّ حَبِيبِ اللّهِ،</w:t>
      </w:r>
    </w:p>
    <w:p>
      <w:pPr>
        <w:pStyle w:val="BookText"/>
        <w:rPr/>
      </w:pPr>
      <w:r>
        <w:rPr>
          <w:rFonts w:ascii="IRNazanin" w:hAnsi="IRNazanin" w:eastAsia="IRNazanin"/>
          <w:color w:val="111111"/>
          <w:sz w:val="28"/>
          <w:sz w:val="28"/>
          <w:szCs w:val="28"/>
          <w:rtl w:val="true"/>
          <w:lang w:bidi="fa-IR"/>
        </w:rPr>
        <w:t>سلام بر بر تو اى پسر عموى پيامبر خدا، سلام بر تو اى پسر عموى حبيب خدا،</w:t>
      </w:r>
    </w:p>
    <w:p>
      <w:pPr>
        <w:pStyle w:val="BookText"/>
        <w:rPr/>
      </w:pPr>
      <w:r>
        <w:rPr>
          <w:rFonts w:ascii="Amiri" w:hAnsi="Amiri" w:eastAsia="Amiri" w:cs="Amiri"/>
          <w:color w:val="111111"/>
          <w:sz w:val="28"/>
          <w:sz w:val="28"/>
          <w:szCs w:val="28"/>
          <w:rtl w:val="true"/>
          <w:lang w:bidi="ar-SA"/>
        </w:rPr>
        <w:t>اَلسَّلامُ عَليْكَ يابْنَ عَمِّ المُصْطَفى، اَلسَّلامُ عَليْكَ يا اَخا عَلِيٍّ المُرْتَضى،</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اى پسر عموى حضرت مصطفى سلام بر تو اى برادر على مرتضى، </w:t>
      </w:r>
      <w:bookmarkStart w:id="527" w:name="pg9422_127879"/>
    </w:p>
    <w:p>
      <w:pPr>
        <w:pStyle w:val="BookText"/>
        <w:rPr/>
      </w:pPr>
      <w:bookmarkEnd w:id="527"/>
      <w:r>
        <w:rPr>
          <w:rFonts w:ascii="Amiri" w:hAnsi="Amiri" w:eastAsia="Amiri" w:cs="Amiri"/>
          <w:color w:val="111111"/>
          <w:sz w:val="28"/>
          <w:sz w:val="28"/>
          <w:szCs w:val="28"/>
          <w:rtl w:val="true"/>
          <w:lang w:bidi="ar-SA"/>
        </w:rPr>
        <w:t>اَلسَّلامُ عَلى عَبْدِاللّهِ بْنِ جَعْفَر الطَّيْارِ فِي الْجِنانِ، وَعَلى مَنْ حَوْلَكُما مِنْ اَصْحابِ</w:t>
      </w:r>
    </w:p>
    <w:p>
      <w:pPr>
        <w:pStyle w:val="BookText"/>
        <w:rPr/>
      </w:pPr>
      <w:r>
        <w:rPr>
          <w:rFonts w:ascii="IRNazanin" w:hAnsi="IRNazanin" w:eastAsia="IRNazanin"/>
          <w:color w:val="111111"/>
          <w:sz w:val="28"/>
          <w:sz w:val="28"/>
          <w:szCs w:val="28"/>
          <w:rtl w:val="true"/>
          <w:lang w:bidi="fa-IR"/>
        </w:rPr>
        <w:t>سلام بر تو اى عبد اللّه فرزند جعفر پرواز كننده در بهشت، و سلام بر كسانى كه اطراف شمايند از اصحاب</w:t>
      </w:r>
    </w:p>
    <w:p>
      <w:pPr>
        <w:pStyle w:val="BookText"/>
        <w:rPr/>
      </w:pPr>
      <w:r>
        <w:rPr>
          <w:rFonts w:ascii="Amiri" w:hAnsi="Amiri" w:eastAsia="Amiri" w:cs="Amiri"/>
          <w:color w:val="111111"/>
          <w:sz w:val="28"/>
          <w:sz w:val="28"/>
          <w:szCs w:val="28"/>
          <w:rtl w:val="true"/>
          <w:lang w:bidi="ar-SA"/>
        </w:rPr>
        <w:t>رَسوُلِ اللّهِ، رَضِيَ اللّهُ تَعالى عَنْكُمْ وَأَرْضاكُمْ اَحْسَنَ الرِّضا، وَجَعَلَ الْجَنَّةَ مَنْزِلَكُما</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از شما خوشنود باشد و شما را به بهترين صورت خوشنود سازد و بهشت را منزل</w:t>
      </w:r>
    </w:p>
    <w:p>
      <w:pPr>
        <w:pStyle w:val="BookText"/>
        <w:rPr/>
      </w:pPr>
      <w:r>
        <w:rPr>
          <w:rFonts w:ascii="Amiri" w:hAnsi="Amiri" w:eastAsia="Amiri" w:cs="Amiri"/>
          <w:color w:val="111111"/>
          <w:sz w:val="28"/>
          <w:sz w:val="28"/>
          <w:szCs w:val="28"/>
          <w:rtl w:val="true"/>
          <w:lang w:bidi="ar-SA"/>
        </w:rPr>
        <w:t>وَمَسْكَنَكُما وَمَحَلَّكُما وَمَأْويكُما، 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مسكن و جايگاه و سر پناهتان قرار دهد، سلام و رحمت و بركات خدا بر شما باد</w:t>
      </w:r>
      <w:r>
        <w:rPr>
          <w:rFonts w:eastAsia="IRNazanin" w:cs="IRNazanin"/>
          <w:color w:val="111111"/>
          <w:sz w:val="28"/>
          <w:szCs w:val="28"/>
          <w:rtl w:val="true"/>
          <w:lang w:bidi="fa-IR"/>
        </w:rPr>
        <w:t>.»</w:t>
      </w:r>
    </w:p>
    <w:p>
      <w:pPr>
        <w:pStyle w:val="Heading4"/>
        <w:numPr>
          <w:ilvl w:val="3"/>
          <w:numId w:val="1"/>
        </w:numPr>
        <w:rPr/>
      </w:pPr>
      <w:bookmarkStart w:id="528" w:name="__RefHeading___Toc5728878_2870459653"/>
      <w:bookmarkStart w:id="529" w:name="_Toc191"/>
      <w:bookmarkEnd w:id="528"/>
      <w:r>
        <w:rPr>
          <w:rtl w:val="true"/>
        </w:rPr>
        <w:t>زيارت ابراهيم، فرزند رسول اكرم</w:t>
      </w:r>
      <w:r>
        <w:rPr>
          <w:rtl w:val="true"/>
        </w:rPr>
        <w:t>(</w:t>
      </w:r>
      <w:r>
        <w:rPr>
          <w:rtl w:val="true"/>
        </w:rPr>
        <w:t>صلى الله عليه وآله</w:t>
      </w:r>
      <w:r>
        <w:rPr>
          <w:rtl w:val="true"/>
        </w:rPr>
        <w:t>)</w:t>
      </w:r>
      <w:bookmarkEnd w:id="529"/>
    </w:p>
    <w:p>
      <w:pPr>
        <w:pStyle w:val="BookText"/>
        <w:rPr/>
      </w:pPr>
      <w:r>
        <w:rPr>
          <w:rFonts w:ascii="Amiri" w:hAnsi="Amiri" w:eastAsia="Amiri" w:cs="Amiri"/>
          <w:color w:val="111111"/>
          <w:sz w:val="28"/>
          <w:sz w:val="28"/>
          <w:szCs w:val="28"/>
          <w:rtl w:val="true"/>
          <w:lang w:bidi="ar-SA"/>
        </w:rPr>
        <w:t>تنها فرزندى كه در مدينه نصيب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ابراهيم بود كه از مادرى به نام ماريه قبطيه به دنيا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زن همراه خواهرش سيرين، توسط حاكم مصر به رسم هديه براى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در ذى حجّه سال هشتم هجرت چشم به دنيا گشود و با تولّد او موجى از شادى و سرور مدينه را فراگرفت، محلّ تولّد وى مكانى بود به نام مشربه ام ابراهيم، پسر رسول اللّه در كودكى از دنيا رفت و پيامبر خدا را داغدار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ابراهيم، پيامبر را به شدّت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گين ساخت و آنحضرت در سوگ فرزند، اشك مى ريخت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براى او مى سوزد، ولى سخنى نمى گويم كه موجب ناخشنودى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كه مورد علاقه شديد پيامبر بود، در بقيع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زيارت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قبرستان بقيع، نزديك قبر او مى ايستى و چنين مى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 اَلسَّلامُ عَلى نَبِيِّ اللّهِ، اَلسَّلامُ عَلى حَبيبِ اللهِ، اَلسَّلامُ عَلى</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رسول خدا سلام بر پيامبر خدا سلام بر حبيب خدا سلام </w:t>
      </w:r>
    </w:p>
    <w:p>
      <w:pPr>
        <w:pStyle w:val="BookText"/>
        <w:rPr/>
      </w:pPr>
      <w:r>
        <w:rPr>
          <w:rFonts w:ascii="Amiri" w:hAnsi="Amiri" w:eastAsia="Amiri" w:cs="Amiri"/>
          <w:color w:val="111111"/>
          <w:sz w:val="28"/>
          <w:sz w:val="28"/>
          <w:szCs w:val="28"/>
          <w:rtl w:val="true"/>
          <w:lang w:bidi="ar-SA"/>
        </w:rPr>
        <w:t>صَفِىِّ اللهِ، اَلسَّلامُ عَلى نَجِىِّ اللهِ، اَلسَّلامُ عَلى مُحَمَّدِ بْنِ عَبْدِاللهِ سَيِّدِ الاَْنْبِيآءِ</w:t>
      </w:r>
    </w:p>
    <w:p>
      <w:pPr>
        <w:pStyle w:val="BookText"/>
        <w:rPr/>
      </w:pPr>
      <w:r>
        <w:rPr>
          <w:rFonts w:ascii="IRNazanin" w:hAnsi="IRNazanin" w:eastAsia="IRNazanin"/>
          <w:color w:val="111111"/>
          <w:sz w:val="28"/>
          <w:sz w:val="28"/>
          <w:szCs w:val="28"/>
          <w:rtl w:val="true"/>
          <w:lang w:bidi="fa-IR"/>
        </w:rPr>
        <w:t>برگزيده خدا سلام بر انتخاب شده خدا سلام بر محمد بن عبداللّه آقاى پيمبران</w:t>
      </w:r>
    </w:p>
    <w:p>
      <w:pPr>
        <w:pStyle w:val="BookText"/>
        <w:rPr/>
      </w:pPr>
      <w:r>
        <w:rPr>
          <w:rFonts w:ascii="Amiri" w:hAnsi="Amiri" w:eastAsia="Amiri" w:cs="Amiri"/>
          <w:color w:val="111111"/>
          <w:sz w:val="28"/>
          <w:sz w:val="28"/>
          <w:szCs w:val="28"/>
          <w:rtl w:val="true"/>
          <w:lang w:bidi="ar-SA"/>
        </w:rPr>
        <w:t>وَخاتَمِ الْمُرْسَلينَ وَخِيَرَةِ اللهِ مِنْ خَلْقِهِ فى اَرْضِهِ وَسَمآئِهِ اَلسَّلامُ عَلى جَميعِ اَنْبِيائِهِ</w:t>
      </w:r>
    </w:p>
    <w:p>
      <w:pPr>
        <w:pStyle w:val="BookText"/>
        <w:rPr/>
      </w:pPr>
      <w:r>
        <w:rPr>
          <w:rFonts w:ascii="IRNazanin" w:hAnsi="IRNazanin" w:eastAsia="IRNazanin"/>
          <w:color w:val="111111"/>
          <w:sz w:val="28"/>
          <w:sz w:val="28"/>
          <w:szCs w:val="28"/>
          <w:rtl w:val="true"/>
          <w:lang w:bidi="fa-IR"/>
        </w:rPr>
        <w:t>و خاتم رسولان و برگزيده خدا از خلقش در زمين و آسمانش سلام بر همه پيمبران</w:t>
      </w:r>
    </w:p>
    <w:p>
      <w:pPr>
        <w:pStyle w:val="BookText"/>
        <w:rPr/>
      </w:pPr>
      <w:r>
        <w:rPr>
          <w:rFonts w:ascii="Amiri" w:hAnsi="Amiri" w:eastAsia="Amiri" w:cs="Amiri"/>
          <w:color w:val="111111"/>
          <w:sz w:val="28"/>
          <w:sz w:val="28"/>
          <w:szCs w:val="28"/>
          <w:rtl w:val="true"/>
          <w:lang w:bidi="ar-SA"/>
        </w:rPr>
        <w:t>وَرُسُلِهِ اَلسَّلامُ عَلَى الشُّهَدآءِ وَالسُّعَدآءِ وَالصّالِحينَ اَلسَّلامُ عَلَيْنا وَعَلى عِبادِ اللهِ</w:t>
      </w:r>
    </w:p>
    <w:p>
      <w:pPr>
        <w:pStyle w:val="BookText"/>
        <w:rPr/>
      </w:pPr>
      <w:r>
        <w:rPr>
          <w:rFonts w:ascii="IRNazanin" w:hAnsi="IRNazanin" w:eastAsia="IRNazanin"/>
          <w:color w:val="111111"/>
          <w:sz w:val="28"/>
          <w:sz w:val="28"/>
          <w:szCs w:val="28"/>
          <w:rtl w:val="true"/>
          <w:lang w:bidi="fa-IR"/>
        </w:rPr>
        <w:t>و رسولان سلام بر شهيدان و سعادتمندان و بندگان شايسته حق سلام بر ما و بر بندگان</w:t>
      </w:r>
    </w:p>
    <w:p>
      <w:pPr>
        <w:pStyle w:val="BookText"/>
        <w:rPr/>
      </w:pPr>
      <w:r>
        <w:rPr>
          <w:rFonts w:ascii="Amiri" w:hAnsi="Amiri" w:eastAsia="Amiri" w:cs="Amiri"/>
          <w:color w:val="111111"/>
          <w:sz w:val="28"/>
          <w:sz w:val="28"/>
          <w:szCs w:val="28"/>
          <w:rtl w:val="true"/>
          <w:lang w:bidi="ar-SA"/>
        </w:rPr>
        <w:t>الصّالِحينَ اَلسَّلامُ عَلَيْكَ اَيَّتُهَا الرُّوحُ الزّاكِيَةُ اَلسَّلامُ عَلَيْكَ اَيَّتُهَا النَّفْسُ الشَّريفَةُ</w:t>
      </w:r>
    </w:p>
    <w:p>
      <w:pPr>
        <w:pStyle w:val="BookText"/>
        <w:rPr/>
      </w:pPr>
      <w:r>
        <w:rPr>
          <w:rFonts w:ascii="IRNazanin" w:hAnsi="IRNazanin" w:eastAsia="IRNazanin"/>
          <w:color w:val="111111"/>
          <w:sz w:val="28"/>
          <w:sz w:val="28"/>
          <w:szCs w:val="28"/>
          <w:rtl w:val="true"/>
          <w:lang w:bidi="fa-IR"/>
        </w:rPr>
        <w:t>صالح خدا سلام بر تو اى روح پاك سلام بر تو اى جان شريف</w:t>
      </w:r>
    </w:p>
    <w:p>
      <w:pPr>
        <w:pStyle w:val="BookText"/>
        <w:rPr/>
      </w:pPr>
      <w:r>
        <w:rPr>
          <w:rFonts w:ascii="Amiri" w:hAnsi="Amiri" w:eastAsia="Amiri" w:cs="Amiri"/>
          <w:color w:val="111111"/>
          <w:sz w:val="28"/>
          <w:sz w:val="28"/>
          <w:szCs w:val="28"/>
          <w:rtl w:val="true"/>
          <w:lang w:bidi="ar-SA"/>
        </w:rPr>
        <w:t>اَلسَّلامُ عَلَيْكَ اَيَّتُهَا السُّلالَةُ الطّاهِرَةُ اَلسَّلامُ عَلَيْكَ اَيَّتُهَا النَّسَمَةُ الزّاكِيَةُ</w:t>
      </w:r>
    </w:p>
    <w:p>
      <w:pPr>
        <w:pStyle w:val="BookText"/>
        <w:rPr/>
      </w:pPr>
      <w:r>
        <w:rPr>
          <w:rFonts w:ascii="IRNazanin" w:hAnsi="IRNazanin" w:eastAsia="IRNazanin"/>
          <w:color w:val="111111"/>
          <w:sz w:val="28"/>
          <w:sz w:val="28"/>
          <w:szCs w:val="28"/>
          <w:rtl w:val="true"/>
          <w:lang w:bidi="fa-IR"/>
        </w:rPr>
        <w:t>سلام بر تو اى نسل پاكيزه سلام بر تو اى انسان پاك</w:t>
      </w:r>
    </w:p>
    <w:p>
      <w:pPr>
        <w:pStyle w:val="BookText"/>
        <w:rPr/>
      </w:pPr>
      <w:r>
        <w:rPr>
          <w:rFonts w:ascii="Amiri" w:hAnsi="Amiri" w:eastAsia="Amiri" w:cs="Amiri"/>
          <w:color w:val="111111"/>
          <w:sz w:val="28"/>
          <w:sz w:val="28"/>
          <w:szCs w:val="28"/>
          <w:rtl w:val="true"/>
          <w:lang w:bidi="ar-SA"/>
        </w:rPr>
        <w:t>اَلسَّلامُ عَلَيْكَ يَابْنَ خَيْرِ الْوَرى اَلسَّلامُ عَلَيْكَ يَابْنَ النَّبِىِّ الْمُجْتَبى اَلسَّلامُ عَلَيْكَ</w:t>
      </w:r>
    </w:p>
    <w:p>
      <w:pPr>
        <w:pStyle w:val="BookText"/>
        <w:rPr/>
      </w:pPr>
      <w:r>
        <w:rPr>
          <w:rFonts w:ascii="IRNazanin" w:hAnsi="IRNazanin" w:eastAsia="IRNazanin"/>
          <w:color w:val="111111"/>
          <w:sz w:val="28"/>
          <w:sz w:val="28"/>
          <w:szCs w:val="28"/>
          <w:rtl w:val="true"/>
          <w:lang w:bidi="fa-IR"/>
        </w:rPr>
        <w:t>سلام بر تو اى فرزند بهترين مردم سلام بر تو اى فرزند پيامبر برگزيده سلام بر تو اى</w:t>
      </w:r>
    </w:p>
    <w:p>
      <w:pPr>
        <w:pStyle w:val="BookText"/>
        <w:rPr/>
      </w:pPr>
      <w:r>
        <w:rPr>
          <w:rFonts w:ascii="Amiri" w:hAnsi="Amiri" w:eastAsia="Amiri" w:cs="Amiri"/>
          <w:color w:val="111111"/>
          <w:sz w:val="28"/>
          <w:sz w:val="28"/>
          <w:szCs w:val="28"/>
          <w:rtl w:val="true"/>
          <w:lang w:bidi="ar-SA"/>
        </w:rPr>
        <w:t>يَابْنَ الْمَبْعُوثِ اِلى كافَّةِ الْوَرى اَلسَّلامُ عَلَيْكَ يَابْنَ الْبَشيرِ النَّذيرِ اَلسَّلامُ عَلَيْكَ يَابْنَ</w:t>
      </w:r>
    </w:p>
    <w:p>
      <w:pPr>
        <w:pStyle w:val="BookText"/>
        <w:rPr/>
      </w:pPr>
      <w:r>
        <w:rPr>
          <w:rFonts w:ascii="IRNazanin" w:hAnsi="IRNazanin" w:eastAsia="IRNazanin"/>
          <w:color w:val="111111"/>
          <w:sz w:val="28"/>
          <w:sz w:val="28"/>
          <w:szCs w:val="28"/>
          <w:rtl w:val="true"/>
          <w:lang w:bidi="fa-IR"/>
        </w:rPr>
        <w:t>فرزند برانگيخته شده بسوى عموم مردم سلام بر تو اى فرزند بشير و نذير سلام بر تو اى فرزند</w:t>
      </w:r>
    </w:p>
    <w:p>
      <w:pPr>
        <w:pStyle w:val="BookText"/>
        <w:rPr/>
      </w:pPr>
      <w:r>
        <w:rPr>
          <w:rFonts w:ascii="Amiri" w:hAnsi="Amiri" w:eastAsia="Amiri" w:cs="Amiri"/>
          <w:color w:val="111111"/>
          <w:sz w:val="28"/>
          <w:sz w:val="28"/>
          <w:szCs w:val="28"/>
          <w:rtl w:val="true"/>
          <w:lang w:bidi="ar-SA"/>
        </w:rPr>
        <w:t>السِّراجِ الْمُنير اَلسَّلامُ عَلَيْكَ يَابْنَ الْمُؤَيَّدِ بِالْقُرآنِ اَلسَّلامُ عَلَيْكَ يَابْنَ الْمُرْسَلِ</w:t>
      </w:r>
    </w:p>
    <w:p>
      <w:pPr>
        <w:pStyle w:val="BookText"/>
        <w:rPr/>
      </w:pPr>
      <w:r>
        <w:rPr>
          <w:rFonts w:ascii="IRNazanin" w:hAnsi="IRNazanin" w:eastAsia="IRNazanin"/>
          <w:color w:val="111111"/>
          <w:sz w:val="28"/>
          <w:sz w:val="28"/>
          <w:szCs w:val="28"/>
          <w:rtl w:val="true"/>
          <w:lang w:bidi="fa-IR"/>
        </w:rPr>
        <w:t>چراغ تابناك سلام بر تو اى فرزند آنكس كه بوسيله قرآن تأييد شد سلام بر تو اى فرزند آنكس كه</w:t>
      </w:r>
    </w:p>
    <w:p>
      <w:pPr>
        <w:pStyle w:val="BookText"/>
        <w:rPr/>
      </w:pPr>
      <w:r>
        <w:rPr>
          <w:rFonts w:ascii="Amiri" w:hAnsi="Amiri" w:eastAsia="Amiri" w:cs="Amiri"/>
          <w:color w:val="111111"/>
          <w:sz w:val="28"/>
          <w:sz w:val="28"/>
          <w:szCs w:val="28"/>
          <w:rtl w:val="true"/>
          <w:lang w:bidi="ar-SA"/>
        </w:rPr>
        <w:t>اِلَى الاِْنْسِ وَالْجآنِّ اَلسَّلامُ عَلَيْكَ يَابْنَ صاحِبِ الرّايَةِ وَالْعَلامَةِ اَلسَّلامُ عَلَيْكَ يَابْنَ</w:t>
      </w:r>
    </w:p>
    <w:p>
      <w:pPr>
        <w:pStyle w:val="BookText"/>
        <w:rPr/>
      </w:pPr>
      <w:r>
        <w:rPr>
          <w:rFonts w:ascii="IRNazanin" w:hAnsi="IRNazanin" w:eastAsia="IRNazanin"/>
          <w:color w:val="111111"/>
          <w:sz w:val="28"/>
          <w:sz w:val="28"/>
          <w:szCs w:val="28"/>
          <w:rtl w:val="true"/>
          <w:lang w:bidi="fa-IR"/>
        </w:rPr>
        <w:t>بسوى انس و جن فرستاده شد سلام بر تو اى فرزند صاحب پرچم و علامت سلام بر تو اى فرزند</w:t>
      </w:r>
    </w:p>
    <w:p>
      <w:pPr>
        <w:pStyle w:val="BookText"/>
        <w:rPr/>
      </w:pPr>
      <w:r>
        <w:rPr>
          <w:rFonts w:ascii="Amiri" w:hAnsi="Amiri" w:eastAsia="Amiri" w:cs="Amiri"/>
          <w:color w:val="111111"/>
          <w:sz w:val="28"/>
          <w:sz w:val="28"/>
          <w:szCs w:val="28"/>
          <w:rtl w:val="true"/>
          <w:lang w:bidi="ar-SA"/>
        </w:rPr>
        <w:t>الشَّفيعِ يَوْمَ الْقِيمَةِ اَلسَّلامُ عَلَيْكَ يَابْنَ مَنْ حَباهُ اللهُ بِالْكَرامَةِ اَلسَّلامُ عَلَيْكَ</w:t>
      </w:r>
    </w:p>
    <w:p>
      <w:pPr>
        <w:pStyle w:val="BookText"/>
        <w:rPr/>
      </w:pPr>
      <w:r>
        <w:rPr>
          <w:rFonts w:ascii="IRNazanin" w:hAnsi="IRNazanin" w:eastAsia="IRNazanin"/>
          <w:color w:val="111111"/>
          <w:sz w:val="28"/>
          <w:sz w:val="28"/>
          <w:szCs w:val="28"/>
          <w:rtl w:val="true"/>
          <w:lang w:bidi="fa-IR"/>
        </w:rPr>
        <w:t>شفيع در روز قيامت سلام بر تو اى فرزند آن كس كه خدايش مخصوص فرمود به بزرگوارى سلام بر تو</w:t>
      </w:r>
    </w:p>
    <w:p>
      <w:pPr>
        <w:pStyle w:val="BookText"/>
        <w:rPr/>
      </w:pPr>
      <w:r>
        <w:rPr>
          <w:rFonts w:ascii="Amiri" w:hAnsi="Amiri" w:eastAsia="Amiri" w:cs="Amiri"/>
          <w:color w:val="111111"/>
          <w:sz w:val="28"/>
          <w:sz w:val="28"/>
          <w:szCs w:val="28"/>
          <w:rtl w:val="true"/>
          <w:lang w:bidi="ar-SA"/>
        </w:rPr>
        <w:t>وَرَحْمَةُ اللهِ وَبَرَكاتُهُ اَشْهَدُ اَنَّكَ قَدِ اخْتارَ اللهُ لَكَ دارَ اِنْعامِهِ قَبْلَ اَنْ يَكْتُبَ عَلَيْكَ</w:t>
      </w:r>
    </w:p>
    <w:p>
      <w:pPr>
        <w:pStyle w:val="BookText"/>
        <w:rPr/>
      </w:pPr>
      <w:r>
        <w:rPr>
          <w:rFonts w:ascii="IRNazanin" w:hAnsi="IRNazanin" w:eastAsia="IRNazanin"/>
          <w:color w:val="111111"/>
          <w:sz w:val="28"/>
          <w:sz w:val="28"/>
          <w:szCs w:val="28"/>
          <w:rtl w:val="true"/>
          <w:lang w:bidi="fa-IR"/>
        </w:rPr>
        <w:t>و رحمت خدا و بركاتش گواهى مى دهم كه براستى خداوند براى تو خانه نعمتش را انتخاب فرمود پيش از آنكه واجب كند بر تو</w:t>
      </w:r>
    </w:p>
    <w:p>
      <w:pPr>
        <w:pStyle w:val="BookText"/>
        <w:rPr/>
      </w:pPr>
      <w:r>
        <w:rPr>
          <w:rFonts w:ascii="Amiri" w:hAnsi="Amiri" w:eastAsia="Amiri" w:cs="Amiri"/>
          <w:color w:val="111111"/>
          <w:sz w:val="28"/>
          <w:sz w:val="28"/>
          <w:szCs w:val="28"/>
          <w:rtl w:val="true"/>
          <w:lang w:bidi="ar-SA"/>
        </w:rPr>
        <w:t>اَحْكامَهُ اَوْ يُكَلِّفَكَ حَلالَهُ وَحَرامَهُ فَنَقَلَكَ اِلَيْهِ طَيِّباً زاكِياً مَرْضِيِّاً طاهِراً مِنْ كُلِّ نَجَس</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احكام خود را يا تكليف كند تو را به حلال و حرامش پس تو را بدان خانه منتقل فرمود پاك و مبرا و پسنديده و پاكيزه از هر نجاست </w:t>
      </w:r>
    </w:p>
    <w:p>
      <w:pPr>
        <w:pStyle w:val="BookText"/>
        <w:rPr/>
      </w:pPr>
      <w:r>
        <w:rPr>
          <w:rFonts w:ascii="Amiri" w:hAnsi="Amiri" w:eastAsia="Amiri" w:cs="Amiri"/>
          <w:color w:val="111111"/>
          <w:sz w:val="28"/>
          <w:sz w:val="28"/>
          <w:szCs w:val="28"/>
          <w:rtl w:val="true"/>
          <w:lang w:bidi="ar-SA"/>
        </w:rPr>
        <w:t>مُقَدَّساً مِنْ كُلِّ دَنَس وَبَوَّئَكَ جَنَّةَ الْمَاْوى وَرَفَعَكَ اِلَى الدَّرَجاتِ الْعُلى وَصَلَّى اللهُ</w:t>
      </w:r>
    </w:p>
    <w:p>
      <w:pPr>
        <w:pStyle w:val="BookText"/>
        <w:rPr/>
      </w:pPr>
      <w:r>
        <w:rPr>
          <w:rFonts w:ascii="IRNazanin" w:hAnsi="IRNazanin" w:eastAsia="IRNazanin"/>
          <w:color w:val="111111"/>
          <w:sz w:val="28"/>
          <w:sz w:val="28"/>
          <w:szCs w:val="28"/>
          <w:rtl w:val="true"/>
          <w:lang w:bidi="fa-IR"/>
        </w:rPr>
        <w:t>و تميز از هر كثافت و آلودگى و جايت داد در بهشت آسايش و بالايت برد به درجات بالا و درود خدا</w:t>
      </w:r>
    </w:p>
    <w:p>
      <w:pPr>
        <w:pStyle w:val="BookText"/>
        <w:rPr/>
      </w:pPr>
      <w:r>
        <w:rPr>
          <w:rFonts w:ascii="Amiri" w:hAnsi="Amiri" w:eastAsia="Amiri" w:cs="Amiri"/>
          <w:color w:val="111111"/>
          <w:sz w:val="28"/>
          <w:sz w:val="28"/>
          <w:szCs w:val="28"/>
          <w:rtl w:val="true"/>
          <w:lang w:bidi="ar-SA"/>
        </w:rPr>
        <w:t>عَلَيْكَ صَلوةً تَقَرُّ بِها عَيْنُ رَسُولِهِ وَتُبَلِّغُهُ اَكْبَرَ مَاْمُولِهِ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اجْعَلْ اَفْضَلَ صَلَواتِكَ</w:t>
      </w:r>
    </w:p>
    <w:p>
      <w:pPr>
        <w:pStyle w:val="BookText"/>
        <w:rPr/>
      </w:pPr>
      <w:r>
        <w:rPr>
          <w:rFonts w:ascii="IRNazanin" w:hAnsi="IRNazanin" w:eastAsia="IRNazanin"/>
          <w:color w:val="111111"/>
          <w:sz w:val="28"/>
          <w:sz w:val="28"/>
          <w:szCs w:val="28"/>
          <w:rtl w:val="true"/>
          <w:lang w:bidi="fa-IR"/>
        </w:rPr>
        <w:t>بر تو درودى كه روشن شود بدان ديده رسول خدا و برساندش به بزرگترين آرزويش خدايا قرار ده بهترين درودها</w:t>
      </w:r>
    </w:p>
    <w:p>
      <w:pPr>
        <w:pStyle w:val="BookText"/>
        <w:rPr/>
      </w:pPr>
      <w:r>
        <w:rPr>
          <w:rFonts w:ascii="Amiri" w:hAnsi="Amiri" w:eastAsia="Amiri" w:cs="Amiri"/>
          <w:color w:val="111111"/>
          <w:sz w:val="28"/>
          <w:sz w:val="28"/>
          <w:szCs w:val="28"/>
          <w:rtl w:val="true"/>
          <w:lang w:bidi="ar-SA"/>
        </w:rPr>
        <w:t>وَاَزْكاها وَاَنْمى بَرَكاتِكَ وَاَوْفاها عَلى رَسُولِكَ وَنَبِيِّكَ وَخِيَرَتِكَ مِنْ خَلْقِكَ مُحَمَّد</w:t>
      </w:r>
    </w:p>
    <w:p>
      <w:pPr>
        <w:pStyle w:val="BookText"/>
        <w:rPr/>
      </w:pPr>
      <w:r>
        <w:rPr>
          <w:rFonts w:ascii="IRNazanin" w:hAnsi="IRNazanin" w:eastAsia="IRNazanin"/>
          <w:color w:val="111111"/>
          <w:sz w:val="28"/>
          <w:sz w:val="28"/>
          <w:szCs w:val="28"/>
          <w:rtl w:val="true"/>
          <w:lang w:bidi="fa-IR"/>
        </w:rPr>
        <w:t>و پاكيزه ترين آنها و فزاينده ترين بركاتش و كاملترين آنها را بر رسول خود و پيامبرت و برگزيده از خلقت محمد</w:t>
      </w:r>
    </w:p>
    <w:p>
      <w:pPr>
        <w:pStyle w:val="BookText"/>
        <w:rPr/>
      </w:pPr>
      <w:r>
        <w:rPr>
          <w:rFonts w:ascii="Amiri" w:hAnsi="Amiri" w:eastAsia="Amiri" w:cs="Amiri"/>
          <w:color w:val="111111"/>
          <w:sz w:val="28"/>
          <w:sz w:val="28"/>
          <w:szCs w:val="28"/>
          <w:rtl w:val="true"/>
          <w:lang w:bidi="ar-SA"/>
        </w:rPr>
        <w:t>خاتَمِ النَّبِيّينَ وَعَلى مَنْ نَسَلَ مِنْ اَوْلادِهِ الطَّيِّبينَ وَعَلى مَنْ خَلَّفَ مِنْ عِتْرَتِهِ</w:t>
      </w:r>
    </w:p>
    <w:p>
      <w:pPr>
        <w:pStyle w:val="BookText"/>
        <w:rPr/>
      </w:pPr>
      <w:r>
        <w:rPr>
          <w:rFonts w:ascii="IRNazanin" w:hAnsi="IRNazanin" w:eastAsia="IRNazanin"/>
          <w:color w:val="111111"/>
          <w:sz w:val="28"/>
          <w:sz w:val="28"/>
          <w:szCs w:val="28"/>
          <w:rtl w:val="true"/>
          <w:lang w:bidi="fa-IR"/>
        </w:rPr>
        <w:t>خاتم پيمبران و بر نسل او از اولاد پاكش و بر يادگارى كه بجاى گذارد از عترت</w:t>
      </w:r>
    </w:p>
    <w:p>
      <w:pPr>
        <w:pStyle w:val="BookText"/>
        <w:rPr/>
      </w:pPr>
      <w:r>
        <w:rPr>
          <w:rFonts w:ascii="Amiri" w:hAnsi="Amiri" w:eastAsia="Amiri" w:cs="Amiri"/>
          <w:color w:val="111111"/>
          <w:sz w:val="28"/>
          <w:sz w:val="28"/>
          <w:szCs w:val="28"/>
          <w:rtl w:val="true"/>
          <w:lang w:bidi="ar-SA"/>
        </w:rPr>
        <w:t>الطّاهِرينَ بِرَحْمَتِكَ يا اَرْحَمَ الرّاحِمينَ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اِنّى اَسْئَلُكَ بِحَقِّ مُحَمَّد صَفِيِّكَ</w:t>
      </w:r>
    </w:p>
    <w:p>
      <w:pPr>
        <w:pStyle w:val="BookText"/>
        <w:rPr/>
      </w:pPr>
      <w:r>
        <w:rPr>
          <w:rFonts w:ascii="IRNazanin" w:hAnsi="IRNazanin" w:eastAsia="IRNazanin"/>
          <w:color w:val="111111"/>
          <w:sz w:val="28"/>
          <w:sz w:val="28"/>
          <w:szCs w:val="28"/>
          <w:rtl w:val="true"/>
          <w:lang w:bidi="fa-IR"/>
        </w:rPr>
        <w:t>پاكيزه اش به رحمتت اى مهربانترين مهربانان خدايا از تو خواهم به حق محمد برگزيده ات و به حق</w:t>
      </w:r>
    </w:p>
    <w:p>
      <w:pPr>
        <w:pStyle w:val="BookText"/>
        <w:rPr/>
      </w:pPr>
      <w:r>
        <w:rPr>
          <w:rFonts w:ascii="Amiri" w:hAnsi="Amiri" w:eastAsia="Amiri" w:cs="Amiri"/>
          <w:color w:val="111111"/>
          <w:sz w:val="28"/>
          <w:sz w:val="28"/>
          <w:szCs w:val="28"/>
          <w:rtl w:val="true"/>
          <w:lang w:bidi="ar-SA"/>
        </w:rPr>
        <w:t>وَاِبْراهِيمَ نَجْلِ نَبِيِّكَ اَنْ تَجْعَلَ سَعْيى بِهِمْ مَشْكُوراً وَذَنْبى بِهِمْ مَغْفُوراً وَحَيوتى بِهِمْ</w:t>
      </w:r>
    </w:p>
    <w:p>
      <w:pPr>
        <w:pStyle w:val="BookText"/>
        <w:rPr/>
      </w:pPr>
      <w:r>
        <w:rPr>
          <w:rFonts w:ascii="IRNazanin" w:hAnsi="IRNazanin" w:eastAsia="IRNazanin"/>
          <w:color w:val="111111"/>
          <w:sz w:val="28"/>
          <w:sz w:val="28"/>
          <w:szCs w:val="28"/>
          <w:rtl w:val="true"/>
          <w:lang w:bidi="fa-IR"/>
        </w:rPr>
        <w:t>ابراهيم فرزند پيامبرت كه قرار دهى سعى مرا بديشان مورد سپاسگزارى و گناهم را آمرزيده و زندگيم را</w:t>
      </w:r>
    </w:p>
    <w:p>
      <w:pPr>
        <w:pStyle w:val="BookText"/>
        <w:rPr/>
      </w:pPr>
      <w:r>
        <w:rPr>
          <w:rFonts w:ascii="Amiri" w:hAnsi="Amiri" w:eastAsia="Amiri" w:cs="Amiri"/>
          <w:color w:val="111111"/>
          <w:sz w:val="28"/>
          <w:sz w:val="28"/>
          <w:szCs w:val="28"/>
          <w:rtl w:val="true"/>
          <w:lang w:bidi="ar-SA"/>
        </w:rPr>
        <w:t>سَعيدَةً وَعاقِبَتى بِهِمْ حَميدَةً وَحَوآئِجى بِهِمْ مَقْضِيَّةً وَاَفْعالِى بِهِمْ مَرْضِيَّةً وَاُمُورى</w:t>
      </w:r>
    </w:p>
    <w:p>
      <w:pPr>
        <w:pStyle w:val="BookText"/>
        <w:rPr/>
      </w:pPr>
      <w:r>
        <w:rPr>
          <w:rFonts w:ascii="IRNazanin" w:hAnsi="IRNazanin" w:eastAsia="IRNazanin"/>
          <w:color w:val="111111"/>
          <w:sz w:val="28"/>
          <w:sz w:val="28"/>
          <w:szCs w:val="28"/>
          <w:rtl w:val="true"/>
          <w:lang w:bidi="fa-IR"/>
        </w:rPr>
        <w:t>سعادتمند و عاقبتم را ستوده و حاجاتم را روا شده وكردارم را پسنديده و كارهايم</w:t>
      </w:r>
    </w:p>
    <w:p>
      <w:pPr>
        <w:pStyle w:val="BookText"/>
        <w:rPr/>
      </w:pPr>
      <w:r>
        <w:rPr>
          <w:rFonts w:ascii="Amiri" w:hAnsi="Amiri" w:eastAsia="Amiri" w:cs="Amiri"/>
          <w:color w:val="111111"/>
          <w:sz w:val="28"/>
          <w:sz w:val="28"/>
          <w:szCs w:val="28"/>
          <w:rtl w:val="true"/>
          <w:lang w:bidi="ar-SA"/>
        </w:rPr>
        <w:t>بِهِمْ مَسْعُودَةً وَشُئُونى بِهِمْ مَحْمُودَةً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وَاَحسِنْ لِىَ التَّوْفيقَ وَنَفِّسْ عَنِّى كُلَّ هَمّ</w:t>
      </w:r>
    </w:p>
    <w:p>
      <w:pPr>
        <w:pStyle w:val="BookText"/>
        <w:rPr/>
      </w:pPr>
      <w:r>
        <w:rPr>
          <w:rFonts w:ascii="IRNazanin" w:hAnsi="IRNazanin" w:eastAsia="IRNazanin"/>
          <w:color w:val="111111"/>
          <w:sz w:val="28"/>
          <w:sz w:val="28"/>
          <w:szCs w:val="28"/>
          <w:rtl w:val="true"/>
          <w:lang w:bidi="fa-IR"/>
        </w:rPr>
        <w:t>را مقرون به سعادت و وضعم را مورد پسند و ستوده خدايا و نيكو گردان برايم توفيق را و برطرف كن از من هر اندوه</w:t>
      </w:r>
    </w:p>
    <w:p>
      <w:pPr>
        <w:pStyle w:val="BookText"/>
        <w:rPr/>
      </w:pPr>
      <w:r>
        <w:rPr>
          <w:rFonts w:ascii="Amiri" w:hAnsi="Amiri" w:eastAsia="Amiri" w:cs="Amiri"/>
          <w:color w:val="111111"/>
          <w:sz w:val="28"/>
          <w:sz w:val="28"/>
          <w:szCs w:val="28"/>
          <w:rtl w:val="true"/>
          <w:lang w:bidi="ar-SA"/>
        </w:rPr>
        <w:t>وَضيق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جَنِّبْنى عِقابَكَ وَامْنَحْنى ثَوابَكَ وَاَسْكِنِّى جِنانَكَ وَارْزُقْنى رِضْوانَكَ</w:t>
      </w:r>
    </w:p>
    <w:p>
      <w:pPr>
        <w:pStyle w:val="BookText"/>
        <w:rPr/>
      </w:pPr>
      <w:r>
        <w:rPr>
          <w:rFonts w:ascii="IRNazanin" w:hAnsi="IRNazanin" w:eastAsia="IRNazanin"/>
          <w:color w:val="111111"/>
          <w:sz w:val="28"/>
          <w:sz w:val="28"/>
          <w:szCs w:val="28"/>
          <w:rtl w:val="true"/>
          <w:lang w:bidi="fa-IR"/>
        </w:rPr>
        <w:t>و فشارى را خدايا دور كن مرا از عقاب و شكنجه ات و تفضل كن بر من پاداش نيكت را و سكنايم ده در بهشتت</w:t>
      </w:r>
    </w:p>
    <w:p>
      <w:pPr>
        <w:pStyle w:val="BookText"/>
        <w:rPr/>
      </w:pPr>
      <w:r>
        <w:rPr>
          <w:rFonts w:ascii="Amiri" w:hAnsi="Amiri" w:eastAsia="Amiri" w:cs="Amiri"/>
          <w:color w:val="111111"/>
          <w:sz w:val="28"/>
          <w:sz w:val="28"/>
          <w:szCs w:val="28"/>
          <w:rtl w:val="true"/>
          <w:lang w:bidi="ar-SA"/>
        </w:rPr>
        <w:t>وَاَمانَكَ وَاَشْرِكْ لى فى صالِحِ دُعائى والِدَىَّ وَوُلْدى وَجَميعَ الْمُؤمِنينَ وَالْمُؤمِناتِ</w:t>
      </w:r>
    </w:p>
    <w:p>
      <w:pPr>
        <w:pStyle w:val="BookText"/>
        <w:rPr/>
      </w:pPr>
      <w:r>
        <w:rPr>
          <w:rFonts w:ascii="IRNazanin" w:hAnsi="IRNazanin" w:eastAsia="IRNazanin"/>
          <w:color w:val="111111"/>
          <w:sz w:val="28"/>
          <w:sz w:val="28"/>
          <w:szCs w:val="28"/>
          <w:rtl w:val="true"/>
          <w:lang w:bidi="fa-IR"/>
        </w:rPr>
        <w:t>و روزيم گردان رضوان و امنيتت را و شريك گردان با من در دعاى شايسته ام پدر و مادرم و فرزندانم و همه مؤمنين و مؤمنات</w:t>
      </w:r>
    </w:p>
    <w:p>
      <w:pPr>
        <w:pStyle w:val="BookText"/>
        <w:rPr/>
      </w:pPr>
      <w:r>
        <w:rPr>
          <w:rFonts w:ascii="Amiri" w:hAnsi="Amiri" w:eastAsia="Amiri" w:cs="Amiri"/>
          <w:color w:val="111111"/>
          <w:sz w:val="28"/>
          <w:sz w:val="28"/>
          <w:szCs w:val="28"/>
          <w:rtl w:val="true"/>
          <w:lang w:bidi="ar-SA"/>
        </w:rPr>
        <w:t>الاَْحْيآءِ مِنْهُمْ وَالاَْمْواتِ اِنَّكَ وَلِىُّ الْباقِياتِ الصّالِحاتِ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زندگان از ايشان و مردگانشان را كه براستى توئى صاحب اختيار اعمال صالحى كه بجاى ماند آمين اى پروردگار جهانيان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حاجتهاى خود را مى خواهى، و دو ركعت نماز براى او هديه كن</w:t>
      </w:r>
      <w:r>
        <w:rPr>
          <w:rFonts w:eastAsia="IRNazanin" w:cs="IRNazanin"/>
          <w:color w:val="111111"/>
          <w:sz w:val="28"/>
          <w:szCs w:val="28"/>
          <w:rtl w:val="true"/>
          <w:lang w:bidi="fa-IR"/>
        </w:rPr>
        <w:t>.</w:t>
      </w:r>
      <w:r>
        <w:rPr>
          <w:rStyle w:val="FootnoteAnchor"/>
          <w:rtl w:val="true"/>
        </w:rPr>
        <w:footnoteReference w:id="233"/>
      </w:r>
      <w:bookmarkStart w:id="530" w:name="pg9422_127886"/>
    </w:p>
    <w:p>
      <w:pPr>
        <w:pStyle w:val="Heading4"/>
        <w:numPr>
          <w:ilvl w:val="3"/>
          <w:numId w:val="1"/>
        </w:numPr>
        <w:rPr/>
      </w:pPr>
      <w:bookmarkStart w:id="531" w:name="__RefHeading___Toc5728880_2870459653"/>
      <w:bookmarkStart w:id="532" w:name="_Toc192"/>
      <w:bookmarkEnd w:id="530"/>
      <w:bookmarkEnd w:id="531"/>
      <w:r>
        <w:rPr>
          <w:rtl w:val="true"/>
        </w:rPr>
        <w:t>زيارت شهداى واقعه حَرّه و شهداى اُحُد در بقيع</w:t>
      </w:r>
      <w:bookmarkEnd w:id="532"/>
    </w:p>
    <w:p>
      <w:pPr>
        <w:pStyle w:val="BookText"/>
        <w:rPr/>
      </w:pPr>
      <w:r>
        <w:rPr>
          <w:rFonts w:ascii="IRNazanin" w:hAnsi="IRNazanin" w:eastAsia="IRNazanin"/>
          <w:color w:val="111111"/>
          <w:sz w:val="28"/>
          <w:sz w:val="28"/>
          <w:szCs w:val="28"/>
          <w:rtl w:val="true"/>
          <w:lang w:bidi="fa-IR"/>
        </w:rPr>
        <w:t>بقيع، تاريخچه اى مفصّل دارد، و قبور بسيارى از پاكان و مجاهدان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مجروحان جنگ اُحُد كه پس از انتقال به مدينه، به شهادت رسيدند و در بقيع دفن شدند، و نيز شهداى واقعه حرّه در بقيع مدفون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كربلا و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مردم مدينه بر ضدّ اُمَويان قيام كرده و والى اُمَوى را بر كنار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هزاران نفر از سربازان خود را به مدينه فرستاد، و به مدّت سه روز، مال و جان و نواميس مسلمانان را بر آنان مباح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جنايت و قتل عام، هزاران مسلمان به شهادت رسيدند كه در ميان آنان، هشتاد نفر از صحابه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مهاجرين و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شهداى آن در خاك بقيع آرميده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قبور شهداى واقعه حَرّه و شهداى اُحُد مى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شُهَداءُ يا سُعَداءُ يا نُجَباءُ يا نُقَباءُ يا اَهْلَ الصِّدْقِ وَالْوَفاءِ،</w:t>
      </w:r>
    </w:p>
    <w:p>
      <w:pPr>
        <w:pStyle w:val="BookText"/>
        <w:rPr/>
      </w:pPr>
      <w:r>
        <w:rPr>
          <w:rFonts w:ascii="IRNazanin" w:hAnsi="IRNazanin" w:eastAsia="IRNazanin"/>
          <w:color w:val="111111"/>
          <w:sz w:val="28"/>
          <w:sz w:val="28"/>
          <w:szCs w:val="28"/>
          <w:rtl w:val="true"/>
          <w:lang w:bidi="fa-IR"/>
        </w:rPr>
        <w:t>سلام بر شما اى شهيدان، اى نيكان و سعادتمندان، اى جوان مردان و گراميان و بزرگتران اى اهل صدق و وفاء</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عَلَيْكُمْ يا مَجاهِدُونَ فِي سَبِيلِ اللّهِ حَقَّ جَهادِهِ،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عَلَيْكُم بِما صَبَرْتُمْ</w:t>
      </w:r>
    </w:p>
    <w:p>
      <w:pPr>
        <w:pStyle w:val="BookText"/>
        <w:rPr/>
      </w:pPr>
      <w:r>
        <w:rPr>
          <w:rFonts w:ascii="IRNazanin" w:hAnsi="IRNazanin" w:eastAsia="IRNazanin"/>
          <w:color w:val="111111"/>
          <w:sz w:val="28"/>
          <w:sz w:val="28"/>
          <w:szCs w:val="28"/>
          <w:rtl w:val="true"/>
          <w:lang w:bidi="fa-IR"/>
        </w:rPr>
        <w:t>سلام بر شما اى جهاد كنندگان در راه خدا آن گونه كه حق و سزاوار بود سلام بر شما به خاطر صبر</w:t>
      </w:r>
    </w:p>
    <w:p>
      <w:pPr>
        <w:pStyle w:val="BookText"/>
        <w:rPr/>
      </w:pPr>
      <w:r>
        <w:rPr>
          <w:rFonts w:ascii="Amiri" w:hAnsi="Amiri" w:eastAsia="Amiri" w:cs="Amiri"/>
          <w:color w:val="111111"/>
          <w:sz w:val="28"/>
          <w:sz w:val="28"/>
          <w:szCs w:val="28"/>
          <w:rtl w:val="true"/>
          <w:lang w:bidi="ar-SA"/>
        </w:rPr>
        <w:t>فَنِعْمَ عُقْبَى الدِّارِ،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عَلَيْكُمْ يا شُهَداءُ كَافَّةً عامَةً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استقامتتان، چه نيكوست سرانجام آن سراى جاويدان سلام بر شما اى همه شهيدان، رحمت و بركات خداوند بر شما باد</w:t>
      </w:r>
      <w:r>
        <w:rPr>
          <w:rFonts w:eastAsia="IRNazanin" w:cs="IRNazanin"/>
          <w:color w:val="111111"/>
          <w:sz w:val="28"/>
          <w:szCs w:val="28"/>
          <w:rtl w:val="true"/>
          <w:lang w:bidi="fa-IR"/>
        </w:rPr>
        <w:t>.»</w:t>
      </w:r>
    </w:p>
    <w:p>
      <w:pPr>
        <w:pStyle w:val="Heading4"/>
        <w:numPr>
          <w:ilvl w:val="3"/>
          <w:numId w:val="1"/>
        </w:numPr>
        <w:rPr/>
      </w:pPr>
      <w:bookmarkStart w:id="533" w:name="__RefHeading___Toc5728882_2870459653"/>
      <w:bookmarkStart w:id="534" w:name="_Toc193"/>
      <w:bookmarkEnd w:id="533"/>
      <w:r>
        <w:rPr>
          <w:rtl w:val="true"/>
        </w:rPr>
        <w:t xml:space="preserve">زيارت اسماعيل فرزند امام صادق </w:t>
      </w:r>
      <w:r>
        <w:rPr>
          <w:rtl w:val="true"/>
        </w:rPr>
        <w:t>(</w:t>
      </w:r>
      <w:r>
        <w:rPr>
          <w:rtl w:val="true"/>
        </w:rPr>
        <w:t>عليه السلام</w:t>
      </w:r>
      <w:r>
        <w:rPr>
          <w:rtl w:val="true"/>
        </w:rPr>
        <w:t>)</w:t>
      </w:r>
      <w:bookmarkEnd w:id="53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فرزند بزرگ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عدّه اى از شيعيان پس از امام صادق به امامت او اعتقاد پيدا كردند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اگرچه خود به امامت برادرش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داشت و مورد احترام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اسماعيل مى گويى</w:t>
      </w:r>
      <w:r>
        <w:rPr>
          <w:rFonts w:eastAsia="IRNazanin" w:cs="IRNazanin"/>
          <w:color w:val="111111"/>
          <w:sz w:val="28"/>
          <w:szCs w:val="28"/>
          <w:rtl w:val="true"/>
          <w:lang w:bidi="fa-IR"/>
        </w:rPr>
        <w:t xml:space="preserve">: </w:t>
      </w:r>
      <w:bookmarkStart w:id="535" w:name="pg9422_127888"/>
    </w:p>
    <w:p>
      <w:pPr>
        <w:pStyle w:val="BookText"/>
        <w:rPr/>
      </w:pPr>
      <w:bookmarkEnd w:id="5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جَدِّكَ المُصْطَفى، اَلسَّلامُ عَلى أَبيكَ المُرتَضَى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سلام بر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w:t>
      </w:r>
    </w:p>
    <w:p>
      <w:pPr>
        <w:pStyle w:val="BookText"/>
        <w:rPr/>
      </w:pPr>
      <w:r>
        <w:rPr>
          <w:rFonts w:ascii="Amiri" w:hAnsi="Amiri" w:eastAsia="Amiri" w:cs="Amiri"/>
          <w:color w:val="111111"/>
          <w:sz w:val="28"/>
          <w:sz w:val="28"/>
          <w:szCs w:val="28"/>
          <w:rtl w:val="true"/>
          <w:lang w:bidi="ar-SA"/>
        </w:rPr>
        <w:t>اَلسَّلامُ عَلى السَيِّدَيْنِ الحَسَنِ وَالحُسَيْنِ، اَلسَّلامُ عَلى خَدِيجَةَ اُمِّ المُؤْمِنينَ</w:t>
      </w:r>
    </w:p>
    <w:p>
      <w:pPr>
        <w:pStyle w:val="BookText"/>
        <w:rPr/>
      </w:pPr>
      <w:r>
        <w:rPr>
          <w:rFonts w:ascii="Amiri" w:hAnsi="Amiri" w:eastAsia="Amiri" w:cs="Amiri"/>
          <w:color w:val="111111"/>
          <w:sz w:val="28"/>
          <w:sz w:val="28"/>
          <w:szCs w:val="28"/>
          <w:rtl w:val="true"/>
          <w:lang w:bidi="ar-SA"/>
        </w:rPr>
        <w:t xml:space="preserve">سلام بر دو 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سلام بر خديجه مادر مؤمنان</w:t>
      </w:r>
    </w:p>
    <w:p>
      <w:pPr>
        <w:pStyle w:val="BookText"/>
        <w:rPr/>
      </w:pPr>
      <w:r>
        <w:rPr>
          <w:rFonts w:ascii="Amiri" w:hAnsi="Amiri" w:eastAsia="Amiri" w:cs="Amiri"/>
          <w:color w:val="111111"/>
          <w:sz w:val="28"/>
          <w:sz w:val="28"/>
          <w:szCs w:val="28"/>
          <w:rtl w:val="true"/>
          <w:lang w:bidi="ar-SA"/>
        </w:rPr>
        <w:t>اُمِّ سَيِّدَةِ نِساءِ الْعَالَمِينَ، اَلسَّلامُ عَلى فاطِمَةَ اُمِّ الاَْئِمَّةِ الطاهِرِينَ،</w:t>
      </w:r>
    </w:p>
    <w:p>
      <w:pPr>
        <w:pStyle w:val="BookText"/>
        <w:rPr/>
      </w:pPr>
      <w:r>
        <w:rPr>
          <w:rFonts w:ascii="IRNazanin" w:hAnsi="IRNazanin" w:eastAsia="IRNazanin"/>
          <w:color w:val="111111"/>
          <w:sz w:val="28"/>
          <w:sz w:val="28"/>
          <w:szCs w:val="28"/>
          <w:rtl w:val="true"/>
          <w:lang w:bidi="fa-IR"/>
        </w:rPr>
        <w:t xml:space="preserve">و مادر بانوى بانوان جهان سلام بر مادر امامان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p>
    <w:p>
      <w:pPr>
        <w:pStyle w:val="BookText"/>
        <w:rPr/>
      </w:pPr>
      <w:r>
        <w:rPr>
          <w:rFonts w:ascii="Amiri" w:hAnsi="Amiri" w:eastAsia="Amiri" w:cs="Amiri"/>
          <w:color w:val="111111"/>
          <w:sz w:val="28"/>
          <w:sz w:val="28"/>
          <w:szCs w:val="28"/>
          <w:rtl w:val="true"/>
          <w:lang w:bidi="ar-SA"/>
        </w:rPr>
        <w:t>اَلسَّلامُ عَلى النُّفُوسِ الفْاخِرَةِ، بُحُورِ العُلُومِ الزاخِرَةِ، شُفَائِي فِي الأَخِرَةِ،</w:t>
      </w:r>
    </w:p>
    <w:p>
      <w:pPr>
        <w:pStyle w:val="BookText"/>
        <w:rPr/>
      </w:pPr>
      <w:r>
        <w:rPr>
          <w:rFonts w:ascii="Amiri" w:hAnsi="Amiri" w:eastAsia="Amiri" w:cs="Amiri"/>
          <w:color w:val="111111"/>
          <w:sz w:val="28"/>
          <w:sz w:val="28"/>
          <w:szCs w:val="28"/>
          <w:rtl w:val="true"/>
          <w:lang w:bidi="ar-SA"/>
        </w:rPr>
        <w:t>سلام بر جان هاى و الا و درياهاى 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شفيعانم در آخرت</w:t>
      </w:r>
    </w:p>
    <w:p>
      <w:pPr>
        <w:pStyle w:val="BookText"/>
        <w:rPr/>
      </w:pPr>
      <w:r>
        <w:rPr>
          <w:rFonts w:ascii="Amiri" w:hAnsi="Amiri" w:eastAsia="Amiri" w:cs="Amiri"/>
          <w:color w:val="111111"/>
          <w:sz w:val="28"/>
          <w:sz w:val="28"/>
          <w:szCs w:val="28"/>
          <w:rtl w:val="true"/>
          <w:lang w:bidi="ar-SA"/>
        </w:rPr>
        <w:t>وَأَوْلِياءي عِنْدَ عَوْدِ الرُّوحِ إِلَى العِظامِ النَّخِرَةِ، أَئِمَّةِ الخَلْقِ وَوُلاةِ الحَقِّ،</w:t>
      </w:r>
    </w:p>
    <w:p>
      <w:pPr>
        <w:pStyle w:val="BookText"/>
        <w:rPr/>
      </w:pPr>
      <w:r>
        <w:rPr>
          <w:rFonts w:ascii="IRNazanin" w:hAnsi="IRNazanin" w:eastAsia="IRNazanin"/>
          <w:color w:val="111111"/>
          <w:sz w:val="28"/>
          <w:sz w:val="28"/>
          <w:szCs w:val="28"/>
          <w:rtl w:val="true"/>
          <w:lang w:bidi="fa-IR"/>
        </w:rPr>
        <w:t>و مددكارنم به هنگام بازگشت روح به استخوان هاى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راستين و ولات حق،</w:t>
      </w:r>
    </w:p>
    <w:p>
      <w:pPr>
        <w:pStyle w:val="BookText"/>
        <w:rPr/>
      </w:pPr>
      <w:r>
        <w:rPr>
          <w:rFonts w:ascii="Amiri" w:hAnsi="Amiri" w:eastAsia="Amiri" w:cs="Amiri"/>
          <w:color w:val="111111"/>
          <w:sz w:val="28"/>
          <w:sz w:val="28"/>
          <w:szCs w:val="28"/>
          <w:rtl w:val="true"/>
          <w:lang w:bidi="ar-SA"/>
        </w:rPr>
        <w:t>اَلسَّلامُ عَلَيْكَ أَيَّهُا الشَّخْصُ الشَّرِيفُ، الطّاهِرِ الكَرِيمِ، أَشْهَدُ أَنْ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اللّهُ،</w:t>
      </w:r>
    </w:p>
    <w:p>
      <w:pPr>
        <w:pStyle w:val="BookText"/>
        <w:rPr/>
      </w:pPr>
      <w:r>
        <w:rPr>
          <w:rFonts w:ascii="IRNazanin" w:hAnsi="IRNazanin" w:eastAsia="IRNazanin"/>
          <w:color w:val="111111"/>
          <w:sz w:val="28"/>
          <w:sz w:val="28"/>
          <w:szCs w:val="28"/>
          <w:rtl w:val="true"/>
          <w:lang w:bidi="fa-IR"/>
        </w:rPr>
        <w:t>سلام بر تو اى شخصيت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بزرگوار، گواهى مى دهم كه معبودى جز اللّه نيست</w:t>
      </w:r>
    </w:p>
    <w:p>
      <w:pPr>
        <w:pStyle w:val="BookText"/>
        <w:rPr/>
      </w:pPr>
      <w:r>
        <w:rPr>
          <w:rFonts w:ascii="Amiri" w:hAnsi="Amiri" w:eastAsia="Amiri" w:cs="Amiri"/>
          <w:color w:val="111111"/>
          <w:sz w:val="28"/>
          <w:sz w:val="28"/>
          <w:szCs w:val="28"/>
          <w:rtl w:val="true"/>
          <w:lang w:bidi="ar-SA"/>
        </w:rPr>
        <w:t>وَأَنَّ مُحَمَّدً عَبْدُهُوَمُصْطَفيهُ، وَأَنَّ عَلِيّاً وَلِيُّهُ وَمُجْتَبَيهُ، وَأَنَّ الاِمامَةَ فِي وُلْدِهِ اِلى</w:t>
      </w:r>
    </w:p>
    <w:p>
      <w:pPr>
        <w:pStyle w:val="BookText"/>
        <w:rPr/>
      </w:pPr>
      <w:r>
        <w:rPr>
          <w:rFonts w:ascii="IRNazanin" w:hAnsi="IRNazanin" w:eastAsia="IRNazanin"/>
          <w:color w:val="111111"/>
          <w:sz w:val="28"/>
          <w:sz w:val="28"/>
          <w:szCs w:val="28"/>
          <w:rtl w:val="true"/>
          <w:lang w:bidi="fa-IR"/>
        </w:rPr>
        <w:t>و اينكه حضرت محمّد بنده و برگزيده او است واينكه حضرت على ولىّ ومنتخب او مى باشد و امامت تا</w:t>
      </w:r>
    </w:p>
    <w:p>
      <w:pPr>
        <w:pStyle w:val="BookText"/>
        <w:rPr/>
      </w:pPr>
      <w:r>
        <w:rPr>
          <w:rFonts w:ascii="Amiri" w:hAnsi="Amiri" w:eastAsia="Amiri" w:cs="Amiri"/>
          <w:color w:val="111111"/>
          <w:sz w:val="28"/>
          <w:sz w:val="28"/>
          <w:szCs w:val="28"/>
          <w:rtl w:val="true"/>
          <w:lang w:bidi="ar-SA"/>
        </w:rPr>
        <w:t>يَوْمِ الدِّيِنِ، نَعْلَمُ ذلِكَ عِلْمَ اليَقِينِ، وَنَحْنُ لِذلِكَ مُعْتَقِدُونَ، وَفِي نَصْرِهِمْ مُجْتَهِدُونَ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قيامت در ميان فرزندان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است، و براى ما امرى يقينى است و بر اين باوريم و در ياريشان كوشا مى باشيم</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5728884_2870459653"/>
      <w:bookmarkStart w:id="537" w:name="_Toc194"/>
      <w:bookmarkEnd w:id="536"/>
      <w:r>
        <w:rPr>
          <w:rtl w:val="true"/>
        </w:rPr>
        <w:t>زيارت حليمه سعديّه</w:t>
      </w:r>
      <w:bookmarkEnd w:id="537"/>
    </w:p>
    <w:p>
      <w:pPr>
        <w:pStyle w:val="BookText"/>
        <w:rPr/>
      </w:pPr>
      <w:r>
        <w:rPr>
          <w:rFonts w:ascii="IRNazanin" w:hAnsi="IRNazanin" w:eastAsia="IRNazanin"/>
          <w:color w:val="111111"/>
          <w:sz w:val="28"/>
          <w:sz w:val="28"/>
          <w:szCs w:val="28"/>
          <w:rtl w:val="true"/>
          <w:lang w:bidi="fa-IR"/>
        </w:rPr>
        <w:t>حليمه سعديّه، دايه و مادر رضاعى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آن حضرت را در كودكى از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گرفت و ميان قبيله خود در بيرون مكّه برد، و به او شير داد و بزرگش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با عاطفه و مهربان بود كه افتخار دايگى پيامبر را داشت، و مورد احترام و علاقه حضرت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زيارت آن بانوى عظيم الشّأن چنين مى گويى</w:t>
      </w:r>
      <w:r>
        <w:rPr>
          <w:rFonts w:eastAsia="IRNazanin" w:cs="IRNazanin"/>
          <w:color w:val="111111"/>
          <w:sz w:val="28"/>
          <w:szCs w:val="28"/>
          <w:rtl w:val="true"/>
          <w:lang w:bidi="fa-IR"/>
        </w:rPr>
        <w:t xml:space="preserve">: </w:t>
      </w:r>
      <w:bookmarkStart w:id="538" w:name="pg9422_127890"/>
    </w:p>
    <w:p>
      <w:pPr>
        <w:pStyle w:val="BookText"/>
        <w:rPr/>
      </w:pPr>
      <w:bookmarkEnd w:id="5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 رَسوُلِ اللّهِ، اَلسَّلامُ عَلَيْكِ يَا أُمَّ صَفِيِّ اللّهِ، اَلسَّلامُ عَلَيْكِ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سلام بر تو اى مادر برگزيده خدا، سلام بر تو</w:t>
      </w:r>
    </w:p>
    <w:p>
      <w:pPr>
        <w:pStyle w:val="BookText"/>
        <w:rPr/>
      </w:pPr>
      <w:r>
        <w:rPr>
          <w:rFonts w:ascii="Amiri" w:hAnsi="Amiri" w:eastAsia="Amiri" w:cs="Amiri"/>
          <w:color w:val="111111"/>
          <w:sz w:val="28"/>
          <w:sz w:val="28"/>
          <w:szCs w:val="28"/>
          <w:rtl w:val="true"/>
          <w:lang w:bidi="ar-SA"/>
        </w:rPr>
        <w:t>يَا اُمَّ حَبِيبِ اللّهِ، اَلسَّلامُ عَلَيْكِ يَا اُمَّ المُصْطَفى، اَلسَّلامُ عَلَيْكِ يَا مُرْضِعَةَ رَسوُلِ اللّهِ،</w:t>
      </w:r>
    </w:p>
    <w:p>
      <w:pPr>
        <w:pStyle w:val="BookText"/>
        <w:rPr/>
      </w:pPr>
      <w:r>
        <w:rPr>
          <w:rFonts w:ascii="Amiri" w:hAnsi="Amiri" w:eastAsia="Amiri" w:cs="Amiri"/>
          <w:color w:val="111111"/>
          <w:sz w:val="28"/>
          <w:sz w:val="28"/>
          <w:szCs w:val="28"/>
          <w:rtl w:val="true"/>
          <w:lang w:bidi="ar-SA"/>
        </w:rPr>
        <w:t>اى مادر حبيب خدا، سلام بر تو اى مادر حضرت مصطفى ، سلام بر تو اى دايه رسول خدا،</w:t>
      </w:r>
    </w:p>
    <w:p>
      <w:pPr>
        <w:pStyle w:val="BookText"/>
        <w:rPr/>
      </w:pPr>
      <w:r>
        <w:rPr>
          <w:rFonts w:ascii="Amiri" w:hAnsi="Amiri" w:eastAsia="Amiri" w:cs="Amiri"/>
          <w:color w:val="111111"/>
          <w:sz w:val="28"/>
          <w:sz w:val="28"/>
          <w:szCs w:val="28"/>
          <w:rtl w:val="true"/>
          <w:lang w:bidi="ar-SA"/>
        </w:rPr>
        <w:t>اَلسَّلامُ عَلَيْكِ يَا حَلِيمَةُ السَّعْدِيَّةُ، فَرَضِىَ اللّهُ تَعالى عَنْكِ وَأَرْضاكِ، وَجَعَلَ الجَنَّةَ</w:t>
      </w:r>
    </w:p>
    <w:p>
      <w:pPr>
        <w:pStyle w:val="BookText"/>
        <w:rPr/>
      </w:pPr>
      <w:r>
        <w:rPr>
          <w:rFonts w:ascii="Amiri" w:hAnsi="Amiri" w:eastAsia="Amiri" w:cs="Amiri"/>
          <w:color w:val="111111"/>
          <w:sz w:val="28"/>
          <w:sz w:val="28"/>
          <w:szCs w:val="28"/>
          <w:rtl w:val="true"/>
          <w:lang w:bidi="ar-SA"/>
        </w:rPr>
        <w:t>سلام بر تو اى حليمه سعديه، خداوند تعالى از تو خوشنود باد و ترا خوشنود سازد، و بهشت</w:t>
      </w:r>
    </w:p>
    <w:p>
      <w:pPr>
        <w:pStyle w:val="BookText"/>
        <w:rPr/>
      </w:pPr>
      <w:r>
        <w:rPr>
          <w:rFonts w:ascii="Amiri" w:hAnsi="Amiri" w:eastAsia="Amiri" w:cs="Amiri"/>
          <w:color w:val="111111"/>
          <w:sz w:val="28"/>
          <w:sz w:val="28"/>
          <w:szCs w:val="28"/>
          <w:rtl w:val="true"/>
          <w:lang w:bidi="ar-SA"/>
        </w:rPr>
        <w:t>مِنْزِلَكِ وَمأْواكِ،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منزل و پناهگاهتان قرار دهد و رحمت و بركات خدا بر تو باد</w:t>
      </w:r>
      <w:r>
        <w:rPr>
          <w:rFonts w:eastAsia="IRNazanin" w:cs="IRNazanin"/>
          <w:color w:val="111111"/>
          <w:sz w:val="28"/>
          <w:szCs w:val="28"/>
          <w:rtl w:val="true"/>
          <w:lang w:bidi="fa-IR"/>
        </w:rPr>
        <w:t>.»</w:t>
      </w:r>
    </w:p>
    <w:p>
      <w:pPr>
        <w:pStyle w:val="Heading4"/>
        <w:numPr>
          <w:ilvl w:val="3"/>
          <w:numId w:val="1"/>
        </w:numPr>
        <w:rPr/>
      </w:pPr>
      <w:bookmarkStart w:id="539" w:name="__RefHeading___Toc5728886_2870459653"/>
      <w:bookmarkStart w:id="540" w:name="_Toc195"/>
      <w:bookmarkEnd w:id="539"/>
      <w:r>
        <w:rPr>
          <w:rtl w:val="true"/>
        </w:rPr>
        <w:t>زيارت عمّه هاى رسول اكرم</w:t>
      </w:r>
      <w:r>
        <w:rPr>
          <w:rtl w:val="true"/>
        </w:rPr>
        <w:t>(</w:t>
      </w:r>
      <w:r>
        <w:rPr>
          <w:rtl w:val="true"/>
        </w:rPr>
        <w:t>صلى الله عليه وآله</w:t>
      </w:r>
      <w:r>
        <w:rPr>
          <w:rtl w:val="true"/>
        </w:rPr>
        <w:t>)</w:t>
      </w:r>
      <w:bookmarkEnd w:id="540"/>
    </w:p>
    <w:p>
      <w:pPr>
        <w:pStyle w:val="BookText"/>
        <w:rPr/>
      </w:pPr>
      <w:r>
        <w:rPr>
          <w:rFonts w:ascii="IRNazanin" w:hAnsi="IRNazanin" w:eastAsia="IRNazanin"/>
          <w:color w:val="111111"/>
          <w:sz w:val="28"/>
          <w:sz w:val="28"/>
          <w:szCs w:val="28"/>
          <w:rtl w:val="true"/>
          <w:lang w:bidi="fa-IR"/>
        </w:rPr>
        <w:t xml:space="preserve">قبر اين دو بانوى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 و 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دختران عبدالمطلب و اُمّ البنين مادر حضرت ابوالفضل در بقيع پهلوى 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زنى شجاع، با كمال و اديب و شاعر بود، و در آغاز ظهور اسلام مسلمان شد، و با پيامبر اسلام بيعت كرد، و به مدينه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و خندق هم حاضر بود، و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هفتاد و سه سالگى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عاتكه نيز زنى با ايمان بود، و در رديف صحابه پيامبر قرار داشت، و همراه مسلمانان مهاجر به مدينه هجرت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دو عمّه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و 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عَلَيْكُما ياَ عَمَّتَيْ رَسوُلِ اللّهِ، اَلسَّلامُ عَلَيْكُما ياَ عَمَّتَيْ نَبِيِّ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دو عمّه رسول خدا، سلام بر شما دو عمّه پيامبر خدا،</w:t>
      </w:r>
    </w:p>
    <w:p>
      <w:pPr>
        <w:pStyle w:val="BookText"/>
        <w:rPr/>
      </w:pPr>
      <w:r>
        <w:rPr>
          <w:rFonts w:ascii="Amiri" w:hAnsi="Amiri" w:eastAsia="Amiri" w:cs="Amiri"/>
          <w:color w:val="111111"/>
          <w:sz w:val="28"/>
          <w:sz w:val="28"/>
          <w:szCs w:val="28"/>
          <w:rtl w:val="true"/>
          <w:lang w:bidi="ar-SA"/>
        </w:rPr>
        <w:t>اَلسَّلامُ عَلَيْكُما ياَ عَمَّتَيْ حَبِيبِ اللّهِ، اَلسَّلامُ عَلَيْكُما ياَ عَمَّتَيْ المُصْطَفى،</w:t>
      </w:r>
    </w:p>
    <w:p>
      <w:pPr>
        <w:pStyle w:val="BookText"/>
        <w:rPr/>
      </w:pPr>
      <w:r>
        <w:rPr>
          <w:rFonts w:ascii="Amiri" w:hAnsi="Amiri" w:eastAsia="Amiri" w:cs="Amiri"/>
          <w:color w:val="111111"/>
          <w:sz w:val="28"/>
          <w:sz w:val="28"/>
          <w:szCs w:val="28"/>
          <w:rtl w:val="true"/>
          <w:lang w:bidi="ar-SA"/>
        </w:rPr>
        <w:t>سلام بر شما دو عمّه حبيب خدا، سلام بر شما دو عمّه حضرت مصطفى،</w:t>
      </w:r>
    </w:p>
    <w:p>
      <w:pPr>
        <w:pStyle w:val="BookText"/>
        <w:rPr/>
      </w:pPr>
      <w:r>
        <w:rPr>
          <w:rFonts w:ascii="Amiri" w:hAnsi="Amiri" w:eastAsia="Amiri" w:cs="Amiri"/>
          <w:color w:val="111111"/>
          <w:sz w:val="28"/>
          <w:sz w:val="28"/>
          <w:szCs w:val="28"/>
          <w:rtl w:val="true"/>
          <w:lang w:bidi="ar-SA"/>
        </w:rPr>
        <w:t>رَضِيَ اللّهُ تَعْالى عَنُكُما وَجَعَلَ الجَنَّةَ مَنْزِلَكُما وَرَحْمَةُ اللّهِ وَبَرَكاتُهُ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شما خوشنود باد و بهشت را جايگاهتان قرار دهد و رحمت و بركات خدا بر شما باد</w:t>
      </w:r>
      <w:r>
        <w:rPr>
          <w:rFonts w:eastAsia="IRNazanin" w:cs="IRNazanin"/>
          <w:color w:val="111111"/>
          <w:sz w:val="28"/>
          <w:szCs w:val="28"/>
          <w:rtl w:val="true"/>
          <w:lang w:bidi="fa-IR"/>
        </w:rPr>
        <w:t xml:space="preserve">.» </w:t>
      </w:r>
      <w:bookmarkStart w:id="541" w:name="pg9422_127893"/>
    </w:p>
    <w:p>
      <w:pPr>
        <w:pStyle w:val="Heading4"/>
        <w:numPr>
          <w:ilvl w:val="3"/>
          <w:numId w:val="1"/>
        </w:numPr>
        <w:rPr/>
      </w:pPr>
      <w:bookmarkStart w:id="542" w:name="__RefHeading___Toc5728888_2870459653"/>
      <w:bookmarkStart w:id="543" w:name="_Toc196"/>
      <w:bookmarkEnd w:id="541"/>
      <w:bookmarkEnd w:id="542"/>
      <w:r>
        <w:rPr>
          <w:rtl w:val="true"/>
        </w:rPr>
        <w:t xml:space="preserve">زيارت امّ البنين مادر حضرت ابوالفضل </w:t>
      </w:r>
      <w:r>
        <w:rPr>
          <w:rtl w:val="true"/>
        </w:rPr>
        <w:t>(</w:t>
      </w:r>
      <w:r>
        <w:rPr>
          <w:rtl w:val="true"/>
        </w:rPr>
        <w:t>عليه السلام</w:t>
      </w:r>
      <w:r>
        <w:rPr>
          <w:rtl w:val="true"/>
        </w:rPr>
        <w:t>)</w:t>
      </w:r>
      <w:bookmarkEnd w:id="543"/>
    </w:p>
    <w:p>
      <w:pPr>
        <w:pStyle w:val="BookText"/>
        <w:rPr/>
      </w:pPr>
      <w:r>
        <w:rPr>
          <w:rFonts w:ascii="IRNazanin" w:hAnsi="IRNazanin" w:eastAsia="IRNazanin"/>
          <w:color w:val="111111"/>
          <w:sz w:val="28"/>
          <w:sz w:val="28"/>
          <w:szCs w:val="28"/>
          <w:rtl w:val="true"/>
          <w:lang w:bidi="fa-IR"/>
        </w:rPr>
        <w:t xml:space="preserve">امّ البنين،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حِزام است، زنى رشيد، شجاع و عارف و فاضل و نجيب و با اخلاص بود كه پس از وفات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همسرى اميرالمؤمنين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و صاحب چهار فرزند رشيد به نامهاى عباس، عبداللّه، جعفر و عثمان شد كه هر چهار نفر در كربلا، در ركاب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جنگيدند و شربت شهادت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براى شهداى كربلا و چهار شهيد خود در مدينه عزادارى مى كرد، و در رثايشان شعر مى سرود، و از احياگران كربلا و شهدا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امّ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زَوْجَةَ وَلِيِّ اللّهِ، اَلسَّلامُ عَلَيْكِ يَا زَوْجَةَ اَمِيرِالمُؤْمِنينَ،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تو اى همسر ولىّ خدا، سلام بر تو اى همسر اميرمؤمنان، سلام بر</w:t>
      </w:r>
    </w:p>
    <w:p>
      <w:pPr>
        <w:pStyle w:val="BookText"/>
        <w:rPr/>
      </w:pPr>
      <w:r>
        <w:rPr>
          <w:rFonts w:ascii="Amiri" w:hAnsi="Amiri" w:eastAsia="Amiri" w:cs="Amiri"/>
          <w:color w:val="111111"/>
          <w:sz w:val="28"/>
          <w:sz w:val="28"/>
          <w:szCs w:val="28"/>
          <w:rtl w:val="true"/>
          <w:lang w:bidi="ar-SA"/>
        </w:rPr>
        <w:t>عَلَيْكِ يَا اُمَّ الَبِنينَ، اَلسَّلامُ عَلَيْكِ يَا أُمَّ الْعَبّاسِ ابْنِ اَمِيرِالْمُؤْمِنِينَ عَلِيِّ بْنِ اَبِي</w:t>
      </w:r>
    </w:p>
    <w:p>
      <w:pPr>
        <w:pStyle w:val="BookText"/>
        <w:rPr/>
      </w:pPr>
      <w:r>
        <w:rPr>
          <w:rFonts w:ascii="IRNazanin" w:hAnsi="IRNazanin" w:eastAsia="IRNazanin"/>
          <w:color w:val="111111"/>
          <w:sz w:val="28"/>
          <w:sz w:val="28"/>
          <w:szCs w:val="28"/>
          <w:rtl w:val="true"/>
          <w:lang w:bidi="fa-IR"/>
        </w:rPr>
        <w:t>تو اى امّ البنين، سلام بر تو اى مادر عبّاس پسر امير مؤمنان على بن ابى</w:t>
      </w:r>
    </w:p>
    <w:p>
      <w:pPr>
        <w:pStyle w:val="BookText"/>
        <w:rPr/>
      </w:pPr>
      <w:r>
        <w:rPr>
          <w:rFonts w:ascii="Amiri" w:hAnsi="Amiri" w:eastAsia="Amiri" w:cs="Amiri"/>
          <w:color w:val="111111"/>
          <w:sz w:val="28"/>
          <w:sz w:val="28"/>
          <w:szCs w:val="28"/>
          <w:rtl w:val="true"/>
          <w:lang w:bidi="ar-SA"/>
        </w:rPr>
        <w:t>طالِب، رَضِيَ اللّهُ تَعالى عَنْكِ، وَجَعَلَ الجَنَّةَ مَنْزِلَكِ وَمَأْويكِ،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طالب، خداى تعالى از تو راضى باد ، و بهشت را منزل و پناهگاهتان قرار دهد و رحمت و بركات خدا بر شما</w:t>
      </w:r>
      <w:r>
        <w:rPr>
          <w:rFonts w:eastAsia="IRNazanin" w:cs="IRNazanin"/>
          <w:color w:val="111111"/>
          <w:sz w:val="28"/>
          <w:szCs w:val="28"/>
          <w:rtl w:val="true"/>
          <w:lang w:bidi="fa-IR"/>
        </w:rPr>
        <w:t>.»</w:t>
      </w:r>
    </w:p>
    <w:p>
      <w:pPr>
        <w:pStyle w:val="Heading4"/>
        <w:numPr>
          <w:ilvl w:val="3"/>
          <w:numId w:val="1"/>
        </w:numPr>
        <w:rPr/>
      </w:pPr>
      <w:bookmarkStart w:id="544" w:name="__RefHeading___Toc5728890_2870459653"/>
      <w:bookmarkStart w:id="545" w:name="_Toc197"/>
      <w:bookmarkEnd w:id="544"/>
      <w:r>
        <w:rPr>
          <w:rtl w:val="true"/>
        </w:rPr>
        <w:t>زيارت اهل قُبور</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اَهْلِ لااِله اِلاَّ اللّهُ، مِنْ اَهْلِ اِلهَ اِلاَّ اللّهُ، يا اَهْلَ لااِلهَ اِلاَّ اللّهُ، بِحَقِّ</w:t>
      </w:r>
    </w:p>
    <w:p>
      <w:pPr>
        <w:pStyle w:val="BookText"/>
        <w:rPr/>
      </w:pPr>
      <w:r>
        <w:rPr>
          <w:rFonts w:ascii="IRNazanin" w:hAnsi="IRNazanin" w:eastAsia="IRNazanin"/>
          <w:color w:val="111111"/>
          <w:sz w:val="28"/>
          <w:sz w:val="28"/>
          <w:szCs w:val="28"/>
          <w:rtl w:val="true"/>
          <w:lang w:bidi="fa-IR"/>
        </w:rPr>
        <w:t xml:space="preserve">سلام بر معتقدان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معتقدان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معتقدان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w:t>
      </w:r>
    </w:p>
    <w:p>
      <w:pPr>
        <w:pStyle w:val="BookText"/>
        <w:rPr/>
      </w:pPr>
      <w:r>
        <w:rPr>
          <w:rFonts w:ascii="Amiri" w:hAnsi="Amiri" w:eastAsia="Amiri" w:cs="Amiri"/>
          <w:color w:val="111111"/>
          <w:sz w:val="28"/>
          <w:sz w:val="28"/>
          <w:szCs w:val="28"/>
          <w:rtl w:val="true"/>
          <w:lang w:bidi="ar-SA"/>
        </w:rPr>
        <w:t>لا اِلهَ اِلاَّ اللّهُ، كَيْفَ وَجَدْتُمْ قَوْلَ لا اِلهَ اِلاَّ اللّهُ، مِنْ لااِلهُ اِلاَّ اللّهُ، يا لااِلهُ اِلاَّ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يافتتيد پاداش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سوى معبود يكتاى كه نيست جز اللّه اى معبود يكتا</w:t>
      </w:r>
    </w:p>
    <w:p>
      <w:pPr>
        <w:pStyle w:val="BookText"/>
        <w:rPr/>
      </w:pPr>
      <w:r>
        <w:rPr>
          <w:rFonts w:ascii="Amiri" w:hAnsi="Amiri" w:eastAsia="Amiri" w:cs="Amiri"/>
          <w:color w:val="111111"/>
          <w:sz w:val="28"/>
          <w:sz w:val="28"/>
          <w:szCs w:val="28"/>
          <w:rtl w:val="true"/>
          <w:lang w:bidi="ar-SA"/>
        </w:rPr>
        <w:t>بِحَقِّ لا اِلهَ اِلاَّ اللّهُ، اِغْفِرْ لِمَنْ قالَ لا اِلهُ اِلاَّ اللّهُ، وَاحْشُرنا فِي زُمْرَةِ مَنْ قالَ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بيامرز آنكه را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محشور كن ما را در زمره گويندگان </w:t>
      </w:r>
      <w:bookmarkStart w:id="546" w:name="pg9422_127895"/>
    </w:p>
    <w:p>
      <w:pPr>
        <w:pStyle w:val="BookText"/>
        <w:rPr/>
      </w:pPr>
      <w:bookmarkEnd w:id="546"/>
      <w:r>
        <w:rPr>
          <w:rFonts w:ascii="Amiri" w:hAnsi="Amiri" w:eastAsia="Amiri" w:cs="Amiri"/>
          <w:color w:val="111111"/>
          <w:sz w:val="28"/>
          <w:sz w:val="28"/>
          <w:szCs w:val="28"/>
          <w:rtl w:val="true"/>
          <w:lang w:bidi="ar-SA"/>
        </w:rPr>
        <w:t>لا اِلهَ اِلاَّ اللّهُ، مُحَمَّدٌ رَسوُلُ اللّهِ عَلِيٌّ وَلِيُّ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على ولّى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هر كس به قبرستان وارد شود و زيارت بخواند، خداوند متعال ثواب پنجاه سال عبادت به او عطا فرمايد، و گناه پنجاه ساله او و والدينش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هر كس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فِى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قبر مؤمنى بخواند، خداوند متعال فرشته اى را نزد قبر او مى فرستد كه پرستش خدا كند، و ثوابش را به نام آن ميّت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قيامت شود به هر هولى از اهوال قيامت برسد، خداوند آن هول را از او برطرف كند، تا اينكه داخل بهشت شود</w:t>
      </w:r>
      <w:r>
        <w:rPr>
          <w:rFonts w:eastAsia="IRNazanin" w:cs="IRNazanin"/>
          <w:color w:val="111111"/>
          <w:sz w:val="28"/>
          <w:szCs w:val="28"/>
          <w:rtl w:val="true"/>
          <w:lang w:bidi="fa-IR"/>
        </w:rPr>
        <w:t>.</w:t>
      </w:r>
    </w:p>
    <w:p>
      <w:pPr>
        <w:pStyle w:val="Heading4"/>
        <w:numPr>
          <w:ilvl w:val="3"/>
          <w:numId w:val="1"/>
        </w:numPr>
        <w:rPr/>
      </w:pPr>
      <w:bookmarkStart w:id="547" w:name="__RefHeading___Toc5728892_2870459653"/>
      <w:bookmarkStart w:id="548" w:name="_Toc198"/>
      <w:bookmarkEnd w:id="547"/>
      <w:r>
        <w:rPr>
          <w:rtl w:val="true"/>
        </w:rPr>
        <w:t>زيارت حضرت عبداللّه بن عبدالمطلب</w:t>
      </w:r>
      <w:r>
        <w:rPr>
          <w:rtl w:val="true"/>
        </w:rPr>
        <w:t>(</w:t>
      </w:r>
      <w:r>
        <w:rPr>
          <w:rtl w:val="true"/>
        </w:rPr>
        <w:t>عليه السلام</w:t>
      </w:r>
      <w:r>
        <w:rPr>
          <w:rtl w:val="true"/>
        </w:rPr>
        <w:t>)</w:t>
      </w:r>
      <w:r>
        <w:rPr>
          <w:rtl w:val="true"/>
        </w:rPr>
        <w:t>پدر گرامى حضرت رسول اكرم</w:t>
      </w:r>
      <w:r>
        <w:rPr>
          <w:rtl w:val="true"/>
        </w:rPr>
        <w:t>(</w:t>
      </w:r>
      <w:r>
        <w:rPr>
          <w:rtl w:val="true"/>
        </w:rPr>
        <w:t>صلى الله عليه وآله</w:t>
      </w:r>
      <w:r>
        <w:rPr>
          <w:rtl w:val="true"/>
        </w:rPr>
        <w:t>)</w:t>
      </w:r>
      <w:bookmarkEnd w:id="548"/>
    </w:p>
    <w:p>
      <w:pPr>
        <w:pStyle w:val="BookText"/>
        <w:rPr/>
      </w:pPr>
      <w:r>
        <w:rPr>
          <w:rFonts w:ascii="IRNazanin" w:hAnsi="IRNazanin" w:eastAsia="IRNazanin"/>
          <w:color w:val="111111"/>
          <w:sz w:val="28"/>
          <w:sz w:val="28"/>
          <w:szCs w:val="28"/>
          <w:rtl w:val="true"/>
          <w:lang w:bidi="fa-IR"/>
        </w:rPr>
        <w:t>پدر آن حضرت پس از مراجعت از سفر شام و قبل از ولادت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رفت، قبر آن بزرگوار در حال حاضر تقريباً رو به روى باب السلام مسجدالنبى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آن حضرت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اَلسَّلامُ عَلَيْكَ يا أَمِينَ اللّهِ، اَلسَّلامُ عَلَيْكَ يا نُورَ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تو اى ولىّ خدا، سلام بر تو اى امين خدا، سلام بر تو اى نور خدا،</w:t>
      </w:r>
    </w:p>
    <w:p>
      <w:pPr>
        <w:pStyle w:val="BookText"/>
        <w:rPr/>
      </w:pPr>
      <w:r>
        <w:rPr>
          <w:rFonts w:ascii="Amiri" w:hAnsi="Amiri" w:eastAsia="Amiri" w:cs="Amiri"/>
          <w:color w:val="111111"/>
          <w:sz w:val="28"/>
          <w:sz w:val="28"/>
          <w:szCs w:val="28"/>
          <w:rtl w:val="true"/>
          <w:lang w:bidi="ar-SA"/>
        </w:rPr>
        <w:t>اَلسَّلامُ عَلَيْكَ يا مُسْتَوْدَعَ نُورِ رَسوُلِ اللّهِ، اَلسَّلامُ عَليْكَ يا والِدَ خاتَمِ الأَنْبِياءِ،</w:t>
      </w:r>
    </w:p>
    <w:p>
      <w:pPr>
        <w:pStyle w:val="BookText"/>
        <w:rPr/>
      </w:pPr>
      <w:r>
        <w:rPr>
          <w:rFonts w:ascii="IRNazanin" w:hAnsi="IRNazanin" w:eastAsia="IRNazanin"/>
          <w:color w:val="111111"/>
          <w:sz w:val="28"/>
          <w:sz w:val="28"/>
          <w:szCs w:val="28"/>
          <w:rtl w:val="true"/>
          <w:lang w:bidi="fa-IR"/>
        </w:rPr>
        <w:t>سلام بر تو اى سپردگاه نور پيامبر خدا، سلام بر تو اى پدر خاتم پيامبران،</w:t>
      </w:r>
    </w:p>
    <w:p>
      <w:pPr>
        <w:pStyle w:val="BookText"/>
        <w:rPr/>
      </w:pPr>
      <w:r>
        <w:rPr>
          <w:rFonts w:ascii="Amiri" w:hAnsi="Amiri" w:eastAsia="Amiri" w:cs="Amiri"/>
          <w:color w:val="111111"/>
          <w:sz w:val="28"/>
          <w:sz w:val="28"/>
          <w:szCs w:val="28"/>
          <w:rtl w:val="true"/>
          <w:lang w:bidi="ar-SA"/>
        </w:rPr>
        <w:t>اَلسَّلامُ عَليْكَ يا مَنِ انْتَهى إِلَيْهِ الْوَدِيعَةُ وَالأَمانَةُ المَنِيعَةُ، اَلسَّلامُ عَليْكَ يا</w:t>
      </w:r>
    </w:p>
    <w:p>
      <w:pPr>
        <w:pStyle w:val="BookText"/>
        <w:rPr/>
      </w:pPr>
      <w:r>
        <w:rPr>
          <w:rFonts w:ascii="IRNazanin" w:hAnsi="IRNazanin" w:eastAsia="IRNazanin"/>
          <w:color w:val="111111"/>
          <w:sz w:val="28"/>
          <w:sz w:val="28"/>
          <w:szCs w:val="28"/>
          <w:rtl w:val="true"/>
          <w:lang w:bidi="fa-IR"/>
        </w:rPr>
        <w:t xml:space="preserve">سلام بر تو اى آنكه امانت منيع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منتقل گرديد، سلام بر تو اى</w:t>
      </w:r>
    </w:p>
    <w:p>
      <w:pPr>
        <w:pStyle w:val="BookText"/>
        <w:rPr/>
      </w:pPr>
      <w:r>
        <w:rPr>
          <w:rFonts w:ascii="Amiri" w:hAnsi="Amiri" w:eastAsia="Amiri" w:cs="Amiri"/>
          <w:color w:val="111111"/>
          <w:sz w:val="28"/>
          <w:sz w:val="28"/>
          <w:szCs w:val="28"/>
          <w:rtl w:val="true"/>
          <w:lang w:bidi="ar-SA"/>
        </w:rPr>
        <w:t>مَنْ أَودَعَ اللّهُ فِي صُلْبِهِ الطَّيِّبِ الطّاهِرِ الْمَكِينِ نُورَ رَسوُلِ اللّهِ الصّادِقِ الاَْمِينَ،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خداوند به وديعت نهاد در صلب پاك و پاكيزه او، نور رسول راستگو امين را، </w:t>
      </w:r>
      <w:bookmarkStart w:id="549" w:name="pg9422_127897"/>
    </w:p>
    <w:p>
      <w:pPr>
        <w:pStyle w:val="BookText"/>
        <w:rPr/>
      </w:pPr>
      <w:bookmarkEnd w:id="549"/>
      <w:r>
        <w:rPr>
          <w:rFonts w:ascii="Amiri" w:hAnsi="Amiri" w:eastAsia="Amiri" w:cs="Amiri"/>
          <w:color w:val="111111"/>
          <w:sz w:val="28"/>
          <w:sz w:val="28"/>
          <w:szCs w:val="28"/>
          <w:rtl w:val="true"/>
          <w:lang w:bidi="ar-SA"/>
        </w:rPr>
        <w:t>اَلسَّلامُ عَليْكَ يا والَدَ سَيِّدِ الأَنْبِياءِ وَالمُرْسَلِينَ، أَشْهَدُ أَنَّكَ قَدْ حَفِظْتَ الْوَصِيَّةَ،</w:t>
      </w:r>
    </w:p>
    <w:p>
      <w:pPr>
        <w:pStyle w:val="BookText"/>
        <w:rPr/>
      </w:pPr>
      <w:r>
        <w:rPr>
          <w:rFonts w:ascii="IRNazanin" w:hAnsi="IRNazanin" w:eastAsia="IRNazanin"/>
          <w:color w:val="111111"/>
          <w:sz w:val="28"/>
          <w:sz w:val="28"/>
          <w:szCs w:val="28"/>
          <w:rtl w:val="true"/>
          <w:lang w:bidi="fa-IR"/>
        </w:rPr>
        <w:t>سلام بر تو اى پدر سرور پيامبران و رسولان، گواهى دهم كه تو وصيّت را حفظ،</w:t>
      </w:r>
    </w:p>
    <w:p>
      <w:pPr>
        <w:pStyle w:val="BookText"/>
        <w:rPr/>
      </w:pPr>
      <w:r>
        <w:rPr>
          <w:rFonts w:ascii="Amiri" w:hAnsi="Amiri" w:eastAsia="Amiri" w:cs="Amiri"/>
          <w:color w:val="111111"/>
          <w:sz w:val="28"/>
          <w:sz w:val="28"/>
          <w:szCs w:val="28"/>
          <w:rtl w:val="true"/>
          <w:lang w:bidi="ar-SA"/>
        </w:rPr>
        <w:t>وَأَدَّيْتَ الاَْمانَةَ عَنْ رَبِّ الَعالَمِينَ فِي رَسوُلِهِ، وَكُنْتَ فِي دينكَ عَلى يَقين، وَاَشْهَدُ اَنَّكَ</w:t>
      </w:r>
    </w:p>
    <w:p>
      <w:pPr>
        <w:pStyle w:val="BookText"/>
        <w:rPr/>
      </w:pPr>
      <w:r>
        <w:rPr>
          <w:rFonts w:ascii="IRNazanin" w:hAnsi="IRNazanin" w:eastAsia="IRNazanin"/>
          <w:color w:val="111111"/>
          <w:sz w:val="28"/>
          <w:sz w:val="28"/>
          <w:szCs w:val="28"/>
          <w:rtl w:val="true"/>
          <w:lang w:bidi="fa-IR"/>
        </w:rPr>
        <w:t>و حق امانت پروردگار جهانيان يعنى پيامبر او را ادا نمودى، و در دينت به مقام يقين رسيدى، و گواهى دهم</w:t>
      </w:r>
    </w:p>
    <w:p>
      <w:pPr>
        <w:pStyle w:val="BookText"/>
        <w:rPr/>
      </w:pPr>
      <w:r>
        <w:rPr>
          <w:rFonts w:ascii="Amiri" w:hAnsi="Amiri" w:eastAsia="Amiri" w:cs="Amiri"/>
          <w:color w:val="111111"/>
          <w:sz w:val="28"/>
          <w:sz w:val="28"/>
          <w:szCs w:val="28"/>
          <w:rtl w:val="true"/>
          <w:lang w:bidi="ar-SA"/>
        </w:rPr>
        <w:t>اَتَّبَعْتَ دِينَ اللّهِ عَلى مِنْهاجِ جَدِّكَ اِبْراهِيمَ خَلِيلَ اللّهِ فِي حَياتِكَ وَبَعْدَ وَفاتِكَ،</w:t>
      </w:r>
    </w:p>
    <w:p>
      <w:pPr>
        <w:pStyle w:val="BookText"/>
        <w:rPr/>
      </w:pPr>
      <w:r>
        <w:rPr>
          <w:rFonts w:ascii="IRNazanin" w:hAnsi="IRNazanin" w:eastAsia="IRNazanin"/>
          <w:color w:val="111111"/>
          <w:sz w:val="28"/>
          <w:sz w:val="28"/>
          <w:szCs w:val="28"/>
          <w:rtl w:val="true"/>
          <w:lang w:bidi="fa-IR"/>
        </w:rPr>
        <w:t>كه تو دين خدا را كه شريعت جدّت ابراهيم خليل اللّه بود، در دوره زندگى پيروى كردى و بر آن مردى</w:t>
      </w:r>
    </w:p>
    <w:p>
      <w:pPr>
        <w:pStyle w:val="BookText"/>
        <w:rPr/>
      </w:pPr>
      <w:r>
        <w:rPr>
          <w:rFonts w:ascii="Amiri" w:hAnsi="Amiri" w:eastAsia="Amiri" w:cs="Amiri"/>
          <w:color w:val="111111"/>
          <w:sz w:val="28"/>
          <w:sz w:val="28"/>
          <w:szCs w:val="28"/>
          <w:rtl w:val="true"/>
          <w:lang w:bidi="ar-SA"/>
        </w:rPr>
        <w:t>عَلى مَرْضاتِ اللّهِ فِي رَسوُلِهِ، وَاَقرَرْتَ وَصَدَّقْتَ بِنُبُوَّةِ رَسوُلِ اللّهِ صَلَّى اللّهِ عَلَيْهِ</w:t>
      </w:r>
    </w:p>
    <w:p>
      <w:pPr>
        <w:pStyle w:val="BookText"/>
        <w:rPr/>
      </w:pPr>
      <w:r>
        <w:rPr>
          <w:rFonts w:ascii="IRNazanin" w:hAnsi="IRNazanin" w:eastAsia="IRNazanin"/>
          <w:color w:val="111111"/>
          <w:sz w:val="28"/>
          <w:sz w:val="28"/>
          <w:szCs w:val="28"/>
          <w:rtl w:val="true"/>
          <w:lang w:bidi="fa-IR"/>
        </w:rPr>
        <w:t>و مورد رضاى خدا و پيامبرش بودى و به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وَآلِه، وَوِلايَةِ اَمِيرِالمُؤمِنِينَ عَلَيْهِ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والأَئِمَّةِ الطّاهِرِينَ عَلَيْهِمُ السَّلامُ،</w:t>
      </w:r>
    </w:p>
    <w:p>
      <w:pPr>
        <w:pStyle w:val="BookText"/>
        <w:rPr/>
      </w:pPr>
      <w:r>
        <w:rPr>
          <w:rFonts w:ascii="IRNazanin" w:hAnsi="IRNazanin" w:eastAsia="IRNazanin"/>
          <w:color w:val="111111"/>
          <w:sz w:val="28"/>
          <w:sz w:val="28"/>
          <w:szCs w:val="28"/>
          <w:rtl w:val="true"/>
          <w:lang w:bidi="fa-IR"/>
        </w:rPr>
        <w:t>و ولايت امير مؤمنان و ديگر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فَصَلَّى اللّهُ عَلَيكَ حَيّاً وَمَيِّتاً،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اقرار كردى، خداوند در حال حيات و مرگ بر تو درود فرستاد و رحمت و بركاتش بر تو باد</w:t>
      </w:r>
      <w:r>
        <w:rPr>
          <w:rFonts w:eastAsia="IRNazanin" w:cs="IRNazanin"/>
          <w:color w:val="111111"/>
          <w:sz w:val="28"/>
          <w:szCs w:val="28"/>
          <w:rtl w:val="true"/>
          <w:lang w:bidi="fa-IR"/>
        </w:rPr>
        <w:t>.»</w:t>
      </w:r>
    </w:p>
    <w:p>
      <w:pPr>
        <w:pStyle w:val="Heading4"/>
        <w:numPr>
          <w:ilvl w:val="3"/>
          <w:numId w:val="1"/>
        </w:numPr>
        <w:rPr/>
      </w:pPr>
      <w:bookmarkStart w:id="550" w:name="__RefHeading___Toc5728894_2870459653"/>
      <w:bookmarkStart w:id="551" w:name="_Toc199"/>
      <w:bookmarkEnd w:id="550"/>
      <w:r>
        <w:rPr>
          <w:rtl w:val="true"/>
        </w:rPr>
        <w:t>زيارت دوم حضرت عبداللّه بن عبدالمطلب</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صاحِبَ المَجْدِ الاَْثِيلِ، اَلسَّلامُ عَليْكَ يا خِيَرَةَ فَرِْع</w:t>
      </w:r>
    </w:p>
    <w:p>
      <w:pPr>
        <w:pStyle w:val="BookText"/>
        <w:rPr/>
      </w:pPr>
      <w:r>
        <w:rPr>
          <w:rFonts w:ascii="IRNazanin" w:hAnsi="IRNazanin" w:eastAsia="IRNazanin"/>
          <w:color w:val="111111"/>
          <w:sz w:val="28"/>
          <w:sz w:val="28"/>
          <w:szCs w:val="28"/>
          <w:rtl w:val="true"/>
          <w:lang w:bidi="fa-IR"/>
        </w:rPr>
        <w:t>سلام بر تو اى بزرگوار و اصيل سلام بر تو اى بهترين شاخسار شجره ابراهيم خليل،</w:t>
      </w:r>
    </w:p>
    <w:p>
      <w:pPr>
        <w:pStyle w:val="BookText"/>
        <w:rPr/>
      </w:pPr>
      <w:r>
        <w:rPr>
          <w:rFonts w:ascii="Amiri" w:hAnsi="Amiri" w:eastAsia="Amiri" w:cs="Amiri"/>
          <w:color w:val="111111"/>
          <w:sz w:val="28"/>
          <w:sz w:val="28"/>
          <w:szCs w:val="28"/>
          <w:rtl w:val="true"/>
          <w:lang w:bidi="ar-SA"/>
        </w:rPr>
        <w:t>مِنْ دَوْحَةِ الخَلِيلِ، اَلسَّلامُ عَليْكَ يابْنَ الذَّبِيحِ اِسْماعِيلَ، اَلسَّلامُ عَليْكَ</w:t>
      </w:r>
    </w:p>
    <w:p>
      <w:pPr>
        <w:pStyle w:val="BookText"/>
        <w:rPr/>
      </w:pPr>
      <w:r>
        <w:rPr>
          <w:rFonts w:ascii="Amiri" w:hAnsi="Amiri" w:eastAsia="Amiri" w:cs="Amiri"/>
          <w:color w:val="111111"/>
          <w:sz w:val="28"/>
          <w:sz w:val="28"/>
          <w:szCs w:val="28"/>
          <w:rtl w:val="true"/>
          <w:lang w:bidi="ar-SA"/>
        </w:rPr>
        <w:t>سلام بر تو اى فرزند اسماعيل سلام بر تو</w:t>
      </w:r>
    </w:p>
    <w:p>
      <w:pPr>
        <w:pStyle w:val="BookText"/>
        <w:rPr/>
      </w:pPr>
      <w:r>
        <w:rPr>
          <w:rFonts w:ascii="Amiri" w:hAnsi="Amiri" w:eastAsia="Amiri" w:cs="Amiri"/>
          <w:color w:val="111111"/>
          <w:sz w:val="28"/>
          <w:sz w:val="28"/>
          <w:szCs w:val="28"/>
          <w:rtl w:val="true"/>
          <w:lang w:bidi="ar-SA"/>
        </w:rPr>
        <w:t>يا سُلالَةَ الاَبِرارِ، اَلسَّلامُ عَليْكَ يا اَبَا النَّبِي المُخْتارِ، وَعَمَّ الوَصِيِّ الْكَرّارِ، وَوالِدَ الاَئِمَّةِ</w:t>
      </w:r>
    </w:p>
    <w:p>
      <w:pPr>
        <w:pStyle w:val="BookText"/>
        <w:rPr/>
      </w:pPr>
      <w:r>
        <w:rPr>
          <w:rFonts w:ascii="IRNazanin" w:hAnsi="IRNazanin" w:eastAsia="IRNazanin"/>
          <w:color w:val="111111"/>
          <w:sz w:val="28"/>
          <w:sz w:val="28"/>
          <w:szCs w:val="28"/>
          <w:rtl w:val="true"/>
          <w:lang w:bidi="fa-IR"/>
        </w:rPr>
        <w:t>اى كه از دودمان نيكانى سلام بر تو اى پدر پيامبر برگزيده و عموى وصىّ كرّار، و پدر ا ئمه</w:t>
      </w:r>
    </w:p>
    <w:p>
      <w:pPr>
        <w:pStyle w:val="BookText"/>
        <w:rPr/>
      </w:pPr>
      <w:r>
        <w:rPr>
          <w:rFonts w:ascii="Amiri" w:hAnsi="Amiri" w:eastAsia="Amiri" w:cs="Amiri"/>
          <w:color w:val="111111"/>
          <w:sz w:val="28"/>
          <w:sz w:val="28"/>
          <w:szCs w:val="28"/>
          <w:rtl w:val="true"/>
          <w:lang w:bidi="ar-SA"/>
        </w:rPr>
        <w:t>الاَْطْهَارِ، اَلسَّلامُ عَليْكَ يا مَنْ اضاءَتْ بِنُورِ جَبينهِ عِنْدَ وِلادَتِهِ اَطْرافُ السَّماءِ،</w:t>
      </w:r>
    </w:p>
    <w:p>
      <w:pPr>
        <w:pStyle w:val="BookText"/>
        <w:rPr/>
      </w:pPr>
      <w:r>
        <w:rPr>
          <w:rFonts w:ascii="IRNazanin" w:hAnsi="IRNazanin" w:eastAsia="IRNazanin"/>
          <w:color w:val="111111"/>
          <w:sz w:val="28"/>
          <w:sz w:val="28"/>
          <w:szCs w:val="28"/>
          <w:rtl w:val="true"/>
          <w:lang w:bidi="fa-IR"/>
        </w:rPr>
        <w:t>اطهار سلام بر تو اى آنكه با نور پيشانيش به هنگام ولادتش كرانه هاى آسمان روشن شد،</w:t>
      </w:r>
    </w:p>
    <w:p>
      <w:pPr>
        <w:pStyle w:val="BookText"/>
        <w:rPr/>
      </w:pPr>
      <w:r>
        <w:rPr>
          <w:rFonts w:ascii="Amiri" w:hAnsi="Amiri" w:eastAsia="Amiri" w:cs="Amiri"/>
          <w:color w:val="111111"/>
          <w:sz w:val="28"/>
          <w:sz w:val="28"/>
          <w:szCs w:val="28"/>
          <w:rtl w:val="true"/>
          <w:lang w:bidi="ar-SA"/>
        </w:rPr>
        <w:t>اَلسَّلامُ عَليْكَ يا يُوسُفَ آلِ عَبْدِ مَناف، اَلسَّلامُ عَليْكَ يا مَنْ سَلَكَ مَسْلَكَ جَدِّهِ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اى يوسف خاندان عبد مناف، سلام بر تو اى آنكه پيروراه جدش </w:t>
      </w:r>
      <w:bookmarkStart w:id="552" w:name="pg9422_127899"/>
    </w:p>
    <w:p>
      <w:pPr>
        <w:pStyle w:val="BookText"/>
        <w:rPr/>
      </w:pPr>
      <w:bookmarkEnd w:id="552"/>
      <w:r>
        <w:rPr>
          <w:rFonts w:ascii="Amiri" w:hAnsi="Amiri" w:eastAsia="Amiri" w:cs="Amiri"/>
          <w:color w:val="111111"/>
          <w:sz w:val="28"/>
          <w:sz w:val="28"/>
          <w:szCs w:val="28"/>
          <w:rtl w:val="true"/>
          <w:lang w:bidi="ar-SA"/>
        </w:rPr>
        <w:t>اِسماعِيلَ، فَاسْلَمَ لاَبِيهِ لِيَذْبَحَهُ، اَلسَّلامُ عَليْكَ يا مَنْ فَداهُ اللّهُ بِما فَداهُ،</w:t>
      </w:r>
    </w:p>
    <w:p>
      <w:pPr>
        <w:pStyle w:val="BookText"/>
        <w:rPr/>
      </w:pPr>
      <w:r>
        <w:rPr>
          <w:rFonts w:ascii="IRNazanin" w:hAnsi="IRNazanin" w:eastAsia="IRNazanin"/>
          <w:color w:val="111111"/>
          <w:sz w:val="28"/>
          <w:sz w:val="28"/>
          <w:szCs w:val="28"/>
          <w:rtl w:val="true"/>
          <w:lang w:bidi="fa-IR"/>
        </w:rPr>
        <w:t>اسماعيل بود، و در برابر پدر براى ذبح تسليم گشت، سلام بر تو كه خداوند فدايى برايت</w:t>
      </w:r>
    </w:p>
    <w:p>
      <w:pPr>
        <w:pStyle w:val="BookText"/>
        <w:rPr/>
      </w:pPr>
      <w:r>
        <w:rPr>
          <w:rFonts w:ascii="Amiri" w:hAnsi="Amiri" w:eastAsia="Amiri" w:cs="Amiri"/>
          <w:color w:val="111111"/>
          <w:sz w:val="28"/>
          <w:sz w:val="28"/>
          <w:szCs w:val="28"/>
          <w:rtl w:val="true"/>
          <w:lang w:bidi="ar-SA"/>
        </w:rPr>
        <w:t>فَتقَبَّلَهُ فَأعْطاهُ اللّهُ وَاَباهُ، اَلسَّلامُ عَليْكَ يا حامِلَ نُورِ النُّبُوَّة، اَلسَّلامُ عَليْكَ</w:t>
      </w:r>
    </w:p>
    <w:p>
      <w:pPr>
        <w:pStyle w:val="BookText"/>
        <w:rPr/>
      </w:pPr>
      <w:r>
        <w:rPr>
          <w:rFonts w:ascii="IRNazanin" w:hAnsi="IRNazanin" w:eastAsia="IRNazanin"/>
          <w:color w:val="111111"/>
          <w:sz w:val="28"/>
          <w:sz w:val="28"/>
          <w:szCs w:val="28"/>
          <w:rtl w:val="true"/>
          <w:lang w:bidi="fa-IR"/>
        </w:rPr>
        <w:t>قرارداد و فدايش را پذيرا شد سلام بر تو اى حامل نور پيامبر، سلام بر تو</w:t>
      </w:r>
    </w:p>
    <w:p>
      <w:pPr>
        <w:pStyle w:val="BookText"/>
        <w:rPr/>
      </w:pPr>
      <w:r>
        <w:rPr>
          <w:rFonts w:ascii="Amiri" w:hAnsi="Amiri" w:eastAsia="Amiri" w:cs="Amiri"/>
          <w:color w:val="111111"/>
          <w:sz w:val="28"/>
          <w:sz w:val="28"/>
          <w:szCs w:val="28"/>
          <w:rtl w:val="true"/>
          <w:lang w:bidi="ar-SA"/>
        </w:rPr>
        <w:t>يا اَشْرَفَ النّاسِ فِى الابُوَّةِ والبُنُوَّةِ، اَلسَّلامُ عَليْكَ يا وَالِدَ خاتَمِ النَّبِيِّينَ، اَلسَّلامُ</w:t>
      </w:r>
    </w:p>
    <w:p>
      <w:pPr>
        <w:pStyle w:val="BookText"/>
        <w:rPr/>
      </w:pPr>
      <w:r>
        <w:rPr>
          <w:rFonts w:ascii="IRNazanin" w:hAnsi="IRNazanin" w:eastAsia="IRNazanin"/>
          <w:color w:val="111111"/>
          <w:sz w:val="28"/>
          <w:sz w:val="28"/>
          <w:szCs w:val="28"/>
          <w:rtl w:val="true"/>
          <w:lang w:bidi="fa-IR"/>
        </w:rPr>
        <w:t>اى شريف ترين مردم از جهت پدر و فرزند، سلام بر تو اى پدر خاتم پيامبران، سلام</w:t>
      </w:r>
    </w:p>
    <w:p>
      <w:pPr>
        <w:pStyle w:val="BookText"/>
        <w:rPr/>
      </w:pPr>
      <w:r>
        <w:rPr>
          <w:rFonts w:ascii="Amiri" w:hAnsi="Amiri" w:eastAsia="Amiri" w:cs="Amiri"/>
          <w:color w:val="111111"/>
          <w:sz w:val="28"/>
          <w:sz w:val="28"/>
          <w:szCs w:val="28"/>
          <w:rtl w:val="true"/>
          <w:lang w:bidi="ar-SA"/>
        </w:rPr>
        <w:t>عَليْكَ يا اَبَا الطّاهِرِينَ بَعْدَ الطّاهِرِينَ، وَابْنَ الطّاهرِينَ،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 اى پدر پاكان بعد از پاكان و فرزند پاكيزگان و رحمت و بركات خدا بر شما باد</w:t>
      </w:r>
      <w:r>
        <w:rPr>
          <w:rFonts w:eastAsia="IRNazanin" w:cs="IRNazanin"/>
          <w:color w:val="111111"/>
          <w:sz w:val="28"/>
          <w:szCs w:val="28"/>
          <w:rtl w:val="true"/>
          <w:lang w:bidi="fa-IR"/>
        </w:rPr>
        <w:t>.»</w:t>
      </w:r>
    </w:p>
    <w:p>
      <w:pPr>
        <w:pStyle w:val="Heading4"/>
        <w:numPr>
          <w:ilvl w:val="3"/>
          <w:numId w:val="1"/>
        </w:numPr>
        <w:rPr/>
      </w:pPr>
      <w:bookmarkStart w:id="553" w:name="__RefHeading___Toc5728896_2870459653"/>
      <w:bookmarkStart w:id="554" w:name="_Toc200"/>
      <w:bookmarkEnd w:id="553"/>
      <w:r>
        <w:rPr>
          <w:rtl w:val="true"/>
        </w:rPr>
        <w:t>فضيلت زيارت حضرت حمزه و ساير شهداى اُحُد</w:t>
      </w:r>
      <w:bookmarkEnd w:id="554"/>
    </w:p>
    <w:p>
      <w:pPr>
        <w:pStyle w:val="BookText"/>
        <w:rPr/>
      </w:pPr>
      <w:r>
        <w:rPr>
          <w:rFonts w:ascii="IRNazanin" w:hAnsi="IRNazanin" w:eastAsia="IRNazanin"/>
          <w:color w:val="111111"/>
          <w:sz w:val="28"/>
          <w:sz w:val="28"/>
          <w:szCs w:val="28"/>
          <w:rtl w:val="true"/>
          <w:lang w:bidi="fa-IR"/>
        </w:rPr>
        <w:t>فخر المحققّين در رساله فخريّه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زيارت 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شهداى اُحُد در منطقه اُحُد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هر كس مرا زيارت كند و عمويم حمزه را زيارت ننمايد، به من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زيارت قبر حمزه امر مى فرمود و به زيارت ايشان و شهدا اهتمام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پس از رحلت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زيارت قبر آن بزرگوار اهتمام داشت، و از زمان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شده مسلمانان به زيارت عموى گرامى آن حضرت بيايند، و در كنار قبرش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پدر مدّت هفتاد و پنج روز زندگانى نموده، و هيچ وقت خندان يا متبسّم مشاهده نشده، و روزهاى دوشنبه و پنجشنبه هر هفته به زيارت قبور شهدا تشريف مى آورد،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اين مكان مشركين، و به نقلى ديگر در آنجا نماز مى گزارد و دعا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شهداى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هفتاد شهيد مى باشند كه </w:t>
      </w:r>
    </w:p>
    <w:p>
      <w:pPr>
        <w:pStyle w:val="BookText"/>
        <w:rPr/>
      </w:pPr>
      <w:r>
        <w:rPr>
          <w:rFonts w:ascii="IRNazanin" w:hAnsi="IRNazanin" w:eastAsia="IRNazanin"/>
          <w:color w:val="111111"/>
          <w:sz w:val="28"/>
          <w:sz w:val="28"/>
          <w:szCs w:val="28"/>
          <w:rtl w:val="true"/>
          <w:lang w:bidi="fa-IR"/>
        </w:rPr>
        <w:t>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جَحْش و مصعب بن عُمير و عمارة بن زياد و شمّاس بن عُثمان جزو آنان هستند، و چون به زيارت آن حضرت رفتى نزد قبرش مى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عَمَّ رَسوُلِ اللّهِ، صَلَّى اللّهُ عَلَيْهِ وَ آلِهِ، السَّلامُ عَلَيْكَ 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عموى گرامى رسول خدا كه درود خدا بر او و آلش باد، سلام بر تو اى</w:t>
      </w:r>
    </w:p>
    <w:p>
      <w:pPr>
        <w:pStyle w:val="BookText"/>
        <w:rPr/>
      </w:pPr>
      <w:r>
        <w:rPr>
          <w:rFonts w:ascii="Amiri" w:hAnsi="Amiri" w:eastAsia="Amiri" w:cs="Amiri"/>
          <w:color w:val="111111"/>
          <w:sz w:val="28"/>
          <w:sz w:val="28"/>
          <w:szCs w:val="28"/>
          <w:rtl w:val="true"/>
          <w:lang w:bidi="ar-SA"/>
        </w:rPr>
        <w:t>خَيْرَ الشُّهَداءِ، اَلسَّلامُ عَلَيْكَ يا أَسَدَ اللّهِ وَأَسَدَ رَسوُلِهِ، أَشْهَدُ أَنَّكَ قَدْ جاهَدْتَ</w:t>
      </w:r>
    </w:p>
    <w:p>
      <w:pPr>
        <w:pStyle w:val="BookText"/>
        <w:rPr/>
      </w:pPr>
      <w:r>
        <w:rPr>
          <w:rFonts w:ascii="IRNazanin" w:hAnsi="IRNazanin" w:eastAsia="IRNazanin"/>
          <w:color w:val="111111"/>
          <w:sz w:val="28"/>
          <w:sz w:val="28"/>
          <w:szCs w:val="28"/>
          <w:rtl w:val="true"/>
          <w:lang w:bidi="fa-IR"/>
        </w:rPr>
        <w:t>بهترين شهيدان، سلام بر تو اى شير خدا و شير رسول خدا گواهى دهم كه تو براستى جهاد كردى</w:t>
      </w:r>
    </w:p>
    <w:p>
      <w:pPr>
        <w:pStyle w:val="BookText"/>
        <w:rPr/>
      </w:pPr>
      <w:r>
        <w:rPr>
          <w:rFonts w:ascii="Amiri" w:hAnsi="Amiri" w:eastAsia="Amiri" w:cs="Amiri"/>
          <w:color w:val="111111"/>
          <w:sz w:val="28"/>
          <w:sz w:val="28"/>
          <w:szCs w:val="28"/>
          <w:rtl w:val="true"/>
          <w:lang w:bidi="ar-SA"/>
        </w:rPr>
        <w:t>فِي اللّهِ عَزَّوَجَلَّ، وَجُدْتَ بِنَفْسِكَ، وَنَصَحْتَ رَسوُلَ اللّهِ، وَكُنْتَ فيما عِنْدَاللّهِ سُبْحانَهُ</w:t>
      </w:r>
    </w:p>
    <w:p>
      <w:pPr>
        <w:pStyle w:val="BookText"/>
        <w:rPr/>
      </w:pPr>
      <w:r>
        <w:rPr>
          <w:rFonts w:ascii="IRNazanin" w:hAnsi="IRNazanin" w:eastAsia="IRNazanin"/>
          <w:color w:val="111111"/>
          <w:sz w:val="28"/>
          <w:sz w:val="28"/>
          <w:szCs w:val="28"/>
          <w:rtl w:val="true"/>
          <w:lang w:bidi="fa-IR"/>
        </w:rPr>
        <w:t>در راه خداى عزوجل و جانت را بذل كردى و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خواهى كردى و مشتاق بودى آنچه نزد خداى سبحان بود،</w:t>
      </w:r>
    </w:p>
    <w:p>
      <w:pPr>
        <w:pStyle w:val="BookText"/>
        <w:rPr/>
      </w:pPr>
      <w:r>
        <w:rPr>
          <w:rFonts w:ascii="Amiri" w:hAnsi="Amiri" w:eastAsia="Amiri" w:cs="Amiri"/>
          <w:color w:val="111111"/>
          <w:sz w:val="28"/>
          <w:sz w:val="28"/>
          <w:szCs w:val="28"/>
          <w:rtl w:val="true"/>
          <w:lang w:bidi="ar-SA"/>
        </w:rPr>
        <w:t>راغِباً، بِأَبِي أَنْتَ وَأُمِّي، أَتَيْتُكَ مُتَقَرِّباً إِلى رَسُولِ اللّهِ صَلَّى اللّهُ عَلَيْهِ وَآلِهِ بذلك،</w:t>
      </w:r>
    </w:p>
    <w:p>
      <w:pPr>
        <w:pStyle w:val="BookText"/>
        <w:rPr/>
      </w:pPr>
      <w:r>
        <w:rPr>
          <w:rFonts w:ascii="IRNazanin" w:hAnsi="IRNazanin" w:eastAsia="IRNazanin"/>
          <w:color w:val="111111"/>
          <w:sz w:val="28"/>
          <w:sz w:val="28"/>
          <w:szCs w:val="28"/>
          <w:rtl w:val="true"/>
          <w:lang w:bidi="fa-IR"/>
        </w:rPr>
        <w:t>پدر و مادرم به فدايت من به نزد شما آمدم تا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راغِباً إِلَيْكَ فِى الشَّفاعَةِ، أَبْتَغي بِزِيارَتِكَ خَلاصَ نَفْسِي مُتَعَوِّذاً بِكَ مِنْ نار اسْتَحَقَّها</w:t>
      </w:r>
    </w:p>
    <w:p>
      <w:pPr>
        <w:pStyle w:val="BookText"/>
        <w:rPr/>
      </w:pPr>
      <w:r>
        <w:rPr>
          <w:rFonts w:ascii="IRNazanin" w:hAnsi="IRNazanin" w:eastAsia="IRNazanin"/>
          <w:color w:val="111111"/>
          <w:sz w:val="28"/>
          <w:sz w:val="28"/>
          <w:szCs w:val="28"/>
          <w:rtl w:val="true"/>
          <w:lang w:bidi="fa-IR"/>
        </w:rPr>
        <w:t>تقرب جويم و اشتياق به شفاعتت دارم، جوينده ام با زيارتت خلاصى جانم را، پناهنده ام به تو از آتشى كه به آن مستحقيم</w:t>
      </w:r>
    </w:p>
    <w:p>
      <w:pPr>
        <w:pStyle w:val="BookText"/>
        <w:rPr/>
      </w:pPr>
      <w:r>
        <w:rPr>
          <w:rFonts w:ascii="Amiri" w:hAnsi="Amiri" w:eastAsia="Amiri" w:cs="Amiri"/>
          <w:color w:val="111111"/>
          <w:sz w:val="28"/>
          <w:sz w:val="28"/>
          <w:szCs w:val="28"/>
          <w:rtl w:val="true"/>
          <w:lang w:bidi="ar-SA"/>
        </w:rPr>
        <w:t>مِثْلِي بِما جَنَيْتُ عَلى نَفْسي، هارِباً مِنْ ذُنُوبِيَ الَّتي احْتَطَبْتُها عَلى ظَهْرِي،</w:t>
      </w:r>
    </w:p>
    <w:p>
      <w:pPr>
        <w:pStyle w:val="BookText"/>
        <w:rPr/>
      </w:pPr>
      <w:r>
        <w:rPr>
          <w:rFonts w:ascii="IRNazanin" w:hAnsi="IRNazanin" w:eastAsia="IRNazanin"/>
          <w:color w:val="111111"/>
          <w:sz w:val="28"/>
          <w:sz w:val="28"/>
          <w:szCs w:val="28"/>
          <w:rtl w:val="true"/>
          <w:lang w:bidi="fa-IR"/>
        </w:rPr>
        <w:t>براى جنايتى به خود كرديم، گريزانم از گناهانى كه كرده ام پناهنده ام به تو</w:t>
      </w:r>
    </w:p>
    <w:p>
      <w:pPr>
        <w:pStyle w:val="BookText"/>
        <w:rPr/>
      </w:pPr>
      <w:r>
        <w:rPr>
          <w:rFonts w:ascii="Amiri" w:hAnsi="Amiri" w:eastAsia="Amiri" w:cs="Amiri"/>
          <w:color w:val="111111"/>
          <w:sz w:val="28"/>
          <w:sz w:val="28"/>
          <w:szCs w:val="28"/>
          <w:rtl w:val="true"/>
          <w:lang w:bidi="ar-SA"/>
        </w:rPr>
        <w:t>فَزِعاً إِلَيْكَ رَجاءَ رَحْمَةِ رَبِّي، أَتَيْتُكَ أَستشْفِعُ بِكَ إِلى مَوْلاىَ و أَتَقَرَّبُ بِنَبِيِّه إلَيهِ</w:t>
      </w:r>
    </w:p>
    <w:p>
      <w:pPr>
        <w:pStyle w:val="BookText"/>
        <w:rPr/>
      </w:pPr>
      <w:r>
        <w:rPr>
          <w:rFonts w:ascii="Amiri" w:hAnsi="Amiri" w:eastAsia="Amiri" w:cs="Amiri"/>
          <w:color w:val="111111"/>
          <w:sz w:val="28"/>
          <w:sz w:val="28"/>
          <w:szCs w:val="28"/>
          <w:rtl w:val="true"/>
          <w:lang w:bidi="ar-SA"/>
        </w:rPr>
        <w:t>به اميد رحمت به زيارتت آمدم و درخواست شفاعت نزد مولايم دارم و تقرب مى جويم</w:t>
      </w:r>
    </w:p>
    <w:p>
      <w:pPr>
        <w:pStyle w:val="BookText"/>
        <w:rPr/>
      </w:pPr>
      <w:r>
        <w:rPr>
          <w:rFonts w:ascii="Amiri" w:hAnsi="Amiri" w:eastAsia="Amiri" w:cs="Amiri"/>
          <w:color w:val="111111"/>
          <w:sz w:val="28"/>
          <w:sz w:val="28"/>
          <w:szCs w:val="28"/>
          <w:rtl w:val="true"/>
          <w:lang w:bidi="ar-SA"/>
        </w:rPr>
        <w:t>لِيَقضَي لِي بِكَ حَوائجي، أَتَيْتُكَ مِنْ شُقَّة بَعيدَة، طالِباً فَكاكَ رَقَبَتي مِنَ النّارِ،</w:t>
      </w:r>
    </w:p>
    <w:p>
      <w:pPr>
        <w:pStyle w:val="BookText"/>
        <w:rPr/>
      </w:pPr>
      <w:r>
        <w:rPr>
          <w:rFonts w:ascii="IRNazanin" w:hAnsi="IRNazanin" w:eastAsia="IRNazanin"/>
          <w:color w:val="111111"/>
          <w:sz w:val="28"/>
          <w:sz w:val="28"/>
          <w:szCs w:val="28"/>
          <w:rtl w:val="true"/>
          <w:lang w:bidi="fa-IR"/>
        </w:rPr>
        <w:t>به او براى اين كه حوائجم را به وسيله تو بر آورد، به زيارتت آمده ام از راهى پر رنج و دور و خواهان آزادى خويش از دوزخم</w:t>
      </w:r>
    </w:p>
    <w:p>
      <w:pPr>
        <w:pStyle w:val="BookText"/>
        <w:rPr/>
      </w:pPr>
      <w:r>
        <w:rPr>
          <w:rFonts w:ascii="Amiri" w:hAnsi="Amiri" w:eastAsia="Amiri" w:cs="Amiri"/>
          <w:color w:val="111111"/>
          <w:sz w:val="28"/>
          <w:sz w:val="28"/>
          <w:szCs w:val="28"/>
          <w:rtl w:val="true"/>
          <w:lang w:bidi="ar-SA"/>
        </w:rPr>
        <w:t>وَقَدْ أَوْقَرَتْ ظَهْرِي ذُنُوبِي، وَأَتَيْتُ ما أَسْخَطَ رَبِّي، وَلَمْ أَجِدْ أَحَداً أَفْزَعُ</w:t>
      </w:r>
    </w:p>
    <w:p>
      <w:pPr>
        <w:pStyle w:val="BookText"/>
        <w:rPr/>
      </w:pPr>
      <w:r>
        <w:rPr>
          <w:rFonts w:ascii="IRNazanin" w:hAnsi="IRNazanin" w:eastAsia="IRNazanin"/>
          <w:color w:val="111111"/>
          <w:sz w:val="28"/>
          <w:sz w:val="28"/>
          <w:szCs w:val="28"/>
          <w:rtl w:val="true"/>
          <w:lang w:bidi="fa-IR"/>
        </w:rPr>
        <w:t>و براستى كه خم كرده پشتم را سنگينى بار گناه وبه كارى كه موجب خشم پروردگار من است دست زده ام و نيافتم كسى را كه</w:t>
      </w:r>
    </w:p>
    <w:p>
      <w:pPr>
        <w:pStyle w:val="BookText"/>
        <w:rPr/>
      </w:pPr>
      <w:r>
        <w:rPr>
          <w:rFonts w:ascii="Amiri" w:hAnsi="Amiri" w:eastAsia="Amiri" w:cs="Amiri"/>
          <w:color w:val="111111"/>
          <w:sz w:val="28"/>
          <w:sz w:val="28"/>
          <w:szCs w:val="28"/>
          <w:rtl w:val="true"/>
          <w:lang w:bidi="ar-SA"/>
        </w:rPr>
        <w:t>إِلَيْهِ خَيْراً لِي مِنْكُمْ أَهْلَ بَيْتِ الرَّحْمَةِ، فَكُنْ لِي شَفِيعاً يَوْمَ فَقْرِي وَحاجَتِي،</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پناه برم بهتر از شما خاندان رحمت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شفيعم باش در روز ندارى و نيازم </w:t>
      </w:r>
    </w:p>
    <w:p>
      <w:pPr>
        <w:pStyle w:val="BookText"/>
        <w:rPr/>
      </w:pPr>
      <w:r>
        <w:rPr>
          <w:rFonts w:ascii="Amiri" w:hAnsi="Amiri" w:eastAsia="Amiri" w:cs="Amiri"/>
          <w:color w:val="111111"/>
          <w:sz w:val="28"/>
          <w:sz w:val="28"/>
          <w:szCs w:val="28"/>
          <w:rtl w:val="true"/>
          <w:lang w:bidi="ar-SA"/>
        </w:rPr>
        <w:t>فَقَدْ سِرْتُ إِلَيْكَ مَحْزُوناً، وَأَتَيْتُكَ مَكْروُباً، وَسَكَبْتُ عَبْرَتِي عِنْدَكَ باكِياً، وَصِرْتُ إِلَيْكَ</w:t>
      </w:r>
    </w:p>
    <w:p>
      <w:pPr>
        <w:pStyle w:val="BookText"/>
        <w:rPr/>
      </w:pPr>
      <w:r>
        <w:rPr>
          <w:rFonts w:ascii="IRNazanin" w:hAnsi="IRNazanin" w:eastAsia="IRNazanin"/>
          <w:color w:val="111111"/>
          <w:sz w:val="28"/>
          <w:sz w:val="28"/>
          <w:szCs w:val="28"/>
          <w:rtl w:val="true"/>
          <w:lang w:bidi="fa-IR"/>
        </w:rPr>
        <w:t>كه راه پيمودم به سويت غمناك و آمده ام به نزدت در حال محنت زدگى وريختم اشكم را در پشت گريان و به درگاهت آمده ام</w:t>
      </w:r>
    </w:p>
    <w:p>
      <w:pPr>
        <w:pStyle w:val="BookText"/>
        <w:rPr/>
      </w:pPr>
      <w:r>
        <w:rPr>
          <w:rFonts w:ascii="Amiri" w:hAnsi="Amiri" w:eastAsia="Amiri" w:cs="Amiri"/>
          <w:color w:val="111111"/>
          <w:sz w:val="28"/>
          <w:sz w:val="28"/>
          <w:szCs w:val="28"/>
          <w:rtl w:val="true"/>
          <w:lang w:bidi="ar-SA"/>
        </w:rPr>
        <w:t>مُفْرَداً و أَنْتَ مِمَّنْ أَمَرَنِيَ اللّهُ بِصِلَتِهِ، وَحَثَّني عَلى بِرِّهِ، وَدَلَّني عَلى فَضْلِهِ،</w:t>
      </w:r>
    </w:p>
    <w:p>
      <w:pPr>
        <w:pStyle w:val="BookText"/>
        <w:rPr/>
      </w:pPr>
      <w:r>
        <w:rPr>
          <w:rFonts w:ascii="IRNazanin" w:hAnsi="IRNazanin" w:eastAsia="IRNazanin"/>
          <w:color w:val="111111"/>
          <w:sz w:val="28"/>
          <w:sz w:val="28"/>
          <w:szCs w:val="28"/>
          <w:rtl w:val="true"/>
          <w:lang w:bidi="fa-IR"/>
        </w:rPr>
        <w:t>و تك تنها و تو از كسانى هستى كه خداوند به من دستور پيوند او را داده و به نيكى به او وادارم كرده وبرفضل وبرتريش</w:t>
      </w:r>
    </w:p>
    <w:p>
      <w:pPr>
        <w:pStyle w:val="BookText"/>
        <w:rPr/>
      </w:pPr>
      <w:r>
        <w:rPr>
          <w:rFonts w:ascii="Amiri" w:hAnsi="Amiri" w:eastAsia="Amiri" w:cs="Amiri"/>
          <w:color w:val="111111"/>
          <w:sz w:val="28"/>
          <w:sz w:val="28"/>
          <w:szCs w:val="28"/>
          <w:rtl w:val="true"/>
          <w:lang w:bidi="ar-SA"/>
        </w:rPr>
        <w:t>وَهَدانِي لِحُبِّهِ، وَرَغَّبَنِي فِى الْوِفادَةِ اِلَيْهِ، وَاَلْهَمَني طَلَبَ الْحَوائِجِ عِنْدَهُ،</w:t>
      </w:r>
    </w:p>
    <w:p>
      <w:pPr>
        <w:pStyle w:val="BookText"/>
        <w:rPr/>
      </w:pPr>
      <w:r>
        <w:rPr>
          <w:rFonts w:ascii="Amiri" w:hAnsi="Amiri" w:eastAsia="Amiri" w:cs="Amiri"/>
          <w:color w:val="111111"/>
          <w:sz w:val="28"/>
          <w:sz w:val="28"/>
          <w:szCs w:val="28"/>
          <w:rtl w:val="true"/>
          <w:lang w:bidi="ar-SA"/>
        </w:rPr>
        <w:t>راهنمائيم كرده وبه محبتش هدايت نموده و به رفتن سَرِخوانِ كرمش ترغيبم كرده وبه من الهام كرده كه حاجاتم را</w:t>
      </w:r>
    </w:p>
    <w:p>
      <w:pPr>
        <w:pStyle w:val="BookText"/>
        <w:rPr/>
      </w:pPr>
      <w:r>
        <w:rPr>
          <w:rFonts w:ascii="Amiri" w:hAnsi="Amiri" w:eastAsia="Amiri" w:cs="Amiri"/>
          <w:color w:val="111111"/>
          <w:sz w:val="28"/>
          <w:sz w:val="28"/>
          <w:szCs w:val="28"/>
          <w:rtl w:val="true"/>
          <w:lang w:bidi="ar-SA"/>
        </w:rPr>
        <w:t>أَنْتُمْ أَهْلُ بَيْت لا يَشْقى مَنْ تَوَلاّكُمْ، وَلا يَخيبُ مَنْ أَتاكُمْ، وَلا يَخْسَرُ</w:t>
      </w:r>
    </w:p>
    <w:p>
      <w:pPr>
        <w:pStyle w:val="BookText"/>
        <w:rPr/>
      </w:pPr>
      <w:r>
        <w:rPr>
          <w:rFonts w:ascii="IRNazanin" w:hAnsi="IRNazanin" w:eastAsia="IRNazanin"/>
          <w:color w:val="111111"/>
          <w:sz w:val="28"/>
          <w:sz w:val="28"/>
          <w:szCs w:val="28"/>
          <w:rtl w:val="true"/>
          <w:lang w:bidi="fa-IR"/>
        </w:rPr>
        <w:t>در پيش او بخواهم شما خاندانى هستيد كه بدبخت نشود هر كه دوستتان دارد ونوميد نگردد هر كه به درگاهتان آيد و زيانكار</w:t>
      </w:r>
    </w:p>
    <w:p>
      <w:pPr>
        <w:pStyle w:val="BookText"/>
        <w:rPr/>
      </w:pPr>
      <w:r>
        <w:rPr>
          <w:rFonts w:ascii="Amiri" w:hAnsi="Amiri" w:eastAsia="Amiri" w:cs="Amiri"/>
          <w:color w:val="111111"/>
          <w:sz w:val="28"/>
          <w:sz w:val="28"/>
          <w:szCs w:val="28"/>
          <w:rtl w:val="true"/>
          <w:lang w:bidi="ar-SA"/>
        </w:rPr>
        <w:t>مَنْ يَهْويكُمْ، وَلا يَسْعَدُ مَنْ عاداكُمْ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نشود هر كه هواى شما در سر دارد و روى سعادت نبيند هر كه شما را دشمن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 به قبله بايست و دو ركعت نماز براى او هديه كن، و مى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اَللّهُمَّ اِنّى تَعَرَّضْتُ لِرَحْمَتِكَ بِلُزُومي لِقَبْرِ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درود فرست بر محمد و آل محمد خدايا من خود را در گذرگاه مهرت قرار دادم بدانكه ملازم قبر</w:t>
      </w:r>
    </w:p>
    <w:p>
      <w:pPr>
        <w:pStyle w:val="BookText"/>
        <w:rPr/>
      </w:pPr>
      <w:r>
        <w:rPr>
          <w:rFonts w:ascii="Amiri" w:hAnsi="Amiri" w:eastAsia="Amiri" w:cs="Amiri"/>
          <w:color w:val="111111"/>
          <w:sz w:val="28"/>
          <w:sz w:val="28"/>
          <w:szCs w:val="28"/>
          <w:rtl w:val="true"/>
          <w:lang w:bidi="ar-SA"/>
        </w:rPr>
        <w:t>عَمِّ نَبِيِّكَ صَلَّى اللّهُ عَلَيْهِ وَ آلِهِ، لِيُجيرَني مِنْ نِقْمَتِكَ فِي يَوْم تَكْثُرُ</w:t>
      </w:r>
    </w:p>
    <w:p>
      <w:pPr>
        <w:pStyle w:val="BookText"/>
        <w:rPr/>
      </w:pPr>
      <w:r>
        <w:rPr>
          <w:rFonts w:ascii="IRNazanin" w:hAnsi="IRNazanin" w:eastAsia="IRNazanin"/>
          <w:color w:val="111111"/>
          <w:sz w:val="28"/>
          <w:sz w:val="28"/>
          <w:szCs w:val="28"/>
          <w:rtl w:val="true"/>
          <w:lang w:bidi="fa-IR"/>
        </w:rPr>
        <w:t>عموى پيغمبرت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گشتم تا مرا در پناه خود گيرد از انتقام تو در روزى كه صداها در آن روز بسيار گردد</w:t>
      </w:r>
    </w:p>
    <w:p>
      <w:pPr>
        <w:pStyle w:val="BookText"/>
        <w:rPr/>
      </w:pPr>
      <w:r>
        <w:rPr>
          <w:rFonts w:ascii="Amiri" w:hAnsi="Amiri" w:eastAsia="Amiri" w:cs="Amiri"/>
          <w:color w:val="111111"/>
          <w:sz w:val="28"/>
          <w:sz w:val="28"/>
          <w:szCs w:val="28"/>
          <w:rtl w:val="true"/>
          <w:lang w:bidi="ar-SA"/>
        </w:rPr>
        <w:t>فيهِ الاَْصْواتُ، وَتَشْغَلُ كُلُّ نَفْس بِما قَدَّمَتْ، وَتُجادِلُ عَنْ نَفْسِها، فَاِنْ تَرْحَمْنِي الْيَوْمَ</w:t>
      </w:r>
    </w:p>
    <w:p>
      <w:pPr>
        <w:pStyle w:val="BookText"/>
        <w:rPr/>
      </w:pPr>
      <w:r>
        <w:rPr>
          <w:rFonts w:ascii="IRNazanin" w:hAnsi="IRNazanin" w:eastAsia="IRNazanin"/>
          <w:color w:val="111111"/>
          <w:sz w:val="28"/>
          <w:sz w:val="28"/>
          <w:szCs w:val="28"/>
          <w:rtl w:val="true"/>
          <w:lang w:bidi="fa-IR"/>
        </w:rPr>
        <w:t>وهركس سرگرم شود بدانچه از پيش فرستاده و از خويشتن دفاع كند پس اگر در آن روز به من رحم كنى</w:t>
      </w:r>
    </w:p>
    <w:p>
      <w:pPr>
        <w:pStyle w:val="BookText"/>
        <w:rPr/>
      </w:pPr>
      <w:r>
        <w:rPr>
          <w:rFonts w:ascii="Amiri" w:hAnsi="Amiri" w:eastAsia="Amiri" w:cs="Amiri"/>
          <w:color w:val="111111"/>
          <w:sz w:val="28"/>
          <w:sz w:val="28"/>
          <w:szCs w:val="28"/>
          <w:rtl w:val="true"/>
          <w:lang w:bidi="ar-SA"/>
        </w:rPr>
        <w:t>فَلا خَوْفٌ عَلَىَّ وَلا حُزْنٌ، وَاِنْ تُعاقِبْ فَمَوْلىً لَهُ الْقُدْرَةُ عَلى عَبْدِهِ، وَلا تُخَيِّبْنِي بَعْدَ</w:t>
      </w:r>
    </w:p>
    <w:p>
      <w:pPr>
        <w:pStyle w:val="BookText"/>
        <w:rPr/>
      </w:pPr>
      <w:r>
        <w:rPr>
          <w:rFonts w:ascii="IRNazanin" w:hAnsi="IRNazanin" w:eastAsia="IRNazanin"/>
          <w:color w:val="111111"/>
          <w:sz w:val="28"/>
          <w:sz w:val="28"/>
          <w:szCs w:val="28"/>
          <w:rtl w:val="true"/>
          <w:lang w:bidi="fa-IR"/>
        </w:rPr>
        <w:t>كه ترس واندوهى ندارم و اگر كيفرم كنى پس تومولائى هستى كه قدرت دارى بربنده خود ولى نااميدم مكن پس از اين</w:t>
      </w:r>
    </w:p>
    <w:p>
      <w:pPr>
        <w:pStyle w:val="BookText"/>
        <w:rPr/>
      </w:pPr>
      <w:r>
        <w:rPr>
          <w:rFonts w:ascii="Amiri" w:hAnsi="Amiri" w:eastAsia="Amiri" w:cs="Amiri"/>
          <w:color w:val="111111"/>
          <w:sz w:val="28"/>
          <w:sz w:val="28"/>
          <w:szCs w:val="28"/>
          <w:rtl w:val="true"/>
          <w:lang w:bidi="ar-SA"/>
        </w:rPr>
        <w:t>الْيَوْمِ، وَلا تَصْرِفْني بِغَيْرِ حاجَتي، فَقَدْ لَصِقْتُ بِقَبْرِ عَمِّ نَبِيِّكَ، وَتَقَرَّبْتُ بِهِ إِلَيْكَ ابْتِغاءَ</w:t>
      </w:r>
    </w:p>
    <w:p>
      <w:pPr>
        <w:pStyle w:val="BookText"/>
        <w:rPr/>
      </w:pPr>
      <w:r>
        <w:rPr>
          <w:rFonts w:ascii="IRNazanin" w:hAnsi="IRNazanin" w:eastAsia="IRNazanin"/>
          <w:color w:val="111111"/>
          <w:sz w:val="28"/>
          <w:sz w:val="28"/>
          <w:szCs w:val="28"/>
          <w:rtl w:val="true"/>
          <w:lang w:bidi="fa-IR"/>
        </w:rPr>
        <w:t xml:space="preserve">روز و بازم مگردان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حاجتم وبوسيله اوبه درگاه تو تقرب جويم به آرزوى دست رسى به</w:t>
      </w:r>
    </w:p>
    <w:p>
      <w:pPr>
        <w:pStyle w:val="BookText"/>
        <w:rPr/>
      </w:pPr>
      <w:r>
        <w:rPr>
          <w:rFonts w:ascii="Amiri" w:hAnsi="Amiri" w:eastAsia="Amiri" w:cs="Amiri"/>
          <w:color w:val="111111"/>
          <w:sz w:val="28"/>
          <w:sz w:val="28"/>
          <w:szCs w:val="28"/>
          <w:rtl w:val="true"/>
          <w:lang w:bidi="ar-SA"/>
        </w:rPr>
        <w:t>مَرْضاتِكَ وَرَجاءَ رَحْمَتِكَ، فَتَقَبَّلْ مِنّي، وَعُدْ بِحِلْمِكَ عَلى جَهْلي، وَبِرَاْفَتِكَ عَلى</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خوشنوديت وبه اميد دريافت رحمتت پس بپذير از من و بازگرد به بردباريت بر نادانى من و به مهرت بر </w:t>
      </w:r>
    </w:p>
    <w:p>
      <w:pPr>
        <w:pStyle w:val="BookText"/>
        <w:rPr/>
      </w:pPr>
      <w:r>
        <w:rPr>
          <w:rFonts w:ascii="Amiri" w:hAnsi="Amiri" w:eastAsia="Amiri" w:cs="Amiri"/>
          <w:color w:val="111111"/>
          <w:sz w:val="28"/>
          <w:sz w:val="28"/>
          <w:szCs w:val="28"/>
          <w:rtl w:val="true"/>
          <w:lang w:bidi="ar-SA"/>
        </w:rPr>
        <w:t>جِنايَةِ نَفْسي، فَقَدْ عَظُمَ جُرْمي، وَما أَخافُ أَنْ تَظْلِمَني، وَلكِنْ أَخافُ سُوَّءَ الْحِسابِ فانْظر اليوْمَ تَقَلُبى عَلى</w:t>
      </w:r>
    </w:p>
    <w:p>
      <w:pPr>
        <w:pStyle w:val="BookText"/>
        <w:rPr/>
      </w:pPr>
      <w:r>
        <w:rPr>
          <w:rFonts w:ascii="IRNazanin" w:hAnsi="IRNazanin" w:eastAsia="IRNazanin"/>
          <w:color w:val="111111"/>
          <w:sz w:val="28"/>
          <w:sz w:val="28"/>
          <w:szCs w:val="28"/>
          <w:rtl w:val="true"/>
          <w:lang w:bidi="fa-IR"/>
        </w:rPr>
        <w:t>جنايتى كه بر خود كردم چونكه گناهم بزرگ است و ترس از آن ندارم كه به من ستم كنى ولى از بدى حساب ترس دارم، نگاه كن امروز غلط من را بر</w:t>
      </w:r>
    </w:p>
    <w:p>
      <w:pPr>
        <w:pStyle w:val="BookText"/>
        <w:rPr/>
      </w:pPr>
      <w:r>
        <w:rPr>
          <w:rFonts w:ascii="Amiri" w:hAnsi="Amiri" w:eastAsia="Amiri" w:cs="Amiri"/>
          <w:color w:val="111111"/>
          <w:sz w:val="28"/>
          <w:sz w:val="28"/>
          <w:szCs w:val="28"/>
          <w:rtl w:val="true"/>
          <w:lang w:bidi="ar-SA"/>
        </w:rPr>
        <w:t>قَبْر عَمّ نبيّك،فَبِهِما فُكَّنِي مِنَ النّارِ، وَلا تُخَيِّبْ سَعْيي، وَلا يَهوُنَنَّ عَلَيْكَ ابْتِهالي، وَلا تَحْجُبَنَّ عَنْكَ</w:t>
      </w:r>
    </w:p>
    <w:p>
      <w:pPr>
        <w:pStyle w:val="BookText"/>
        <w:rPr/>
      </w:pPr>
      <w:r>
        <w:rPr>
          <w:rFonts w:ascii="IRNazanin" w:hAnsi="IRNazanin" w:eastAsia="IRNazanin"/>
          <w:color w:val="111111"/>
          <w:sz w:val="28"/>
          <w:sz w:val="28"/>
          <w:szCs w:val="28"/>
          <w:rtl w:val="true"/>
          <w:lang w:bidi="fa-IR"/>
        </w:rPr>
        <w:t>قبر عموى پيامبرت پس به حق هر دو آنها كه آزادم كن از آتش و نوميد مكن كوششم را و مبادا زارى من نزد تو ناچيز و خوار قرار گيرد</w:t>
      </w:r>
    </w:p>
    <w:p>
      <w:pPr>
        <w:pStyle w:val="BookText"/>
        <w:rPr/>
      </w:pPr>
      <w:r>
        <w:rPr>
          <w:rFonts w:ascii="Amiri" w:hAnsi="Amiri" w:eastAsia="Amiri" w:cs="Amiri"/>
          <w:color w:val="111111"/>
          <w:sz w:val="28"/>
          <w:sz w:val="28"/>
          <w:szCs w:val="28"/>
          <w:rtl w:val="true"/>
          <w:lang w:bidi="ar-SA"/>
        </w:rPr>
        <w:t>وَلا تَحْجُبَنَّ عَنْكَ صَوْتِي، وَلا تَقْلِبْنِي بِغَيْرِ حَوائِجِي، يا غِياثَ كُلِّ مَكْرُوب وَمَحْزُون، وَيا</w:t>
      </w:r>
    </w:p>
    <w:p>
      <w:pPr>
        <w:pStyle w:val="BookText"/>
        <w:rPr/>
      </w:pPr>
      <w:r>
        <w:rPr>
          <w:rFonts w:ascii="IRNazanin" w:hAnsi="IRNazanin" w:eastAsia="IRNazanin"/>
          <w:color w:val="111111"/>
          <w:sz w:val="28"/>
          <w:sz w:val="28"/>
          <w:szCs w:val="28"/>
          <w:rtl w:val="true"/>
          <w:lang w:bidi="fa-IR"/>
        </w:rPr>
        <w:t>و صداى من از تو محجوب گردد و بدون حاجاتم مرا باز نگردان، اى فريادرس هر محنت زده و غمناك، و اى</w:t>
      </w:r>
    </w:p>
    <w:p>
      <w:pPr>
        <w:pStyle w:val="BookText"/>
        <w:rPr/>
      </w:pPr>
      <w:r>
        <w:rPr>
          <w:rFonts w:ascii="Amiri" w:hAnsi="Amiri" w:eastAsia="Amiri" w:cs="Amiri"/>
          <w:color w:val="111111"/>
          <w:sz w:val="28"/>
          <w:sz w:val="28"/>
          <w:szCs w:val="28"/>
          <w:rtl w:val="true"/>
          <w:lang w:bidi="ar-SA"/>
        </w:rPr>
        <w:t>مُفَرِّجاً عَنِ الْمَلْهُوفِ الْحَيْرانِ الْغَريقِ الْمُشْرِفِ عَلَى الْهَلَكَةِ، فَصَلِّ عَلى مُحَمَّد وَ آلِ مُحَمَّد،</w:t>
      </w:r>
    </w:p>
    <w:p>
      <w:pPr>
        <w:pStyle w:val="BookText"/>
        <w:rPr/>
      </w:pPr>
      <w:r>
        <w:rPr>
          <w:rFonts w:ascii="IRNazanin" w:hAnsi="IRNazanin" w:eastAsia="IRNazanin"/>
          <w:color w:val="111111"/>
          <w:sz w:val="28"/>
          <w:sz w:val="28"/>
          <w:szCs w:val="28"/>
          <w:rtl w:val="true"/>
          <w:lang w:bidi="fa-IR"/>
        </w:rPr>
        <w:t xml:space="preserve">گشاينده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اندوهگين سرگردان و غريقى كه مشرف بر هلاكت است، پس درود فرست بر محمد وآل محمد</w:t>
      </w:r>
    </w:p>
    <w:p>
      <w:pPr>
        <w:pStyle w:val="BookText"/>
        <w:rPr/>
      </w:pPr>
      <w:r>
        <w:rPr>
          <w:rFonts w:ascii="Amiri" w:hAnsi="Amiri" w:eastAsia="Amiri" w:cs="Amiri"/>
          <w:color w:val="111111"/>
          <w:sz w:val="28"/>
          <w:sz w:val="28"/>
          <w:szCs w:val="28"/>
          <w:rtl w:val="true"/>
          <w:lang w:bidi="ar-SA"/>
        </w:rPr>
        <w:t>وَانْظُرْ إِلَيَّ نَظْرَةً لا أَشْقى بَعْدَها أَبَداً، وَارْحَمْ تَضَرُّعِي وَعَبْرَتِي وَانْفِرادِي، فَقَدْ رَجَوْتُ</w:t>
      </w:r>
    </w:p>
    <w:p>
      <w:pPr>
        <w:pStyle w:val="BookText"/>
        <w:rPr/>
      </w:pPr>
      <w:r>
        <w:rPr>
          <w:rFonts w:ascii="IRNazanin" w:hAnsi="IRNazanin" w:eastAsia="IRNazanin"/>
          <w:color w:val="111111"/>
          <w:sz w:val="28"/>
          <w:sz w:val="28"/>
          <w:szCs w:val="28"/>
          <w:rtl w:val="true"/>
          <w:lang w:bidi="fa-IR"/>
        </w:rPr>
        <w:t>و بنگر به من نگريستنى كه هرگز پس از آن بدبخت نشوم و رحم كن به زارى و اشك و تنهائيم چونكه من به</w:t>
      </w:r>
    </w:p>
    <w:p>
      <w:pPr>
        <w:pStyle w:val="BookText"/>
        <w:rPr/>
      </w:pPr>
      <w:r>
        <w:rPr>
          <w:rFonts w:ascii="Amiri" w:hAnsi="Amiri" w:eastAsia="Amiri" w:cs="Amiri"/>
          <w:color w:val="111111"/>
          <w:sz w:val="28"/>
          <w:sz w:val="28"/>
          <w:szCs w:val="28"/>
          <w:rtl w:val="true"/>
          <w:lang w:bidi="ar-SA"/>
        </w:rPr>
        <w:t>رِضاكَ، وَتَحَرَّيْتُ الْخَيْرَ الَّذي لا يُعْطِيهِ أَحَدٌ سِواكَ، فَلا تَرُدَّ أَمَلِي، اَللّهُمَّ اِنْ تُعاقِبْ</w:t>
      </w:r>
    </w:p>
    <w:p>
      <w:pPr>
        <w:pStyle w:val="BookText"/>
        <w:rPr/>
      </w:pPr>
      <w:r>
        <w:rPr>
          <w:rFonts w:ascii="IRNazanin" w:hAnsi="IRNazanin" w:eastAsia="IRNazanin"/>
          <w:color w:val="111111"/>
          <w:sz w:val="28"/>
          <w:sz w:val="28"/>
          <w:szCs w:val="28"/>
          <w:rtl w:val="true"/>
          <w:lang w:bidi="fa-IR"/>
        </w:rPr>
        <w:t>خوشنوديت اميدوارم، و جويايم آن خيرى را كه عطا نكند آن را احدى جز تو، پس آرزويم را باز مگردان، خدايا اگركيفركنى</w:t>
      </w:r>
    </w:p>
    <w:p>
      <w:pPr>
        <w:pStyle w:val="BookText"/>
        <w:rPr/>
      </w:pPr>
      <w:r>
        <w:rPr>
          <w:rFonts w:ascii="Amiri" w:hAnsi="Amiri" w:eastAsia="Amiri" w:cs="Amiri"/>
          <w:color w:val="111111"/>
          <w:sz w:val="28"/>
          <w:sz w:val="28"/>
          <w:szCs w:val="28"/>
          <w:rtl w:val="true"/>
          <w:lang w:bidi="ar-SA"/>
        </w:rPr>
        <w:t>فَمَوْلىً لَهُ الْقُدْرَةُ عَلى عَبْدِهِ وَجَزائِهِ بِسُوءِ فِعْلِهِ، فَلا اَخيبَنَّ الْيَوْمَ، وَلا تَصْرِفْنِي بِغَيْرِ</w:t>
      </w:r>
    </w:p>
    <w:p>
      <w:pPr>
        <w:pStyle w:val="BookText"/>
        <w:rPr/>
      </w:pPr>
      <w:r>
        <w:rPr>
          <w:rFonts w:ascii="IRNazanin" w:hAnsi="IRNazanin" w:eastAsia="IRNazanin"/>
          <w:color w:val="111111"/>
          <w:sz w:val="28"/>
          <w:sz w:val="28"/>
          <w:szCs w:val="28"/>
          <w:rtl w:val="true"/>
          <w:lang w:bidi="fa-IR"/>
        </w:rPr>
        <w:t>پس مولائى هستى كه بر بنده ات قدرت دارى و پاداش عمل بدش بوده پس نوميدم مساز امروز و بازم مگردان بدون روا شدن</w:t>
      </w:r>
    </w:p>
    <w:p>
      <w:pPr>
        <w:pStyle w:val="BookText"/>
        <w:rPr/>
      </w:pPr>
      <w:r>
        <w:rPr>
          <w:rFonts w:ascii="Amiri" w:hAnsi="Amiri" w:eastAsia="Amiri" w:cs="Amiri"/>
          <w:color w:val="111111"/>
          <w:sz w:val="28"/>
          <w:sz w:val="28"/>
          <w:szCs w:val="28"/>
          <w:rtl w:val="true"/>
          <w:lang w:bidi="ar-SA"/>
        </w:rPr>
        <w:t>حاجَتي، وَلا تُخَيِّبَنَّ شُخُوصِي وَوِفادَتِي، فَقَدْ اَنْفَدْتُ نَفَقَتِي،</w:t>
      </w:r>
    </w:p>
    <w:p>
      <w:pPr>
        <w:pStyle w:val="BookText"/>
        <w:rPr/>
      </w:pPr>
      <w:r>
        <w:rPr>
          <w:rFonts w:ascii="IRNazanin" w:hAnsi="IRNazanin" w:eastAsia="IRNazanin"/>
          <w:color w:val="111111"/>
          <w:sz w:val="28"/>
          <w:sz w:val="28"/>
          <w:szCs w:val="28"/>
          <w:rtl w:val="true"/>
          <w:lang w:bidi="fa-IR"/>
        </w:rPr>
        <w:t>حاجتم، و نا اميد مكن حركت كردن و آمدنم را چونكه پولم را خرج كرده ام</w:t>
      </w:r>
    </w:p>
    <w:p>
      <w:pPr>
        <w:pStyle w:val="BookText"/>
        <w:rPr/>
      </w:pPr>
      <w:r>
        <w:rPr>
          <w:rFonts w:ascii="Amiri" w:hAnsi="Amiri" w:eastAsia="Amiri" w:cs="Amiri"/>
          <w:color w:val="111111"/>
          <w:sz w:val="28"/>
          <w:sz w:val="28"/>
          <w:szCs w:val="28"/>
          <w:rtl w:val="true"/>
          <w:lang w:bidi="ar-SA"/>
        </w:rPr>
        <w:t>وَاَتْعَبْتُ بَدَني، وَقَطَعْتُ الْمَفازاتِ، وَخَلَّفْتُ الاَْهْلَ وَالْمالَ وَما خَوَّلْتَنِي، وَآثَرْتُ ما عِنْدَكَ عَلى نَفْسِي،</w:t>
      </w:r>
    </w:p>
    <w:p>
      <w:pPr>
        <w:pStyle w:val="BookText"/>
        <w:rPr/>
      </w:pPr>
      <w:r>
        <w:rPr>
          <w:rFonts w:ascii="IRNazanin" w:hAnsi="IRNazanin" w:eastAsia="IRNazanin"/>
          <w:color w:val="111111"/>
          <w:sz w:val="28"/>
          <w:sz w:val="28"/>
          <w:szCs w:val="28"/>
          <w:rtl w:val="true"/>
          <w:lang w:bidi="fa-IR"/>
        </w:rPr>
        <w:t>و بدنم را به تعب افكندم و بيابان هاى بسيارى را پشت سرگذادرم و زن و فرزند و مال و منالم و آنچه را به من دادى همه را بجاى گذاردم</w:t>
      </w:r>
    </w:p>
    <w:p>
      <w:pPr>
        <w:pStyle w:val="BookText"/>
        <w:rPr/>
      </w:pPr>
      <w:r>
        <w:rPr>
          <w:rFonts w:ascii="Amiri" w:hAnsi="Amiri" w:eastAsia="Amiri" w:cs="Amiri"/>
          <w:color w:val="111111"/>
          <w:sz w:val="28"/>
          <w:sz w:val="28"/>
          <w:szCs w:val="28"/>
          <w:rtl w:val="true"/>
          <w:lang w:bidi="ar-SA"/>
        </w:rPr>
        <w:t>وَلُذْتُ بِقَبْرِ عَمِّ نَبِيِّكَ صَلَّى اللّهُ عَلَيْهِ وَ آلِهِ، وَتَقَرَّبْتُ بِهِ ابْتِغآءَ فَعُدْ بِحِلْمِكَ</w:t>
      </w:r>
    </w:p>
    <w:p>
      <w:pPr>
        <w:pStyle w:val="BookText"/>
        <w:rPr/>
      </w:pPr>
      <w:r>
        <w:rPr>
          <w:rFonts w:ascii="IRNazanin" w:hAnsi="IRNazanin" w:eastAsia="IRNazanin"/>
          <w:color w:val="111111"/>
          <w:sz w:val="28"/>
          <w:sz w:val="28"/>
          <w:szCs w:val="28"/>
          <w:rtl w:val="true"/>
          <w:lang w:bidi="fa-IR"/>
        </w:rPr>
        <w:t>و آنچه را پيش تو است براى خود اختيار كردم و به قبر عموى پيغمبرت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آوردم و بوسيله او براى جستن خوشنوديت</w:t>
      </w:r>
    </w:p>
    <w:p>
      <w:pPr>
        <w:pStyle w:val="BookText"/>
        <w:rPr/>
      </w:pPr>
      <w:r>
        <w:rPr>
          <w:rFonts w:ascii="Amiri" w:hAnsi="Amiri" w:eastAsia="Amiri" w:cs="Amiri"/>
          <w:color w:val="111111"/>
          <w:sz w:val="28"/>
          <w:sz w:val="28"/>
          <w:szCs w:val="28"/>
          <w:rtl w:val="true"/>
          <w:lang w:bidi="ar-SA"/>
        </w:rPr>
        <w:t>عَلى جَهْلِي، وَبِرَاْفَتِكَ عَلى ذَنْبِي، فَقَدْ عَظُمَ جُرْمي، بِرَحْمَتِكَ يا كَرِيمُ يا كَرِيمُ</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تقرب جستم پس بازگرد با بردباريت بر نادانيم و با مهرت بر گناهم كه براستى گناهانم بزرگ گشته به مهرت، اى بزرگوار</w:t>
      </w:r>
      <w:r>
        <w:rPr>
          <w:rFonts w:eastAsia="IRNazanin" w:cs="IRNazanin"/>
          <w:color w:val="111111"/>
          <w:sz w:val="28"/>
          <w:szCs w:val="28"/>
          <w:rtl w:val="true"/>
          <w:lang w:bidi="fa-IR"/>
        </w:rPr>
        <w:t xml:space="preserve">.» </w:t>
      </w:r>
      <w:bookmarkStart w:id="555" w:name="pg9422_127908"/>
    </w:p>
    <w:p>
      <w:pPr>
        <w:pStyle w:val="Heading4"/>
        <w:numPr>
          <w:ilvl w:val="3"/>
          <w:numId w:val="1"/>
        </w:numPr>
        <w:rPr/>
      </w:pPr>
      <w:bookmarkStart w:id="556" w:name="__RefHeading___Toc5728898_2870459653"/>
      <w:bookmarkStart w:id="557" w:name="_Toc201"/>
      <w:bookmarkEnd w:id="555"/>
      <w:bookmarkEnd w:id="556"/>
      <w:r>
        <w:rPr>
          <w:rtl w:val="true"/>
        </w:rPr>
        <w:t>زيارت شهداى اُحُد</w:t>
      </w:r>
      <w:bookmarkEnd w:id="557"/>
    </w:p>
    <w:p>
      <w:pPr>
        <w:pStyle w:val="BookText"/>
        <w:rPr/>
      </w:pPr>
      <w:r>
        <w:rPr>
          <w:rFonts w:ascii="IRNazanin" w:hAnsi="IRNazanin" w:eastAsia="IRNazanin"/>
          <w:color w:val="111111"/>
          <w:sz w:val="28"/>
          <w:sz w:val="28"/>
          <w:szCs w:val="28"/>
          <w:rtl w:val="true"/>
          <w:lang w:bidi="fa-IR"/>
        </w:rPr>
        <w:t>در سال سوم هجرى در شمال مدينه، در دامنه كوه اُحُد جنگى ميان مسلمانان و كفّار اتّفاق افتاد كه ابتدا مسلمانان پيروز شدند، ولى در ادامه جنگ، عده اى از سپاهيان از فرمان پيامبر تخلّف كردند كه منجر به شكست سپاه اسلام شد، و بيش از هفتاد نفر از مسلمانان شهيد شدند، كه حمزه سيّدالشهدا يكى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شهداى جنگ اُحُد كه در همان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دفن هستند، چنين مى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 اَلسَّلامُ عَلى نَبِيِّ اللهِ، اَلسَّلامُ عَلى مُحَمَّدِ بْنِ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رسول خدا، سلام بر پيامبر خدا، سلام بر محمد بن عبد اللّه،</w:t>
      </w:r>
    </w:p>
    <w:p>
      <w:pPr>
        <w:pStyle w:val="BookText"/>
        <w:rPr/>
      </w:pPr>
      <w:r>
        <w:rPr>
          <w:rFonts w:ascii="Amiri" w:hAnsi="Amiri" w:eastAsia="Amiri" w:cs="Amiri"/>
          <w:color w:val="111111"/>
          <w:sz w:val="28"/>
          <w:sz w:val="28"/>
          <w:szCs w:val="28"/>
          <w:rtl w:val="true"/>
          <w:lang w:bidi="ar-SA"/>
        </w:rPr>
        <w:t>اَلسَّلامُ عَلى أَهْلِ بَيْتِهِ الطّاهِرينَ، اَلسَّلامُ عَلَيْكُمْ أَيُّهَا الشُّهَداءُ الْمُؤْمِنُونَ،</w:t>
      </w:r>
    </w:p>
    <w:p>
      <w:pPr>
        <w:pStyle w:val="BookText"/>
        <w:rPr/>
      </w:pPr>
      <w:r>
        <w:rPr>
          <w:rFonts w:ascii="IRNazanin" w:hAnsi="IRNazanin" w:eastAsia="IRNazanin"/>
          <w:color w:val="111111"/>
          <w:sz w:val="28"/>
          <w:sz w:val="28"/>
          <w:szCs w:val="28"/>
          <w:rtl w:val="true"/>
          <w:lang w:bidi="fa-IR"/>
        </w:rPr>
        <w:t>سلام بر خاندان پاكش، سلام بر شما اى شهيدان با ايمان،</w:t>
      </w:r>
    </w:p>
    <w:p>
      <w:pPr>
        <w:pStyle w:val="BookText"/>
        <w:rPr/>
      </w:pPr>
      <w:r>
        <w:rPr>
          <w:rFonts w:ascii="Amiri" w:hAnsi="Amiri" w:eastAsia="Amiri" w:cs="Amiri"/>
          <w:color w:val="111111"/>
          <w:sz w:val="28"/>
          <w:sz w:val="28"/>
          <w:szCs w:val="28"/>
          <w:rtl w:val="true"/>
          <w:lang w:bidi="ar-SA"/>
        </w:rPr>
        <w:t>اَلسَّلامُ عَلَيْكُمْ يا أَهْلَ بَيْتِ الاْيمانِ وَالتَّوْحيدِ، اَلسَّلامُ عَلَيْكُمْ يا أَنْصارَ دينِ اللهِ</w:t>
      </w:r>
    </w:p>
    <w:p>
      <w:pPr>
        <w:pStyle w:val="BookText"/>
        <w:rPr/>
      </w:pPr>
      <w:r>
        <w:rPr>
          <w:rFonts w:ascii="Amiri" w:hAnsi="Amiri" w:eastAsia="Amiri" w:cs="Amiri"/>
          <w:color w:val="111111"/>
          <w:sz w:val="28"/>
          <w:sz w:val="28"/>
          <w:szCs w:val="28"/>
          <w:rtl w:val="true"/>
          <w:lang w:bidi="ar-SA"/>
        </w:rPr>
        <w:t>سلام بر شما اى خاندان ايمان و توحيد، سلام بر شما اى ياران دين خدا</w:t>
      </w:r>
    </w:p>
    <w:p>
      <w:pPr>
        <w:pStyle w:val="BookText"/>
        <w:rPr/>
      </w:pPr>
      <w:r>
        <w:rPr>
          <w:rFonts w:ascii="Amiri" w:hAnsi="Amiri" w:eastAsia="Amiri" w:cs="Amiri"/>
          <w:color w:val="111111"/>
          <w:sz w:val="28"/>
          <w:sz w:val="28"/>
          <w:szCs w:val="28"/>
          <w:rtl w:val="true"/>
          <w:lang w:bidi="ar-SA"/>
        </w:rPr>
        <w:t>وَأَنْصارَ رَسوُلِهِ، عَلَيْهِ وَآلِهِ السَّلامُ، سَلامٌ عَلَيْكُمْ بِما صَبَرْتُمْ فَنِعْمَ عُقْبَى الدّارِ، اَشْهَدُ</w:t>
      </w:r>
    </w:p>
    <w:p>
      <w:pPr>
        <w:pStyle w:val="BookText"/>
        <w:rPr/>
      </w:pPr>
      <w:r>
        <w:rPr>
          <w:rFonts w:ascii="IRNazanin" w:hAnsi="IRNazanin" w:eastAsia="IRNazanin"/>
          <w:color w:val="111111"/>
          <w:sz w:val="28"/>
          <w:sz w:val="28"/>
          <w:szCs w:val="28"/>
          <w:rtl w:val="true"/>
          <w:lang w:bidi="fa-IR"/>
        </w:rPr>
        <w:t xml:space="preserve">و ياران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و آلش سلام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شما بدان شكيبابى كه كرديد پس چه خوب است خانه آخرت شما، گواهى دهم</w:t>
      </w:r>
    </w:p>
    <w:p>
      <w:pPr>
        <w:pStyle w:val="BookText"/>
        <w:rPr/>
      </w:pPr>
      <w:r>
        <w:rPr>
          <w:rFonts w:ascii="Amiri" w:hAnsi="Amiri" w:eastAsia="Amiri" w:cs="Amiri"/>
          <w:color w:val="111111"/>
          <w:sz w:val="28"/>
          <w:sz w:val="28"/>
          <w:szCs w:val="28"/>
          <w:rtl w:val="true"/>
          <w:lang w:bidi="ar-SA"/>
        </w:rPr>
        <w:t>اَنَّ اللهَ اخْتارَكُمْ لِدينِهِ، وَاصْطَفاكُمْ لِرَسوُلِهِ، وَ اَشْهَدُ اَنَّكُمْ قَدْ جاهَدْتُمْ فِى اللهِ حَقَّ</w:t>
      </w:r>
    </w:p>
    <w:p>
      <w:pPr>
        <w:pStyle w:val="BookText"/>
        <w:rPr/>
      </w:pPr>
      <w:r>
        <w:rPr>
          <w:rFonts w:ascii="IRNazanin" w:hAnsi="IRNazanin" w:eastAsia="IRNazanin"/>
          <w:color w:val="111111"/>
          <w:sz w:val="28"/>
          <w:sz w:val="28"/>
          <w:szCs w:val="28"/>
          <w:rtl w:val="true"/>
          <w:lang w:bidi="fa-IR"/>
        </w:rPr>
        <w:t>كه براستى خداوند شما را براى دين خود انتخاب فرمود و برگزيدتان براى رسول خود، و گواهى دهم كه شما در راه خدا جهاد كرديد</w:t>
      </w:r>
    </w:p>
    <w:p>
      <w:pPr>
        <w:pStyle w:val="BookText"/>
        <w:rPr/>
      </w:pPr>
      <w:r>
        <w:rPr>
          <w:rFonts w:ascii="Amiri" w:hAnsi="Amiri" w:eastAsia="Amiri" w:cs="Amiri"/>
          <w:color w:val="111111"/>
          <w:sz w:val="28"/>
          <w:sz w:val="28"/>
          <w:szCs w:val="28"/>
          <w:rtl w:val="true"/>
          <w:lang w:bidi="ar-SA"/>
        </w:rPr>
        <w:t>جِهادِهِ، وَذَبَبْتُمْ عَنْ دينِ اللهِ وَ عَنْ نَبِيِّهِ، وَجُدْتُمْ بِاَنْفُسِكُمْ دُونَهُ، وَاَشْهَدُ أَنَّكُمْ قُتِلْتُمْ</w:t>
      </w:r>
    </w:p>
    <w:p>
      <w:pPr>
        <w:pStyle w:val="BookText"/>
        <w:rPr/>
      </w:pPr>
      <w:r>
        <w:rPr>
          <w:rFonts w:ascii="IRNazanin" w:hAnsi="IRNazanin" w:eastAsia="IRNazanin"/>
          <w:color w:val="111111"/>
          <w:sz w:val="28"/>
          <w:sz w:val="28"/>
          <w:szCs w:val="28"/>
          <w:rtl w:val="true"/>
          <w:lang w:bidi="fa-IR"/>
        </w:rPr>
        <w:t>آنطور كه بايد و دفاع كرديد از دين خدا و از پيامبرش و جانبازى كرديد در ركابش، و گواهى دهم كه شما بر همان</w:t>
      </w:r>
    </w:p>
    <w:p>
      <w:pPr>
        <w:pStyle w:val="BookText"/>
        <w:rPr/>
      </w:pPr>
      <w:r>
        <w:rPr>
          <w:rFonts w:ascii="Amiri" w:hAnsi="Amiri" w:eastAsia="Amiri" w:cs="Amiri"/>
          <w:color w:val="111111"/>
          <w:sz w:val="28"/>
          <w:sz w:val="28"/>
          <w:szCs w:val="28"/>
          <w:rtl w:val="true"/>
          <w:lang w:bidi="ar-SA"/>
        </w:rPr>
        <w:t>عَلى مِنْهاجِ رَسوُلِ اللهِ، فَجَزاكُمُ اللهُ عَنْ نَبِيِّهِ وَعَنِ الاِْسْلامِ وَ أَهْلِهِ أَفْضَلَ الْجَزآءِ،</w:t>
      </w:r>
    </w:p>
    <w:p>
      <w:pPr>
        <w:pStyle w:val="BookText"/>
        <w:rPr/>
      </w:pPr>
      <w:r>
        <w:rPr>
          <w:rFonts w:ascii="IRNazanin" w:hAnsi="IRNazanin" w:eastAsia="IRNazanin"/>
          <w:color w:val="111111"/>
          <w:sz w:val="28"/>
          <w:sz w:val="28"/>
          <w:szCs w:val="28"/>
          <w:rtl w:val="true"/>
          <w:lang w:bidi="fa-IR"/>
        </w:rPr>
        <w:t>راه رسول خدا كشته شديد، پس خدايتان پاداش دهد از جانب پيامبرش و از دين اسلام و مسلمان بهترين پاداش،</w:t>
      </w:r>
    </w:p>
    <w:p>
      <w:pPr>
        <w:pStyle w:val="BookText"/>
        <w:rPr/>
      </w:pPr>
      <w:r>
        <w:rPr>
          <w:rFonts w:ascii="Amiri" w:hAnsi="Amiri" w:eastAsia="Amiri" w:cs="Amiri"/>
          <w:color w:val="111111"/>
          <w:sz w:val="28"/>
          <w:sz w:val="28"/>
          <w:szCs w:val="28"/>
          <w:rtl w:val="true"/>
          <w:lang w:bidi="ar-SA"/>
        </w:rPr>
        <w:t>وَ عَرَّفَنا وُجُوهَكُمْ فِي مَحَلِّ رِضْوانِهِ، وَ مَوْضِ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وَالصِّدّيقينَ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بشناساند به ما چهره هاى شما را در جايگاه رضوان و اكرامش همراه با پيمبران و راستگويان </w:t>
      </w:r>
    </w:p>
    <w:p>
      <w:pPr>
        <w:pStyle w:val="BookText"/>
        <w:rPr/>
      </w:pPr>
      <w:r>
        <w:rPr>
          <w:rFonts w:ascii="Amiri" w:hAnsi="Amiri" w:eastAsia="Amiri" w:cs="Amiri"/>
          <w:color w:val="111111"/>
          <w:sz w:val="28"/>
          <w:sz w:val="28"/>
          <w:szCs w:val="28"/>
          <w:rtl w:val="true"/>
          <w:lang w:bidi="ar-SA"/>
        </w:rPr>
        <w:t>وَالشُّهَداءِ وَالصّالِحينَ، وَ حَسُنَ أُولئِكَ رَفيقاً، أَشْهَدُ أَ نَّكُمْ حِزْبُ اللهِ، وَ أَنَّ مَنْ حارَبَكُمْ</w:t>
      </w:r>
    </w:p>
    <w:p>
      <w:pPr>
        <w:pStyle w:val="BookText"/>
        <w:rPr/>
      </w:pPr>
      <w:r>
        <w:rPr>
          <w:rFonts w:ascii="IRNazanin" w:hAnsi="IRNazanin" w:eastAsia="IRNazanin"/>
          <w:color w:val="111111"/>
          <w:sz w:val="28"/>
          <w:sz w:val="28"/>
          <w:szCs w:val="28"/>
          <w:rtl w:val="true"/>
          <w:lang w:bidi="fa-IR"/>
        </w:rPr>
        <w:t>و شهيدان و صالحان، و چه نيكو رفيقاتى هستند آنها، گواهى دهم كه شمائيد حزب خدا، و هر كه بر شما بجنگد</w:t>
      </w:r>
    </w:p>
    <w:p>
      <w:pPr>
        <w:pStyle w:val="BookText"/>
        <w:rPr/>
      </w:pPr>
      <w:r>
        <w:rPr>
          <w:rFonts w:ascii="Amiri" w:hAnsi="Amiri" w:eastAsia="Amiri" w:cs="Amiri"/>
          <w:color w:val="111111"/>
          <w:sz w:val="28"/>
          <w:sz w:val="28"/>
          <w:szCs w:val="28"/>
          <w:rtl w:val="true"/>
          <w:lang w:bidi="ar-SA"/>
        </w:rPr>
        <w:t>فَقَدْ حارَبَ اللهَ، وَ أَنَّكُمْ لَمِنَ الْمُقَرَّبينَ الْفائِزينَ، الَّذِينَ هُمْ أَحْياءٌ عِنْدَ رَبِّهِمْ يُرْزَقُونَ،</w:t>
      </w:r>
    </w:p>
    <w:p>
      <w:pPr>
        <w:pStyle w:val="BookText"/>
        <w:rPr/>
      </w:pPr>
      <w:r>
        <w:rPr>
          <w:rFonts w:ascii="IRNazanin" w:hAnsi="IRNazanin" w:eastAsia="IRNazanin"/>
          <w:color w:val="111111"/>
          <w:sz w:val="28"/>
          <w:sz w:val="28"/>
          <w:szCs w:val="28"/>
          <w:rtl w:val="true"/>
          <w:lang w:bidi="fa-IR"/>
        </w:rPr>
        <w:t>مسلّماً با خدا جنگ كرده و براستى شما از مقربان و رستگارانيد كه در پيشگاه پروردگارشان زنده اند و روزى مى خورند</w:t>
      </w:r>
    </w:p>
    <w:p>
      <w:pPr>
        <w:pStyle w:val="BookText"/>
        <w:rPr/>
      </w:pPr>
      <w:r>
        <w:rPr>
          <w:rFonts w:ascii="Amiri" w:hAnsi="Amiri" w:eastAsia="Amiri" w:cs="Amiri"/>
          <w:color w:val="111111"/>
          <w:sz w:val="28"/>
          <w:sz w:val="28"/>
          <w:szCs w:val="28"/>
          <w:rtl w:val="true"/>
          <w:lang w:bidi="ar-SA"/>
        </w:rPr>
        <w:t>فَعَلى مَنْ قَتَلَكُمْ لَعْنَةُ اللهِ وَالْمَلائِكَةِ وَالنّاسِ أَجْمَعينَ، أَتَيْتُكُمْ يا أَهْلَ التَّوْحيدِ زائِراً</w:t>
      </w:r>
    </w:p>
    <w:p>
      <w:pPr>
        <w:pStyle w:val="BookText"/>
        <w:rPr/>
      </w:pPr>
      <w:r>
        <w:rPr>
          <w:rFonts w:ascii="IRNazanin" w:hAnsi="IRNazanin" w:eastAsia="IRNazanin"/>
          <w:color w:val="111111"/>
          <w:sz w:val="28"/>
          <w:sz w:val="28"/>
          <w:szCs w:val="28"/>
          <w:rtl w:val="true"/>
          <w:lang w:bidi="fa-IR"/>
        </w:rPr>
        <w:t>پس لعنت خدا و فرشتگان و همه مردم بر آنكه شما را كُشت، آمده ام به نزد شما براى زيارت اى اهل توحيد</w:t>
      </w:r>
    </w:p>
    <w:p>
      <w:pPr>
        <w:pStyle w:val="BookText"/>
        <w:rPr/>
      </w:pPr>
      <w:r>
        <w:rPr>
          <w:rFonts w:ascii="Amiri" w:hAnsi="Amiri" w:eastAsia="Amiri" w:cs="Amiri"/>
          <w:color w:val="111111"/>
          <w:sz w:val="28"/>
          <w:sz w:val="28"/>
          <w:szCs w:val="28"/>
          <w:rtl w:val="true"/>
          <w:lang w:bidi="ar-SA"/>
        </w:rPr>
        <w:t>بِحَقِّكُمْ عارِفاً، وِبِزِيارَتِكُمْ إِلَى اللهِ مُتَقَرِّباً، وَ بِما سَبَقَ مِنْ شَريفِ الاَْعْمالِ، وَمَرْضِيِّ</w:t>
      </w:r>
    </w:p>
    <w:p>
      <w:pPr>
        <w:pStyle w:val="BookText"/>
        <w:rPr/>
      </w:pPr>
      <w:r>
        <w:rPr>
          <w:rFonts w:ascii="IRNazanin" w:hAnsi="IRNazanin" w:eastAsia="IRNazanin"/>
          <w:color w:val="111111"/>
          <w:sz w:val="28"/>
          <w:sz w:val="28"/>
          <w:szCs w:val="28"/>
          <w:rtl w:val="true"/>
          <w:lang w:bidi="fa-IR"/>
        </w:rPr>
        <w:t>و به حق شما عارفم و بوسيله زيارت شما به سوى خدا تقرب جويم و بدانچه گذشته از ا عمال شريف و كارهاى پسنديده</w:t>
      </w:r>
    </w:p>
    <w:p>
      <w:pPr>
        <w:pStyle w:val="BookText"/>
        <w:rPr/>
      </w:pPr>
      <w:r>
        <w:rPr>
          <w:rFonts w:ascii="Amiri" w:hAnsi="Amiri" w:eastAsia="Amiri" w:cs="Amiri"/>
          <w:color w:val="111111"/>
          <w:sz w:val="28"/>
          <w:sz w:val="28"/>
          <w:szCs w:val="28"/>
          <w:rtl w:val="true"/>
          <w:lang w:bidi="ar-SA"/>
        </w:rPr>
        <w:t>الاَْفْعالِ عالِماً، فَعَلَيْكُمْ سَلامُ اللهِ وَرَحْمَتُهُ وَبَرَكاتُهُ، وَ عَلى مَنْ قَتَلَكُمْ لَعْنَةُ اللهِ</w:t>
      </w:r>
    </w:p>
    <w:p>
      <w:pPr>
        <w:pStyle w:val="BookText"/>
        <w:rPr/>
      </w:pPr>
      <w:r>
        <w:rPr>
          <w:rFonts w:ascii="IRNazanin" w:hAnsi="IRNazanin" w:eastAsia="IRNazanin"/>
          <w:color w:val="111111"/>
          <w:sz w:val="28"/>
          <w:sz w:val="28"/>
          <w:szCs w:val="28"/>
          <w:rtl w:val="true"/>
          <w:lang w:bidi="fa-IR"/>
        </w:rPr>
        <w:t>دانايم، پس بر شما باد سلام خدا و رحمت و بركاتش، و لعنت خدا و خشم</w:t>
      </w:r>
    </w:p>
    <w:p>
      <w:pPr>
        <w:pStyle w:val="BookText"/>
        <w:rPr/>
      </w:pPr>
      <w:r>
        <w:rPr>
          <w:rFonts w:ascii="Amiri" w:hAnsi="Amiri" w:eastAsia="Amiri" w:cs="Amiri"/>
          <w:color w:val="111111"/>
          <w:sz w:val="28"/>
          <w:sz w:val="28"/>
          <w:szCs w:val="28"/>
          <w:rtl w:val="true"/>
          <w:lang w:bidi="ar-SA"/>
        </w:rPr>
        <w:t>وَغَضَبُهُ وَسَخَطُهُ، اَللّهُمَّ انْفَعْنِي بِزِيارَتِهِمْ، وَثَبِّتْنِي عَلى قَصْدِهِمْ، وَتَوَفَّنِي عَلى ما</w:t>
      </w:r>
    </w:p>
    <w:p>
      <w:pPr>
        <w:pStyle w:val="BookText"/>
        <w:rPr/>
      </w:pPr>
      <w:r>
        <w:rPr>
          <w:rFonts w:ascii="Amiri" w:hAnsi="Amiri" w:eastAsia="Amiri" w:cs="Amiri"/>
          <w:color w:val="111111"/>
          <w:sz w:val="28"/>
          <w:sz w:val="28"/>
          <w:szCs w:val="28"/>
          <w:rtl w:val="true"/>
          <w:lang w:bidi="ar-SA"/>
        </w:rPr>
        <w:t>و غضبش بر آنكس كه شما را كُشت، خدايا بهره مندم ساز به زيارتشان و بر آن نيتى كه آنها داشتند مراهم ثابت بدار،</w:t>
      </w:r>
    </w:p>
    <w:p>
      <w:pPr>
        <w:pStyle w:val="BookText"/>
        <w:rPr/>
      </w:pPr>
      <w:r>
        <w:rPr>
          <w:rFonts w:ascii="Amiri" w:hAnsi="Amiri" w:eastAsia="Amiri" w:cs="Amiri"/>
          <w:color w:val="111111"/>
          <w:sz w:val="28"/>
          <w:sz w:val="28"/>
          <w:szCs w:val="28"/>
          <w:rtl w:val="true"/>
          <w:lang w:bidi="ar-SA"/>
        </w:rPr>
        <w:t>تَوَفَّيْتَهُمْ عَلَيْهِ، وَاجْمَعْ بَيْنِي وَ بَيْنَهُم فِي مُسْتَقَرِّ دارِ رَحْمَتِكَ، أَشْهَدُ أَنَّكُمْ لَنا فَرَطٌ،</w:t>
      </w:r>
    </w:p>
    <w:p>
      <w:pPr>
        <w:pStyle w:val="BookText"/>
        <w:rPr/>
      </w:pPr>
      <w:r>
        <w:rPr>
          <w:rFonts w:ascii="IRNazanin" w:hAnsi="IRNazanin" w:eastAsia="IRNazanin"/>
          <w:color w:val="111111"/>
          <w:sz w:val="28"/>
          <w:sz w:val="28"/>
          <w:szCs w:val="28"/>
          <w:rtl w:val="true"/>
          <w:lang w:bidi="fa-IR"/>
        </w:rPr>
        <w:t>و بميرانم بر آنچه ايشان را بر آن ميراندى، و گرد آور ميان من و ايشان در جايگاه خانه رحمت، گواهى دهم كه شما</w:t>
      </w:r>
    </w:p>
    <w:p>
      <w:pPr>
        <w:pStyle w:val="BookText"/>
        <w:rPr/>
      </w:pPr>
      <w:r>
        <w:rPr>
          <w:rFonts w:ascii="Amiri" w:hAnsi="Amiri" w:eastAsia="Amiri" w:cs="Amiri"/>
          <w:color w:val="111111"/>
          <w:sz w:val="28"/>
          <w:sz w:val="28"/>
          <w:szCs w:val="28"/>
          <w:rtl w:val="true"/>
          <w:lang w:bidi="ar-SA"/>
        </w:rPr>
        <w:t>وَ نَحْنُ بِكُمْ لاحِقُونَ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بر ما سبقت گرفتيد و ما هم به شما ملحق خواهيم 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 خوانى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آنچه مى توانى، و بعضى گفته اند كه نزد هر مزارى دو ركعت نماز زيارت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به نزديك ترين مسجد بروى، و دو ركعت نماز به قصد رجاء مطلوبيت و ثواب به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آورى</w:t>
      </w:r>
      <w:r>
        <w:rPr>
          <w:rFonts w:eastAsia="IRNazanin" w:cs="IRNazanin"/>
          <w:color w:val="111111"/>
          <w:sz w:val="28"/>
          <w:szCs w:val="28"/>
          <w:rtl w:val="true"/>
          <w:lang w:bidi="fa-IR"/>
        </w:rPr>
        <w:t xml:space="preserve">. </w:t>
      </w:r>
      <w:bookmarkStart w:id="558" w:name="pg9422_127912"/>
    </w:p>
    <w:p>
      <w:pPr>
        <w:pStyle w:val="Heading4"/>
        <w:numPr>
          <w:ilvl w:val="3"/>
          <w:numId w:val="1"/>
        </w:numPr>
        <w:rPr/>
      </w:pPr>
      <w:bookmarkStart w:id="559" w:name="__RefHeading___Toc5728900_2870459653"/>
      <w:bookmarkStart w:id="560" w:name="_Toc202"/>
      <w:bookmarkEnd w:id="558"/>
      <w:bookmarkEnd w:id="559"/>
      <w:r>
        <w:rPr>
          <w:rtl w:val="true"/>
        </w:rPr>
        <w:t>زيارت وداع رسول اكرم</w:t>
      </w:r>
      <w:r>
        <w:rPr>
          <w:rtl w:val="true"/>
        </w:rPr>
        <w:t>(</w:t>
      </w:r>
      <w:r>
        <w:rPr>
          <w:rtl w:val="true"/>
        </w:rPr>
        <w:t>صلى الله عليه وآله</w:t>
      </w:r>
      <w:r>
        <w:rPr>
          <w:rtl w:val="true"/>
        </w:rPr>
        <w:t>)</w:t>
      </w:r>
      <w:bookmarkEnd w:id="560"/>
    </w:p>
    <w:p>
      <w:pPr>
        <w:pStyle w:val="BookText"/>
        <w:rPr/>
      </w:pPr>
      <w:r>
        <w:rPr>
          <w:rFonts w:ascii="IRNazanin" w:hAnsi="IRNazanin" w:eastAsia="IRNazanin"/>
          <w:color w:val="111111"/>
          <w:sz w:val="28"/>
          <w:sz w:val="28"/>
          <w:szCs w:val="28"/>
          <w:rtl w:val="true"/>
          <w:lang w:bidi="fa-IR"/>
        </w:rPr>
        <w:t>هرگاه خواستى از مدينه بيرون آيى غُسل كن، و نزد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عمل كن آنچه را قبلاً انجام مى دادى، پس وداع كن آن حضرت را،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اَسْتَوْدِعُكَ اللهَ وَ اَسْتَرْعيكَ وَ اَقْرَءُ عَلَيْكَ السَّلامَ،</w:t>
      </w:r>
    </w:p>
    <w:p>
      <w:pPr>
        <w:pStyle w:val="BookText"/>
        <w:rPr/>
      </w:pPr>
      <w:r>
        <w:rPr>
          <w:rFonts w:ascii="IRNazanin" w:hAnsi="IRNazanin" w:eastAsia="IRNazanin"/>
          <w:color w:val="111111"/>
          <w:sz w:val="28"/>
          <w:sz w:val="28"/>
          <w:szCs w:val="28"/>
          <w:rtl w:val="true"/>
          <w:lang w:bidi="fa-IR"/>
        </w:rPr>
        <w:t>سلام بر تو اى رسول خدا تو را به خدا، مى سپارم و عنايت و توجّه ترا مى طلبم و بر تو درود وداع مى فرستم،</w:t>
      </w:r>
    </w:p>
    <w:p>
      <w:pPr>
        <w:pStyle w:val="BookText"/>
        <w:rPr/>
      </w:pPr>
      <w:r>
        <w:rPr>
          <w:rFonts w:ascii="Amiri" w:hAnsi="Amiri" w:eastAsia="Amiri" w:cs="Amiri"/>
          <w:color w:val="111111"/>
          <w:sz w:val="28"/>
          <w:sz w:val="28"/>
          <w:szCs w:val="28"/>
          <w:rtl w:val="true"/>
          <w:lang w:bidi="ar-SA"/>
        </w:rPr>
        <w:t>آمَنْتُ بِاللهِ وَ بِما جِئْتَ بِهِ وَدَلَلْتَ عَلَيْهِ، اَللّهُمَّ لا تَجْعَلْهُ آخِرَ الْعَهْدِ مِنّى لِزِيارَةِ قَبْرِ</w:t>
      </w:r>
    </w:p>
    <w:p>
      <w:pPr>
        <w:pStyle w:val="BookText"/>
        <w:rPr/>
      </w:pPr>
      <w:r>
        <w:rPr>
          <w:rFonts w:ascii="IRNazanin" w:hAnsi="IRNazanin" w:eastAsia="IRNazanin"/>
          <w:color w:val="111111"/>
          <w:sz w:val="28"/>
          <w:sz w:val="28"/>
          <w:szCs w:val="28"/>
          <w:rtl w:val="true"/>
          <w:lang w:bidi="fa-IR"/>
        </w:rPr>
        <w:t>ايمان دارم بخدا و بدان چه تو آوردى و بدان راهنمايى كردى، خدايا قرار مده اين زيارتم را آخرين زيارتم از قبر</w:t>
      </w:r>
    </w:p>
    <w:p>
      <w:pPr>
        <w:pStyle w:val="BookText"/>
        <w:rPr/>
      </w:pPr>
      <w:r>
        <w:rPr>
          <w:rFonts w:ascii="Amiri" w:hAnsi="Amiri" w:eastAsia="Amiri" w:cs="Amiri"/>
          <w:color w:val="111111"/>
          <w:sz w:val="28"/>
          <w:sz w:val="28"/>
          <w:szCs w:val="28"/>
          <w:rtl w:val="true"/>
          <w:lang w:bidi="ar-SA"/>
        </w:rPr>
        <w:t>نَبِيِّكَ، فَاِنْ تَوَفَّيْتَنى قَبْلَ ذلِكَ فَاِنّى اَشْهَدُ فى مَماتى عَلى ما شَهِدْتُ عَلَيْهِ فى</w:t>
      </w:r>
    </w:p>
    <w:p>
      <w:pPr>
        <w:pStyle w:val="BookText"/>
        <w:rPr/>
      </w:pPr>
      <w:r>
        <w:rPr>
          <w:rFonts w:ascii="IRNazanin" w:hAnsi="IRNazanin" w:eastAsia="IRNazanin"/>
          <w:color w:val="111111"/>
          <w:sz w:val="28"/>
          <w:sz w:val="28"/>
          <w:szCs w:val="28"/>
          <w:rtl w:val="true"/>
          <w:lang w:bidi="fa-IR"/>
        </w:rPr>
        <w:t>پيامبرت، و اگر پيش از آنكه دوباره موفق به زيارتش شوم مرا ميراندى پس من در مرگم نيز گواهم و هم بدانچه گواهى بدان</w:t>
      </w:r>
    </w:p>
    <w:p>
      <w:pPr>
        <w:pStyle w:val="BookText"/>
        <w:rPr/>
      </w:pPr>
      <w:r>
        <w:rPr>
          <w:rFonts w:ascii="Amiri" w:hAnsi="Amiri" w:eastAsia="Amiri" w:cs="Amiri"/>
          <w:color w:val="111111"/>
          <w:sz w:val="28"/>
          <w:sz w:val="28"/>
          <w:szCs w:val="28"/>
          <w:rtl w:val="true"/>
          <w:lang w:bidi="ar-SA"/>
        </w:rPr>
        <w:t>حَيوتى، اَنْ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 اَنْتَ، وَ اَنَّ مُحَمَّداً عَبْدُكَ وَ رَسوُلُكَ، صَلَّى اللهُ عَلَيْهِ 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دادم در زندگيم كه معبودى نيست جز تو، و اينكه محمد بنده و رسول تو است، درود خدا بر او و آلش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يونس بن يعقوب فرموده كه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السَّلامُ عَلَيْكَ، لا جَعَلَهُ اللّهُ آخِرَ تَسْلِيمِى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درود خدا بر تو، سلام بر تو، قرار ندهد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سلام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سلامم بر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صورتى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از مدينه منوّره خارج شوى، پس از اتمام كليّه اعمال غُسل كن، و پاك ترين لباسهايت را بپوش، و به زيارت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شو، و به آنچه قبلاً گفته شد زيارت كن، سپس در وداع آن حضرت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اَلسَّلامُ عَلَيْكَ اَيُّهَا البَشِيرُ النَّذِيرُ، اَلسَّلامُ عَلَيْكَ اَيُّهَا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رسول خدا، سلام بر تو اى مژده دهنده و بيم دهنده سلام بر تو اى</w:t>
      </w:r>
    </w:p>
    <w:p>
      <w:pPr>
        <w:pStyle w:val="BookText"/>
        <w:rPr/>
      </w:pPr>
      <w:r>
        <w:rPr>
          <w:rFonts w:ascii="Amiri" w:hAnsi="Amiri" w:eastAsia="Amiri" w:cs="Amiri"/>
          <w:color w:val="111111"/>
          <w:sz w:val="28"/>
          <w:sz w:val="28"/>
          <w:szCs w:val="28"/>
          <w:rtl w:val="true"/>
          <w:lang w:bidi="ar-SA"/>
        </w:rPr>
        <w:t>السِّراجُ الْمِنيرُ، اَلسَّلامُ عَلَيْكَ أَيُّهَا السَّفِيرُ بَيْنَ اللّهِ وَبَيْنَ خَلْقِهِ، اَشْهَدُ يا رَسوُلَ اللّهِ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 تابناك، سلام بر تو اى سفير بين خدا و خلق، گواهى دهم اى رسول خدا </w:t>
      </w:r>
    </w:p>
    <w:p>
      <w:pPr>
        <w:pStyle w:val="BookText"/>
        <w:rPr/>
      </w:pPr>
      <w:r>
        <w:rPr>
          <w:rFonts w:ascii="Amiri" w:hAnsi="Amiri" w:eastAsia="Amiri" w:cs="Amiri"/>
          <w:color w:val="111111"/>
          <w:sz w:val="28"/>
          <w:sz w:val="28"/>
          <w:szCs w:val="28"/>
          <w:rtl w:val="true"/>
          <w:lang w:bidi="ar-SA"/>
        </w:rPr>
        <w:t>اَنَّكَ كُنْتَ نُوراً فِي الاَْصْ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 الشَّامِخَةِ وَالاَْرْحامِ المُطَهَّرَةِ، لَمْ تُنَجِّسْكَ الجاهِلَيَّةُ</w:t>
      </w:r>
    </w:p>
    <w:p>
      <w:pPr>
        <w:pStyle w:val="BookText"/>
        <w:rPr/>
      </w:pPr>
      <w:r>
        <w:rPr>
          <w:rFonts w:ascii="IRNazanin" w:hAnsi="IRNazanin" w:eastAsia="IRNazanin"/>
          <w:color w:val="111111"/>
          <w:sz w:val="28"/>
          <w:sz w:val="28"/>
          <w:szCs w:val="28"/>
          <w:rtl w:val="true"/>
          <w:lang w:bidi="fa-IR"/>
        </w:rPr>
        <w:t>كه تو نورى بودى در صلبهاى ارجمند و رحمهاى پاكيزه كه آلوده ات نكرد دوران جاهليت</w:t>
      </w:r>
    </w:p>
    <w:p>
      <w:pPr>
        <w:pStyle w:val="BookText"/>
        <w:rPr/>
      </w:pPr>
      <w:r>
        <w:rPr>
          <w:rFonts w:ascii="Amiri" w:hAnsi="Amiri" w:eastAsia="Amiri" w:cs="Amiri"/>
          <w:color w:val="111111"/>
          <w:sz w:val="28"/>
          <w:sz w:val="28"/>
          <w:szCs w:val="28"/>
          <w:rtl w:val="true"/>
          <w:lang w:bidi="ar-SA"/>
        </w:rPr>
        <w:t>بِأَنْجاسِها، وَلَمْ تُلْبِسْكَ مِنْ مُدْلَهِمّاتِ ثِيابِها، اَشْهَدُ يا رَسوُلَ اللّهِ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مُؤْمِنٌ بِكَ</w:t>
      </w:r>
    </w:p>
    <w:p>
      <w:pPr>
        <w:pStyle w:val="BookText"/>
        <w:rPr/>
      </w:pPr>
      <w:r>
        <w:rPr>
          <w:rFonts w:ascii="IRNazanin" w:hAnsi="IRNazanin" w:eastAsia="IRNazanin"/>
          <w:color w:val="111111"/>
          <w:sz w:val="28"/>
          <w:sz w:val="28"/>
          <w:szCs w:val="28"/>
          <w:rtl w:val="true"/>
          <w:lang w:bidi="fa-IR"/>
        </w:rPr>
        <w:t>به پليدى ها و نپوشانيدت از جامه هاى چركينش، و گواهى دهم اى رسول خدا كه من به تو ايمان دارم</w:t>
      </w:r>
    </w:p>
    <w:p>
      <w:pPr>
        <w:pStyle w:val="BookText"/>
        <w:rPr/>
      </w:pPr>
      <w:r>
        <w:rPr>
          <w:rFonts w:ascii="Amiri" w:hAnsi="Amiri" w:eastAsia="Amiri" w:cs="Amiri"/>
          <w:color w:val="111111"/>
          <w:sz w:val="28"/>
          <w:sz w:val="28"/>
          <w:szCs w:val="28"/>
          <w:rtl w:val="true"/>
          <w:lang w:bidi="ar-SA"/>
        </w:rPr>
        <w:t>وَبِالاَْئِمَّةِ مِنْ اَهْلِ بَيْتِكَ موقن بجميع ما اَتيت به راض مؤمنْ، واَشْهَدُ انّ الائمة من اهل بيتك</w:t>
      </w:r>
    </w:p>
    <w:p>
      <w:pPr>
        <w:pStyle w:val="BookText"/>
        <w:rPr/>
      </w:pPr>
      <w:r>
        <w:rPr>
          <w:rFonts w:ascii="IRNazanin" w:hAnsi="IRNazanin" w:eastAsia="IRNazanin"/>
          <w:color w:val="111111"/>
          <w:sz w:val="28"/>
          <w:sz w:val="28"/>
          <w:szCs w:val="28"/>
          <w:rtl w:val="true"/>
          <w:lang w:bidi="fa-IR"/>
        </w:rPr>
        <w:t>و به امامان از اهل بيت، و يقين دارم به تمام آنچه آورده اى و راضى و ايمان دارم، و گواهى مى دهم كه امامان از اهل بيت شما</w:t>
      </w:r>
    </w:p>
    <w:p>
      <w:pPr>
        <w:pStyle w:val="BookText"/>
        <w:rPr/>
      </w:pPr>
      <w:r>
        <w:rPr>
          <w:rFonts w:ascii="Amiri" w:hAnsi="Amiri" w:eastAsia="Amiri" w:cs="Amiri"/>
          <w:color w:val="111111"/>
          <w:sz w:val="28"/>
          <w:sz w:val="28"/>
          <w:szCs w:val="28"/>
          <w:rtl w:val="true"/>
          <w:lang w:bidi="ar-SA"/>
        </w:rPr>
        <w:t>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الْهُدى، وَالعُرْوَةِ الوُثْقى، وَالْجُحَّةِ عَلى اَهْلِ الدُّنيا،</w:t>
      </w:r>
    </w:p>
    <w:p>
      <w:pPr>
        <w:pStyle w:val="BookText"/>
        <w:rPr/>
      </w:pPr>
      <w:r>
        <w:rPr>
          <w:rFonts w:ascii="Amiri" w:hAnsi="Amiri" w:eastAsia="Amiri" w:cs="Amiri"/>
          <w:color w:val="111111"/>
          <w:sz w:val="28"/>
          <w:sz w:val="28"/>
          <w:szCs w:val="28"/>
          <w:rtl w:val="true"/>
          <w:lang w:bidi="ar-SA"/>
        </w:rPr>
        <w:t>مشعلهاى هدايت و رسيمان محكم حق و بر اهل دنيا</w:t>
      </w:r>
    </w:p>
    <w:p>
      <w:pPr>
        <w:pStyle w:val="BookText"/>
        <w:rPr/>
      </w:pPr>
      <w:r>
        <w:rPr>
          <w:rFonts w:ascii="Amiri" w:hAnsi="Amiri" w:eastAsia="Amiri" w:cs="Amiri"/>
          <w:color w:val="111111"/>
          <w:sz w:val="28"/>
          <w:sz w:val="28"/>
          <w:szCs w:val="28"/>
          <w:rtl w:val="true"/>
          <w:lang w:bidi="ar-SA"/>
        </w:rPr>
        <w:t>اَللّهُمَّ لاتَجْعَلْهُ آخِرَ العَهْدِ مِنْ زِيارَةِ نَبِيِّكَ عَلَيْهِ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وَاِن تَوَفَّيْتَني فإنِّي اَشْهَدُ</w:t>
      </w:r>
    </w:p>
    <w:p>
      <w:pPr>
        <w:pStyle w:val="BookText"/>
        <w:rPr/>
      </w:pPr>
      <w:r>
        <w:rPr>
          <w:rFonts w:ascii="IRNazanin" w:hAnsi="IRNazanin" w:eastAsia="IRNazanin"/>
          <w:color w:val="111111"/>
          <w:sz w:val="28"/>
          <w:sz w:val="28"/>
          <w:szCs w:val="28"/>
          <w:rtl w:val="true"/>
          <w:lang w:bidi="fa-IR"/>
        </w:rPr>
        <w:t xml:space="preserve">حجت هستند خدايا قرار مده اين زيارتم را آخرين زيارت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وآلش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ميراندى پس من گواهى</w:t>
      </w:r>
    </w:p>
    <w:p>
      <w:pPr>
        <w:pStyle w:val="BookText"/>
        <w:rPr/>
      </w:pPr>
      <w:r>
        <w:rPr>
          <w:rFonts w:ascii="Amiri" w:hAnsi="Amiri" w:eastAsia="Amiri" w:cs="Amiri"/>
          <w:color w:val="111111"/>
          <w:sz w:val="28"/>
          <w:sz w:val="28"/>
          <w:szCs w:val="28"/>
          <w:rtl w:val="true"/>
          <w:lang w:bidi="ar-SA"/>
        </w:rPr>
        <w:t>فِي مَماتِى عَلَى ما اَشْهَدُ عَلَيْهِ فِي حَياتِى، اَنَّكَ اَنْتَ اللّهُ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 اَنْتَ، وَحْدَكَ</w:t>
      </w:r>
    </w:p>
    <w:p>
      <w:pPr>
        <w:pStyle w:val="BookText"/>
        <w:rPr/>
      </w:pPr>
      <w:r>
        <w:rPr>
          <w:rFonts w:ascii="IRNazanin" w:hAnsi="IRNazanin" w:eastAsia="IRNazanin"/>
          <w:color w:val="111111"/>
          <w:sz w:val="28"/>
          <w:sz w:val="28"/>
          <w:szCs w:val="28"/>
          <w:rtl w:val="true"/>
          <w:lang w:bidi="fa-IR"/>
        </w:rPr>
        <w:t>دهم در مرگم بر آنچه گواهى دادم بدان در زندگيم، كه همانا تويى خدائى كه معبودى جز تو نيست يگانه اى كه</w:t>
      </w:r>
    </w:p>
    <w:p>
      <w:pPr>
        <w:pStyle w:val="BookText"/>
        <w:rPr/>
      </w:pPr>
      <w:r>
        <w:rPr>
          <w:rFonts w:ascii="Amiri" w:hAnsi="Amiri" w:eastAsia="Amiri" w:cs="Amiri"/>
          <w:color w:val="111111"/>
          <w:sz w:val="28"/>
          <w:sz w:val="28"/>
          <w:szCs w:val="28"/>
          <w:rtl w:val="true"/>
          <w:lang w:bidi="ar-SA"/>
        </w:rPr>
        <w:t>لا شَرِيكَ لَكَ، وَاَنَّ مُحَمَّدً عَبْدُكَ وَ رَسوُلُكَ، وَاَنَّ الاَْئِمَّةَ مِنْ اَهْلِ بَيْتِه، اَوْلِياؤُكَ</w:t>
      </w:r>
    </w:p>
    <w:p>
      <w:pPr>
        <w:pStyle w:val="BookText"/>
        <w:rPr/>
      </w:pPr>
      <w:r>
        <w:rPr>
          <w:rFonts w:ascii="Amiri" w:hAnsi="Amiri" w:eastAsia="Amiri" w:cs="Amiri"/>
          <w:color w:val="111111"/>
          <w:sz w:val="28"/>
          <w:sz w:val="28"/>
          <w:szCs w:val="28"/>
          <w:rtl w:val="true"/>
          <w:lang w:bidi="ar-SA"/>
        </w:rPr>
        <w:t>شريك ندارى و همانا محمد بنده و رسول تو است، و امامان از اهل بيت او اوليا</w:t>
      </w:r>
    </w:p>
    <w:p>
      <w:pPr>
        <w:pStyle w:val="BookText"/>
        <w:rPr/>
      </w:pPr>
      <w:r>
        <w:rPr>
          <w:rFonts w:ascii="Amiri" w:hAnsi="Amiri" w:eastAsia="Amiri" w:cs="Amiri"/>
          <w:color w:val="111111"/>
          <w:sz w:val="28"/>
          <w:sz w:val="28"/>
          <w:szCs w:val="28"/>
          <w:rtl w:val="true"/>
          <w:lang w:bidi="ar-SA"/>
        </w:rPr>
        <w:t>وَاَنْصارُكَ وَحُجَجُكَ عَلى خَلْقِكَ، وَخُلَفاؤُكَ فِي عبادِكَ 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لامُكَ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لادِكَ،</w:t>
      </w:r>
    </w:p>
    <w:p>
      <w:pPr>
        <w:pStyle w:val="BookText"/>
        <w:rPr/>
      </w:pPr>
      <w:r>
        <w:rPr>
          <w:rFonts w:ascii="IRNazanin" w:hAnsi="IRNazanin" w:eastAsia="IRNazanin"/>
          <w:color w:val="111111"/>
          <w:sz w:val="28"/>
          <w:sz w:val="28"/>
          <w:szCs w:val="28"/>
          <w:rtl w:val="true"/>
          <w:lang w:bidi="fa-IR"/>
        </w:rPr>
        <w:t>و ياران و حجتهاى تو هستند بر خلقت و جانشينان تو هستند در بندگانت و نشانه هاى توهستند در شهرهايت</w:t>
      </w:r>
    </w:p>
    <w:p>
      <w:pPr>
        <w:pStyle w:val="BookText"/>
        <w:rPr/>
      </w:pPr>
      <w:r>
        <w:rPr>
          <w:rFonts w:ascii="Amiri" w:hAnsi="Amiri" w:eastAsia="Amiri" w:cs="Amiri"/>
          <w:color w:val="111111"/>
          <w:sz w:val="28"/>
          <w:sz w:val="28"/>
          <w:szCs w:val="28"/>
          <w:rtl w:val="true"/>
          <w:lang w:bidi="ar-SA"/>
        </w:rPr>
        <w:t>وَخُزّانُ عِلْمِكَ، وَحَفَظَةُ سِرِّكَ، وَتَراجِمَةُ وَحْيِكَ، اَللّهُمَّ صَلِّ عَلى مُحَمَّد وَآلِ مُحَمَّد،</w:t>
      </w:r>
    </w:p>
    <w:p>
      <w:pPr>
        <w:pStyle w:val="BookText"/>
        <w:rPr/>
      </w:pPr>
      <w:r>
        <w:rPr>
          <w:rFonts w:ascii="IRNazanin" w:hAnsi="IRNazanin" w:eastAsia="IRNazanin"/>
          <w:color w:val="111111"/>
          <w:sz w:val="28"/>
          <w:sz w:val="28"/>
          <w:szCs w:val="28"/>
          <w:rtl w:val="true"/>
          <w:lang w:bidi="fa-IR"/>
        </w:rPr>
        <w:t>و خزينه داران دانشت و نگهبابان را از تواند و ترجمانهاى وحى تواند خدايا درود فرست بر محمد و آل محمد</w:t>
      </w:r>
    </w:p>
    <w:p>
      <w:pPr>
        <w:pStyle w:val="BookText"/>
        <w:rPr/>
      </w:pPr>
      <w:r>
        <w:rPr>
          <w:rFonts w:ascii="Amiri" w:hAnsi="Amiri" w:eastAsia="Amiri" w:cs="Amiri"/>
          <w:color w:val="111111"/>
          <w:sz w:val="28"/>
          <w:sz w:val="28"/>
          <w:szCs w:val="28"/>
          <w:rtl w:val="true"/>
          <w:lang w:bidi="ar-SA"/>
        </w:rPr>
        <w:t>وبَلِّغْ رُوحَ نَبِيِّكَ مُحَمَّد وَآلِ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فِى ساعَتي هذِهِ وَفِي كُلِّ ساعَة تَحِيَّةً مِنِّي 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w:t>
      </w:r>
    </w:p>
    <w:p>
      <w:pPr>
        <w:pStyle w:val="BookText"/>
        <w:rPr/>
      </w:pPr>
      <w:r>
        <w:rPr>
          <w:rFonts w:ascii="IRNazanin" w:hAnsi="IRNazanin" w:eastAsia="IRNazanin"/>
          <w:color w:val="111111"/>
          <w:sz w:val="28"/>
          <w:sz w:val="28"/>
          <w:szCs w:val="28"/>
          <w:rtl w:val="true"/>
          <w:lang w:bidi="fa-IR"/>
        </w:rPr>
        <w:t>و برسان به روح پيمبرت محمد و آل او در اين ساعت و در هر ساعت تحيت و سلامتى از جانب من و سلام</w:t>
      </w:r>
    </w:p>
    <w:p>
      <w:pPr>
        <w:pStyle w:val="BookText"/>
        <w:rPr/>
      </w:pPr>
      <w:r>
        <w:rPr>
          <w:rFonts w:ascii="Amiri" w:hAnsi="Amiri" w:eastAsia="Amiri" w:cs="Amiri"/>
          <w:color w:val="111111"/>
          <w:sz w:val="28"/>
          <w:sz w:val="28"/>
          <w:szCs w:val="28"/>
          <w:rtl w:val="true"/>
          <w:lang w:bidi="ar-SA"/>
        </w:rPr>
        <w:t>اَلسَّلامُ عَلَيْكَ يا رَسوُلَ اللهِ وَرَحْمَهُ اللّهِ وَبَرَكاتُهُ</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تو اى رسول خدا و رحمت و بركاتش بر شما باد</w:t>
      </w:r>
      <w:r>
        <w:rPr>
          <w:rFonts w:eastAsia="Amiri" w:cs="Amiri" w:ascii="Amiri" w:hAnsi="Amiri"/>
          <w:color w:val="111111"/>
          <w:sz w:val="28"/>
          <w:szCs w:val="28"/>
          <w:rtl w:val="true"/>
          <w:lang w:bidi="ar-SA"/>
        </w:rPr>
        <w:t xml:space="preserve">.» </w:t>
      </w:r>
      <w:bookmarkStart w:id="561" w:name="pg9422_127917"/>
    </w:p>
    <w:p>
      <w:pPr>
        <w:pStyle w:val="BookText"/>
        <w:rPr/>
      </w:pPr>
      <w:bookmarkEnd w:id="561"/>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تَجْعَلْهُ آخِرَ العَهْدِ مِنْ زِيارَةِ قَبْرِ نَبِيِّكَ، فَاِنْ تَوَفَّيْتَني قَبْلَ ذلِكَ،</w:t>
      </w:r>
    </w:p>
    <w:p>
      <w:pPr>
        <w:pStyle w:val="BookText"/>
        <w:rPr/>
      </w:pPr>
      <w:r>
        <w:rPr>
          <w:rFonts w:ascii="IRNazanin" w:hAnsi="IRNazanin" w:eastAsia="IRNazanin"/>
          <w:color w:val="111111"/>
          <w:sz w:val="28"/>
          <w:sz w:val="28"/>
          <w:szCs w:val="28"/>
          <w:rtl w:val="true"/>
          <w:lang w:bidi="fa-IR"/>
        </w:rPr>
        <w:t>خداوندا آن را آخرين زيارتم از قبر پيامبرت قرارنده و چنانچه پيش از آن</w:t>
      </w:r>
    </w:p>
    <w:p>
      <w:pPr>
        <w:pStyle w:val="BookText"/>
        <w:rPr/>
      </w:pPr>
      <w:r>
        <w:rPr>
          <w:rFonts w:ascii="Amiri" w:hAnsi="Amiri" w:eastAsia="Amiri" w:cs="Amiri"/>
          <w:color w:val="111111"/>
          <w:sz w:val="28"/>
          <w:sz w:val="28"/>
          <w:szCs w:val="28"/>
          <w:rtl w:val="true"/>
          <w:lang w:bidi="ar-SA"/>
        </w:rPr>
        <w:t>فَإنِّي اَشْهَدُ فِي مَماتِي عَلى ما اَشْهَدُ عَلَيْهِ فِي حَياتِي، أَنْ لا إلهَ إلاّ اَنْتَ، وَاَنَّ مُحَمَّداً</w:t>
      </w:r>
    </w:p>
    <w:p>
      <w:pPr>
        <w:pStyle w:val="BookText"/>
        <w:rPr/>
      </w:pPr>
      <w:r>
        <w:rPr>
          <w:rFonts w:ascii="IRNazanin" w:hAnsi="IRNazanin" w:eastAsia="IRNazanin"/>
          <w:color w:val="111111"/>
          <w:sz w:val="28"/>
          <w:sz w:val="28"/>
          <w:szCs w:val="28"/>
          <w:rtl w:val="true"/>
          <w:lang w:bidi="fa-IR"/>
        </w:rPr>
        <w:t>مرا ميراندى پس من گواهى مى دهم در حال مرگ به همانگونه كه گواهى دادم در حالت حيات كه معبودى جز تو نيست و محمد</w:t>
      </w:r>
    </w:p>
    <w:p>
      <w:pPr>
        <w:pStyle w:val="BookText"/>
        <w:rPr/>
      </w:pPr>
      <w:r>
        <w:rPr>
          <w:rFonts w:ascii="Amiri" w:hAnsi="Amiri" w:eastAsia="Amiri" w:cs="Amiri"/>
          <w:color w:val="111111"/>
          <w:sz w:val="28"/>
          <w:sz w:val="28"/>
          <w:szCs w:val="28"/>
          <w:rtl w:val="true"/>
          <w:lang w:bidi="ar-SA"/>
        </w:rPr>
        <w:t>عَبْدُكَ وَرَسوُلُكَ، وَاَنَّكَ قَدِ اخْتَرْتَهُ مِنْ خَلْقِكَ، ثُمَّ اختَرْتَ مِنْ أهْلِ بَيْتِهِ الاَْئِمَّةَ</w:t>
      </w:r>
    </w:p>
    <w:p>
      <w:pPr>
        <w:pStyle w:val="BookText"/>
        <w:rPr/>
      </w:pPr>
      <w:r>
        <w:rPr>
          <w:rFonts w:ascii="IRNazanin" w:hAnsi="IRNazanin" w:eastAsia="IRNazanin"/>
          <w:color w:val="111111"/>
          <w:sz w:val="28"/>
          <w:sz w:val="28"/>
          <w:szCs w:val="28"/>
          <w:rtl w:val="true"/>
          <w:lang w:bidi="fa-IR"/>
        </w:rPr>
        <w:t>بنده و پيامبر توست و تو او را بر خلقت برگزيدى و سپس از ميان خاندانش اهل بيت</w:t>
      </w:r>
    </w:p>
    <w:p>
      <w:pPr>
        <w:pStyle w:val="BookText"/>
        <w:rPr/>
      </w:pPr>
      <w:r>
        <w:rPr>
          <w:rFonts w:ascii="Amiri" w:hAnsi="Amiri" w:eastAsia="Amiri" w:cs="Amiri"/>
          <w:color w:val="111111"/>
          <w:sz w:val="28"/>
          <w:sz w:val="28"/>
          <w:szCs w:val="28"/>
          <w:rtl w:val="true"/>
          <w:lang w:bidi="ar-SA"/>
        </w:rPr>
        <w:t>الطّاهِرِينَ، الَّذِينَ اَذْهَبْتَ عَنْهُمُ الرِّجْسَ وَطَهَّرْتَهُمْ تَطهِيراً، فَاحْشُرنا مَعَهُم،</w:t>
      </w:r>
    </w:p>
    <w:p>
      <w:pPr>
        <w:pStyle w:val="BookText"/>
        <w:rPr/>
      </w:pPr>
      <w:r>
        <w:rPr>
          <w:rFonts w:ascii="IRNazanin" w:hAnsi="IRNazanin" w:eastAsia="IRNazanin"/>
          <w:color w:val="111111"/>
          <w:sz w:val="28"/>
          <w:sz w:val="28"/>
          <w:szCs w:val="28"/>
          <w:rtl w:val="true"/>
          <w:lang w:bidi="fa-IR"/>
        </w:rPr>
        <w:t>معصومين را انتخاب كردى آنانكه پليه ى گناه را از آنها بر طرف ساختى و پاك و پاكيزه شان كردى پس ما را با آنان و در زمره</w:t>
      </w:r>
    </w:p>
    <w:p>
      <w:pPr>
        <w:pStyle w:val="BookText"/>
        <w:rPr/>
      </w:pPr>
      <w:r>
        <w:rPr>
          <w:rFonts w:ascii="Amiri" w:hAnsi="Amiri" w:eastAsia="Amiri" w:cs="Amiri"/>
          <w:color w:val="111111"/>
          <w:sz w:val="28"/>
          <w:sz w:val="28"/>
          <w:szCs w:val="28"/>
          <w:rtl w:val="true"/>
          <w:lang w:bidi="ar-SA"/>
        </w:rPr>
        <w:t>وَفِي زُمْرَتِهِمُ وَتَحْتَ لِواءِهِمْ، وَلا تُفَرِّقْ بَيْنَنا وَبَيْنَهُمْ فِي الدُّنْيا وَالاْخِرَةِ،</w:t>
      </w:r>
    </w:p>
    <w:p>
      <w:pPr>
        <w:pStyle w:val="BookText"/>
        <w:rPr/>
      </w:pPr>
      <w:r>
        <w:rPr>
          <w:rFonts w:ascii="IRNazanin" w:hAnsi="IRNazanin" w:eastAsia="IRNazanin"/>
          <w:color w:val="111111"/>
          <w:sz w:val="28"/>
          <w:sz w:val="28"/>
          <w:szCs w:val="28"/>
          <w:rtl w:val="true"/>
          <w:lang w:bidi="fa-IR"/>
        </w:rPr>
        <w:t>آنان و زير پرچم آنان محشور ساز و ميان ما و آنها در دنيا و آخرت</w:t>
      </w:r>
    </w:p>
    <w:p>
      <w:pPr>
        <w:pStyle w:val="BookText"/>
        <w:rPr/>
      </w:pP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جدايى نيفكن اى مهربان ترين مهربانان</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5728902_2870459653"/>
      <w:bookmarkStart w:id="563" w:name="_Toc203"/>
      <w:bookmarkEnd w:id="562"/>
      <w:r>
        <w:rPr>
          <w:rtl w:val="true"/>
        </w:rPr>
        <w:t>زيارت وداع ائمّه بقيع</w:t>
      </w:r>
      <w:r>
        <w:rPr>
          <w:rtl w:val="true"/>
        </w:rPr>
        <w:t>(</w:t>
      </w:r>
      <w:r>
        <w:rPr>
          <w:rtl w:val="true"/>
        </w:rPr>
        <w:t>عليهم السلام</w:t>
      </w:r>
      <w:r>
        <w:rPr>
          <w:rtl w:val="true"/>
        </w:rPr>
        <w:t>)</w:t>
      </w:r>
      <w:bookmarkEnd w:id="563"/>
    </w:p>
    <w:p>
      <w:pPr>
        <w:pStyle w:val="BookText"/>
        <w:rPr/>
      </w:pPr>
      <w:r>
        <w:rPr>
          <w:rFonts w:ascii="IRNazanin" w:hAnsi="IRNazanin" w:eastAsia="IRNazanin"/>
          <w:color w:val="111111"/>
          <w:sz w:val="28"/>
          <w:sz w:val="28"/>
          <w:szCs w:val="28"/>
          <w:rtl w:val="true"/>
          <w:lang w:bidi="fa-IR"/>
        </w:rPr>
        <w:t>مرحوم شيخ طوسى و سيّد بن طاوس گفته اند كه چون خواستى ائمّه بقيع را وداع كنى،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اَئِمَّةَ الْهُدى وَ رَحْمَةُ اللهِ وَ بَرَكاتُهُ، اَسْتَوْدِعُكُمُ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اى امامان رهبر و رحمت خدا و بركات او، وداع كنم با شما و بخدا مى سپارم</w:t>
      </w:r>
    </w:p>
    <w:p>
      <w:pPr>
        <w:pStyle w:val="BookText"/>
        <w:rPr/>
      </w:pPr>
      <w:r>
        <w:rPr>
          <w:rFonts w:ascii="Amiri" w:hAnsi="Amiri" w:eastAsia="Amiri" w:cs="Amiri"/>
          <w:color w:val="111111"/>
          <w:sz w:val="28"/>
          <w:sz w:val="28"/>
          <w:szCs w:val="28"/>
          <w:rtl w:val="true"/>
          <w:lang w:bidi="ar-SA"/>
        </w:rPr>
        <w:t>وَ اَقْرَءُ عَلَيْكُمُ السَّلامَ، آمَنّا بِاِللهِ وَ بِالرَّسوُلِ وَ بِما جِئْتُمْ بِهِ وَ دَلَلْتُمْ عَلَيْهِ،</w:t>
      </w:r>
    </w:p>
    <w:p>
      <w:pPr>
        <w:pStyle w:val="BookText"/>
        <w:rPr/>
      </w:pPr>
      <w:r>
        <w:rPr>
          <w:rFonts w:ascii="IRNazanin" w:hAnsi="IRNazanin" w:eastAsia="IRNazanin"/>
          <w:color w:val="111111"/>
          <w:sz w:val="28"/>
          <w:sz w:val="28"/>
          <w:szCs w:val="28"/>
          <w:rtl w:val="true"/>
          <w:lang w:bidi="fa-IR"/>
        </w:rPr>
        <w:t>و به شما سلام دهم، ايمان داريم به خدا و به رسول و به آنچه شما آورديد و رهنمايى كرديد به آن،</w:t>
      </w:r>
    </w:p>
    <w:p>
      <w:pPr>
        <w:pStyle w:val="BookText"/>
        <w:rPr/>
      </w:pPr>
      <w:r>
        <w:rPr>
          <w:rFonts w:ascii="Amiri" w:hAnsi="Amiri" w:eastAsia="Amiri" w:cs="Amiri"/>
          <w:color w:val="111111"/>
          <w:sz w:val="28"/>
          <w:sz w:val="28"/>
          <w:szCs w:val="28"/>
          <w:rtl w:val="true"/>
          <w:lang w:bidi="ar-SA"/>
        </w:rPr>
        <w:t>اَللّهُمَّ فَاكْتُبْنا مَعَ الشّاهِدينَ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بنويس ما را از گواهان</w:t>
      </w:r>
      <w:r>
        <w:rPr>
          <w:rFonts w:eastAsia="IRNazanin" w:cs="IRNazanin"/>
          <w:color w:val="111111"/>
          <w:sz w:val="28"/>
          <w:szCs w:val="28"/>
          <w:rtl w:val="true"/>
          <w:lang w:bidi="fa-IR"/>
        </w:rPr>
        <w:t xml:space="preserve">.» </w:t>
      </w:r>
      <w:bookmarkStart w:id="564" w:name="pg9422_127919"/>
    </w:p>
    <w:p>
      <w:pPr>
        <w:pStyle w:val="BookText"/>
        <w:rPr/>
      </w:pPr>
      <w:bookmarkEnd w:id="564"/>
      <w:r>
        <w:rPr>
          <w:rFonts w:ascii="IRNazanin" w:hAnsi="IRNazanin" w:eastAsia="IRNazanin"/>
          <w:color w:val="111111"/>
          <w:sz w:val="28"/>
          <w:sz w:val="28"/>
          <w:szCs w:val="28"/>
          <w:rtl w:val="true"/>
          <w:lang w:bidi="fa-IR"/>
        </w:rPr>
        <w:t>پس دعا بسياركن، و از خدا سؤال كن كه بار 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تو را به زيارت ايشان برگرداند، و اين آخرين عهد و زيارت تو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مكرّمه، قبور بزرگانى قرار دارد كه در كنار قبور آن بزرگواران، حجّاج محترم مى توانند درك فيض نمايند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قبرستان ابوطالب است كه مزار شريف بزرگانى همچون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گرامى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ابوطالب، حضرت عبدالمطلب وحضرت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قبرستان در شمال شرقى مكّه معظّمه واقع شده و قبرستان قريش، قبرستان بنى هاشم و حجون نيز خوانده مى شود </w:t>
      </w:r>
      <w:r>
        <w:rPr>
          <w:rFonts w:eastAsia="IRNazanin" w:cs="IRNazanin"/>
          <w:color w:val="111111"/>
          <w:sz w:val="28"/>
          <w:szCs w:val="28"/>
          <w:rtl w:val="true"/>
          <w:lang w:bidi="fa-IR"/>
        </w:rPr>
        <w:t>.</w:t>
      </w:r>
    </w:p>
    <w:p>
      <w:pPr>
        <w:pStyle w:val="Heading4"/>
        <w:numPr>
          <w:ilvl w:val="3"/>
          <w:numId w:val="1"/>
        </w:numPr>
        <w:rPr/>
      </w:pPr>
      <w:bookmarkStart w:id="565" w:name="__RefHeading___Toc5728904_2870459653"/>
      <w:bookmarkStart w:id="566" w:name="_Toc204"/>
      <w:bookmarkEnd w:id="565"/>
      <w:r>
        <w:rPr>
          <w:rtl w:val="true"/>
        </w:rPr>
        <w:t>زيارت حضرت خديجه</w:t>
      </w:r>
      <w:r>
        <w:rPr>
          <w:rtl w:val="true"/>
        </w:rPr>
        <w:t>(</w:t>
      </w:r>
      <w:r>
        <w:rPr>
          <w:rtl w:val="true"/>
        </w:rPr>
        <w:t>عليها السلام</w:t>
      </w:r>
      <w:r>
        <w:rPr>
          <w:rtl w:val="true"/>
        </w:rPr>
        <w:t>)</w:t>
      </w:r>
      <w:bookmarkEnd w:id="566"/>
    </w:p>
    <w:p>
      <w:pPr>
        <w:pStyle w:val="BookText"/>
        <w:rPr/>
      </w:pPr>
      <w:r>
        <w:rPr>
          <w:rStyle w:val="FootnoteAnchor"/>
          <w:rtl w:val="true"/>
        </w:rPr>
        <w:footnoteReference w:id="23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اُمّ الْمُؤْمِنِينَ، اَلسَّلامُ عَلَيْكِ يا زَوْجَةَ سَيِّدِ الْمُرْسَلِينِ،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مادر مؤمنان، سلام بر تو اى همسر سرور فرستادگان،</w:t>
      </w:r>
    </w:p>
    <w:p>
      <w:pPr>
        <w:pStyle w:val="BookText"/>
        <w:rPr/>
      </w:pPr>
      <w:r>
        <w:rPr>
          <w:rFonts w:ascii="Amiri" w:hAnsi="Amiri" w:eastAsia="Amiri" w:cs="Amiri"/>
          <w:color w:val="111111"/>
          <w:sz w:val="28"/>
          <w:sz w:val="28"/>
          <w:szCs w:val="28"/>
          <w:rtl w:val="true"/>
          <w:lang w:bidi="ar-SA"/>
        </w:rPr>
        <w:t>اَلسَّلامُ عَلَيْكِ يا اُمَّ فاطِمَةَ الزَّهْراءِ سَيِدَةِ نِساءِ الْعالَمِينَ،</w:t>
      </w:r>
    </w:p>
    <w:p>
      <w:pPr>
        <w:pStyle w:val="BookText"/>
        <w:rPr/>
      </w:pPr>
      <w:r>
        <w:rPr>
          <w:rFonts w:ascii="IRNazanin" w:hAnsi="IRNazanin" w:eastAsia="IRNazanin"/>
          <w:color w:val="111111"/>
          <w:sz w:val="28"/>
          <w:sz w:val="28"/>
          <w:szCs w:val="28"/>
          <w:rtl w:val="true"/>
          <w:lang w:bidi="fa-IR"/>
        </w:rPr>
        <w:t>سلام بر تو اى مادر فاطمه زهرا سرور بانوان دو جهان،</w:t>
      </w:r>
    </w:p>
    <w:p>
      <w:pPr>
        <w:pStyle w:val="BookText"/>
        <w:rPr/>
      </w:pPr>
      <w:r>
        <w:rPr>
          <w:rFonts w:ascii="Amiri" w:hAnsi="Amiri" w:eastAsia="Amiri" w:cs="Amiri"/>
          <w:color w:val="111111"/>
          <w:sz w:val="28"/>
          <w:sz w:val="28"/>
          <w:szCs w:val="28"/>
          <w:rtl w:val="true"/>
          <w:lang w:bidi="ar-SA"/>
        </w:rPr>
        <w:t>اَلسَّلامُ عَلَيْكِ يا أَوَّلَ الْمُؤْمِناتِ، اَلسَّلامُ عَلَيْكِ يا مَنْ أَنْفَقَتْ مالَها فِي نُصْرَةِ</w:t>
      </w:r>
    </w:p>
    <w:p>
      <w:pPr>
        <w:pStyle w:val="BookText"/>
        <w:rPr/>
      </w:pPr>
      <w:r>
        <w:rPr>
          <w:rFonts w:ascii="IRNazanin" w:hAnsi="IRNazanin" w:eastAsia="IRNazanin"/>
          <w:color w:val="111111"/>
          <w:sz w:val="28"/>
          <w:sz w:val="28"/>
          <w:szCs w:val="28"/>
          <w:rtl w:val="true"/>
          <w:lang w:bidi="fa-IR"/>
        </w:rPr>
        <w:t>سلام بر تو اى نخست بانوى مؤمن، سلام بر تو اى آنكه دارائيش را در راه پيروزى اسلام</w:t>
      </w:r>
    </w:p>
    <w:p>
      <w:pPr>
        <w:pStyle w:val="BookText"/>
        <w:rPr/>
      </w:pPr>
      <w:r>
        <w:rPr>
          <w:rFonts w:ascii="Amiri" w:hAnsi="Amiri" w:eastAsia="Amiri" w:cs="Amiri"/>
          <w:color w:val="111111"/>
          <w:sz w:val="28"/>
          <w:sz w:val="28"/>
          <w:szCs w:val="28"/>
          <w:rtl w:val="true"/>
          <w:lang w:bidi="ar-SA"/>
        </w:rPr>
        <w:t>سَيِّدِ الاَْنْبِياءِ، وَنَصَرَتْهُ مَا اسْتَطاعَتْ وَدافَعَتْ عَنْهُ الاَْعْداءَ، اَلسَّلامُ عَلَيْكِ</w:t>
      </w:r>
    </w:p>
    <w:p>
      <w:pPr>
        <w:pStyle w:val="BookText"/>
        <w:rPr/>
      </w:pPr>
      <w:r>
        <w:rPr>
          <w:rFonts w:ascii="Amiri" w:hAnsi="Amiri" w:eastAsia="Amiri" w:cs="Amiri"/>
          <w:color w:val="111111"/>
          <w:sz w:val="28"/>
          <w:sz w:val="28"/>
          <w:szCs w:val="28"/>
          <w:rtl w:val="true"/>
          <w:lang w:bidi="ar-SA"/>
        </w:rPr>
        <w:t>و يارى سرور انبيا هزينه كرد و دشمنان را از او دور ساخت، سلام بر تو</w:t>
      </w:r>
    </w:p>
    <w:p>
      <w:pPr>
        <w:pStyle w:val="BookText"/>
        <w:rPr/>
      </w:pPr>
      <w:r>
        <w:rPr>
          <w:rFonts w:ascii="Amiri" w:hAnsi="Amiri" w:eastAsia="Amiri" w:cs="Amiri"/>
          <w:color w:val="111111"/>
          <w:sz w:val="28"/>
          <w:sz w:val="28"/>
          <w:szCs w:val="28"/>
          <w:rtl w:val="true"/>
          <w:lang w:bidi="ar-SA"/>
        </w:rPr>
        <w:t>يا مَنْ سَلَّمَ عَلَيْها جَبْرَئيلُ وَبلَّغَهَا السَّلامَ مِنَ اللهِ الْجَلِيلِ، فَهَنِيئاً لَكِ بِما أَوْلاكِ اللهُ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آنكه بر او جبرئيل درود فرستاد، و سلام خداى بزرگ را به او ابلاغ كرد ، </w:t>
      </w:r>
      <w:bookmarkStart w:id="567" w:name="pg9422_127921"/>
    </w:p>
    <w:p>
      <w:pPr>
        <w:pStyle w:val="BookText"/>
        <w:rPr/>
      </w:pPr>
      <w:bookmarkEnd w:id="567"/>
      <w:r>
        <w:rPr>
          <w:rFonts w:ascii="Amiri" w:hAnsi="Amiri" w:eastAsia="Amiri" w:cs="Amiri"/>
          <w:color w:val="111111"/>
          <w:sz w:val="28"/>
          <w:sz w:val="28"/>
          <w:szCs w:val="28"/>
          <w:rtl w:val="true"/>
          <w:lang w:bidi="ar-SA"/>
        </w:rPr>
        <w:t>مِنْ فَضْل، وَالسَّلامُ عَلَيْكِ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فضل الهى گوارايت باد و سلام و رحمت و بركاتش بر تو باد</w:t>
      </w:r>
      <w:r>
        <w:rPr>
          <w:rFonts w:eastAsia="IRNazanin" w:cs="IRNazanin"/>
          <w:color w:val="111111"/>
          <w:sz w:val="28"/>
          <w:szCs w:val="28"/>
          <w:rtl w:val="true"/>
          <w:lang w:bidi="fa-IR"/>
        </w:rPr>
        <w:t>.»</w:t>
      </w:r>
    </w:p>
    <w:p>
      <w:pPr>
        <w:pStyle w:val="Heading4"/>
        <w:numPr>
          <w:ilvl w:val="3"/>
          <w:numId w:val="1"/>
        </w:numPr>
        <w:rPr/>
      </w:pPr>
      <w:bookmarkStart w:id="568" w:name="__RefHeading___Toc5728906_2870459653"/>
      <w:bookmarkStart w:id="569" w:name="_Toc205"/>
      <w:bookmarkEnd w:id="568"/>
      <w:r>
        <w:rPr>
          <w:rtl w:val="true"/>
        </w:rPr>
        <w:t>زيارت حضرت ابوطالب</w:t>
      </w:r>
      <w:r>
        <w:rPr>
          <w:rtl w:val="true"/>
        </w:rPr>
        <w:t>(</w:t>
      </w:r>
      <w:r>
        <w:rPr>
          <w:rtl w:val="true"/>
        </w:rPr>
        <w:t>عليه السلام</w:t>
      </w:r>
      <w:r>
        <w:rPr>
          <w:rtl w:val="true"/>
        </w:rPr>
        <w:t>)</w:t>
      </w:r>
      <w:bookmarkEnd w:id="569"/>
    </w:p>
    <w:p>
      <w:pPr>
        <w:pStyle w:val="BookText"/>
        <w:rPr/>
      </w:pPr>
      <w:r>
        <w:rPr>
          <w:rStyle w:val="FootnoteAnchor"/>
          <w:rtl w:val="true"/>
        </w:rPr>
        <w:footnoteReference w:id="24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 الْبَطْحاءِ وَابْنَ رَئِيسها، اَلسَّلامُ عَلَيْكَ يا وارِثَ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بزرگ سرزمين بطحا و فرزند رئيس آن، سلام بر تو اى وارث سرپرستى كعبه</w:t>
      </w:r>
    </w:p>
    <w:p>
      <w:pPr>
        <w:pStyle w:val="BookText"/>
        <w:rPr/>
      </w:pPr>
      <w:r>
        <w:rPr>
          <w:rFonts w:ascii="Amiri" w:hAnsi="Amiri" w:eastAsia="Amiri" w:cs="Amiri"/>
          <w:color w:val="111111"/>
          <w:sz w:val="28"/>
          <w:sz w:val="28"/>
          <w:szCs w:val="28"/>
          <w:rtl w:val="true"/>
          <w:lang w:bidi="ar-SA"/>
        </w:rPr>
        <w:t>بَعْدَ تَأْسِيسِها، اَلسَّلامُ عَلَيْكَ يا كافِلَ الرَّسوُلِ وَناصِرَهُ، اَلسَّلامُ عَلَيْكَ</w:t>
      </w:r>
    </w:p>
    <w:p>
      <w:pPr>
        <w:pStyle w:val="BookText"/>
        <w:rPr/>
      </w:pPr>
      <w:r>
        <w:rPr>
          <w:rFonts w:ascii="IRNazanin" w:hAnsi="IRNazanin" w:eastAsia="IRNazanin"/>
          <w:color w:val="111111"/>
          <w:sz w:val="28"/>
          <w:sz w:val="28"/>
          <w:szCs w:val="28"/>
          <w:rtl w:val="true"/>
          <w:lang w:bidi="fa-IR"/>
        </w:rPr>
        <w:t>پس از تجديد بنا، سلام بر تو اى سرپرست و ياور پيامبر، سلام بر تو</w:t>
      </w:r>
    </w:p>
    <w:p>
      <w:pPr>
        <w:pStyle w:val="BookText"/>
        <w:rPr/>
      </w:pPr>
      <w:r>
        <w:rPr>
          <w:rFonts w:ascii="Amiri" w:hAnsi="Amiri" w:eastAsia="Amiri" w:cs="Amiri"/>
          <w:color w:val="111111"/>
          <w:sz w:val="28"/>
          <w:sz w:val="28"/>
          <w:szCs w:val="28"/>
          <w:rtl w:val="true"/>
          <w:lang w:bidi="ar-SA"/>
        </w:rPr>
        <w:t>يا عَمَّ الْمُصطَفى وَأَبَا الْمُرْتَضى، اَلسَّلامُ عَلَيْكَ يا بَيْضَةَ الْبَلَدِ، اَلسَّلامُ عَلَيْكَ</w:t>
      </w:r>
    </w:p>
    <w:p>
      <w:pPr>
        <w:pStyle w:val="BookText"/>
        <w:rPr/>
      </w:pPr>
      <w:r>
        <w:rPr>
          <w:rFonts w:ascii="IRNazanin" w:hAnsi="IRNazanin" w:eastAsia="IRNazanin"/>
          <w:color w:val="111111"/>
          <w:sz w:val="28"/>
          <w:sz w:val="28"/>
          <w:szCs w:val="28"/>
          <w:rtl w:val="true"/>
          <w:lang w:bidi="fa-IR"/>
        </w:rPr>
        <w:t>اى عموى حضرت مصطفى و پدر على مرتضى، سلام بر تو اى بزرگ شهر، سلام بر تو اى</w:t>
      </w:r>
    </w:p>
    <w:p>
      <w:pPr>
        <w:pStyle w:val="BookText"/>
        <w:rPr/>
      </w:pPr>
      <w:r>
        <w:rPr>
          <w:rFonts w:ascii="Amiri" w:hAnsi="Amiri" w:eastAsia="Amiri" w:cs="Amiri"/>
          <w:color w:val="111111"/>
          <w:sz w:val="28"/>
          <w:sz w:val="28"/>
          <w:szCs w:val="28"/>
          <w:rtl w:val="true"/>
          <w:lang w:bidi="ar-SA"/>
        </w:rPr>
        <w:t>أَيُّهَا الذّابُ عَنِ الدِّينِ، وَالْباذِلُ نَفْسَهُ فِي نُصْرَةِ سَيِّدِ الْمُرْسَلِينِ، اَلسَّلامُ عَلَيْكَ</w:t>
      </w:r>
    </w:p>
    <w:p>
      <w:pPr>
        <w:pStyle w:val="BookText"/>
        <w:rPr/>
      </w:pPr>
      <w:r>
        <w:rPr>
          <w:rFonts w:ascii="IRNazanin" w:hAnsi="IRNazanin" w:eastAsia="IRNazanin"/>
          <w:color w:val="111111"/>
          <w:sz w:val="28"/>
          <w:sz w:val="28"/>
          <w:szCs w:val="28"/>
          <w:rtl w:val="true"/>
          <w:lang w:bidi="fa-IR"/>
        </w:rPr>
        <w:t>مدافع دين و يار جان نثار سرور پيامبران، سلاموَعَلى وَلَدِكَ أَميرِالْمُؤمِنِينَ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رحمت و بركات الهى بر تو و بر فرزندت امير مؤمنان باد</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5728908_2870459653"/>
      <w:bookmarkStart w:id="571" w:name="_Toc206"/>
      <w:bookmarkEnd w:id="570"/>
      <w:r>
        <w:rPr>
          <w:rtl w:val="true"/>
        </w:rPr>
        <w:t>زيارت حضرت عبدمناف جدّ پيامبر اكرم</w:t>
      </w:r>
      <w:r>
        <w:rPr>
          <w:rtl w:val="true"/>
        </w:rPr>
        <w:t>(</w:t>
      </w:r>
      <w:r>
        <w:rPr>
          <w:rtl w:val="true"/>
        </w:rPr>
        <w:t>صلى الله عليه وآله</w:t>
      </w:r>
      <w:r>
        <w:rPr>
          <w:rtl w:val="true"/>
        </w:rPr>
        <w:t>)</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السَّيِّدُ النَّبِيلُ، اَلسَّلامُ عَلَيْكَ أَيُّهَا الْغُصْنُ الْمُثمِرُ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بر تو اى سيد بى همتا، سلام بر تو اى شاخه ثمر بخش </w:t>
      </w:r>
      <w:bookmarkStart w:id="572" w:name="pg9422_127923"/>
    </w:p>
    <w:p>
      <w:pPr>
        <w:pStyle w:val="BookText"/>
        <w:rPr/>
      </w:pPr>
      <w:bookmarkEnd w:id="572"/>
      <w:r>
        <w:rPr>
          <w:rFonts w:ascii="Amiri" w:hAnsi="Amiri" w:eastAsia="Amiri" w:cs="Amiri"/>
          <w:color w:val="111111"/>
          <w:sz w:val="28"/>
          <w:sz w:val="28"/>
          <w:szCs w:val="28"/>
          <w:rtl w:val="true"/>
          <w:lang w:bidi="ar-SA"/>
        </w:rPr>
        <w:t>مِنْ شَجَرَةِ إِبْراهِيمَ الْخَلِيلِ، اَلسَّلامُ عَلَيْكَ يا جَدَّ خَيْرِ الْوَرى،</w:t>
      </w:r>
    </w:p>
    <w:p>
      <w:pPr>
        <w:pStyle w:val="BookText"/>
        <w:rPr/>
      </w:pPr>
      <w:r>
        <w:rPr>
          <w:rFonts w:ascii="Amiri" w:hAnsi="Amiri" w:eastAsia="Amiri" w:cs="Amiri"/>
          <w:color w:val="111111"/>
          <w:sz w:val="28"/>
          <w:sz w:val="28"/>
          <w:szCs w:val="28"/>
          <w:rtl w:val="true"/>
          <w:lang w:bidi="ar-SA"/>
        </w:rPr>
        <w:t>از درخت ابراهيم خليل، سلام بر تو اى جد بهترين انسانها</w:t>
      </w:r>
    </w:p>
    <w:p>
      <w:pPr>
        <w:pStyle w:val="BookText"/>
        <w:rPr/>
      </w:pPr>
      <w:r>
        <w:rPr>
          <w:rFonts w:ascii="Amiri" w:hAnsi="Amiri" w:eastAsia="Amiri" w:cs="Amiri"/>
          <w:color w:val="111111"/>
          <w:sz w:val="28"/>
          <w:sz w:val="28"/>
          <w:szCs w:val="28"/>
          <w:rtl w:val="true"/>
          <w:lang w:bidi="ar-SA"/>
        </w:rPr>
        <w:t>اَلسَّلامُ عَلَيْكَ يَابْنَ الاَْنْبِياءِ الاَْصْفِياءِ، اَلسَّلامُ عَلَيْكَ يَابْنَ الاَْوْصِياءِ الاْوْلِياءِ،</w:t>
      </w:r>
    </w:p>
    <w:p>
      <w:pPr>
        <w:pStyle w:val="BookText"/>
        <w:rPr/>
      </w:pPr>
      <w:r>
        <w:rPr>
          <w:rFonts w:ascii="IRNazanin" w:hAnsi="IRNazanin" w:eastAsia="IRNazanin"/>
          <w:color w:val="111111"/>
          <w:sz w:val="28"/>
          <w:sz w:val="28"/>
          <w:szCs w:val="28"/>
          <w:rtl w:val="true"/>
          <w:lang w:bidi="fa-IR"/>
        </w:rPr>
        <w:t>سلام بر تو اى فرزند انبياء برگزيده، سلام بر تو اى فرزند اوصياء اولياء</w:t>
      </w:r>
    </w:p>
    <w:p>
      <w:pPr>
        <w:pStyle w:val="BookText"/>
        <w:rPr/>
      </w:pPr>
      <w:r>
        <w:rPr>
          <w:rFonts w:ascii="Amiri" w:hAnsi="Amiri" w:eastAsia="Amiri" w:cs="Amiri"/>
          <w:color w:val="111111"/>
          <w:sz w:val="28"/>
          <w:sz w:val="28"/>
          <w:szCs w:val="28"/>
          <w:rtl w:val="true"/>
          <w:lang w:bidi="ar-SA"/>
        </w:rPr>
        <w:t>اَلسَّلامُ عَلَيْكَ يا سَيِّدَ الْحَرَمِ، اَلسَّلامُ عَلَيْكَ يا وارِثَ مَقامِ إِبْراهِيمَ،</w:t>
      </w:r>
    </w:p>
    <w:p>
      <w:pPr>
        <w:pStyle w:val="BookText"/>
        <w:rPr/>
      </w:pPr>
      <w:r>
        <w:rPr>
          <w:rFonts w:ascii="Amiri" w:hAnsi="Amiri" w:eastAsia="Amiri" w:cs="Amiri"/>
          <w:color w:val="111111"/>
          <w:sz w:val="28"/>
          <w:sz w:val="28"/>
          <w:szCs w:val="28"/>
          <w:rtl w:val="true"/>
          <w:lang w:bidi="ar-SA"/>
        </w:rPr>
        <w:t>سلام بر تو اى آقاى حرم، سلام بر تو اى وارث مقام ابراهيم</w:t>
      </w:r>
    </w:p>
    <w:p>
      <w:pPr>
        <w:pStyle w:val="BookText"/>
        <w:rPr/>
      </w:pPr>
      <w:r>
        <w:rPr>
          <w:rFonts w:ascii="Amiri" w:hAnsi="Amiri" w:eastAsia="Amiri" w:cs="Amiri"/>
          <w:color w:val="111111"/>
          <w:sz w:val="28"/>
          <w:sz w:val="28"/>
          <w:szCs w:val="28"/>
          <w:rtl w:val="true"/>
          <w:lang w:bidi="ar-SA"/>
        </w:rPr>
        <w:t>اَلسَّلامُ عَلَيْكَ يا صاحِبَ بَيْتِ اللهِ الْعَظِيمِ، اَلسَّلامُ عَلَيْكَ وَعَلى آباءِكَ</w:t>
      </w:r>
    </w:p>
    <w:p>
      <w:pPr>
        <w:pStyle w:val="BookText"/>
        <w:rPr/>
      </w:pPr>
      <w:r>
        <w:rPr>
          <w:rFonts w:ascii="IRNazanin" w:hAnsi="IRNazanin" w:eastAsia="IRNazanin"/>
          <w:color w:val="111111"/>
          <w:sz w:val="28"/>
          <w:sz w:val="28"/>
          <w:szCs w:val="28"/>
          <w:rtl w:val="true"/>
          <w:lang w:bidi="fa-IR"/>
        </w:rPr>
        <w:t>سلام بر تو اى صاحب خانه گرامى خدا، سلام بر تو و بر پدران</w:t>
      </w:r>
    </w:p>
    <w:p>
      <w:pPr>
        <w:pStyle w:val="BookText"/>
        <w:rPr/>
      </w:pPr>
      <w:r>
        <w:rPr>
          <w:rFonts w:ascii="Amiri" w:hAnsi="Amiri" w:eastAsia="Amiri" w:cs="Amiri"/>
          <w:color w:val="111111"/>
          <w:sz w:val="28"/>
          <w:sz w:val="28"/>
          <w:szCs w:val="28"/>
          <w:rtl w:val="true"/>
          <w:lang w:bidi="ar-SA"/>
        </w:rPr>
        <w:t>الطّاهِرِينَ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 و رحمت و بركات خدا بر شما باد</w:t>
      </w:r>
      <w:r>
        <w:rPr>
          <w:rFonts w:eastAsia="IRNazanin" w:cs="IRNazanin"/>
          <w:color w:val="111111"/>
          <w:sz w:val="28"/>
          <w:szCs w:val="28"/>
          <w:rtl w:val="true"/>
          <w:lang w:bidi="fa-IR"/>
        </w:rPr>
        <w:t>.»</w:t>
      </w:r>
    </w:p>
    <w:p>
      <w:pPr>
        <w:pStyle w:val="Heading4"/>
        <w:numPr>
          <w:ilvl w:val="3"/>
          <w:numId w:val="1"/>
        </w:numPr>
        <w:rPr/>
      </w:pPr>
      <w:bookmarkStart w:id="573" w:name="__RefHeading___Toc5728910_2870459653"/>
      <w:bookmarkStart w:id="574" w:name="_Toc207"/>
      <w:bookmarkEnd w:id="573"/>
      <w:r>
        <w:rPr>
          <w:rtl w:val="true"/>
        </w:rPr>
        <w:t>زيارت حضرت عبدالمطلب</w:t>
      </w:r>
      <w:r>
        <w:rPr>
          <w:rtl w:val="true"/>
        </w:rPr>
        <w:t>(</w:t>
      </w:r>
      <w:r>
        <w:rPr>
          <w:rtl w:val="true"/>
        </w:rPr>
        <w:t>عليه السلام</w:t>
      </w:r>
      <w:r>
        <w:rPr>
          <w:rtl w:val="true"/>
        </w:rPr>
        <w:t>)</w:t>
      </w:r>
      <w:r>
        <w:rPr>
          <w:rtl w:val="true"/>
        </w:rPr>
        <w:t>، جدّ پيامبر اكرم</w:t>
      </w:r>
      <w:r>
        <w:rPr>
          <w:rtl w:val="true"/>
        </w:rPr>
        <w:t>(</w:t>
      </w:r>
      <w:r>
        <w:rPr>
          <w:rtl w:val="true"/>
        </w:rPr>
        <w:t>صلى الله عليه وآله</w:t>
      </w:r>
      <w:r>
        <w:rPr>
          <w:rtl w:val="true"/>
        </w:rPr>
        <w:t>)</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 الْبَطْحاءِ، اَلسَّلامُ عَلَيْكَ يا مَنْ ناداهُ هاتِفُ الْغَيْبِ بِأَكْرَمِ نِداء،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تو اى سيّد سر زمين بطحاء، سلام بر تو اى فراخوانده از سوى فراخوان غيبى به بهترين صورت،</w:t>
      </w:r>
    </w:p>
    <w:p>
      <w:pPr>
        <w:pStyle w:val="BookText"/>
        <w:rPr/>
      </w:pPr>
      <w:r>
        <w:rPr>
          <w:rFonts w:ascii="Amiri" w:hAnsi="Amiri" w:eastAsia="Amiri" w:cs="Amiri"/>
          <w:color w:val="111111"/>
          <w:sz w:val="28"/>
          <w:sz w:val="28"/>
          <w:szCs w:val="28"/>
          <w:rtl w:val="true"/>
          <w:lang w:bidi="ar-SA"/>
        </w:rPr>
        <w:t>اَلسَّلامُ عَلَيْكَ يَابْنَ إِبْراهِيمَ الْخَلِيلِ، اَلسَّلامُ عَلَيْكَ يا وارِثَ الذَّبِيحِ إِسْمعِيلَ،</w:t>
      </w:r>
    </w:p>
    <w:p>
      <w:pPr>
        <w:pStyle w:val="BookText"/>
        <w:rPr/>
      </w:pPr>
      <w:r>
        <w:rPr>
          <w:rFonts w:ascii="IRNazanin" w:hAnsi="IRNazanin" w:eastAsia="IRNazanin"/>
          <w:color w:val="111111"/>
          <w:sz w:val="28"/>
          <w:sz w:val="28"/>
          <w:szCs w:val="28"/>
          <w:rtl w:val="true"/>
          <w:lang w:bidi="fa-IR"/>
        </w:rPr>
        <w:t>سلام بر تو اى پسر ابراهيم خليل، سلام بر تو اى وارث اسماعيل ذبيح،</w:t>
      </w:r>
    </w:p>
    <w:p>
      <w:pPr>
        <w:pStyle w:val="BookText"/>
        <w:rPr/>
      </w:pPr>
      <w:r>
        <w:rPr>
          <w:rFonts w:ascii="Amiri" w:hAnsi="Amiri" w:eastAsia="Amiri" w:cs="Amiri"/>
          <w:color w:val="111111"/>
          <w:sz w:val="28"/>
          <w:sz w:val="28"/>
          <w:szCs w:val="28"/>
          <w:rtl w:val="true"/>
          <w:lang w:bidi="ar-SA"/>
        </w:rPr>
        <w:t>اَلسَّلامُ عَلَيْكَ يا مَنْ أَهْلَكَ اللهُ بِدُعاءِهِ أَصْحابِ الْفِيلِ، وَجَعَلَ كَيْدَهُمْ فِي تَضْلِيل،</w:t>
      </w:r>
    </w:p>
    <w:p>
      <w:pPr>
        <w:pStyle w:val="BookText"/>
        <w:rPr/>
      </w:pPr>
      <w:r>
        <w:rPr>
          <w:rFonts w:ascii="IRNazanin" w:hAnsi="IRNazanin" w:eastAsia="IRNazanin"/>
          <w:color w:val="111111"/>
          <w:sz w:val="28"/>
          <w:sz w:val="28"/>
          <w:szCs w:val="28"/>
          <w:rtl w:val="true"/>
          <w:lang w:bidi="fa-IR"/>
        </w:rPr>
        <w:t>سلام بر تو اى آنكه به دعايش اصحاب فيل به نابودى رسيد، و توطئه شان خنثى گرديد،</w:t>
      </w:r>
    </w:p>
    <w:p>
      <w:pPr>
        <w:pStyle w:val="BookText"/>
        <w:rPr/>
      </w:pPr>
      <w:r>
        <w:rPr>
          <w:rFonts w:ascii="Amiri" w:hAnsi="Amiri" w:eastAsia="Amiri" w:cs="Amiri"/>
          <w:color w:val="111111"/>
          <w:sz w:val="28"/>
          <w:sz w:val="28"/>
          <w:szCs w:val="28"/>
          <w:rtl w:val="true"/>
          <w:lang w:bidi="ar-SA"/>
        </w:rPr>
        <w:t>وَأَرْسَلَ عَلَيْهِمْ طَيْراً أَبابيلَ، تَرْمِيهِم بِحِجارَة مِنْ سِجِّيْل، فَجَعَلَهُمْ كَعَصْف مَأَكُول،</w:t>
      </w:r>
    </w:p>
    <w:p>
      <w:pPr>
        <w:pStyle w:val="BookText"/>
        <w:rPr/>
      </w:pPr>
      <w:r>
        <w:rPr>
          <w:rFonts w:ascii="IRNazanin" w:hAnsi="IRNazanin" w:eastAsia="IRNazanin"/>
          <w:color w:val="111111"/>
          <w:sz w:val="28"/>
          <w:sz w:val="28"/>
          <w:szCs w:val="28"/>
          <w:rtl w:val="true"/>
          <w:lang w:bidi="fa-IR"/>
        </w:rPr>
        <w:t>و بر سرآنان پرنده ابابيل را فرستاد، و آنان را با سنگ هاى كوچكى هدف قرار داد، و همه را چون كاه خورده شده قرارشان داد،</w:t>
      </w:r>
    </w:p>
    <w:p>
      <w:pPr>
        <w:pStyle w:val="BookText"/>
        <w:rPr/>
      </w:pPr>
      <w:r>
        <w:rPr>
          <w:rFonts w:ascii="Amiri" w:hAnsi="Amiri" w:eastAsia="Amiri" w:cs="Amiri"/>
          <w:color w:val="111111"/>
          <w:sz w:val="28"/>
          <w:sz w:val="28"/>
          <w:szCs w:val="28"/>
          <w:rtl w:val="true"/>
          <w:lang w:bidi="ar-SA"/>
        </w:rPr>
        <w:t>اَلسَّلامُ عَلَيْكَ يا مَنْ تَضَرَّعَ فِي حاجاتِهِ إِلَى اللهِ، وَتَوَسَّلَ فِي دُعاءِهِ بِنُورِ رَسوُلِ اللهِ</w:t>
      </w:r>
    </w:p>
    <w:p>
      <w:pPr>
        <w:pStyle w:val="BookText"/>
        <w:rPr/>
      </w:pPr>
      <w:r>
        <w:rPr>
          <w:rFonts w:ascii="IRNazanin" w:hAnsi="IRNazanin" w:eastAsia="IRNazanin"/>
          <w:color w:val="111111"/>
          <w:sz w:val="28"/>
          <w:sz w:val="28"/>
          <w:szCs w:val="28"/>
          <w:rtl w:val="true"/>
          <w:lang w:bidi="fa-IR"/>
        </w:rPr>
        <w:t>سلام بر تو اى آنكه متضرّعانه عرض حاجت به درگاه الهى نمود، و در دعايش به نور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عَلَيْهِ وَآلِهِ وَسَلَّمَ، اَلسَّلامُ عَلَيْكَ يا مَنِ اسْتَجابَ اللهُ دُعاءَهُ، وَنُودِيَ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توسّل جست، سلام بر تو اى آنكه خداوند دعايش اجابت نمود، </w:t>
      </w:r>
      <w:bookmarkStart w:id="575" w:name="pg9422_127926"/>
    </w:p>
    <w:p>
      <w:pPr>
        <w:pStyle w:val="BookText"/>
        <w:rPr/>
      </w:pPr>
      <w:bookmarkEnd w:id="575"/>
      <w:r>
        <w:rPr>
          <w:rFonts w:ascii="Amiri" w:hAnsi="Amiri" w:eastAsia="Amiri" w:cs="Amiri"/>
          <w:color w:val="111111"/>
          <w:sz w:val="28"/>
          <w:sz w:val="28"/>
          <w:szCs w:val="28"/>
          <w:rtl w:val="true"/>
          <w:lang w:bidi="ar-SA"/>
        </w:rPr>
        <w:t>فِي الْكَعْبَةِ، وَبُشِّرَ بِالاِْجابَةِ فِي دُعاءِهِ، وَأَسْجَدَ اللهُ الْفِيلَ إِكْراماً وَإِعْظاماً لَهُ، اَلسَّلامُ</w:t>
      </w:r>
    </w:p>
    <w:p>
      <w:pPr>
        <w:pStyle w:val="BookText"/>
        <w:rPr/>
      </w:pPr>
      <w:r>
        <w:rPr>
          <w:rFonts w:ascii="IRNazanin" w:hAnsi="IRNazanin" w:eastAsia="IRNazanin"/>
          <w:color w:val="111111"/>
          <w:sz w:val="28"/>
          <w:sz w:val="28"/>
          <w:szCs w:val="28"/>
          <w:rtl w:val="true"/>
          <w:lang w:bidi="fa-IR"/>
        </w:rPr>
        <w:t>و در كعبه مورد نداى غيبى قرار گرفت، و مژده اجابت دعا به او داده شد، و خداوند فيل را به احترام او به زانو در آورد، سلام</w:t>
      </w:r>
    </w:p>
    <w:p>
      <w:pPr>
        <w:pStyle w:val="BookText"/>
        <w:rPr/>
      </w:pPr>
      <w:r>
        <w:rPr>
          <w:rFonts w:ascii="Amiri" w:hAnsi="Amiri" w:eastAsia="Amiri" w:cs="Amiri"/>
          <w:color w:val="111111"/>
          <w:sz w:val="28"/>
          <w:sz w:val="28"/>
          <w:szCs w:val="28"/>
          <w:rtl w:val="true"/>
          <w:lang w:bidi="ar-SA"/>
        </w:rPr>
        <w:t>عَلَيْكَ يا مَنْ أَنْبَعَ اللهُ لَهُ الْماءَ حَتّى شَرِبَ وَارْتَوى فِي الاَْرْضِ الْقَفْراءِ، اَلسَّلامُ عَلَيْكَ</w:t>
      </w:r>
    </w:p>
    <w:p>
      <w:pPr>
        <w:pStyle w:val="BookText"/>
        <w:rPr/>
      </w:pPr>
      <w:r>
        <w:rPr>
          <w:rFonts w:ascii="IRNazanin" w:hAnsi="IRNazanin" w:eastAsia="IRNazanin"/>
          <w:color w:val="111111"/>
          <w:sz w:val="28"/>
          <w:sz w:val="28"/>
          <w:szCs w:val="28"/>
          <w:rtl w:val="true"/>
          <w:lang w:bidi="fa-IR"/>
        </w:rPr>
        <w:t>بر تو اى آنكه به امر خداوند برايش آب از زمين جوشيد تا او در سرزمين بى آب و علف سيراب گرديد، سلام بر تو</w:t>
      </w:r>
    </w:p>
    <w:p>
      <w:pPr>
        <w:pStyle w:val="BookText"/>
        <w:rPr/>
      </w:pPr>
      <w:r>
        <w:rPr>
          <w:rFonts w:ascii="Amiri" w:hAnsi="Amiri" w:eastAsia="Amiri" w:cs="Amiri"/>
          <w:color w:val="111111"/>
          <w:sz w:val="28"/>
          <w:sz w:val="28"/>
          <w:szCs w:val="28"/>
          <w:rtl w:val="true"/>
          <w:lang w:bidi="ar-SA"/>
        </w:rPr>
        <w:t>يَابْنَ الذَّبِيح وَأَبَا الذَّبِيح، اَلسَّلامُ عَلَيْكَ يا ساقِيَ الْحَجِيجِ وَحافِرَ زَمْزَمَ، اَلسَّلامُ عَلَيْكَ</w:t>
      </w:r>
    </w:p>
    <w:p>
      <w:pPr>
        <w:pStyle w:val="BookText"/>
        <w:rPr/>
      </w:pPr>
      <w:r>
        <w:rPr>
          <w:rFonts w:ascii="IRNazanin" w:hAnsi="IRNazanin" w:eastAsia="IRNazanin"/>
          <w:color w:val="111111"/>
          <w:sz w:val="28"/>
          <w:sz w:val="28"/>
          <w:szCs w:val="28"/>
          <w:rtl w:val="true"/>
          <w:lang w:bidi="fa-IR"/>
        </w:rPr>
        <w:t>اى پسر و پدر ذبيح، سلام بر تو اى ساقى حجاج و حفر كننده زمزم، سلام بر تو</w:t>
      </w:r>
    </w:p>
    <w:p>
      <w:pPr>
        <w:pStyle w:val="BookText"/>
        <w:rPr/>
      </w:pPr>
      <w:r>
        <w:rPr>
          <w:rFonts w:ascii="Amiri" w:hAnsi="Amiri" w:eastAsia="Amiri" w:cs="Amiri"/>
          <w:color w:val="111111"/>
          <w:sz w:val="28"/>
          <w:sz w:val="28"/>
          <w:szCs w:val="28"/>
          <w:rtl w:val="true"/>
          <w:lang w:bidi="ar-SA"/>
        </w:rPr>
        <w:t>يا مَنْ جَعَلَ اللهُ مِنْ نَسْلِهِ سَيِّدَ الْمُرْسَلِينَ وَخَيْرَ أَهْلِ السَّمواتِ وَالاَْرَضِينَ،</w:t>
      </w:r>
    </w:p>
    <w:p>
      <w:pPr>
        <w:pStyle w:val="BookText"/>
        <w:rPr/>
      </w:pPr>
      <w:r>
        <w:rPr>
          <w:rFonts w:ascii="IRNazanin" w:hAnsi="IRNazanin" w:eastAsia="IRNazanin"/>
          <w:color w:val="111111"/>
          <w:sz w:val="28"/>
          <w:sz w:val="28"/>
          <w:szCs w:val="28"/>
          <w:rtl w:val="true"/>
          <w:lang w:bidi="fa-IR"/>
        </w:rPr>
        <w:t>اى آنكه خداوند در نسل او سرور پيامبران و بهترين آفريده هاى آسمان و زمين را قرار داد،</w:t>
      </w:r>
    </w:p>
    <w:p>
      <w:pPr>
        <w:pStyle w:val="BookText"/>
        <w:rPr/>
      </w:pPr>
      <w:r>
        <w:rPr>
          <w:rFonts w:ascii="Amiri" w:hAnsi="Amiri" w:eastAsia="Amiri" w:cs="Amiri"/>
          <w:color w:val="111111"/>
          <w:sz w:val="28"/>
          <w:sz w:val="28"/>
          <w:szCs w:val="28"/>
          <w:rtl w:val="true"/>
          <w:lang w:bidi="ar-SA"/>
        </w:rPr>
        <w:t>اَلسَّلامُ عَلَيْكَ يا مَنْ طافَ حَوْلَ الْكَعْبَةِ وَجَعَلَهُ سَبْعَةَ أَشْواط، اَلسَّلامُ عَلَيْكَ يا</w:t>
      </w:r>
    </w:p>
    <w:p>
      <w:pPr>
        <w:pStyle w:val="BookText"/>
        <w:rPr/>
      </w:pPr>
      <w:r>
        <w:rPr>
          <w:rFonts w:ascii="IRNazanin" w:hAnsi="IRNazanin" w:eastAsia="IRNazanin"/>
          <w:color w:val="111111"/>
          <w:sz w:val="28"/>
          <w:sz w:val="28"/>
          <w:szCs w:val="28"/>
          <w:rtl w:val="true"/>
          <w:lang w:bidi="fa-IR"/>
        </w:rPr>
        <w:t>سلام بر تو اى آنكه بر گرد كعبه طواف هفتگانه گزارد، سلام بر تو اىمَنْ رَأى فِي الْمَنامِ سِلسِلَةَ النُّورِ وَعَلِمَ أَنَّهُ مِنْ أَهْلِ الْجَنَّةِ، اَلسَّلامُ عَلَيْكَ يا شَيْبَةَ</w:t>
      </w:r>
    </w:p>
    <w:p>
      <w:pPr>
        <w:pStyle w:val="BookText"/>
        <w:rPr/>
      </w:pPr>
      <w:r>
        <w:rPr>
          <w:rFonts w:ascii="Amiri" w:hAnsi="Amiri" w:eastAsia="Amiri" w:cs="Amiri"/>
          <w:color w:val="111111"/>
          <w:sz w:val="28"/>
          <w:sz w:val="28"/>
          <w:szCs w:val="28"/>
          <w:rtl w:val="true"/>
          <w:lang w:bidi="ar-SA"/>
        </w:rPr>
        <w:t>كسى كه در خواب رشته نورى مشاهده و فهميد كه او اهل بهشت مى باشد، سلام بر تو اى شيبة</w:t>
      </w:r>
    </w:p>
    <w:p>
      <w:pPr>
        <w:pStyle w:val="BookText"/>
        <w:rPr/>
      </w:pPr>
      <w:r>
        <w:rPr>
          <w:rFonts w:ascii="Amiri" w:hAnsi="Amiri" w:eastAsia="Amiri" w:cs="Amiri"/>
          <w:color w:val="111111"/>
          <w:sz w:val="28"/>
          <w:sz w:val="28"/>
          <w:szCs w:val="28"/>
          <w:rtl w:val="true"/>
          <w:lang w:bidi="ar-SA"/>
        </w:rPr>
        <w:t>الْحَمْدِ، اَلسَّلامُ عَلَيْكَ وَ عَلى آباءكَ وَأَجْدادِكَ وَأبْناءِكَ جَمِيعاً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سلام بر تو و بر تمام پدر و اجداد و فرزندانت، و رحمت و بركات الهى بر همه شما باد</w:t>
      </w:r>
      <w:r>
        <w:rPr>
          <w:rFonts w:eastAsia="IRNazanin" w:cs="IRNazanin"/>
          <w:color w:val="111111"/>
          <w:sz w:val="28"/>
          <w:szCs w:val="28"/>
          <w:rtl w:val="true"/>
          <w:lang w:bidi="fa-IR"/>
        </w:rPr>
        <w:t>.»</w:t>
      </w:r>
    </w:p>
    <w:p>
      <w:pPr>
        <w:pStyle w:val="Heading4"/>
        <w:numPr>
          <w:ilvl w:val="3"/>
          <w:numId w:val="1"/>
        </w:numPr>
        <w:rPr/>
      </w:pPr>
      <w:bookmarkStart w:id="576" w:name="__RefHeading___Toc5728912_2870459653"/>
      <w:bookmarkStart w:id="577" w:name="_Toc208"/>
      <w:bookmarkEnd w:id="576"/>
      <w:r>
        <w:rPr>
          <w:rtl w:val="true"/>
        </w:rPr>
        <w:t>زيارت حضرت آمنه بنت وهب، مادر پيامبر اكرم</w:t>
      </w:r>
      <w:r>
        <w:rPr>
          <w:rtl w:val="true"/>
        </w:rPr>
        <w:t>(</w:t>
      </w:r>
      <w:r>
        <w:rPr>
          <w:rtl w:val="true"/>
        </w:rPr>
        <w:t>صلى الله عليه وآله</w:t>
      </w:r>
      <w:r>
        <w:rPr>
          <w:rtl w:val="true"/>
        </w:rPr>
        <w:t>)</w:t>
      </w:r>
      <w:bookmarkEnd w:id="577"/>
    </w:p>
    <w:p>
      <w:pPr>
        <w:pStyle w:val="BookText"/>
        <w:rPr/>
      </w:pPr>
      <w:r>
        <w:rPr>
          <w:rStyle w:val="FootnoteAnchor"/>
          <w:rtl w:val="true"/>
        </w:rPr>
        <w:footnoteReference w:id="241"/>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أَيَّتُهَا الطّاهِرَةُ الْمُطَهَّرَةُ، اَلسَّلامُ عَلَيْكِ يا مَنْ خَصَّهَا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كسيكه پاك و پاكيزه هستى، سلام بر تو اى كسيكه خداوند او را</w:t>
      </w:r>
    </w:p>
    <w:p>
      <w:pPr>
        <w:pStyle w:val="BookText"/>
        <w:rPr/>
      </w:pPr>
      <w:r>
        <w:rPr>
          <w:rFonts w:ascii="Amiri" w:hAnsi="Amiri" w:eastAsia="Amiri" w:cs="Amiri"/>
          <w:color w:val="111111"/>
          <w:sz w:val="28"/>
          <w:sz w:val="28"/>
          <w:szCs w:val="28"/>
          <w:rtl w:val="true"/>
          <w:lang w:bidi="ar-SA"/>
        </w:rPr>
        <w:t>بِأَعْلَى الشَّرَفِ، اَلسَّلامُ عَلَيْكِ يا مَنْ سَطَعَ مِنْ جَبِينِها نُورُ سَيِّدِ الاَْنْبِياءِ،</w:t>
      </w:r>
    </w:p>
    <w:p>
      <w:pPr>
        <w:pStyle w:val="BookText"/>
        <w:rPr/>
      </w:pPr>
      <w:r>
        <w:rPr>
          <w:rFonts w:ascii="IRNazanin" w:hAnsi="IRNazanin" w:eastAsia="IRNazanin"/>
          <w:color w:val="111111"/>
          <w:sz w:val="28"/>
          <w:sz w:val="28"/>
          <w:szCs w:val="28"/>
          <w:rtl w:val="true"/>
          <w:lang w:bidi="fa-IR"/>
        </w:rPr>
        <w:t>به بالاترين شرافت اختصاص داد، سلام بر تو كه از پيشانى تو نور سرور انبياء گسترش يافت،</w:t>
      </w:r>
    </w:p>
    <w:p>
      <w:pPr>
        <w:pStyle w:val="BookText"/>
        <w:rPr/>
      </w:pPr>
      <w:r>
        <w:rPr>
          <w:rFonts w:ascii="Amiri" w:hAnsi="Amiri" w:eastAsia="Amiri" w:cs="Amiri"/>
          <w:color w:val="111111"/>
          <w:sz w:val="28"/>
          <w:sz w:val="28"/>
          <w:szCs w:val="28"/>
          <w:rtl w:val="true"/>
          <w:lang w:bidi="ar-SA"/>
        </w:rPr>
        <w:t>فَأَضاءَتْ بِهِ الاَْرْضُ وَالسَّماءُ، اَلسَّلامُ عَلَيْكِ يا مَنْ نَزَلَتْ لاَِجْلِهَا الْمَلائِكُةُ،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بوسيله آن زمين آسمان روشن گشت سلام بر تو اى كسيكه بخاطر او فرشتگان نازل شدند، </w:t>
      </w:r>
      <w:bookmarkStart w:id="578" w:name="pg9422_127928"/>
    </w:p>
    <w:p>
      <w:pPr>
        <w:pStyle w:val="BookText"/>
        <w:rPr/>
      </w:pPr>
      <w:bookmarkEnd w:id="578"/>
      <w:r>
        <w:rPr>
          <w:rFonts w:ascii="Amiri" w:hAnsi="Amiri" w:eastAsia="Amiri" w:cs="Amiri"/>
          <w:color w:val="111111"/>
          <w:sz w:val="28"/>
          <w:sz w:val="28"/>
          <w:szCs w:val="28"/>
          <w:rtl w:val="true"/>
          <w:lang w:bidi="ar-SA"/>
        </w:rPr>
        <w:t>وَضُرِبَتْ لَها حُجُبُ الْجَنَّةِ، اَلسَّلامُ عَلَيْكِ يا مَنْ نَزَلَتْ لِخِدْمَتِهَا الْحُورُالْعِينُ،</w:t>
      </w:r>
    </w:p>
    <w:p>
      <w:pPr>
        <w:pStyle w:val="BookText"/>
        <w:rPr/>
      </w:pPr>
      <w:r>
        <w:rPr>
          <w:rFonts w:ascii="Amiri" w:hAnsi="Amiri" w:eastAsia="Amiri" w:cs="Amiri"/>
          <w:color w:val="111111"/>
          <w:sz w:val="28"/>
          <w:sz w:val="28"/>
          <w:szCs w:val="28"/>
          <w:rtl w:val="true"/>
          <w:lang w:bidi="ar-SA"/>
        </w:rPr>
        <w:t>و براى او حجاب هاى بهشت برداشته شد، سلام بر تو اى كسيكه براى خدمت او حور العين فرود آمدند،</w:t>
      </w:r>
    </w:p>
    <w:p>
      <w:pPr>
        <w:pStyle w:val="BookText"/>
        <w:rPr/>
      </w:pPr>
      <w:r>
        <w:rPr>
          <w:rFonts w:ascii="Amiri" w:hAnsi="Amiri" w:eastAsia="Amiri" w:cs="Amiri"/>
          <w:color w:val="111111"/>
          <w:sz w:val="28"/>
          <w:sz w:val="28"/>
          <w:szCs w:val="28"/>
          <w:rtl w:val="true"/>
          <w:lang w:bidi="ar-SA"/>
        </w:rPr>
        <w:t>وَسَقَيَّنها مِنْ شَرابِ الْجنَّةِ، وَبَشَّرْنَها بِوِلادَةِ خَيْرِ الاَْنْبِياءِ، اَلسَّلامُ عَلَيْكِ يا اُمَّ</w:t>
      </w:r>
    </w:p>
    <w:p>
      <w:pPr>
        <w:pStyle w:val="BookText"/>
        <w:rPr/>
      </w:pPr>
      <w:r>
        <w:rPr>
          <w:rFonts w:ascii="Amiri" w:hAnsi="Amiri" w:eastAsia="Amiri" w:cs="Amiri"/>
          <w:color w:val="111111"/>
          <w:sz w:val="28"/>
          <w:sz w:val="28"/>
          <w:szCs w:val="28"/>
          <w:rtl w:val="true"/>
          <w:lang w:bidi="ar-SA"/>
        </w:rPr>
        <w:t>و سيراب نمودند از نوشيدنيهاى بهشتى، به ولادت بهترين انبياء بشارت دادند، سلام بر تو اى مادر</w:t>
      </w:r>
    </w:p>
    <w:p>
      <w:pPr>
        <w:pStyle w:val="BookText"/>
        <w:rPr/>
      </w:pPr>
      <w:r>
        <w:rPr>
          <w:rFonts w:ascii="Amiri" w:hAnsi="Amiri" w:eastAsia="Amiri" w:cs="Amiri"/>
          <w:color w:val="111111"/>
          <w:sz w:val="28"/>
          <w:sz w:val="28"/>
          <w:szCs w:val="28"/>
          <w:rtl w:val="true"/>
          <w:lang w:bidi="ar-SA"/>
        </w:rPr>
        <w:t>رَسوُلِ اللهِ، اَلسَّلامُ عَلَيْكِ يا اُمَّ حَبِيبِ اللهِ، فَهَنِيئاً لَكِ بِما آتيكِ اللهُ مِنْ فَضْل،</w:t>
      </w:r>
    </w:p>
    <w:p>
      <w:pPr>
        <w:pStyle w:val="BookText"/>
        <w:rPr/>
      </w:pPr>
      <w:r>
        <w:rPr>
          <w:rFonts w:ascii="IRNazanin" w:hAnsi="IRNazanin" w:eastAsia="IRNazanin"/>
          <w:color w:val="111111"/>
          <w:sz w:val="28"/>
          <w:sz w:val="28"/>
          <w:szCs w:val="28"/>
          <w:rtl w:val="true"/>
          <w:lang w:bidi="fa-IR"/>
        </w:rPr>
        <w:t>رسول خدا، سلام بر تو اى مادر حبيب خدا، پس گوارا باد بر تو آنچه را كه خداوند از فضلش</w:t>
      </w:r>
    </w:p>
    <w:p>
      <w:pPr>
        <w:pStyle w:val="BookText"/>
        <w:rPr/>
      </w:pPr>
      <w:r>
        <w:rPr>
          <w:rFonts w:ascii="Amiri" w:hAnsi="Amiri" w:eastAsia="Amiri" w:cs="Amiri"/>
          <w:color w:val="111111"/>
          <w:sz w:val="28"/>
          <w:sz w:val="28"/>
          <w:szCs w:val="28"/>
          <w:rtl w:val="true"/>
          <w:lang w:bidi="ar-SA"/>
        </w:rPr>
        <w:t>وَاَلسَّلامُ عَلَيْكِ وَعَلى رَسوُلِ اللهِ صَلَّى اللهُ عَلَيْهِ وَآلِهِ،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تو عنايت كرد، سلام بر تو و بر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 و بركات خداوند بر شما باد</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5728914_2870459653"/>
      <w:bookmarkStart w:id="580" w:name="_Toc209"/>
      <w:bookmarkEnd w:id="579"/>
      <w:r>
        <w:rPr>
          <w:rtl w:val="true"/>
        </w:rPr>
        <w:t>زيارت حضرت قاسم، فرزند رسول خدا</w:t>
      </w:r>
      <w:r>
        <w:rPr>
          <w:rtl w:val="true"/>
        </w:rPr>
        <w:t>(</w:t>
      </w:r>
      <w:r>
        <w:rPr>
          <w:rtl w:val="true"/>
        </w:rPr>
        <w:t>صلى الله عليه وآله</w:t>
      </w:r>
      <w:r>
        <w:rPr>
          <w:rtl w:val="true"/>
        </w:rPr>
        <w:t>)</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سَيِّدَنا يا قاسِمَ بْنَ رَسوُلِ اللهِ، اَلسَّلامُ عَلَيْكَ يَابْنَ نَبِىِّ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قاسم پسر رسول خدا، سلام بر تو اى پسر پيامبر خدا،</w:t>
      </w:r>
    </w:p>
    <w:p>
      <w:pPr>
        <w:pStyle w:val="BookText"/>
        <w:rPr/>
      </w:pPr>
      <w:r>
        <w:rPr>
          <w:rFonts w:ascii="Amiri" w:hAnsi="Amiri" w:eastAsia="Amiri" w:cs="Amiri"/>
          <w:color w:val="111111"/>
          <w:sz w:val="28"/>
          <w:sz w:val="28"/>
          <w:szCs w:val="28"/>
          <w:rtl w:val="true"/>
          <w:lang w:bidi="ar-SA"/>
        </w:rPr>
        <w:t>اَلسَّلامُ عَلَيْكَ يَابْنَ حَبِيبِ اللهِ، اَلسَّلامُ عَلَيْكَ يَابْنَ الْمصْطَفى،</w:t>
      </w:r>
    </w:p>
    <w:p>
      <w:pPr>
        <w:pStyle w:val="BookText"/>
        <w:rPr/>
      </w:pPr>
      <w:r>
        <w:rPr>
          <w:rFonts w:ascii="IRNazanin" w:hAnsi="IRNazanin" w:eastAsia="IRNazanin"/>
          <w:color w:val="111111"/>
          <w:sz w:val="28"/>
          <w:sz w:val="28"/>
          <w:szCs w:val="28"/>
          <w:rtl w:val="true"/>
          <w:lang w:bidi="fa-IR"/>
        </w:rPr>
        <w:t>سلام بر تو اى پسر حبيب خدا، سلام بر تو اى پسر حضرت مصطفى،</w:t>
      </w:r>
    </w:p>
    <w:p>
      <w:pPr>
        <w:pStyle w:val="BookText"/>
        <w:rPr/>
      </w:pPr>
      <w:r>
        <w:rPr>
          <w:rFonts w:ascii="Amiri" w:hAnsi="Amiri" w:eastAsia="Amiri" w:cs="Amiri"/>
          <w:color w:val="111111"/>
          <w:sz w:val="28"/>
          <w:sz w:val="28"/>
          <w:szCs w:val="28"/>
          <w:rtl w:val="true"/>
          <w:lang w:bidi="ar-SA"/>
        </w:rPr>
        <w:t>اَلسَّلامُ عَلَيْكَ وَ عَلى مَنْ حَوْلِكَ مِنَ الْمُؤمِنِينَ وَالْمُؤْمِناتِ، رَضِىَ اللهُ تَعالى عَنْكُمْ</w:t>
      </w:r>
    </w:p>
    <w:p>
      <w:pPr>
        <w:pStyle w:val="BookText"/>
        <w:rPr/>
      </w:pPr>
      <w:r>
        <w:rPr>
          <w:rFonts w:ascii="Amiri" w:hAnsi="Amiri" w:eastAsia="Amiri" w:cs="Amiri"/>
          <w:color w:val="111111"/>
          <w:sz w:val="28"/>
          <w:sz w:val="28"/>
          <w:szCs w:val="28"/>
          <w:rtl w:val="true"/>
          <w:lang w:bidi="ar-SA"/>
        </w:rPr>
        <w:t>سلام بر مردان و زنان با ايمان مدفون در اطرافت، خداوند از شما خوشنود و شما</w:t>
      </w:r>
    </w:p>
    <w:p>
      <w:pPr>
        <w:pStyle w:val="BookText"/>
        <w:rPr/>
      </w:pPr>
      <w:r>
        <w:rPr>
          <w:rFonts w:ascii="Amiri" w:hAnsi="Amiri" w:eastAsia="Amiri" w:cs="Amiri"/>
          <w:color w:val="111111"/>
          <w:sz w:val="28"/>
          <w:sz w:val="28"/>
          <w:szCs w:val="28"/>
          <w:rtl w:val="true"/>
          <w:lang w:bidi="ar-SA"/>
        </w:rPr>
        <w:t>وَاَرْضاكُمْ اَحْسَنَ الرِّضا، وَجَعَلَ الْجنَّةَ مَنْزِلَكُمْ وَمَسْكَنَكُمْ وَمَأويكُمْ،</w:t>
      </w:r>
    </w:p>
    <w:p>
      <w:pPr>
        <w:pStyle w:val="BookText"/>
        <w:rPr/>
      </w:pPr>
      <w:r>
        <w:rPr>
          <w:rFonts w:ascii="IRNazanin" w:hAnsi="IRNazanin" w:eastAsia="IRNazanin"/>
          <w:color w:val="111111"/>
          <w:sz w:val="28"/>
          <w:sz w:val="28"/>
          <w:szCs w:val="28"/>
          <w:rtl w:val="true"/>
          <w:lang w:bidi="fa-IR"/>
        </w:rPr>
        <w:t>را از خود به بهترين صورت خوشنود گرداند و بهشت را منزل و مأوايتان قرار دهد،</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و رحمت و بركات خدا بر شما باد</w:t>
      </w:r>
      <w:r>
        <w:rPr>
          <w:rFonts w:eastAsia="Amiri" w:cs="Amiri" w:ascii="Amiri" w:hAnsi="Amiri"/>
          <w:color w:val="111111"/>
          <w:sz w:val="28"/>
          <w:szCs w:val="28"/>
          <w:rtl w:val="true"/>
          <w:lang w:bidi="ar-SA"/>
        </w:rPr>
        <w:t xml:space="preserve">.» </w:t>
      </w:r>
      <w:bookmarkStart w:id="581" w:name="pg9422_127930"/>
    </w:p>
    <w:p>
      <w:pPr>
        <w:pStyle w:val="Heading4"/>
        <w:numPr>
          <w:ilvl w:val="3"/>
          <w:numId w:val="1"/>
        </w:numPr>
        <w:rPr/>
      </w:pPr>
      <w:bookmarkStart w:id="582" w:name="__RefHeading___Toc5728916_2870459653"/>
      <w:bookmarkStart w:id="583" w:name="_Toc210"/>
      <w:bookmarkEnd w:id="581"/>
      <w:bookmarkEnd w:id="582"/>
      <w:r>
        <w:rPr>
          <w:rtl w:val="true"/>
        </w:rPr>
        <w:t>زيارت جامعه كبيره</w:t>
      </w:r>
      <w:bookmarkEnd w:id="583"/>
    </w:p>
    <w:p>
      <w:pPr>
        <w:pStyle w:val="BookText"/>
        <w:rPr/>
      </w:pPr>
      <w:r>
        <w:rPr>
          <w:rFonts w:ascii="Amiri" w:hAnsi="Amiri" w:eastAsia="Amiri" w:cs="Amiri"/>
          <w:color w:val="111111"/>
          <w:sz w:val="28"/>
          <w:sz w:val="28"/>
          <w:szCs w:val="28"/>
          <w:rtl w:val="true"/>
          <w:lang w:bidi="ar-SA"/>
        </w:rPr>
        <w:t>شيخ صدوق در من لايحضره الفقيه</w:t>
      </w:r>
      <w:r>
        <w:rPr>
          <w:rStyle w:val="FootnoteAnchor"/>
          <w:rtl w:val="true"/>
        </w:rPr>
        <w:footnoteReference w:id="242"/>
      </w:r>
      <w:r>
        <w:rPr>
          <w:rFonts w:ascii="IRNazanin" w:hAnsi="IRNazanin" w:eastAsia="IRNazanin"/>
          <w:color w:val="111111"/>
          <w:sz w:val="28"/>
          <w:sz w:val="28"/>
          <w:szCs w:val="28"/>
          <w:rtl w:val="true"/>
          <w:lang w:bidi="fa-IR"/>
        </w:rPr>
        <w:t>و عيون اخبار الرضا، از موسى بن عبدالله نخعى روايت كرده كه گفت به خدمت حضرت امام على النّقى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 كه يابن رسول الله مرا زيارتى بليغ تعليم فرما، كه كامل باشد و هرگاه خواستم يكى از شما را زيارت كنم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چون به درب حرم رسيدى بايست و شهادتين را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 اللهُ وَحْدَهُ لا شَريكَ لَهُ وَأَشْهَدُ أَنَّ مُحَمَّداً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هم كه معبودى جز خداى يكتاى بى همتا نيست، و گواهى دهم كه محمد</w:t>
      </w:r>
    </w:p>
    <w:p>
      <w:pPr>
        <w:pStyle w:val="BookText"/>
        <w:rPr/>
      </w:pPr>
      <w:r>
        <w:rPr>
          <w:rFonts w:ascii="Amiri" w:hAnsi="Amiri" w:eastAsia="Amiri" w:cs="Amiri"/>
          <w:color w:val="111111"/>
          <w:sz w:val="28"/>
          <w:sz w:val="28"/>
          <w:szCs w:val="28"/>
          <w:rtl w:val="true"/>
          <w:lang w:bidi="ar-SA"/>
        </w:rPr>
        <w:t>صَلَّى اللهُ عَلَيْهِ وَآلِهِ عَبْدُهُ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دورد خدا 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حال غسل باش و چون داخل حرم شدى و قبر را ديدى بايست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اندكى با آرامش دل و تن راه برو و قدمها را كوتاه بردار، سپس بايست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نزديك قبر مطهّر برو و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صد تكبير تمام شده باشد، و شايد چنان كه مجلسى اول گفته، وجه تكبير اين باشد كه چون اكثر طباع به غُلوّ مايلند، از عبارات امثال اين زيارت به غُلوّ نيفتند يا از بزرگى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شوند يا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 وَ مَوْضِعَ الرِّسالَةِ، وَ مُخْتَلَفَ الْمَلائِكَةِ،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اى خاندان نبوت و جايگاه رسالت و مركز رفت و آمد فرشتگان</w:t>
      </w:r>
    </w:p>
    <w:p>
      <w:pPr>
        <w:pStyle w:val="BookText"/>
        <w:rPr/>
      </w:pPr>
      <w:r>
        <w:rPr>
          <w:rFonts w:ascii="Amiri" w:hAnsi="Amiri" w:eastAsia="Amiri" w:cs="Amiri"/>
          <w:color w:val="111111"/>
          <w:sz w:val="28"/>
          <w:sz w:val="28"/>
          <w:szCs w:val="28"/>
          <w:rtl w:val="true"/>
          <w:lang w:bidi="ar-SA"/>
        </w:rPr>
        <w:t>وَ مَهْبِطَ الْوَحْيِ، وَ مَعْدِنَ الرَّحْمَةِ، وَ خُزّانَ الْعِلْمِ، وَمُنْتَهَى الْحِلْمِ، وَأُصُولَ الْكَرَمِ،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جاى فرو آمدن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گنجينه داران دانش و سرحد نهائى بردبارى و اصول و اساس كرم </w:t>
      </w:r>
    </w:p>
    <w:p>
      <w:pPr>
        <w:pStyle w:val="BookText"/>
        <w:rPr/>
      </w:pPr>
      <w:r>
        <w:rPr>
          <w:rFonts w:ascii="Amiri" w:hAnsi="Amiri" w:eastAsia="Amiri" w:cs="Amiri"/>
          <w:color w:val="111111"/>
          <w:sz w:val="28"/>
          <w:sz w:val="28"/>
          <w:szCs w:val="28"/>
          <w:rtl w:val="true"/>
          <w:lang w:bidi="ar-SA"/>
        </w:rPr>
        <w:t>وَ قادَةَ الاُْمَمِ، وَأَوْلِياءَ النِّعَمِ، وَعَناصِرَ الاَْبْرارِوَدَعآئِمَ الاَْخْيارِ، وَ ساسَةَ الْعِبادِ،</w:t>
      </w:r>
    </w:p>
    <w:p>
      <w:pPr>
        <w:pStyle w:val="BookText"/>
        <w:rPr/>
      </w:pPr>
      <w:r>
        <w:rPr>
          <w:rFonts w:ascii="IRNazanin" w:hAnsi="IRNazanin" w:eastAsia="IRNazanin"/>
          <w:color w:val="111111"/>
          <w:sz w:val="28"/>
          <w:sz w:val="28"/>
          <w:szCs w:val="28"/>
          <w:rtl w:val="true"/>
          <w:lang w:bidi="fa-IR"/>
        </w:rPr>
        <w:t>و بزرگوارى و پيشوايان ملتها و در اختيار دارندگان نعمتها و ريشه و اصول نيكان و استوانه هاى خوبان و زمامداران بندگان</w:t>
      </w:r>
    </w:p>
    <w:p>
      <w:pPr>
        <w:pStyle w:val="BookText"/>
        <w:rPr/>
      </w:pPr>
      <w:r>
        <w:rPr>
          <w:rFonts w:ascii="Amiri" w:hAnsi="Amiri" w:eastAsia="Amiri" w:cs="Amiri"/>
          <w:color w:val="111111"/>
          <w:sz w:val="28"/>
          <w:sz w:val="28"/>
          <w:szCs w:val="28"/>
          <w:rtl w:val="true"/>
          <w:lang w:bidi="ar-SA"/>
        </w:rPr>
        <w:t>وَ أَرْكانَ الْبِلادِ، وَأَبْوابَ الاِْيمانِ، وَاُمَناءَ الرَّحْمانِ، وَ سُلالَةَ النَّبِيّينَ،</w:t>
      </w:r>
    </w:p>
    <w:p>
      <w:pPr>
        <w:pStyle w:val="BookText"/>
        <w:rPr/>
      </w:pPr>
      <w:r>
        <w:rPr>
          <w:rFonts w:ascii="IRNazanin" w:hAnsi="IRNazanin" w:eastAsia="IRNazanin"/>
          <w:color w:val="111111"/>
          <w:sz w:val="28"/>
          <w:sz w:val="28"/>
          <w:szCs w:val="28"/>
          <w:rtl w:val="true"/>
          <w:lang w:bidi="fa-IR"/>
        </w:rPr>
        <w:t xml:space="preserve">و پايه ها و ستونهاى شهرهاو بلاد و درهاى ايمان و امينهاى خداى رحمان و نژاد پيمبران و زبده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w:t>
      </w:r>
    </w:p>
    <w:p>
      <w:pPr>
        <w:pStyle w:val="BookText"/>
        <w:rPr/>
      </w:pPr>
      <w:r>
        <w:rPr>
          <w:rFonts w:ascii="Amiri" w:hAnsi="Amiri" w:eastAsia="Amiri" w:cs="Amiri"/>
          <w:color w:val="111111"/>
          <w:sz w:val="28"/>
          <w:sz w:val="28"/>
          <w:szCs w:val="28"/>
          <w:rtl w:val="true"/>
          <w:lang w:bidi="ar-SA"/>
        </w:rPr>
        <w:t>وَ صَفْوَةَ الْمُرْسَلينَ، وَ عِتْرَةَ خِيَرَةِ رَبِّ الْعالَمينَ، وَرَحْمَةُ اللهِ وَبَرَكاتُهُ،</w:t>
      </w:r>
    </w:p>
    <w:p>
      <w:pPr>
        <w:pStyle w:val="BookText"/>
        <w:rPr/>
      </w:pPr>
      <w:r>
        <w:rPr>
          <w:rFonts w:ascii="IRNazanin" w:hAnsi="IRNazanin" w:eastAsia="IRNazanin"/>
          <w:color w:val="111111"/>
          <w:sz w:val="28"/>
          <w:sz w:val="28"/>
          <w:szCs w:val="28"/>
          <w:rtl w:val="true"/>
          <w:lang w:bidi="fa-IR"/>
        </w:rPr>
        <w:t xml:space="preserve">و عترت انتخاب شدگان پروردگار جهانيان، و رحمت خدا و بركاتش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آنها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أَئِمَّةِ الْهُدى، ومَصابيحِ الدُّجى، وَأَعْلامِ التُّقى، وَذَوِي النُّهى،</w:t>
      </w:r>
    </w:p>
    <w:p>
      <w:pPr>
        <w:pStyle w:val="BookText"/>
        <w:rPr/>
      </w:pPr>
      <w:r>
        <w:rPr>
          <w:rFonts w:ascii="IRNazanin" w:hAnsi="IRNazanin" w:eastAsia="IRNazanin"/>
          <w:color w:val="111111"/>
          <w:sz w:val="28"/>
          <w:sz w:val="28"/>
          <w:szCs w:val="28"/>
          <w:rtl w:val="true"/>
          <w:lang w:bidi="fa-IR"/>
        </w:rPr>
        <w:t>سلام بر پيشوايان هدايت و چراغهاى تاريكى و نشانه هاى پرهيزكارى و صاحبان خرد</w:t>
      </w:r>
    </w:p>
    <w:p>
      <w:pPr>
        <w:pStyle w:val="BookText"/>
        <w:rPr/>
      </w:pPr>
      <w:r>
        <w:rPr>
          <w:rFonts w:ascii="Amiri" w:hAnsi="Amiri" w:eastAsia="Amiri" w:cs="Amiri"/>
          <w:color w:val="111111"/>
          <w:sz w:val="28"/>
          <w:sz w:val="28"/>
          <w:szCs w:val="28"/>
          <w:rtl w:val="true"/>
          <w:lang w:bidi="ar-SA"/>
        </w:rPr>
        <w:t>وَ أُولِى الْحِجى، وَكَهْفِ الْوَرى، وَوَرَثَةِ الاَْنْبِياءِ، وَالْمَثَلِ الاَْعْلى، وَالدَّعْوَةِ الْحُسْنى،</w:t>
      </w:r>
    </w:p>
    <w:p>
      <w:pPr>
        <w:pStyle w:val="BookText"/>
        <w:rPr/>
      </w:pPr>
      <w:r>
        <w:rPr>
          <w:rFonts w:ascii="IRNazanin" w:hAnsi="IRNazanin" w:eastAsia="IRNazanin"/>
          <w:color w:val="111111"/>
          <w:sz w:val="28"/>
          <w:sz w:val="28"/>
          <w:szCs w:val="28"/>
          <w:rtl w:val="true"/>
          <w:lang w:bidi="fa-IR"/>
        </w:rPr>
        <w:t xml:space="preserve">و دارندگان عقل و فطانت و پناهگاه مردمان و وارثان پيمبران و نمونه اعلاى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دعوت نيكو</w:t>
      </w:r>
    </w:p>
    <w:p>
      <w:pPr>
        <w:pStyle w:val="BookText"/>
        <w:rPr/>
      </w:pPr>
      <w:r>
        <w:rPr>
          <w:rFonts w:ascii="Amiri" w:hAnsi="Amiri" w:eastAsia="Amiri" w:cs="Amiri"/>
          <w:color w:val="111111"/>
          <w:sz w:val="28"/>
          <w:sz w:val="28"/>
          <w:szCs w:val="28"/>
          <w:rtl w:val="true"/>
          <w:lang w:bidi="ar-SA"/>
        </w:rPr>
        <w:t>وَحُجَجِ اللهِ عَلى أَهْلِ الدُّنْيا وَالاْخِرَةِ وَالاُْولى، وَرَحْمَةُ اللهِ وَبَرَكاتُهُ، اَلسَّلامُ عَلى مَحالِّ</w:t>
      </w:r>
    </w:p>
    <w:p>
      <w:pPr>
        <w:pStyle w:val="BookText"/>
        <w:rPr/>
      </w:pPr>
      <w:r>
        <w:rPr>
          <w:rFonts w:ascii="IRNazanin" w:hAnsi="IRNazanin" w:eastAsia="IRNazanin"/>
          <w:color w:val="111111"/>
          <w:sz w:val="28"/>
          <w:sz w:val="28"/>
          <w:szCs w:val="28"/>
          <w:rtl w:val="true"/>
          <w:lang w:bidi="fa-IR"/>
        </w:rPr>
        <w:t xml:space="preserve">و حجتهاى خدا بر اهل دنيا و آخرت و اين جهان و رحمت خدا و بركاتش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جايگاههاى</w:t>
      </w:r>
    </w:p>
    <w:p>
      <w:pPr>
        <w:pStyle w:val="BookText"/>
        <w:rPr/>
      </w:pPr>
      <w:r>
        <w:rPr>
          <w:rFonts w:ascii="Amiri" w:hAnsi="Amiri" w:eastAsia="Amiri" w:cs="Amiri"/>
          <w:color w:val="111111"/>
          <w:sz w:val="28"/>
          <w:sz w:val="28"/>
          <w:szCs w:val="28"/>
          <w:rtl w:val="true"/>
          <w:lang w:bidi="ar-SA"/>
        </w:rPr>
        <w:t>مَعْرِفَةِ اللهِ، وَ مَساكِنِ بَرَكَةِ اللهِ، وَمَعادِنِ حِكْمَةِ اللهِ، وَحَفَظَةِ سِرِّ اللهِ، وَحَمَلَةِ كِتابِ اللهِ،</w:t>
      </w:r>
    </w:p>
    <w:p>
      <w:pPr>
        <w:pStyle w:val="BookText"/>
        <w:rPr/>
      </w:pPr>
      <w:r>
        <w:rPr>
          <w:rFonts w:ascii="IRNazanin" w:hAnsi="IRNazanin" w:eastAsia="IRNazanin"/>
          <w:color w:val="111111"/>
          <w:sz w:val="28"/>
          <w:sz w:val="28"/>
          <w:szCs w:val="28"/>
          <w:rtl w:val="true"/>
          <w:lang w:bidi="fa-IR"/>
        </w:rPr>
        <w:t>شناسايى خدا و مسكنهاى بركت خدا و معدنهاى حكمت خدا و نگهبانان راز خدا و حاملان كتاب خدا</w:t>
      </w:r>
    </w:p>
    <w:p>
      <w:pPr>
        <w:pStyle w:val="BookText"/>
        <w:rPr/>
      </w:pPr>
      <w:r>
        <w:rPr>
          <w:rFonts w:ascii="Amiri" w:hAnsi="Amiri" w:eastAsia="Amiri" w:cs="Amiri"/>
          <w:color w:val="111111"/>
          <w:sz w:val="28"/>
          <w:sz w:val="28"/>
          <w:szCs w:val="28"/>
          <w:rtl w:val="true"/>
          <w:lang w:bidi="ar-SA"/>
        </w:rPr>
        <w:t>وَأَوْصِياءِ نَبِىِّ اللهِ، وَذُرِّيَّةِ رَسوُلِ اللهِ صَلَّى اللهُ عَلَيْهِ وَآلِهِ،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اوصياء پيامبر خدا و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خدا و بركاتش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ايشان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اللّهِ، وَالاَْدِلاّءِ عَلى مَرْضاةِ اللّهِ، وَالْمُسْتَقِرّينَ فِي أَمْرِاللهِ،</w:t>
      </w:r>
    </w:p>
    <w:p>
      <w:pPr>
        <w:pStyle w:val="BookText"/>
        <w:rPr/>
      </w:pPr>
      <w:r>
        <w:rPr>
          <w:rFonts w:ascii="IRNazanin" w:hAnsi="IRNazanin" w:eastAsia="IRNazanin"/>
          <w:color w:val="111111"/>
          <w:sz w:val="28"/>
          <w:sz w:val="28"/>
          <w:szCs w:val="28"/>
          <w:rtl w:val="true"/>
          <w:lang w:bidi="fa-IR"/>
        </w:rPr>
        <w:t>سلام بر بر خوانندگان بسوى خدا و رهنمايان بسوى موجبات خوشنودى خدا و استقرار يافتگان در فرمان خدا</w:t>
      </w:r>
    </w:p>
    <w:p>
      <w:pPr>
        <w:pStyle w:val="BookText"/>
        <w:rPr/>
      </w:pPr>
      <w:r>
        <w:rPr>
          <w:rFonts w:ascii="Amiri" w:hAnsi="Amiri" w:eastAsia="Amiri" w:cs="Amiri"/>
          <w:color w:val="111111"/>
          <w:sz w:val="28"/>
          <w:sz w:val="28"/>
          <w:szCs w:val="28"/>
          <w:rtl w:val="true"/>
          <w:lang w:bidi="ar-SA"/>
        </w:rPr>
        <w:t>وَالتّامِّينَ فِي مَحَبَّةِ اللهِ، وَالْمُخْلِصينَ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تَوْحيدِ اللهِ، وَالْمُظْهِرينَ لاَِمْرِ اللهِ وَ نَهْيِهِ،</w:t>
      </w:r>
    </w:p>
    <w:p>
      <w:pPr>
        <w:pStyle w:val="BookText"/>
        <w:rPr/>
      </w:pPr>
      <w:r>
        <w:rPr>
          <w:rFonts w:ascii="IRNazanin" w:hAnsi="IRNazanin" w:eastAsia="IRNazanin"/>
          <w:color w:val="111111"/>
          <w:sz w:val="28"/>
          <w:sz w:val="28"/>
          <w:szCs w:val="28"/>
          <w:rtl w:val="true"/>
          <w:lang w:bidi="fa-IR"/>
        </w:rPr>
        <w:t>و كاملان در دوستى و محبت خدا و مخلصان در يگانه پرستى خدا، و آشكار كنندگان امر و نهى خدا</w:t>
      </w:r>
    </w:p>
    <w:p>
      <w:pPr>
        <w:pStyle w:val="BookText"/>
        <w:rPr/>
      </w:pPr>
      <w:r>
        <w:rPr>
          <w:rFonts w:ascii="Amiri" w:hAnsi="Amiri" w:eastAsia="Amiri" w:cs="Amiri"/>
          <w:color w:val="111111"/>
          <w:sz w:val="28"/>
          <w:sz w:val="28"/>
          <w:szCs w:val="28"/>
          <w:rtl w:val="true"/>
          <w:lang w:bidi="ar-SA"/>
        </w:rPr>
        <w:t>وَ عِبادِهِ الْمُكْرَمينَ، الَّذينَ لا يَسْبِقُونَهُ بِالْقَوْلِ وَ هُمْ بِأَمْرِهِ يَعْمَلُونَ، وَ رَحْمَةُ اللهِ</w:t>
      </w:r>
    </w:p>
    <w:p>
      <w:pPr>
        <w:pStyle w:val="BookText"/>
        <w:rPr/>
      </w:pPr>
      <w:r>
        <w:rPr>
          <w:rFonts w:ascii="IRNazanin" w:hAnsi="IRNazanin" w:eastAsia="IRNazanin"/>
          <w:color w:val="111111"/>
          <w:sz w:val="28"/>
          <w:sz w:val="28"/>
          <w:szCs w:val="28"/>
          <w:rtl w:val="true"/>
          <w:lang w:bidi="fa-IR"/>
        </w:rPr>
        <w:t>و بندگان گرامى خدا آنانكه پيشى نگيرند بر خداوند در گفتار و آنانكه بدستورش عمل كنند، و رحمت خدا و بركاتش</w:t>
      </w:r>
    </w:p>
    <w:p>
      <w:pPr>
        <w:pStyle w:val="BookText"/>
        <w:rPr/>
      </w:pPr>
      <w:r>
        <w:rPr>
          <w:rFonts w:ascii="Amiri" w:hAnsi="Amiri" w:eastAsia="Amiri" w:cs="Amiri"/>
          <w:color w:val="111111"/>
          <w:sz w:val="28"/>
          <w:sz w:val="28"/>
          <w:szCs w:val="28"/>
          <w:rtl w:val="true"/>
          <w:lang w:bidi="ar-SA"/>
        </w:rPr>
        <w:t>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الاَْئِمَّةِ الدُّعاةِ، وَالْقادَةِ الْهُداةِ، وَالسّادَةِ الْوُلاةِ، وَالذّادَةِ الْحُماةِ،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امامان دعوت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راهنما و آقايان سرپرست ودفاع كنندگان و حاميان </w:t>
      </w:r>
    </w:p>
    <w:p>
      <w:pPr>
        <w:pStyle w:val="BookText"/>
        <w:rPr/>
      </w:pPr>
      <w:r>
        <w:rPr>
          <w:rFonts w:ascii="Amiri" w:hAnsi="Amiri" w:eastAsia="Amiri" w:cs="Amiri"/>
          <w:color w:val="111111"/>
          <w:sz w:val="28"/>
          <w:sz w:val="28"/>
          <w:szCs w:val="28"/>
          <w:rtl w:val="true"/>
          <w:lang w:bidi="ar-SA"/>
        </w:rPr>
        <w:t>وَأَهْلِ الذِّكْرِ وَأُولِي الاَْمْرِ، وَبَقِيَّةِ اللهِ وَخِيَرَتِهِ، وَحِزْبِهِ وَعَيْبَةِ عِلْمِهِ وَ حُجَّتِهِ وَ صِراطِهِ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ذكر وفرمانداران ونمايندگان خدا و برگزيدگان او و گروه او وگنجينه دانشش و حجت او و راه او</w:t>
      </w:r>
    </w:p>
    <w:p>
      <w:pPr>
        <w:pStyle w:val="BookText"/>
        <w:rPr/>
      </w:pPr>
      <w:r>
        <w:rPr>
          <w:rFonts w:ascii="Amiri" w:hAnsi="Amiri" w:eastAsia="Amiri" w:cs="Amiri"/>
          <w:color w:val="111111"/>
          <w:sz w:val="28"/>
          <w:sz w:val="28"/>
          <w:szCs w:val="28"/>
          <w:rtl w:val="true"/>
          <w:lang w:bidi="ar-SA"/>
        </w:rPr>
        <w:t>وَ نُورِهِ وَ بُرْهانِهِ وَ 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 اللهُ وَحْدَهُ لا شَريكَ لَهُ</w:t>
      </w:r>
    </w:p>
    <w:p>
      <w:pPr>
        <w:pStyle w:val="BookText"/>
        <w:rPr/>
      </w:pPr>
      <w:r>
        <w:rPr>
          <w:rFonts w:ascii="IRNazanin" w:hAnsi="IRNazanin" w:eastAsia="IRNazanin"/>
          <w:color w:val="111111"/>
          <w:sz w:val="28"/>
          <w:sz w:val="28"/>
          <w:szCs w:val="28"/>
          <w:rtl w:val="true"/>
          <w:lang w:bidi="fa-IR"/>
        </w:rPr>
        <w:t xml:space="preserve">و نور او و دليل روشن او، و رحمت خدا و بركاتش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نيست معبودى جز خداى يگانه كه شريك ندارد</w:t>
      </w:r>
    </w:p>
    <w:p>
      <w:pPr>
        <w:pStyle w:val="BookText"/>
        <w:rPr/>
      </w:pPr>
      <w:r>
        <w:rPr>
          <w:rFonts w:ascii="Amiri" w:hAnsi="Amiri" w:eastAsia="Amiri" w:cs="Amiri"/>
          <w:color w:val="111111"/>
          <w:sz w:val="28"/>
          <w:sz w:val="28"/>
          <w:szCs w:val="28"/>
          <w:rtl w:val="true"/>
          <w:lang w:bidi="ar-SA"/>
        </w:rPr>
        <w:t>كَما شَهِدَاللهُ لِنَفْسِهِ وَشَهِدَتْ لَهُ مَلائِكَتُهُ وَ اُولُوا الْعِلْمِ مِنْ خَلْقِهِ لاإِل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هُوَ الْعَزِيزُ</w:t>
      </w:r>
    </w:p>
    <w:p>
      <w:pPr>
        <w:pStyle w:val="BookText"/>
        <w:rPr/>
      </w:pPr>
      <w:r>
        <w:rPr>
          <w:rFonts w:ascii="IRNazanin" w:hAnsi="IRNazanin" w:eastAsia="IRNazanin"/>
          <w:color w:val="111111"/>
          <w:sz w:val="28"/>
          <w:sz w:val="28"/>
          <w:szCs w:val="28"/>
          <w:rtl w:val="true"/>
          <w:lang w:bidi="fa-IR"/>
        </w:rPr>
        <w:t>چنانجه گواهى داده خدا براى خودش و گواهى دادند برايش فرشتگانش و عالمان از خلقش معبودى نيست جز او كه نيرومند</w:t>
      </w:r>
    </w:p>
    <w:p>
      <w:pPr>
        <w:pStyle w:val="BookText"/>
        <w:rPr/>
      </w:pPr>
      <w:r>
        <w:rPr>
          <w:rFonts w:ascii="Amiri" w:hAnsi="Amiri" w:eastAsia="Amiri" w:cs="Amiri"/>
          <w:color w:val="111111"/>
          <w:sz w:val="28"/>
          <w:sz w:val="28"/>
          <w:szCs w:val="28"/>
          <w:rtl w:val="true"/>
          <w:lang w:bidi="ar-SA"/>
        </w:rPr>
        <w:t>الْحَكيمُ وَأَشْهَدُ أَنَّ مُحَمَّداً عَبْدُهُ الْمُنْتَجَبُ وَرَسوُلُهُ الْمُرْتَضى، أَرْسَلَهُ بِالْهُدى وَدينِ</w:t>
      </w:r>
    </w:p>
    <w:p>
      <w:pPr>
        <w:pStyle w:val="BookText"/>
        <w:rPr/>
      </w:pPr>
      <w:r>
        <w:rPr>
          <w:rFonts w:ascii="IRNazanin" w:hAnsi="IRNazanin" w:eastAsia="IRNazanin"/>
          <w:color w:val="111111"/>
          <w:sz w:val="28"/>
          <w:sz w:val="28"/>
          <w:szCs w:val="28"/>
          <w:rtl w:val="true"/>
          <w:lang w:bidi="fa-IR"/>
        </w:rPr>
        <w:t>وفرزانه است و گواهى دهم كه محمد بنده انتخاب شده اواست و رسول پسنديده او است كه فرستاده او را با هدايت و آئين</w:t>
      </w:r>
    </w:p>
    <w:p>
      <w:pPr>
        <w:pStyle w:val="BookText"/>
        <w:rPr/>
      </w:pPr>
      <w:r>
        <w:rPr>
          <w:rFonts w:ascii="Amiri" w:hAnsi="Amiri" w:eastAsia="Amiri" w:cs="Amiri"/>
          <w:color w:val="111111"/>
          <w:sz w:val="28"/>
          <w:sz w:val="28"/>
          <w:szCs w:val="28"/>
          <w:rtl w:val="true"/>
          <w:lang w:bidi="ar-SA"/>
        </w:rPr>
        <w:t>الْحَقِّ لِيُظْهِرَهُ عَلَى الدِّينِ كُلِّهِ وَلَوْ كَرِهَ الْمُشْرِكُونَ، وَأَشْهَدُ أَنَّكُمُ الاَْئِمَّةُ الرّاشِدُونَ</w:t>
      </w:r>
    </w:p>
    <w:p>
      <w:pPr>
        <w:pStyle w:val="BookText"/>
        <w:rPr/>
      </w:pPr>
      <w:r>
        <w:rPr>
          <w:rFonts w:ascii="IRNazanin" w:hAnsi="IRNazanin" w:eastAsia="IRNazanin"/>
          <w:color w:val="111111"/>
          <w:sz w:val="28"/>
          <w:sz w:val="28"/>
          <w:szCs w:val="28"/>
          <w:rtl w:val="true"/>
          <w:lang w:bidi="fa-IR"/>
        </w:rPr>
        <w:t>حق تا پيروزش كند بر همه آئينها و گرچه خوش نداشته باشند مشركان و گواهى دهم كه شمائيد پيشوايان راهبر</w:t>
      </w:r>
    </w:p>
    <w:p>
      <w:pPr>
        <w:pStyle w:val="BookText"/>
        <w:rPr/>
      </w:pPr>
      <w:r>
        <w:rPr>
          <w:rFonts w:ascii="Amiri" w:hAnsi="Amiri" w:eastAsia="Amiri" w:cs="Amiri"/>
          <w:color w:val="111111"/>
          <w:sz w:val="28"/>
          <w:sz w:val="28"/>
          <w:szCs w:val="28"/>
          <w:rtl w:val="true"/>
          <w:lang w:bidi="ar-SA"/>
        </w:rPr>
        <w:t>الْمَهْدِيُّونَ الْمَعْصُومُونَ الْمُكَرَّمُونَ الْمُقَرَّبُونَ الْمُتَّقوُنَ الصّادِقُونَ الْمُصْطَفَوْنَ،</w:t>
      </w:r>
    </w:p>
    <w:p>
      <w:pPr>
        <w:pStyle w:val="BookText"/>
        <w:rPr/>
      </w:pPr>
      <w:r>
        <w:rPr>
          <w:rFonts w:ascii="IRNazanin" w:hAnsi="IRNazanin" w:eastAsia="IRNazanin"/>
          <w:color w:val="111111"/>
          <w:sz w:val="28"/>
          <w:sz w:val="28"/>
          <w:szCs w:val="28"/>
          <w:rtl w:val="true"/>
          <w:lang w:bidi="fa-IR"/>
        </w:rPr>
        <w:t>راه يافته معصوم گرامى مقرب پرهيزكار راستگوى زبده</w:t>
      </w:r>
    </w:p>
    <w:p>
      <w:pPr>
        <w:pStyle w:val="BookText"/>
        <w:rPr/>
      </w:pPr>
      <w:r>
        <w:rPr>
          <w:rFonts w:ascii="Amiri" w:hAnsi="Amiri" w:eastAsia="Amiri" w:cs="Amiri"/>
          <w:color w:val="111111"/>
          <w:sz w:val="28"/>
          <w:sz w:val="28"/>
          <w:szCs w:val="28"/>
          <w:rtl w:val="true"/>
          <w:lang w:bidi="ar-SA"/>
        </w:rPr>
        <w:t>الْمُطيعُونَ لِلّهِ، الْقَوّامُونَ بِأَمْرِهِ، الْعامِلُونَ بِإِرادَتِهِ، الْفائِزُونَ بِكَرامَتِهِ،</w:t>
      </w:r>
    </w:p>
    <w:p>
      <w:pPr>
        <w:pStyle w:val="BookText"/>
        <w:rPr/>
      </w:pPr>
      <w:r>
        <w:rPr>
          <w:rFonts w:ascii="IRNazanin" w:hAnsi="IRNazanin" w:eastAsia="IRNazanin"/>
          <w:color w:val="111111"/>
          <w:sz w:val="28"/>
          <w:sz w:val="28"/>
          <w:szCs w:val="28"/>
          <w:rtl w:val="true"/>
          <w:lang w:bidi="fa-IR"/>
        </w:rPr>
        <w:t>فرمانبرداران خدا و قيام كنندگان به فرمانش و انجام دهندگان خواسته اش و آنانكه به مقام كرامت او رسيدند،</w:t>
      </w:r>
    </w:p>
    <w:p>
      <w:pPr>
        <w:pStyle w:val="BookText"/>
        <w:rPr/>
      </w:pPr>
      <w:r>
        <w:rPr>
          <w:rFonts w:ascii="Amiri" w:hAnsi="Amiri" w:eastAsia="Amiri" w:cs="Amiri"/>
          <w:color w:val="111111"/>
          <w:sz w:val="28"/>
          <w:sz w:val="28"/>
          <w:szCs w:val="28"/>
          <w:rtl w:val="true"/>
          <w:lang w:bidi="ar-SA"/>
        </w:rPr>
        <w:t>اِصْطَفاكُمْ بِعِلْمِهِ، وَارْتَضاكُمْ لِغَيْبِهِ، وَاخْتارَكُمْ لِسِرِّهِ، وَاجْتَبيكُمْ بِقُدْرَتِهِ، وَ أَعَزَّكُمْ</w:t>
      </w:r>
    </w:p>
    <w:p>
      <w:pPr>
        <w:pStyle w:val="BookText"/>
        <w:rPr/>
      </w:pPr>
      <w:r>
        <w:rPr>
          <w:rFonts w:ascii="IRNazanin" w:hAnsi="IRNazanin" w:eastAsia="IRNazanin"/>
          <w:color w:val="111111"/>
          <w:sz w:val="28"/>
          <w:sz w:val="28"/>
          <w:szCs w:val="28"/>
          <w:rtl w:val="true"/>
          <w:lang w:bidi="fa-IR"/>
        </w:rPr>
        <w:t>برگزيد شما را به علمش وپسنديدتان براى جريانات غيبش وانتخابتان كردبراى راز خود واختيارتان كرد به قدرتش و عزيزتان كرد</w:t>
      </w:r>
    </w:p>
    <w:p>
      <w:pPr>
        <w:pStyle w:val="BookText"/>
        <w:rPr/>
      </w:pPr>
      <w:r>
        <w:rPr>
          <w:rFonts w:ascii="Amiri" w:hAnsi="Amiri" w:eastAsia="Amiri" w:cs="Amiri"/>
          <w:color w:val="111111"/>
          <w:sz w:val="28"/>
          <w:sz w:val="28"/>
          <w:szCs w:val="28"/>
          <w:rtl w:val="true"/>
          <w:lang w:bidi="ar-SA"/>
        </w:rPr>
        <w:t>بِهُداهُ وَ خَصَّكُمْ بِبُرْهانِهِ، وَانْتَجَبَكُمْ لِنُورِهِ، وَ أَيَّدَكُمْ بِرُوحِهِ، وَرَضِيَكُمْ خُلَفاءَ</w:t>
      </w:r>
    </w:p>
    <w:p>
      <w:pPr>
        <w:pStyle w:val="BookText"/>
        <w:rPr/>
      </w:pPr>
      <w:r>
        <w:rPr>
          <w:rFonts w:ascii="IRNazanin" w:hAnsi="IRNazanin" w:eastAsia="IRNazanin"/>
          <w:color w:val="111111"/>
          <w:sz w:val="28"/>
          <w:sz w:val="28"/>
          <w:szCs w:val="28"/>
          <w:rtl w:val="true"/>
          <w:lang w:bidi="fa-IR"/>
        </w:rPr>
        <w:t>به راهنمائيش و مخصوصتان داشت به دليل روشنش و برگزيدتان براى نورش و تأييدتان كرد به روح خود وپسنديدتان براى جانشينى</w:t>
      </w:r>
    </w:p>
    <w:p>
      <w:pPr>
        <w:pStyle w:val="BookText"/>
        <w:rPr/>
      </w:pPr>
      <w:r>
        <w:rPr>
          <w:rFonts w:ascii="Amiri" w:hAnsi="Amiri" w:eastAsia="Amiri" w:cs="Amiri"/>
          <w:color w:val="111111"/>
          <w:sz w:val="28"/>
          <w:sz w:val="28"/>
          <w:szCs w:val="28"/>
          <w:rtl w:val="true"/>
          <w:lang w:bidi="ar-SA"/>
        </w:rPr>
        <w:t>فِي أَرْضِهِ، وَ حُجَجاً عَلى بَرِيَّتِهِ، وَ أَنْصاراً لِدينِهِ، وَحَفَظَةً لِسِرِّهِ، وَخَزَنَةً لِعِلْمِهِ،</w:t>
      </w:r>
    </w:p>
    <w:p>
      <w:pPr>
        <w:pStyle w:val="BookText"/>
        <w:rPr/>
      </w:pPr>
      <w:r>
        <w:rPr>
          <w:rFonts w:ascii="IRNazanin" w:hAnsi="IRNazanin" w:eastAsia="IRNazanin"/>
          <w:color w:val="111111"/>
          <w:sz w:val="28"/>
          <w:sz w:val="28"/>
          <w:szCs w:val="28"/>
          <w:rtl w:val="true"/>
          <w:lang w:bidi="fa-IR"/>
        </w:rPr>
        <w:t>در زمينش وتااينكه حجتهائى باشيد برمخلوقش وياورانى براى دينش و نگهبانى براى رازش و گنجينه دارانى براى دانشش</w:t>
      </w:r>
    </w:p>
    <w:p>
      <w:pPr>
        <w:pStyle w:val="BookText"/>
        <w:rPr/>
      </w:pPr>
      <w:r>
        <w:rPr>
          <w:rFonts w:ascii="Amiri" w:hAnsi="Amiri" w:eastAsia="Amiri" w:cs="Amiri"/>
          <w:color w:val="111111"/>
          <w:sz w:val="28"/>
          <w:sz w:val="28"/>
          <w:szCs w:val="28"/>
          <w:rtl w:val="true"/>
          <w:lang w:bidi="ar-SA"/>
        </w:rPr>
        <w:t>وَمُسْتَوْدَعاً لِحِكْمَتِهِ، وَ تَراجِمَةً لِوَحْيِهِ، وَ أَرْكاناً لِتَوْحيدِهِ، وَ شُهَداءَ عَلى خَلْقِهِ،</w:t>
      </w:r>
    </w:p>
    <w:p>
      <w:pPr>
        <w:pStyle w:val="BookText"/>
        <w:rPr/>
      </w:pPr>
      <w:r>
        <w:rPr>
          <w:rFonts w:ascii="IRNazanin" w:hAnsi="IRNazanin" w:eastAsia="IRNazanin"/>
          <w:color w:val="111111"/>
          <w:sz w:val="28"/>
          <w:sz w:val="28"/>
          <w:szCs w:val="28"/>
          <w:rtl w:val="true"/>
          <w:lang w:bidi="fa-IR"/>
        </w:rPr>
        <w:t>و سپردگان حكمتش ومفسران وحيش و پايه هاى يگانه شناسيش و گواهانى بر خلقش و نشانه هايى براى بندگانش</w:t>
      </w:r>
    </w:p>
    <w:p>
      <w:pPr>
        <w:pStyle w:val="BookText"/>
        <w:rPr/>
      </w:pPr>
      <w:r>
        <w:rPr>
          <w:rFonts w:ascii="Amiri" w:hAnsi="Amiri" w:eastAsia="Amiri" w:cs="Amiri"/>
          <w:color w:val="111111"/>
          <w:sz w:val="28"/>
          <w:sz w:val="28"/>
          <w:szCs w:val="28"/>
          <w:rtl w:val="true"/>
          <w:lang w:bidi="ar-SA"/>
        </w:rPr>
        <w:t>وَأَعْلاماً لِعِبادِهِ، وَ مَناراً فِي بِلادِهِ، وَأَدِلاّءَ عَلى صِراطِهِ، عَصَمَكُمُ اللهُ مِنَ الزَّلَلِ،</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مشعلهايى در شهرها و بلادش و راهنمايانى بر راهش خداوند نگهداشت شما را از لغزش وايمن داشت شمارا از فتنه ها </w:t>
      </w:r>
    </w:p>
    <w:p>
      <w:pPr>
        <w:pStyle w:val="BookText"/>
        <w:rPr/>
      </w:pPr>
      <w:r>
        <w:rPr>
          <w:rFonts w:ascii="Amiri" w:hAnsi="Amiri" w:eastAsia="Amiri" w:cs="Amiri"/>
          <w:color w:val="111111"/>
          <w:sz w:val="28"/>
          <w:sz w:val="28"/>
          <w:szCs w:val="28"/>
          <w:rtl w:val="true"/>
          <w:lang w:bidi="ar-SA"/>
        </w:rPr>
        <w:t>وَ آمَنَكُمْ مِنَ الْفِتَنِ، وَطَهَّرَكُمْ مِنَ الدَّنَسِ، وَأَذْهَبَ عَنْكُمُ الرِّجْسَ أَهْلَ البَيْتِ وَطَهَّرَكُمْ</w:t>
      </w:r>
    </w:p>
    <w:p>
      <w:pPr>
        <w:pStyle w:val="BookText"/>
        <w:rPr/>
      </w:pPr>
      <w:r>
        <w:rPr>
          <w:rFonts w:ascii="IRNazanin" w:hAnsi="IRNazanin" w:eastAsia="IRNazanin"/>
          <w:color w:val="111111"/>
          <w:sz w:val="28"/>
          <w:sz w:val="28"/>
          <w:szCs w:val="28"/>
          <w:rtl w:val="true"/>
          <w:lang w:bidi="fa-IR"/>
        </w:rPr>
        <w:t>وآزمايشهاو پاكتان كرد از چركى ودور كرد ازشما اهل بيت پليدى را و بخوبى پاكيزه تان كرد،</w:t>
      </w:r>
    </w:p>
    <w:p>
      <w:pPr>
        <w:pStyle w:val="BookText"/>
        <w:rPr/>
      </w:pPr>
      <w:r>
        <w:rPr>
          <w:rFonts w:ascii="Amiri" w:hAnsi="Amiri" w:eastAsia="Amiri" w:cs="Amiri"/>
          <w:color w:val="111111"/>
          <w:sz w:val="28"/>
          <w:sz w:val="28"/>
          <w:szCs w:val="28"/>
          <w:rtl w:val="true"/>
          <w:lang w:bidi="ar-SA"/>
        </w:rPr>
        <w:t>تَطْهيراً، فَعَظَّمْتُمْ جَلالَهُ، وَأَكْبَرْتُمْ شَأْنَهُ، وَ مَجَّدْتُمْ كَرَمَهُ، وَأَدَمْتُمْ ذِكْرَهُ،</w:t>
      </w:r>
    </w:p>
    <w:p>
      <w:pPr>
        <w:pStyle w:val="BookText"/>
        <w:rPr/>
      </w:pPr>
      <w:r>
        <w:rPr>
          <w:rFonts w:ascii="IRNazanin" w:hAnsi="IRNazanin" w:eastAsia="IRNazanin"/>
          <w:color w:val="111111"/>
          <w:sz w:val="28"/>
          <w:sz w:val="28"/>
          <w:szCs w:val="28"/>
          <w:rtl w:val="true"/>
          <w:lang w:bidi="fa-IR"/>
        </w:rPr>
        <w:t xml:space="preserve">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شمرديد شوكتش را ومقامش را بزرگ دانستيد و كرمش را ستوديد و به ذكر او ادامه داديد</w:t>
      </w:r>
    </w:p>
    <w:p>
      <w:pPr>
        <w:pStyle w:val="BookText"/>
        <w:rPr/>
      </w:pPr>
      <w:r>
        <w:rPr>
          <w:rFonts w:ascii="Amiri" w:hAnsi="Amiri" w:eastAsia="Amiri" w:cs="Amiri"/>
          <w:color w:val="111111"/>
          <w:sz w:val="28"/>
          <w:sz w:val="28"/>
          <w:szCs w:val="28"/>
          <w:rtl w:val="true"/>
          <w:lang w:bidi="ar-SA"/>
        </w:rPr>
        <w:t>وَوَكَّدْتُمْ ميثاقَهُ، وَأَحْكَمْتُمْ عَقْدَ طاعَتِهِ، وَنَصَحْتُمْ لَهُ فِي السِّرِّوَالْعَلانِيَةِ، وَ دَعَوْتُمْ</w:t>
      </w:r>
    </w:p>
    <w:p>
      <w:pPr>
        <w:pStyle w:val="BookText"/>
        <w:rPr/>
      </w:pPr>
      <w:r>
        <w:rPr>
          <w:rFonts w:ascii="IRNazanin" w:hAnsi="IRNazanin" w:eastAsia="IRNazanin"/>
          <w:color w:val="111111"/>
          <w:sz w:val="28"/>
          <w:sz w:val="28"/>
          <w:szCs w:val="28"/>
          <w:rtl w:val="true"/>
          <w:lang w:bidi="fa-IR"/>
        </w:rPr>
        <w:t>و پيمانش را محكم كرديد و آن عهدى را كه در اطاعتش داشتيد محكم كرديدودرپنهانى و آشكار براى او خيرخواهى كرديد</w:t>
      </w:r>
    </w:p>
    <w:p>
      <w:pPr>
        <w:pStyle w:val="BookText"/>
        <w:rPr/>
      </w:pPr>
      <w:r>
        <w:rPr>
          <w:rFonts w:ascii="Amiri" w:hAnsi="Amiri" w:eastAsia="Amiri" w:cs="Amiri"/>
          <w:color w:val="111111"/>
          <w:sz w:val="28"/>
          <w:sz w:val="28"/>
          <w:szCs w:val="28"/>
          <w:rtl w:val="true"/>
          <w:lang w:bidi="ar-SA"/>
        </w:rPr>
        <w:t>اِلى سَبيلِهِ بِالْحِكْمَةِ وَالْمَوْعِظَةِ الْحَسَنَةِ، وَبَذَلْتُمْ أَنْفُسَكُمْ فِي مَرْضاتِهِ، وَصَبَرْتُمْ عَلى</w:t>
      </w:r>
    </w:p>
    <w:p>
      <w:pPr>
        <w:pStyle w:val="BookText"/>
        <w:rPr/>
      </w:pPr>
      <w:r>
        <w:rPr>
          <w:rFonts w:ascii="IRNazanin" w:hAnsi="IRNazanin" w:eastAsia="IRNazanin"/>
          <w:color w:val="111111"/>
          <w:sz w:val="28"/>
          <w:sz w:val="28"/>
          <w:szCs w:val="28"/>
          <w:rtl w:val="true"/>
          <w:lang w:bidi="fa-IR"/>
        </w:rPr>
        <w:t>و مردم را با حكمت و پند نيكو به راهش دعوت كرديد و در راه خوشنودى او بذل جان كرديد ودر مقابل پيش آمدهاى ناگوار</w:t>
      </w:r>
    </w:p>
    <w:p>
      <w:pPr>
        <w:pStyle w:val="BookText"/>
        <w:rPr/>
      </w:pPr>
      <w:r>
        <w:rPr>
          <w:rFonts w:ascii="Amiri" w:hAnsi="Amiri" w:eastAsia="Amiri" w:cs="Amiri"/>
          <w:color w:val="111111"/>
          <w:sz w:val="28"/>
          <w:sz w:val="28"/>
          <w:szCs w:val="28"/>
          <w:rtl w:val="true"/>
          <w:lang w:bidi="ar-SA"/>
        </w:rPr>
        <w:t>ماأَصابَكُمْ فِي جَنْبِهِ، وَ أَقَمْتُمُ الصَّلوةَ، وَآتَيْتُمُ الزَّكاةَ، وَأَمَرْتُمْ بِالْمَعْرُوفِ، وَنَهَيْتُمْ</w:t>
      </w:r>
    </w:p>
    <w:p>
      <w:pPr>
        <w:pStyle w:val="BookText"/>
        <w:rPr/>
      </w:pPr>
      <w:r>
        <w:rPr>
          <w:rFonts w:ascii="IRNazanin" w:hAnsi="IRNazanin" w:eastAsia="IRNazanin"/>
          <w:color w:val="111111"/>
          <w:sz w:val="28"/>
          <w:sz w:val="28"/>
          <w:szCs w:val="28"/>
          <w:rtl w:val="true"/>
          <w:lang w:bidi="fa-IR"/>
        </w:rPr>
        <w:t>بخاطر او بردبارى كرديد، و نماز را بپا داشتيد و زكات را پرداختيد و امر به معروف و نهى</w:t>
      </w:r>
    </w:p>
    <w:p>
      <w:pPr>
        <w:pStyle w:val="BookText"/>
        <w:rPr/>
      </w:pPr>
      <w:r>
        <w:rPr>
          <w:rFonts w:ascii="Amiri" w:hAnsi="Amiri" w:eastAsia="Amiri" w:cs="Amiri"/>
          <w:color w:val="111111"/>
          <w:sz w:val="28"/>
          <w:sz w:val="28"/>
          <w:szCs w:val="28"/>
          <w:rtl w:val="true"/>
          <w:lang w:bidi="ar-SA"/>
        </w:rPr>
        <w:t>عَنِ الْمُنْكَرِ، وَ جاهَدْتُمْ فِي اللهِ حَقَّ جِهادِهِ، حَتّى أَعْلَنْتُمْ دَعْوَتَهُ، وَبَيَّنْتُمْ فَرائِضَهُ،</w:t>
      </w:r>
    </w:p>
    <w:p>
      <w:pPr>
        <w:pStyle w:val="BookText"/>
        <w:rPr/>
      </w:pPr>
      <w:r>
        <w:rPr>
          <w:rFonts w:ascii="Amiri" w:hAnsi="Amiri" w:eastAsia="Amiri" w:cs="Amiri"/>
          <w:color w:val="111111"/>
          <w:sz w:val="28"/>
          <w:sz w:val="28"/>
          <w:szCs w:val="28"/>
          <w:rtl w:val="true"/>
          <w:lang w:bidi="ar-SA"/>
        </w:rPr>
        <w:t>از منكر كرديد و در راه خدا آن طور كه بايد جهاد و مبارزه كرديد تا بالاخره دعوت حق را آشكار و واجبات او را بيان داشتيد</w:t>
      </w:r>
    </w:p>
    <w:p>
      <w:pPr>
        <w:pStyle w:val="BookText"/>
        <w:rPr/>
      </w:pPr>
      <w:r>
        <w:rPr>
          <w:rFonts w:ascii="Amiri" w:hAnsi="Amiri" w:eastAsia="Amiri" w:cs="Amiri"/>
          <w:color w:val="111111"/>
          <w:sz w:val="28"/>
          <w:sz w:val="28"/>
          <w:szCs w:val="28"/>
          <w:rtl w:val="true"/>
          <w:lang w:bidi="ar-SA"/>
        </w:rPr>
        <w:t>وَ أَقَمْتُمْ حُدُودَهُ، وَنَشَرْتُمْ شَرايِعَ أَحْكامِهِ، وَسَنَنْتُمْ سُنَّتَهُ، وَصِرْتُمْ فِي ذلِكَ مِنْهُ</w:t>
      </w:r>
    </w:p>
    <w:p>
      <w:pPr>
        <w:pStyle w:val="BookText"/>
        <w:rPr/>
      </w:pPr>
      <w:r>
        <w:rPr>
          <w:rFonts w:ascii="IRNazanin" w:hAnsi="IRNazanin" w:eastAsia="IRNazanin"/>
          <w:color w:val="111111"/>
          <w:sz w:val="28"/>
          <w:sz w:val="28"/>
          <w:szCs w:val="28"/>
          <w:rtl w:val="true"/>
          <w:lang w:bidi="fa-IR"/>
        </w:rPr>
        <w:t>وحدود ومقرراتش را برپا داشتيد و دستورات واحكامش را منتشر ساختيد و روش او را مقرر داشتيد و در راه</w:t>
      </w:r>
    </w:p>
    <w:p>
      <w:pPr>
        <w:pStyle w:val="BookText"/>
        <w:rPr/>
      </w:pPr>
      <w:r>
        <w:rPr>
          <w:rFonts w:ascii="Amiri" w:hAnsi="Amiri" w:eastAsia="Amiri" w:cs="Amiri"/>
          <w:color w:val="111111"/>
          <w:sz w:val="28"/>
          <w:sz w:val="28"/>
          <w:szCs w:val="28"/>
          <w:rtl w:val="true"/>
          <w:lang w:bidi="ar-SA"/>
        </w:rPr>
        <w:t>إِلَى الرِّضا، وَسَلَّمْتُمْ لَهُ الْقَضاءَ، وَ صَدَّقْتُمْ مِنْ رُسُلِهِ مَنْ مَضى، فَالرّاغِبُ عَنْكُمْ مارِقٌ،</w:t>
      </w:r>
    </w:p>
    <w:p>
      <w:pPr>
        <w:pStyle w:val="BookText"/>
        <w:rPr/>
      </w:pPr>
      <w:r>
        <w:rPr>
          <w:rFonts w:ascii="IRNazanin" w:hAnsi="IRNazanin" w:eastAsia="IRNazanin"/>
          <w:color w:val="111111"/>
          <w:sz w:val="28"/>
          <w:sz w:val="28"/>
          <w:szCs w:val="28"/>
          <w:rtl w:val="true"/>
          <w:lang w:bidi="fa-IR"/>
        </w:rPr>
        <w:t>رضاى او گام برداشتيد و تسليم قضاوقدر او شديد و پيمبران گذشته را تصديق كرديد پس آنكه از شما روگرداند از دين خارج گشته</w:t>
      </w:r>
    </w:p>
    <w:p>
      <w:pPr>
        <w:pStyle w:val="BookText"/>
        <w:rPr/>
      </w:pP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لَكُمْ لاحِقٌ، وَالْمُقَصِّرُ فِي حَقِّكُمْ زاهِقٌ، وَالْحَقُّ مَعَكُمْ، وَ فيكُمْ وَ مِنْكُمْ</w:t>
      </w:r>
    </w:p>
    <w:p>
      <w:pPr>
        <w:pStyle w:val="BookText"/>
        <w:rPr/>
      </w:pPr>
      <w:r>
        <w:rPr>
          <w:rFonts w:ascii="IRNazanin" w:hAnsi="IRNazanin" w:eastAsia="IRNazanin"/>
          <w:color w:val="111111"/>
          <w:sz w:val="28"/>
          <w:sz w:val="28"/>
          <w:szCs w:val="28"/>
          <w:rtl w:val="true"/>
          <w:lang w:bidi="fa-IR"/>
        </w:rPr>
        <w:t>و آنكه ملازم شما بود به حق رسيده وآنكه كوتاهى كرد در حق شما نابود گرديد و حق همراه شماو در ميان شما خاندان و</w:t>
      </w:r>
    </w:p>
    <w:p>
      <w:pPr>
        <w:pStyle w:val="BookText"/>
        <w:rPr/>
      </w:pPr>
      <w:r>
        <w:rPr>
          <w:rFonts w:ascii="Amiri" w:hAnsi="Amiri" w:eastAsia="Amiri" w:cs="Amiri"/>
          <w:color w:val="111111"/>
          <w:sz w:val="28"/>
          <w:sz w:val="28"/>
          <w:szCs w:val="28"/>
          <w:rtl w:val="true"/>
          <w:lang w:bidi="ar-SA"/>
        </w:rPr>
        <w:t>وَ إِلَيْكُمْ، وَأَنْتُمْ أَهْلُهُ، وَمَعْدِنُهُ، وَميراثُ النُّبُوَّةِ عِنْدَكُمْ، وَإِيابُ الْخَلْقِ اِلَيْكُمْ، وَحِسابُهُمْ</w:t>
      </w:r>
    </w:p>
    <w:p>
      <w:pPr>
        <w:pStyle w:val="BookText"/>
        <w:rPr/>
      </w:pPr>
      <w:r>
        <w:rPr>
          <w:rFonts w:ascii="IRNazanin" w:hAnsi="IRNazanin" w:eastAsia="IRNazanin"/>
          <w:color w:val="111111"/>
          <w:sz w:val="28"/>
          <w:sz w:val="28"/>
          <w:szCs w:val="28"/>
          <w:rtl w:val="true"/>
          <w:lang w:bidi="fa-IR"/>
        </w:rPr>
        <w:t>ازجانبتان و بسوى شما بازگردد و شمائيد اهل حق و معدن آن وميراث نبوت نزدتان و بازگشت خلق خدا بسويتان و حسابشان</w:t>
      </w:r>
    </w:p>
    <w:p>
      <w:pPr>
        <w:pStyle w:val="BookText"/>
        <w:rPr/>
      </w:pPr>
      <w:r>
        <w:rPr>
          <w:rFonts w:ascii="Amiri" w:hAnsi="Amiri" w:eastAsia="Amiri" w:cs="Amiri"/>
          <w:color w:val="111111"/>
          <w:sz w:val="28"/>
          <w:sz w:val="28"/>
          <w:szCs w:val="28"/>
          <w:rtl w:val="true"/>
          <w:lang w:bidi="ar-SA"/>
        </w:rPr>
        <w:t>عَلَيْكُمْ، وَفَصْلُ الْخِطابِ عِنْدَكُمْ، وَآياتُ اللهِ لَدَيْكُمْ، وَ عَزآئِمُهُ فيكُمْ، وَ نُورُهُ وَبُرْهانُهُ</w:t>
      </w:r>
    </w:p>
    <w:p>
      <w:pPr>
        <w:pStyle w:val="BookText"/>
        <w:rPr/>
      </w:pPr>
      <w:r>
        <w:rPr>
          <w:rFonts w:ascii="IRNazanin" w:hAnsi="IRNazanin" w:eastAsia="IRNazanin"/>
          <w:color w:val="111111"/>
          <w:sz w:val="28"/>
          <w:sz w:val="28"/>
          <w:szCs w:val="28"/>
          <w:rtl w:val="true"/>
          <w:lang w:bidi="fa-IR"/>
        </w:rPr>
        <w:t>باشما و سخنى كه حق و باطل را جدا كند نزدتان وآيات خدا پيشتان و تصميمات قطعى او درباره شمااست و نور ودليل</w:t>
      </w:r>
    </w:p>
    <w:p>
      <w:pPr>
        <w:pStyle w:val="BookText"/>
        <w:rPr/>
      </w:pPr>
      <w:r>
        <w:rPr>
          <w:rFonts w:ascii="Amiri" w:hAnsi="Amiri" w:eastAsia="Amiri" w:cs="Amiri"/>
          <w:color w:val="111111"/>
          <w:sz w:val="28"/>
          <w:sz w:val="28"/>
          <w:szCs w:val="28"/>
          <w:rtl w:val="true"/>
          <w:lang w:bidi="ar-SA"/>
        </w:rPr>
        <w:t>عِنْدَكُمْ، وَأَمْرُهُ إِلَيْكُمْ، مَنْ والاكُمْ فَقَدْ والَى اللهَ، وَ مَنْ عاداكُمْ فَقَدْ عادَ اللهَ، وَ مَنْ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روشنش نزدتان و امرش پيشتان، هر كه دوست شماست دوست خداست و هر دشمن شماست دشمن خداست </w:t>
      </w:r>
    </w:p>
    <w:p>
      <w:pPr>
        <w:pStyle w:val="BookText"/>
        <w:rPr/>
      </w:pPr>
      <w:r>
        <w:rPr>
          <w:rFonts w:ascii="Amiri" w:hAnsi="Amiri" w:eastAsia="Amiri" w:cs="Amiri"/>
          <w:color w:val="111111"/>
          <w:sz w:val="28"/>
          <w:sz w:val="28"/>
          <w:szCs w:val="28"/>
          <w:rtl w:val="true"/>
          <w:lang w:bidi="ar-SA"/>
        </w:rPr>
        <w:t>أَحَبَّكُمْ فَقَدْ أَحَبَّ اللهَ، وَمَنْ أَبْغَضَكُمْ فَقَدْ أَبْغَضَ اللهَ، وَمَنِ اعْتَصَمَ بِكُمْ فَقَدِاعْتَصَمَ</w:t>
      </w:r>
    </w:p>
    <w:p>
      <w:pPr>
        <w:pStyle w:val="BookText"/>
        <w:rPr/>
      </w:pPr>
      <w:r>
        <w:rPr>
          <w:rFonts w:ascii="IRNazanin" w:hAnsi="IRNazanin" w:eastAsia="IRNazanin"/>
          <w:color w:val="111111"/>
          <w:sz w:val="28"/>
          <w:sz w:val="28"/>
          <w:szCs w:val="28"/>
          <w:rtl w:val="true"/>
          <w:lang w:bidi="fa-IR"/>
        </w:rPr>
        <w:t>و هر كس دوستدار شماست دوستدار خداست و هركس با شما كينه ورزد با خدا كينه توزى كرده و هركه به شما چنگ زند به</w:t>
      </w:r>
    </w:p>
    <w:p>
      <w:pPr>
        <w:pStyle w:val="BookText"/>
        <w:rPr/>
      </w:pPr>
      <w:r>
        <w:rPr>
          <w:rFonts w:ascii="Amiri" w:hAnsi="Amiri" w:eastAsia="Amiri" w:cs="Amiri"/>
          <w:color w:val="111111"/>
          <w:sz w:val="28"/>
          <w:sz w:val="28"/>
          <w:szCs w:val="28"/>
          <w:rtl w:val="true"/>
          <w:lang w:bidi="ar-SA"/>
        </w:rPr>
        <w:t>بِاللهِ، أَنْتُمُ الصِّراطُ الاَْقْوَمُ، وَ شُهَداءُدارِ الْفَناءِ، وَشُفَعاءُ</w:t>
      </w:r>
    </w:p>
    <w:p>
      <w:pPr>
        <w:pStyle w:val="BookText"/>
        <w:rPr/>
      </w:pPr>
      <w:r>
        <w:rPr>
          <w:rFonts w:ascii="IRNazanin" w:hAnsi="IRNazanin" w:eastAsia="IRNazanin"/>
          <w:color w:val="111111"/>
          <w:sz w:val="28"/>
          <w:sz w:val="28"/>
          <w:szCs w:val="28"/>
          <w:rtl w:val="true"/>
          <w:lang w:bidi="fa-IR"/>
        </w:rPr>
        <w:t xml:space="preserve">خدا چنگ زده شمائيد شاهراه و راه راست و گواهان در اين دار 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وشفيعان</w:t>
      </w:r>
    </w:p>
    <w:p>
      <w:pPr>
        <w:pStyle w:val="BookText"/>
        <w:rPr/>
      </w:pPr>
      <w:r>
        <w:rPr>
          <w:rFonts w:ascii="Amiri" w:hAnsi="Amiri" w:eastAsia="Amiri" w:cs="Amiri"/>
          <w:color w:val="111111"/>
          <w:sz w:val="28"/>
          <w:sz w:val="28"/>
          <w:szCs w:val="28"/>
          <w:rtl w:val="true"/>
          <w:lang w:bidi="ar-SA"/>
        </w:rPr>
        <w:t>دارِ الْبَقاءِ، وَالرَّحْمَةُ الْمَوْصُولَةُ، وَالاْيَةُ الَْمخْزُونَةُ، وَالاَْمانَةُ الْمُحْفُوظَةُ، وَالْبابُ الْمُبْتَلى</w:t>
      </w:r>
    </w:p>
    <w:p>
      <w:pPr>
        <w:pStyle w:val="BookText"/>
        <w:rPr/>
      </w:pPr>
      <w:r>
        <w:rPr>
          <w:rFonts w:ascii="IRNazanin" w:hAnsi="IRNazanin" w:eastAsia="IRNazanin"/>
          <w:color w:val="111111"/>
          <w:sz w:val="28"/>
          <w:sz w:val="28"/>
          <w:szCs w:val="28"/>
          <w:rtl w:val="true"/>
          <w:lang w:bidi="fa-IR"/>
        </w:rPr>
        <w:t xml:space="preserve">در خانه پايدار و رحمت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نشانه پنهان در گنجينه وآن امانتى كه نگهدارى شده و آن درگاهى كه مردم بدان</w:t>
      </w:r>
    </w:p>
    <w:p>
      <w:pPr>
        <w:pStyle w:val="BookText"/>
        <w:rPr/>
      </w:pPr>
      <w:r>
        <w:rPr>
          <w:rFonts w:ascii="Amiri" w:hAnsi="Amiri" w:eastAsia="Amiri" w:cs="Amiri"/>
          <w:color w:val="111111"/>
          <w:sz w:val="28"/>
          <w:sz w:val="28"/>
          <w:szCs w:val="28"/>
          <w:rtl w:val="true"/>
          <w:lang w:bidi="ar-SA"/>
        </w:rPr>
        <w:t>بِهِ النّاسُ، مَنْ أَتاكُمْ نَجا، وَمَنْ لَمْ يَأتِكُمْ هَلَكَ، إِلَى اللهِ تَدْعُونَ، وَعَلَيْهِ تَدُلُّونَ،</w:t>
      </w:r>
    </w:p>
    <w:p>
      <w:pPr>
        <w:pStyle w:val="BookText"/>
        <w:rPr/>
      </w:pPr>
      <w:r>
        <w:rPr>
          <w:rFonts w:ascii="Amiri" w:hAnsi="Amiri" w:eastAsia="Amiri" w:cs="Amiri"/>
          <w:color w:val="111111"/>
          <w:sz w:val="28"/>
          <w:sz w:val="28"/>
          <w:szCs w:val="28"/>
          <w:rtl w:val="true"/>
          <w:lang w:bidi="ar-SA"/>
        </w:rPr>
        <w:t xml:space="preserve">آزمايش شوند هركس نزدتان آمد نجات يافت و هر كس نيامد هلاك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بسوى خدا مى خوانيد و بر او راهنمايى كنيد</w:t>
      </w:r>
    </w:p>
    <w:p>
      <w:pPr>
        <w:pStyle w:val="BookText"/>
        <w:rPr/>
      </w:pPr>
      <w:r>
        <w:rPr>
          <w:rFonts w:ascii="Amiri" w:hAnsi="Amiri" w:eastAsia="Amiri" w:cs="Amiri"/>
          <w:color w:val="111111"/>
          <w:sz w:val="28"/>
          <w:sz w:val="28"/>
          <w:szCs w:val="28"/>
          <w:rtl w:val="true"/>
          <w:lang w:bidi="ar-SA"/>
        </w:rPr>
        <w:t>وَبِهِ تُؤْمِنُونَ، وَلَهُ تُسَلِّمُونَ، وَبِأَمْرِهِ تَعْمَلُونَ، وَإِلى سَبيلِهِ تُرْشِدُونَ، وَبِقَوْلِهِ تَحْكُمُونَ،</w:t>
      </w:r>
    </w:p>
    <w:p>
      <w:pPr>
        <w:pStyle w:val="BookText"/>
        <w:rPr/>
      </w:pPr>
      <w:r>
        <w:rPr>
          <w:rFonts w:ascii="IRNazanin" w:hAnsi="IRNazanin" w:eastAsia="IRNazanin"/>
          <w:color w:val="111111"/>
          <w:sz w:val="28"/>
          <w:sz w:val="28"/>
          <w:szCs w:val="28"/>
          <w:rtl w:val="true"/>
          <w:lang w:bidi="fa-IR"/>
        </w:rPr>
        <w:t>وبه او ايمان داريد وتسليم او هستيد و بدستورش عمل كنيد وبسوى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كنيد وبه گفتار او حكم كنيد،</w:t>
      </w:r>
    </w:p>
    <w:p>
      <w:pPr>
        <w:pStyle w:val="BookText"/>
        <w:rPr/>
      </w:pPr>
      <w:r>
        <w:rPr>
          <w:rFonts w:ascii="Amiri" w:hAnsi="Amiri" w:eastAsia="Amiri" w:cs="Amiri"/>
          <w:color w:val="111111"/>
          <w:sz w:val="28"/>
          <w:sz w:val="28"/>
          <w:szCs w:val="28"/>
          <w:rtl w:val="true"/>
          <w:lang w:bidi="ar-SA"/>
        </w:rPr>
        <w:t>سَعَدَ مَنْ والاكُمْ، وَهَلَكَ مَنْ عاداكُمْ، وَ خابَ مَنْ جَحَدَكُمْ، وَضَلَّ مَنْ فارَقَكُمْ،</w:t>
      </w:r>
    </w:p>
    <w:p>
      <w:pPr>
        <w:pStyle w:val="BookText"/>
        <w:rPr/>
      </w:pPr>
      <w:r>
        <w:rPr>
          <w:rFonts w:ascii="IRNazanin" w:hAnsi="IRNazanin" w:eastAsia="IRNazanin"/>
          <w:color w:val="111111"/>
          <w:sz w:val="28"/>
          <w:sz w:val="28"/>
          <w:szCs w:val="28"/>
          <w:rtl w:val="true"/>
          <w:lang w:bidi="fa-IR"/>
        </w:rPr>
        <w:t>نيك بخت شد دوستدار شما و هلاك شد دشمن شما وزيانكارشد منكر شما وگمراه شدآنكه از شما جداگشت ورستگار شد</w:t>
      </w:r>
    </w:p>
    <w:p>
      <w:pPr>
        <w:pStyle w:val="BookText"/>
        <w:rPr/>
      </w:pPr>
      <w:r>
        <w:rPr>
          <w:rFonts w:ascii="Amiri" w:hAnsi="Amiri" w:eastAsia="Amiri" w:cs="Amiri"/>
          <w:color w:val="111111"/>
          <w:sz w:val="28"/>
          <w:sz w:val="28"/>
          <w:szCs w:val="28"/>
          <w:rtl w:val="true"/>
          <w:lang w:bidi="ar-SA"/>
        </w:rPr>
        <w:t>وَ فازَ مَنْ تَمَسَّكَ بِكُمْ، وَ اَمِنَ مَنْ لَجَاَ اِلَيْكُمْ، وَسَلِمَ مَنْ صَدَّقَكُمْ، وَ هُدِىَ مَنِ اعْتَصَمَ</w:t>
      </w:r>
    </w:p>
    <w:p>
      <w:pPr>
        <w:pStyle w:val="BookText"/>
        <w:rPr/>
      </w:pPr>
      <w:r>
        <w:rPr>
          <w:rFonts w:ascii="IRNazanin" w:hAnsi="IRNazanin" w:eastAsia="IRNazanin"/>
          <w:color w:val="111111"/>
          <w:sz w:val="28"/>
          <w:sz w:val="28"/>
          <w:szCs w:val="28"/>
          <w:rtl w:val="true"/>
          <w:lang w:bidi="fa-IR"/>
        </w:rPr>
        <w:t>آن كه به شماچنگ زد وايمن گشت پناهنده شما، و سلامت يافت هر كه شما را تصديق كرد و هدايت شد هركه به شماجنگ زد،</w:t>
      </w:r>
    </w:p>
    <w:p>
      <w:pPr>
        <w:pStyle w:val="BookText"/>
        <w:rPr/>
      </w:pPr>
      <w:r>
        <w:rPr>
          <w:rFonts w:ascii="Amiri" w:hAnsi="Amiri" w:eastAsia="Amiri" w:cs="Amiri"/>
          <w:color w:val="111111"/>
          <w:sz w:val="28"/>
          <w:sz w:val="28"/>
          <w:szCs w:val="28"/>
          <w:rtl w:val="true"/>
          <w:lang w:bidi="ar-SA"/>
        </w:rPr>
        <w:t>بِكُمْ، مَنِ اتَّبَعَكُمْ فَالْجَنَّةُ مَاْويهُ، وَ مَنْ خالَفَكُمْ فَالنّارُ مَثْويهُ، وَ مَنْ جَحَدَكُمْ كافِرٌ،</w:t>
      </w:r>
    </w:p>
    <w:p>
      <w:pPr>
        <w:pStyle w:val="BookText"/>
        <w:rPr/>
      </w:pPr>
      <w:r>
        <w:rPr>
          <w:rFonts w:ascii="IRNazanin" w:hAnsi="IRNazanin" w:eastAsia="IRNazanin"/>
          <w:color w:val="111111"/>
          <w:sz w:val="28"/>
          <w:sz w:val="28"/>
          <w:szCs w:val="28"/>
          <w:rtl w:val="true"/>
          <w:lang w:bidi="fa-IR"/>
        </w:rPr>
        <w:t>هركه پيروزى شما را كرد بهشت مأواى اواست وهركه مخالفت شما را كرد دوزخ جايگاه اواست، وهركه منكر شما شد كافر</w:t>
      </w:r>
    </w:p>
    <w:p>
      <w:pPr>
        <w:pStyle w:val="BookText"/>
        <w:rPr/>
      </w:pPr>
      <w:r>
        <w:rPr>
          <w:rFonts w:ascii="Amiri" w:hAnsi="Amiri" w:eastAsia="Amiri" w:cs="Amiri"/>
          <w:color w:val="111111"/>
          <w:sz w:val="28"/>
          <w:sz w:val="28"/>
          <w:szCs w:val="28"/>
          <w:rtl w:val="true"/>
          <w:lang w:bidi="ar-SA"/>
        </w:rPr>
        <w:t>وَ مَنْ حارَبَكُمْ مُشْرِكٌ، وَ مَنْ رَدَّ عَلَيْكُمْ فِي أَسْفَلِ دَرَك مِنَ الْجَحيمِ، أَشْهَدُ أَنَّ هذا</w:t>
      </w:r>
    </w:p>
    <w:p>
      <w:pPr>
        <w:pStyle w:val="BookText"/>
        <w:rPr/>
      </w:pPr>
      <w:r>
        <w:rPr>
          <w:rFonts w:ascii="IRNazanin" w:hAnsi="IRNazanin" w:eastAsia="IRNazanin"/>
          <w:color w:val="111111"/>
          <w:sz w:val="28"/>
          <w:sz w:val="28"/>
          <w:szCs w:val="28"/>
          <w:rtl w:val="true"/>
          <w:lang w:bidi="fa-IR"/>
        </w:rPr>
        <w:t>و هر كه با شما جنگ كرد مشرك است وهر كس شما را رد كرد در ته جهنم جاى دارد گواهى دهم كه اين</w:t>
      </w:r>
    </w:p>
    <w:p>
      <w:pPr>
        <w:pStyle w:val="BookText"/>
        <w:rPr/>
      </w:pPr>
      <w:r>
        <w:rPr>
          <w:rFonts w:ascii="Amiri" w:hAnsi="Amiri" w:eastAsia="Amiri" w:cs="Amiri"/>
          <w:color w:val="111111"/>
          <w:sz w:val="28"/>
          <w:sz w:val="28"/>
          <w:szCs w:val="28"/>
          <w:rtl w:val="true"/>
          <w:lang w:bidi="ar-SA"/>
        </w:rPr>
        <w:t>سابِقٌ لَكُمْ فيما مَضى، وَجار لَكُمْ فيما بَقِيَ، وَ أَنَّ أَرْواحَكُمْ وَنُورَكُمْ وَ طينَتَكُمْ واحِدَةٌ،</w:t>
      </w:r>
    </w:p>
    <w:p>
      <w:pPr>
        <w:pStyle w:val="BookText"/>
        <w:rPr/>
      </w:pPr>
      <w:r>
        <w:rPr>
          <w:rFonts w:ascii="IRNazanin" w:hAnsi="IRNazanin" w:eastAsia="IRNazanin"/>
          <w:color w:val="111111"/>
          <w:sz w:val="28"/>
          <w:sz w:val="28"/>
          <w:szCs w:val="28"/>
          <w:rtl w:val="true"/>
          <w:lang w:bidi="fa-IR"/>
        </w:rPr>
        <w:t>منزلت در گذشته براى شما ثابت بوده و در آينده نيز براى شما جارى است و همانا روانتان ونورتان وسرشتتان يكى است</w:t>
      </w:r>
    </w:p>
    <w:p>
      <w:pPr>
        <w:pStyle w:val="BookText"/>
        <w:rPr/>
      </w:pPr>
      <w:r>
        <w:rPr>
          <w:rFonts w:ascii="Amiri" w:hAnsi="Amiri" w:eastAsia="Amiri" w:cs="Amiri"/>
          <w:color w:val="111111"/>
          <w:sz w:val="28"/>
          <w:sz w:val="28"/>
          <w:szCs w:val="28"/>
          <w:rtl w:val="true"/>
          <w:lang w:bidi="ar-SA"/>
        </w:rPr>
        <w:t>طابَتْ وَطَهُرَتْ بَعْضُها مِنْ بَعْض، خَلَقَكُمُ اللهُ أَنْواراً، فَجَعَلَكُمْ بِعَرْشِهِ مُحْدِقينَ،</w:t>
      </w:r>
    </w:p>
    <w:p>
      <w:pPr>
        <w:pStyle w:val="BookText"/>
        <w:rPr/>
      </w:pPr>
      <w:r>
        <w:rPr>
          <w:rFonts w:ascii="IRNazanin" w:hAnsi="IRNazanin" w:eastAsia="IRNazanin"/>
          <w:color w:val="111111"/>
          <w:sz w:val="28"/>
          <w:sz w:val="28"/>
          <w:szCs w:val="28"/>
          <w:rtl w:val="true"/>
          <w:lang w:bidi="fa-IR"/>
        </w:rPr>
        <w:t>همگى پاك و پاكيزه است و برخى از برخى گرفته شده خداوند شما را بصورت نورهائى آفريد و گرداگرد عرش خودقرارتان داد</w:t>
      </w:r>
    </w:p>
    <w:p>
      <w:pPr>
        <w:pStyle w:val="BookText"/>
        <w:rPr/>
      </w:pPr>
      <w:r>
        <w:rPr>
          <w:rFonts w:ascii="Amiri" w:hAnsi="Amiri" w:eastAsia="Amiri" w:cs="Amiri"/>
          <w:color w:val="111111"/>
          <w:sz w:val="28"/>
          <w:sz w:val="28"/>
          <w:szCs w:val="28"/>
          <w:rtl w:val="true"/>
          <w:lang w:bidi="ar-SA"/>
        </w:rPr>
        <w:t xml:space="preserve">حَتّى مَنَّ عَلَيْنا بِكُمْ، فَجَعَلَكُمْ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اَذِنَ اللهُ أَنْ تُرْفَعَ وَيُذْكَرَ فيهَا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آنگاه كه با آوردنتان دراين جهان برمامنت گذارد و قرارتان داد در خانه هايى كه اجازه داد بلند گردند ونام او درآنهابرده شود </w:t>
      </w:r>
    </w:p>
    <w:p>
      <w:pPr>
        <w:pStyle w:val="BookText"/>
        <w:rPr/>
      </w:pPr>
      <w:r>
        <w:rPr>
          <w:rFonts w:ascii="Amiri" w:hAnsi="Amiri" w:eastAsia="Amiri" w:cs="Amiri"/>
          <w:color w:val="111111"/>
          <w:sz w:val="28"/>
          <w:sz w:val="28"/>
          <w:szCs w:val="28"/>
          <w:rtl w:val="true"/>
          <w:lang w:bidi="ar-SA"/>
        </w:rPr>
        <w:t>وَ جَعَلَ صَلَواتِنا عَلَيْكُمْ وَ ما خَصَّنا بِهِ مِنْ وِلايَتِكُمْ طيباً لِخَُلْقِنا، وَطَهارَةً لاَِنْفُسِنا،</w:t>
      </w:r>
    </w:p>
    <w:p>
      <w:pPr>
        <w:pStyle w:val="BookText"/>
        <w:rPr/>
      </w:pPr>
      <w:r>
        <w:rPr>
          <w:rFonts w:ascii="IRNazanin" w:hAnsi="IRNazanin" w:eastAsia="IRNazanin"/>
          <w:color w:val="111111"/>
          <w:sz w:val="28"/>
          <w:sz w:val="28"/>
          <w:szCs w:val="28"/>
          <w:rtl w:val="true"/>
          <w:lang w:bidi="fa-IR"/>
        </w:rPr>
        <w:t>ومقررداشت كه درودمان برشما و آنچه را از دوستى شما براى مامخصوص داشته همه اينها موجب پاكى اخلاق ما و پاك شدن</w:t>
      </w:r>
    </w:p>
    <w:p>
      <w:pPr>
        <w:pStyle w:val="BookText"/>
        <w:rPr/>
      </w:pPr>
      <w:r>
        <w:rPr>
          <w:rFonts w:ascii="Amiri" w:hAnsi="Amiri" w:eastAsia="Amiri" w:cs="Amiri"/>
          <w:color w:val="111111"/>
          <w:sz w:val="28"/>
          <w:sz w:val="28"/>
          <w:szCs w:val="28"/>
          <w:rtl w:val="true"/>
          <w:lang w:bidi="ar-SA"/>
        </w:rPr>
        <w:t>وَ تَزْكِيَةً لَنا، وَكَفّارَةً لِذُنُوبِنا، فَكُنّا عِنْدَهُ مُسَلِّمينَ بِفَضْلِكُمْ، وَ مَعْرُوفينَ بِتَصْديقِنا</w:t>
      </w:r>
    </w:p>
    <w:p>
      <w:pPr>
        <w:pStyle w:val="BookText"/>
        <w:rPr/>
      </w:pPr>
      <w:r>
        <w:rPr>
          <w:rFonts w:ascii="IRNazanin" w:hAnsi="IRNazanin" w:eastAsia="IRNazanin"/>
          <w:color w:val="111111"/>
          <w:sz w:val="28"/>
          <w:sz w:val="28"/>
          <w:szCs w:val="28"/>
          <w:rtl w:val="true"/>
          <w:lang w:bidi="fa-IR"/>
        </w:rPr>
        <w:t>خود و تزكيه ما و كفاره گناهان ما باشد و ما درنزد خدا از زمره تسليم شدگان برترى شما وشناخته شدگان به تصديق مقام شما</w:t>
      </w:r>
    </w:p>
    <w:p>
      <w:pPr>
        <w:pStyle w:val="BookText"/>
        <w:rPr/>
      </w:pPr>
      <w:r>
        <w:rPr>
          <w:rFonts w:ascii="Amiri" w:hAnsi="Amiri" w:eastAsia="Amiri" w:cs="Amiri"/>
          <w:color w:val="111111"/>
          <w:sz w:val="28"/>
          <w:sz w:val="28"/>
          <w:szCs w:val="28"/>
          <w:rtl w:val="true"/>
          <w:lang w:bidi="ar-SA"/>
        </w:rPr>
        <w:t>إِيّاكُمْ، فَبَلَغَ اللهُ بِكُمْ أَشْرَفَ مَحَلِّ الْمُكَرَّمينَ، وَأَعْلى مَنازِلِ الْمُقَرَّبينَ، وَأَرْفَعَ دَرَجاتِ</w:t>
      </w:r>
    </w:p>
    <w:p>
      <w:pPr>
        <w:pStyle w:val="BookText"/>
        <w:rPr/>
      </w:pPr>
      <w:r>
        <w:rPr>
          <w:rFonts w:ascii="IRNazanin" w:hAnsi="IRNazanin" w:eastAsia="IRNazanin"/>
          <w:color w:val="111111"/>
          <w:sz w:val="28"/>
          <w:sz w:val="28"/>
          <w:szCs w:val="28"/>
          <w:rtl w:val="true"/>
          <w:lang w:bidi="fa-IR"/>
        </w:rPr>
        <w:t>بوديم پس خداوند برساند شما را به شريفترين جايگاه گراميان و بلندترين منازل مقربان و بالاترين درجات</w:t>
      </w:r>
    </w:p>
    <w:p>
      <w:pPr>
        <w:pStyle w:val="BookText"/>
        <w:rPr/>
      </w:pPr>
      <w:r>
        <w:rPr>
          <w:rFonts w:ascii="Amiri" w:hAnsi="Amiri" w:eastAsia="Amiri" w:cs="Amiri"/>
          <w:color w:val="111111"/>
          <w:sz w:val="28"/>
          <w:sz w:val="28"/>
          <w:szCs w:val="28"/>
          <w:rtl w:val="true"/>
          <w:lang w:bidi="ar-SA"/>
        </w:rPr>
        <w:t>الْمُرْسَلينَ، حَيْثُ لا يَلْحَقُهُ لاحِقٌ، وَ لا يَفُوقُهُ فائِقٌ، وَ لا يَسْبِقُهُ سابِقٌ، وَ لا يَطْمَعُ</w:t>
      </w:r>
    </w:p>
    <w:p>
      <w:pPr>
        <w:pStyle w:val="BookText"/>
        <w:rPr/>
      </w:pPr>
      <w:r>
        <w:rPr>
          <w:rFonts w:ascii="IRNazanin" w:hAnsi="IRNazanin" w:eastAsia="IRNazanin"/>
          <w:color w:val="111111"/>
          <w:sz w:val="28"/>
          <w:sz w:val="28"/>
          <w:szCs w:val="28"/>
          <w:rtl w:val="true"/>
          <w:lang w:bidi="fa-IR"/>
        </w:rPr>
        <w:t>رسولان كسى بدان نرسد و فوق آن جايگاه كسى راه نيابد و پيش روى بر آن پيشى نگيرد و براى رسيدن كسى طمع نبندد،</w:t>
      </w:r>
    </w:p>
    <w:p>
      <w:pPr>
        <w:pStyle w:val="BookText"/>
        <w:rPr/>
      </w:pPr>
      <w:r>
        <w:rPr>
          <w:rFonts w:ascii="Amiri" w:hAnsi="Amiri" w:eastAsia="Amiri" w:cs="Amiri"/>
          <w:color w:val="111111"/>
          <w:sz w:val="28"/>
          <w:sz w:val="28"/>
          <w:szCs w:val="28"/>
          <w:rtl w:val="true"/>
          <w:lang w:bidi="ar-SA"/>
        </w:rPr>
        <w:t>فِي إِدْراكِهِ طامِعٌ، حَتّى لا يَبْقى مَلَكٌ مُقَرَّبٌ، وَ لا نَبِىٌّ مُرْسَلٌ، وَ لا صِدّيقٌ وَ لا شَهيدٌ،</w:t>
      </w:r>
    </w:p>
    <w:p>
      <w:pPr>
        <w:pStyle w:val="BookText"/>
        <w:rPr/>
      </w:pPr>
      <w:r>
        <w:rPr>
          <w:rFonts w:ascii="IRNazanin" w:hAnsi="IRNazanin" w:eastAsia="IRNazanin"/>
          <w:color w:val="111111"/>
          <w:sz w:val="28"/>
          <w:sz w:val="28"/>
          <w:szCs w:val="28"/>
          <w:rtl w:val="true"/>
          <w:lang w:bidi="fa-IR"/>
        </w:rPr>
        <w:t>تااينكه بجاى نماند فرشته مقربى ونه پيامبر مرسلى ونه صديق و نه شهيدى</w:t>
      </w:r>
    </w:p>
    <w:p>
      <w:pPr>
        <w:pStyle w:val="BookText"/>
        <w:rPr/>
      </w:pPr>
      <w:r>
        <w:rPr>
          <w:rFonts w:ascii="Amiri" w:hAnsi="Amiri" w:eastAsia="Amiri" w:cs="Amiri"/>
          <w:color w:val="111111"/>
          <w:sz w:val="28"/>
          <w:sz w:val="28"/>
          <w:szCs w:val="28"/>
          <w:rtl w:val="true"/>
          <w:lang w:bidi="ar-SA"/>
        </w:rPr>
        <w:t>وَ لا عالِمٌ وَ لا جاهِلٌ، وَ لا دَنِىٌّ وَ لا فاضِلٌ، وَ لا مُؤْمِنٌ صالِحٌ، وَ لا فِاجِرٌ طالِحٌ، وَ لا جَبّارٌ</w:t>
      </w:r>
    </w:p>
    <w:p>
      <w:pPr>
        <w:pStyle w:val="BookText"/>
        <w:rPr/>
      </w:pPr>
      <w:r>
        <w:rPr>
          <w:rFonts w:ascii="IRNazanin" w:hAnsi="IRNazanin" w:eastAsia="IRNazanin"/>
          <w:color w:val="111111"/>
          <w:sz w:val="28"/>
          <w:sz w:val="28"/>
          <w:szCs w:val="28"/>
          <w:rtl w:val="true"/>
          <w:lang w:bidi="fa-IR"/>
        </w:rPr>
        <w:t>و نه عالم ونه جاهلى و نه پست و نه برترى و نه مؤمن نيك كردار و نه تبهكار بدكارى و نه گردنكش ستيزه جو</w:t>
      </w:r>
    </w:p>
    <w:p>
      <w:pPr>
        <w:pStyle w:val="BookText"/>
        <w:rPr/>
      </w:pPr>
      <w:r>
        <w:rPr>
          <w:rFonts w:ascii="Amiri" w:hAnsi="Amiri" w:eastAsia="Amiri" w:cs="Amiri"/>
          <w:color w:val="111111"/>
          <w:sz w:val="28"/>
          <w:sz w:val="28"/>
          <w:szCs w:val="28"/>
          <w:rtl w:val="true"/>
          <w:lang w:bidi="ar-SA"/>
        </w:rPr>
        <w:t>عَنيدٌ، وَ لا شَيْطانٌ مَريدٌ، وَ لا خَلْقٌ فيما بَيْنَ ذلِكَ شَهيدٌ، اِلاّ عَرَّفَهُمْ جَلالَةَ أَمْرِكُمْ،</w:t>
      </w:r>
    </w:p>
    <w:p>
      <w:pPr>
        <w:pStyle w:val="BookText"/>
        <w:rPr/>
      </w:pPr>
      <w:r>
        <w:rPr>
          <w:rFonts w:ascii="IRNazanin" w:hAnsi="IRNazanin" w:eastAsia="IRNazanin"/>
          <w:color w:val="111111"/>
          <w:sz w:val="28"/>
          <w:sz w:val="28"/>
          <w:szCs w:val="28"/>
          <w:rtl w:val="true"/>
          <w:lang w:bidi="fa-IR"/>
        </w:rPr>
        <w:t>و نه اهريمن متمردى ونه خلق ديگرى كه در اين ميان گواه باشد جز آنكه بشناساند به او خداوند جلالت و قدر</w:t>
      </w:r>
    </w:p>
    <w:p>
      <w:pPr>
        <w:pStyle w:val="BookText"/>
        <w:rPr/>
      </w:pPr>
      <w:r>
        <w:rPr>
          <w:rFonts w:ascii="Amiri" w:hAnsi="Amiri" w:eastAsia="Amiri" w:cs="Amiri"/>
          <w:color w:val="111111"/>
          <w:sz w:val="28"/>
          <w:sz w:val="28"/>
          <w:szCs w:val="28"/>
          <w:rtl w:val="true"/>
          <w:lang w:bidi="ar-SA"/>
        </w:rPr>
        <w:t>وَعِظَمَ خَطَرِكُمْ، وَ كِبَرَ شَأْنِكُمْ، وَ تَمامَ نُورِكُمْ وَ صِدْقَ مَقاعِدِكُمْ، وَ ثَباتَ مَقامِكُمْ،</w:t>
      </w:r>
    </w:p>
    <w:p>
      <w:pPr>
        <w:pStyle w:val="BookText"/>
        <w:rPr/>
      </w:pPr>
      <w:r>
        <w:rPr>
          <w:rFonts w:ascii="IRNazanin" w:hAnsi="IRNazanin" w:eastAsia="IRNazanin"/>
          <w:color w:val="111111"/>
          <w:sz w:val="28"/>
          <w:sz w:val="28"/>
          <w:szCs w:val="28"/>
          <w:rtl w:val="true"/>
          <w:lang w:bidi="fa-IR"/>
        </w:rPr>
        <w:t xml:space="preserve">و عظمت مقام و بزرگى منزلت و كامل بودن نورتان را و درستى منصبها و پابرجا بودنتان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شَرَفَ مَحَلِّكُمْ وَ مَنْزِلَتِكُمْ عِنْدَهُ، وَ كَرامَتَكُمْ عَلَيْهِ،وَخاصَّتَكُمْ لَدَيْهِ، وَقُرْبَ مَنْزِلَتِكُمْ</w:t>
      </w:r>
    </w:p>
    <w:p>
      <w:pPr>
        <w:pStyle w:val="BookText"/>
        <w:rPr/>
      </w:pPr>
      <w:r>
        <w:rPr>
          <w:rFonts w:ascii="IRNazanin" w:hAnsi="IRNazanin" w:eastAsia="IRNazanin"/>
          <w:color w:val="111111"/>
          <w:sz w:val="28"/>
          <w:sz w:val="28"/>
          <w:szCs w:val="28"/>
          <w:rtl w:val="true"/>
          <w:lang w:bidi="fa-IR"/>
        </w:rPr>
        <w:t>و شرافت همگان و منزلت شما را در پيش خود و مقام گرامى شمارا وخصوصيتى كه در نزد او داريد و جايگاه نزديكى كه نسبت</w:t>
      </w:r>
    </w:p>
    <w:p>
      <w:pPr>
        <w:pStyle w:val="BookText"/>
        <w:rPr/>
      </w:pPr>
      <w:r>
        <w:rPr>
          <w:rFonts w:ascii="Amiri" w:hAnsi="Amiri" w:eastAsia="Amiri" w:cs="Amiri"/>
          <w:color w:val="111111"/>
          <w:sz w:val="28"/>
          <w:sz w:val="28"/>
          <w:szCs w:val="28"/>
          <w:rtl w:val="true"/>
          <w:lang w:bidi="ar-SA"/>
        </w:rPr>
        <w:t>مِنْهُ، بِأَبِي أَنْتُمْ وَ أُمّي وَأَهْلى وَ مالِي وَأُسْرَتِي، اُشْهِدُ اللهَ وَاُشْهِدُكُمْ أَنِّي مُؤْمِنٌ بِكُمْ</w:t>
      </w:r>
    </w:p>
    <w:p>
      <w:pPr>
        <w:pStyle w:val="BookText"/>
        <w:rPr/>
      </w:pPr>
      <w:r>
        <w:rPr>
          <w:rFonts w:ascii="IRNazanin" w:hAnsi="IRNazanin" w:eastAsia="IRNazanin"/>
          <w:color w:val="111111"/>
          <w:sz w:val="28"/>
          <w:sz w:val="28"/>
          <w:szCs w:val="28"/>
          <w:rtl w:val="true"/>
          <w:lang w:bidi="fa-IR"/>
        </w:rPr>
        <w:t>به او داريد پدر ومادر و خاندان ومال وفاميلم فداى شما، گواه گيرم خدا را وگواه گيرم شما را كه من ايمان دارم به شما</w:t>
      </w:r>
    </w:p>
    <w:p>
      <w:pPr>
        <w:pStyle w:val="BookText"/>
        <w:rPr/>
      </w:pPr>
      <w:r>
        <w:rPr>
          <w:rFonts w:ascii="Amiri" w:hAnsi="Amiri" w:eastAsia="Amiri" w:cs="Amiri"/>
          <w:color w:val="111111"/>
          <w:sz w:val="28"/>
          <w:sz w:val="28"/>
          <w:szCs w:val="28"/>
          <w:rtl w:val="true"/>
          <w:lang w:bidi="ar-SA"/>
        </w:rPr>
        <w:t>وَ بِما آمَنْتُمْ بِهِ، كافِرٌ بَعَدُوِّكُمْ وَ بِما كَفَرْتُمْ بِهِ، مُسْتَبْصِرٌ بِشَأْنِكُمْ وَبِضَلالَةِ مَنْ خالَفَكُمْ،</w:t>
      </w:r>
    </w:p>
    <w:p>
      <w:pPr>
        <w:pStyle w:val="BookText"/>
        <w:rPr/>
      </w:pPr>
      <w:r>
        <w:rPr>
          <w:rFonts w:ascii="IRNazanin" w:hAnsi="IRNazanin" w:eastAsia="IRNazanin"/>
          <w:color w:val="111111"/>
          <w:sz w:val="28"/>
          <w:sz w:val="28"/>
          <w:szCs w:val="28"/>
          <w:rtl w:val="true"/>
          <w:lang w:bidi="fa-IR"/>
        </w:rPr>
        <w:t>وبدانچه ايمان داريد وكافرم به دشمن شماوانچه شماانكاركرديد بينايم به مقام شماوبه گمراهى آنكه با شمامخالفت كرد</w:t>
      </w:r>
    </w:p>
    <w:p>
      <w:pPr>
        <w:pStyle w:val="BookText"/>
        <w:rPr/>
      </w:pPr>
      <w:r>
        <w:rPr>
          <w:rFonts w:ascii="Amiri" w:hAnsi="Amiri" w:eastAsia="Amiri" w:cs="Amiri"/>
          <w:color w:val="111111"/>
          <w:sz w:val="28"/>
          <w:sz w:val="28"/>
          <w:szCs w:val="28"/>
          <w:rtl w:val="true"/>
          <w:lang w:bidi="ar-SA"/>
        </w:rPr>
        <w:t>مُوال لَكُمْ وَ لاَِوْلِيآئِكُمْ، مُبْغِضٌ لاَِعْدآئِكُمْ وَ مُعاد لَهُمْ، سِلْمٌ لِمَنْ سالَمَكُمْ، حَرْبٌ لِمَنْ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 شما و دوستان شمايم و بغض دشمنانتان را دارم ودشمن آنهايم، صلحم با هر كه با شما صلح كند و در جنگم با هر </w:t>
      </w:r>
    </w:p>
    <w:p>
      <w:pPr>
        <w:pStyle w:val="BookText"/>
        <w:rPr/>
      </w:pPr>
      <w:r>
        <w:rPr>
          <w:rFonts w:ascii="Amiri" w:hAnsi="Amiri" w:eastAsia="Amiri" w:cs="Amiri"/>
          <w:color w:val="111111"/>
          <w:sz w:val="28"/>
          <w:sz w:val="28"/>
          <w:szCs w:val="28"/>
          <w:rtl w:val="true"/>
          <w:lang w:bidi="ar-SA"/>
        </w:rPr>
        <w:t>حارَبَكُمْ، مُحَقِّقٌ لِما حَقَّقْتُمْ، مُبْطِلٌ لِما أَبْطَلْتُمْ، مُطيعٌ لَكُمْ، عارِفٌ بِحَقِّكُمْ، مُقِرٌّ</w:t>
      </w:r>
    </w:p>
    <w:p>
      <w:pPr>
        <w:pStyle w:val="BookText"/>
        <w:rPr/>
      </w:pPr>
      <w:r>
        <w:rPr>
          <w:rFonts w:ascii="IRNazanin" w:hAnsi="IRNazanin" w:eastAsia="IRNazanin"/>
          <w:color w:val="111111"/>
          <w:sz w:val="28"/>
          <w:sz w:val="28"/>
          <w:szCs w:val="28"/>
          <w:rtl w:val="true"/>
          <w:lang w:bidi="fa-IR"/>
        </w:rPr>
        <w:t>كس كه باشما بجنگد حق مى دانم آنچه را شماحق دانستيد و باطل دانم آنچه شما باطل دانستيد پيرو شمايم عارف به حق شمايم و اقرار</w:t>
      </w:r>
    </w:p>
    <w:p>
      <w:pPr>
        <w:pStyle w:val="BookText"/>
        <w:rPr/>
      </w:pPr>
      <w:r>
        <w:rPr>
          <w:rFonts w:ascii="Amiri" w:hAnsi="Amiri" w:eastAsia="Amiri" w:cs="Amiri"/>
          <w:color w:val="111111"/>
          <w:sz w:val="28"/>
          <w:sz w:val="28"/>
          <w:szCs w:val="28"/>
          <w:rtl w:val="true"/>
          <w:lang w:bidi="ar-SA"/>
        </w:rPr>
        <w:t>بِفَضْلِكُمْ، مُحْتَمِلٌ لِعِلْمِكُمْ، مُحْتَجِبٌ بِذِمَّتِكُمْ، مُعْتَرِفٌ بِكُمْ، مُؤْمِنٌ بِاِيابِكُمْ،</w:t>
      </w:r>
    </w:p>
    <w:p>
      <w:pPr>
        <w:pStyle w:val="BookText"/>
        <w:rPr/>
      </w:pPr>
      <w:r>
        <w:rPr>
          <w:rFonts w:ascii="IRNazanin" w:hAnsi="IRNazanin" w:eastAsia="IRNazanin"/>
          <w:color w:val="111111"/>
          <w:sz w:val="28"/>
          <w:sz w:val="28"/>
          <w:szCs w:val="28"/>
          <w:rtl w:val="true"/>
          <w:lang w:bidi="fa-IR"/>
        </w:rPr>
        <w:t>به برترى شما دارم بار علمتان را تحمل كنم و از مهالك در پرده امان شما روم به شمااعتراف دارم و به بازگشتتان ايمان دارم</w:t>
      </w:r>
    </w:p>
    <w:p>
      <w:pPr>
        <w:pStyle w:val="BookText"/>
        <w:rPr/>
      </w:pPr>
      <w:r>
        <w:rPr>
          <w:rFonts w:ascii="Amiri" w:hAnsi="Amiri" w:eastAsia="Amiri" w:cs="Amiri"/>
          <w:color w:val="111111"/>
          <w:sz w:val="28"/>
          <w:sz w:val="28"/>
          <w:szCs w:val="28"/>
          <w:rtl w:val="true"/>
          <w:lang w:bidi="ar-SA"/>
        </w:rPr>
        <w:t>مُصَدِّقٌ بِرَجْعَتِكُمْ، مُنْتَظِرٌ لاَِمْرِكُمْ، مُرْتَقِبٌ لِدَوْلَتِكُمْ، آخِذٌ بِقَوْلِكُمْ، عامِلٌ بِأَمْرِكُمْ،</w:t>
      </w:r>
    </w:p>
    <w:p>
      <w:pPr>
        <w:pStyle w:val="BookText"/>
        <w:rPr/>
      </w:pPr>
      <w:r>
        <w:rPr>
          <w:rFonts w:ascii="IRNazanin" w:hAnsi="IRNazanin" w:eastAsia="IRNazanin"/>
          <w:color w:val="111111"/>
          <w:sz w:val="28"/>
          <w:sz w:val="28"/>
          <w:szCs w:val="28"/>
          <w:rtl w:val="true"/>
          <w:lang w:bidi="fa-IR"/>
        </w:rPr>
        <w:t>و رجعت شما را تصديق دارم و چشم براه فرمان شما و منتظر دولت شمايم گفتارتان رابگيرم و دستورتان را انجام دهم</w:t>
      </w:r>
    </w:p>
    <w:p>
      <w:pPr>
        <w:pStyle w:val="BookText"/>
        <w:rPr/>
      </w:pPr>
      <w:r>
        <w:rPr>
          <w:rFonts w:ascii="Amiri" w:hAnsi="Amiri" w:eastAsia="Amiri" w:cs="Amiri"/>
          <w:color w:val="111111"/>
          <w:sz w:val="28"/>
          <w:sz w:val="28"/>
          <w:szCs w:val="28"/>
          <w:rtl w:val="true"/>
          <w:lang w:bidi="ar-SA"/>
        </w:rPr>
        <w:t>مُسْتَجيرٌ بِكُمْ، زائِرٌ لَكُمْ، لائِذٌ عائِذٌ بِقُبُورِكُمْ، مُسْتَشْفِعٌ إِلَى اللهِ عَزَّوَجَلَّ بِكُمْ،</w:t>
      </w:r>
    </w:p>
    <w:p>
      <w:pPr>
        <w:pStyle w:val="BookText"/>
        <w:rPr/>
      </w:pPr>
      <w:r>
        <w:rPr>
          <w:rFonts w:ascii="IRNazanin" w:hAnsi="IRNazanin" w:eastAsia="IRNazanin"/>
          <w:color w:val="111111"/>
          <w:sz w:val="28"/>
          <w:sz w:val="28"/>
          <w:szCs w:val="28"/>
          <w:rtl w:val="true"/>
          <w:lang w:bidi="fa-IR"/>
        </w:rPr>
        <w:t>و به شما پناه جويم و زيارتتان كنم و به قبرهايتان پناه آرم وشما را بدرگاه خداى عزوجل شفيع آرم و بوسيله شما به</w:t>
      </w:r>
    </w:p>
    <w:p>
      <w:pPr>
        <w:pStyle w:val="BookText"/>
        <w:rPr/>
      </w:pPr>
      <w:r>
        <w:rPr>
          <w:rFonts w:ascii="Amiri" w:hAnsi="Amiri" w:eastAsia="Amiri" w:cs="Amiri"/>
          <w:color w:val="111111"/>
          <w:sz w:val="28"/>
          <w:sz w:val="28"/>
          <w:szCs w:val="28"/>
          <w:rtl w:val="true"/>
          <w:lang w:bidi="ar-SA"/>
        </w:rPr>
        <w:t>وَ مُتَقَرِّبٌ بِكُمْ إِلَيْهِ، وَ مُقَدِّمُكُمْ أَمامَ طَلِبَتِي وَ حَوائِجِي وَإِرادَتِي فِي كُلِّ أَحْوالِي وَ أُمُوري،</w:t>
      </w:r>
    </w:p>
    <w:p>
      <w:pPr>
        <w:pStyle w:val="BookText"/>
        <w:rPr/>
      </w:pPr>
      <w:r>
        <w:rPr>
          <w:rFonts w:ascii="IRNazanin" w:hAnsi="IRNazanin" w:eastAsia="IRNazanin"/>
          <w:color w:val="111111"/>
          <w:sz w:val="28"/>
          <w:sz w:val="28"/>
          <w:szCs w:val="28"/>
          <w:rtl w:val="true"/>
          <w:lang w:bidi="fa-IR"/>
        </w:rPr>
        <w:t>پيشگاهش تقرب جويم و شما را در پيش روى خواسته و حاجات و اراده ام قرار دهم در همه حالات و كارهايم، ايمان دارم به</w:t>
      </w:r>
    </w:p>
    <w:p>
      <w:pPr>
        <w:pStyle w:val="BookText"/>
        <w:rPr/>
      </w:pPr>
      <w:r>
        <w:rPr>
          <w:rFonts w:ascii="Amiri" w:hAnsi="Amiri" w:eastAsia="Amiri" w:cs="Amiri"/>
          <w:color w:val="111111"/>
          <w:sz w:val="28"/>
          <w:sz w:val="28"/>
          <w:szCs w:val="28"/>
          <w:rtl w:val="true"/>
          <w:lang w:bidi="ar-SA"/>
        </w:rPr>
        <w:t>مُؤْمِنٌ بِسِرِّكُمْ وَعَلانِيَتِكُمْ وَ شاهِدِكُمْ وَ غائِبِكُمْ وَ أَوَّلِكُمْ وَآخِرِكُمْ، وَمُفَوِّضٌ فِي ذلِكَ</w:t>
      </w:r>
    </w:p>
    <w:p>
      <w:pPr>
        <w:pStyle w:val="BookText"/>
        <w:rPr/>
      </w:pPr>
      <w:r>
        <w:rPr>
          <w:rFonts w:ascii="IRNazanin" w:hAnsi="IRNazanin" w:eastAsia="IRNazanin"/>
          <w:color w:val="111111"/>
          <w:sz w:val="28"/>
          <w:sz w:val="28"/>
          <w:szCs w:val="28"/>
          <w:rtl w:val="true"/>
          <w:lang w:bidi="fa-IR"/>
        </w:rPr>
        <w:t>نهان شما و آشكارتان و حاضرتان و غائبتان و اول و آخرتانودر اين باره كار را به خودتان وامى گذارم</w:t>
      </w:r>
    </w:p>
    <w:p>
      <w:pPr>
        <w:pStyle w:val="BookText"/>
        <w:rPr/>
      </w:pPr>
      <w:r>
        <w:rPr>
          <w:rFonts w:ascii="Amiri" w:hAnsi="Amiri" w:eastAsia="Amiri" w:cs="Amiri"/>
          <w:color w:val="111111"/>
          <w:sz w:val="28"/>
          <w:sz w:val="28"/>
          <w:szCs w:val="28"/>
          <w:rtl w:val="true"/>
          <w:lang w:bidi="ar-SA"/>
        </w:rPr>
        <w:t>كُلِّهِ إِلَيْكُمْ، وَ مُسَلِّمٌ فيهِ مَعَكُمْ، وَ قَلْبِي لَكُمْ مُسَلِّمٌ، وَرَاْيِي لَكُمْ تَبَعٌ، وَ نُصْرَتى</w:t>
      </w:r>
    </w:p>
    <w:p>
      <w:pPr>
        <w:pStyle w:val="BookText"/>
        <w:rPr/>
      </w:pPr>
      <w:r>
        <w:rPr>
          <w:rFonts w:ascii="Amiri" w:hAnsi="Amiri" w:eastAsia="Amiri" w:cs="Amiri"/>
          <w:color w:val="111111"/>
          <w:sz w:val="28"/>
          <w:sz w:val="28"/>
          <w:szCs w:val="28"/>
          <w:rtl w:val="true"/>
          <w:lang w:bidi="ar-SA"/>
        </w:rPr>
        <w:t xml:space="preserve">و تسليم شمايم و دلم نيز تسليم شما است و رأى من نيز 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است و ياريم برايتان آماده است تا آنكه خداوند</w:t>
      </w:r>
    </w:p>
    <w:p>
      <w:pPr>
        <w:pStyle w:val="BookText"/>
        <w:rPr/>
      </w:pPr>
      <w:r>
        <w:rPr>
          <w:rFonts w:ascii="Amiri" w:hAnsi="Amiri" w:eastAsia="Amiri" w:cs="Amiri"/>
          <w:color w:val="111111"/>
          <w:sz w:val="28"/>
          <w:sz w:val="28"/>
          <w:szCs w:val="28"/>
          <w:rtl w:val="true"/>
          <w:lang w:bidi="ar-SA"/>
        </w:rPr>
        <w:t>لَكُمْ مُعَدَّةٌ، حَتّى يُحْيِىَ اللهُ دينَهُ بِكُمْ، وَ يَرُدَّكُمْ فِي أَيّامِهِ، وَيُظْهِرَكُمْ لِعَدْلِهِ،</w:t>
      </w:r>
    </w:p>
    <w:p>
      <w:pPr>
        <w:pStyle w:val="BookText"/>
        <w:rPr/>
      </w:pPr>
      <w:r>
        <w:rPr>
          <w:rFonts w:ascii="IRNazanin" w:hAnsi="IRNazanin" w:eastAsia="IRNazanin"/>
          <w:color w:val="111111"/>
          <w:sz w:val="28"/>
          <w:sz w:val="28"/>
          <w:szCs w:val="28"/>
          <w:rtl w:val="true"/>
          <w:lang w:bidi="fa-IR"/>
        </w:rPr>
        <w:t xml:space="preserve">دينش را بوسيله شما زنده كند و دوباره بازگرداند شما را در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آشكارتان سازد براى عدل خود و پا بر</w:t>
      </w:r>
    </w:p>
    <w:p>
      <w:pPr>
        <w:pStyle w:val="BookText"/>
        <w:rPr/>
      </w:pPr>
      <w:r>
        <w:rPr>
          <w:rFonts w:ascii="Amiri" w:hAnsi="Amiri" w:eastAsia="Amiri" w:cs="Amiri"/>
          <w:color w:val="111111"/>
          <w:sz w:val="28"/>
          <w:sz w:val="28"/>
          <w:szCs w:val="28"/>
          <w:rtl w:val="true"/>
          <w:lang w:bidi="ar-SA"/>
        </w:rPr>
        <w:t>وَيُمَكِّنَكُمْ فِي أَرْضِهِ، فَمَعَكُمْ مَعَكُمْ لا مَعَ عَدُوَّكُمْ، آمَنْتُ بِكُمْ، وَتَوَلَّيْتُ آخِرَكُمْ بِما</w:t>
      </w:r>
    </w:p>
    <w:p>
      <w:pPr>
        <w:pStyle w:val="BookText"/>
        <w:rPr/>
      </w:pPr>
      <w:r>
        <w:rPr>
          <w:rFonts w:ascii="IRNazanin" w:hAnsi="IRNazanin" w:eastAsia="IRNazanin"/>
          <w:color w:val="111111"/>
          <w:sz w:val="28"/>
          <w:sz w:val="28"/>
          <w:szCs w:val="28"/>
          <w:rtl w:val="true"/>
          <w:lang w:bidi="fa-IR"/>
        </w:rPr>
        <w:t>جايتان كند در روى زمينش، پس با شما باشم با شما نه با دشمن شما و ايمان دارم به شما ودوست دارم آخرين فرد شما را به</w:t>
      </w:r>
    </w:p>
    <w:p>
      <w:pPr>
        <w:pStyle w:val="BookText"/>
        <w:rPr/>
      </w:pPr>
      <w:r>
        <w:rPr>
          <w:rFonts w:ascii="Amiri" w:hAnsi="Amiri" w:eastAsia="Amiri" w:cs="Amiri"/>
          <w:color w:val="111111"/>
          <w:sz w:val="28"/>
          <w:sz w:val="28"/>
          <w:szCs w:val="28"/>
          <w:rtl w:val="true"/>
          <w:lang w:bidi="ar-SA"/>
        </w:rPr>
        <w:t>تَوَلَّيْتُ بِهِ أَوَّلَكُمْ، وَ بَرِئْتُ إِلَى اللهِ عَزَّوَجَلَّ مِنْ أَعْدائِكُمْ وَمِنَ الْجِبْتِ وَالطّاغُوتِ</w:t>
      </w:r>
    </w:p>
    <w:p>
      <w:pPr>
        <w:pStyle w:val="BookText"/>
        <w:rPr/>
      </w:pPr>
      <w:r>
        <w:rPr>
          <w:rFonts w:ascii="IRNazanin" w:hAnsi="IRNazanin" w:eastAsia="IRNazanin"/>
          <w:color w:val="111111"/>
          <w:sz w:val="28"/>
          <w:sz w:val="28"/>
          <w:szCs w:val="28"/>
          <w:rtl w:val="true"/>
          <w:lang w:bidi="fa-IR"/>
        </w:rPr>
        <w:t>همان دليل كه دوست دارم اولين شخص شما را وبيزارى جويم به پيشگاه خداى عزوجل از دشمنانتان و از جبت و طاغوت</w:t>
      </w:r>
    </w:p>
    <w:p>
      <w:pPr>
        <w:pStyle w:val="BookText"/>
        <w:rPr/>
      </w:pPr>
      <w:r>
        <w:rPr>
          <w:rFonts w:ascii="Amiri" w:hAnsi="Amiri" w:eastAsia="Amiri" w:cs="Amiri"/>
          <w:color w:val="111111"/>
          <w:sz w:val="28"/>
          <w:sz w:val="28"/>
          <w:szCs w:val="28"/>
          <w:rtl w:val="true"/>
          <w:lang w:bidi="ar-SA"/>
        </w:rPr>
        <w:t>وَالشَّياطينِ وَ حِزْبِهِمُ الظّالِمينَ لَكُمْ، اَلْجاحِدينَ لِحَقِّكُمْ، وَالْمارِقينَ مِنْ وِلايَتِكُمْ،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شياطين و پيروانشان آن ستمكاران بر شما، منكران حق شما و بيرون روندگان از زير بار ولايت شما</w:t>
      </w:r>
    </w:p>
    <w:p>
      <w:pPr>
        <w:pStyle w:val="BookText"/>
        <w:rPr/>
      </w:pPr>
      <w:r>
        <w:rPr>
          <w:rFonts w:ascii="Amiri" w:hAnsi="Amiri" w:eastAsia="Amiri" w:cs="Amiri"/>
          <w:color w:val="111111"/>
          <w:sz w:val="28"/>
          <w:sz w:val="28"/>
          <w:szCs w:val="28"/>
          <w:rtl w:val="true"/>
          <w:lang w:bidi="ar-SA"/>
        </w:rPr>
        <w:t>وَالْغاصِبينَ لاِِرْثِكُمْ، الَشّاكّينَ فيكُمْ، الَْمُنْحَرِفينَ عَنْكُمْ، وَمِنْ كُلِّ وَليجَة دُونَكُمْ،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وغصب كنندگان ميراث شما، شك كنندگان درباره شما و منحرف شدگان از طريقه شما و از هر همدم و وسيله اى غير از شما </w:t>
      </w:r>
    </w:p>
    <w:p>
      <w:pPr>
        <w:pStyle w:val="BookText"/>
        <w:rPr/>
      </w:pPr>
      <w:r>
        <w:rPr>
          <w:rFonts w:ascii="Amiri" w:hAnsi="Amiri" w:eastAsia="Amiri" w:cs="Amiri"/>
          <w:color w:val="111111"/>
          <w:sz w:val="28"/>
          <w:sz w:val="28"/>
          <w:szCs w:val="28"/>
          <w:rtl w:val="true"/>
          <w:lang w:bidi="ar-SA"/>
        </w:rPr>
        <w:t>وَكُلِّ مُطاع سِواكُمْ، وَ مِنَ الاَْئِمَّةِ الَّذينَ يَدْعُونَ إِلَى النّارِ، فَثَبَّتَنِيَ اللهُ أَبَداً ما حَييتُ</w:t>
      </w:r>
    </w:p>
    <w:p>
      <w:pPr>
        <w:pStyle w:val="BookText"/>
        <w:rPr/>
      </w:pPr>
      <w:r>
        <w:rPr>
          <w:rFonts w:ascii="IRNazanin" w:hAnsi="IRNazanin" w:eastAsia="IRNazanin"/>
          <w:color w:val="111111"/>
          <w:sz w:val="28"/>
          <w:sz w:val="28"/>
          <w:szCs w:val="28"/>
          <w:rtl w:val="true"/>
          <w:lang w:bidi="fa-IR"/>
        </w:rPr>
        <w:t>وهر فرمانروائى جزشما و از هر پيشوايانى كه مردم را به دوزخ مى خوانند پس خداوند پابرجايم بدارد هميشه تازنده ام بر</w:t>
      </w:r>
    </w:p>
    <w:p>
      <w:pPr>
        <w:pStyle w:val="BookText"/>
        <w:rPr/>
      </w:pPr>
      <w:r>
        <w:rPr>
          <w:rFonts w:ascii="Amiri" w:hAnsi="Amiri" w:eastAsia="Amiri" w:cs="Amiri"/>
          <w:color w:val="111111"/>
          <w:sz w:val="28"/>
          <w:sz w:val="28"/>
          <w:szCs w:val="28"/>
          <w:rtl w:val="true"/>
          <w:lang w:bidi="ar-SA"/>
        </w:rPr>
        <w:t>عَلى مُوالاتِكُمْ وَ مَحَبَّتِكُمْ وَ دينِكُمْ، وَ وَفَّقَنِي لِطاعَتِكُمْ، وَ رَزَقَنِي شَفاعَتَكُمْ،</w:t>
      </w:r>
    </w:p>
    <w:p>
      <w:pPr>
        <w:pStyle w:val="BookText"/>
        <w:rPr/>
      </w:pPr>
      <w:r>
        <w:rPr>
          <w:rFonts w:ascii="IRNazanin" w:hAnsi="IRNazanin" w:eastAsia="IRNazanin"/>
          <w:color w:val="111111"/>
          <w:sz w:val="28"/>
          <w:sz w:val="28"/>
          <w:szCs w:val="28"/>
          <w:rtl w:val="true"/>
          <w:lang w:bidi="fa-IR"/>
        </w:rPr>
        <w:t>موالات و دوستى و دين و آئين شما و موفقم دارد براى فرمانبردارى شماو روزيم گرداند شفاعت شما را وقرارم دهد</w:t>
      </w:r>
    </w:p>
    <w:p>
      <w:pPr>
        <w:pStyle w:val="BookText"/>
        <w:rPr/>
      </w:pPr>
      <w:r>
        <w:rPr>
          <w:rFonts w:ascii="Amiri" w:hAnsi="Amiri" w:eastAsia="Amiri" w:cs="Amiri"/>
          <w:color w:val="111111"/>
          <w:sz w:val="28"/>
          <w:sz w:val="28"/>
          <w:szCs w:val="28"/>
          <w:rtl w:val="true"/>
          <w:lang w:bidi="ar-SA"/>
        </w:rPr>
        <w:t>وَ جَعَلَنِي مِنْ خِيارِ مَواليكُمُ، التّابِعينَ لِما دَعَوْتُمْ إِلَيْهِ، وَ جَعَلَنِي مِمَّنْ يَقْتَصُّ آثارَكُمْ،</w:t>
      </w:r>
    </w:p>
    <w:p>
      <w:pPr>
        <w:pStyle w:val="BookText"/>
        <w:rPr/>
      </w:pPr>
      <w:r>
        <w:rPr>
          <w:rFonts w:ascii="IRNazanin" w:hAnsi="IRNazanin" w:eastAsia="IRNazanin"/>
          <w:color w:val="111111"/>
          <w:sz w:val="28"/>
          <w:sz w:val="28"/>
          <w:szCs w:val="28"/>
          <w:rtl w:val="true"/>
          <w:lang w:bidi="fa-IR"/>
        </w:rPr>
        <w:t>از برگزيدگان دوستانتان آنانكه تابع دعوت شماهستند و بگرداند مرا از كسانى كه پيروى كند از آثار شما و مى رود</w:t>
      </w:r>
    </w:p>
    <w:p>
      <w:pPr>
        <w:pStyle w:val="BookText"/>
        <w:rPr/>
      </w:pPr>
      <w:r>
        <w:rPr>
          <w:rFonts w:ascii="Amiri" w:hAnsi="Amiri" w:eastAsia="Amiri" w:cs="Amiri"/>
          <w:color w:val="111111"/>
          <w:sz w:val="28"/>
          <w:sz w:val="28"/>
          <w:szCs w:val="28"/>
          <w:rtl w:val="true"/>
          <w:lang w:bidi="ar-SA"/>
        </w:rPr>
        <w:t>وَيَسْلُكُ سَبيلَكُمْ، وَ يَهْتَدي بِهُداكُمْ، وَ يُحْشَرُ فِي زُمْرَتِكُمْ، وَيَكِرُّ فِي رَجْعَتِكُمْ،</w:t>
      </w:r>
    </w:p>
    <w:p>
      <w:pPr>
        <w:pStyle w:val="BookText"/>
        <w:rPr/>
      </w:pPr>
      <w:r>
        <w:rPr>
          <w:rFonts w:ascii="IRNazanin" w:hAnsi="IRNazanin" w:eastAsia="IRNazanin"/>
          <w:color w:val="111111"/>
          <w:sz w:val="28"/>
          <w:sz w:val="28"/>
          <w:szCs w:val="28"/>
          <w:rtl w:val="true"/>
          <w:lang w:bidi="fa-IR"/>
        </w:rPr>
        <w:t>به راه شما و راهنمايى جويد به راهنمايى شما و محشور گردد در گروه شما وبازگردد در دوران رجعت وبازگشت شما</w:t>
      </w:r>
    </w:p>
    <w:p>
      <w:pPr>
        <w:pStyle w:val="BookText"/>
        <w:rPr/>
      </w:pPr>
      <w:r>
        <w:rPr>
          <w:rFonts w:ascii="Amiri" w:hAnsi="Amiri" w:eastAsia="Amiri" w:cs="Amiri"/>
          <w:color w:val="111111"/>
          <w:sz w:val="28"/>
          <w:sz w:val="28"/>
          <w:szCs w:val="28"/>
          <w:rtl w:val="true"/>
          <w:lang w:bidi="ar-SA"/>
        </w:rPr>
        <w:t>وَيُمَلَّكُ فِي دَوْلَتِكُ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فِي عافِيَتِكُمْ، وَ يُمَكَّنُ فِي أَيّامِكُمْ، وَتَقِرُّ عَيْنُهُ غَداً</w:t>
      </w:r>
    </w:p>
    <w:p>
      <w:pPr>
        <w:pStyle w:val="BookText"/>
        <w:rPr/>
      </w:pPr>
      <w:r>
        <w:rPr>
          <w:rFonts w:ascii="IRNazanin" w:hAnsi="IRNazanin" w:eastAsia="IRNazanin"/>
          <w:color w:val="111111"/>
          <w:sz w:val="28"/>
          <w:sz w:val="28"/>
          <w:szCs w:val="28"/>
          <w:rtl w:val="true"/>
          <w:lang w:bidi="fa-IR"/>
        </w:rPr>
        <w:t xml:space="preserve">و به فرمانروائى رسد در دوران حكومت شما ومفتخرگردد به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ومقتدر گردد در روزهاى</w:t>
      </w:r>
    </w:p>
    <w:p>
      <w:pPr>
        <w:pStyle w:val="BookText"/>
        <w:rPr/>
      </w:pPr>
      <w:r>
        <w:rPr>
          <w:rFonts w:ascii="Amiri" w:hAnsi="Amiri" w:eastAsia="Amiri" w:cs="Amiri"/>
          <w:color w:val="111111"/>
          <w:sz w:val="28"/>
          <w:sz w:val="28"/>
          <w:szCs w:val="28"/>
          <w:rtl w:val="true"/>
          <w:lang w:bidi="ar-SA"/>
        </w:rPr>
        <w:t>بِرُؤْيَتِكُمْ، بِأَبِي أَنْتُمْ وَاُمِّي وَنَفْسِي وَأَهْلِي وَمالِي، مَنْ أَرادَ اللهَ بَدَءَ بِكُمْ،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روشن گردد ديده اش بديدار شما پدر و مادرم و خودم و خاندان و دارائيم به فداى شما هر كه آهنگ خدا كند</w:t>
      </w:r>
    </w:p>
    <w:p>
      <w:pPr>
        <w:pStyle w:val="BookText"/>
        <w:rPr/>
      </w:pPr>
      <w:r>
        <w:rPr>
          <w:rFonts w:ascii="Amiri" w:hAnsi="Amiri" w:eastAsia="Amiri" w:cs="Amiri"/>
          <w:color w:val="111111"/>
          <w:sz w:val="28"/>
          <w:sz w:val="28"/>
          <w:szCs w:val="28"/>
          <w:rtl w:val="true"/>
          <w:lang w:bidi="ar-SA"/>
        </w:rPr>
        <w:t>وَمَنْ وَحَّدَهُ قَبِلَ عَنْكُمْ، وَمَنْ قَصَدَهُ تَوَجَّهَ بِكُمْ، مَوالِيَّ لااُحْص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ثَنائَكُمْ،</w:t>
      </w:r>
    </w:p>
    <w:p>
      <w:pPr>
        <w:pStyle w:val="BookText"/>
        <w:rPr/>
      </w:pPr>
      <w:r>
        <w:rPr>
          <w:rFonts w:ascii="IRNazanin" w:hAnsi="IRNazanin" w:eastAsia="IRNazanin"/>
          <w:color w:val="111111"/>
          <w:sz w:val="28"/>
          <w:sz w:val="28"/>
          <w:szCs w:val="28"/>
          <w:rtl w:val="true"/>
          <w:lang w:bidi="fa-IR"/>
        </w:rPr>
        <w:t>از شما شروع كند و آنكس كه خدا را به يكتائى شناسد از شما پذيرد وهر كه قصد او كند به شما رو كند سروران من ثناى شما را</w:t>
      </w:r>
    </w:p>
    <w:p>
      <w:pPr>
        <w:pStyle w:val="BookText"/>
        <w:rPr/>
      </w:pPr>
      <w:r>
        <w:rPr>
          <w:rFonts w:ascii="Amiri" w:hAnsi="Amiri" w:eastAsia="Amiri" w:cs="Amiri"/>
          <w:color w:val="111111"/>
          <w:sz w:val="28"/>
          <w:sz w:val="28"/>
          <w:szCs w:val="28"/>
          <w:rtl w:val="true"/>
          <w:lang w:bidi="ar-SA"/>
        </w:rPr>
        <w:t>وَ لاأَبْلُغُ مِنَ الْمَدْحِ كُنْهَكُمْ، وَ مِنَ الْوَصْفِ قَدْرَكُمْ، وَأَنْتُمْ نُورُ الاَْخْيارِ، وَ هُداةُ الاَْبْرارِ،</w:t>
      </w:r>
    </w:p>
    <w:p>
      <w:pPr>
        <w:pStyle w:val="BookText"/>
        <w:rPr/>
      </w:pPr>
      <w:r>
        <w:rPr>
          <w:rFonts w:ascii="Amiri" w:hAnsi="Amiri" w:eastAsia="Amiri" w:cs="Amiri"/>
          <w:color w:val="111111"/>
          <w:sz w:val="28"/>
          <w:sz w:val="28"/>
          <w:szCs w:val="28"/>
          <w:rtl w:val="true"/>
          <w:lang w:bidi="ar-SA"/>
        </w:rPr>
        <w:t>نتوانم كرد و با مدح به حقيقت شما نرسم و با توصيف منزلت شما را بيان نتوانم كه شمائيد روشنى خوبان وراهنماى نيكان</w:t>
      </w:r>
    </w:p>
    <w:p>
      <w:pPr>
        <w:pStyle w:val="BookText"/>
        <w:rPr/>
      </w:pPr>
      <w:r>
        <w:rPr>
          <w:rFonts w:ascii="Amiri" w:hAnsi="Amiri" w:eastAsia="Amiri" w:cs="Amiri"/>
          <w:color w:val="111111"/>
          <w:sz w:val="28"/>
          <w:sz w:val="28"/>
          <w:szCs w:val="28"/>
          <w:rtl w:val="true"/>
          <w:lang w:bidi="ar-SA"/>
        </w:rPr>
        <w:t>وَ حُجَجُ الْجَبّارِ بِكُمْ فَتَحَ اللهُ، وَ بِكُمْ يَخْتِمُ، وَ بِكُمْ يُنَزِّلُ الْغَيْثَ، وَبِكُمْ يُمْسِكُ السَّمآءَ</w:t>
      </w:r>
    </w:p>
    <w:p>
      <w:pPr>
        <w:pStyle w:val="BookText"/>
        <w:rPr/>
      </w:pPr>
      <w:r>
        <w:rPr>
          <w:rFonts w:ascii="IRNazanin" w:hAnsi="IRNazanin" w:eastAsia="IRNazanin"/>
          <w:color w:val="111111"/>
          <w:sz w:val="28"/>
          <w:sz w:val="28"/>
          <w:szCs w:val="28"/>
          <w:rtl w:val="true"/>
          <w:lang w:bidi="fa-IR"/>
        </w:rPr>
        <w:t>وحجتهاى خداى جبّار، خداوند به شما آغاز كرد و به شما نيز ختم كند و به خاطر شما فروريزد باران را و نگه دارد آسمان را</w:t>
      </w:r>
    </w:p>
    <w:p>
      <w:pPr>
        <w:pStyle w:val="BookText"/>
        <w:rPr/>
      </w:pPr>
      <w:r>
        <w:rPr>
          <w:rFonts w:ascii="Amiri" w:hAnsi="Amiri" w:eastAsia="Amiri" w:cs="Amiri"/>
          <w:color w:val="111111"/>
          <w:sz w:val="28"/>
          <w:sz w:val="28"/>
          <w:szCs w:val="28"/>
          <w:rtl w:val="true"/>
          <w:lang w:bidi="ar-SA"/>
        </w:rPr>
        <w:t>أَنْ تَقَعَ عَلَى الاَْرْضِ إِلاّ بِإِذْنِهِ، وَبِكُمْ يُنَفِّسُ الْهَمَّ وَيَكْشِفُ الضُّرَّ، وَ عِنْدَكُمْ ما نَزَلَتْ بِهِ</w:t>
      </w:r>
    </w:p>
    <w:p>
      <w:pPr>
        <w:pStyle w:val="BookText"/>
        <w:rPr/>
      </w:pPr>
      <w:r>
        <w:rPr>
          <w:rFonts w:ascii="IRNazanin" w:hAnsi="IRNazanin" w:eastAsia="IRNazanin"/>
          <w:color w:val="111111"/>
          <w:sz w:val="28"/>
          <w:sz w:val="28"/>
          <w:szCs w:val="28"/>
          <w:rtl w:val="true"/>
          <w:lang w:bidi="fa-IR"/>
        </w:rPr>
        <w:t>از اينكه بر زمين افتد جز به اذن او و بخاطر شما بگشايد اندوه را و بر طرف كند سختى را و در پيش شما است آنچه را</w:t>
      </w:r>
    </w:p>
    <w:p>
      <w:pPr>
        <w:pStyle w:val="BookText"/>
        <w:rPr/>
      </w:pPr>
      <w:r>
        <w:rPr>
          <w:rFonts w:ascii="Amiri" w:hAnsi="Amiri" w:eastAsia="Amiri" w:cs="Amiri"/>
          <w:color w:val="111111"/>
          <w:sz w:val="28"/>
          <w:sz w:val="28"/>
          <w:szCs w:val="28"/>
          <w:rtl w:val="true"/>
          <w:lang w:bidi="ar-SA"/>
        </w:rPr>
        <w:t>رُسُلُهُ، وَ هَبَطَتْ بِهِ مَلائِكَتُهُ وَ اِلى جَدِّكُمْ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پيمبرانش فرود آورده و فرشتگانش به زمين آورند و بسوى جدّ شما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زيارت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جاى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أَخِيكَ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الرُّوحُ الاَْمينُ، آتاكُمُ اللهُ ما لَمْ يُؤْتِ أَحَداً مِنَ الْعالَمينَ، طَاْطَاَ كُلُّ شَريف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به شما داده است خداوند آنچه را به هيچ يك از مردم جهانيان نداده سر بزير آورده هر</w:t>
      </w:r>
    </w:p>
    <w:p>
      <w:pPr>
        <w:pStyle w:val="BookText"/>
        <w:rPr/>
      </w:pPr>
      <w:r>
        <w:rPr>
          <w:rFonts w:ascii="Amiri" w:hAnsi="Amiri" w:eastAsia="Amiri" w:cs="Amiri"/>
          <w:color w:val="111111"/>
          <w:sz w:val="28"/>
          <w:sz w:val="28"/>
          <w:szCs w:val="28"/>
          <w:rtl w:val="true"/>
          <w:lang w:bidi="ar-SA"/>
        </w:rPr>
        <w:t>لِشَرَفِكُمْ، وَ بَخَعَ كُلُّ مُتَكَبِّر 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اعَتِكُمْ، وَ خَضَعَ كُلُّ جَبّار لِفَضْلِكُمْ، وَذَلَّ</w:t>
      </w:r>
    </w:p>
    <w:p>
      <w:pPr>
        <w:pStyle w:val="BookText"/>
        <w:rPr/>
      </w:pPr>
      <w:r>
        <w:rPr>
          <w:rFonts w:ascii="IRNazanin" w:hAnsi="IRNazanin" w:eastAsia="IRNazanin"/>
          <w:color w:val="111111"/>
          <w:sz w:val="28"/>
          <w:sz w:val="28"/>
          <w:szCs w:val="28"/>
          <w:rtl w:val="true"/>
          <w:lang w:bidi="fa-IR"/>
        </w:rPr>
        <w:t>شخص شريفى در برابر شرف شما گردن نهاده هر متكبرى به فرمانبردارى شما فروتن گشته هر گردنكشى دربرابرفضل شما</w:t>
      </w:r>
    </w:p>
    <w:p>
      <w:pPr>
        <w:pStyle w:val="BookText"/>
        <w:rPr/>
      </w:pPr>
      <w:r>
        <w:rPr>
          <w:rFonts w:ascii="Amiri" w:hAnsi="Amiri" w:eastAsia="Amiri" w:cs="Amiri"/>
          <w:color w:val="111111"/>
          <w:sz w:val="28"/>
          <w:sz w:val="28"/>
          <w:szCs w:val="28"/>
          <w:rtl w:val="true"/>
          <w:lang w:bidi="ar-SA"/>
        </w:rPr>
        <w:t>كُلُّ شَيْءلَكُمْ، وَأَشْرَقَتِ الاَْرْضُ بِنُورِكُمْ، وَ فازَ الْفائِزُونَ بِوِلايَتِكُمْ، بِكُمْ يُسْلَكُ</w:t>
      </w:r>
    </w:p>
    <w:p>
      <w:pPr>
        <w:pStyle w:val="BookText"/>
        <w:rPr/>
      </w:pPr>
      <w:r>
        <w:rPr>
          <w:rFonts w:ascii="IRNazanin" w:hAnsi="IRNazanin" w:eastAsia="IRNazanin"/>
          <w:color w:val="111111"/>
          <w:sz w:val="28"/>
          <w:sz w:val="28"/>
          <w:szCs w:val="28"/>
          <w:rtl w:val="true"/>
          <w:lang w:bidi="fa-IR"/>
        </w:rPr>
        <w:t>خوار شده هر چيزى براى شما مى باشد و روشن شد زمين به پرتو نور شما و رستگار شدند مردمان بوسيله ولايت و دوستى</w:t>
      </w:r>
    </w:p>
    <w:p>
      <w:pPr>
        <w:pStyle w:val="BookText"/>
        <w:rPr/>
      </w:pPr>
      <w:r>
        <w:rPr>
          <w:rFonts w:ascii="Amiri" w:hAnsi="Amiri" w:eastAsia="Amiri" w:cs="Amiri"/>
          <w:color w:val="111111"/>
          <w:sz w:val="28"/>
          <w:sz w:val="28"/>
          <w:szCs w:val="28"/>
          <w:rtl w:val="true"/>
          <w:lang w:bidi="ar-SA"/>
        </w:rPr>
        <w:t>إِلَى الرِّضْوانِ، وَ عَلى مَنْ جَحَدَ وِلايَتَكُمْ غَضَبُ الرَّحْمنِ، بِأَبِي أَنْتُمْ وَأُمِّي وَ نَفسِي</w:t>
      </w:r>
    </w:p>
    <w:p>
      <w:pPr>
        <w:pStyle w:val="BookText"/>
        <w:rPr/>
      </w:pPr>
      <w:r>
        <w:rPr>
          <w:rFonts w:ascii="IRNazanin" w:hAnsi="IRNazanin" w:eastAsia="IRNazanin"/>
          <w:color w:val="111111"/>
          <w:sz w:val="28"/>
          <w:sz w:val="28"/>
          <w:szCs w:val="28"/>
          <w:rtl w:val="true"/>
          <w:lang w:bidi="fa-IR"/>
        </w:rPr>
        <w:t>شما، بوسيله شما به بهشت خواهدرسيد وبر منكر فرمانروائيتان خشم خداى رحمان است، پدر و مادرم و خودم</w:t>
      </w:r>
    </w:p>
    <w:p>
      <w:pPr>
        <w:pStyle w:val="BookText"/>
        <w:rPr/>
      </w:pPr>
      <w:r>
        <w:rPr>
          <w:rFonts w:ascii="Amiri" w:hAnsi="Amiri" w:eastAsia="Amiri" w:cs="Amiri"/>
          <w:color w:val="111111"/>
          <w:sz w:val="28"/>
          <w:sz w:val="28"/>
          <w:szCs w:val="28"/>
          <w:rtl w:val="true"/>
          <w:lang w:bidi="ar-SA"/>
        </w:rPr>
        <w:t>وَأَهْلِي وَ مالِي، ذِكْرُكُمْ فِي الذّاكِرينَ، وَأَسْمآؤُكُمْ فِي الاَْسْمآءِ، وَأَجْسادُكُمْ</w:t>
      </w:r>
    </w:p>
    <w:p>
      <w:pPr>
        <w:pStyle w:val="BookText"/>
        <w:rPr/>
      </w:pPr>
      <w:r>
        <w:rPr>
          <w:rFonts w:ascii="IRNazanin" w:hAnsi="IRNazanin" w:eastAsia="IRNazanin"/>
          <w:color w:val="111111"/>
          <w:sz w:val="28"/>
          <w:sz w:val="28"/>
          <w:szCs w:val="28"/>
          <w:rtl w:val="true"/>
          <w:lang w:bidi="fa-IR"/>
        </w:rPr>
        <w:t xml:space="preserve">و خاندان ودارائيم فداى شماباد، ذكر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ذكركنندگان است ونامهايتان در ميان نامها وپيكرتان با</w:t>
      </w:r>
    </w:p>
    <w:p>
      <w:pPr>
        <w:pStyle w:val="BookText"/>
        <w:rPr/>
      </w:pPr>
      <w:r>
        <w:rPr>
          <w:rFonts w:ascii="Amiri" w:hAnsi="Amiri" w:eastAsia="Amiri" w:cs="Amiri"/>
          <w:color w:val="111111"/>
          <w:sz w:val="28"/>
          <w:sz w:val="28"/>
          <w:szCs w:val="28"/>
          <w:rtl w:val="true"/>
          <w:lang w:bidi="ar-SA"/>
        </w:rPr>
        <w:t>فِي الاَْجْسادِ، وَ أَرْواحُكُمْ فِي اْلأَرْواحِ، وَأَنْفُسُكُمْ فِي النُّفُوسِ، وَآثارُكُمْ فِي الاْثارِ،</w:t>
      </w:r>
    </w:p>
    <w:p>
      <w:pPr>
        <w:pStyle w:val="BookText"/>
        <w:rPr/>
      </w:pPr>
      <w:r>
        <w:rPr>
          <w:rFonts w:ascii="IRNazanin" w:hAnsi="IRNazanin" w:eastAsia="IRNazanin"/>
          <w:color w:val="111111"/>
          <w:sz w:val="28"/>
          <w:sz w:val="28"/>
          <w:szCs w:val="28"/>
          <w:rtl w:val="true"/>
          <w:lang w:bidi="fa-IR"/>
        </w:rPr>
        <w:t xml:space="preserve">ساير پيكرها وروانتان در ميان ساير روانها و جانهاتان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جانها و آثارتان در ميان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وَقُبُورُكُمْ فى الْقُبُورِ، فَما أَحْلى أَسْماءَكُمْ، وَأَكْرَمَ أَنْفُسَكُمْ، وَأَعْظَمَ شَاْنَكُمْ،وَأَجَلَّ خَطَرَكُمْ،</w:t>
      </w:r>
    </w:p>
    <w:p>
      <w:pPr>
        <w:pStyle w:val="BookText"/>
        <w:rPr/>
      </w:pPr>
      <w:r>
        <w:rPr>
          <w:rFonts w:ascii="IRNazanin" w:hAnsi="IRNazanin" w:eastAsia="IRNazanin"/>
          <w:color w:val="111111"/>
          <w:sz w:val="28"/>
          <w:sz w:val="28"/>
          <w:szCs w:val="28"/>
          <w:rtl w:val="true"/>
          <w:lang w:bidi="fa-IR"/>
        </w:rPr>
        <w:t xml:space="preserve">و قبرهاتان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قبرها است و چه شيرين است نامهايتان و بزرگوار است جانهاتان و بزرگ است مقامتان وبرجسته</w:t>
      </w:r>
    </w:p>
    <w:p>
      <w:pPr>
        <w:pStyle w:val="BookText"/>
        <w:rPr/>
      </w:pPr>
      <w:r>
        <w:rPr>
          <w:rFonts w:ascii="Amiri" w:hAnsi="Amiri" w:eastAsia="Amiri" w:cs="Amiri"/>
          <w:color w:val="111111"/>
          <w:sz w:val="28"/>
          <w:sz w:val="28"/>
          <w:szCs w:val="28"/>
          <w:rtl w:val="true"/>
          <w:lang w:bidi="ar-SA"/>
        </w:rPr>
        <w:t>وَ أَوْفى عَهْدَكُمْ، كَلامُكُمْ نُورٌ، وَأَمْرُكُمْ رُشْدٌ، وَوَصِيَّتُكُمُ التَّقْوى، وَ فِعْلُكُمُ الْخَيْرُ،</w:t>
      </w:r>
    </w:p>
    <w:p>
      <w:pPr>
        <w:pStyle w:val="BookText"/>
        <w:rPr/>
      </w:pPr>
      <w:r>
        <w:rPr>
          <w:rFonts w:ascii="IRNazanin" w:hAnsi="IRNazanin" w:eastAsia="IRNazanin"/>
          <w:color w:val="111111"/>
          <w:sz w:val="28"/>
          <w:sz w:val="28"/>
          <w:szCs w:val="28"/>
          <w:rtl w:val="true"/>
          <w:lang w:bidi="fa-IR"/>
        </w:rPr>
        <w:t>است منزلتتان و با وفا است عهدتان سخنتان نور و دستورتان يكپارچه رستگارى است سفارشتان پرهيزكارى وكارتان خير و</w:t>
      </w:r>
    </w:p>
    <w:p>
      <w:pPr>
        <w:pStyle w:val="BookText"/>
        <w:rPr/>
      </w:pPr>
      <w:r>
        <w:rPr>
          <w:rFonts w:ascii="Amiri" w:hAnsi="Amiri" w:eastAsia="Amiri" w:cs="Amiri"/>
          <w:color w:val="111111"/>
          <w:sz w:val="28"/>
          <w:sz w:val="28"/>
          <w:szCs w:val="28"/>
          <w:rtl w:val="true"/>
          <w:lang w:bidi="ar-SA"/>
        </w:rPr>
        <w:t>وَ عادَتُكُمُ الاِْحْسانُ،وَسَجِيَّتُكُمُ الْكَرَمُ، وَشَاْنُكُمُ الْحَقُّ، وَالصِّدْقُ وَالرِّفْقُ، وَقَوْلُكُمْ</w:t>
      </w:r>
    </w:p>
    <w:p>
      <w:pPr>
        <w:pStyle w:val="BookText"/>
        <w:rPr/>
      </w:pPr>
      <w:r>
        <w:rPr>
          <w:rFonts w:ascii="IRNazanin" w:hAnsi="IRNazanin" w:eastAsia="IRNazanin"/>
          <w:color w:val="111111"/>
          <w:sz w:val="28"/>
          <w:sz w:val="28"/>
          <w:szCs w:val="28"/>
          <w:rtl w:val="true"/>
          <w:lang w:bidi="fa-IR"/>
        </w:rPr>
        <w:t>خوبى وعادت شما احسان و نيكى وشيوه شما كرم وبزرگوارى ورفتارتان حق و راستى ومدارائى است و گفتارتان مسلم</w:t>
      </w:r>
    </w:p>
    <w:p>
      <w:pPr>
        <w:pStyle w:val="BookText"/>
        <w:rPr/>
      </w:pPr>
      <w:r>
        <w:rPr>
          <w:rFonts w:ascii="Amiri" w:hAnsi="Amiri" w:eastAsia="Amiri" w:cs="Amiri"/>
          <w:color w:val="111111"/>
          <w:sz w:val="28"/>
          <w:sz w:val="28"/>
          <w:szCs w:val="28"/>
          <w:rtl w:val="true"/>
          <w:lang w:bidi="ar-SA"/>
        </w:rPr>
        <w:t>حُكْمٌ وَ حَتْمٌ، وَرَأْيُكُمْ عِلْمٌ وَحِلْمٌ وَ حَزْمٌ، إِنْ ذُكِرَ الْخَيْرُ كُنْتُمْ أَوَّلَهُ وَ أَصْلَهُ وَ فَرْعَهُ</w:t>
      </w:r>
    </w:p>
    <w:p>
      <w:pPr>
        <w:pStyle w:val="BookText"/>
        <w:rPr/>
      </w:pPr>
      <w:r>
        <w:rPr>
          <w:rFonts w:ascii="IRNazanin" w:hAnsi="IRNazanin" w:eastAsia="IRNazanin"/>
          <w:color w:val="111111"/>
          <w:sz w:val="28"/>
          <w:sz w:val="28"/>
          <w:szCs w:val="28"/>
          <w:rtl w:val="true"/>
          <w:lang w:bidi="fa-IR"/>
        </w:rPr>
        <w:t>و حتمى است ورأى شما دانش وبردبارى ودورانديشى است اگر از خير وخوبى ذكرى به ميان آيد آغاز و ريشه و شاخه و مركز</w:t>
      </w:r>
    </w:p>
    <w:p>
      <w:pPr>
        <w:pStyle w:val="BookText"/>
        <w:rPr/>
      </w:pPr>
      <w:r>
        <w:rPr>
          <w:rFonts w:ascii="Amiri" w:hAnsi="Amiri" w:eastAsia="Amiri" w:cs="Amiri"/>
          <w:color w:val="111111"/>
          <w:sz w:val="28"/>
          <w:sz w:val="28"/>
          <w:szCs w:val="28"/>
          <w:rtl w:val="true"/>
          <w:lang w:bidi="ar-SA"/>
        </w:rPr>
        <w:t>وَ مَعْدِنَهُ وَمَأْواهُ وَ مُنْتَهاهُ، بِأَبِي أَنْتُمْ وَاُمِّي وَنَفْسِي، كَيْفَ أَصِفُ حُسْنَ ثَنآئِكُمْ، وَاُحْصِي</w:t>
      </w:r>
    </w:p>
    <w:p>
      <w:pPr>
        <w:pStyle w:val="BookText"/>
        <w:rPr/>
      </w:pPr>
      <w:r>
        <w:rPr>
          <w:rFonts w:ascii="IRNazanin" w:hAnsi="IRNazanin" w:eastAsia="IRNazanin"/>
          <w:color w:val="111111"/>
          <w:sz w:val="28"/>
          <w:sz w:val="28"/>
          <w:szCs w:val="28"/>
          <w:rtl w:val="true"/>
          <w:lang w:bidi="fa-IR"/>
        </w:rPr>
        <w:t>و جايگاه و پايانش شمائيد پدر و مادرم و خودم به فداى شما چگونه توصيف كنم ثناى نيكوى شما را و چگونه شماره كنم</w:t>
      </w:r>
    </w:p>
    <w:p>
      <w:pPr>
        <w:pStyle w:val="BookText"/>
        <w:rPr/>
      </w:pPr>
      <w:r>
        <w:rPr>
          <w:rFonts w:ascii="Amiri" w:hAnsi="Amiri" w:eastAsia="Amiri" w:cs="Amiri"/>
          <w:color w:val="111111"/>
          <w:sz w:val="28"/>
          <w:sz w:val="28"/>
          <w:szCs w:val="28"/>
          <w:rtl w:val="true"/>
          <w:lang w:bidi="ar-SA"/>
        </w:rPr>
        <w:t>جَميلَ بَلائِكُمْ، وَبِكُمْ أَخْرَجَنَا اللهُ مِنَ الذُّلِّ، وَفَرَّجَ عَنّا غَمَراتِ الْكُرُوبِ، وَأَنْقَذَنا مِنْ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آزمايشهاى خوبى كه داديد و بوسيله شما بود كه خدا مارا از ذلت بيرون آورد و گشايش داد به گرفتاريهاى سخت ما و نجاتمان </w:t>
      </w:r>
    </w:p>
    <w:p>
      <w:pPr>
        <w:pStyle w:val="BookText"/>
        <w:rPr/>
      </w:pPr>
      <w:r>
        <w:rPr>
          <w:rFonts w:ascii="Amiri" w:hAnsi="Amiri" w:eastAsia="Amiri" w:cs="Amiri"/>
          <w:color w:val="111111"/>
          <w:sz w:val="28"/>
          <w:sz w:val="28"/>
          <w:szCs w:val="28"/>
          <w:rtl w:val="true"/>
          <w:lang w:bidi="ar-SA"/>
        </w:rPr>
        <w:t>شَفا جُرُفِ الْهَلَكاتِ وَمِنَ النّارِ، بِأَبِي أَنْتُمْ وَأُمِّي وَ نَفْسِي، بِمُوالاتِكُمْ عَلَّمَنَا اللهُ مَعالِمَ</w:t>
      </w:r>
    </w:p>
    <w:p>
      <w:pPr>
        <w:pStyle w:val="BookText"/>
        <w:rPr/>
      </w:pPr>
      <w:r>
        <w:rPr>
          <w:rFonts w:ascii="IRNazanin" w:hAnsi="IRNazanin" w:eastAsia="IRNazanin"/>
          <w:color w:val="111111"/>
          <w:sz w:val="28"/>
          <w:sz w:val="28"/>
          <w:szCs w:val="28"/>
          <w:rtl w:val="true"/>
          <w:lang w:bidi="fa-IR"/>
        </w:rPr>
        <w:t>داد از پرتگاه هلاكت و نابودى و هم از آتش دوزخ، پدر و مادرم و خودم به فداى شما كه بوسيله دوستى شما خداوند به ماياد</w:t>
      </w:r>
    </w:p>
    <w:p>
      <w:pPr>
        <w:pStyle w:val="BookText"/>
        <w:rPr/>
      </w:pPr>
      <w:r>
        <w:rPr>
          <w:rFonts w:ascii="Amiri" w:hAnsi="Amiri" w:eastAsia="Amiri" w:cs="Amiri"/>
          <w:color w:val="111111"/>
          <w:sz w:val="28"/>
          <w:sz w:val="28"/>
          <w:szCs w:val="28"/>
          <w:rtl w:val="true"/>
          <w:lang w:bidi="ar-SA"/>
        </w:rPr>
        <w:t>دِينِنا، وَ أَصْلَحَ ما كانَ فَسَدَ مِنْ دُنْيانا، وَبِمُوالاتِكُمْ تَمَّتِ الْكَلِمَةُ، وَعَظُمَتِ النِّعْمَةُ،</w:t>
      </w:r>
    </w:p>
    <w:p>
      <w:pPr>
        <w:pStyle w:val="BookText"/>
        <w:rPr/>
      </w:pPr>
      <w:r>
        <w:rPr>
          <w:rFonts w:ascii="IRNazanin" w:hAnsi="IRNazanin" w:eastAsia="IRNazanin"/>
          <w:color w:val="111111"/>
          <w:sz w:val="28"/>
          <w:sz w:val="28"/>
          <w:szCs w:val="28"/>
          <w:rtl w:val="true"/>
          <w:lang w:bidi="fa-IR"/>
        </w:rPr>
        <w:t xml:space="preserve">داد دستورات دينمان را و اصلاح كرد آنچه را كه از دنياى ماتباه گشته بود و بوسيله شما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 و نعمت بزرگ</w:t>
      </w:r>
    </w:p>
    <w:p>
      <w:pPr>
        <w:pStyle w:val="BookText"/>
        <w:rPr/>
      </w:pPr>
      <w:r>
        <w:rPr>
          <w:rFonts w:ascii="Amiri" w:hAnsi="Amiri" w:eastAsia="Amiri" w:cs="Amiri"/>
          <w:color w:val="111111"/>
          <w:sz w:val="28"/>
          <w:sz w:val="28"/>
          <w:szCs w:val="28"/>
          <w:rtl w:val="true"/>
          <w:lang w:bidi="ar-SA"/>
        </w:rPr>
        <w:t>وَائْتَلَفَتِ الْفُرْقَةُ، وَبِمُوالاتِكُمْ تُقْبَلُ الطّاعَةُ الْمُفْتَرَضَةُ، وَ لَكُمُ الْمَوَدَّةُ الْواجِبَةُ،</w:t>
      </w:r>
    </w:p>
    <w:p>
      <w:pPr>
        <w:pStyle w:val="BookText"/>
        <w:rPr/>
      </w:pPr>
      <w:r>
        <w:rPr>
          <w:rFonts w:ascii="IRNazanin" w:hAnsi="IRNazanin" w:eastAsia="IRNazanin"/>
          <w:color w:val="111111"/>
          <w:sz w:val="28"/>
          <w:sz w:val="28"/>
          <w:szCs w:val="28"/>
          <w:rtl w:val="true"/>
          <w:lang w:bidi="fa-IR"/>
        </w:rPr>
        <w:t>گشت وجدائى و اختلاف مبدل به الفت واتحاد گرديد وبوسيله موالات شما پذيرفته گردد عبادت هاى واجبو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w:t>
      </w:r>
    </w:p>
    <w:p>
      <w:pPr>
        <w:pStyle w:val="BookText"/>
        <w:rPr/>
      </w:pPr>
      <w:r>
        <w:rPr>
          <w:rFonts w:ascii="Amiri" w:hAnsi="Amiri" w:eastAsia="Amiri" w:cs="Amiri"/>
          <w:color w:val="111111"/>
          <w:sz w:val="28"/>
          <w:sz w:val="28"/>
          <w:szCs w:val="28"/>
          <w:rtl w:val="true"/>
          <w:lang w:bidi="ar-SA"/>
        </w:rPr>
        <w:t>وَالدَّرَجاتُ الرَّفيعَةُ، وَالْمَقامُ الْمَحْمُودُ، وَالْمَقامُ الْمَعْلُومُ عِنْدَاللهِ عَزَّ وَجَلَّ، وَالْجاهُ</w:t>
      </w:r>
    </w:p>
    <w:p>
      <w:pPr>
        <w:pStyle w:val="BookText"/>
        <w:rPr/>
      </w:pPr>
      <w:r>
        <w:rPr>
          <w:rFonts w:ascii="IRNazanin" w:hAnsi="IRNazanin" w:eastAsia="IRNazanin"/>
          <w:color w:val="111111"/>
          <w:sz w:val="28"/>
          <w:sz w:val="28"/>
          <w:szCs w:val="28"/>
          <w:rtl w:val="true"/>
          <w:lang w:bidi="fa-IR"/>
        </w:rPr>
        <w:t>شما است كه بر خلق لازم است و از آن شما درجات بلند و مقام شايسته و جايگاه معلوم در نزد خداى عزوجل و منزلت عظيم</w:t>
      </w:r>
    </w:p>
    <w:p>
      <w:pPr>
        <w:pStyle w:val="BookText"/>
        <w:rPr/>
      </w:pPr>
      <w:r>
        <w:rPr>
          <w:rFonts w:ascii="Amiri" w:hAnsi="Amiri" w:eastAsia="Amiri" w:cs="Amiri"/>
          <w:color w:val="111111"/>
          <w:sz w:val="28"/>
          <w:sz w:val="28"/>
          <w:szCs w:val="28"/>
          <w:rtl w:val="true"/>
          <w:lang w:bidi="ar-SA"/>
        </w:rPr>
        <w:t>الْعَظيمُ، وَالشَّأْنُ الْكَبيرُ، وَالشَّفاعَةُ الْمَقْبُولَةُ،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وَاتَّبَعْنَا الرَّسوُلَ</w:t>
      </w:r>
    </w:p>
    <w:p>
      <w:pPr>
        <w:pStyle w:val="BookText"/>
        <w:rPr/>
      </w:pPr>
      <w:r>
        <w:rPr>
          <w:rFonts w:ascii="IRNazanin" w:hAnsi="IRNazanin" w:eastAsia="IRNazanin"/>
          <w:color w:val="111111"/>
          <w:sz w:val="28"/>
          <w:sz w:val="28"/>
          <w:szCs w:val="28"/>
          <w:rtl w:val="true"/>
          <w:lang w:bidi="fa-IR"/>
        </w:rPr>
        <w:t>و رتبه بزرگ و شفاعت پذيرفته، پروردگارا ما ايمان داريم بدانچه نازل فرمودى و پيروى كرديم ازپيامبرت پس نام مارا</w:t>
      </w:r>
    </w:p>
    <w:p>
      <w:pPr>
        <w:pStyle w:val="BookText"/>
        <w:rPr/>
      </w:pPr>
      <w:r>
        <w:rPr>
          <w:rFonts w:ascii="Amiri" w:hAnsi="Amiri" w:eastAsia="Amiri" w:cs="Amiri"/>
          <w:color w:val="111111"/>
          <w:sz w:val="28"/>
          <w:sz w:val="28"/>
          <w:szCs w:val="28"/>
          <w:rtl w:val="true"/>
          <w:lang w:bidi="ar-SA"/>
        </w:rPr>
        <w:t>فَاكْتُبْنا مَعَ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اِذْ هَدَيْتَنا وَ هَبْ لَنا مِنْ لَدُنْكَ رَحْمَةً</w:t>
      </w:r>
    </w:p>
    <w:p>
      <w:pPr>
        <w:pStyle w:val="BookText"/>
        <w:rPr/>
      </w:pPr>
      <w:r>
        <w:rPr>
          <w:rFonts w:ascii="IRNazanin" w:hAnsi="IRNazanin" w:eastAsia="IRNazanin"/>
          <w:color w:val="111111"/>
          <w:sz w:val="28"/>
          <w:sz w:val="28"/>
          <w:szCs w:val="28"/>
          <w:rtl w:val="true"/>
          <w:lang w:bidi="fa-IR"/>
        </w:rPr>
        <w:t>باگواهان ثبت فرما، پروردگارا منحرف مكن دلهاى ماراپس از آنكه راهنمائيمان كردى و ببخش به ما از نزد خويش رحمتى كه</w:t>
      </w:r>
    </w:p>
    <w:p>
      <w:pPr>
        <w:pStyle w:val="BookText"/>
        <w:rPr/>
      </w:pPr>
      <w:r>
        <w:rPr>
          <w:rFonts w:ascii="Amiri" w:hAnsi="Amiri" w:eastAsia="Amiri" w:cs="Amiri"/>
          <w:color w:val="111111"/>
          <w:sz w:val="28"/>
          <w:sz w:val="28"/>
          <w:szCs w:val="28"/>
          <w:rtl w:val="true"/>
          <w:lang w:bidi="ar-SA"/>
        </w:rPr>
        <w:t>اِنَّكَ اَنْتَ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سُبْحانَ رَبِّنا إِنْ كانَ وَعْدُ رَبِّنا لَمَفْعُولاً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ياوَلِيَّ اللهِ،</w:t>
      </w:r>
    </w:p>
    <w:p>
      <w:pPr>
        <w:pStyle w:val="BookText"/>
        <w:rPr/>
      </w:pPr>
      <w:r>
        <w:rPr>
          <w:rFonts w:ascii="IRNazanin" w:hAnsi="IRNazanin" w:eastAsia="IRNazanin"/>
          <w:color w:val="111111"/>
          <w:sz w:val="28"/>
          <w:sz w:val="28"/>
          <w:szCs w:val="28"/>
          <w:rtl w:val="true"/>
          <w:lang w:bidi="fa-IR"/>
        </w:rPr>
        <w:t>براستى تويى بخشايشگر، منزه است پروردگار ما كه براستى وعده او انجام شدنى است اى ولى خدا همانا ميان</w:t>
      </w:r>
    </w:p>
    <w:p>
      <w:pPr>
        <w:pStyle w:val="BookText"/>
        <w:rPr/>
      </w:pPr>
      <w:r>
        <w:rPr>
          <w:rFonts w:ascii="Amiri" w:hAnsi="Amiri" w:eastAsia="Amiri" w:cs="Amiri"/>
          <w:color w:val="111111"/>
          <w:sz w:val="28"/>
          <w:sz w:val="28"/>
          <w:szCs w:val="28"/>
          <w:rtl w:val="true"/>
          <w:lang w:bidi="ar-SA"/>
        </w:rPr>
        <w:t>إِنَّ بَيْنِيوَبيْ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عَزَّ وَجَلَّ 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 لا يَأْتِي عَلَيْها إِلاّ رِضاكُمْ، فَبِحَقِّ مَنِ ائْتَمَنَكُمْ عَلى</w:t>
      </w:r>
    </w:p>
    <w:p>
      <w:pPr>
        <w:pStyle w:val="BookText"/>
        <w:rPr/>
      </w:pPr>
      <w:r>
        <w:rPr>
          <w:rFonts w:ascii="IRNazanin" w:hAnsi="IRNazanin" w:eastAsia="IRNazanin"/>
          <w:color w:val="111111"/>
          <w:sz w:val="28"/>
          <w:sz w:val="28"/>
          <w:szCs w:val="28"/>
          <w:rtl w:val="true"/>
          <w:lang w:bidi="fa-IR"/>
        </w:rPr>
        <w:t>من و خداى عز وجل گناهانى است كه پاك نكند آنها را جز رضايت شما پس به حق آن خدائى كه شما را امين به راز خود كرده</w:t>
      </w:r>
    </w:p>
    <w:p>
      <w:pPr>
        <w:pStyle w:val="BookText"/>
        <w:rPr/>
      </w:pPr>
      <w:r>
        <w:rPr>
          <w:rFonts w:ascii="Amiri" w:hAnsi="Amiri" w:eastAsia="Amiri" w:cs="Amiri"/>
          <w:color w:val="111111"/>
          <w:sz w:val="28"/>
          <w:sz w:val="28"/>
          <w:szCs w:val="28"/>
          <w:rtl w:val="true"/>
          <w:lang w:bidi="ar-SA"/>
        </w:rPr>
        <w:t>سِرِّهِ، وَاسْتَرْعاكُمْ أَمْرَ خَلْقِهِ، وَ قَرَنَ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اعَتَكُمْ 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اعَتِهِ، لَمَّا اسْتَوْهَبْتُمْ ذُنُوبِي، وَكُنْتُمْ</w:t>
      </w:r>
    </w:p>
    <w:p>
      <w:pPr>
        <w:pStyle w:val="BookText"/>
        <w:rPr/>
      </w:pPr>
      <w:r>
        <w:rPr>
          <w:rFonts w:ascii="IRNazanin" w:hAnsi="IRNazanin" w:eastAsia="IRNazanin"/>
          <w:color w:val="111111"/>
          <w:sz w:val="28"/>
          <w:sz w:val="28"/>
          <w:szCs w:val="28"/>
          <w:rtl w:val="true"/>
          <w:lang w:bidi="fa-IR"/>
        </w:rPr>
        <w:t>و سرپرستى كار خلق خود را به شما واگذارده و فرمانبردارى شما را به فرمانبردارى خود قرين كرده كه شما بخشش گناهم را</w:t>
      </w:r>
    </w:p>
    <w:p>
      <w:pPr>
        <w:pStyle w:val="BookText"/>
        <w:rPr/>
      </w:pPr>
      <w:r>
        <w:rPr>
          <w:rFonts w:ascii="Amiri" w:hAnsi="Amiri" w:eastAsia="Amiri" w:cs="Amiri"/>
          <w:color w:val="111111"/>
          <w:sz w:val="28"/>
          <w:sz w:val="28"/>
          <w:szCs w:val="28"/>
          <w:rtl w:val="true"/>
          <w:lang w:bidi="ar-SA"/>
        </w:rPr>
        <w:t>شُفَعائِي، فَإِنِّي لَكُمْ مُطيعٌ، مَنْ أَط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اعَكُمْ فَقَدْ أَط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 اللهَ، وَمَنْ عَصاكُمْ فَقَدْ عَصَى اللهَ،</w:t>
      </w:r>
    </w:p>
    <w:p>
      <w:pPr>
        <w:pStyle w:val="BookText"/>
        <w:rPr/>
      </w:pPr>
      <w:r>
        <w:rPr>
          <w:rFonts w:ascii="IRNazanin" w:hAnsi="IRNazanin" w:eastAsia="IRNazanin"/>
          <w:color w:val="111111"/>
          <w:sz w:val="28"/>
          <w:sz w:val="28"/>
          <w:szCs w:val="28"/>
          <w:rtl w:val="true"/>
          <w:lang w:bidi="fa-IR"/>
        </w:rPr>
        <w:t>بخواهيد و شفيعان من گرديد زيرا فرمانبردار شمايم، هر كش فرمانبردارتان شد خداى را فرمانبردارى كرده و هر كه نافرمان شد</w:t>
      </w:r>
    </w:p>
    <w:p>
      <w:pPr>
        <w:pStyle w:val="BookText"/>
        <w:rPr/>
      </w:pPr>
      <w:r>
        <w:rPr>
          <w:rFonts w:ascii="Amiri" w:hAnsi="Amiri" w:eastAsia="Amiri" w:cs="Amiri"/>
          <w:color w:val="111111"/>
          <w:sz w:val="28"/>
          <w:sz w:val="28"/>
          <w:szCs w:val="28"/>
          <w:rtl w:val="true"/>
          <w:lang w:bidi="ar-SA"/>
        </w:rPr>
        <w:t>وَمَنْ أَحَبَّكُمْ فَقَدْ أَحَبَّ اللهَ، وَمَنْ أَبْغَضَكُمْ فَقَدْ أَبْغَضَ اللهَ، اَللّهُمَّ إِنِّي لَوْ وَجَدْتُ شُفَعاءَ</w:t>
      </w:r>
    </w:p>
    <w:p>
      <w:pPr>
        <w:pStyle w:val="BookText"/>
        <w:rPr/>
      </w:pPr>
      <w:r>
        <w:rPr>
          <w:rFonts w:ascii="IRNazanin" w:hAnsi="IRNazanin" w:eastAsia="IRNazanin"/>
          <w:color w:val="111111"/>
          <w:sz w:val="28"/>
          <w:sz w:val="28"/>
          <w:szCs w:val="28"/>
          <w:rtl w:val="true"/>
          <w:lang w:bidi="fa-IR"/>
        </w:rPr>
        <w:t>خداى را نافرمانى كرده و دوست شما، دوست خداست و دشمن شما،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شفيعانى را مى يافتم</w:t>
      </w:r>
    </w:p>
    <w:p>
      <w:pPr>
        <w:pStyle w:val="BookText"/>
        <w:rPr/>
      </w:pPr>
      <w:r>
        <w:rPr>
          <w:rFonts w:ascii="Amiri" w:hAnsi="Amiri" w:eastAsia="Amiri" w:cs="Amiri"/>
          <w:color w:val="111111"/>
          <w:sz w:val="28"/>
          <w:sz w:val="28"/>
          <w:szCs w:val="28"/>
          <w:rtl w:val="true"/>
          <w:lang w:bidi="ar-SA"/>
        </w:rPr>
        <w:t>أَقْرَبَ إِلَيْكَ مِنْ مُحَمِّد وَأَهْلِ بَيْتِهِ الاَْخْيارِ الاَْئِمَّةِ الاَْبْرارِ لَجَعَلْتُهُمْ شُفَعائِي،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نزديكتر باشند بدرگاهت از محمد و خاندان نيكويش آن پيشوايان نيكوكار به طور مسلم آنها را شفيعان خود قرار مى دادم </w:t>
      </w:r>
      <w:bookmarkStart w:id="584" w:name="pg9422_127953"/>
    </w:p>
    <w:p>
      <w:pPr>
        <w:pStyle w:val="BookText"/>
        <w:rPr/>
      </w:pPr>
      <w:bookmarkEnd w:id="584"/>
      <w:r>
        <w:rPr>
          <w:rFonts w:ascii="Amiri" w:hAnsi="Amiri" w:eastAsia="Amiri" w:cs="Amiri"/>
          <w:color w:val="111111"/>
          <w:sz w:val="28"/>
          <w:sz w:val="28"/>
          <w:szCs w:val="28"/>
          <w:rtl w:val="true"/>
          <w:lang w:bidi="ar-SA"/>
        </w:rPr>
        <w:t>فَبِحَقِّهِمُ الَّذي أَوْجَبْتَ لَهُمْ عَلَيْكَ اَسْأَلُكَ أَنْ تُدْخِلَنِي فِي جُمْلَةِ الْعارِفينَ بِهِمْ</w:t>
      </w:r>
    </w:p>
    <w:p>
      <w:pPr>
        <w:pStyle w:val="BookText"/>
        <w:rPr/>
      </w:pPr>
      <w:r>
        <w:rPr>
          <w:rFonts w:ascii="IRNazanin" w:hAnsi="IRNazanin" w:eastAsia="IRNazanin"/>
          <w:color w:val="111111"/>
          <w:sz w:val="28"/>
          <w:sz w:val="28"/>
          <w:szCs w:val="28"/>
          <w:rtl w:val="true"/>
          <w:lang w:bidi="fa-IR"/>
        </w:rPr>
        <w:t>پس از تو مى خواهم بدان حقى كه براى ايشان برخود واجب كردى مرا در زمره عارفان به مقام آنها و به حق آنها قرارم ده و نيز</w:t>
      </w:r>
    </w:p>
    <w:p>
      <w:pPr>
        <w:pStyle w:val="BookText"/>
        <w:rPr/>
      </w:pPr>
      <w:r>
        <w:rPr>
          <w:rFonts w:ascii="Amiri" w:hAnsi="Amiri" w:eastAsia="Amiri" w:cs="Amiri"/>
          <w:color w:val="111111"/>
          <w:sz w:val="28"/>
          <w:sz w:val="28"/>
          <w:szCs w:val="28"/>
          <w:rtl w:val="true"/>
          <w:lang w:bidi="ar-SA"/>
        </w:rPr>
        <w:t>وَبِحَقِّهِمْ، وَفِي زُمْرَةِ الْمَرْحُومينَ بِشَفاعَتِهِمْ، إِنَّكَ أَرْحَمُ الرّاحِمينَ، وَصَلَّى اللهُ</w:t>
      </w:r>
    </w:p>
    <w:p>
      <w:pPr>
        <w:pStyle w:val="BookText"/>
        <w:rPr/>
      </w:pPr>
      <w:r>
        <w:rPr>
          <w:rFonts w:ascii="IRNazanin" w:hAnsi="IRNazanin" w:eastAsia="IRNazanin"/>
          <w:color w:val="111111"/>
          <w:sz w:val="28"/>
          <w:sz w:val="28"/>
          <w:szCs w:val="28"/>
          <w:rtl w:val="true"/>
          <w:lang w:bidi="fa-IR"/>
        </w:rPr>
        <w:t>در زمره كسانى كه بوسيله شفاعت آنها مورد مهر قرارگرفته اند كه تو مهربانترين مهربانانى و دورد خدا بر</w:t>
      </w:r>
    </w:p>
    <w:p>
      <w:pPr>
        <w:pStyle w:val="BookText"/>
        <w:rPr/>
      </w:pPr>
      <w:r>
        <w:rPr>
          <w:rFonts w:ascii="Amiri" w:hAnsi="Amiri" w:eastAsia="Amiri" w:cs="Amiri"/>
          <w:color w:val="111111"/>
          <w:sz w:val="28"/>
          <w:sz w:val="28"/>
          <w:szCs w:val="28"/>
          <w:rtl w:val="true"/>
          <w:lang w:bidi="ar-SA"/>
        </w:rPr>
        <w:t>عَلى مُحَمَّد وَآلِهِ، وَسَلَّمَ كَثيراً، وَحَسْبُنَا اللهُ وَنِعْ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الْوَكيلُ</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محمد وآل پاكش و سلام مخصوص و زياد بر آنها باد وبس است مارا خدا ونيكو وكيلى است</w:t>
      </w:r>
      <w:r>
        <w:rPr>
          <w:rFonts w:eastAsia="IRNazanin" w:cs="IRNazanin"/>
          <w:color w:val="111111"/>
          <w:sz w:val="28"/>
          <w:szCs w:val="28"/>
          <w:rtl w:val="true"/>
          <w:lang w:bidi="fa-IR"/>
        </w:rPr>
        <w:t>.»</w:t>
      </w:r>
    </w:p>
    <w:p>
      <w:pPr>
        <w:pStyle w:val="Heading4"/>
        <w:numPr>
          <w:ilvl w:val="3"/>
          <w:numId w:val="1"/>
        </w:numPr>
        <w:rPr/>
      </w:pPr>
      <w:bookmarkStart w:id="585" w:name="__RefHeading___Toc5728918_2870459653"/>
      <w:bookmarkStart w:id="586" w:name="_Toc211"/>
      <w:bookmarkEnd w:id="585"/>
      <w:r>
        <w:rPr>
          <w:rtl w:val="true"/>
        </w:rPr>
        <w:t>زيارت امين الله</w:t>
      </w:r>
      <w:bookmarkEnd w:id="586"/>
    </w:p>
    <w:p>
      <w:pPr>
        <w:pStyle w:val="BookText"/>
        <w:rPr/>
      </w:pPr>
      <w:r>
        <w:rPr>
          <w:rFonts w:ascii="Amiri" w:hAnsi="Amiri" w:eastAsia="Amiri" w:cs="Amiri"/>
          <w:color w:val="111111"/>
          <w:sz w:val="28"/>
          <w:sz w:val="28"/>
          <w:szCs w:val="28"/>
          <w:rtl w:val="true"/>
          <w:lang w:bidi="ar-SA"/>
        </w:rPr>
        <w:t>زيارت امين الله، در نهايت اعتبار است و در تمام كتب مَزارِيَّه و مصابيح نقل شده است و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لاّمه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كه آن بهترين زيارات است، از جهت متن و سند، و بايد در همه روضات مقدّسه بر خواندن آن اهتمام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كيفيت زيارت امين الله چنان است كه به سندهاى معتبر از جابر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نزد قبر آن حضرت ايستاد و گريست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اَمينَ اللهِ فى اَرْضِهِ وَحُجَّتَهُ عَلى عِبادِهِ، اَلسَّلامُ عَلَيْكَ يامولايَ،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امانتدار خدا در زمين او و حجتش بر بندگان او، سلام بر تو اى مولاى من،</w:t>
      </w:r>
    </w:p>
    <w:p>
      <w:pPr>
        <w:pStyle w:val="BookText"/>
        <w:rPr/>
      </w:pPr>
      <w:r>
        <w:rPr>
          <w:rFonts w:ascii="Amiri" w:hAnsi="Amiri" w:eastAsia="Amiri" w:cs="Amiri"/>
          <w:color w:val="111111"/>
          <w:sz w:val="28"/>
          <w:sz w:val="28"/>
          <w:szCs w:val="28"/>
          <w:rtl w:val="true"/>
          <w:lang w:bidi="ar-SA"/>
        </w:rPr>
        <w:t>أَشْهَدُ أَنَّكَ جاهَدْتَ فِي اللهِ حَقّ جِهادِهِ، وَعَمِلْتَ بِكِتابِهِ، وَاتَّبَعْتَ سُنَنَ نَبِيِّهِ</w:t>
      </w:r>
    </w:p>
    <w:p>
      <w:pPr>
        <w:pStyle w:val="BookText"/>
        <w:rPr/>
      </w:pPr>
      <w:r>
        <w:rPr>
          <w:rFonts w:ascii="IRNazanin" w:hAnsi="IRNazanin" w:eastAsia="IRNazanin"/>
          <w:color w:val="111111"/>
          <w:sz w:val="28"/>
          <w:sz w:val="28"/>
          <w:szCs w:val="28"/>
          <w:rtl w:val="true"/>
          <w:lang w:bidi="fa-IR"/>
        </w:rPr>
        <w:t>گواهى دهم كه تو در راه خدا جهاد كردى چنانچه بايد، و رفتار كردى به قرآن و پيروى كردى از سنتهاى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w:t>
      </w:r>
    </w:p>
    <w:p>
      <w:pPr>
        <w:pStyle w:val="BookText"/>
        <w:rPr/>
      </w:pPr>
      <w:r>
        <w:rPr>
          <w:rFonts w:ascii="Amiri" w:hAnsi="Amiri" w:eastAsia="Amiri" w:cs="Amiri"/>
          <w:color w:val="111111"/>
          <w:sz w:val="28"/>
          <w:sz w:val="28"/>
          <w:szCs w:val="28"/>
          <w:rtl w:val="true"/>
          <w:lang w:bidi="ar-SA"/>
        </w:rPr>
        <w:t>صَلَّى اللهُ عَلَيْهِ وَآلِهِ، حَتّى دَعاكَ اللهُ اِلى جِوارِهِ، وَقَبَضَكَ اِلَيْهِ بِاخْتِيارِهِ،</w:t>
      </w:r>
    </w:p>
    <w:p>
      <w:pPr>
        <w:pStyle w:val="BookText"/>
        <w:rPr/>
      </w:pPr>
      <w:r>
        <w:rPr>
          <w:rFonts w:ascii="Amiri" w:hAnsi="Amiri" w:eastAsia="Amiri" w:cs="Amiri"/>
          <w:color w:val="111111"/>
          <w:sz w:val="28"/>
          <w:sz w:val="28"/>
          <w:szCs w:val="28"/>
          <w:rtl w:val="true"/>
          <w:lang w:bidi="ar-SA"/>
        </w:rPr>
        <w:t>خداوند تو را به جوار خويش دعوت فرمود و به اختيار خودش جانت را قبض نمود</w:t>
      </w:r>
    </w:p>
    <w:p>
      <w:pPr>
        <w:pStyle w:val="BookText"/>
        <w:rPr/>
      </w:pPr>
      <w:r>
        <w:rPr>
          <w:rFonts w:ascii="Amiri" w:hAnsi="Amiri" w:eastAsia="Amiri" w:cs="Amiri"/>
          <w:color w:val="111111"/>
          <w:sz w:val="28"/>
          <w:sz w:val="28"/>
          <w:szCs w:val="28"/>
          <w:rtl w:val="true"/>
          <w:lang w:bidi="ar-SA"/>
        </w:rPr>
        <w:t>وَأَ لْزَمَ أَعْدائَكَ الْحُجَّةَ مَعَ مالَكَ مِنَ الْحُجَجِ الْبالِغَةِ عَلى جَميعِ خَلْقِهِ، اَللّهُمَّ فَاجْعَلْ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وملزم كرد دشمنانت را به حجت و برهان با حجتهاى رساى ديگرى كه با تو بود بر تمامى خلق خود، خدايا قرار ده نفس مرا </w:t>
      </w:r>
    </w:p>
    <w:p>
      <w:pPr>
        <w:pStyle w:val="BookText"/>
        <w:rPr/>
      </w:pPr>
      <w:r>
        <w:rPr>
          <w:rFonts w:ascii="Amiri" w:hAnsi="Amiri" w:eastAsia="Amiri" w:cs="Amiri"/>
          <w:color w:val="111111"/>
          <w:sz w:val="28"/>
          <w:sz w:val="28"/>
          <w:szCs w:val="28"/>
          <w:rtl w:val="true"/>
          <w:lang w:bidi="ar-SA"/>
        </w:rPr>
        <w:t>نَفْسِي مُطْمَئِنَّةً بِقَدَرِكَ،راضِيَةً بِقَضآئِكَ، مُولِعَةً بِذِكْرِكَ وَدُعائِكَ، مُحِبَّةً لِصَفْوَةِ</w:t>
      </w:r>
    </w:p>
    <w:p>
      <w:pPr>
        <w:pStyle w:val="BookText"/>
        <w:rPr/>
      </w:pPr>
      <w:r>
        <w:rPr>
          <w:rFonts w:ascii="IRNazanin" w:hAnsi="IRNazanin" w:eastAsia="IRNazanin"/>
          <w:color w:val="111111"/>
          <w:sz w:val="28"/>
          <w:sz w:val="28"/>
          <w:szCs w:val="28"/>
          <w:rtl w:val="true"/>
          <w:lang w:bidi="fa-IR"/>
        </w:rPr>
        <w:t>آرام به تقديرت، و خوشنود به قضايت، و حريص به ذكر و دعايت، و دوستدار برگزيدگان دوستانت،</w:t>
      </w:r>
    </w:p>
    <w:p>
      <w:pPr>
        <w:pStyle w:val="BookText"/>
        <w:rPr/>
      </w:pPr>
      <w:r>
        <w:rPr>
          <w:rFonts w:ascii="Amiri" w:hAnsi="Amiri" w:eastAsia="Amiri" w:cs="Amiri"/>
          <w:color w:val="111111"/>
          <w:sz w:val="28"/>
          <w:sz w:val="28"/>
          <w:szCs w:val="28"/>
          <w:rtl w:val="true"/>
          <w:lang w:bidi="ar-SA"/>
        </w:rPr>
        <w:t>أَوْلِيائِكَ،مَحْبُوبَةً فِي أَرْضِكَ وَسَمآئِكَ، صابِرَةً عَلى نُزُولِ بَلائِكَ شاكِرَةً لِفَواضِلِ</w:t>
      </w:r>
    </w:p>
    <w:p>
      <w:pPr>
        <w:pStyle w:val="BookText"/>
        <w:rPr/>
      </w:pPr>
      <w:r>
        <w:rPr>
          <w:rFonts w:ascii="IRNazanin" w:hAnsi="IRNazanin" w:eastAsia="IRNazanin"/>
          <w:color w:val="111111"/>
          <w:sz w:val="28"/>
          <w:sz w:val="28"/>
          <w:szCs w:val="28"/>
          <w:rtl w:val="true"/>
          <w:lang w:bidi="fa-IR"/>
        </w:rPr>
        <w:t>و محبوب در زمين و آسمانت و شكيبا در مورد نزول بلايت شكرگزار در مقابل</w:t>
      </w:r>
    </w:p>
    <w:p>
      <w:pPr>
        <w:pStyle w:val="BookText"/>
        <w:rPr/>
      </w:pPr>
      <w:r>
        <w:rPr>
          <w:rFonts w:ascii="Amiri" w:hAnsi="Amiri" w:eastAsia="Amiri" w:cs="Amiri"/>
          <w:color w:val="111111"/>
          <w:sz w:val="28"/>
          <w:sz w:val="28"/>
          <w:szCs w:val="28"/>
          <w:rtl w:val="true"/>
          <w:lang w:bidi="ar-SA"/>
        </w:rPr>
        <w:t>نَعْمائِكَ ذاكِرَةً لِسَوابِغِ آلائكَ، مُشْتاقَةً اِلى فَرْحَةِ لِقآئِكَ، مُتَزَوِّدَةً التَّقْوى</w:t>
      </w:r>
    </w:p>
    <w:p>
      <w:pPr>
        <w:pStyle w:val="BookText"/>
        <w:rPr/>
      </w:pPr>
      <w:r>
        <w:rPr>
          <w:rFonts w:ascii="IRNazanin" w:hAnsi="IRNazanin" w:eastAsia="IRNazanin"/>
          <w:color w:val="111111"/>
          <w:sz w:val="28"/>
          <w:sz w:val="28"/>
          <w:szCs w:val="28"/>
          <w:rtl w:val="true"/>
          <w:lang w:bidi="fa-IR"/>
        </w:rPr>
        <w:t>نعمت هاى خوبت يادآور مهربانى هاى شايانت، مشتاق به شاد گشتن ديدارت، توشه گير پرهيزكارى</w:t>
      </w:r>
    </w:p>
    <w:p>
      <w:pPr>
        <w:pStyle w:val="BookText"/>
        <w:rPr/>
      </w:pPr>
      <w:r>
        <w:rPr>
          <w:rFonts w:ascii="Amiri" w:hAnsi="Amiri" w:eastAsia="Amiri" w:cs="Amiri"/>
          <w:color w:val="111111"/>
          <w:sz w:val="28"/>
          <w:sz w:val="28"/>
          <w:szCs w:val="28"/>
          <w:rtl w:val="true"/>
          <w:lang w:bidi="ar-SA"/>
        </w:rPr>
        <w:t>لِيَوْمِ جَزآئِكَ، مُسْتَنَّةً بِسُنَنِ أَوْلِيائِكَ، مُفارِقَةً لاَِخْلاقِ أَعْدائِكَ، مَشْغُولَةً عَنِ الدُّنْيا</w:t>
      </w:r>
    </w:p>
    <w:p>
      <w:pPr>
        <w:pStyle w:val="BookText"/>
        <w:rPr/>
      </w:pPr>
      <w:r>
        <w:rPr>
          <w:rFonts w:ascii="IRNazanin" w:hAnsi="IRNazanin" w:eastAsia="IRNazanin"/>
          <w:color w:val="111111"/>
          <w:sz w:val="28"/>
          <w:sz w:val="28"/>
          <w:szCs w:val="28"/>
          <w:rtl w:val="true"/>
          <w:lang w:bidi="fa-IR"/>
        </w:rPr>
        <w:t>براى روز پاداشت، پيروى كننده روشهاى دوستانت، دورى گزيننده اخلاق دشمنانت، سرگرم از دنيا</w:t>
      </w:r>
    </w:p>
    <w:p>
      <w:pPr>
        <w:pStyle w:val="BookText"/>
        <w:rPr/>
      </w:pPr>
      <w:r>
        <w:rPr>
          <w:rFonts w:ascii="Amiri" w:hAnsi="Amiri" w:eastAsia="Amiri" w:cs="Amiri"/>
          <w:color w:val="111111"/>
          <w:sz w:val="28"/>
          <w:sz w:val="28"/>
          <w:szCs w:val="28"/>
          <w:rtl w:val="true"/>
          <w:lang w:bidi="ar-SA"/>
        </w:rPr>
        <w:t>بِحَمْدِكَ وَثَنآئِكَ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ستايش و ثنايت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صورت مبارك خود را بر قبر گذاشت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قُلُوبَ الْمُخْبِتينَ إِلَيْكَ والِهَةٌ، وَسُبُلَ الرّاغِبينَ إِلَيْكَ شارِعَةٌ،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براستى دلهاى فروتنان درگاهت بسوى تو حيران است و راههاى مشتاقان به جانب تو باز است و نشانه هاى</w:t>
      </w:r>
    </w:p>
    <w:p>
      <w:pPr>
        <w:pStyle w:val="BookText"/>
        <w:rPr/>
      </w:pPr>
      <w:r>
        <w:rPr>
          <w:rFonts w:ascii="Amiri" w:hAnsi="Amiri" w:eastAsia="Amiri" w:cs="Amiri"/>
          <w:color w:val="111111"/>
          <w:sz w:val="28"/>
          <w:sz w:val="28"/>
          <w:szCs w:val="28"/>
          <w:rtl w:val="true"/>
          <w:lang w:bidi="ar-SA"/>
        </w:rPr>
        <w:t>وَأَعْلامَ الْقاصِدينَ إِلَيْكَ واضِحَةٌ، وَأَفْئِدَةَ الْعارِفينَ مِنْكَ فازِعَةٌ، وَأَصْواتَ الدّاعينَ</w:t>
      </w:r>
    </w:p>
    <w:p>
      <w:pPr>
        <w:pStyle w:val="BookText"/>
        <w:rPr/>
      </w:pPr>
      <w:r>
        <w:rPr>
          <w:rFonts w:ascii="IRNazanin" w:hAnsi="IRNazanin" w:eastAsia="IRNazanin"/>
          <w:color w:val="111111"/>
          <w:sz w:val="28"/>
          <w:sz w:val="28"/>
          <w:szCs w:val="28"/>
          <w:rtl w:val="true"/>
          <w:lang w:bidi="fa-IR"/>
        </w:rPr>
        <w:t>قاصدان كويت آشكار و نمايان است و قلبهاى عارفان از تو ترسان است و صداهاى خوانندگان بطرف</w:t>
      </w:r>
    </w:p>
    <w:p>
      <w:pPr>
        <w:pStyle w:val="BookText"/>
        <w:rPr/>
      </w:pPr>
      <w:r>
        <w:rPr>
          <w:rFonts w:ascii="Amiri" w:hAnsi="Amiri" w:eastAsia="Amiri" w:cs="Amiri"/>
          <w:color w:val="111111"/>
          <w:sz w:val="28"/>
          <w:sz w:val="28"/>
          <w:szCs w:val="28"/>
          <w:rtl w:val="true"/>
          <w:lang w:bidi="ar-SA"/>
        </w:rPr>
        <w:t>إِلَيْكَ صاعِدَةٌ، وَأَبْوابَ الاِْجابَةِ لَهُمْ مُفَتَّحَةٌ، وَدَعْوَةَ مَنْ ناجاكَ مُسْتَجابَةٌ، وَتَوْبَةَ</w:t>
      </w:r>
    </w:p>
    <w:p>
      <w:pPr>
        <w:pStyle w:val="BookText"/>
        <w:rPr/>
      </w:pPr>
      <w:r>
        <w:rPr>
          <w:rFonts w:ascii="IRNazanin" w:hAnsi="IRNazanin" w:eastAsia="IRNazanin"/>
          <w:color w:val="111111"/>
          <w:sz w:val="28"/>
          <w:sz w:val="28"/>
          <w:szCs w:val="28"/>
          <w:rtl w:val="true"/>
          <w:lang w:bidi="fa-IR"/>
        </w:rPr>
        <w:t>تو صاعد و درهاى اجابت برويشان بازاست و دعاى آنكس كه با تو راز گويد مستجاب است و توبه آنكس كه به درگاه</w:t>
      </w:r>
    </w:p>
    <w:p>
      <w:pPr>
        <w:pStyle w:val="BookText"/>
        <w:rPr/>
      </w:pPr>
      <w:r>
        <w:rPr>
          <w:rFonts w:ascii="Amiri" w:hAnsi="Amiri" w:eastAsia="Amiri" w:cs="Amiri"/>
          <w:color w:val="111111"/>
          <w:sz w:val="28"/>
          <w:sz w:val="28"/>
          <w:szCs w:val="28"/>
          <w:rtl w:val="true"/>
          <w:lang w:bidi="ar-SA"/>
        </w:rPr>
        <w:t>مَنْ اَنابَ اِلَيْكَ مَقْبُولَةٌ، وَعَبْرَةَ مَنْ بَكى مِنْ خَوْفِكَ مَرْحُومَةٌ، وَالاِْغاثَةَ لِمَن اسْتَغاث</w:t>
      </w:r>
    </w:p>
    <w:p>
      <w:pPr>
        <w:pStyle w:val="BookText"/>
        <w:rPr/>
      </w:pPr>
      <w:r>
        <w:rPr>
          <w:rFonts w:ascii="IRNazanin" w:hAnsi="IRNazanin" w:eastAsia="IRNazanin"/>
          <w:color w:val="111111"/>
          <w:sz w:val="28"/>
          <w:sz w:val="28"/>
          <w:szCs w:val="28"/>
          <w:rtl w:val="true"/>
          <w:lang w:bidi="fa-IR"/>
        </w:rPr>
        <w:t>تو بازگردد پذيرفته است واشك ديده آنكس كه از خوف تو گريد مورد رحم ومهر است و فرياد رسى تو براى كسى كه به تو استغاثه خواهد آماده است</w:t>
      </w:r>
    </w:p>
    <w:p>
      <w:pPr>
        <w:pStyle w:val="BookText"/>
        <w:rPr/>
      </w:pPr>
      <w:r>
        <w:rPr>
          <w:rFonts w:ascii="Amiri" w:hAnsi="Amiri" w:eastAsia="Amiri" w:cs="Amiri"/>
          <w:color w:val="111111"/>
          <w:sz w:val="28"/>
          <w:sz w:val="28"/>
          <w:szCs w:val="28"/>
          <w:rtl w:val="true"/>
          <w:lang w:bidi="ar-SA"/>
        </w:rPr>
        <w:t>بِكَ مَوْجُودَةٌ، وَالاِْعانَةَ لِمَنِ اسْتَعانَ بِكَ مَبْذُولَةٌ، وَعِداتِكَ لِعِبادِكَ مُنْجَزَةٌ، وَزَلَلَ</w:t>
      </w:r>
    </w:p>
    <w:p>
      <w:pPr>
        <w:pStyle w:val="BookText"/>
        <w:rPr/>
      </w:pPr>
      <w:r>
        <w:rPr>
          <w:rFonts w:ascii="IRNazanin" w:hAnsi="IRNazanin" w:eastAsia="IRNazanin"/>
          <w:color w:val="111111"/>
          <w:sz w:val="28"/>
          <w:sz w:val="28"/>
          <w:szCs w:val="28"/>
          <w:rtl w:val="true"/>
          <w:lang w:bidi="fa-IR"/>
        </w:rPr>
        <w:t>و كمك كاريت براى آنكس كه از تو كمك خواهد رايگان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ووعده هايى كه به بندگانت دادى وفايش</w:t>
      </w:r>
    </w:p>
    <w:p>
      <w:pPr>
        <w:pStyle w:val="BookText"/>
        <w:rPr/>
      </w:pPr>
      <w:r>
        <w:rPr>
          <w:rFonts w:ascii="Amiri" w:hAnsi="Amiri" w:eastAsia="Amiri" w:cs="Amiri"/>
          <w:color w:val="111111"/>
          <w:sz w:val="28"/>
          <w:sz w:val="28"/>
          <w:szCs w:val="28"/>
          <w:rtl w:val="true"/>
          <w:lang w:bidi="ar-SA"/>
        </w:rPr>
        <w:t>مَنِ اسْتَقالَكَ مُقالَةٌ، وَأَعْمالَ الْعامِلينَ لَدَيْكَ مَحْفُوظَةٌ، وَأَرْزاقَ الْخَلائِقِ مِنْ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حتمى است و لغزش كسى كه از تو پوزش طلبد بخشوده است و آنانكه براى تو كار كنند در نزد تو محفوظ است و روزيهايى كه </w:t>
      </w:r>
    </w:p>
    <w:p>
      <w:pPr>
        <w:pStyle w:val="BookText"/>
        <w:rPr/>
      </w:pPr>
      <w:r>
        <w:rPr>
          <w:rFonts w:ascii="Amiri" w:hAnsi="Amiri" w:eastAsia="Amiri" w:cs="Amiri"/>
          <w:color w:val="111111"/>
          <w:sz w:val="28"/>
          <w:sz w:val="28"/>
          <w:szCs w:val="28"/>
          <w:rtl w:val="true"/>
          <w:lang w:bidi="ar-SA"/>
        </w:rPr>
        <w:t>لَدُنْكَ نازِلَةٌ، وَعَوائِدَ الْمَزيدِ إِلَيْهِمْ واصِلَةٌ،وَذُن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 الْمُسْتَغْفِرينَ مَغْفُورَةٌ، وَحَوآئِجَ</w:t>
      </w:r>
    </w:p>
    <w:p>
      <w:pPr>
        <w:pStyle w:val="BookText"/>
        <w:rPr/>
      </w:pPr>
      <w:r>
        <w:rPr>
          <w:rFonts w:ascii="IRNazanin" w:hAnsi="IRNazanin" w:eastAsia="IRNazanin"/>
          <w:color w:val="111111"/>
          <w:sz w:val="28"/>
          <w:sz w:val="28"/>
          <w:szCs w:val="28"/>
          <w:rtl w:val="true"/>
          <w:lang w:bidi="fa-IR"/>
        </w:rPr>
        <w:t>به آفريدگانت دهى از نزدت ريزان است و بهره هاى بيشترى بسويشان مى رسد و گناه آمرزش خواهان آمرزيده و حاجتهاى</w:t>
      </w:r>
    </w:p>
    <w:p>
      <w:pPr>
        <w:pStyle w:val="BookText"/>
        <w:rPr/>
      </w:pPr>
      <w:r>
        <w:rPr>
          <w:rFonts w:ascii="Amiri" w:hAnsi="Amiri" w:eastAsia="Amiri" w:cs="Amiri"/>
          <w:color w:val="111111"/>
          <w:sz w:val="28"/>
          <w:sz w:val="28"/>
          <w:szCs w:val="28"/>
          <w:rtl w:val="true"/>
          <w:lang w:bidi="ar-SA"/>
        </w:rPr>
        <w:t>خَلْقِكَ عِنْدَكَ مَقْضِيَّةٌ، وَجَوائِزَ السّآئِلينَ عِنْدَكَ مُوَفَّرَةٌ، وَعَوائِدَ الْمَزيدِ مُتَواتِرَةٌ،</w:t>
      </w:r>
    </w:p>
    <w:p>
      <w:pPr>
        <w:pStyle w:val="BookText"/>
        <w:rPr/>
      </w:pPr>
      <w:r>
        <w:rPr>
          <w:rFonts w:ascii="IRNazanin" w:hAnsi="IRNazanin" w:eastAsia="IRNazanin"/>
          <w:color w:val="111111"/>
          <w:sz w:val="28"/>
          <w:sz w:val="28"/>
          <w:szCs w:val="28"/>
          <w:rtl w:val="true"/>
          <w:lang w:bidi="fa-IR"/>
        </w:rPr>
        <w:t>آفريدگانت نزد تو روا شده است و جايزه هاى سائلان در پيش تو فراوان است وبهره هاى فزون پياپى است وخوانهاى احسان</w:t>
      </w:r>
    </w:p>
    <w:p>
      <w:pPr>
        <w:pStyle w:val="BookText"/>
        <w:rPr/>
      </w:pPr>
      <w:r>
        <w:rPr>
          <w:rFonts w:ascii="Amiri" w:hAnsi="Amiri" w:eastAsia="Amiri" w:cs="Amiri"/>
          <w:color w:val="111111"/>
          <w:sz w:val="28"/>
          <w:sz w:val="28"/>
          <w:szCs w:val="28"/>
          <w:rtl w:val="true"/>
          <w:lang w:bidi="ar-SA"/>
        </w:rPr>
        <w:t>وَمَوائِدَ الْمُسْتَطْعِمينَ مُعَدَّةٌ، وَمَناهِلَ الظِّماءِ مُتْرَعَةٌ، اَللّهُمَّ فَاسْتَجِبْ دُعائِي،</w:t>
      </w:r>
    </w:p>
    <w:p>
      <w:pPr>
        <w:pStyle w:val="BookText"/>
        <w:rPr/>
      </w:pPr>
      <w:r>
        <w:rPr>
          <w:rFonts w:ascii="IRNazanin" w:hAnsi="IRNazanin" w:eastAsia="IRNazanin"/>
          <w:color w:val="111111"/>
          <w:sz w:val="28"/>
          <w:sz w:val="28"/>
          <w:szCs w:val="28"/>
          <w:rtl w:val="true"/>
          <w:lang w:bidi="fa-IR"/>
        </w:rPr>
        <w:t>تو براى طعام خواهان آماده است و حوضهاى آب براى تشنگان لبريز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پس دعايم را مستجاب كن، و بپذير</w:t>
      </w:r>
    </w:p>
    <w:p>
      <w:pPr>
        <w:pStyle w:val="BookText"/>
        <w:rPr/>
      </w:pPr>
      <w:r>
        <w:rPr>
          <w:rFonts w:ascii="Amiri" w:hAnsi="Amiri" w:eastAsia="Amiri" w:cs="Amiri"/>
          <w:color w:val="111111"/>
          <w:sz w:val="28"/>
          <w:sz w:val="28"/>
          <w:szCs w:val="28"/>
          <w:rtl w:val="true"/>
          <w:lang w:bidi="ar-SA"/>
        </w:rPr>
        <w:t>وَاقْبَلْ ثَنائِي، وَاَعْطِنى جَزائى، وَاجْمَعْ بَيْنِي وَبَيْنَ أَوْلِيائِي، بِحَقِّ مُحَمَّد وَعَلِيّ</w:t>
      </w:r>
    </w:p>
    <w:p>
      <w:pPr>
        <w:pStyle w:val="BookText"/>
        <w:rPr/>
      </w:pPr>
      <w:r>
        <w:rPr>
          <w:rFonts w:ascii="IRNazanin" w:hAnsi="IRNazanin" w:eastAsia="IRNazanin"/>
          <w:color w:val="111111"/>
          <w:sz w:val="28"/>
          <w:sz w:val="28"/>
          <w:szCs w:val="28"/>
          <w:rtl w:val="true"/>
          <w:lang w:bidi="fa-IR"/>
        </w:rPr>
        <w:t>مدح و ثنايم را، و پاداشم را بده، و گردآور ميان من ودوستانم به حق محمّد و على</w:t>
      </w:r>
    </w:p>
    <w:p>
      <w:pPr>
        <w:pStyle w:val="BookText"/>
        <w:rPr/>
      </w:pPr>
      <w:r>
        <w:rPr>
          <w:rFonts w:ascii="Amiri" w:hAnsi="Amiri" w:eastAsia="Amiri" w:cs="Amiri"/>
          <w:color w:val="111111"/>
          <w:sz w:val="28"/>
          <w:sz w:val="28"/>
          <w:szCs w:val="28"/>
          <w:rtl w:val="true"/>
          <w:lang w:bidi="ar-SA"/>
        </w:rPr>
        <w:t>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وَلِيُّ نَعْمائِي وَمُنْتَهى مُنايَ وَغايَةُ رَجائِي فِي</w:t>
      </w:r>
    </w:p>
    <w:p>
      <w:pPr>
        <w:pStyle w:val="BookText"/>
        <w:rPr/>
      </w:pPr>
      <w:r>
        <w:rPr>
          <w:rFonts w:ascii="Amiri" w:hAnsi="Amiri" w:eastAsia="Amiri" w:cs="Amiri"/>
          <w:color w:val="111111"/>
          <w:sz w:val="28"/>
          <w:sz w:val="28"/>
          <w:szCs w:val="28"/>
          <w:rtl w:val="true"/>
          <w:lang w:bidi="ar-SA"/>
        </w:rPr>
        <w:t>و فاطمه و 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براستى تويى صاحب نعمتهايم و منتهاى آرزويم و سر حد نهايى</w:t>
      </w:r>
    </w:p>
    <w:p>
      <w:pPr>
        <w:pStyle w:val="BookText"/>
        <w:rPr/>
      </w:pPr>
      <w:r>
        <w:rPr>
          <w:rFonts w:ascii="Amiri" w:hAnsi="Amiri" w:eastAsia="Amiri" w:cs="Amiri"/>
          <w:color w:val="111111"/>
          <w:sz w:val="28"/>
          <w:sz w:val="28"/>
          <w:szCs w:val="28"/>
          <w:rtl w:val="true"/>
          <w:lang w:bidi="ar-SA"/>
        </w:rPr>
        <w:t>مُنْقَلَبِي وَمَثْوايَ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اميدم و بازگشتگاه و اقامتگاهم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كامل الزِّيارات، بعد از اين زيارت، اين فقرات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اِلهى وَسَيِّدى وَمَوْلاىَ، اِغْفِرْ لاَِوْلِيآئِنا، وَكُفَّ عَنّا اَعْدآئَنا، وَاشْغَلْهُمْ عَنْ اَذانا،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خداى منى و آقا و مولاى منى بيامرز دوستان مرا و دفع كن از ما دشمنان مارا، و بازدار شان از آزار ما</w:t>
      </w:r>
    </w:p>
    <w:p>
      <w:pPr>
        <w:pStyle w:val="BookText"/>
        <w:rPr/>
      </w:pPr>
      <w:r>
        <w:rPr>
          <w:rFonts w:ascii="Amiri" w:hAnsi="Amiri" w:eastAsia="Amiri" w:cs="Amiri"/>
          <w:color w:val="111111"/>
          <w:sz w:val="28"/>
          <w:sz w:val="28"/>
          <w:szCs w:val="28"/>
          <w:rtl w:val="true"/>
          <w:lang w:bidi="ar-SA"/>
        </w:rPr>
        <w:t>وَاَظْهِرْ كَلِمَةَ الْحَقِّ، وَاجْعَلْهَا الْعُلْيا، وَاَدْحِضْ كَلِمَةَ الْباطِلِ وَاجْعَلْهَا السُّفْلى،</w:t>
      </w:r>
    </w:p>
    <w:p>
      <w:pPr>
        <w:pStyle w:val="BookText"/>
        <w:rPr/>
      </w:pPr>
      <w:r>
        <w:rPr>
          <w:rFonts w:ascii="IRNazanin" w:hAnsi="IRNazanin" w:eastAsia="IRNazanin"/>
          <w:color w:val="111111"/>
          <w:sz w:val="28"/>
          <w:sz w:val="28"/>
          <w:szCs w:val="28"/>
          <w:rtl w:val="true"/>
          <w:lang w:bidi="fa-IR"/>
        </w:rPr>
        <w:t>و پديدار نما سخن حق را و قرارده او را برتر و والا، و از ميان ببروزيرپا قرارده سخن باطل را و بگردانش پائين تر،</w:t>
      </w:r>
    </w:p>
    <w:p>
      <w:pPr>
        <w:pStyle w:val="BookText"/>
        <w:rPr/>
      </w:pPr>
      <w:r>
        <w:rPr>
          <w:rFonts w:ascii="Amiri" w:hAnsi="Amiri" w:eastAsia="Amiri" w:cs="Amiri"/>
          <w:color w:val="111111"/>
          <w:sz w:val="28"/>
          <w:sz w:val="28"/>
          <w:szCs w:val="28"/>
          <w:rtl w:val="true"/>
          <w:lang w:bidi="ar-SA"/>
        </w:rPr>
        <w:t>اِنَّكَ عَلى كُلِّ شَىءْ قَديرٌ</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زيرا تو بر هرچيز توانايى</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شيعيان ما اين زيارت و دعا را نزد قبر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نزد قبر يكى از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بخواند، البته حق تعالى اين زيارت و دعاى او را در نامه اى از نور بالا مى برد و مهر </w:t>
      </w:r>
      <w:bookmarkStart w:id="587" w:name="pg9422_127960"/>
    </w:p>
    <w:p>
      <w:pPr>
        <w:pStyle w:val="BookText"/>
        <w:rPr/>
      </w:pPr>
      <w:bookmarkEnd w:id="587"/>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مى زند، و چنين محفوظ مى ماند تا به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نمايند، پس صاحبش را به بشارت و تحيّت و كرامت استقبال مى نمايد، ان شاءالله تعالى</w:t>
      </w:r>
      <w:r>
        <w:rPr>
          <w:rFonts w:eastAsia="IRNazanin" w:cs="IRNazanin"/>
          <w:color w:val="111111"/>
          <w:sz w:val="28"/>
          <w:szCs w:val="28"/>
          <w:rtl w:val="true"/>
          <w:lang w:bidi="fa-IR"/>
        </w:rPr>
        <w:t>.</w:t>
      </w:r>
    </w:p>
    <w:p>
      <w:pPr>
        <w:pStyle w:val="Heading4"/>
        <w:numPr>
          <w:ilvl w:val="3"/>
          <w:numId w:val="1"/>
        </w:numPr>
        <w:rPr/>
      </w:pPr>
      <w:bookmarkStart w:id="588" w:name="__RefHeading___Toc5728920_2870459653"/>
      <w:bookmarkStart w:id="589" w:name="_Toc212"/>
      <w:bookmarkEnd w:id="588"/>
      <w:r>
        <w:rPr>
          <w:rtl w:val="true"/>
        </w:rPr>
        <w:t>دعاى عاليةُ المضامين</w:t>
      </w:r>
      <w:bookmarkEnd w:id="589"/>
    </w:p>
    <w:p>
      <w:pPr>
        <w:pStyle w:val="BookText"/>
        <w:rPr/>
      </w:pPr>
      <w:r>
        <w:rPr>
          <w:rFonts w:ascii="Amiri" w:hAnsi="Amiri" w:eastAsia="Amiri" w:cs="Amiri"/>
          <w:color w:val="111111"/>
          <w:sz w:val="28"/>
          <w:sz w:val="28"/>
          <w:szCs w:val="28"/>
          <w:rtl w:val="true"/>
          <w:lang w:bidi="ar-SA"/>
        </w:rPr>
        <w:t>بعد از زيارت هر يك از ائمّه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فرزندان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زُرْتُ هذَا الاْمامَ مُقِرّاً بِإمامَتِهِ مُعْتَقِدَاً لِفَرضِ طاعَتِهِ فَقَصَدْتُ مَشْهْدَهُ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زيارت كردم اين امام و پيشواى دين را مقر و معترف بامامت او و معتقد به وجوب طاعت او و قصد به زيارتگاهش</w:t>
      </w:r>
    </w:p>
    <w:p>
      <w:pPr>
        <w:pStyle w:val="BookText"/>
        <w:rPr/>
      </w:pPr>
      <w:r>
        <w:rPr>
          <w:rFonts w:ascii="Amiri" w:hAnsi="Amiri" w:eastAsia="Amiri" w:cs="Amiri"/>
          <w:color w:val="111111"/>
          <w:sz w:val="28"/>
          <w:sz w:val="28"/>
          <w:szCs w:val="28"/>
          <w:rtl w:val="true"/>
          <w:lang w:bidi="ar-SA"/>
        </w:rPr>
        <w:t>بِذُنُوبي وَعُيُوبي وَمُوبِقاتِ آثامِي وَكَثْرَةِ سَيِّئَاتِي وَخَطايايَ وَما تَعِرْفُهُ مِنّي مُسْتَجيراً</w:t>
      </w:r>
    </w:p>
    <w:p>
      <w:pPr>
        <w:pStyle w:val="BookText"/>
        <w:rPr/>
      </w:pPr>
      <w:r>
        <w:rPr>
          <w:rFonts w:ascii="IRNazanin" w:hAnsi="IRNazanin" w:eastAsia="IRNazanin"/>
          <w:color w:val="111111"/>
          <w:sz w:val="28"/>
          <w:sz w:val="28"/>
          <w:szCs w:val="28"/>
          <w:rtl w:val="true"/>
          <w:lang w:bidi="fa-IR"/>
        </w:rPr>
        <w:t>نمودم باگناهان و عيبهايم و جرمهاى هلاكت آورم و بديهاى بسيار و خطاهاى بى شمار و آنچه خود از من ميدانى پناهنده ام</w:t>
      </w:r>
    </w:p>
    <w:p>
      <w:pPr>
        <w:pStyle w:val="BookText"/>
        <w:rPr/>
      </w:pPr>
      <w:r>
        <w:rPr>
          <w:rFonts w:ascii="Amiri" w:hAnsi="Amiri" w:eastAsia="Amiri" w:cs="Amiri"/>
          <w:color w:val="111111"/>
          <w:sz w:val="28"/>
          <w:sz w:val="28"/>
          <w:szCs w:val="28"/>
          <w:rtl w:val="true"/>
          <w:lang w:bidi="ar-SA"/>
        </w:rPr>
        <w:t>بِعَفِوكَ مُستَعيذاً بِحِلْمِكَ راجِياً رَحْمَتَكَ لاجِئاً إلى رُكْنِكَ عائِذاً بِرَأفَتِكَ مُسْتَشْفِعاً</w:t>
      </w:r>
    </w:p>
    <w:p>
      <w:pPr>
        <w:pStyle w:val="BookText"/>
        <w:rPr/>
      </w:pPr>
      <w:r>
        <w:rPr>
          <w:rFonts w:ascii="IRNazanin" w:hAnsi="IRNazanin" w:eastAsia="IRNazanin"/>
          <w:color w:val="111111"/>
          <w:sz w:val="28"/>
          <w:sz w:val="28"/>
          <w:szCs w:val="28"/>
          <w:rtl w:val="true"/>
          <w:lang w:bidi="fa-IR"/>
        </w:rPr>
        <w:t>به عفو و بخشش تو پناهنده به برد باريت اميدوار به رحمتت و تجلى به استوانه مرحمت در پناه مهرت شفاعت جو به</w:t>
      </w:r>
    </w:p>
    <w:p>
      <w:pPr>
        <w:pStyle w:val="BookText"/>
        <w:rPr/>
      </w:pPr>
      <w:r>
        <w:rPr>
          <w:rFonts w:ascii="Amiri" w:hAnsi="Amiri" w:eastAsia="Amiri" w:cs="Amiri"/>
          <w:color w:val="111111"/>
          <w:sz w:val="28"/>
          <w:sz w:val="28"/>
          <w:szCs w:val="28"/>
          <w:rtl w:val="true"/>
          <w:lang w:bidi="ar-SA"/>
        </w:rPr>
        <w:t>بِوَلِيِّكَ وَابْنِ أوَلِيائِكَ وَصَفيِّكَ وَأبْنِ أَصْفِيائِكَ وأَمِيِنِكَ وَابْنِ اُمَنائِكَ وخَليفَتِكَ وَابْنِ</w:t>
      </w:r>
    </w:p>
    <w:p>
      <w:pPr>
        <w:pStyle w:val="BookText"/>
        <w:rPr/>
      </w:pPr>
      <w:r>
        <w:rPr>
          <w:rFonts w:ascii="IRNazanin" w:hAnsi="IRNazanin" w:eastAsia="IRNazanin"/>
          <w:color w:val="111111"/>
          <w:sz w:val="28"/>
          <w:sz w:val="28"/>
          <w:szCs w:val="28"/>
          <w:rtl w:val="true"/>
          <w:lang w:bidi="fa-IR"/>
        </w:rPr>
        <w:t>وليّت و فرزند اوليائت و برگزيده ات و زاده برگزيدگانت و امينت و فرزند امنائت و جانشين تو و فرزند</w:t>
      </w:r>
    </w:p>
    <w:p>
      <w:pPr>
        <w:pStyle w:val="BookText"/>
        <w:rPr/>
      </w:pPr>
      <w:r>
        <w:rPr>
          <w:rFonts w:ascii="Amiri" w:hAnsi="Amiri" w:eastAsia="Amiri" w:cs="Amiri"/>
          <w:color w:val="111111"/>
          <w:sz w:val="28"/>
          <w:sz w:val="28"/>
          <w:szCs w:val="28"/>
          <w:rtl w:val="true"/>
          <w:lang w:bidi="ar-SA"/>
        </w:rPr>
        <w:t>خُلَفائِكَ الَّذينَ جَعَلْتَهُمُ الوَسيلَةَ إلى رَحْمَتِكَ وَرِضْوانِكَ والذَّريعَةَ إلى رَأفَتِكَ</w:t>
      </w:r>
    </w:p>
    <w:p>
      <w:pPr>
        <w:pStyle w:val="BookText"/>
        <w:rPr/>
      </w:pPr>
      <w:r>
        <w:rPr>
          <w:rFonts w:ascii="Amiri" w:hAnsi="Amiri" w:eastAsia="Amiri" w:cs="Amiri"/>
          <w:color w:val="111111"/>
          <w:sz w:val="28"/>
          <w:sz w:val="28"/>
          <w:szCs w:val="28"/>
          <w:rtl w:val="true"/>
          <w:lang w:bidi="ar-SA"/>
        </w:rPr>
        <w:t>جانيشانت آنانكه وسيله مرحمت خود ساختى وخوشنودى خودت وواسطه رأفت و مهربانى</w:t>
      </w:r>
    </w:p>
    <w:p>
      <w:pPr>
        <w:pStyle w:val="BookText"/>
        <w:rPr/>
      </w:pPr>
      <w:r>
        <w:rPr>
          <w:rFonts w:ascii="Amiri" w:hAnsi="Amiri" w:eastAsia="Amiri" w:cs="Amiri"/>
          <w:color w:val="111111"/>
          <w:sz w:val="28"/>
          <w:sz w:val="28"/>
          <w:szCs w:val="28"/>
          <w:rtl w:val="true"/>
          <w:lang w:bidi="ar-SA"/>
        </w:rPr>
        <w:t>وَغُفْرانِكَ اَللّهُمَّ وَاَوَّلُ حاجَتِي إليْكَ أنْ تَغْفِرَ لي ما سَلَفَ مِنْ ذُنُوبي عَلى كَثْرتِهَا واَن</w:t>
      </w:r>
    </w:p>
    <w:p>
      <w:pPr>
        <w:pStyle w:val="BookText"/>
        <w:rPr/>
      </w:pPr>
      <w:r>
        <w:rPr>
          <w:rFonts w:ascii="IRNazanin" w:hAnsi="IRNazanin" w:eastAsia="IRNazanin"/>
          <w:color w:val="111111"/>
          <w:sz w:val="28"/>
          <w:sz w:val="28"/>
          <w:szCs w:val="28"/>
          <w:rtl w:val="true"/>
          <w:lang w:bidi="fa-IR"/>
        </w:rPr>
        <w:t>و آمرزش خودت خدايا نخستين حاجت و خواسته ام بدرگاه تو اينكه بيامرزى گناهان گذشته ام را هرچه زياد باشد</w:t>
      </w:r>
    </w:p>
    <w:p>
      <w:pPr>
        <w:pStyle w:val="BookText"/>
        <w:rPr/>
      </w:pPr>
      <w:r>
        <w:rPr>
          <w:rFonts w:ascii="Amiri" w:hAnsi="Amiri" w:eastAsia="Amiri" w:cs="Amiri"/>
          <w:color w:val="111111"/>
          <w:sz w:val="28"/>
          <w:sz w:val="28"/>
          <w:szCs w:val="28"/>
          <w:rtl w:val="true"/>
          <w:lang w:bidi="ar-SA"/>
        </w:rPr>
        <w:t>تَعْصِمَني فيما بَقِىَ مِنْ عُمْري وَتُطَهِّرَ ديني مِمّا يُدَنِّسُهُ ويَشينُهُ وَيُزْري بِهِ وَتَحْمِيَهُ</w:t>
      </w:r>
    </w:p>
    <w:p>
      <w:pPr>
        <w:pStyle w:val="BookText"/>
        <w:rPr/>
      </w:pPr>
      <w:r>
        <w:rPr>
          <w:rFonts w:ascii="IRNazanin" w:hAnsi="IRNazanin" w:eastAsia="IRNazanin"/>
          <w:color w:val="111111"/>
          <w:sz w:val="28"/>
          <w:sz w:val="28"/>
          <w:szCs w:val="28"/>
          <w:rtl w:val="true"/>
          <w:lang w:bidi="fa-IR"/>
        </w:rPr>
        <w:t>و اينكه نگهدارى مرا از گناه درباقى مانده از عمرم و پاگيزه دارى دينم را از آنچه پليدى وزشتى و رسوائى آورده و زبونش نمايد</w:t>
      </w:r>
    </w:p>
    <w:p>
      <w:pPr>
        <w:pStyle w:val="BookText"/>
        <w:rPr/>
      </w:pPr>
      <w:r>
        <w:rPr>
          <w:rFonts w:ascii="Amiri" w:hAnsi="Amiri" w:eastAsia="Amiri" w:cs="Amiri"/>
          <w:color w:val="111111"/>
          <w:sz w:val="28"/>
          <w:sz w:val="28"/>
          <w:szCs w:val="28"/>
          <w:rtl w:val="true"/>
          <w:lang w:bidi="ar-SA"/>
        </w:rPr>
        <w:t>مِنَ الرَّيْبِ وَالشَّكِّ وَالفَسادِ وَالشِّرْكِ وتُثَبِّتَني عَلى طاعَتِكَ وَطاعَةِ رَسوُلِكَ وَذُرِّيَّتِهِ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شكّ و ريب و فسادكارى وشرك حمايتش كنى و پابر جا وثابتم كنى بر طاعتت و طاعت رسولت و ذريته پاك </w:t>
      </w:r>
    </w:p>
    <w:p>
      <w:pPr>
        <w:pStyle w:val="BookText"/>
        <w:rPr/>
      </w:pPr>
      <w:r>
        <w:rPr>
          <w:rFonts w:ascii="Amiri" w:hAnsi="Amiri" w:eastAsia="Amiri" w:cs="Amiri"/>
          <w:color w:val="111111"/>
          <w:sz w:val="28"/>
          <w:sz w:val="28"/>
          <w:szCs w:val="28"/>
          <w:rtl w:val="true"/>
          <w:lang w:bidi="ar-SA"/>
        </w:rPr>
        <w:t>النُّجبَاءِ السُّعَدآءِ صَلَواتُكَ عَلَيْهِمْ وَرَحَمَتُكَ وَسَلامُكَ وَبَرَكاتُكَ وَتُحْيِيَني ما أحْيَيتَني</w:t>
      </w:r>
    </w:p>
    <w:p>
      <w:pPr>
        <w:pStyle w:val="BookText"/>
        <w:rPr/>
      </w:pPr>
      <w:r>
        <w:rPr>
          <w:rFonts w:ascii="Amiri" w:hAnsi="Amiri" w:eastAsia="Amiri" w:cs="Amiri"/>
          <w:color w:val="111111"/>
          <w:sz w:val="28"/>
          <w:sz w:val="28"/>
          <w:szCs w:val="28"/>
          <w:rtl w:val="true"/>
          <w:lang w:bidi="ar-SA"/>
        </w:rPr>
        <w:t>و نجيب و سعادتمندش درودهاى تو بر آنان و رحمت و تحيّت وسلام تو و بركاتت وزنده دارى تازنده ام مرا</w:t>
      </w:r>
    </w:p>
    <w:p>
      <w:pPr>
        <w:pStyle w:val="BookText"/>
        <w:rPr/>
      </w:pPr>
      <w:r>
        <w:rPr>
          <w:rFonts w:ascii="Amiri" w:hAnsi="Amiri" w:eastAsia="Amiri" w:cs="Amiri"/>
          <w:color w:val="111111"/>
          <w:sz w:val="28"/>
          <w:sz w:val="28"/>
          <w:szCs w:val="28"/>
          <w:rtl w:val="true"/>
          <w:lang w:bidi="ar-SA"/>
        </w:rPr>
        <w:t>عَلى طاعَتِهِم وَتُميتَني إذا أَمَتَّني عَلى طاعَتِهِم وَاَنْ لاتَمْحُوَ مِنْ قَلْبِي مَوَدَّتَهُمْ</w:t>
      </w:r>
    </w:p>
    <w:p>
      <w:pPr>
        <w:pStyle w:val="BookText"/>
        <w:rPr/>
      </w:pPr>
      <w:r>
        <w:rPr>
          <w:rFonts w:ascii="IRNazanin" w:hAnsi="IRNazanin" w:eastAsia="IRNazanin"/>
          <w:color w:val="111111"/>
          <w:sz w:val="28"/>
          <w:sz w:val="28"/>
          <w:szCs w:val="28"/>
          <w:rtl w:val="true"/>
          <w:lang w:bidi="fa-IR"/>
        </w:rPr>
        <w:t>بر طاعت ايشان و بميرانى مرا وقت مرگم بر طاعت آنها زايل نكنى از دلم دوستى و مهرآنان را و خشم بر دشمنانش را و رفاقت</w:t>
      </w:r>
    </w:p>
    <w:p>
      <w:pPr>
        <w:pStyle w:val="BookText"/>
        <w:rPr/>
      </w:pPr>
      <w:r>
        <w:rPr>
          <w:rFonts w:ascii="Amiri" w:hAnsi="Amiri" w:eastAsia="Amiri" w:cs="Amiri"/>
          <w:color w:val="111111"/>
          <w:sz w:val="28"/>
          <w:sz w:val="28"/>
          <w:szCs w:val="28"/>
          <w:rtl w:val="true"/>
          <w:lang w:bidi="ar-SA"/>
        </w:rPr>
        <w:t>وَمَحَبَّتَهُمْ وَبُغْضَ أعْدأئِهمِ وَمُرافَقَةَ أوْلِيائِهِمْ وَبِرَّهُمْ وَأَسْألُكَ يارَبِّ أنْ تَقْبَلَ ذلِكَ</w:t>
      </w:r>
    </w:p>
    <w:p>
      <w:pPr>
        <w:pStyle w:val="BookText"/>
        <w:rPr/>
      </w:pPr>
      <w:r>
        <w:rPr>
          <w:rFonts w:ascii="IRNazanin" w:hAnsi="IRNazanin" w:eastAsia="IRNazanin"/>
          <w:color w:val="111111"/>
          <w:sz w:val="28"/>
          <w:sz w:val="28"/>
          <w:szCs w:val="28"/>
          <w:rtl w:val="true"/>
          <w:lang w:bidi="fa-IR"/>
        </w:rPr>
        <w:t>دوستان آنان و نيكوئى آنان را از تو مسئلت دارم اى پروردگار كه بپذيرى آن را از من و عبادت و طاعت را</w:t>
      </w:r>
    </w:p>
    <w:p>
      <w:pPr>
        <w:pStyle w:val="BookText"/>
        <w:rPr/>
      </w:pPr>
      <w:r>
        <w:rPr>
          <w:rFonts w:ascii="Amiri" w:hAnsi="Amiri" w:eastAsia="Amiri" w:cs="Amiri"/>
          <w:color w:val="111111"/>
          <w:sz w:val="28"/>
          <w:sz w:val="28"/>
          <w:szCs w:val="28"/>
          <w:rtl w:val="true"/>
          <w:lang w:bidi="ar-SA"/>
        </w:rPr>
        <w:t>مِنّي وَتُحِبَّبَ إلَيَّ عِبادَتَكَ وَالمُواظَبَةَ عَلَيها وَتُنَشِّطَني لَها وَتُبَغِّضَ إلَىَّ مَعَاصِيَكَ</w:t>
      </w:r>
    </w:p>
    <w:p>
      <w:pPr>
        <w:pStyle w:val="BookText"/>
        <w:rPr/>
      </w:pPr>
      <w:r>
        <w:rPr>
          <w:rFonts w:ascii="IRNazanin" w:hAnsi="IRNazanin" w:eastAsia="IRNazanin"/>
          <w:color w:val="111111"/>
          <w:sz w:val="28"/>
          <w:sz w:val="28"/>
          <w:szCs w:val="28"/>
          <w:rtl w:val="true"/>
          <w:lang w:bidi="fa-IR"/>
        </w:rPr>
        <w:t>محبوب من گردان و مواظبت بر آن را و بنشاط در آور مرا بر آن و مبغوض سازى برايم گناهان</w:t>
      </w:r>
    </w:p>
    <w:p>
      <w:pPr>
        <w:pStyle w:val="BookText"/>
        <w:rPr/>
      </w:pPr>
      <w:r>
        <w:rPr>
          <w:rFonts w:ascii="Amiri" w:hAnsi="Amiri" w:eastAsia="Amiri" w:cs="Amiri"/>
          <w:color w:val="111111"/>
          <w:sz w:val="28"/>
          <w:sz w:val="28"/>
          <w:szCs w:val="28"/>
          <w:rtl w:val="true"/>
          <w:lang w:bidi="ar-SA"/>
        </w:rPr>
        <w:t>وَمَحارِمَكَ وَتَدْفَعَني عَنْها وُتُجَنِّبني التَّقْصيرَ في صَلَواتي وَالاْستِهانَةَ بِها وَالتَّراخِيَ</w:t>
      </w:r>
    </w:p>
    <w:p>
      <w:pPr>
        <w:pStyle w:val="BookText"/>
        <w:rPr/>
      </w:pPr>
      <w:r>
        <w:rPr>
          <w:rFonts w:ascii="Amiri" w:hAnsi="Amiri" w:eastAsia="Amiri" w:cs="Amiri"/>
          <w:color w:val="111111"/>
          <w:sz w:val="28"/>
          <w:sz w:val="28"/>
          <w:szCs w:val="28"/>
          <w:rtl w:val="true"/>
          <w:lang w:bidi="ar-SA"/>
        </w:rPr>
        <w:t>و محرّماتت را و دفع كنى آنها را و بركنارم دارى از كوتاهى در نمازهايم و سبك و خوار شمردن به آن و تأخير وسستى از آن</w:t>
      </w:r>
    </w:p>
    <w:p>
      <w:pPr>
        <w:pStyle w:val="BookText"/>
        <w:rPr/>
      </w:pPr>
      <w:r>
        <w:rPr>
          <w:rFonts w:ascii="Amiri" w:hAnsi="Amiri" w:eastAsia="Amiri" w:cs="Amiri"/>
          <w:color w:val="111111"/>
          <w:sz w:val="28"/>
          <w:sz w:val="28"/>
          <w:szCs w:val="28"/>
          <w:rtl w:val="true"/>
          <w:lang w:bidi="ar-SA"/>
        </w:rPr>
        <w:t>عَنْها وَتُوَفِقّني لِتَاْدِيَتِها كَمافَرَضْتَ وَأَمَرْتَ بِهِ عَلى سُنَّةِ رَسوُلِكَ صَلَواتُكَ عَلَيْهِ وَآلِهِ</w:t>
      </w:r>
    </w:p>
    <w:p>
      <w:pPr>
        <w:pStyle w:val="BookText"/>
        <w:rPr/>
      </w:pPr>
      <w:r>
        <w:rPr>
          <w:rFonts w:ascii="IRNazanin" w:hAnsi="IRNazanin" w:eastAsia="IRNazanin"/>
          <w:color w:val="111111"/>
          <w:sz w:val="28"/>
          <w:sz w:val="28"/>
          <w:szCs w:val="28"/>
          <w:rtl w:val="true"/>
          <w:lang w:bidi="fa-IR"/>
        </w:rPr>
        <w:t>و توفيقم دهى بر اداء وانجامش چنانچه فرض كردى و دستور دادى بآن بر روش رسولت و درودهاى تو بر او و برخاندان او</w:t>
      </w:r>
    </w:p>
    <w:p>
      <w:pPr>
        <w:pStyle w:val="BookText"/>
        <w:rPr/>
      </w:pPr>
      <w:r>
        <w:rPr>
          <w:rFonts w:ascii="Amiri" w:hAnsi="Amiri" w:eastAsia="Amiri" w:cs="Amiri"/>
          <w:color w:val="111111"/>
          <w:sz w:val="28"/>
          <w:sz w:val="28"/>
          <w:szCs w:val="28"/>
          <w:rtl w:val="true"/>
          <w:lang w:bidi="ar-SA"/>
        </w:rPr>
        <w:t>وَرَحْمَتُكَ وَبَرَكاتُكَ خُضُوعاً وَخُشُوعاً وَتَشْرَحَ صَدري لإيتاءِ الزَّك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وةِ وَإعْطاءِ</w:t>
      </w:r>
    </w:p>
    <w:p>
      <w:pPr>
        <w:pStyle w:val="BookText"/>
        <w:rPr/>
      </w:pPr>
      <w:r>
        <w:rPr>
          <w:rFonts w:ascii="Amiri" w:hAnsi="Amiri" w:eastAsia="Amiri" w:cs="Amiri"/>
          <w:color w:val="111111"/>
          <w:sz w:val="28"/>
          <w:sz w:val="28"/>
          <w:szCs w:val="28"/>
          <w:rtl w:val="true"/>
          <w:lang w:bidi="ar-SA"/>
        </w:rPr>
        <w:t>و رحمت تو و بركاتت باحال خضوع و خشوع و شرح صدرم دهى براى اداى زكات و اعطاى</w:t>
      </w:r>
    </w:p>
    <w:p>
      <w:pPr>
        <w:pStyle w:val="BookText"/>
        <w:rPr/>
      </w:pPr>
      <w:r>
        <w:rPr>
          <w:rFonts w:ascii="Amiri" w:hAnsi="Amiri" w:eastAsia="Amiri" w:cs="Amiri"/>
          <w:color w:val="111111"/>
          <w:sz w:val="28"/>
          <w:sz w:val="28"/>
          <w:szCs w:val="28"/>
          <w:rtl w:val="true"/>
          <w:lang w:bidi="ar-SA"/>
        </w:rPr>
        <w:t>الصَّدَقاتِ وَبذْلِ المَعُروُفِ وَالإحْسانِ إلى شيعَةِ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وَمُواساتِهِمْ وَلا</w:t>
      </w:r>
    </w:p>
    <w:p>
      <w:pPr>
        <w:pStyle w:val="BookText"/>
        <w:rPr/>
      </w:pPr>
      <w:r>
        <w:rPr>
          <w:rFonts w:ascii="Amiri" w:hAnsi="Amiri" w:eastAsia="Amiri" w:cs="Amiri"/>
          <w:color w:val="111111"/>
          <w:sz w:val="28"/>
          <w:sz w:val="28"/>
          <w:szCs w:val="28"/>
          <w:rtl w:val="true"/>
          <w:lang w:bidi="ar-SA"/>
        </w:rPr>
        <w:t>صدقات و بذل خير و احسان به شيعه آل محمّد برآنان دورد و همراى بآنها</w:t>
      </w:r>
    </w:p>
    <w:p>
      <w:pPr>
        <w:pStyle w:val="BookText"/>
        <w:rPr/>
      </w:pPr>
      <w:r>
        <w:rPr>
          <w:rFonts w:ascii="Amiri" w:hAnsi="Amiri" w:eastAsia="Amiri" w:cs="Amiri"/>
          <w:color w:val="111111"/>
          <w:sz w:val="28"/>
          <w:sz w:val="28"/>
          <w:szCs w:val="28"/>
          <w:rtl w:val="true"/>
          <w:lang w:bidi="ar-SA"/>
        </w:rPr>
        <w:t>تَتَوَفّاني إلاَّ بَعْدَ أنْ تَرْزُقَني حَجَّ بَيْتِكَ الْحَرامِ وَزِيارَةَ قَبْرِ نَبِيِّكَ وَقبُوُرِ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نميران مرا مگرپس از آنكه روزيم كنى به حج خانه محرّمت و زيارت قبر پيغمبرت و قبور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وَأسألُكَ يارَبِّ تَوْبَةً نَصُوحاً تَرْضاها وَنِيَّةً تَحْمَدُها وَعَمَلاً صالِحاً تَقْبَلُهُ وَاَنْ تَغْفِرَ</w:t>
      </w:r>
    </w:p>
    <w:p>
      <w:pPr>
        <w:pStyle w:val="BookText"/>
        <w:rPr/>
      </w:pPr>
      <w:r>
        <w:rPr>
          <w:rFonts w:ascii="IRNazanin" w:hAnsi="IRNazanin" w:eastAsia="IRNazanin"/>
          <w:color w:val="111111"/>
          <w:sz w:val="28"/>
          <w:sz w:val="28"/>
          <w:szCs w:val="28"/>
          <w:rtl w:val="true"/>
          <w:lang w:bidi="fa-IR"/>
        </w:rPr>
        <w:t>و از تو ميخواهم اى پروردگار توبه نصوح پسندتو باشد و نيتّى كه به ستايش تو باشد و عمل شايسته اى كه توبپذيرى و اينكه</w:t>
      </w:r>
    </w:p>
    <w:p>
      <w:pPr>
        <w:pStyle w:val="BookText"/>
        <w:rPr/>
      </w:pPr>
      <w:r>
        <w:rPr>
          <w:rFonts w:ascii="Amiri" w:hAnsi="Amiri" w:eastAsia="Amiri" w:cs="Amiri"/>
          <w:color w:val="111111"/>
          <w:sz w:val="28"/>
          <w:sz w:val="28"/>
          <w:szCs w:val="28"/>
          <w:rtl w:val="true"/>
          <w:lang w:bidi="ar-SA"/>
        </w:rPr>
        <w:t>ليوَتَرْحَمنَي إذا تَوَفَّيْتَني وَتُهِّوِنَ عَليَّ سَكَراتِ الْمْوَتِ وَتَحشُرَني في زُمْرَةِ مُحَمَّد</w:t>
      </w:r>
    </w:p>
    <w:p>
      <w:pPr>
        <w:pStyle w:val="BookText"/>
        <w:rPr/>
      </w:pPr>
      <w:r>
        <w:rPr>
          <w:rFonts w:ascii="IRNazanin" w:hAnsi="IRNazanin" w:eastAsia="IRNazanin"/>
          <w:color w:val="111111"/>
          <w:sz w:val="28"/>
          <w:sz w:val="28"/>
          <w:szCs w:val="28"/>
          <w:rtl w:val="true"/>
          <w:lang w:bidi="fa-IR"/>
        </w:rPr>
        <w:t>بيامرزى و رحم كنى در وقتيكه بميرانى مرا و آسان كنى بر من سكرات مرگ را و محشوركنى در گروه محمّد و خاندان محمّد</w:t>
      </w:r>
    </w:p>
    <w:p>
      <w:pPr>
        <w:pStyle w:val="BookText"/>
        <w:rPr/>
      </w:pPr>
      <w:r>
        <w:rPr>
          <w:rFonts w:ascii="Amiri" w:hAnsi="Amiri" w:eastAsia="Amiri" w:cs="Amiri"/>
          <w:color w:val="111111"/>
          <w:sz w:val="28"/>
          <w:sz w:val="28"/>
          <w:szCs w:val="28"/>
          <w:rtl w:val="true"/>
          <w:lang w:bidi="ar-SA"/>
        </w:rPr>
        <w:t>وَآلِهِ صَلَواتُ اللّه عَلَيْهِ وَعلَيْهِمْ وَتُدْخِلَني الجَنَّةَ بِرَحْمَتِكَ وَتَجْعَلَ دَمْعي غَزيراً في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نمائى مرا در بهشت برحمت خودت و اشك فراوانم دهى در </w:t>
      </w:r>
    </w:p>
    <w:p>
      <w:pPr>
        <w:pStyle w:val="BookText"/>
        <w:rPr/>
      </w:pPr>
      <w:r>
        <w:rPr>
          <w:rFonts w:ascii="Amiri" w:hAnsi="Amiri" w:eastAsia="Amiri" w:cs="Amiri"/>
          <w:color w:val="111111"/>
          <w:sz w:val="28"/>
          <w:sz w:val="28"/>
          <w:szCs w:val="28"/>
          <w:rtl w:val="true"/>
          <w:lang w:bidi="ar-SA"/>
        </w:rPr>
        <w:t>طاعَتِكَ وَعَبْرَتي جارِيَةً فيما يُقَرِّبُني مِنْكَ وَقَلْبْي عَطُوفاً عَلى أوْلِيائِكَ وَتَصُونَني في</w:t>
      </w:r>
    </w:p>
    <w:p>
      <w:pPr>
        <w:pStyle w:val="BookText"/>
        <w:rPr/>
      </w:pPr>
      <w:r>
        <w:rPr>
          <w:rFonts w:ascii="IRNazanin" w:hAnsi="IRNazanin" w:eastAsia="IRNazanin"/>
          <w:color w:val="111111"/>
          <w:sz w:val="28"/>
          <w:sz w:val="28"/>
          <w:szCs w:val="28"/>
          <w:rtl w:val="true"/>
          <w:lang w:bidi="fa-IR"/>
        </w:rPr>
        <w:t>طاعتت با اشك روان در آنچه مرا بتو نزديك كند و دلم را مهربان نمائى بر دوستانت و محفوظم دارى در</w:t>
      </w:r>
    </w:p>
    <w:p>
      <w:pPr>
        <w:pStyle w:val="BookText"/>
        <w:rPr/>
      </w:pPr>
      <w:r>
        <w:rPr>
          <w:rFonts w:ascii="Amiri" w:hAnsi="Amiri" w:eastAsia="Amiri" w:cs="Amiri"/>
          <w:color w:val="111111"/>
          <w:sz w:val="28"/>
          <w:sz w:val="28"/>
          <w:szCs w:val="28"/>
          <w:rtl w:val="true"/>
          <w:lang w:bidi="ar-SA"/>
        </w:rPr>
        <w:t>هذهِ الدُّنْيا مِنَ الْعَاهاتِ وَالاْفاتِ وَالاَْمْراضِ الشَّديدَةِ والاْسْقامِ المُزْمِنَةِ وَجَميعِ أنْواعِ</w:t>
      </w:r>
    </w:p>
    <w:p>
      <w:pPr>
        <w:pStyle w:val="BookText"/>
        <w:rPr/>
      </w:pPr>
      <w:r>
        <w:rPr>
          <w:rFonts w:ascii="Amiri" w:hAnsi="Amiri" w:eastAsia="Amiri" w:cs="Amiri"/>
          <w:color w:val="111111"/>
          <w:sz w:val="28"/>
          <w:sz w:val="28"/>
          <w:szCs w:val="28"/>
          <w:rtl w:val="true"/>
          <w:lang w:bidi="ar-SA"/>
        </w:rPr>
        <w:t>اين دنيا از بلاها و آفات و بيماريهاى سخت و بيماريهاى مزمن و همه اقسام</w:t>
      </w:r>
    </w:p>
    <w:p>
      <w:pPr>
        <w:pStyle w:val="BookText"/>
        <w:rPr/>
      </w:pPr>
      <w:r>
        <w:rPr>
          <w:rFonts w:ascii="Amiri" w:hAnsi="Amiri" w:eastAsia="Amiri" w:cs="Amiri"/>
          <w:color w:val="111111"/>
          <w:sz w:val="28"/>
          <w:sz w:val="28"/>
          <w:szCs w:val="28"/>
          <w:rtl w:val="true"/>
          <w:lang w:bidi="ar-SA"/>
        </w:rPr>
        <w:t>البَلاءِ وَالْحَوادِثِ وَتَصْرِفَ قَلْبي عَنِ الْحَرامِ وَتُبَغِّضَ إليَّ مَعاصِيَكَ وَتُحبِّبَ إليَّ الْحَلالَ</w:t>
      </w:r>
    </w:p>
    <w:p>
      <w:pPr>
        <w:pStyle w:val="BookText"/>
        <w:rPr/>
      </w:pPr>
      <w:r>
        <w:rPr>
          <w:rFonts w:ascii="IRNazanin" w:hAnsi="IRNazanin" w:eastAsia="IRNazanin"/>
          <w:color w:val="111111"/>
          <w:sz w:val="28"/>
          <w:sz w:val="28"/>
          <w:szCs w:val="28"/>
          <w:rtl w:val="true"/>
          <w:lang w:bidi="fa-IR"/>
        </w:rPr>
        <w:t>بلاها و حوادث و قلبم را از فعل حرام منصرف دارى و از معصيت مبغوض و متنفر سازى و محبوب گردانى نزد من حلال را</w:t>
      </w:r>
    </w:p>
    <w:p>
      <w:pPr>
        <w:pStyle w:val="BookText"/>
        <w:rPr/>
      </w:pPr>
      <w:r>
        <w:rPr>
          <w:rFonts w:ascii="Amiri" w:hAnsi="Amiri" w:eastAsia="Amiri" w:cs="Amiri"/>
          <w:color w:val="111111"/>
          <w:sz w:val="28"/>
          <w:sz w:val="28"/>
          <w:szCs w:val="28"/>
          <w:rtl w:val="true"/>
          <w:lang w:bidi="ar-SA"/>
        </w:rPr>
        <w:t>وَتَفْتَحَ لي أبْوابَهُ وَتُثَبِّتَ نِيَّتي وَفِعْليّ عَلَيْهِ وَتَمُدَّ في عُمْرِي وَتُغْلِقَ أبْوابَ الْمِحَنِ</w:t>
      </w:r>
    </w:p>
    <w:p>
      <w:pPr>
        <w:pStyle w:val="BookText"/>
        <w:rPr/>
      </w:pPr>
      <w:r>
        <w:rPr>
          <w:rFonts w:ascii="IRNazanin" w:hAnsi="IRNazanin" w:eastAsia="IRNazanin"/>
          <w:color w:val="111111"/>
          <w:sz w:val="28"/>
          <w:sz w:val="28"/>
          <w:szCs w:val="28"/>
          <w:rtl w:val="true"/>
          <w:lang w:bidi="fa-IR"/>
        </w:rPr>
        <w:t>و بگشائى براى من ابوابش را و ثابت كنى نيّت و كردار مرا بدنبالش و عمرم را طولانى كنى وببندى برمن ابواب رنج و سختيها</w:t>
      </w:r>
    </w:p>
    <w:p>
      <w:pPr>
        <w:pStyle w:val="BookText"/>
        <w:rPr/>
      </w:pPr>
      <w:r>
        <w:rPr>
          <w:rFonts w:ascii="Amiri" w:hAnsi="Amiri" w:eastAsia="Amiri" w:cs="Amiri"/>
          <w:color w:val="111111"/>
          <w:sz w:val="28"/>
          <w:sz w:val="28"/>
          <w:szCs w:val="28"/>
          <w:rtl w:val="true"/>
          <w:lang w:bidi="ar-SA"/>
        </w:rPr>
        <w:t>عَنّي وَلا تَسْلُبنَي ما مَنَنْتَ بِهِ عَلَيَّ وَلا تَسْتَرِدَّ شَيْئاً مِمّا أحْسَنْتَ بِهِ إليَّ وَلا تنْزِعَ</w:t>
      </w:r>
    </w:p>
    <w:p>
      <w:pPr>
        <w:pStyle w:val="BookText"/>
        <w:rPr/>
      </w:pPr>
      <w:r>
        <w:rPr>
          <w:rFonts w:ascii="IRNazanin" w:hAnsi="IRNazanin" w:eastAsia="IRNazanin"/>
          <w:color w:val="111111"/>
          <w:sz w:val="28"/>
          <w:sz w:val="28"/>
          <w:szCs w:val="28"/>
          <w:rtl w:val="true"/>
          <w:lang w:bidi="fa-IR"/>
        </w:rPr>
        <w:t>را ونگيرى از من آنچه را كه منّت نهادى بدان برمن وبرنگردانى چيزى از آنچه احسان كردى بر من وجدا نكنى از</w:t>
      </w:r>
    </w:p>
    <w:p>
      <w:pPr>
        <w:pStyle w:val="BookText"/>
        <w:rPr/>
      </w:pPr>
      <w:r>
        <w:rPr>
          <w:rFonts w:ascii="Amiri" w:hAnsi="Amiri" w:eastAsia="Amiri" w:cs="Amiri"/>
          <w:color w:val="111111"/>
          <w:sz w:val="28"/>
          <w:sz w:val="28"/>
          <w:szCs w:val="28"/>
          <w:rtl w:val="true"/>
          <w:lang w:bidi="ar-SA"/>
        </w:rPr>
        <w:t>مِنِّي النِعَّمَ الَّتي أنْعمَتَ بِها عَلَيَّ وَتَزيدَ فيما خَوَّلتَني وَتُضاعِفَهُ أضْعافاً مُضاعَفَةً</w:t>
      </w:r>
    </w:p>
    <w:p>
      <w:pPr>
        <w:pStyle w:val="BookText"/>
        <w:rPr/>
      </w:pPr>
      <w:r>
        <w:rPr>
          <w:rFonts w:ascii="IRNazanin" w:hAnsi="IRNazanin" w:eastAsia="IRNazanin"/>
          <w:color w:val="111111"/>
          <w:sz w:val="28"/>
          <w:sz w:val="28"/>
          <w:szCs w:val="28"/>
          <w:rtl w:val="true"/>
          <w:lang w:bidi="fa-IR"/>
        </w:rPr>
        <w:t>من نعمتهائى كه بمن دادى و افزون نهائى بر آنچه بمن عطا كردى و دوچندانش كنى به اضعاف مضاعف</w:t>
      </w:r>
    </w:p>
    <w:p>
      <w:pPr>
        <w:pStyle w:val="BookText"/>
        <w:rPr/>
      </w:pPr>
      <w:r>
        <w:rPr>
          <w:rFonts w:ascii="Amiri" w:hAnsi="Amiri" w:eastAsia="Amiri" w:cs="Amiri"/>
          <w:color w:val="111111"/>
          <w:sz w:val="28"/>
          <w:sz w:val="28"/>
          <w:szCs w:val="28"/>
          <w:rtl w:val="true"/>
          <w:lang w:bidi="ar-SA"/>
        </w:rPr>
        <w:t>وَتَرْزُقَني مالاً كَثيراً واسِعاً سائِغَاً هَنيئاً نامِياً وافِياً وَعِزّاً باقِياً كافِياً وَجاهاً عَريضاً</w:t>
      </w:r>
    </w:p>
    <w:p>
      <w:pPr>
        <w:pStyle w:val="BookText"/>
        <w:rPr/>
      </w:pPr>
      <w:r>
        <w:rPr>
          <w:rFonts w:ascii="IRNazanin" w:hAnsi="IRNazanin" w:eastAsia="IRNazanin"/>
          <w:color w:val="111111"/>
          <w:sz w:val="28"/>
          <w:sz w:val="28"/>
          <w:szCs w:val="28"/>
          <w:rtl w:val="true"/>
          <w:lang w:bidi="fa-IR"/>
        </w:rPr>
        <w:t>و روزى كنى دارائى بسيار شايان و با خير و بركت وگوارا و با افزايش و وفادار و با عزتى پايدار و كافى و آبرومندانه و پهناور</w:t>
      </w:r>
    </w:p>
    <w:p>
      <w:pPr>
        <w:pStyle w:val="BookText"/>
        <w:rPr/>
      </w:pPr>
      <w:r>
        <w:rPr>
          <w:rFonts w:ascii="Amiri" w:hAnsi="Amiri" w:eastAsia="Amiri" w:cs="Amiri"/>
          <w:color w:val="111111"/>
          <w:sz w:val="28"/>
          <w:sz w:val="28"/>
          <w:szCs w:val="28"/>
          <w:rtl w:val="true"/>
          <w:lang w:bidi="ar-SA"/>
        </w:rPr>
        <w:t>مَنيعاً وَنِعْمَةً سابِغَةً عامَّةً وَتُغْنِيَني بِذلِكَ عَنِ الْمَطَالِبِ الْمُنَكَّدَةِ وَالْمَوارِدِ الصَّعْبَةِ</w:t>
      </w:r>
    </w:p>
    <w:p>
      <w:pPr>
        <w:pStyle w:val="BookText"/>
        <w:rPr/>
      </w:pPr>
      <w:r>
        <w:rPr>
          <w:rFonts w:ascii="IRNazanin" w:hAnsi="IRNazanin" w:eastAsia="IRNazanin"/>
          <w:color w:val="111111"/>
          <w:sz w:val="28"/>
          <w:sz w:val="28"/>
          <w:szCs w:val="28"/>
          <w:rtl w:val="true"/>
          <w:lang w:bidi="fa-IR"/>
        </w:rPr>
        <w:t>بامناعت و نعمت شايان و وسيع و شامل همه شئونات وبى نيازم كنى بدان از مطالب پر مشقت و در كارهاى پر رنج و سخت</w:t>
      </w:r>
    </w:p>
    <w:p>
      <w:pPr>
        <w:pStyle w:val="BookText"/>
        <w:rPr/>
      </w:pPr>
      <w:r>
        <w:rPr>
          <w:rFonts w:ascii="Amiri" w:hAnsi="Amiri" w:eastAsia="Amiri" w:cs="Amiri"/>
          <w:color w:val="111111"/>
          <w:sz w:val="28"/>
          <w:sz w:val="28"/>
          <w:szCs w:val="28"/>
          <w:rtl w:val="true"/>
          <w:lang w:bidi="ar-SA"/>
        </w:rPr>
        <w:t>وَتُخَلِّصَني مِنْها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 فِي ديني وَنفَسي وَوَلَدي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أَعْطَيْتَني وَمَنَحْتَني وَتَحْفَظَ</w:t>
      </w:r>
    </w:p>
    <w:p>
      <w:pPr>
        <w:pStyle w:val="BookText"/>
        <w:rPr/>
      </w:pPr>
      <w:r>
        <w:rPr>
          <w:rFonts w:ascii="IRNazanin" w:hAnsi="IRNazanin" w:eastAsia="IRNazanin"/>
          <w:color w:val="111111"/>
          <w:sz w:val="28"/>
          <w:sz w:val="28"/>
          <w:szCs w:val="28"/>
          <w:rtl w:val="true"/>
          <w:lang w:bidi="fa-IR"/>
        </w:rPr>
        <w:t>و خلاصم كنى از آنها با عافيت در دينم و جانم و فرزندم و آنچه بمن بخشيدى و عطا كردى ونگهدارى فرما برايم</w:t>
      </w:r>
    </w:p>
    <w:p>
      <w:pPr>
        <w:pStyle w:val="BookText"/>
        <w:rPr/>
      </w:pPr>
      <w:r>
        <w:rPr>
          <w:rFonts w:ascii="Amiri" w:hAnsi="Amiri" w:eastAsia="Amiri" w:cs="Amiri"/>
          <w:color w:val="111111"/>
          <w:sz w:val="28"/>
          <w:sz w:val="28"/>
          <w:szCs w:val="28"/>
          <w:rtl w:val="true"/>
          <w:lang w:bidi="ar-SA"/>
        </w:rPr>
        <w:t>عَلَيَّ مالي وَجَميعَ ماخَوَّلتَني وَتقْبِضَ عَنّي أيْدِي الْجَبابِرَةِ وَتَرُدَّني إلى وَطَنى</w:t>
      </w:r>
    </w:p>
    <w:p>
      <w:pPr>
        <w:pStyle w:val="BookText"/>
        <w:rPr/>
      </w:pPr>
      <w:r>
        <w:rPr>
          <w:rFonts w:ascii="IRNazanin" w:hAnsi="IRNazanin" w:eastAsia="IRNazanin"/>
          <w:color w:val="111111"/>
          <w:sz w:val="28"/>
          <w:sz w:val="28"/>
          <w:szCs w:val="28"/>
          <w:rtl w:val="true"/>
          <w:lang w:bidi="fa-IR"/>
        </w:rPr>
        <w:t>ثروتم و همه آنچه دادى بمن و نگهدارى از من از دست جبّاران و بازگردان مرا به وطنم</w:t>
      </w:r>
    </w:p>
    <w:p>
      <w:pPr>
        <w:pStyle w:val="BookText"/>
        <w:rPr/>
      </w:pPr>
      <w:r>
        <w:rPr>
          <w:rFonts w:ascii="Amiri" w:hAnsi="Amiri" w:eastAsia="Amiri" w:cs="Amiri"/>
          <w:color w:val="111111"/>
          <w:sz w:val="28"/>
          <w:sz w:val="28"/>
          <w:szCs w:val="28"/>
          <w:rtl w:val="true"/>
          <w:lang w:bidi="ar-SA"/>
        </w:rPr>
        <w:t>وَتُبَلِغَّني نِهايَةَ أَمَلي في دُنْيايَ وَاخِرَتي وَتَجْعَلَ عاقِبَةَ أمْري مَحْمُودَةً حَسَنَةً سَليمَةً</w:t>
      </w:r>
    </w:p>
    <w:p>
      <w:pPr>
        <w:pStyle w:val="BookText"/>
        <w:rPr/>
      </w:pPr>
      <w:r>
        <w:rPr>
          <w:rFonts w:ascii="IRNazanin" w:hAnsi="IRNazanin" w:eastAsia="IRNazanin"/>
          <w:color w:val="111111"/>
          <w:sz w:val="28"/>
          <w:sz w:val="28"/>
          <w:szCs w:val="28"/>
          <w:rtl w:val="true"/>
          <w:lang w:bidi="fa-IR"/>
        </w:rPr>
        <w:t>و مرا به نهايت آرزويم برسان در دنيا و آخرتم و مقرّردار سرانجام كارم را پسنديده و نيكو وسالم</w:t>
      </w:r>
    </w:p>
    <w:p>
      <w:pPr>
        <w:pStyle w:val="BookText"/>
        <w:rPr/>
      </w:pPr>
      <w:r>
        <w:rPr>
          <w:rFonts w:ascii="Amiri" w:hAnsi="Amiri" w:eastAsia="Amiri" w:cs="Amiri"/>
          <w:color w:val="111111"/>
          <w:sz w:val="28"/>
          <w:sz w:val="28"/>
          <w:szCs w:val="28"/>
          <w:rtl w:val="true"/>
          <w:lang w:bidi="ar-SA"/>
        </w:rPr>
        <w:t>وَتَجْعَلَني رَحيبَ الصَّدْرِ واسِعَ الحالِ حَسَنَ الْخُلْقِ بَعيداً مِنَ البُخْلِ وَالْمَنْعِ والنِّفاقِ</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سينه ام را گشاده گردان با توسعه احوال و خلق خوش دوراز بخل و دريع ونفاق </w:t>
      </w:r>
    </w:p>
    <w:p>
      <w:pPr>
        <w:pStyle w:val="BookText"/>
        <w:rPr/>
      </w:pPr>
      <w:r>
        <w:rPr>
          <w:rFonts w:ascii="Amiri" w:hAnsi="Amiri" w:eastAsia="Amiri" w:cs="Amiri"/>
          <w:color w:val="111111"/>
          <w:sz w:val="28"/>
          <w:sz w:val="28"/>
          <w:szCs w:val="28"/>
          <w:rtl w:val="true"/>
          <w:lang w:bidi="ar-SA"/>
        </w:rPr>
        <w:t>وَالْكِذْبِ وَالْبَهْتِ وَقَوْلِ الزّوُرِ وَتُرْسِخَ فِي قَلْبي مَحَبَّةَ مُحمَّد والِ مُحَمّد وَشيعَتِهِمْ</w:t>
      </w:r>
    </w:p>
    <w:p>
      <w:pPr>
        <w:pStyle w:val="BookText"/>
        <w:rPr/>
      </w:pPr>
      <w:r>
        <w:rPr>
          <w:rFonts w:ascii="IRNazanin" w:hAnsi="IRNazanin" w:eastAsia="IRNazanin"/>
          <w:color w:val="111111"/>
          <w:sz w:val="28"/>
          <w:sz w:val="28"/>
          <w:szCs w:val="28"/>
          <w:rtl w:val="true"/>
          <w:lang w:bidi="fa-IR"/>
        </w:rPr>
        <w:t>و دروغ و بهتان و گفتار ناحق و باطل و ثابت و راسخ گردان در قلبم دوستى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w:t>
      </w:r>
    </w:p>
    <w:p>
      <w:pPr>
        <w:pStyle w:val="BookText"/>
        <w:rPr/>
      </w:pPr>
      <w:r>
        <w:rPr>
          <w:rFonts w:ascii="Amiri" w:hAnsi="Amiri" w:eastAsia="Amiri" w:cs="Amiri"/>
          <w:color w:val="111111"/>
          <w:sz w:val="28"/>
          <w:sz w:val="28"/>
          <w:szCs w:val="28"/>
          <w:rtl w:val="true"/>
          <w:lang w:bidi="ar-SA"/>
        </w:rPr>
        <w:t>وَتَحْرُسَني يارَبِّ فِي نَفْسِى وَأَهْلِي وَمالَي وَوَلَدي وَأهْل حُزانَتي وَإخْواني وَاَهْلِ</w:t>
      </w:r>
    </w:p>
    <w:p>
      <w:pPr>
        <w:pStyle w:val="BookText"/>
        <w:rPr/>
      </w:pPr>
      <w:r>
        <w:rPr>
          <w:rFonts w:ascii="IRNazanin" w:hAnsi="IRNazanin" w:eastAsia="IRNazanin"/>
          <w:color w:val="111111"/>
          <w:sz w:val="28"/>
          <w:sz w:val="28"/>
          <w:szCs w:val="28"/>
          <w:rtl w:val="true"/>
          <w:lang w:bidi="fa-IR"/>
        </w:rPr>
        <w:t>ايشان و نگهدار اى پروردگار درباره خودم وفاميلم واموالم وفرزندم و خاندانم و برادرانم و</w:t>
      </w:r>
    </w:p>
    <w:p>
      <w:pPr>
        <w:pStyle w:val="BookText"/>
        <w:rPr/>
      </w:pPr>
      <w:r>
        <w:rPr>
          <w:rFonts w:ascii="Amiri" w:hAnsi="Amiri" w:eastAsia="Amiri" w:cs="Amiri"/>
          <w:color w:val="111111"/>
          <w:sz w:val="28"/>
          <w:sz w:val="28"/>
          <w:szCs w:val="28"/>
          <w:rtl w:val="true"/>
          <w:lang w:bidi="ar-SA"/>
        </w:rPr>
        <w:t>مَوَدَّتي وَذُرِّيَّتي بِرَحْمتِكَ وَجُودِكَ اَللَّهُمَّ هذِه حاجاتي عِنْدَكَ وَقَدِ اسْتَكْثَرتُها لِلُؤْمى</w:t>
      </w:r>
    </w:p>
    <w:p>
      <w:pPr>
        <w:pStyle w:val="BookText"/>
        <w:rPr/>
      </w:pPr>
      <w:r>
        <w:rPr>
          <w:rFonts w:ascii="IRNazanin" w:hAnsi="IRNazanin" w:eastAsia="IRNazanin"/>
          <w:color w:val="111111"/>
          <w:sz w:val="28"/>
          <w:sz w:val="28"/>
          <w:szCs w:val="28"/>
          <w:rtl w:val="true"/>
          <w:lang w:bidi="fa-IR"/>
        </w:rPr>
        <w:t>دوستانم ونژادم برحمت وجودت خدايا اينها حاجتهاى من است نزدتو، ومن چنانچه زياد شمردم آنها را براى پستى وصفت</w:t>
      </w:r>
    </w:p>
    <w:p>
      <w:pPr>
        <w:pStyle w:val="BookText"/>
        <w:rPr/>
      </w:pPr>
      <w:r>
        <w:rPr>
          <w:rFonts w:ascii="Amiri" w:hAnsi="Amiri" w:eastAsia="Amiri" w:cs="Amiri"/>
          <w:color w:val="111111"/>
          <w:sz w:val="28"/>
          <w:sz w:val="28"/>
          <w:szCs w:val="28"/>
          <w:rtl w:val="true"/>
          <w:lang w:bidi="ar-SA"/>
        </w:rPr>
        <w:t>وَشُحّي وَهِيَ عِنْدَكَ صَغيرَةٌ حَقيَرةٌ وَعَلَيْكَ سَهْلَةٌ يَسيَرةٌ فَأَسْأَلُكَ بِجاهِ مُحَمّد وآلِ</w:t>
      </w:r>
    </w:p>
    <w:p>
      <w:pPr>
        <w:pStyle w:val="BookText"/>
        <w:rPr/>
      </w:pPr>
      <w:r>
        <w:rPr>
          <w:rFonts w:ascii="IRNazanin" w:hAnsi="IRNazanin" w:eastAsia="IRNazanin"/>
          <w:color w:val="111111"/>
          <w:sz w:val="28"/>
          <w:sz w:val="28"/>
          <w:szCs w:val="28"/>
          <w:rtl w:val="true"/>
          <w:lang w:bidi="fa-IR"/>
        </w:rPr>
        <w:t>بخل من است و حال آنكه نزدتو كوچك و حقيراست وبرتو سهل و آسان است از تو مى خواهم بآبروى محمّد و خاندان</w:t>
      </w:r>
    </w:p>
    <w:p>
      <w:pPr>
        <w:pStyle w:val="BookText"/>
        <w:rPr/>
      </w:pPr>
      <w:r>
        <w:rPr>
          <w:rFonts w:ascii="Amiri" w:hAnsi="Amiri" w:eastAsia="Amiri" w:cs="Amiri"/>
          <w:color w:val="111111"/>
          <w:sz w:val="28"/>
          <w:sz w:val="28"/>
          <w:szCs w:val="28"/>
          <w:rtl w:val="true"/>
          <w:lang w:bidi="ar-SA"/>
        </w:rPr>
        <w:t>مَحَمَّد عَلَيهِ وَعَلَيهِمُ السَّلامُ عِنْدَكَ وَبِحَقّهِمْ عَلَيْكَ وَبِما أَوْجَبْتَ لَهُمْ وَبِسائِرِ اَنْبِيائِكَ</w:t>
      </w:r>
    </w:p>
    <w:p>
      <w:pPr>
        <w:pStyle w:val="BookText"/>
        <w:rPr/>
      </w:pPr>
      <w:r>
        <w:rPr>
          <w:rFonts w:ascii="IRNazanin" w:hAnsi="IRNazanin" w:eastAsia="IRNazanin"/>
          <w:color w:val="111111"/>
          <w:sz w:val="28"/>
          <w:sz w:val="28"/>
          <w:szCs w:val="28"/>
          <w:rtl w:val="true"/>
          <w:lang w:bidi="fa-IR"/>
        </w:rPr>
        <w:t>محمّد براو و بر شما درود و سلام نزد تو و بحق آنان برتو وبدانچه واجب كردى برايشان وساير پيغمبران</w:t>
      </w:r>
    </w:p>
    <w:p>
      <w:pPr>
        <w:pStyle w:val="BookText"/>
        <w:rPr/>
      </w:pPr>
      <w:r>
        <w:rPr>
          <w:rFonts w:ascii="Amiri" w:hAnsi="Amiri" w:eastAsia="Amiri" w:cs="Amiri"/>
          <w:color w:val="111111"/>
          <w:sz w:val="28"/>
          <w:sz w:val="28"/>
          <w:szCs w:val="28"/>
          <w:rtl w:val="true"/>
          <w:lang w:bidi="ar-SA"/>
        </w:rPr>
        <w:t>وَرُسُلِكَ وَاَصْفِيائِكَ وَأَوْلِيائِكَ المُخْلَصِينَ مِنْ عِبادِكَ وَبِاسْمِكَ الاَْعظَمِ الأَعْظَمِ لَمّا</w:t>
      </w:r>
    </w:p>
    <w:p>
      <w:pPr>
        <w:pStyle w:val="BookText"/>
        <w:rPr/>
      </w:pPr>
      <w:r>
        <w:rPr>
          <w:rFonts w:ascii="IRNazanin" w:hAnsi="IRNazanin" w:eastAsia="IRNazanin"/>
          <w:color w:val="111111"/>
          <w:sz w:val="28"/>
          <w:sz w:val="28"/>
          <w:szCs w:val="28"/>
          <w:rtl w:val="true"/>
          <w:lang w:bidi="fa-IR"/>
        </w:rPr>
        <w:t>و رسولانت وبرگزيدگانت و اوليائت و مخلصان از بندگانت و بنام تو كه بزرگتر و بزرگتر است جز آنكه</w:t>
      </w:r>
    </w:p>
    <w:p>
      <w:pPr>
        <w:pStyle w:val="BookText"/>
        <w:rPr/>
      </w:pPr>
      <w:r>
        <w:rPr>
          <w:rFonts w:ascii="Amiri" w:hAnsi="Amiri" w:eastAsia="Amiri" w:cs="Amiri"/>
          <w:color w:val="111111"/>
          <w:sz w:val="28"/>
          <w:sz w:val="28"/>
          <w:szCs w:val="28"/>
          <w:rtl w:val="true"/>
          <w:lang w:bidi="ar-SA"/>
        </w:rPr>
        <w:t>قَضَيْتَها كُلَّها وَاَسْعَفتَني بِها وَلَم تُخَيِّبْ أَمَليوَرَجائِي اَللّهُمَّ وَشَفِّعْ صاحِبَ هذَا القَبْرِ</w:t>
      </w:r>
    </w:p>
    <w:p>
      <w:pPr>
        <w:pStyle w:val="BookText"/>
        <w:rPr/>
      </w:pPr>
      <w:r>
        <w:rPr>
          <w:rFonts w:ascii="IRNazanin" w:hAnsi="IRNazanin" w:eastAsia="IRNazanin"/>
          <w:color w:val="111111"/>
          <w:sz w:val="28"/>
          <w:sz w:val="28"/>
          <w:szCs w:val="28"/>
          <w:rtl w:val="true"/>
          <w:lang w:bidi="fa-IR"/>
        </w:rPr>
        <w:t>همه را برآورى و انجام دهى آنهارا و نوميدنگردانى آرزو و اميدمرا خدايا شفيع قرار بده صاحب اين قبر را</w:t>
      </w:r>
    </w:p>
    <w:p>
      <w:pPr>
        <w:pStyle w:val="BookText"/>
        <w:rPr/>
      </w:pPr>
      <w:r>
        <w:rPr>
          <w:rFonts w:ascii="Amiri" w:hAnsi="Amiri" w:eastAsia="Amiri" w:cs="Amiri"/>
          <w:color w:val="111111"/>
          <w:sz w:val="28"/>
          <w:sz w:val="28"/>
          <w:szCs w:val="28"/>
          <w:rtl w:val="true"/>
          <w:lang w:bidi="ar-SA"/>
        </w:rPr>
        <w:t>فيَّ يا سَيِّدي يا وَلِيّ اللَّهِ يا أمَينَ اللّهِ أسْألُكَ أنْ تَشْفَعَ لي إلَى اللّهِ عَزَّ وَجَلَّ في هِذهِ</w:t>
      </w:r>
    </w:p>
    <w:p>
      <w:pPr>
        <w:pStyle w:val="BookText"/>
        <w:rPr/>
      </w:pPr>
      <w:r>
        <w:rPr>
          <w:rFonts w:ascii="IRNazanin" w:hAnsi="IRNazanin" w:eastAsia="IRNazanin"/>
          <w:color w:val="111111"/>
          <w:sz w:val="28"/>
          <w:sz w:val="28"/>
          <w:szCs w:val="28"/>
          <w:rtl w:val="true"/>
          <w:lang w:bidi="fa-IR"/>
        </w:rPr>
        <w:t>درباره من اى آقا و اى ولىّ خدا اى امين خدا از تو در خواست ميكنم اينكه شفاعت كنى براى من بدرگاه خداى عزيز و بزرگ</w:t>
      </w:r>
    </w:p>
    <w:p>
      <w:pPr>
        <w:pStyle w:val="BookText"/>
        <w:rPr/>
      </w:pPr>
      <w:r>
        <w:rPr>
          <w:rFonts w:ascii="Amiri" w:hAnsi="Amiri" w:eastAsia="Amiri" w:cs="Amiri"/>
          <w:color w:val="111111"/>
          <w:sz w:val="28"/>
          <w:sz w:val="28"/>
          <w:szCs w:val="28"/>
          <w:rtl w:val="true"/>
          <w:lang w:bidi="ar-SA"/>
        </w:rPr>
        <w:t>الْحاجاتِ كُلِّها بِحَقِّ أبائِكَ الطّاهِرينَ وَبِحَقَّ أَوْلادِكَ المُنتَجَبينَ فَإنَّ لَكَ عِنْدَ اللّهِ</w:t>
      </w:r>
    </w:p>
    <w:p>
      <w:pPr>
        <w:pStyle w:val="BookText"/>
        <w:rPr/>
      </w:pPr>
      <w:r>
        <w:rPr>
          <w:rFonts w:ascii="IRNazanin" w:hAnsi="IRNazanin" w:eastAsia="IRNazanin"/>
          <w:color w:val="111111"/>
          <w:sz w:val="28"/>
          <w:sz w:val="28"/>
          <w:szCs w:val="28"/>
          <w:rtl w:val="true"/>
          <w:lang w:bidi="fa-IR"/>
        </w:rPr>
        <w:t>دراين حاجتهايم همه را بحق پدران پاكت و بحق فرزندان با نجابتت همانا براى تو نزد خدا</w:t>
      </w:r>
    </w:p>
    <w:p>
      <w:pPr>
        <w:pStyle w:val="BookText"/>
        <w:rPr/>
      </w:pPr>
      <w:r>
        <w:rPr>
          <w:rFonts w:ascii="Amiri" w:hAnsi="Amiri" w:eastAsia="Amiri" w:cs="Amiri"/>
          <w:color w:val="111111"/>
          <w:sz w:val="28"/>
          <w:sz w:val="28"/>
          <w:szCs w:val="28"/>
          <w:rtl w:val="true"/>
          <w:lang w:bidi="ar-SA"/>
        </w:rPr>
        <w:t>تَقَدَّسَتْ أَسْمائُهُ المَنِزْلَةَ الشَّريفَةَ وَالْمَرْتَبَةَ الْجَليلَةَ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 العَريضَ اَللّهُمَّ لَوْ عَرَفْتُ</w:t>
      </w:r>
    </w:p>
    <w:p>
      <w:pPr>
        <w:pStyle w:val="BookText"/>
        <w:rPr/>
      </w:pPr>
      <w:r>
        <w:rPr>
          <w:rFonts w:ascii="IRNazanin" w:hAnsi="IRNazanin" w:eastAsia="IRNazanin"/>
          <w:color w:val="111111"/>
          <w:sz w:val="28"/>
          <w:sz w:val="28"/>
          <w:szCs w:val="28"/>
          <w:rtl w:val="true"/>
          <w:lang w:bidi="fa-IR"/>
        </w:rPr>
        <w:t>مقدس باد نامهاى او و منزلتى است شريف و مرتبتى است و الا و مقامى است پهناور خدايا اگر مى شناختم كسى را كه</w:t>
      </w:r>
    </w:p>
    <w:p>
      <w:pPr>
        <w:pStyle w:val="BookText"/>
        <w:rPr/>
      </w:pPr>
      <w:r>
        <w:rPr>
          <w:rFonts w:ascii="Amiri" w:hAnsi="Amiri" w:eastAsia="Amiri" w:cs="Amiri"/>
          <w:color w:val="111111"/>
          <w:sz w:val="28"/>
          <w:sz w:val="28"/>
          <w:szCs w:val="28"/>
          <w:rtl w:val="true"/>
          <w:lang w:bidi="ar-SA"/>
        </w:rPr>
        <w:t>مَنْ هُوَ أوْجَهُ عِنْدَكَ مِنْ هذَا الاْمامِ وَمِنْ ابآئِهِ وَاَبنائِهِ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وَالصَّلوةُ</w:t>
      </w:r>
    </w:p>
    <w:p>
      <w:pPr>
        <w:pStyle w:val="BookText"/>
        <w:rPr/>
      </w:pPr>
      <w:r>
        <w:rPr>
          <w:rFonts w:ascii="IRNazanin" w:hAnsi="IRNazanin" w:eastAsia="IRNazanin"/>
          <w:color w:val="111111"/>
          <w:sz w:val="28"/>
          <w:sz w:val="28"/>
          <w:szCs w:val="28"/>
          <w:rtl w:val="true"/>
          <w:lang w:bidi="fa-IR"/>
        </w:rPr>
        <w:t xml:space="preserve">از اين امام درنزد تو آبرومندترباشد و بزرگواتر باشد از پدران و فرزندان پاكش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جَعَلتَهُمْ شُفعآئي وَقَدَّمْتُهُم اَمامَ حاجَتي وَطَلِباتي هذِهِ فَاسْمَعْ مِنّي وَاسْتَجِبْ لي</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آنان را نزد تو شفيع قرار ميدادم و مقدم ميداشتم جلوى خواسته ام و اينست در خواستهايم و بشنو و اجابت رسان برايم و </w:t>
      </w:r>
    </w:p>
    <w:p>
      <w:pPr>
        <w:pStyle w:val="BookText"/>
        <w:rPr/>
      </w:pPr>
      <w:r>
        <w:rPr>
          <w:rFonts w:ascii="Amiri" w:hAnsi="Amiri" w:eastAsia="Amiri" w:cs="Amiri"/>
          <w:color w:val="111111"/>
          <w:sz w:val="28"/>
          <w:sz w:val="28"/>
          <w:szCs w:val="28"/>
          <w:rtl w:val="true"/>
          <w:lang w:bidi="ar-SA"/>
        </w:rPr>
        <w:t>وَافْعَلْ بي ما أنْتَ أهْلُهُ يا أرحَمَ الرّاحِمينَ اَللّهُمَّ وَما قَصُرَتْ عَنْهُ مَسْئَلَتي وَعَجَزَتْ</w:t>
      </w:r>
    </w:p>
    <w:p>
      <w:pPr>
        <w:pStyle w:val="BookText"/>
        <w:rPr/>
      </w:pPr>
      <w:r>
        <w:rPr>
          <w:rFonts w:ascii="IRNazanin" w:hAnsi="IRNazanin" w:eastAsia="IRNazanin"/>
          <w:color w:val="111111"/>
          <w:sz w:val="28"/>
          <w:sz w:val="28"/>
          <w:szCs w:val="28"/>
          <w:rtl w:val="true"/>
          <w:lang w:bidi="fa-IR"/>
        </w:rPr>
        <w:t>بجاى آور برايم آنچه سزاوار توست اى مهرباترين مهربانان خدايا يا هر چه را كه درخواست من از آن كوتاه است و توانم</w:t>
      </w:r>
    </w:p>
    <w:p>
      <w:pPr>
        <w:pStyle w:val="BookText"/>
        <w:rPr/>
      </w:pPr>
      <w:r>
        <w:rPr>
          <w:rFonts w:ascii="Amiri" w:hAnsi="Amiri" w:eastAsia="Amiri" w:cs="Amiri"/>
          <w:color w:val="111111"/>
          <w:sz w:val="28"/>
          <w:sz w:val="28"/>
          <w:szCs w:val="28"/>
          <w:rtl w:val="true"/>
          <w:lang w:bidi="ar-SA"/>
        </w:rPr>
        <w:t>عَنْهُ قُوَّتى وَلَم تَبْلُغْهُ فِطنَتى مِنْ صالِحِ دِيني وَدُنْياىَ وَاخِرَتي فَامْنُنْ بِهِ عَلَيَّ</w:t>
      </w:r>
    </w:p>
    <w:p>
      <w:pPr>
        <w:pStyle w:val="BookText"/>
        <w:rPr/>
      </w:pPr>
      <w:r>
        <w:rPr>
          <w:rFonts w:ascii="IRNazanin" w:hAnsi="IRNazanin" w:eastAsia="IRNazanin"/>
          <w:color w:val="111111"/>
          <w:sz w:val="28"/>
          <w:sz w:val="28"/>
          <w:szCs w:val="28"/>
          <w:rtl w:val="true"/>
          <w:lang w:bidi="fa-IR"/>
        </w:rPr>
        <w:t>از آن در مانده است و هوشمنديم بآن نرسد از امور شايسته دين و دنيايم وآخرتم برمن منت گذار بآن و نگهدار مرا و</w:t>
      </w:r>
    </w:p>
    <w:p>
      <w:pPr>
        <w:pStyle w:val="BookText"/>
        <w:rPr/>
      </w:pPr>
      <w:r>
        <w:rPr>
          <w:rFonts w:ascii="Amiri" w:hAnsi="Amiri" w:eastAsia="Amiri" w:cs="Amiri"/>
          <w:color w:val="111111"/>
          <w:sz w:val="28"/>
          <w:sz w:val="28"/>
          <w:szCs w:val="28"/>
          <w:rtl w:val="true"/>
          <w:lang w:bidi="ar-SA"/>
        </w:rPr>
        <w:t>وَاحْفَظْني وَاحْرُسْني وَهَبْ لي وَاغْفِرْ لي وَمَن أَرادَني بِسُوء أَوْ مَكْرُوه مِنْ شَيْطان</w:t>
      </w:r>
    </w:p>
    <w:p>
      <w:pPr>
        <w:pStyle w:val="BookText"/>
        <w:rPr/>
      </w:pPr>
      <w:r>
        <w:rPr>
          <w:rFonts w:ascii="IRNazanin" w:hAnsi="IRNazanin" w:eastAsia="IRNazanin"/>
          <w:color w:val="111111"/>
          <w:sz w:val="28"/>
          <w:sz w:val="28"/>
          <w:szCs w:val="28"/>
          <w:rtl w:val="true"/>
          <w:lang w:bidi="fa-IR"/>
        </w:rPr>
        <w:t>پاسم دار و ببخش مرا و بيامرزا مرا و هر كه قصد بدى و ناپسند كند يا قصد آزار و آسيبى دارد از شيطان</w:t>
      </w:r>
    </w:p>
    <w:p>
      <w:pPr>
        <w:pStyle w:val="BookText"/>
        <w:rPr/>
      </w:pPr>
      <w:r>
        <w:rPr>
          <w:rFonts w:ascii="Amiri" w:hAnsi="Amiri" w:eastAsia="Amiri" w:cs="Amiri"/>
          <w:color w:val="111111"/>
          <w:sz w:val="28"/>
          <w:sz w:val="28"/>
          <w:szCs w:val="28"/>
          <w:rtl w:val="true"/>
          <w:lang w:bidi="ar-SA"/>
        </w:rPr>
        <w:t>مَريد اَوْ سُلْطان عَنيد أوْ مُخالف في دين أَوْ مُنازِع في دُنيا أوْ حاسِد عَلَيَّ نِعْمَةً أوْ</w:t>
      </w:r>
    </w:p>
    <w:p>
      <w:pPr>
        <w:pStyle w:val="BookText"/>
        <w:rPr/>
      </w:pPr>
      <w:r>
        <w:rPr>
          <w:rFonts w:ascii="Amiri" w:hAnsi="Amiri" w:eastAsia="Amiri" w:cs="Amiri"/>
          <w:color w:val="111111"/>
          <w:sz w:val="28"/>
          <w:sz w:val="28"/>
          <w:szCs w:val="28"/>
          <w:rtl w:val="true"/>
          <w:lang w:bidi="ar-SA"/>
        </w:rPr>
        <w:t>متمرد و سركش يا سلطان معاند يا مخالف در دين ياستيزه جوئى در دنيا يا حسوديكه بر من نعمتى را رشك ميبرد</w:t>
      </w:r>
    </w:p>
    <w:p>
      <w:pPr>
        <w:pStyle w:val="BookText"/>
        <w:rPr/>
      </w:pPr>
      <w:r>
        <w:rPr>
          <w:rFonts w:ascii="Amiri" w:hAnsi="Amiri" w:eastAsia="Amiri" w:cs="Amiri"/>
          <w:color w:val="111111"/>
          <w:sz w:val="28"/>
          <w:sz w:val="28"/>
          <w:szCs w:val="28"/>
          <w:rtl w:val="true"/>
          <w:lang w:bidi="ar-SA"/>
        </w:rPr>
        <w:t>ظالِم أوْ بَاغ فَاقْبِض عَنّي يَدَهُ وَاصْرِفْ عَنّي كَيْدَهُ وَأشْغَلهُ عَنّي بْنَفسِهِ وَاكْفِني شَرَّهُ</w:t>
      </w:r>
    </w:p>
    <w:p>
      <w:pPr>
        <w:pStyle w:val="BookText"/>
        <w:rPr/>
      </w:pPr>
      <w:r>
        <w:rPr>
          <w:rFonts w:ascii="IRNazanin" w:hAnsi="IRNazanin" w:eastAsia="IRNazanin"/>
          <w:color w:val="111111"/>
          <w:sz w:val="28"/>
          <w:sz w:val="28"/>
          <w:szCs w:val="28"/>
          <w:rtl w:val="true"/>
          <w:lang w:bidi="fa-IR"/>
        </w:rPr>
        <w:t>ياستمكار يا شورشگر و برگردان مكر و حيله اش را از من و او را از من بخودش مشغول ساز و شرّ او و شرّ پيروان او و شرّ</w:t>
      </w:r>
    </w:p>
    <w:p>
      <w:pPr>
        <w:pStyle w:val="BookText"/>
        <w:rPr/>
      </w:pPr>
      <w:r>
        <w:rPr>
          <w:rFonts w:ascii="Amiri" w:hAnsi="Amiri" w:eastAsia="Amiri" w:cs="Amiri"/>
          <w:color w:val="111111"/>
          <w:sz w:val="28"/>
          <w:sz w:val="28"/>
          <w:szCs w:val="28"/>
          <w:rtl w:val="true"/>
          <w:lang w:bidi="ar-SA"/>
        </w:rPr>
        <w:t>وَشَرَّ أتْباعِهِ وَشَياطينِهِ وَأَجِرْني مِنْ كُلِّ مايَضُرُّني وَيُجْحِفُ بي وَأَعْطِني جَميعَ الخَيْرِ</w:t>
      </w:r>
    </w:p>
    <w:p>
      <w:pPr>
        <w:pStyle w:val="BookText"/>
        <w:rPr/>
      </w:pPr>
      <w:r>
        <w:rPr>
          <w:rFonts w:ascii="IRNazanin" w:hAnsi="IRNazanin" w:eastAsia="IRNazanin"/>
          <w:color w:val="111111"/>
          <w:sz w:val="28"/>
          <w:sz w:val="28"/>
          <w:szCs w:val="28"/>
          <w:rtl w:val="true"/>
          <w:lang w:bidi="fa-IR"/>
        </w:rPr>
        <w:t>شياطين او را از سر من دوركن و پناهم ده از هرچه زيانم رساند و زور واجحاف كند و عطا فرما همه خيرها و خوبيها را</w:t>
      </w:r>
    </w:p>
    <w:p>
      <w:pPr>
        <w:pStyle w:val="BookText"/>
        <w:rPr/>
      </w:pPr>
      <w:r>
        <w:rPr>
          <w:rFonts w:ascii="Amiri" w:hAnsi="Amiri" w:eastAsia="Amiri" w:cs="Amiri"/>
          <w:color w:val="111111"/>
          <w:sz w:val="28"/>
          <w:sz w:val="28"/>
          <w:szCs w:val="28"/>
          <w:rtl w:val="true"/>
          <w:lang w:bidi="ar-SA"/>
        </w:rPr>
        <w:t>كُلَّهِ مِمَّا أَعْلَمُ وَمِمّا لا أَعْلَمُ اَللّهُمَّ صَلِّ عَلى مُحَمَّد وآلِ مُحَمَّد وَاغْفِرْ لي وَلِوالِدَيَّ</w:t>
      </w:r>
    </w:p>
    <w:p>
      <w:pPr>
        <w:pStyle w:val="BookText"/>
        <w:rPr/>
      </w:pPr>
      <w:r>
        <w:rPr>
          <w:rFonts w:ascii="IRNazanin" w:hAnsi="IRNazanin" w:eastAsia="IRNazanin"/>
          <w:color w:val="111111"/>
          <w:sz w:val="28"/>
          <w:sz w:val="28"/>
          <w:szCs w:val="28"/>
          <w:rtl w:val="true"/>
          <w:lang w:bidi="fa-IR"/>
        </w:rPr>
        <w:t xml:space="preserve">آنچه دانم و آنچه ندانم خدايا رحمت فرست بر محمّد 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بيامرز مرا و پدرم و مادرم را</w:t>
      </w:r>
    </w:p>
    <w:p>
      <w:pPr>
        <w:pStyle w:val="BookText"/>
        <w:rPr/>
      </w:pPr>
      <w:r>
        <w:rPr>
          <w:rFonts w:ascii="Amiri" w:hAnsi="Amiri" w:eastAsia="Amiri" w:cs="Amiri"/>
          <w:color w:val="111111"/>
          <w:sz w:val="28"/>
          <w:sz w:val="28"/>
          <w:szCs w:val="28"/>
          <w:rtl w:val="true"/>
          <w:lang w:bidi="ar-SA"/>
        </w:rPr>
        <w:t>وَلإخْواني وَأخَواتي وَاَعْمامي وَعَمّاتي وَاَخْوالي وَخالاتِي وَاَجدادي وَجَدّاتى</w:t>
      </w:r>
    </w:p>
    <w:p>
      <w:pPr>
        <w:pStyle w:val="BookText"/>
        <w:rPr/>
      </w:pPr>
      <w:r>
        <w:rPr>
          <w:rFonts w:ascii="Amiri" w:hAnsi="Amiri" w:eastAsia="Amiri" w:cs="Amiri"/>
          <w:color w:val="111111"/>
          <w:sz w:val="28"/>
          <w:sz w:val="28"/>
          <w:szCs w:val="28"/>
          <w:rtl w:val="true"/>
          <w:lang w:bidi="ar-SA"/>
        </w:rPr>
        <w:t>و برادران و خواهران و عموهايم وعمّه هايم و دائى ها و خاله هايم و اجداد و جدّه هايم</w:t>
      </w:r>
    </w:p>
    <w:p>
      <w:pPr>
        <w:pStyle w:val="BookText"/>
        <w:rPr/>
      </w:pPr>
      <w:r>
        <w:rPr>
          <w:rFonts w:ascii="Amiri" w:hAnsi="Amiri" w:eastAsia="Amiri" w:cs="Amiri"/>
          <w:color w:val="111111"/>
          <w:sz w:val="28"/>
          <w:sz w:val="28"/>
          <w:szCs w:val="28"/>
          <w:rtl w:val="true"/>
          <w:lang w:bidi="ar-SA"/>
        </w:rPr>
        <w:t>وَاَولادِهِمْ وَذَراريهِمْوَاَزواجي وَذُرِّيّاتي وَاَقرِبآئي وَاَصْدِقآئي وَجيراني وَاِخْواني فيكَ</w:t>
      </w:r>
    </w:p>
    <w:p>
      <w:pPr>
        <w:pStyle w:val="BookText"/>
        <w:rPr/>
      </w:pPr>
      <w:r>
        <w:rPr>
          <w:rFonts w:ascii="IRNazanin" w:hAnsi="IRNazanin" w:eastAsia="IRNazanin"/>
          <w:color w:val="111111"/>
          <w:sz w:val="28"/>
          <w:sz w:val="28"/>
          <w:szCs w:val="28"/>
          <w:rtl w:val="true"/>
          <w:lang w:bidi="fa-IR"/>
        </w:rPr>
        <w:t>و فرزندان آنها و نژاد آنها و همسرانم و نژادم و خويشانم و دوستانم و همسايگانم و برادرانم در راه تو</w:t>
      </w:r>
    </w:p>
    <w:p>
      <w:pPr>
        <w:pStyle w:val="BookText"/>
        <w:rPr/>
      </w:pPr>
      <w:r>
        <w:rPr>
          <w:rFonts w:ascii="Amiri" w:hAnsi="Amiri" w:eastAsia="Amiri" w:cs="Amiri"/>
          <w:color w:val="111111"/>
          <w:sz w:val="28"/>
          <w:sz w:val="28"/>
          <w:szCs w:val="28"/>
          <w:rtl w:val="true"/>
          <w:lang w:bidi="ar-SA"/>
        </w:rPr>
        <w:t>مِنْ اَهْلِ الشَّرْقِ وَالغَربِ وَلِجميعِ اَهْلِ مَوَدَّتي مِنَ الْمُؤمِنينَ وَالْمُؤمناتِ الأَحْيآء مِنهُمْ</w:t>
      </w:r>
    </w:p>
    <w:p>
      <w:pPr>
        <w:pStyle w:val="BookText"/>
        <w:rPr/>
      </w:pPr>
      <w:r>
        <w:rPr>
          <w:rFonts w:ascii="Amiri" w:hAnsi="Amiri" w:eastAsia="Amiri" w:cs="Amiri"/>
          <w:color w:val="111111"/>
          <w:sz w:val="28"/>
          <w:sz w:val="28"/>
          <w:szCs w:val="28"/>
          <w:rtl w:val="true"/>
          <w:lang w:bidi="ar-SA"/>
        </w:rPr>
        <w:t>از اهل مشرق و مغرب و براى همه دوستانم از مؤمنين و مؤمنات زنده آنها</w:t>
      </w:r>
    </w:p>
    <w:p>
      <w:pPr>
        <w:pStyle w:val="BookText"/>
        <w:rPr/>
      </w:pPr>
      <w:r>
        <w:rPr>
          <w:rFonts w:ascii="Amiri" w:hAnsi="Amiri" w:eastAsia="Amiri" w:cs="Amiri"/>
          <w:color w:val="111111"/>
          <w:sz w:val="28"/>
          <w:sz w:val="28"/>
          <w:szCs w:val="28"/>
          <w:rtl w:val="true"/>
          <w:lang w:bidi="ar-SA"/>
        </w:rPr>
        <w:t>وَالأَمواتِ وَلِجميعِ مَنْ عَلَّمَني خَيراً أَوْ تَعَلَّمَ مِنّي عِلْماً اَللّهُمَّ اَشْرِكْهُمْ في صالِحِ</w:t>
      </w:r>
    </w:p>
    <w:p>
      <w:pPr>
        <w:pStyle w:val="BookText"/>
        <w:rPr/>
      </w:pPr>
      <w:r>
        <w:rPr>
          <w:rFonts w:ascii="Amiri" w:hAnsi="Amiri" w:eastAsia="Amiri" w:cs="Amiri"/>
          <w:color w:val="111111"/>
          <w:sz w:val="28"/>
          <w:sz w:val="28"/>
          <w:szCs w:val="28"/>
          <w:rtl w:val="true"/>
          <w:lang w:bidi="ar-SA"/>
        </w:rPr>
        <w:t>و مرده آنها و براى هركه بمن خيرى آموخت يا از من آموخت دانشى خدايا شريكشان قرارده در دعاى</w:t>
      </w:r>
    </w:p>
    <w:p>
      <w:pPr>
        <w:pStyle w:val="BookText"/>
        <w:rPr/>
      </w:pPr>
      <w:r>
        <w:rPr>
          <w:rFonts w:ascii="Amiri" w:hAnsi="Amiri" w:eastAsia="Amiri" w:cs="Amiri"/>
          <w:color w:val="111111"/>
          <w:sz w:val="28"/>
          <w:sz w:val="28"/>
          <w:szCs w:val="28"/>
          <w:rtl w:val="true"/>
          <w:lang w:bidi="ar-SA"/>
        </w:rPr>
        <w:t>دُعآئي وَزِيارَتي لِمَشْهَدِ حُجَّتِكَ وَوَليِّكَ وَاَشْرِكْني في صالِحِ اَدْعِيَتِهمْ بِرَحْمَتِكَ</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خير من و زيارتم براى زيارتگاه حجت و ولى تو و شريك كن مرا در دعاهاى خير آنها برحمت خودت </w:t>
      </w:r>
      <w:bookmarkStart w:id="590" w:name="pg9422_127971"/>
    </w:p>
    <w:p>
      <w:pPr>
        <w:pStyle w:val="BookText"/>
        <w:rPr/>
      </w:pPr>
      <w:bookmarkEnd w:id="590"/>
      <w:r>
        <w:rPr>
          <w:rFonts w:ascii="Amiri" w:hAnsi="Amiri" w:eastAsia="Amiri" w:cs="Amiri"/>
          <w:color w:val="111111"/>
          <w:sz w:val="28"/>
          <w:sz w:val="28"/>
          <w:szCs w:val="28"/>
          <w:rtl w:val="true"/>
          <w:lang w:bidi="ar-SA"/>
        </w:rPr>
        <w:t>ياأرَحَمَ الرَّاحِمينَ وَبَلِّغ وَلِيَّكَ مِنهُمُ السَّلامَ وَالسَّلامُ عَلَيْكَ ورَحَمَةُ اللّهِ وبَرَكاتُهُ يا</w:t>
      </w:r>
    </w:p>
    <w:p>
      <w:pPr>
        <w:pStyle w:val="BookText"/>
        <w:rPr/>
      </w:pPr>
      <w:r>
        <w:rPr>
          <w:rFonts w:ascii="Amiri" w:hAnsi="Amiri" w:eastAsia="Amiri" w:cs="Amiri"/>
          <w:color w:val="111111"/>
          <w:sz w:val="28"/>
          <w:sz w:val="28"/>
          <w:szCs w:val="28"/>
          <w:rtl w:val="true"/>
          <w:lang w:bidi="ar-SA"/>
        </w:rPr>
        <w:t>اى مهرباترين مهربانان و برسان به وليّت از طرف آنها سلام و درود بر تو و رحمت خدا و بركاتش اى</w:t>
      </w:r>
    </w:p>
    <w:p>
      <w:pPr>
        <w:pStyle w:val="BookText"/>
        <w:rPr/>
      </w:pPr>
      <w:r>
        <w:rPr>
          <w:rFonts w:ascii="Amiri" w:hAnsi="Amiri" w:eastAsia="Amiri" w:cs="Amiri"/>
          <w:color w:val="111111"/>
          <w:sz w:val="28"/>
          <w:sz w:val="28"/>
          <w:szCs w:val="28"/>
          <w:rtl w:val="true"/>
          <w:lang w:bidi="ar-SA"/>
        </w:rPr>
        <w:t xml:space="preserve">سَيِّدي يامَوْلايَ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صَلَّى اللّهُ عَلَيكَ وَعَلى رُوحِكَ وبَدَنِكَ أنْتَ</w:t>
      </w:r>
    </w:p>
    <w:p>
      <w:pPr>
        <w:pStyle w:val="BookText"/>
        <w:rPr/>
      </w:pPr>
      <w:r>
        <w:rPr>
          <w:rFonts w:ascii="IRNazanin" w:hAnsi="IRNazanin" w:eastAsia="IRNazanin"/>
          <w:color w:val="111111"/>
          <w:sz w:val="28"/>
          <w:sz w:val="28"/>
          <w:szCs w:val="28"/>
          <w:rtl w:val="true"/>
          <w:lang w:bidi="fa-IR"/>
        </w:rPr>
        <w:t>آقاى من اى مولاى من رحمت و درود خدا برتو و بر روان تو و بر جسم پاك تو و توئى</w:t>
      </w:r>
    </w:p>
    <w:p>
      <w:pPr>
        <w:pStyle w:val="BookText"/>
        <w:rPr/>
      </w:pPr>
      <w:r>
        <w:rPr>
          <w:rFonts w:ascii="Amiri" w:hAnsi="Amiri" w:eastAsia="Amiri" w:cs="Amiri"/>
          <w:color w:val="111111"/>
          <w:sz w:val="28"/>
          <w:sz w:val="28"/>
          <w:szCs w:val="28"/>
          <w:rtl w:val="true"/>
          <w:lang w:bidi="ar-SA"/>
        </w:rPr>
        <w:t>وَسيلَتي إلَى اللّهِ وَذَريعَتي إلَيْهِ وَلي حَقُّ مُوالاتِي وَتَاْميلي فَكُنْ شَفيعي إلَى اللّهِ</w:t>
      </w:r>
    </w:p>
    <w:p>
      <w:pPr>
        <w:pStyle w:val="BookText"/>
        <w:rPr/>
      </w:pPr>
      <w:r>
        <w:rPr>
          <w:rFonts w:ascii="IRNazanin" w:hAnsi="IRNazanin" w:eastAsia="IRNazanin"/>
          <w:color w:val="111111"/>
          <w:sz w:val="28"/>
          <w:sz w:val="28"/>
          <w:szCs w:val="28"/>
          <w:rtl w:val="true"/>
          <w:lang w:bidi="fa-IR"/>
        </w:rPr>
        <w:t>وسيله من بدرگاه خدا و واسطه منى بسوى او و برايم حق دوستدارى و آرزومندى است پس شفيع من باش بدرگاه خداى</w:t>
      </w:r>
    </w:p>
    <w:p>
      <w:pPr>
        <w:pStyle w:val="BookText"/>
        <w:rPr/>
      </w:pPr>
      <w:r>
        <w:rPr>
          <w:rFonts w:ascii="Amiri" w:hAnsi="Amiri" w:eastAsia="Amiri" w:cs="Amiri"/>
          <w:color w:val="111111"/>
          <w:sz w:val="28"/>
          <w:sz w:val="28"/>
          <w:szCs w:val="28"/>
          <w:rtl w:val="true"/>
          <w:lang w:bidi="ar-SA"/>
        </w:rPr>
        <w:t>عَزَّ وَجَلَّ فِي الْوُقُوفِ عَلى قِصَّتي هذهِ وَصَرْفي عَنْ مَوْقِفي هذا بِالنُجحِ بِما سَأَلْتُهُ كُلِّهِ</w:t>
      </w:r>
    </w:p>
    <w:p>
      <w:pPr>
        <w:pStyle w:val="BookText"/>
        <w:rPr/>
      </w:pPr>
      <w:r>
        <w:rPr>
          <w:rFonts w:ascii="IRNazanin" w:hAnsi="IRNazanin" w:eastAsia="IRNazanin"/>
          <w:color w:val="111111"/>
          <w:sz w:val="28"/>
          <w:sz w:val="28"/>
          <w:szCs w:val="28"/>
          <w:rtl w:val="true"/>
          <w:lang w:bidi="fa-IR"/>
        </w:rPr>
        <w:t>عزيز و بزرگ در اطلاع و آگاهى براين داستانم و برگردان مرا از اين موقف شريف كامياب به تمام آنچه درخواست نموده ام</w:t>
      </w:r>
    </w:p>
    <w:p>
      <w:pPr>
        <w:pStyle w:val="BookText"/>
        <w:rPr/>
      </w:pPr>
      <w:r>
        <w:rPr>
          <w:rFonts w:ascii="Amiri" w:hAnsi="Amiri" w:eastAsia="Amiri" w:cs="Amiri"/>
          <w:color w:val="111111"/>
          <w:sz w:val="28"/>
          <w:sz w:val="28"/>
          <w:szCs w:val="28"/>
          <w:rtl w:val="true"/>
          <w:lang w:bidi="ar-SA"/>
        </w:rPr>
        <w:t>بِرَحْمَتِهِ وقُدْرَتِهِ اَللّهُمَّ أَرْزُقنْي عَقلاً كامِلاً وَلُبّاً راجِحاً وَعِزّاً باقِياً وَقَلْباً زَكِيّاً وَعَمَلاً</w:t>
      </w:r>
    </w:p>
    <w:p>
      <w:pPr>
        <w:pStyle w:val="BookText"/>
        <w:rPr/>
      </w:pPr>
      <w:r>
        <w:rPr>
          <w:rFonts w:ascii="IRNazanin" w:hAnsi="IRNazanin" w:eastAsia="IRNazanin"/>
          <w:color w:val="111111"/>
          <w:sz w:val="28"/>
          <w:sz w:val="28"/>
          <w:szCs w:val="28"/>
          <w:rtl w:val="true"/>
          <w:lang w:bidi="fa-IR"/>
        </w:rPr>
        <w:t>برحمتش و قدرتش خدايا روزى كن مرا عقل كامل وخردى افزون و عزتى پايدار و قلبى پاگيزه و عمل</w:t>
      </w:r>
    </w:p>
    <w:p>
      <w:pPr>
        <w:pStyle w:val="BookText"/>
        <w:rPr/>
      </w:pPr>
      <w:r>
        <w:rPr>
          <w:rFonts w:ascii="Amiri" w:hAnsi="Amiri" w:eastAsia="Amiri" w:cs="Amiri"/>
          <w:color w:val="111111"/>
          <w:sz w:val="28"/>
          <w:sz w:val="28"/>
          <w:szCs w:val="28"/>
          <w:rtl w:val="true"/>
          <w:lang w:bidi="ar-SA"/>
        </w:rPr>
        <w:t>كَثيراً وَأَدَباً بارِعاً وَأجْعَلْ ذلِكَ كُلَّهُ لي وَلاتَجْعَلهُ عَلَيَّ بِرَحْمَتِكَ يا أرحَمَ الرّاحِمينَ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بسيار و فرهنگ عالى و مقررّ دار همه آن را برايم و قرار مده بر ضررم برحمت خودت اى مهربانترين مهربانان</w:t>
      </w:r>
      <w:r>
        <w:rPr>
          <w:rFonts w:eastAsia="IRNazanin" w:cs="IRNazanin"/>
          <w:color w:val="111111"/>
          <w:sz w:val="28"/>
          <w:szCs w:val="28"/>
          <w:rtl w:val="true"/>
          <w:lang w:bidi="fa-IR"/>
        </w:rPr>
        <w:t>.»</w:t>
      </w:r>
    </w:p>
    <w:p>
      <w:pPr>
        <w:pStyle w:val="Heading4"/>
        <w:numPr>
          <w:ilvl w:val="3"/>
          <w:numId w:val="1"/>
        </w:numPr>
        <w:rPr/>
      </w:pPr>
      <w:bookmarkStart w:id="591" w:name="__RefHeading___Toc5728922_2870459653"/>
      <w:bookmarkStart w:id="592" w:name="_Toc213"/>
      <w:bookmarkEnd w:id="591"/>
      <w:r>
        <w:rPr>
          <w:rtl w:val="true"/>
        </w:rPr>
        <w:t>دعاى كميل</w:t>
      </w:r>
      <w:bookmarkEnd w:id="592"/>
    </w:p>
    <w:p>
      <w:pPr>
        <w:pStyle w:val="BookText"/>
        <w:rPr/>
      </w:pPr>
      <w:r>
        <w:rPr>
          <w:rFonts w:ascii="IRNazanin" w:hAnsi="IRNazanin" w:eastAsia="IRNazanin"/>
          <w:color w:val="111111"/>
          <w:sz w:val="28"/>
          <w:sz w:val="28"/>
          <w:szCs w:val="28"/>
          <w:rtl w:val="true"/>
          <w:lang w:bidi="fa-IR"/>
        </w:rPr>
        <w:t>دعاى كميل از ادعيه معروف است و علاّمه مجلسى مى گويد كه از بهترين دعاهاست و آن دعاى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كميل، كه از خواصّ اصحاب آن حضرت بوده است، تعليم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در شبهاى نيمه شعبان و در هر شب جمعه خوانده مى شود و براى دورى شرّ اعدا و فتح باب رزق و آمرزش گناهان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دعاى شريف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اِنِّي اَسْألُكَ بِرَحْمَتِكَ الَّتِي وَسِعَتْ كُلَّ شَيْء، وَبِقُوَّتِكَ الَّتي قَهَرْتَ بِها كُلَّ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من از تو مى خواهم بحق آن رحمتت كه همه چيز را فرا گرفته و به آن نيرويت كه همه </w:t>
      </w:r>
    </w:p>
    <w:p>
      <w:pPr>
        <w:pStyle w:val="BookText"/>
        <w:rPr/>
      </w:pPr>
      <w:r>
        <w:rPr>
          <w:rFonts w:ascii="Amiri" w:hAnsi="Amiri" w:eastAsia="Amiri" w:cs="Amiri"/>
          <w:color w:val="111111"/>
          <w:sz w:val="28"/>
          <w:sz w:val="28"/>
          <w:szCs w:val="28"/>
          <w:rtl w:val="true"/>
          <w:lang w:bidi="ar-SA"/>
        </w:rPr>
        <w:t>شَيْء وَذَلَّ لَها كُلُّ شَيْء، وَبِجَبَرُوتِكَ الَّتي غَلَبْتَ بِها كُلَّ شَيْءوَبِعزَّتِكَ،</w:t>
      </w:r>
    </w:p>
    <w:p>
      <w:pPr>
        <w:pStyle w:val="BookText"/>
        <w:rPr/>
      </w:pPr>
      <w:r>
        <w:rPr>
          <w:rFonts w:ascii="IRNazanin" w:hAnsi="IRNazanin" w:eastAsia="IRNazanin"/>
          <w:color w:val="111111"/>
          <w:sz w:val="28"/>
          <w:sz w:val="28"/>
          <w:szCs w:val="28"/>
          <w:rtl w:val="true"/>
          <w:lang w:bidi="fa-IR"/>
        </w:rPr>
        <w:t>چيز را بوسيله آن مقهور خويش كردى و همه چيز در برابر آن خاضع و در پيش آن خوارست و به جبروتت كه با آن چيره گشتى</w:t>
      </w:r>
    </w:p>
    <w:p>
      <w:pPr>
        <w:pStyle w:val="BookText"/>
        <w:rPr/>
      </w:pPr>
      <w:r>
        <w:rPr>
          <w:rFonts w:ascii="Amiri" w:hAnsi="Amiri" w:eastAsia="Amiri" w:cs="Amiri"/>
          <w:color w:val="111111"/>
          <w:sz w:val="28"/>
          <w:sz w:val="28"/>
          <w:szCs w:val="28"/>
          <w:rtl w:val="true"/>
          <w:lang w:bidi="ar-SA"/>
        </w:rPr>
        <w:t>الَّتي لا يَقُومُ لَها شَيْءٌ، وَبِعَظَمَتِكَ الَّتي مَلاََتْ كُلَّ شَىْء، وَبِسُلْطانِكَ الَّذي عَلا</w:t>
      </w:r>
    </w:p>
    <w:p>
      <w:pPr>
        <w:pStyle w:val="BookText"/>
        <w:rPr/>
      </w:pPr>
      <w:r>
        <w:rPr>
          <w:rFonts w:ascii="IRNazanin" w:hAnsi="IRNazanin" w:eastAsia="IRNazanin"/>
          <w:color w:val="111111"/>
          <w:sz w:val="28"/>
          <w:sz w:val="28"/>
          <w:szCs w:val="28"/>
          <w:rtl w:val="true"/>
          <w:lang w:bidi="fa-IR"/>
        </w:rPr>
        <w:t>بر هر چيز و به عزتت كه چيزى در برابرش نايستد و به آن عظمت و بزرگيت كه پركرده هر چيز را و به آن سلطنتت كه بر هر</w:t>
      </w:r>
    </w:p>
    <w:p>
      <w:pPr>
        <w:pStyle w:val="BookText"/>
        <w:rPr/>
      </w:pPr>
      <w:r>
        <w:rPr>
          <w:rFonts w:ascii="Amiri" w:hAnsi="Amiri" w:eastAsia="Amiri" w:cs="Amiri"/>
          <w:color w:val="111111"/>
          <w:sz w:val="28"/>
          <w:sz w:val="28"/>
          <w:szCs w:val="28"/>
          <w:rtl w:val="true"/>
          <w:lang w:bidi="ar-SA"/>
        </w:rPr>
        <w:t>كلِّ شَيْء، وَبِوَجْهِكَ الْباقي بَعْدَ فَنآءِ كُلِّ شَيْء، وَبِأسْمائِكَ الَّتي مَلاَتْ أَرْكانَ</w:t>
      </w:r>
    </w:p>
    <w:p>
      <w:pPr>
        <w:pStyle w:val="BookText"/>
        <w:rPr/>
      </w:pPr>
      <w:r>
        <w:rPr>
          <w:rFonts w:ascii="IRNazanin" w:hAnsi="IRNazanin" w:eastAsia="IRNazanin"/>
          <w:color w:val="111111"/>
          <w:sz w:val="28"/>
          <w:sz w:val="28"/>
          <w:szCs w:val="28"/>
          <w:rtl w:val="true"/>
          <w:lang w:bidi="fa-IR"/>
        </w:rPr>
        <w:t>چيز برترى گرفته و به ذات پاكت كه پس از نابودى هر چيز باقى است و به نام هاى مقدست كه اساس</w:t>
      </w:r>
    </w:p>
    <w:p>
      <w:pPr>
        <w:pStyle w:val="BookText"/>
        <w:rPr/>
      </w:pPr>
      <w:r>
        <w:rPr>
          <w:rFonts w:ascii="Amiri" w:hAnsi="Amiri" w:eastAsia="Amiri" w:cs="Amiri"/>
          <w:color w:val="111111"/>
          <w:sz w:val="28"/>
          <w:sz w:val="28"/>
          <w:szCs w:val="28"/>
          <w:rtl w:val="true"/>
          <w:lang w:bidi="ar-SA"/>
        </w:rPr>
        <w:t>كُلِّ شَيْء، وَبِعِلْمِكَ الَّذي اَحاطَ بِكُلِّ شَيْء، وَبِنُورِ وَجْهِكَ الَّذي أَضآءَ</w:t>
      </w:r>
    </w:p>
    <w:p>
      <w:pPr>
        <w:pStyle w:val="BookText"/>
        <w:rPr/>
      </w:pPr>
      <w:r>
        <w:rPr>
          <w:rFonts w:ascii="IRNazanin" w:hAnsi="IRNazanin" w:eastAsia="IRNazanin"/>
          <w:color w:val="111111"/>
          <w:sz w:val="28"/>
          <w:sz w:val="28"/>
          <w:szCs w:val="28"/>
          <w:rtl w:val="true"/>
          <w:lang w:bidi="fa-IR"/>
        </w:rPr>
        <w:t>هر موجودى را پركرده و به آن دانشت كه احاطه يافته به هر چيز و به نور ذاتت كه روشن شد در پرتوش</w:t>
      </w:r>
    </w:p>
    <w:p>
      <w:pPr>
        <w:pStyle w:val="BookText"/>
        <w:rPr/>
      </w:pPr>
      <w:r>
        <w:rPr>
          <w:rFonts w:ascii="Amiri" w:hAnsi="Amiri" w:eastAsia="Amiri" w:cs="Amiri"/>
          <w:color w:val="111111"/>
          <w:sz w:val="28"/>
          <w:sz w:val="28"/>
          <w:szCs w:val="28"/>
          <w:rtl w:val="true"/>
          <w:lang w:bidi="ar-SA"/>
        </w:rPr>
        <w:t>لَهُ كُلُّ شيْء، يا نُورُ يا قُدُّوسُ يا أَوَّلَ الاْوَّلِينَ وَيا آخِرَ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اغْفِرْ</w:t>
      </w:r>
    </w:p>
    <w:p>
      <w:pPr>
        <w:pStyle w:val="BookText"/>
        <w:rPr/>
      </w:pPr>
      <w:r>
        <w:rPr>
          <w:rFonts w:ascii="IRNazanin" w:hAnsi="IRNazanin" w:eastAsia="IRNazanin"/>
          <w:color w:val="111111"/>
          <w:sz w:val="28"/>
          <w:sz w:val="28"/>
          <w:szCs w:val="28"/>
          <w:rtl w:val="true"/>
          <w:lang w:bidi="fa-IR"/>
        </w:rPr>
        <w:t>هر چيز اى نور حقيقى و اى منزّه از هر عيب، اى آغاز موجودات اولين و اى پايان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آن</w:t>
      </w:r>
    </w:p>
    <w:p>
      <w:pPr>
        <w:pStyle w:val="BookText"/>
        <w:rPr/>
      </w:pPr>
      <w:r>
        <w:rPr>
          <w:rFonts w:ascii="Amiri" w:hAnsi="Amiri" w:eastAsia="Amiri" w:cs="Amiri"/>
          <w:color w:val="111111"/>
          <w:sz w:val="28"/>
          <w:sz w:val="28"/>
          <w:szCs w:val="28"/>
          <w:rtl w:val="true"/>
          <w:lang w:bidi="ar-SA"/>
        </w:rPr>
        <w:t>لِيَ الذُّنُوبَ الَّتِي تَهْتِكُ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اغْفِ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لِيَ الذُّنُوبَ الَّتِي تُنْزِلُ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p>
    <w:p>
      <w:pPr>
        <w:pStyle w:val="BookText"/>
        <w:rPr/>
      </w:pPr>
      <w:r>
        <w:rPr>
          <w:rFonts w:ascii="IRNazanin" w:hAnsi="IRNazanin" w:eastAsia="IRNazanin"/>
          <w:color w:val="111111"/>
          <w:sz w:val="28"/>
          <w:sz w:val="28"/>
          <w:szCs w:val="28"/>
          <w:rtl w:val="true"/>
          <w:lang w:bidi="fa-IR"/>
        </w:rPr>
        <w:t>گناهانى را كه پرده ها 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آن گناهانى را كه عقاب و كيفرها را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اغْفِرْ لِيَ الذُّنُوبَ الَّتِي 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اغْفِرْ لِيَ الذُّنُوبَ الَّتِي تَحْبِسُ الدُّعآءَ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بيامرز آن گناهانى را كه نعمت ها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پاك و آن گناهانى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جلوگيرى كند،</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اغْفِرْ لِيَ الذُّنُوبَ الَّتِي تُنْزِلُ الْبَلاءَ،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اغْفِرْ لِي كُلَّ ذَنْب أَذْنَبْتُهُ، وَكُلَّ</w:t>
      </w:r>
    </w:p>
    <w:p>
      <w:pPr>
        <w:pStyle w:val="BookText"/>
        <w:rPr/>
      </w:pPr>
      <w:r>
        <w:rPr>
          <w:rFonts w:ascii="IRNazanin" w:hAnsi="IRNazanin" w:eastAsia="IRNazanin"/>
          <w:color w:val="111111"/>
          <w:sz w:val="28"/>
          <w:sz w:val="28"/>
          <w:szCs w:val="28"/>
          <w:rtl w:val="true"/>
          <w:lang w:bidi="fa-IR"/>
        </w:rPr>
        <w:t>خدايا بيامرز آن گناهانى را كه بلا نازل كند خدايا بيامرز هر گناهى كه كرده ام و هر</w:t>
      </w:r>
    </w:p>
    <w:p>
      <w:pPr>
        <w:pStyle w:val="BookText"/>
        <w:rPr/>
      </w:pPr>
      <w:r>
        <w:rPr>
          <w:rFonts w:ascii="Amiri" w:hAnsi="Amiri" w:eastAsia="Amiri" w:cs="Amiri"/>
          <w:color w:val="111111"/>
          <w:sz w:val="28"/>
          <w:sz w:val="28"/>
          <w:szCs w:val="28"/>
          <w:rtl w:val="true"/>
          <w:lang w:bidi="ar-SA"/>
        </w:rPr>
        <w:t>خَطِيئَة أَخْطَاْتُها،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إِنّي أَتَقَرَّبُ إِلَيْكَ بِذِكْرِكَ، وَأَسْتَشْفِعُ بِكَ إِلى نَفْسِكَ،</w:t>
      </w:r>
    </w:p>
    <w:p>
      <w:pPr>
        <w:pStyle w:val="BookText"/>
        <w:rPr/>
      </w:pPr>
      <w:r>
        <w:rPr>
          <w:rFonts w:ascii="IRNazanin" w:hAnsi="IRNazanin" w:eastAsia="IRNazanin"/>
          <w:color w:val="111111"/>
          <w:sz w:val="28"/>
          <w:sz w:val="28"/>
          <w:szCs w:val="28"/>
          <w:rtl w:val="true"/>
          <w:lang w:bidi="fa-IR"/>
        </w:rPr>
        <w:t>خطايى كه از من سر زده خدايا من به سوى تو تقرب جويم بوسيله ذكر تو و خودت را شفيع آورم بدرگاهت</w:t>
      </w:r>
    </w:p>
    <w:p>
      <w:pPr>
        <w:pStyle w:val="BookText"/>
        <w:rPr/>
      </w:pPr>
      <w:r>
        <w:rPr>
          <w:rFonts w:ascii="Amiri" w:hAnsi="Amiri" w:eastAsia="Amiri" w:cs="Amiri"/>
          <w:color w:val="111111"/>
          <w:sz w:val="28"/>
          <w:sz w:val="28"/>
          <w:szCs w:val="28"/>
          <w:rtl w:val="true"/>
          <w:lang w:bidi="ar-SA"/>
        </w:rPr>
        <w:t>وَاَسْئَلُكَ بِجُودِكَ أَنْ تُدْنِيَني مِنْ قُرْبِكَ، وَأَنْ تُوزِعَني شُكْرَكَ، وَأَنْ تُلْهِمَني ذِكْرَكَ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جود و كرمت از تو مى خواهم كه به مقام قربت نزديكم سازى و سپاسگذاريت را روزيم كنى و ذكر خود را به من الهام كنى</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إنّي أَسْأَلُكَ سُؤالَ خاضِع مُتَذَلِّل خاشِع ، أَنْ تُسامِحَنِي وَتَرْحَمَني وَتَجْعَلَني</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خاضعانه، ذليلانه و خاشعانه درخواست مى كنم كه بر من آسان گيرى و رحمم كنى و به داده خود</w:t>
      </w:r>
    </w:p>
    <w:p>
      <w:pPr>
        <w:pStyle w:val="BookText"/>
        <w:rPr/>
      </w:pPr>
      <w:r>
        <w:rPr>
          <w:rFonts w:ascii="Amiri" w:hAnsi="Amiri" w:eastAsia="Amiri" w:cs="Amiri"/>
          <w:color w:val="111111"/>
          <w:sz w:val="28"/>
          <w:sz w:val="28"/>
          <w:szCs w:val="28"/>
          <w:rtl w:val="true"/>
          <w:lang w:bidi="ar-SA"/>
        </w:rPr>
        <w:t>بِقَِسْمِكَ راضِياً قانِعاً، وَفِي جَميعِ الاْحْوالِ مُتَواضِعاً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وَأَسْألُكَ سُؤالَ مَنِ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راضى و قانعم سازى و در تمام حالات فروتنم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 درخواست كنم درخواست كسى كه </w:t>
      </w:r>
    </w:p>
    <w:p>
      <w:pPr>
        <w:pStyle w:val="BookText"/>
        <w:rPr/>
      </w:pPr>
      <w:r>
        <w:rPr>
          <w:rFonts w:ascii="Amiri" w:hAnsi="Amiri" w:eastAsia="Amiri" w:cs="Amiri"/>
          <w:color w:val="111111"/>
          <w:sz w:val="28"/>
          <w:sz w:val="28"/>
          <w:szCs w:val="28"/>
          <w:rtl w:val="true"/>
          <w:lang w:bidi="ar-SA"/>
        </w:rPr>
        <w:t>اشْتَدَّتْ فاقَتُهُ، وَأَنْزَلَ بِكَ عِنْدَ الشَّدائِدِ حاجَتَهُ، وَعَظُمَ فِيما عِنْدَكَ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p>
    <w:p>
      <w:pPr>
        <w:pStyle w:val="BookText"/>
        <w:rPr/>
      </w:pPr>
      <w:r>
        <w:rPr>
          <w:rFonts w:ascii="IRNazanin" w:hAnsi="IRNazanin" w:eastAsia="IRNazanin"/>
          <w:color w:val="111111"/>
          <w:sz w:val="28"/>
          <w:sz w:val="28"/>
          <w:szCs w:val="28"/>
          <w:rtl w:val="true"/>
          <w:lang w:bidi="fa-IR"/>
        </w:rPr>
        <w:t>سخت فقير شده و خواسته اش را هنگام سختيها پيش تو آورده و اميدش بدانچه نزد تو است، بزرگ است خدايا</w:t>
      </w:r>
    </w:p>
    <w:p>
      <w:pPr>
        <w:pStyle w:val="BookText"/>
        <w:rPr/>
      </w:pPr>
      <w:r>
        <w:rPr>
          <w:rFonts w:ascii="Amiri" w:hAnsi="Amiri" w:eastAsia="Amiri" w:cs="Amiri"/>
          <w:color w:val="111111"/>
          <w:sz w:val="28"/>
          <w:sz w:val="28"/>
          <w:szCs w:val="28"/>
          <w:rtl w:val="true"/>
          <w:lang w:bidi="ar-SA"/>
        </w:rPr>
        <w:t>عَظُمَ سُلْطانُكَ، وَعَلا مَكانُكَ، وَخَفِيَ مَكْرُكَ، وَظَهَرَ أَمْرُكَ وَغَلَبَ قَهْرُكَ، وَجَرَتْ</w:t>
      </w:r>
    </w:p>
    <w:p>
      <w:pPr>
        <w:pStyle w:val="BookText"/>
        <w:rPr/>
      </w:pPr>
      <w:r>
        <w:rPr>
          <w:rFonts w:ascii="IRNazanin" w:hAnsi="IRNazanin" w:eastAsia="IRNazanin"/>
          <w:color w:val="111111"/>
          <w:sz w:val="28"/>
          <w:sz w:val="28"/>
          <w:szCs w:val="28"/>
          <w:rtl w:val="true"/>
          <w:lang w:bidi="fa-IR"/>
        </w:rPr>
        <w:t>سلطنتت بس بزرگ و مقامت بسى بلند است و تدبيرت در كارها پنهان و امر و فرمانت آشكار است، قهرت غالب و</w:t>
      </w:r>
    </w:p>
    <w:p>
      <w:pPr>
        <w:pStyle w:val="BookText"/>
        <w:rPr/>
      </w:pPr>
      <w:r>
        <w:rPr>
          <w:rFonts w:ascii="Amiri" w:hAnsi="Amiri" w:eastAsia="Amiri" w:cs="Amiri"/>
          <w:color w:val="111111"/>
          <w:sz w:val="28"/>
          <w:sz w:val="28"/>
          <w:szCs w:val="28"/>
          <w:rtl w:val="true"/>
          <w:lang w:bidi="ar-SA"/>
        </w:rPr>
        <w:t>قُدْرَتُكَ، وَلا يُمْكِنُ الْفِرارُ مِنْ حُكُومَتِكَ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 أَجِدُ لِذُنُوبِي غافِراً وَلا لِقَبائِحي</w:t>
      </w:r>
    </w:p>
    <w:p>
      <w:pPr>
        <w:pStyle w:val="BookText"/>
        <w:rPr/>
      </w:pPr>
      <w:r>
        <w:rPr>
          <w:rFonts w:ascii="IRNazanin" w:hAnsi="IRNazanin" w:eastAsia="IRNazanin"/>
          <w:color w:val="111111"/>
          <w:sz w:val="28"/>
          <w:sz w:val="28"/>
          <w:szCs w:val="28"/>
          <w:rtl w:val="true"/>
          <w:lang w:bidi="fa-IR"/>
        </w:rPr>
        <w:t>قدرت و نيرويت نافذ است و گريز از حكومت تو ممكن نيست خدايا نيابم براى گناهانم آمرزنده اى و نه براى كارهاى زشتم</w:t>
      </w:r>
    </w:p>
    <w:p>
      <w:pPr>
        <w:pStyle w:val="BookText"/>
        <w:rPr/>
      </w:pPr>
      <w:r>
        <w:rPr>
          <w:rFonts w:ascii="Amiri" w:hAnsi="Amiri" w:eastAsia="Amiri" w:cs="Amiri"/>
          <w:color w:val="111111"/>
          <w:sz w:val="28"/>
          <w:sz w:val="28"/>
          <w:szCs w:val="28"/>
          <w:rtl w:val="true"/>
          <w:lang w:bidi="ar-SA"/>
        </w:rPr>
        <w:t>ساتِراً، وَلا لِشَيْء مِنْ عَمَلِيَ الْقَبيحِ بِالْحَسَنِ مُبَدِّلاً غَيْرَكَ،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أَنْتَ سُبْحانَكَ</w:t>
      </w:r>
    </w:p>
    <w:p>
      <w:pPr>
        <w:pStyle w:val="BookText"/>
        <w:rPr/>
      </w:pPr>
      <w:r>
        <w:rPr>
          <w:rFonts w:ascii="IRNazanin" w:hAnsi="IRNazanin" w:eastAsia="IRNazanin"/>
          <w:color w:val="111111"/>
          <w:sz w:val="28"/>
          <w:sz w:val="28"/>
          <w:szCs w:val="28"/>
          <w:rtl w:val="true"/>
          <w:lang w:bidi="fa-IR"/>
        </w:rPr>
        <w:t>پرده پوشى و نه كسى را كه عمل زشت مرا به كار نيك تبديل كند جز تو، نيست معبودى جز تو، منزهى تو و به حمد تو</w:t>
      </w:r>
    </w:p>
    <w:p>
      <w:pPr>
        <w:pStyle w:val="BookText"/>
        <w:rPr/>
      </w:pPr>
      <w:r>
        <w:rPr>
          <w:rFonts w:ascii="Amiri" w:hAnsi="Amiri" w:eastAsia="Amiri" w:cs="Amiri"/>
          <w:color w:val="111111"/>
          <w:sz w:val="28"/>
          <w:sz w:val="28"/>
          <w:szCs w:val="28"/>
          <w:rtl w:val="true"/>
          <w:lang w:bidi="ar-SA"/>
        </w:rPr>
        <w:t>وَبِحَمْدِكَ، ظَلَمْتُ نَفْسي وَتَجَرَّأتُ بِجَهْلِي، وَسَكَنْتُ إِلى قَديمِ ذِكْرِكَ لِي وَمَنِّكَ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مشغولم من به خود ستم كردم و در اثر نادانيم جسارت كردم و اينكه هميشه از قديم به يادم بوده و لطف داشتى آسوده خاطر نشستم</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مَوْلاي كَمْ مِنْ قَبيح سَتَرْتَهُ، وَكَمْ مِنْ فادِح مِنَ الْبَلاءِ أَقَلْتَهُ، وَكَمْ مِنْ عِثار</w:t>
      </w:r>
    </w:p>
    <w:p>
      <w:pPr>
        <w:pStyle w:val="BookText"/>
        <w:rPr/>
      </w:pPr>
      <w:r>
        <w:rPr>
          <w:rFonts w:ascii="IRNazanin" w:hAnsi="IRNazanin" w:eastAsia="IRNazanin"/>
          <w:color w:val="111111"/>
          <w:sz w:val="28"/>
          <w:sz w:val="28"/>
          <w:szCs w:val="28"/>
          <w:rtl w:val="true"/>
          <w:lang w:bidi="fa-IR"/>
        </w:rPr>
        <w:t>و اى خدا ومولاى من چه بسيار زشتيها كه از من پوشاندى و بلاهاى سنگين كه از من بازگرداندى و چه بسيار لغزشها كه از آن</w:t>
      </w:r>
    </w:p>
    <w:p>
      <w:pPr>
        <w:pStyle w:val="BookText"/>
        <w:rPr/>
      </w:pPr>
      <w:r>
        <w:rPr>
          <w:rFonts w:ascii="Amiri" w:hAnsi="Amiri" w:eastAsia="Amiri" w:cs="Amiri"/>
          <w:color w:val="111111"/>
          <w:sz w:val="28"/>
          <w:sz w:val="28"/>
          <w:szCs w:val="28"/>
          <w:rtl w:val="true"/>
          <w:lang w:bidi="ar-SA"/>
        </w:rPr>
        <w:t>وَقَيْتَهُ، وَكَمْ مِنْ مَكْرُوه دَفَعْتَهُ، وَكَمْ مِنْ ثَنآء جَميل لَسْتُ أَهْلاً لَهُ نَشَرْتَهُ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عَظُمَ</w:t>
      </w:r>
    </w:p>
    <w:p>
      <w:pPr>
        <w:pStyle w:val="BookText"/>
        <w:rPr/>
      </w:pPr>
      <w:r>
        <w:rPr>
          <w:rFonts w:ascii="IRNazanin" w:hAnsi="IRNazanin" w:eastAsia="IRNazanin"/>
          <w:color w:val="111111"/>
          <w:sz w:val="28"/>
          <w:sz w:val="28"/>
          <w:szCs w:val="28"/>
          <w:rtl w:val="true"/>
          <w:lang w:bidi="fa-IR"/>
        </w:rPr>
        <w:t>نگهم داشتى و ناراحتيها كه از من دور كردى و ثناى خوبى كه من شايسته اش نبودم منتشر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بلايم بسى بزرگ</w:t>
      </w:r>
    </w:p>
    <w:p>
      <w:pPr>
        <w:pStyle w:val="BookText"/>
        <w:rPr/>
      </w:pPr>
      <w:r>
        <w:rPr>
          <w:rFonts w:ascii="Amiri" w:hAnsi="Amiri" w:eastAsia="Amiri" w:cs="Amiri"/>
          <w:color w:val="111111"/>
          <w:sz w:val="28"/>
          <w:sz w:val="28"/>
          <w:szCs w:val="28"/>
          <w:rtl w:val="true"/>
          <w:lang w:bidi="ar-SA"/>
        </w:rPr>
        <w:t>بَلائِي، وَأَفْرَطَ بِي سُوءُ حالِي، وَقَصُرَتْ بِي أَعْمالِي، وَقَعَدَتْ بِي أَغْلالِي، وَحَبَسَنِي عَنْ</w:t>
      </w:r>
    </w:p>
    <w:p>
      <w:pPr>
        <w:pStyle w:val="BookText"/>
        <w:rPr/>
      </w:pPr>
      <w:r>
        <w:rPr>
          <w:rFonts w:ascii="IRNazanin" w:hAnsi="IRNazanin" w:eastAsia="IRNazanin"/>
          <w:color w:val="111111"/>
          <w:sz w:val="28"/>
          <w:sz w:val="28"/>
          <w:szCs w:val="28"/>
          <w:rtl w:val="true"/>
          <w:lang w:bidi="fa-IR"/>
        </w:rPr>
        <w:t>است و بدى حالم از حد گذشته و اعمالم نارسا است و زنجيرهاى علايق مرا خانه نشين و آرزوهاى دور و دراز مرا از رسيدن به</w:t>
      </w:r>
    </w:p>
    <w:p>
      <w:pPr>
        <w:pStyle w:val="BookText"/>
        <w:rPr/>
      </w:pPr>
      <w:r>
        <w:rPr>
          <w:rFonts w:ascii="Amiri" w:hAnsi="Amiri" w:eastAsia="Amiri" w:cs="Amiri"/>
          <w:color w:val="111111"/>
          <w:sz w:val="28"/>
          <w:sz w:val="28"/>
          <w:szCs w:val="28"/>
          <w:rtl w:val="true"/>
          <w:lang w:bidi="ar-SA"/>
        </w:rPr>
        <w:t>نَفْعِي بُعْدُ أَمالِي، وَخَدَعَتْنِي الدُّنْيا بِغُرُورِها، وَنَفْسِي بِجِنايَتِها، وَمِطالِي يا سَيِّدي</w:t>
      </w:r>
    </w:p>
    <w:p>
      <w:pPr>
        <w:pStyle w:val="BookText"/>
        <w:rPr/>
      </w:pPr>
      <w:r>
        <w:rPr>
          <w:rFonts w:ascii="IRNazanin" w:hAnsi="IRNazanin" w:eastAsia="IRNazanin"/>
          <w:color w:val="111111"/>
          <w:sz w:val="28"/>
          <w:sz w:val="28"/>
          <w:szCs w:val="28"/>
          <w:rtl w:val="true"/>
          <w:lang w:bidi="fa-IR"/>
        </w:rPr>
        <w:t>منافعم بازداشته و دنيا با ظواهر فريبنده اش مرا گول زده و نفسم بوسيله خيانتش، و به مسامحه گذراندم اى آقاى من</w:t>
      </w:r>
    </w:p>
    <w:p>
      <w:pPr>
        <w:pStyle w:val="BookText"/>
        <w:rPr/>
      </w:pPr>
      <w:r>
        <w:rPr>
          <w:rFonts w:ascii="Amiri" w:hAnsi="Amiri" w:eastAsia="Amiri" w:cs="Amiri"/>
          <w:color w:val="111111"/>
          <w:sz w:val="28"/>
          <w:sz w:val="28"/>
          <w:szCs w:val="28"/>
          <w:rtl w:val="true"/>
          <w:lang w:bidi="ar-SA"/>
        </w:rPr>
        <w:t>فَأسْأَلُكَ بِعِزَّتِكَ أَنْ لا يَحْجُبَ عَنْكَ دُعائِي سُوءُ عَمَلِي وَفِعالِي، وَلا تَفْضَحْنِي بِخَفِيِّ مَا</w:t>
      </w:r>
    </w:p>
    <w:p>
      <w:pPr>
        <w:pStyle w:val="BookText"/>
        <w:rPr/>
      </w:pPr>
      <w:r>
        <w:rPr>
          <w:rFonts w:ascii="IRNazanin" w:hAnsi="IRNazanin" w:eastAsia="IRNazanin"/>
          <w:color w:val="111111"/>
          <w:sz w:val="28"/>
          <w:sz w:val="28"/>
          <w:szCs w:val="28"/>
          <w:rtl w:val="true"/>
          <w:lang w:bidi="fa-IR"/>
        </w:rPr>
        <w:t>پس از تو مى خواهم به عزتت كه بدى رفتار و كردار من دعايم را از اجابتت جلوگيرى نكند و رسوا نكنى مرا به آنچه از اسرار</w:t>
      </w:r>
    </w:p>
    <w:p>
      <w:pPr>
        <w:pStyle w:val="BookText"/>
        <w:rPr/>
      </w:pPr>
      <w:r>
        <w:rPr>
          <w:rFonts w:ascii="Amiri" w:hAnsi="Amiri" w:eastAsia="Amiri" w:cs="Amiri"/>
          <w:color w:val="111111"/>
          <w:sz w:val="28"/>
          <w:sz w:val="28"/>
          <w:szCs w:val="28"/>
          <w:rtl w:val="true"/>
          <w:lang w:bidi="ar-SA"/>
        </w:rPr>
        <w:t>اطَّلَعْتَ عَلَيْهِ مِنْ سِرِّي، وَلا تُعاجِلْنِي بِالْعُقُوبَةِ عَلى ما عَمِلْتُهُ فِي خَلَواتي، مِنْ سُوءِ</w:t>
      </w:r>
    </w:p>
    <w:p>
      <w:pPr>
        <w:pStyle w:val="BookText"/>
        <w:rPr/>
      </w:pPr>
      <w:r>
        <w:rPr>
          <w:rFonts w:ascii="IRNazanin" w:hAnsi="IRNazanin" w:eastAsia="IRNazanin"/>
          <w:color w:val="111111"/>
          <w:sz w:val="28"/>
          <w:sz w:val="28"/>
          <w:szCs w:val="28"/>
          <w:rtl w:val="true"/>
          <w:lang w:bidi="fa-IR"/>
        </w:rPr>
        <w:t>پنهانى من اطلاع دارى و شتاب نكنى در عقوبتم براى كارهاى بدى كه در خلوت انجام دادم</w:t>
      </w:r>
    </w:p>
    <w:p>
      <w:pPr>
        <w:pStyle w:val="BookText"/>
        <w:rPr/>
      </w:pPr>
      <w:r>
        <w:rPr>
          <w:rFonts w:ascii="Amiri" w:hAnsi="Amiri" w:eastAsia="Amiri" w:cs="Amiri"/>
          <w:color w:val="111111"/>
          <w:sz w:val="28"/>
          <w:sz w:val="28"/>
          <w:szCs w:val="28"/>
          <w:rtl w:val="true"/>
          <w:lang w:bidi="ar-SA"/>
        </w:rPr>
        <w:t>فِعْلِي وَإساءَتِي وَدَوامِ تَفْريطِي وَجَهالَتِي، وَكَثْرَةِ شَهَواتي وَغَفْلَتِي، وَكُنِ اللّهُمَّ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ادامه دادنم به تقصير و نادانى و زيادى شهوت رانى و بى خبريم و خدايا </w:t>
      </w:r>
    </w:p>
    <w:p>
      <w:pPr>
        <w:pStyle w:val="BookText"/>
        <w:rPr/>
      </w:pPr>
      <w:r>
        <w:rPr>
          <w:rFonts w:ascii="Amiri" w:hAnsi="Amiri" w:eastAsia="Amiri" w:cs="Amiri"/>
          <w:color w:val="111111"/>
          <w:sz w:val="28"/>
          <w:sz w:val="28"/>
          <w:szCs w:val="28"/>
          <w:rtl w:val="true"/>
          <w:lang w:bidi="ar-SA"/>
        </w:rPr>
        <w:t>بِعِزَّتِكَ لِي فِي كُلِّ الاَْحْوالِ رَءُوفاً، وَعَلَيَّ فِي جَميعِ الاُْمُورِ عَطُوفاً،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وَرَبِّي مَنْ لِي</w:t>
      </w:r>
    </w:p>
    <w:p>
      <w:pPr>
        <w:pStyle w:val="BookText"/>
        <w:rPr/>
      </w:pPr>
      <w:r>
        <w:rPr>
          <w:rFonts w:ascii="IRNazanin" w:hAnsi="IRNazanin" w:eastAsia="IRNazanin"/>
          <w:color w:val="111111"/>
          <w:sz w:val="28"/>
          <w:sz w:val="28"/>
          <w:szCs w:val="28"/>
          <w:rtl w:val="true"/>
          <w:lang w:bidi="fa-IR"/>
        </w:rPr>
        <w:t>به عزتت سوگند كه در تمام احوال نسبت به من مهربان باش و در تمام امور بر من عطوفت فرما اى معبود من و اى پروردگار من</w:t>
      </w:r>
    </w:p>
    <w:p>
      <w:pPr>
        <w:pStyle w:val="BookText"/>
        <w:rPr/>
      </w:pPr>
      <w:r>
        <w:rPr>
          <w:rFonts w:ascii="Amiri" w:hAnsi="Amiri" w:eastAsia="Amiri" w:cs="Amiri"/>
          <w:color w:val="111111"/>
          <w:sz w:val="28"/>
          <w:sz w:val="28"/>
          <w:szCs w:val="28"/>
          <w:rtl w:val="true"/>
          <w:lang w:bidi="ar-SA"/>
        </w:rPr>
        <w:t>غَيْرُكَ أَسْألُهُ كَشْفَ ضُرِّي، وَالنَّظَرَ فِي أَمْري،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وَمَوْلايَ أَجْرَيْتَ عَلَيَّ حُكْماً</w:t>
      </w:r>
    </w:p>
    <w:p>
      <w:pPr>
        <w:pStyle w:val="BookText"/>
        <w:rPr/>
      </w:pPr>
      <w:r>
        <w:rPr>
          <w:rFonts w:ascii="IRNazanin" w:hAnsi="IRNazanin" w:eastAsia="IRNazanin"/>
          <w:color w:val="111111"/>
          <w:sz w:val="28"/>
          <w:sz w:val="28"/>
          <w:szCs w:val="28"/>
          <w:rtl w:val="true"/>
          <w:lang w:bidi="fa-IR"/>
        </w:rPr>
        <w:t>جز تو كه را دارم كه رفع گرفتارى و توجه در كارم را از او درخواست كنم اى خداى من و اى مولاى من تو بر من حكمى</w:t>
      </w:r>
    </w:p>
    <w:p>
      <w:pPr>
        <w:pStyle w:val="BookText"/>
        <w:rPr/>
      </w:pPr>
      <w:r>
        <w:rPr>
          <w:rFonts w:ascii="Amiri" w:hAnsi="Amiri" w:eastAsia="Amiri" w:cs="Amiri"/>
          <w:color w:val="111111"/>
          <w:sz w:val="28"/>
          <w:sz w:val="28"/>
          <w:szCs w:val="28"/>
          <w:rtl w:val="true"/>
          <w:lang w:bidi="ar-SA"/>
        </w:rPr>
        <w:t>إِتَّبَعْتُ فيهِ هَوى نَفْسِي، وَلَمْ أَحْتَرِسْ فيهِ مِنْ تَزْيينِ عَدُوّي، فَغَرَّني بِما أَهْوى</w:t>
      </w:r>
    </w:p>
    <w:p>
      <w:pPr>
        <w:pStyle w:val="BookText"/>
        <w:rPr/>
      </w:pPr>
      <w:r>
        <w:rPr>
          <w:rFonts w:ascii="IRNazanin" w:hAnsi="IRNazanin" w:eastAsia="IRNazanin"/>
          <w:color w:val="111111"/>
          <w:sz w:val="28"/>
          <w:sz w:val="28"/>
          <w:szCs w:val="28"/>
          <w:rtl w:val="true"/>
          <w:lang w:bidi="fa-IR"/>
        </w:rPr>
        <w:t>را مقرر داشتى كه در نتيجه پيروى هواى نفسم را كردم و از فريبكارى دشمنم در اين باره نهراسيدم پس او هم طبق دلخواه</w:t>
      </w:r>
    </w:p>
    <w:p>
      <w:pPr>
        <w:pStyle w:val="BookText"/>
        <w:rPr/>
      </w:pPr>
      <w:r>
        <w:rPr>
          <w:rFonts w:ascii="Amiri" w:hAnsi="Amiri" w:eastAsia="Amiri" w:cs="Amiri"/>
          <w:color w:val="111111"/>
          <w:sz w:val="28"/>
          <w:sz w:val="28"/>
          <w:szCs w:val="28"/>
          <w:rtl w:val="true"/>
          <w:lang w:bidi="ar-SA"/>
        </w:rPr>
        <w:t>وَاَسْعَدَهُ عَلى ذلِكَ الْقَضآءُ، فَتَجاوَزْتُ بِما جَرى عَلَيَّ مِنْ ذلِكَ بَعْضَ حُدُودِكَ، وَخالَفْتُ</w:t>
      </w:r>
    </w:p>
    <w:p>
      <w:pPr>
        <w:pStyle w:val="BookText"/>
        <w:rPr/>
      </w:pPr>
      <w:r>
        <w:rPr>
          <w:rFonts w:ascii="IRNazanin" w:hAnsi="IRNazanin" w:eastAsia="IRNazanin"/>
          <w:color w:val="111111"/>
          <w:sz w:val="28"/>
          <w:sz w:val="28"/>
          <w:szCs w:val="28"/>
          <w:rtl w:val="true"/>
          <w:lang w:bidi="fa-IR"/>
        </w:rPr>
        <w:t xml:space="preserve">خويش گولم زد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او كمك كرد و در ماجراى شومى كه بر سرم آمد به پاره اى از حدود و احكامت تجاوز كردم</w:t>
      </w:r>
    </w:p>
    <w:p>
      <w:pPr>
        <w:pStyle w:val="BookText"/>
        <w:rPr/>
      </w:pPr>
      <w:r>
        <w:rPr>
          <w:rFonts w:ascii="Amiri" w:hAnsi="Amiri" w:eastAsia="Amiri" w:cs="Amiri"/>
          <w:color w:val="111111"/>
          <w:sz w:val="28"/>
          <w:sz w:val="28"/>
          <w:szCs w:val="28"/>
          <w:rtl w:val="true"/>
          <w:lang w:bidi="ar-SA"/>
        </w:rPr>
        <w:t>بَعْضَ أَوامِرِكَ، فَلَكَ الْحَمْدُ عَلَيَّ فِي جَميعِ ذلِكَ وَلا حُجَّةَ لِي فيما جَرى عَلَيَّ فيهِ</w:t>
      </w:r>
    </w:p>
    <w:p>
      <w:pPr>
        <w:pStyle w:val="BookText"/>
        <w:rPr/>
      </w:pPr>
      <w:r>
        <w:rPr>
          <w:rFonts w:ascii="IRNazanin" w:hAnsi="IRNazanin" w:eastAsia="IRNazanin"/>
          <w:color w:val="111111"/>
          <w:sz w:val="28"/>
          <w:sz w:val="28"/>
          <w:szCs w:val="28"/>
          <w:rtl w:val="true"/>
          <w:lang w:bidi="fa-IR"/>
        </w:rPr>
        <w:t>و در برخى از دستوراتت راه مخالفت را پيمودم پس تو را سپاس مى گويم و اكنون ازحكمى كه درباره كيفر من جارى گشته</w:t>
      </w:r>
    </w:p>
    <w:p>
      <w:pPr>
        <w:pStyle w:val="BookText"/>
        <w:rPr/>
      </w:pPr>
      <w:r>
        <w:rPr>
          <w:rFonts w:ascii="Amiri" w:hAnsi="Amiri" w:eastAsia="Amiri" w:cs="Amiri"/>
          <w:color w:val="111111"/>
          <w:sz w:val="28"/>
          <w:sz w:val="28"/>
          <w:szCs w:val="28"/>
          <w:rtl w:val="true"/>
          <w:lang w:bidi="ar-SA"/>
        </w:rPr>
        <w:t>قَضآؤُكَ، وَأَلْزَمَنِي حُكْمُكَ وَبَلآؤُكَ، وَقَدْ أَتَيْتُكَ يا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بَعْدَ تَقْصيري وَاِسْرافِي عَلى</w:t>
      </w:r>
    </w:p>
    <w:p>
      <w:pPr>
        <w:pStyle w:val="BookText"/>
        <w:rPr/>
      </w:pPr>
      <w:r>
        <w:rPr>
          <w:rFonts w:ascii="IRNazanin" w:hAnsi="IRNazanin" w:eastAsia="IRNazanin"/>
          <w:color w:val="111111"/>
          <w:sz w:val="28"/>
          <w:sz w:val="28"/>
          <w:szCs w:val="28"/>
          <w:rtl w:val="true"/>
          <w:lang w:bidi="fa-IR"/>
        </w:rPr>
        <w:t>و آزمايش تو مرا بدان ملزم ساخته حجتى ندارم و اينك اى معبودم در حالى به درگاهت آمده ام كه كوتاهى كرده و بر خود</w:t>
      </w:r>
    </w:p>
    <w:p>
      <w:pPr>
        <w:pStyle w:val="BookText"/>
        <w:rPr/>
      </w:pPr>
      <w:r>
        <w:rPr>
          <w:rFonts w:ascii="Amiri" w:hAnsi="Amiri" w:eastAsia="Amiri" w:cs="Amiri"/>
          <w:color w:val="111111"/>
          <w:sz w:val="28"/>
          <w:sz w:val="28"/>
          <w:szCs w:val="28"/>
          <w:rtl w:val="true"/>
          <w:lang w:bidi="ar-SA"/>
        </w:rPr>
        <w:t>نَفْسِي، مُعْتَذِراً نادِماً مُنْكَسِراً مُسْتَقيلاً مُسْتَغْفِراً مُنيباً مُقِرّاً مُذْعِناً مُعْتَرِفاً، لا أَجِدُ</w:t>
      </w:r>
    </w:p>
    <w:p>
      <w:pPr>
        <w:pStyle w:val="BookText"/>
        <w:rPr/>
      </w:pPr>
      <w:r>
        <w:rPr>
          <w:rFonts w:ascii="IRNazanin" w:hAnsi="IRNazanin" w:eastAsia="IRNazanin"/>
          <w:color w:val="111111"/>
          <w:sz w:val="28"/>
          <w:sz w:val="28"/>
          <w:szCs w:val="28"/>
          <w:rtl w:val="true"/>
          <w:lang w:bidi="fa-IR"/>
        </w:rPr>
        <w:t>زياده روى نموده و پشيمان و دل شكسته و آمرزش طلب و بازگشت كنان و به گناه خويش اقرار و اذعان و اعتراف دارم و راه</w:t>
      </w:r>
    </w:p>
    <w:p>
      <w:pPr>
        <w:pStyle w:val="BookText"/>
        <w:rPr/>
      </w:pPr>
      <w:r>
        <w:rPr>
          <w:rFonts w:ascii="Amiri" w:hAnsi="Amiri" w:eastAsia="Amiri" w:cs="Amiri"/>
          <w:color w:val="111111"/>
          <w:sz w:val="28"/>
          <w:sz w:val="28"/>
          <w:szCs w:val="28"/>
          <w:rtl w:val="true"/>
          <w:lang w:bidi="ar-SA"/>
        </w:rPr>
        <w:t>مَفَرّاً مِمّا كانَ مِنِّي وَلا مَفْزَعاً أَتَوَجَّهُ اِلَيْهِ فِي أَمْري، غَيْرَ قَبُولِكَ عُذْرِي، وَإدْخالِكَ إِيّايَ</w:t>
      </w:r>
    </w:p>
    <w:p>
      <w:pPr>
        <w:pStyle w:val="BookText"/>
        <w:rPr/>
      </w:pPr>
      <w:r>
        <w:rPr>
          <w:rFonts w:ascii="IRNazanin" w:hAnsi="IRNazanin" w:eastAsia="IRNazanin"/>
          <w:color w:val="111111"/>
          <w:sz w:val="28"/>
          <w:sz w:val="28"/>
          <w:szCs w:val="28"/>
          <w:rtl w:val="true"/>
          <w:lang w:bidi="fa-IR"/>
        </w:rPr>
        <w:t>گريزى از آنچه از من سر زده نيابم و پناهگاهى كه بدان رو آورم در كارخويش ندارم جز اينكه تو عذرم بپذيرى و مرا در</w:t>
      </w:r>
    </w:p>
    <w:p>
      <w:pPr>
        <w:pStyle w:val="BookText"/>
        <w:rPr/>
      </w:pPr>
      <w:r>
        <w:rPr>
          <w:rFonts w:ascii="Amiri" w:hAnsi="Amiri" w:eastAsia="Amiri" w:cs="Amiri"/>
          <w:color w:val="111111"/>
          <w:sz w:val="28"/>
          <w:sz w:val="28"/>
          <w:szCs w:val="28"/>
          <w:rtl w:val="true"/>
          <w:lang w:bidi="ar-SA"/>
        </w:rPr>
        <w:t>فِي سَعَةِ رَحْمَتِكَ،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فَاقْبَلْ عُذْرِي، وَارْحَمْ شِدَّةَ ضُرِّي، وَفُكَّنِي مِنْ شَدِّ وَثاقِي</w:t>
      </w:r>
    </w:p>
    <w:p>
      <w:pPr>
        <w:pStyle w:val="BookText"/>
        <w:rPr/>
      </w:pPr>
      <w:r>
        <w:rPr>
          <w:rFonts w:ascii="IRNazanin" w:hAnsi="IRNazanin" w:eastAsia="IRNazanin"/>
          <w:color w:val="111111"/>
          <w:sz w:val="28"/>
          <w:sz w:val="28"/>
          <w:szCs w:val="28"/>
          <w:rtl w:val="true"/>
          <w:lang w:bidi="fa-IR"/>
        </w:rPr>
        <w:t>فراخناى رحمتت درآورى پس اى خداى من عذرم بپذير و بر سخت پريشانيم رحم كن و از بند مستحكم گناهانم رهائيم ده</w:t>
      </w:r>
    </w:p>
    <w:p>
      <w:pPr>
        <w:pStyle w:val="BookText"/>
        <w:rPr/>
      </w:pPr>
      <w:r>
        <w:rPr>
          <w:rFonts w:ascii="Amiri" w:hAnsi="Amiri" w:eastAsia="Amiri" w:cs="Amiri"/>
          <w:color w:val="111111"/>
          <w:sz w:val="28"/>
          <w:sz w:val="28"/>
          <w:szCs w:val="28"/>
          <w:rtl w:val="true"/>
          <w:lang w:bidi="ar-SA"/>
        </w:rPr>
        <w:t>يا رَبِّ ارْحَمْ ضَعْفَ بَدَنِي وَرِقَّةَ جِلْدي وَدِقَّةَ عَظْمِي، يا مَنْ بَدَءَ خَلْقِي وَذِكْرِي وَتَرْبِيَتِي</w:t>
      </w:r>
    </w:p>
    <w:p>
      <w:pPr>
        <w:pStyle w:val="BookText"/>
        <w:rPr/>
      </w:pPr>
      <w:r>
        <w:rPr>
          <w:rFonts w:ascii="IRNazanin" w:hAnsi="IRNazanin" w:eastAsia="IRNazanin"/>
          <w:color w:val="111111"/>
          <w:sz w:val="28"/>
          <w:sz w:val="28"/>
          <w:szCs w:val="28"/>
          <w:rtl w:val="true"/>
          <w:lang w:bidi="fa-IR"/>
        </w:rPr>
        <w:t>اى پروردگار من بر ناتوانى بدنم و نازكى پوستم و باريكى استخوانم رحم كن اى كه آغاز كردى به آفرينشم و يادم و بپرورشم</w:t>
      </w:r>
    </w:p>
    <w:p>
      <w:pPr>
        <w:pStyle w:val="BookText"/>
        <w:rPr/>
      </w:pPr>
      <w:r>
        <w:rPr>
          <w:rFonts w:ascii="Amiri" w:hAnsi="Amiri" w:eastAsia="Amiri" w:cs="Amiri"/>
          <w:color w:val="111111"/>
          <w:sz w:val="28"/>
          <w:sz w:val="28"/>
          <w:szCs w:val="28"/>
          <w:rtl w:val="true"/>
          <w:lang w:bidi="ar-SA"/>
        </w:rPr>
        <w:t>وَبِرّي وَتَغْذِيَتِي هَبْنِي 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ْتِدآءِ كَرَمِكَ وَسالِفِ بِرِّكَ بِي، يا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وَسَيِّدي وَرَبِّي،</w:t>
      </w:r>
    </w:p>
    <w:p>
      <w:pPr>
        <w:pStyle w:val="BookText"/>
        <w:rPr/>
      </w:pPr>
      <w:r>
        <w:rPr>
          <w:rFonts w:ascii="IRNazanin" w:hAnsi="IRNazanin" w:eastAsia="IRNazanin"/>
          <w:color w:val="111111"/>
          <w:sz w:val="28"/>
          <w:sz w:val="28"/>
          <w:szCs w:val="28"/>
          <w:rtl w:val="true"/>
          <w:lang w:bidi="fa-IR"/>
        </w:rPr>
        <w:t>و به احسان و خوراك دادنم به همان بزرگوارى نخستت و سابقه احسانت مراببخش اى معبود و اى آقايم واى پروردگارم</w:t>
      </w:r>
    </w:p>
    <w:p>
      <w:pPr>
        <w:pStyle w:val="BookText"/>
        <w:rPr/>
      </w:pPr>
      <w:r>
        <w:rPr>
          <w:rFonts w:ascii="Amiri" w:hAnsi="Amiri" w:eastAsia="Amiri" w:cs="Amiri"/>
          <w:color w:val="111111"/>
          <w:sz w:val="28"/>
          <w:sz w:val="28"/>
          <w:szCs w:val="28"/>
          <w:rtl w:val="true"/>
          <w:lang w:bidi="ar-SA"/>
        </w:rPr>
        <w:t>أَتُراكَ مُعَذِّبِي بِنارِكَ بَعْدَ تَوْحيدِكَ، وَبَعْدَ مَا انْطَوى عَلَيْهِ قَلْبِي مِنْ مَعْرِفَتِكَ، وَلَهِجَ بِهِ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تو به راستى چنانى كه مرا به آتش عذاب كنى پس از اينكه به يگانگيت اقرار دارم و دلم به نور معرفتت آباد گشته و زبانم به </w:t>
      </w:r>
    </w:p>
    <w:p>
      <w:pPr>
        <w:pStyle w:val="BookText"/>
        <w:rPr/>
      </w:pPr>
      <w:r>
        <w:rPr>
          <w:rFonts w:ascii="Amiri" w:hAnsi="Amiri" w:eastAsia="Amiri" w:cs="Amiri"/>
          <w:color w:val="111111"/>
          <w:sz w:val="28"/>
          <w:sz w:val="28"/>
          <w:szCs w:val="28"/>
          <w:rtl w:val="true"/>
          <w:lang w:bidi="ar-SA"/>
        </w:rPr>
        <w:t>لِسانِي مِنْ ذِكْرِكَ وَاعْتَقَدَهُ ضَميري مِنْ حُبِّكَ وَبَعْدَ صِدْقِ اعْتِرافِي وَدُعائِي خاضِعاً</w:t>
      </w:r>
    </w:p>
    <w:p>
      <w:pPr>
        <w:pStyle w:val="BookText"/>
        <w:rPr/>
      </w:pPr>
      <w:r>
        <w:rPr>
          <w:rFonts w:ascii="IRNazanin" w:hAnsi="IRNazanin" w:eastAsia="IRNazanin"/>
          <w:color w:val="111111"/>
          <w:sz w:val="28"/>
          <w:sz w:val="28"/>
          <w:szCs w:val="28"/>
          <w:rtl w:val="true"/>
          <w:lang w:bidi="fa-IR"/>
        </w:rPr>
        <w:t>ذكر تو گويا شده و نهادم به دوستى تو پيوند شده و پس از اعتراف صادقانه و دعاى خاضعانه ام به مقام ربوبيتت،</w:t>
      </w:r>
    </w:p>
    <w:p>
      <w:pPr>
        <w:pStyle w:val="BookText"/>
        <w:rPr/>
      </w:pPr>
      <w:r>
        <w:rPr>
          <w:rFonts w:ascii="Amiri" w:hAnsi="Amiri" w:eastAsia="Amiri" w:cs="Amiri"/>
          <w:color w:val="111111"/>
          <w:sz w:val="28"/>
          <w:sz w:val="28"/>
          <w:szCs w:val="28"/>
          <w:rtl w:val="true"/>
          <w:lang w:bidi="ar-SA"/>
        </w:rPr>
        <w:t>لِرُبُوبِيَّتِكَ هَيْهاتَ، أَنْتَ أَكْرَمُ مِنْ أَنْ تُضَيِّعَ مَنْ رَبَّيْتَهُ أَوْ تُبْعِدَ مَنْ أَدْنَيْتَهُ، أَوْتُشَرِّدَ مَنْ</w:t>
      </w:r>
    </w:p>
    <w:p>
      <w:pPr>
        <w:pStyle w:val="BookText"/>
        <w:rPr/>
      </w:pPr>
      <w:r>
        <w:rPr>
          <w:rFonts w:ascii="IRNazanin" w:hAnsi="IRNazanin" w:eastAsia="IRNazanin"/>
          <w:color w:val="111111"/>
          <w:sz w:val="28"/>
          <w:sz w:val="28"/>
          <w:szCs w:val="28"/>
          <w:rtl w:val="true"/>
          <w:lang w:bidi="fa-IR"/>
        </w:rPr>
        <w:t>بسيار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بزرگوارتر از آنى كه از نظر دور دارى كسى را كه خود پروريده اى يا دور گردانى كسى راكه خود نزديكش</w:t>
      </w:r>
    </w:p>
    <w:p>
      <w:pPr>
        <w:pStyle w:val="BookText"/>
        <w:rPr/>
      </w:pPr>
      <w:r>
        <w:rPr>
          <w:rFonts w:ascii="Amiri" w:hAnsi="Amiri" w:eastAsia="Amiri" w:cs="Amiri"/>
          <w:color w:val="111111"/>
          <w:sz w:val="28"/>
          <w:sz w:val="28"/>
          <w:szCs w:val="28"/>
          <w:rtl w:val="true"/>
          <w:lang w:bidi="ar-SA"/>
        </w:rPr>
        <w:t>آوَيْتَهُ، أَوْ تُسَلِّمَ إلَى الْبَلاءِ مَنْ كَفَيْتَهُ وَرَحِمْتَهُ، وَلَيْتَ شِعْري يا سَيِّدي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p>
    <w:p>
      <w:pPr>
        <w:pStyle w:val="BookText"/>
        <w:rPr/>
      </w:pPr>
      <w:r>
        <w:rPr>
          <w:rFonts w:ascii="IRNazanin" w:hAnsi="IRNazanin" w:eastAsia="IRNazanin"/>
          <w:color w:val="111111"/>
          <w:sz w:val="28"/>
          <w:sz w:val="28"/>
          <w:szCs w:val="28"/>
          <w:rtl w:val="true"/>
          <w:lang w:bidi="fa-IR"/>
        </w:rPr>
        <w:t>كرده يا تسليم بلا و گرفتارى كنى كسى را كه خود سرپرستى كرده و به لطف پروريده اى و كاش مى دانستم اى آقا و معبود</w:t>
      </w:r>
    </w:p>
    <w:p>
      <w:pPr>
        <w:pStyle w:val="BookText"/>
        <w:rPr/>
      </w:pPr>
      <w:r>
        <w:rPr>
          <w:rFonts w:ascii="Amiri" w:hAnsi="Amiri" w:eastAsia="Amiri" w:cs="Amiri"/>
          <w:color w:val="111111"/>
          <w:sz w:val="28"/>
          <w:sz w:val="28"/>
          <w:szCs w:val="28"/>
          <w:rtl w:val="true"/>
          <w:lang w:bidi="ar-SA"/>
        </w:rPr>
        <w:t>وَمَوْلايَ أَتُسَلِّطُ النّارَ عَلى وُجُوه خَرَّتْ لِعَظَمَتِكَ ساجِدَةً، وَعَلى اَلْسُن نَطَقَتْ</w:t>
      </w:r>
    </w:p>
    <w:p>
      <w:pPr>
        <w:pStyle w:val="BookText"/>
        <w:rPr/>
      </w:pPr>
      <w:r>
        <w:rPr>
          <w:rFonts w:ascii="IRNazanin" w:hAnsi="IRNazanin" w:eastAsia="IRNazanin"/>
          <w:color w:val="111111"/>
          <w:sz w:val="28"/>
          <w:sz w:val="28"/>
          <w:szCs w:val="28"/>
          <w:rtl w:val="true"/>
          <w:lang w:bidi="fa-IR"/>
        </w:rPr>
        <w:t>و مولايم آيا چيره مى كنى آتش دوزخ را بر چهره هايى كه در برابر عظمتت به سجده افتاده و بر زبانهايى كه صادقانه به</w:t>
      </w:r>
    </w:p>
    <w:p>
      <w:pPr>
        <w:pStyle w:val="BookText"/>
        <w:rPr/>
      </w:pPr>
      <w:r>
        <w:rPr>
          <w:rFonts w:ascii="Amiri" w:hAnsi="Amiri" w:eastAsia="Amiri" w:cs="Amiri"/>
          <w:color w:val="111111"/>
          <w:sz w:val="28"/>
          <w:sz w:val="28"/>
          <w:szCs w:val="28"/>
          <w:rtl w:val="true"/>
          <w:lang w:bidi="ar-SA"/>
        </w:rPr>
        <w:t>بِتَوْحيدِكَ صادِقَةً وَبِشُكْرِكَ مادِحَةً، وَعَلى قُلُوب اعْتَرَفَتْ بِاِلهِيَّتِكَ مُحَقِّقَةً، وَعَلى</w:t>
      </w:r>
    </w:p>
    <w:p>
      <w:pPr>
        <w:pStyle w:val="BookText"/>
        <w:rPr/>
      </w:pPr>
      <w:r>
        <w:rPr>
          <w:rFonts w:ascii="IRNazanin" w:hAnsi="IRNazanin" w:eastAsia="IRNazanin"/>
          <w:color w:val="111111"/>
          <w:sz w:val="28"/>
          <w:sz w:val="28"/>
          <w:szCs w:val="28"/>
          <w:rtl w:val="true"/>
          <w:lang w:bidi="fa-IR"/>
        </w:rPr>
        <w:t>يگانگيت گويا شده و سپاسگزارانه به شكرت باز شده و بر دلهايى كه از روى يقين به خدائيت اعتراف كرده اند و بر</w:t>
      </w:r>
    </w:p>
    <w:p>
      <w:pPr>
        <w:pStyle w:val="BookText"/>
        <w:rPr/>
      </w:pPr>
      <w:r>
        <w:rPr>
          <w:rFonts w:ascii="Amiri" w:hAnsi="Amiri" w:eastAsia="Amiri" w:cs="Amiri"/>
          <w:color w:val="111111"/>
          <w:sz w:val="28"/>
          <w:sz w:val="28"/>
          <w:szCs w:val="28"/>
          <w:rtl w:val="true"/>
          <w:lang w:bidi="ar-SA"/>
        </w:rPr>
        <w:t>ضَمآئِرَ حَوَتْ مِنَ الْعِلْمِ بِكَ حَتّى صارَتْ خاشِعَةً، وَعَلى جَوارِحَ سَعَتْ إلى أَوْطانِ</w:t>
      </w:r>
    </w:p>
    <w:p>
      <w:pPr>
        <w:pStyle w:val="BookText"/>
        <w:rPr/>
      </w:pPr>
      <w:r>
        <w:rPr>
          <w:rFonts w:ascii="IRNazanin" w:hAnsi="IRNazanin" w:eastAsia="IRNazanin"/>
          <w:color w:val="111111"/>
          <w:sz w:val="28"/>
          <w:sz w:val="28"/>
          <w:szCs w:val="28"/>
          <w:rtl w:val="true"/>
          <w:lang w:bidi="fa-IR"/>
        </w:rPr>
        <w:t>نهادهايى كه علم و معرفتت آنها را فرا گرفته تا به جايى كه در برابرت خاشع گشته و بر اعضاء و جوارحى كه مشتاقانه به</w:t>
      </w:r>
    </w:p>
    <w:p>
      <w:pPr>
        <w:pStyle w:val="BookText"/>
        <w:rPr/>
      </w:pPr>
      <w:r>
        <w:rPr>
          <w:rFonts w:ascii="Amiri" w:hAnsi="Amiri" w:eastAsia="Amiri" w:cs="Amiri"/>
          <w:color w:val="111111"/>
          <w:sz w:val="28"/>
          <w:sz w:val="28"/>
          <w:szCs w:val="28"/>
          <w:rtl w:val="true"/>
          <w:lang w:bidi="ar-SA"/>
        </w:rPr>
        <w:t>تَعَبُّدِكَ طآئِعَةً، وَأَشارَتْ بِاسْتِغْفارِكَ مُذْعِنَةً،؟ ما هكَذَا الظَّنُّ بِكَ، وَلا اُخْبِرْنا بِفَضْلِكَ</w:t>
      </w:r>
    </w:p>
    <w:p>
      <w:pPr>
        <w:pStyle w:val="BookText"/>
        <w:rPr/>
      </w:pPr>
      <w:r>
        <w:rPr>
          <w:rFonts w:ascii="IRNazanin" w:hAnsi="IRNazanin" w:eastAsia="IRNazanin"/>
          <w:color w:val="111111"/>
          <w:sz w:val="28"/>
          <w:sz w:val="28"/>
          <w:szCs w:val="28"/>
          <w:rtl w:val="true"/>
          <w:lang w:bidi="fa-IR"/>
        </w:rPr>
        <w:t>پرستشگاه هايت شتافته و با حال اقرار به گناه جوياى آمرزش تو هستند چنين گمانى به تو نيست و از فضل تو</w:t>
      </w:r>
    </w:p>
    <w:p>
      <w:pPr>
        <w:pStyle w:val="BookText"/>
        <w:rPr/>
      </w:pPr>
      <w:r>
        <w:rPr>
          <w:rFonts w:ascii="Amiri" w:hAnsi="Amiri" w:eastAsia="Amiri" w:cs="Amiri"/>
          <w:color w:val="111111"/>
          <w:sz w:val="28"/>
          <w:sz w:val="28"/>
          <w:szCs w:val="28"/>
          <w:rtl w:val="true"/>
          <w:lang w:bidi="ar-SA"/>
        </w:rPr>
        <w:t>عَنْكَ، يا كَريمُ يا رَبِّ وَأَنْتَ تَعْلَمُ ضَعْفِي عَنْ قَليل مِنْ بَلاءِ الدُّنْيا وَعُقُوباتِها، وَما</w:t>
      </w:r>
    </w:p>
    <w:p>
      <w:pPr>
        <w:pStyle w:val="BookText"/>
        <w:rPr/>
      </w:pPr>
      <w:r>
        <w:rPr>
          <w:rFonts w:ascii="IRNazanin" w:hAnsi="IRNazanin" w:eastAsia="IRNazanin"/>
          <w:color w:val="111111"/>
          <w:sz w:val="28"/>
          <w:sz w:val="28"/>
          <w:szCs w:val="28"/>
          <w:rtl w:val="true"/>
          <w:lang w:bidi="fa-IR"/>
        </w:rPr>
        <w:t>چنين خبرى به ما نرسيده اى خداى كريم اى پروردگار من و تو ناتوانى مرا در مقابل اندكى از بلاى دنيا و كيفرهاى ناچيز آن</w:t>
      </w:r>
    </w:p>
    <w:p>
      <w:pPr>
        <w:pStyle w:val="BookText"/>
        <w:rPr/>
      </w:pPr>
      <w:r>
        <w:rPr>
          <w:rFonts w:ascii="Amiri" w:hAnsi="Amiri" w:eastAsia="Amiri" w:cs="Amiri"/>
          <w:color w:val="111111"/>
          <w:sz w:val="28"/>
          <w:sz w:val="28"/>
          <w:szCs w:val="28"/>
          <w:rtl w:val="true"/>
          <w:lang w:bidi="ar-SA"/>
        </w:rPr>
        <w:t>يَجْري فيها مِنَ الْمَكارِهِ عَلى اَهْلِها، عَلى أَنَّ ذلِكَ بَلاءٌ وَمَكْرُوهٌ، قَليلٌ مَكْثُهُ يَسيرٌ</w:t>
      </w:r>
    </w:p>
    <w:p>
      <w:pPr>
        <w:pStyle w:val="BookText"/>
        <w:rPr/>
      </w:pPr>
      <w:r>
        <w:rPr>
          <w:rFonts w:ascii="Amiri" w:hAnsi="Amiri" w:eastAsia="Amiri" w:cs="Amiri"/>
          <w:color w:val="111111"/>
          <w:sz w:val="28"/>
          <w:sz w:val="28"/>
          <w:szCs w:val="28"/>
          <w:rtl w:val="true"/>
          <w:lang w:bidi="ar-SA"/>
        </w:rPr>
        <w:t>و ناملايماتى كه معمولاً بر اهل آن مى رسد مى دانى در صورتى كه اين بلا و ناراحتى دوامش كم است و دورانش اندك و مدتش</w:t>
      </w:r>
    </w:p>
    <w:p>
      <w:pPr>
        <w:pStyle w:val="BookText"/>
        <w:rPr/>
      </w:pPr>
      <w:r>
        <w:rPr>
          <w:rFonts w:ascii="Amiri" w:hAnsi="Amiri" w:eastAsia="Amiri" w:cs="Amiri"/>
          <w:color w:val="111111"/>
          <w:sz w:val="28"/>
          <w:sz w:val="28"/>
          <w:szCs w:val="28"/>
          <w:rtl w:val="true"/>
          <w:lang w:bidi="ar-SA"/>
        </w:rPr>
        <w:t>بَقآئُهُ قَصيرٌ مُدَّتُهُ، فَكَيْفَ احْتِمالِي لِبَلاءِ الاْخِرَةِ وَجَليلِ وُقُوعِ الْمَكارِهِ فيها، وَهُوَ بَلاءٌ</w:t>
      </w:r>
    </w:p>
    <w:p>
      <w:pPr>
        <w:pStyle w:val="BookText"/>
        <w:rPr/>
      </w:pPr>
      <w:r>
        <w:rPr>
          <w:rFonts w:ascii="IRNazanin" w:hAnsi="IRNazanin" w:eastAsia="IRNazanin"/>
          <w:color w:val="111111"/>
          <w:sz w:val="28"/>
          <w:sz w:val="28"/>
          <w:szCs w:val="28"/>
          <w:rtl w:val="true"/>
          <w:lang w:bidi="fa-IR"/>
        </w:rPr>
        <w:t>كوتاه است پس چگونه تاب تحمل بلاى آخرت و آن ناملايمات بزرگ را در آنجا دارم در صورتى كه آن بلا مدتش</w:t>
      </w:r>
    </w:p>
    <w:p>
      <w:pPr>
        <w:pStyle w:val="BookText"/>
        <w:rPr/>
      </w:pPr>
      <w:r>
        <w:rPr>
          <w:rFonts w:ascii="Amiri" w:hAnsi="Amiri" w:eastAsia="Amiri" w:cs="Amiri"/>
          <w:color w:val="111111"/>
          <w:sz w:val="28"/>
          <w:sz w:val="28"/>
          <w:szCs w:val="28"/>
          <w:rtl w:val="true"/>
          <w:lang w:bidi="ar-SA"/>
        </w:rPr>
        <w:t>تَطُولُ مُدَّتُهُ، وَيَدُومُ مَقامُهُ وَلا يُخَفَّفُ عَنْ أَهْلِهِ، لاَِنَّهُ لا يَكُونُ إلاّ عَنْ غَضَبِكَ</w:t>
      </w:r>
    </w:p>
    <w:p>
      <w:pPr>
        <w:pStyle w:val="BookText"/>
        <w:rPr/>
      </w:pPr>
      <w:r>
        <w:rPr>
          <w:rFonts w:ascii="IRNazanin" w:hAnsi="IRNazanin" w:eastAsia="IRNazanin"/>
          <w:color w:val="111111"/>
          <w:sz w:val="28"/>
          <w:sz w:val="28"/>
          <w:szCs w:val="28"/>
          <w:rtl w:val="true"/>
          <w:lang w:bidi="fa-IR"/>
        </w:rPr>
        <w:t>طولانى و دوامش هميشگى است و تخفيفى براى مبتلايان به آن نيست زيرا آن بلا از خشم و انتقام و غضب تو</w:t>
      </w:r>
    </w:p>
    <w:p>
      <w:pPr>
        <w:pStyle w:val="BookText"/>
        <w:rPr/>
      </w:pPr>
      <w:r>
        <w:rPr>
          <w:rFonts w:ascii="Amiri" w:hAnsi="Amiri" w:eastAsia="Amiri" w:cs="Amiri"/>
          <w:color w:val="111111"/>
          <w:sz w:val="28"/>
          <w:sz w:val="28"/>
          <w:szCs w:val="28"/>
          <w:rtl w:val="true"/>
          <w:lang w:bidi="ar-SA"/>
        </w:rPr>
        <w:t>وَاْنتِقامِكَ وَسَخَطِكَ، وَهذا ما لا تَقُومُ لَهُ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 وَالاَْرْضُ، ياسَيِّدِي فَكَيْفَ لى</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گرفته و آن هم چيزى است كه آسمانها و زمين تاب تحمل آن را ندارند اى آقاى من تا چه رسد به من </w:t>
      </w:r>
    </w:p>
    <w:p>
      <w:pPr>
        <w:pStyle w:val="BookText"/>
        <w:rPr/>
      </w:pP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عَبْدُكَ الضَّعيفُ الذَّليلُ الْحَقيرُ الْمِسْكينُ الْمُسْتَكينُ، يا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وَرَبِّي وَسَيِّدِي</w:t>
      </w:r>
    </w:p>
    <w:p>
      <w:pPr>
        <w:pStyle w:val="BookText"/>
        <w:rPr/>
      </w:pPr>
      <w:r>
        <w:rPr>
          <w:rFonts w:ascii="IRNazanin" w:hAnsi="IRNazanin" w:eastAsia="IRNazanin"/>
          <w:color w:val="111111"/>
          <w:sz w:val="28"/>
          <w:sz w:val="28"/>
          <w:szCs w:val="28"/>
          <w:rtl w:val="true"/>
          <w:lang w:bidi="fa-IR"/>
        </w:rPr>
        <w:t>بنده ناتوان خوار ناچيز مستمند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 و پروردگار و آقا و</w:t>
      </w:r>
    </w:p>
    <w:p>
      <w:pPr>
        <w:pStyle w:val="BookText"/>
        <w:rPr/>
      </w:pPr>
      <w:r>
        <w:rPr>
          <w:rFonts w:ascii="Amiri" w:hAnsi="Amiri" w:eastAsia="Amiri" w:cs="Amiri"/>
          <w:color w:val="111111"/>
          <w:sz w:val="28"/>
          <w:sz w:val="28"/>
          <w:szCs w:val="28"/>
          <w:rtl w:val="true"/>
          <w:lang w:bidi="ar-SA"/>
        </w:rPr>
        <w:t>وَمَوْلايَ، لاَِيِّ الاُْمُورِ إلَيْكَ أَشْكُو، وَلِما مِنْها أَضِجُّ وَأَبْكي؟ لاَِليمِ الْعَذابِ وَشِدَّتِهِ أَمْ</w:t>
      </w:r>
    </w:p>
    <w:p>
      <w:pPr>
        <w:pStyle w:val="BookText"/>
        <w:rPr/>
      </w:pPr>
      <w:r>
        <w:rPr>
          <w:rFonts w:ascii="IRNazanin" w:hAnsi="IRNazanin" w:eastAsia="IRNazanin"/>
          <w:color w:val="111111"/>
          <w:sz w:val="28"/>
          <w:sz w:val="28"/>
          <w:szCs w:val="28"/>
          <w:rtl w:val="true"/>
          <w:lang w:bidi="fa-IR"/>
        </w:rPr>
        <w:t>مولاى من آيا براى كداميك از گرفتاريهايم به تو شكايت كنم و براى كداميك از آنها شيون و گريه كنم، آيا براى عذاب دردناك</w:t>
      </w:r>
    </w:p>
    <w:p>
      <w:pPr>
        <w:pStyle w:val="BookText"/>
        <w:rPr/>
      </w:pPr>
      <w:r>
        <w:rPr>
          <w:rFonts w:ascii="Amiri" w:hAnsi="Amiri" w:eastAsia="Amiri" w:cs="Amiri"/>
          <w:color w:val="111111"/>
          <w:sz w:val="28"/>
          <w:sz w:val="28"/>
          <w:szCs w:val="28"/>
          <w:rtl w:val="true"/>
          <w:lang w:bidi="ar-SA"/>
        </w:rPr>
        <w:t>لِطُولِ الْبَلاءِ وَمُدَّتِهِ، فَلَئِنْ صَيَّرْتَنِي لِلْعُقُوباتِ مَعَ أَعْدآئِكَ، وَجَمَعْتَ بَيْنِي وَبَيْنَ أَهْلِ</w:t>
      </w:r>
    </w:p>
    <w:p>
      <w:pPr>
        <w:pStyle w:val="BookText"/>
        <w:rPr/>
      </w:pPr>
      <w:r>
        <w:rPr>
          <w:rFonts w:ascii="IRNazanin" w:hAnsi="IRNazanin" w:eastAsia="IRNazanin"/>
          <w:color w:val="111111"/>
          <w:sz w:val="28"/>
          <w:sz w:val="28"/>
          <w:szCs w:val="28"/>
          <w:rtl w:val="true"/>
          <w:lang w:bidi="fa-IR"/>
        </w:rPr>
        <w:t>و سخت يا براى بلاى طولانى و مديد، پس اگر بنا شود مرا بخاطر كيفرهايم در زمره دشمنانت اندازى و مرا با گرفتاران در</w:t>
      </w:r>
    </w:p>
    <w:p>
      <w:pPr>
        <w:pStyle w:val="BookText"/>
        <w:rPr/>
      </w:pPr>
      <w:r>
        <w:rPr>
          <w:rFonts w:ascii="Amiri" w:hAnsi="Amiri" w:eastAsia="Amiri" w:cs="Amiri"/>
          <w:color w:val="111111"/>
          <w:sz w:val="28"/>
          <w:sz w:val="28"/>
          <w:szCs w:val="28"/>
          <w:rtl w:val="true"/>
          <w:lang w:bidi="ar-SA"/>
        </w:rPr>
        <w:t>بَلائِكَ، وَفَرَّقْتَ بَيْنِي وَبَيْنَ أَحِبّائِكَ وَأَوْليائِكَ، فَهَبْنِي يا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وَسَيِّدِي وَمَوْلايَ</w:t>
      </w:r>
    </w:p>
    <w:p>
      <w:pPr>
        <w:pStyle w:val="BookText"/>
        <w:rPr/>
      </w:pPr>
      <w:r>
        <w:rPr>
          <w:rFonts w:ascii="IRNazanin" w:hAnsi="IRNazanin" w:eastAsia="IRNazanin"/>
          <w:color w:val="111111"/>
          <w:sz w:val="28"/>
          <w:sz w:val="28"/>
          <w:szCs w:val="28"/>
          <w:rtl w:val="true"/>
          <w:lang w:bidi="fa-IR"/>
        </w:rPr>
        <w:t>بلا و عذابت در يكجا گردآورى و ميان من و دوستانت جدايى اندازى، گيرم كه اى معبود و آقا و مولا</w:t>
      </w:r>
    </w:p>
    <w:p>
      <w:pPr>
        <w:pStyle w:val="BookText"/>
        <w:rPr/>
      </w:pPr>
      <w:r>
        <w:rPr>
          <w:rFonts w:ascii="Amiri" w:hAnsi="Amiri" w:eastAsia="Amiri" w:cs="Amiri"/>
          <w:color w:val="111111"/>
          <w:sz w:val="28"/>
          <w:sz w:val="28"/>
          <w:szCs w:val="28"/>
          <w:rtl w:val="true"/>
          <w:lang w:bidi="ar-SA"/>
        </w:rPr>
        <w:t>وَرَبِّي، صَبَرْتُ عَلى عَذابِكَ، فَكَيْفَ أَصْبِرُ عَلى فِراقِكَ؟ وَهَبْنِي صَبَرْتُ عَلى حَرِّ نارِكَ،</w:t>
      </w:r>
    </w:p>
    <w:p>
      <w:pPr>
        <w:pStyle w:val="BookText"/>
        <w:rPr/>
      </w:pPr>
      <w:r>
        <w:rPr>
          <w:rFonts w:ascii="IRNazanin" w:hAnsi="IRNazanin" w:eastAsia="IRNazanin"/>
          <w:color w:val="111111"/>
          <w:sz w:val="28"/>
          <w:sz w:val="28"/>
          <w:szCs w:val="28"/>
          <w:rtl w:val="true"/>
          <w:lang w:bidi="fa-IR"/>
        </w:rPr>
        <w:t>و پروردگارم من بر عذاب تو صبر كنم، اما چگونه بر دورى از تو طاقت آورم، و گيرم كه اى معبود من حرارت آتشت را تحمل كنم،</w:t>
      </w:r>
    </w:p>
    <w:p>
      <w:pPr>
        <w:pStyle w:val="BookText"/>
        <w:rPr/>
      </w:pPr>
      <w:r>
        <w:rPr>
          <w:rFonts w:ascii="Amiri" w:hAnsi="Amiri" w:eastAsia="Amiri" w:cs="Amiri"/>
          <w:color w:val="111111"/>
          <w:sz w:val="28"/>
          <w:sz w:val="28"/>
          <w:szCs w:val="28"/>
          <w:rtl w:val="true"/>
          <w:lang w:bidi="ar-SA"/>
        </w:rPr>
        <w:t>فَكَيْفَ أَصْبِرُ عَنِ النَّظَرِ اِلى كَرامَتِكَ؟ أَمْ كَيْفَ أَسْكُنُ فِي النّارِ وَرَجآئِي؟ عَفْوُكَ</w:t>
      </w:r>
    </w:p>
    <w:p>
      <w:pPr>
        <w:pStyle w:val="BookText"/>
        <w:rPr/>
      </w:pPr>
      <w:r>
        <w:rPr>
          <w:rFonts w:ascii="IRNazanin" w:hAnsi="IRNazanin" w:eastAsia="IRNazanin"/>
          <w:color w:val="111111"/>
          <w:sz w:val="28"/>
          <w:sz w:val="28"/>
          <w:szCs w:val="28"/>
          <w:rtl w:val="true"/>
          <w:lang w:bidi="fa-IR"/>
        </w:rPr>
        <w:t>اما چگونه چشم پوشيدن از بزرگواريت هموار سازم، يا چگونه در ميان آتش بمانم با اينكه اميد عفو تو را دارم</w:t>
      </w:r>
    </w:p>
    <w:p>
      <w:pPr>
        <w:pStyle w:val="BookText"/>
        <w:rPr/>
      </w:pPr>
      <w:r>
        <w:rPr>
          <w:rFonts w:ascii="Amiri" w:hAnsi="Amiri" w:eastAsia="Amiri" w:cs="Amiri"/>
          <w:color w:val="111111"/>
          <w:sz w:val="28"/>
          <w:sz w:val="28"/>
          <w:szCs w:val="28"/>
          <w:rtl w:val="true"/>
          <w:lang w:bidi="ar-SA"/>
        </w:rPr>
        <w:t>فَبِعِزَّتِكَ يا سَيِّدي وَمَوْلايَ اُقْسِمُ صادِقاً، لَئِنْ تَرَكْتَنِي ناطِقاً لاََضِجَّنَّ اِلَيْكَ بَيْنَ اَهْلِها</w:t>
      </w:r>
    </w:p>
    <w:p>
      <w:pPr>
        <w:pStyle w:val="BookText"/>
        <w:rPr/>
      </w:pPr>
      <w:r>
        <w:rPr>
          <w:rFonts w:ascii="IRNazanin" w:hAnsi="IRNazanin" w:eastAsia="IRNazanin"/>
          <w:color w:val="111111"/>
          <w:sz w:val="28"/>
          <w:sz w:val="28"/>
          <w:szCs w:val="28"/>
          <w:rtl w:val="true"/>
          <w:lang w:bidi="fa-IR"/>
        </w:rPr>
        <w:t>پس به عزتت سوگند اى آقا و مولاى من براستى سوگند مى خورم كه اگر زبانم را آنجا بازبگذارى حتماً در ميان دوزخيان شيون</w:t>
      </w:r>
    </w:p>
    <w:p>
      <w:pPr>
        <w:pStyle w:val="BookText"/>
        <w:rPr/>
      </w:pPr>
      <w:r>
        <w:rPr>
          <w:rFonts w:ascii="Amiri" w:hAnsi="Amiri" w:eastAsia="Amiri" w:cs="Amiri"/>
          <w:color w:val="111111"/>
          <w:sz w:val="28"/>
          <w:sz w:val="28"/>
          <w:szCs w:val="28"/>
          <w:rtl w:val="true"/>
          <w:lang w:bidi="ar-SA"/>
        </w:rPr>
        <w:t>ضَجيجَ الاْمِلينَ، وَلاََصْرُخَنَّ اِلَيْكَ صُراخَ الْمَسْتَصْرِخينَ، وَلاََبْكِيَنَّ عَلَيْكَ بُكاءَ الْفاقِدينَ،</w:t>
      </w:r>
    </w:p>
    <w:p>
      <w:pPr>
        <w:pStyle w:val="BookText"/>
        <w:rPr/>
      </w:pPr>
      <w:r>
        <w:rPr>
          <w:rFonts w:ascii="IRNazanin" w:hAnsi="IRNazanin" w:eastAsia="IRNazanin"/>
          <w:color w:val="111111"/>
          <w:sz w:val="28"/>
          <w:sz w:val="28"/>
          <w:szCs w:val="28"/>
          <w:rtl w:val="true"/>
          <w:lang w:bidi="fa-IR"/>
        </w:rPr>
        <w:t>را سردهم شيون آرزومندان و چون فريادرس خواهان فريادبرآرم، و قطعاً مانند عزيز گمگشتگان بر دورى تو گريه و زارى كنم</w:t>
      </w:r>
    </w:p>
    <w:p>
      <w:pPr>
        <w:pStyle w:val="BookText"/>
        <w:rPr/>
      </w:pPr>
      <w:r>
        <w:rPr>
          <w:rFonts w:ascii="Amiri" w:hAnsi="Amiri" w:eastAsia="Amiri" w:cs="Amiri"/>
          <w:color w:val="111111"/>
          <w:sz w:val="28"/>
          <w:sz w:val="28"/>
          <w:szCs w:val="28"/>
          <w:rtl w:val="true"/>
          <w:lang w:bidi="ar-SA"/>
        </w:rPr>
        <w:t>وَلاَُنادِيَنَّكَ أَيْنَ كُنْتَ يا وَلِيَّ الْمُؤْمِنينَ، يا غايَةَ آمالِ الْعارِفينَ، يا غِياثَ الْمُسْتَغيثينَ،</w:t>
      </w:r>
    </w:p>
    <w:p>
      <w:pPr>
        <w:pStyle w:val="BookText"/>
        <w:rPr/>
      </w:pPr>
      <w:r>
        <w:rPr>
          <w:rFonts w:ascii="IRNazanin" w:hAnsi="IRNazanin" w:eastAsia="IRNazanin"/>
          <w:color w:val="111111"/>
          <w:sz w:val="28"/>
          <w:sz w:val="28"/>
          <w:szCs w:val="28"/>
          <w:rtl w:val="true"/>
          <w:lang w:bidi="fa-IR"/>
        </w:rPr>
        <w:t>و با صداى بلند تورا مى خوانم و مى گويم كجايى اى يار و نگهدار مؤمنان، اى منتهاى آرمان عارفان، اى فريادرس درماندگان،</w:t>
      </w:r>
    </w:p>
    <w:p>
      <w:pPr>
        <w:pStyle w:val="BookText"/>
        <w:rPr/>
      </w:pPr>
      <w:r>
        <w:rPr>
          <w:rFonts w:ascii="Amiri" w:hAnsi="Amiri" w:eastAsia="Amiri" w:cs="Amiri"/>
          <w:color w:val="111111"/>
          <w:sz w:val="28"/>
          <w:sz w:val="28"/>
          <w:szCs w:val="28"/>
          <w:rtl w:val="true"/>
          <w:lang w:bidi="ar-SA"/>
        </w:rPr>
        <w:t>يا حَبيبَ قُلُوبِ الصّادِقينَ، وَيا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الْعالَمينَ، أَفَتُراكَ سُبْحانَكَ يا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وَبِحَمْدِكَ</w:t>
      </w:r>
    </w:p>
    <w:p>
      <w:pPr>
        <w:pStyle w:val="BookText"/>
        <w:rPr/>
      </w:pPr>
      <w:r>
        <w:rPr>
          <w:rFonts w:ascii="IRNazanin" w:hAnsi="IRNazanin" w:eastAsia="IRNazanin"/>
          <w:color w:val="111111"/>
          <w:sz w:val="28"/>
          <w:sz w:val="28"/>
          <w:szCs w:val="28"/>
          <w:rtl w:val="true"/>
          <w:lang w:bidi="fa-IR"/>
        </w:rPr>
        <w:t>اى محبوب دل راستگويان، و اى معبود عالميان آيا براستى چنان مى بينى اى منزه و معبودم كه به ستايشت مشغولم</w:t>
      </w:r>
    </w:p>
    <w:p>
      <w:pPr>
        <w:pStyle w:val="BookText"/>
        <w:rPr/>
      </w:pPr>
      <w:r>
        <w:rPr>
          <w:rFonts w:ascii="Amiri" w:hAnsi="Amiri" w:eastAsia="Amiri" w:cs="Amiri"/>
          <w:color w:val="111111"/>
          <w:sz w:val="28"/>
          <w:sz w:val="28"/>
          <w:szCs w:val="28"/>
          <w:rtl w:val="true"/>
          <w:lang w:bidi="ar-SA"/>
        </w:rPr>
        <w:t>تَسْمَعُ فِيها صَوْتَ عَبْد مُسْلِم سُجِنَ فيها بِمُخالَفَتِهِ، وَذاقَ طَعْمَ عَذابِها بِمَعْصِيَتِهِ،</w:t>
      </w:r>
    </w:p>
    <w:p>
      <w:pPr>
        <w:pStyle w:val="BookText"/>
        <w:rPr/>
      </w:pPr>
      <w:r>
        <w:rPr>
          <w:rFonts w:ascii="Amiri" w:hAnsi="Amiri" w:eastAsia="Amiri" w:cs="Amiri"/>
          <w:color w:val="111111"/>
          <w:sz w:val="28"/>
          <w:sz w:val="28"/>
          <w:szCs w:val="28"/>
          <w:rtl w:val="true"/>
          <w:lang w:bidi="ar-SA"/>
        </w:rPr>
        <w:t>كه بشنوى در آن آتش صداى بنده مسلمانى را كه در اثر مخالفتش در آنجا زندانى شده و مزه عذاب آتش را به خاطر</w:t>
      </w:r>
    </w:p>
    <w:p>
      <w:pPr>
        <w:pStyle w:val="BookText"/>
        <w:rPr/>
      </w:pPr>
      <w:r>
        <w:rPr>
          <w:rFonts w:ascii="Amiri" w:hAnsi="Amiri" w:eastAsia="Amiri" w:cs="Amiri"/>
          <w:color w:val="111111"/>
          <w:sz w:val="28"/>
          <w:sz w:val="28"/>
          <w:szCs w:val="28"/>
          <w:rtl w:val="true"/>
          <w:lang w:bidi="ar-SA"/>
        </w:rPr>
        <w:t>وَحُبِسَ بَيْنَ أَطْباقِها بِجُرْمِهِ وَجَريرَتِهِ، وَهُوَ يَضِجُّ اِلَيْكَ ضَجيجَ مُؤَمِّل لِرَحْمَتِكَ،</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نافرمانيش چشيده و در ميان دوزخ بواسطه جنايتش گرفتار شده و به درگاهت شيون كند شيون شخصى كه آرزومند رحمت تو </w:t>
      </w:r>
    </w:p>
    <w:p>
      <w:pPr>
        <w:pStyle w:val="BookText"/>
        <w:rPr/>
      </w:pPr>
      <w:r>
        <w:rPr>
          <w:rFonts w:ascii="Amiri" w:hAnsi="Amiri" w:eastAsia="Amiri" w:cs="Amiri"/>
          <w:color w:val="111111"/>
          <w:sz w:val="28"/>
          <w:sz w:val="28"/>
          <w:szCs w:val="28"/>
          <w:rtl w:val="true"/>
          <w:lang w:bidi="ar-SA"/>
        </w:rPr>
        <w:t>وَيُناديكَ بِلِسانِ أَهْلِ تَوْحيدِكَ، وَيَتَوَسَّلُ إِلَيْكَ بِرُبُوبِيَّتِكَ، يا مَوْلايَ فَكَيْفَ يَبْقى فِي</w:t>
      </w:r>
    </w:p>
    <w:p>
      <w:pPr>
        <w:pStyle w:val="BookText"/>
        <w:rPr/>
      </w:pPr>
      <w:r>
        <w:rPr>
          <w:rFonts w:ascii="IRNazanin" w:hAnsi="IRNazanin" w:eastAsia="IRNazanin"/>
          <w:color w:val="111111"/>
          <w:sz w:val="28"/>
          <w:sz w:val="28"/>
          <w:szCs w:val="28"/>
          <w:rtl w:val="true"/>
          <w:lang w:bidi="fa-IR"/>
        </w:rPr>
        <w:t>است و به زبان يگانه پرستان تو را فرياد زند، و به بنده پروريت متوسل گردد، اى مولاى من پس چگونه در</w:t>
      </w:r>
    </w:p>
    <w:p>
      <w:pPr>
        <w:pStyle w:val="BookText"/>
        <w:rPr/>
      </w:pPr>
      <w:r>
        <w:rPr>
          <w:rFonts w:ascii="Amiri" w:hAnsi="Amiri" w:eastAsia="Amiri" w:cs="Amiri"/>
          <w:color w:val="111111"/>
          <w:sz w:val="28"/>
          <w:sz w:val="28"/>
          <w:szCs w:val="28"/>
          <w:rtl w:val="true"/>
          <w:lang w:bidi="ar-SA"/>
        </w:rPr>
        <w:t>الْعَذابِ وَهُوَ يَرْجُوا ما سَلَفَ مِنْ حِلْمِكَ، أَمْ كَيْفَ تُؤْلِمُهُ النّارُ وَهُوَ يَأْمُلُ فَضْلَكَ</w:t>
      </w:r>
    </w:p>
    <w:p>
      <w:pPr>
        <w:pStyle w:val="BookText"/>
        <w:rPr/>
      </w:pPr>
      <w:r>
        <w:rPr>
          <w:rFonts w:ascii="IRNazanin" w:hAnsi="IRNazanin" w:eastAsia="IRNazanin"/>
          <w:color w:val="111111"/>
          <w:sz w:val="28"/>
          <w:sz w:val="28"/>
          <w:szCs w:val="28"/>
          <w:rtl w:val="true"/>
          <w:lang w:bidi="fa-IR"/>
        </w:rPr>
        <w:t>عذاب بماند با اينكه به بردبارى سابقه دارت چشم اميد دارد، يا چگونه آتش او را بيازارد با اينكه آرزوى فضل</w:t>
      </w:r>
    </w:p>
    <w:p>
      <w:pPr>
        <w:pStyle w:val="BookText"/>
        <w:rPr/>
      </w:pPr>
      <w:r>
        <w:rPr>
          <w:rFonts w:ascii="Amiri" w:hAnsi="Amiri" w:eastAsia="Amiri" w:cs="Amiri"/>
          <w:color w:val="111111"/>
          <w:sz w:val="28"/>
          <w:sz w:val="28"/>
          <w:szCs w:val="28"/>
          <w:rtl w:val="true"/>
          <w:lang w:bidi="ar-SA"/>
        </w:rPr>
        <w:t>وَرَحْمَتَكَ، أَمْ كَيْفَ يُحْرِقُهُ لَهيبُها وَأَنْتَ تَسْمَعُ صَوْتَهُ وَتَرى مَكانَهُ، أَمْ كَيْفَ يَشْتَمِلُ</w:t>
      </w:r>
    </w:p>
    <w:p>
      <w:pPr>
        <w:pStyle w:val="BookText"/>
        <w:rPr/>
      </w:pPr>
      <w:r>
        <w:rPr>
          <w:rFonts w:ascii="IRNazanin" w:hAnsi="IRNazanin" w:eastAsia="IRNazanin"/>
          <w:color w:val="111111"/>
          <w:sz w:val="28"/>
          <w:sz w:val="28"/>
          <w:szCs w:val="28"/>
          <w:rtl w:val="true"/>
          <w:lang w:bidi="fa-IR"/>
        </w:rPr>
        <w:t>و رحمت تو را دارد ، يا چگونه شعله آتش او را بسوزاند با اينكه تو صدايش را بشنوى و جايش را ببينى، يا چگونه شراره هاى</w:t>
      </w:r>
    </w:p>
    <w:p>
      <w:pPr>
        <w:pStyle w:val="BookText"/>
        <w:rPr/>
      </w:pPr>
      <w:r>
        <w:rPr>
          <w:rFonts w:ascii="Amiri" w:hAnsi="Amiri" w:eastAsia="Amiri" w:cs="Amiri"/>
          <w:color w:val="111111"/>
          <w:sz w:val="28"/>
          <w:sz w:val="28"/>
          <w:szCs w:val="28"/>
          <w:rtl w:val="true"/>
          <w:lang w:bidi="ar-SA"/>
        </w:rPr>
        <w:t>عَلَيْهِ زَفيرُها وَأَنْتَ تَعْلَمُ ضَعْفَهُ؟ أَمْ كَيْفَ يَتَقَلْقَلُ بَيْنَ أَطْباقِها وَأَنْتَ تَعْلَمُ صِدْقَهُ؟ أَمْ</w:t>
      </w:r>
    </w:p>
    <w:p>
      <w:pPr>
        <w:pStyle w:val="BookText"/>
        <w:rPr/>
      </w:pPr>
      <w:r>
        <w:rPr>
          <w:rFonts w:ascii="IRNazanin" w:hAnsi="IRNazanin" w:eastAsia="IRNazanin"/>
          <w:color w:val="111111"/>
          <w:sz w:val="28"/>
          <w:sz w:val="28"/>
          <w:szCs w:val="28"/>
          <w:rtl w:val="true"/>
          <w:lang w:bidi="fa-IR"/>
        </w:rPr>
        <w:t>آتش او را دربرگيرد با اينكه تو ناتوانيش دانى، يا چگونه در ميان طبقات آتش دست و پا زند با اينكه تو صدق و راستگويش را</w:t>
      </w:r>
    </w:p>
    <w:p>
      <w:pPr>
        <w:pStyle w:val="BookText"/>
        <w:rPr/>
      </w:pPr>
      <w:r>
        <w:rPr>
          <w:rFonts w:ascii="Amiri" w:hAnsi="Amiri" w:eastAsia="Amiri" w:cs="Amiri"/>
          <w:color w:val="111111"/>
          <w:sz w:val="28"/>
          <w:sz w:val="28"/>
          <w:szCs w:val="28"/>
          <w:rtl w:val="true"/>
          <w:lang w:bidi="ar-SA"/>
        </w:rPr>
        <w:t>كَيْفَ تَزْجُرُهُ زَبانِيَتُها وَهُوَ يُناديكَ يا رَبَّهُ؟ أَمْ كَيْفَ يَرْجُو فَضْلَكَ فِي عِتْقِهِ مِنْها فَتَتْرُكُهُ</w:t>
      </w:r>
    </w:p>
    <w:p>
      <w:pPr>
        <w:pStyle w:val="BookText"/>
        <w:rPr/>
      </w:pPr>
      <w:r>
        <w:rPr>
          <w:rFonts w:ascii="IRNazanin" w:hAnsi="IRNazanin" w:eastAsia="IRNazanin"/>
          <w:color w:val="111111"/>
          <w:sz w:val="28"/>
          <w:sz w:val="28"/>
          <w:szCs w:val="28"/>
          <w:rtl w:val="true"/>
          <w:lang w:bidi="fa-IR"/>
        </w:rPr>
        <w:t>دانى، چگونه او را به دوزخ برانند و او تو را بخواند، چگونه اميد فضلت داشته باشد ولى تو او را به حال خود واگذارى،</w:t>
      </w:r>
    </w:p>
    <w:p>
      <w:pPr>
        <w:pStyle w:val="BookText"/>
        <w:rPr/>
      </w:pPr>
      <w:r>
        <w:rPr>
          <w:rFonts w:ascii="Amiri" w:hAnsi="Amiri" w:eastAsia="Amiri" w:cs="Amiri"/>
          <w:color w:val="111111"/>
          <w:sz w:val="28"/>
          <w:sz w:val="28"/>
          <w:szCs w:val="28"/>
          <w:rtl w:val="true"/>
          <w:lang w:bidi="ar-SA"/>
        </w:rPr>
        <w:t>فِيها؟ هَيْهاتَ ما ذلِكَ الظَّنُ بِكَ، وَلاَالْمَعْرُوفُ مِنْ فَضْلِكَ، وَلا مُشْبِهٌ لِما عامَلْتَ بِهِ</w:t>
      </w:r>
    </w:p>
    <w:p>
      <w:pPr>
        <w:pStyle w:val="BookText"/>
        <w:rPr/>
      </w:pPr>
      <w:r>
        <w:rPr>
          <w:rFonts w:ascii="IRNazanin" w:hAnsi="IRNazanin" w:eastAsia="IRNazanin"/>
          <w:color w:val="111111"/>
          <w:sz w:val="28"/>
          <w:sz w:val="28"/>
          <w:szCs w:val="28"/>
          <w:rtl w:val="true"/>
          <w:lang w:bidi="fa-IR"/>
        </w:rPr>
        <w:t>چه بسيار از تو دور است و چنين گمانى به تو نيست، و فضل تو اينسان معروف نيست، و نه شباهت با رفتار تو نسبت به</w:t>
      </w:r>
    </w:p>
    <w:p>
      <w:pPr>
        <w:pStyle w:val="BookText"/>
        <w:rPr/>
      </w:pPr>
      <w:r>
        <w:rPr>
          <w:rFonts w:ascii="Amiri" w:hAnsi="Amiri" w:eastAsia="Amiri" w:cs="Amiri"/>
          <w:color w:val="111111"/>
          <w:sz w:val="28"/>
          <w:sz w:val="28"/>
          <w:szCs w:val="28"/>
          <w:rtl w:val="true"/>
          <w:lang w:bidi="ar-SA"/>
        </w:rPr>
        <w:t>الْمُوَحِّدينَ، مِنْ بِرِّكَ وَإحْسانِكَ، فَبِالْيَقينِ أَقْطَعُ لَوْلا ما حَكَمْتَ بِهِ مِنْ تَعْذيبِ</w:t>
      </w:r>
    </w:p>
    <w:p>
      <w:pPr>
        <w:pStyle w:val="BookText"/>
        <w:rPr/>
      </w:pPr>
      <w:r>
        <w:rPr>
          <w:rFonts w:ascii="IRNazanin" w:hAnsi="IRNazanin" w:eastAsia="IRNazanin"/>
          <w:color w:val="111111"/>
          <w:sz w:val="28"/>
          <w:sz w:val="28"/>
          <w:szCs w:val="28"/>
          <w:rtl w:val="true"/>
          <w:lang w:bidi="fa-IR"/>
        </w:rPr>
        <w:t>يگانه پرستان دارد با آن نيكى و احسانى كه دارى و بطور قطع مى دانم كه اگر فرمان تو در معذب ساختن منكرانت صادر نشده</w:t>
      </w:r>
    </w:p>
    <w:p>
      <w:pPr>
        <w:pStyle w:val="BookText"/>
        <w:rPr/>
      </w:pPr>
      <w:r>
        <w:rPr>
          <w:rFonts w:ascii="Amiri" w:hAnsi="Amiri" w:eastAsia="Amiri" w:cs="Amiri"/>
          <w:color w:val="111111"/>
          <w:sz w:val="28"/>
          <w:sz w:val="28"/>
          <w:szCs w:val="28"/>
          <w:rtl w:val="true"/>
          <w:lang w:bidi="ar-SA"/>
        </w:rPr>
        <w:t>جاحِديكَ، وَقَضَيْتَ بِهِ مِنْ إِخْلادِ مُعانِديكَ، لَجَعَلْتَ النّارَ كُلَّها بَرْداً وَسَلاماً، وَما كانَ</w:t>
      </w:r>
    </w:p>
    <w:p>
      <w:pPr>
        <w:pStyle w:val="BookText"/>
        <w:rPr/>
      </w:pPr>
      <w:r>
        <w:rPr>
          <w:rFonts w:ascii="IRNazanin" w:hAnsi="IRNazanin" w:eastAsia="IRNazanin"/>
          <w:color w:val="111111"/>
          <w:sz w:val="28"/>
          <w:sz w:val="28"/>
          <w:szCs w:val="28"/>
          <w:rtl w:val="true"/>
          <w:lang w:bidi="fa-IR"/>
        </w:rPr>
        <w:t>بود و حكم تو به ماندن در عذاب براى دشمنانت در كار نبود حتماً آتش دوزخ را هر چه بود به تمامى سرد و سالم مى كردى،</w:t>
      </w:r>
    </w:p>
    <w:p>
      <w:pPr>
        <w:pStyle w:val="BookText"/>
        <w:rPr/>
      </w:pPr>
      <w:r>
        <w:rPr>
          <w:rFonts w:ascii="Amiri" w:hAnsi="Amiri" w:eastAsia="Amiri" w:cs="Amiri"/>
          <w:color w:val="111111"/>
          <w:sz w:val="28"/>
          <w:sz w:val="28"/>
          <w:szCs w:val="28"/>
          <w:rtl w:val="true"/>
          <w:lang w:bidi="ar-SA"/>
        </w:rPr>
        <w:t>لاَِحَد فيها مَقَرّاً وَلا مُقاماً، لكِنَّكَ تَقَدَّسَتْ أَسْمآؤُكَ، أَقْسَمْتَ أَنْ تَمْلاََها مِنَ الْكافِرينَ،</w:t>
      </w:r>
    </w:p>
    <w:p>
      <w:pPr>
        <w:pStyle w:val="BookText"/>
        <w:rPr/>
      </w:pPr>
      <w:r>
        <w:rPr>
          <w:rFonts w:ascii="IRNazanin" w:hAnsi="IRNazanin" w:eastAsia="IRNazanin"/>
          <w:color w:val="111111"/>
          <w:sz w:val="28"/>
          <w:sz w:val="28"/>
          <w:szCs w:val="28"/>
          <w:rtl w:val="true"/>
          <w:lang w:bidi="fa-IR"/>
        </w:rPr>
        <w:t>و هيچكس در آن منزل و مأوا نداشت، ولى تو اى خدايى كه تمام نامهايت مقدس است سوگند ياد كرده اى كه دوزخ را از كافران</w:t>
      </w:r>
    </w:p>
    <w:p>
      <w:pPr>
        <w:pStyle w:val="BookText"/>
        <w:rPr/>
      </w:pPr>
      <w:r>
        <w:rPr>
          <w:rFonts w:ascii="Amiri" w:hAnsi="Amiri" w:eastAsia="Amiri" w:cs="Amiri"/>
          <w:color w:val="111111"/>
          <w:sz w:val="28"/>
          <w:sz w:val="28"/>
          <w:szCs w:val="28"/>
          <w:rtl w:val="true"/>
          <w:lang w:bidi="ar-SA"/>
        </w:rPr>
        <w:t>مِنَ الْجِنَّةِ وَالنّاسِ أَجْمَعينَ، وَأَنْ تُخَلِّدَ فِيهَا الْمُعانِدينَ وَأَنْتَ جَلَّ ثَناؤُكَ قُلْتَ مُبْتَدِءاً،</w:t>
      </w:r>
    </w:p>
    <w:p>
      <w:pPr>
        <w:pStyle w:val="BookText"/>
        <w:rPr/>
      </w:pPr>
      <w:r>
        <w:rPr>
          <w:rFonts w:ascii="IRNazanin" w:hAnsi="IRNazanin" w:eastAsia="IRNazanin"/>
          <w:color w:val="111111"/>
          <w:sz w:val="28"/>
          <w:sz w:val="28"/>
          <w:szCs w:val="28"/>
          <w:rtl w:val="true"/>
          <w:lang w:bidi="fa-IR"/>
        </w:rPr>
        <w:t>از پريان و آدميان پركنى و دشمنانت را در آن جا دهى، و تو كه حمد ثنايت برجسته است در ابتداء بدون سابقه فرمودى</w:t>
      </w:r>
    </w:p>
    <w:p>
      <w:pPr>
        <w:pStyle w:val="BookText"/>
        <w:rPr/>
      </w:pPr>
      <w:r>
        <w:rPr>
          <w:rFonts w:ascii="Amiri" w:hAnsi="Amiri" w:eastAsia="Amiri" w:cs="Amiri"/>
          <w:color w:val="111111"/>
          <w:sz w:val="28"/>
          <w:sz w:val="28"/>
          <w:szCs w:val="28"/>
          <w:rtl w:val="true"/>
          <w:lang w:bidi="ar-SA"/>
        </w:rPr>
        <w:t xml:space="preserve">وَتَطَوَّلْتَ بِالاِْنْعامِ مُتَكَرِّماً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p>
    <w:p>
      <w:pPr>
        <w:pStyle w:val="BookText"/>
        <w:rPr/>
      </w:pPr>
      <w:r>
        <w:rPr>
          <w:rFonts w:ascii="IRNazanin" w:hAnsi="IRNazanin" w:eastAsia="IRNazanin"/>
          <w:color w:val="111111"/>
          <w:sz w:val="28"/>
          <w:sz w:val="28"/>
          <w:szCs w:val="28"/>
          <w:rtl w:val="true"/>
          <w:lang w:bidi="fa-IR"/>
        </w:rPr>
        <w:t>و به اين انعام از روى بزرگوارى تفضل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مؤمن است مانند كسى است كه فاسق است، نه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 من</w:t>
      </w:r>
    </w:p>
    <w:p>
      <w:pPr>
        <w:pStyle w:val="BookText"/>
        <w:rPr/>
      </w:pPr>
      <w:r>
        <w:rPr>
          <w:rFonts w:ascii="Amiri" w:hAnsi="Amiri" w:eastAsia="Amiri" w:cs="Amiri"/>
          <w:color w:val="111111"/>
          <w:sz w:val="28"/>
          <w:sz w:val="28"/>
          <w:szCs w:val="28"/>
          <w:rtl w:val="true"/>
          <w:lang w:bidi="ar-SA"/>
        </w:rPr>
        <w:t>وَسَيِّدي، فَاَسْأَلُكَ بِالْقُدْرَةِ الَّتِي قَدَّرْتَها، وَبِالْقَضِيَّةِ الَّتِي حَتَمْتَها وَحَكَمْتَها، وَغَلَبْتَ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آقايم، به حق نيرويى كه مقدرش كردى و فرمانى كه صادر فرمودى و بر هر كس آن را اجرا كردى مسلط گشتى، </w:t>
      </w:r>
    </w:p>
    <w:p>
      <w:pPr>
        <w:pStyle w:val="BookText"/>
        <w:rPr/>
      </w:pPr>
      <w:r>
        <w:rPr>
          <w:rFonts w:ascii="Amiri" w:hAnsi="Amiri" w:eastAsia="Amiri" w:cs="Amiri"/>
          <w:color w:val="111111"/>
          <w:sz w:val="28"/>
          <w:sz w:val="28"/>
          <w:szCs w:val="28"/>
          <w:rtl w:val="true"/>
          <w:lang w:bidi="ar-SA"/>
        </w:rPr>
        <w:t>مَنْ عَلَيْهِ أَجْرَيْتَها، أَنْ تَهَبَ لِي فِي هذِهِ اللَّيْلَةِ وَفِي هذِهِ السّاعَةِ كُلَّ جُرْم أَجْرَمْتُهُ،</w:t>
      </w:r>
    </w:p>
    <w:p>
      <w:pPr>
        <w:pStyle w:val="BookText"/>
        <w:rPr/>
      </w:pPr>
      <w:r>
        <w:rPr>
          <w:rFonts w:ascii="Amiri" w:hAnsi="Amiri" w:eastAsia="Amiri" w:cs="Amiri"/>
          <w:color w:val="111111"/>
          <w:sz w:val="28"/>
          <w:sz w:val="28"/>
          <w:szCs w:val="28"/>
          <w:rtl w:val="true"/>
          <w:lang w:bidi="ar-SA"/>
        </w:rPr>
        <w:t>از تو مى خواهم كه ببخشى بر من در اين شب و در اين ساعت هر جرمى را كه مرتكب شده ام،</w:t>
      </w:r>
    </w:p>
    <w:p>
      <w:pPr>
        <w:pStyle w:val="BookText"/>
        <w:rPr/>
      </w:pPr>
      <w:r>
        <w:rPr>
          <w:rFonts w:ascii="Amiri" w:hAnsi="Amiri" w:eastAsia="Amiri" w:cs="Amiri"/>
          <w:color w:val="111111"/>
          <w:sz w:val="28"/>
          <w:sz w:val="28"/>
          <w:szCs w:val="28"/>
          <w:rtl w:val="true"/>
          <w:lang w:bidi="ar-SA"/>
        </w:rPr>
        <w:t>وَكُلَّ ذَنْب أَذْنَبْتُهُ، وَكُلَّ قَبِيح أَسْرَرْتُهُ، وَكُلَّ جَهْل عَمِلْتُهُ، كَتَمْتُهُ أَوْ أَعْلَنْتُهُ، أَخْفَيْتُهُ أَوْ</w:t>
      </w:r>
    </w:p>
    <w:p>
      <w:pPr>
        <w:pStyle w:val="BookText"/>
        <w:rPr/>
      </w:pPr>
      <w:r>
        <w:rPr>
          <w:rFonts w:ascii="IRNazanin" w:hAnsi="IRNazanin" w:eastAsia="IRNazanin"/>
          <w:color w:val="111111"/>
          <w:sz w:val="28"/>
          <w:sz w:val="28"/>
          <w:szCs w:val="28"/>
          <w:rtl w:val="true"/>
          <w:lang w:bidi="fa-IR"/>
        </w:rPr>
        <w:t>و هر گناهى كه از من سرزده، و هر كار زشتى كه پنهان كرده ام، و هر نادانى كه كردم، چه كتمان كردم و چه آشكار، چه پنهان</w:t>
      </w:r>
    </w:p>
    <w:p>
      <w:pPr>
        <w:pStyle w:val="BookText"/>
        <w:rPr/>
      </w:pPr>
      <w:r>
        <w:rPr>
          <w:rFonts w:ascii="Amiri" w:hAnsi="Amiri" w:eastAsia="Amiri" w:cs="Amiri"/>
          <w:color w:val="111111"/>
          <w:sz w:val="28"/>
          <w:sz w:val="28"/>
          <w:szCs w:val="28"/>
          <w:rtl w:val="true"/>
          <w:lang w:bidi="ar-SA"/>
        </w:rPr>
        <w:t>أَظْهَرْتُهُ، وَكُلَّ سَيِّئَة أَمَرْتَ بِإِثْباتِهَا الْكِرامَ الْكاتِبينَ، الَّذينَ وَكَّلْتَهُمْ بِحِفْظِ ما يَكُونُ</w:t>
      </w:r>
    </w:p>
    <w:p>
      <w:pPr>
        <w:pStyle w:val="BookText"/>
        <w:rPr/>
      </w:pPr>
      <w:r>
        <w:rPr>
          <w:rFonts w:ascii="IRNazanin" w:hAnsi="IRNazanin" w:eastAsia="IRNazanin"/>
          <w:color w:val="111111"/>
          <w:sz w:val="28"/>
          <w:sz w:val="28"/>
          <w:szCs w:val="28"/>
          <w:rtl w:val="true"/>
          <w:lang w:bidi="fa-IR"/>
        </w:rPr>
        <w:t>كردم و چه در عيان، و هر كار بدى را كه به نويسندگان گراميت دستور يادادشت دادى، همانانى كه آنها را موكل بر ثبت اعمال</w:t>
      </w:r>
    </w:p>
    <w:p>
      <w:pPr>
        <w:pStyle w:val="BookText"/>
        <w:rPr/>
      </w:pPr>
      <w:r>
        <w:rPr>
          <w:rFonts w:ascii="Amiri" w:hAnsi="Amiri" w:eastAsia="Amiri" w:cs="Amiri"/>
          <w:color w:val="111111"/>
          <w:sz w:val="28"/>
          <w:sz w:val="28"/>
          <w:szCs w:val="28"/>
          <w:rtl w:val="true"/>
          <w:lang w:bidi="ar-SA"/>
        </w:rPr>
        <w:t>مِنِّي، وَجَعَلْتَهُمْ شُهُوداً عَلَيَّ مَعَ جَوارِحِي، وَكُنْتَ أَنْتَ الرَّقيبَ عَلَيَّ مِنْ وَرآئِهِمْ،</w:t>
      </w:r>
    </w:p>
    <w:p>
      <w:pPr>
        <w:pStyle w:val="BookText"/>
        <w:rPr/>
      </w:pPr>
      <w:r>
        <w:rPr>
          <w:rFonts w:ascii="IRNazanin" w:hAnsi="IRNazanin" w:eastAsia="IRNazanin"/>
          <w:color w:val="111111"/>
          <w:sz w:val="28"/>
          <w:sz w:val="28"/>
          <w:szCs w:val="28"/>
          <w:rtl w:val="true"/>
          <w:lang w:bidi="fa-IR"/>
        </w:rPr>
        <w:t>من كردى و آنها رابه ضميمه اعضاء و جوارحم گواه بر من كردى و اضافه بر آنها خودت نيز مراقب من بودى</w:t>
      </w:r>
    </w:p>
    <w:p>
      <w:pPr>
        <w:pStyle w:val="BookText"/>
        <w:rPr/>
      </w:pPr>
      <w:r>
        <w:rPr>
          <w:rFonts w:ascii="Amiri" w:hAnsi="Amiri" w:eastAsia="Amiri" w:cs="Amiri"/>
          <w:color w:val="111111"/>
          <w:sz w:val="28"/>
          <w:sz w:val="28"/>
          <w:szCs w:val="28"/>
          <w:rtl w:val="true"/>
          <w:lang w:bidi="ar-SA"/>
        </w:rPr>
        <w:t>وَالشّاهِدَ لِما خَفِيَ عَنْهُمْ، وَبِرَحْمَتِك أَخْفَيْتَهُ، وَبِفَضْلِكَ سَتَرْتَهُ، وَأنْ تُوَفِّرَ حَظِّي مِنْ</w:t>
      </w:r>
    </w:p>
    <w:p>
      <w:pPr>
        <w:pStyle w:val="BookText"/>
        <w:rPr/>
      </w:pPr>
      <w:r>
        <w:rPr>
          <w:rFonts w:ascii="IRNazanin" w:hAnsi="IRNazanin" w:eastAsia="IRNazanin"/>
          <w:color w:val="111111"/>
          <w:sz w:val="28"/>
          <w:sz w:val="28"/>
          <w:szCs w:val="28"/>
          <w:rtl w:val="true"/>
          <w:lang w:bidi="fa-IR"/>
        </w:rPr>
        <w:t>و گواه اعمالى بودى كه از ايشان پنهان مى ماند، و به رحمتت، پنهان داشتى و با فضلت پوشاندى و خواهم كه بهره ام را وافر</w:t>
      </w:r>
    </w:p>
    <w:p>
      <w:pPr>
        <w:pStyle w:val="BookText"/>
        <w:rPr/>
      </w:pPr>
      <w:r>
        <w:rPr>
          <w:rFonts w:ascii="Amiri" w:hAnsi="Amiri" w:eastAsia="Amiri" w:cs="Amiri"/>
          <w:color w:val="111111"/>
          <w:sz w:val="28"/>
          <w:sz w:val="28"/>
          <w:szCs w:val="28"/>
          <w:rtl w:val="true"/>
          <w:lang w:bidi="ar-SA"/>
        </w:rPr>
        <w:t>كُلِّ خَيْر أَنْزَلْتَهُ، أَوْ اِحْسان فَضَّلْتَهُ، أَوْ بِرّ نَشَرْتَهُ، أَوْ رِزْق بَسَطْتَهُ، أَوْ ذَنْب تَغْفِرُهُ، أَوْ خَطَأ</w:t>
      </w:r>
    </w:p>
    <w:p>
      <w:pPr>
        <w:pStyle w:val="BookText"/>
        <w:rPr/>
      </w:pPr>
      <w:r>
        <w:rPr>
          <w:rFonts w:ascii="IRNazanin" w:hAnsi="IRNazanin" w:eastAsia="IRNazanin"/>
          <w:color w:val="111111"/>
          <w:sz w:val="28"/>
          <w:sz w:val="28"/>
          <w:szCs w:val="28"/>
          <w:rtl w:val="true"/>
          <w:lang w:bidi="fa-IR"/>
        </w:rPr>
        <w:t>گردانى از هر خيرى كه فرو ريزى يا احسانى كه بفرمايى يا نيكيهايى كه پخش كنى يا رزقى كه بگسترانى يا گناهى كه بيامرزى</w:t>
      </w:r>
    </w:p>
    <w:p>
      <w:pPr>
        <w:pStyle w:val="BookText"/>
        <w:rPr/>
      </w:pPr>
      <w:r>
        <w:rPr>
          <w:rFonts w:ascii="Amiri" w:hAnsi="Amiri" w:eastAsia="Amiri" w:cs="Amiri"/>
          <w:color w:val="111111"/>
          <w:sz w:val="28"/>
          <w:sz w:val="28"/>
          <w:szCs w:val="28"/>
          <w:rtl w:val="true"/>
          <w:lang w:bidi="ar-SA"/>
        </w:rPr>
        <w:t>تَسْتُرُهُ، يارَبِّ يا رَبِّ يا رَبِّ، يا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وَسَيِّدي وَمَوْلايَ وَمالِكَ رِقِّي يامَنْ بِيَدِهِ</w:t>
      </w:r>
    </w:p>
    <w:p>
      <w:pPr>
        <w:pStyle w:val="BookText"/>
        <w:rPr/>
      </w:pPr>
      <w:r>
        <w:rPr>
          <w:rFonts w:ascii="IRNazanin" w:hAnsi="IRNazanin" w:eastAsia="IRNazanin"/>
          <w:color w:val="111111"/>
          <w:sz w:val="28"/>
          <w:sz w:val="28"/>
          <w:szCs w:val="28"/>
          <w:rtl w:val="true"/>
          <w:lang w:bidi="fa-IR"/>
        </w:rPr>
        <w:t>يا خطايى كه بپوشانى، پروردگارا پروردگارا پروردگارا، اى معبودم اى آقا و مولايم و اى مالكم اى كه اختيارم بدست او است</w:t>
      </w:r>
    </w:p>
    <w:p>
      <w:pPr>
        <w:pStyle w:val="BookText"/>
        <w:rPr/>
      </w:pPr>
      <w:r>
        <w:rPr>
          <w:rFonts w:ascii="Amiri" w:hAnsi="Amiri" w:eastAsia="Amiri" w:cs="Amiri"/>
          <w:color w:val="111111"/>
          <w:sz w:val="28"/>
          <w:sz w:val="28"/>
          <w:szCs w:val="28"/>
          <w:rtl w:val="true"/>
          <w:lang w:bidi="ar-SA"/>
        </w:rPr>
        <w:t>ناصِيَتي، يا عَليماً بِضُرِّي وَمَسْكَنَتِى، يا خَبيراً بِفَقْري وَفاقَتِي يا رَبِّ يا رَبِّ يا رَبِّ،</w:t>
      </w:r>
    </w:p>
    <w:p>
      <w:pPr>
        <w:pStyle w:val="BookText"/>
        <w:rPr/>
      </w:pPr>
      <w:r>
        <w:rPr>
          <w:rFonts w:ascii="IRNazanin" w:hAnsi="IRNazanin" w:eastAsia="IRNazanin"/>
          <w:color w:val="111111"/>
          <w:sz w:val="28"/>
          <w:sz w:val="28"/>
          <w:szCs w:val="28"/>
          <w:rtl w:val="true"/>
          <w:lang w:bidi="fa-IR"/>
        </w:rPr>
        <w:t>اى داناى بر پريشانى و بى نوائيم، اى آگه از بى چيزى و نداريم پروردگارا، پروردگارا پروردگارا،</w:t>
      </w:r>
    </w:p>
    <w:p>
      <w:pPr>
        <w:pStyle w:val="BookText"/>
        <w:rPr/>
      </w:pPr>
      <w:r>
        <w:rPr>
          <w:rFonts w:ascii="Amiri" w:hAnsi="Amiri" w:eastAsia="Amiri" w:cs="Amiri"/>
          <w:color w:val="111111"/>
          <w:sz w:val="28"/>
          <w:sz w:val="28"/>
          <w:szCs w:val="28"/>
          <w:rtl w:val="true"/>
          <w:lang w:bidi="ar-SA"/>
        </w:rPr>
        <w:t>أَسْأَلُكَ بِحَقِّكَ وَقُدْسِكَ وَاَعْظَمِ صِفاتِكَ وَأَسْمآئِكَ، أَنْ تَجْعَلَ أَوْقاتِي مِنَ اللَّيْلِ وَالنَّهارِ</w:t>
      </w:r>
    </w:p>
    <w:p>
      <w:pPr>
        <w:pStyle w:val="BookText"/>
        <w:rPr/>
      </w:pPr>
      <w:r>
        <w:rPr>
          <w:rFonts w:ascii="IRNazanin" w:hAnsi="IRNazanin" w:eastAsia="IRNazanin"/>
          <w:color w:val="111111"/>
          <w:sz w:val="28"/>
          <w:sz w:val="28"/>
          <w:szCs w:val="28"/>
          <w:rtl w:val="true"/>
          <w:lang w:bidi="fa-IR"/>
        </w:rPr>
        <w:t>از تو مى خواهم به حق خودت و به ذات مقدست و به بزرگترين صفات و اسمائت كه اوقاتم را در شب و روز</w:t>
      </w:r>
    </w:p>
    <w:p>
      <w:pPr>
        <w:pStyle w:val="BookText"/>
        <w:rPr/>
      </w:pPr>
      <w:r>
        <w:rPr>
          <w:rFonts w:ascii="Amiri" w:hAnsi="Amiri" w:eastAsia="Amiri" w:cs="Amiri"/>
          <w:color w:val="111111"/>
          <w:sz w:val="28"/>
          <w:sz w:val="28"/>
          <w:szCs w:val="28"/>
          <w:rtl w:val="true"/>
          <w:lang w:bidi="ar-SA"/>
        </w:rPr>
        <w:t>بِذِكْرِكَ مَعْمُورَةً، وَبِخِدْمَتِكَ مَوْصُولَةً، وَأَعْمالِي عِنْدَكَ مَقْبُولَةً، حَتّى تَكُونَ أَعْمالِي</w:t>
      </w:r>
    </w:p>
    <w:p>
      <w:pPr>
        <w:pStyle w:val="BookText"/>
        <w:rPr/>
      </w:pPr>
      <w:r>
        <w:rPr>
          <w:rFonts w:ascii="IRNazanin" w:hAnsi="IRNazanin" w:eastAsia="IRNazanin"/>
          <w:color w:val="111111"/>
          <w:sz w:val="28"/>
          <w:sz w:val="28"/>
          <w:szCs w:val="28"/>
          <w:rtl w:val="true"/>
          <w:lang w:bidi="fa-IR"/>
        </w:rPr>
        <w:t>به ياد خودت معمور و آباد گردانى و به خدمتت پيوسته دارى و اعمالم را مقبول درگاهت گردانى تا اعمال و گفتارم همه يك</w:t>
      </w:r>
    </w:p>
    <w:p>
      <w:pPr>
        <w:pStyle w:val="BookText"/>
        <w:rPr/>
      </w:pPr>
      <w:r>
        <w:rPr>
          <w:rFonts w:ascii="Amiri" w:hAnsi="Amiri" w:eastAsia="Amiri" w:cs="Amiri"/>
          <w:color w:val="111111"/>
          <w:sz w:val="28"/>
          <w:sz w:val="28"/>
          <w:szCs w:val="28"/>
          <w:rtl w:val="true"/>
          <w:lang w:bidi="ar-SA"/>
        </w:rPr>
        <w:t>وَأَوْرادي كُلُّها وِرْداً واحِداً، وَحالِي فِي خِدْمَتِكَ سَرْمَداً، يا سَيِّدي، يا مَنْ عَلَيْهِ مُعَوَّلِي،</w:t>
      </w:r>
    </w:p>
    <w:p>
      <w:pPr>
        <w:pStyle w:val="BookText"/>
        <w:rPr/>
      </w:pPr>
      <w:r>
        <w:rPr>
          <w:rFonts w:ascii="IRNazanin" w:hAnsi="IRNazanin" w:eastAsia="IRNazanin"/>
          <w:color w:val="111111"/>
          <w:sz w:val="28"/>
          <w:sz w:val="28"/>
          <w:szCs w:val="28"/>
          <w:rtl w:val="true"/>
          <w:lang w:bidi="fa-IR"/>
        </w:rPr>
        <w:t>جهت براى تو باشد و حالم هميشه در خدمت تو مصروف گردد، اى آقاى من، اى كسى كه تكيه گاهم او است</w:t>
      </w:r>
    </w:p>
    <w:p>
      <w:pPr>
        <w:pStyle w:val="BookText"/>
        <w:rPr/>
      </w:pPr>
      <w:r>
        <w:rPr>
          <w:rFonts w:ascii="Amiri" w:hAnsi="Amiri" w:eastAsia="Amiri" w:cs="Amiri"/>
          <w:color w:val="111111"/>
          <w:sz w:val="28"/>
          <w:sz w:val="28"/>
          <w:szCs w:val="28"/>
          <w:rtl w:val="true"/>
          <w:lang w:bidi="ar-SA"/>
        </w:rPr>
        <w:t>يا مَنْ إِلَيْهِ شَكَوْتُ أَحْوالِي، يا رَبِّ يا رَبِّ يا رَبِّ، قَوِّ عَلى خِدْمَتِكَ جَوارِحِي، وَاشْدُدْ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كسى كه شكايت احوال خويش به درگاه او برم پروردگارا پروردگارا پروردگارا، نيرو ده بر انجام خدمتت اعضاى مرا و دلم را </w:t>
      </w:r>
    </w:p>
    <w:p>
      <w:pPr>
        <w:pStyle w:val="BookText"/>
        <w:rPr/>
      </w:pPr>
      <w:r>
        <w:rPr>
          <w:rFonts w:ascii="Amiri" w:hAnsi="Amiri" w:eastAsia="Amiri" w:cs="Amiri"/>
          <w:color w:val="111111"/>
          <w:sz w:val="28"/>
          <w:sz w:val="28"/>
          <w:szCs w:val="28"/>
          <w:rtl w:val="true"/>
          <w:lang w:bidi="ar-SA"/>
        </w:rPr>
        <w:t>عَلَى الْعَزيمَةِ جَوانِحِي وَهَبْ لِيَ الْجِدَّ فِي خَشْيَتِكَ، وَالدَّوامَ فِي الاِْتِّصالِ بِخِدْمَتِكَ،</w:t>
      </w:r>
    </w:p>
    <w:p>
      <w:pPr>
        <w:pStyle w:val="BookText"/>
        <w:rPr/>
      </w:pPr>
      <w:r>
        <w:rPr>
          <w:rFonts w:ascii="IRNazanin" w:hAnsi="IRNazanin" w:eastAsia="IRNazanin"/>
          <w:color w:val="111111"/>
          <w:sz w:val="28"/>
          <w:sz w:val="28"/>
          <w:szCs w:val="28"/>
          <w:rtl w:val="true"/>
          <w:lang w:bidi="fa-IR"/>
        </w:rPr>
        <w:t>براى عزيمت به سويت محكم گردان و به من كوشش در ترس و خشيتت و مداومت در پيوستن به خدمتت عطا فرما</w:t>
      </w:r>
    </w:p>
    <w:p>
      <w:pPr>
        <w:pStyle w:val="BookText"/>
        <w:rPr/>
      </w:pPr>
      <w:r>
        <w:rPr>
          <w:rFonts w:ascii="Amiri" w:hAnsi="Amiri" w:eastAsia="Amiri" w:cs="Amiri"/>
          <w:color w:val="111111"/>
          <w:sz w:val="28"/>
          <w:sz w:val="28"/>
          <w:szCs w:val="28"/>
          <w:rtl w:val="true"/>
          <w:lang w:bidi="ar-SA"/>
        </w:rPr>
        <w:t>حَتّى أَسْرَحَ اِلَيْكَ فِي مَيادينِ السّابِقينَ، وَاُسْرِعَ اِلَيْكَ فِي الْبارِزينَ، وَأَشْتاقَ اِلى</w:t>
      </w:r>
    </w:p>
    <w:p>
      <w:pPr>
        <w:pStyle w:val="BookText"/>
        <w:rPr/>
      </w:pPr>
      <w:r>
        <w:rPr>
          <w:rFonts w:ascii="IRNazanin" w:hAnsi="IRNazanin" w:eastAsia="IRNazanin"/>
          <w:color w:val="111111"/>
          <w:sz w:val="28"/>
          <w:sz w:val="28"/>
          <w:szCs w:val="28"/>
          <w:rtl w:val="true"/>
          <w:lang w:bidi="fa-IR"/>
        </w:rPr>
        <w:t>تا تن و جان را در ميدانهاى پيشتازان بسويت برانم و در زمره شتابندگان بسويت بشتابم و در صف مشتاقان اشتياق تقربت را</w:t>
      </w:r>
    </w:p>
    <w:p>
      <w:pPr>
        <w:pStyle w:val="BookText"/>
        <w:rPr/>
      </w:pPr>
      <w:r>
        <w:rPr>
          <w:rFonts w:ascii="Amiri" w:hAnsi="Amiri" w:eastAsia="Amiri" w:cs="Amiri"/>
          <w:color w:val="111111"/>
          <w:sz w:val="28"/>
          <w:sz w:val="28"/>
          <w:szCs w:val="28"/>
          <w:rtl w:val="true"/>
          <w:lang w:bidi="ar-SA"/>
        </w:rPr>
        <w:t>قُرْبِكَ فِي الْمُشْتاقينَ، وَأَدْنُوَ مِنْكَ دُنُوَّ الْمُخْلِصينَ، وَأَخافَكَ مَخافَةَ الْمُوقِنينَ،</w:t>
      </w:r>
    </w:p>
    <w:p>
      <w:pPr>
        <w:pStyle w:val="BookText"/>
        <w:rPr/>
      </w:pPr>
      <w:r>
        <w:rPr>
          <w:rFonts w:ascii="IRNazanin" w:hAnsi="IRNazanin" w:eastAsia="IRNazanin"/>
          <w:color w:val="111111"/>
          <w:sz w:val="28"/>
          <w:sz w:val="28"/>
          <w:szCs w:val="28"/>
          <w:rtl w:val="true"/>
          <w:lang w:bidi="fa-IR"/>
        </w:rPr>
        <w:t>جويم و چون نزديك شدن مخلصان به تو نزديك گردم و چون يقين كنندگان از تو بترسم و در جوار رحمتت با مؤمنان در يكجا</w:t>
      </w:r>
    </w:p>
    <w:p>
      <w:pPr>
        <w:pStyle w:val="BookText"/>
        <w:rPr/>
      </w:pPr>
      <w:r>
        <w:rPr>
          <w:rFonts w:ascii="Amiri" w:hAnsi="Amiri" w:eastAsia="Amiri" w:cs="Amiri"/>
          <w:color w:val="111111"/>
          <w:sz w:val="28"/>
          <w:sz w:val="28"/>
          <w:szCs w:val="28"/>
          <w:rtl w:val="true"/>
          <w:lang w:bidi="ar-SA"/>
        </w:rPr>
        <w:t>وَأَجْتَمِعَ فِي جِوارِكَ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وَمَنْ أَرادَنِي بِسُوء فَأَرِدْهُ، وَمَنْ كادَنِي</w:t>
      </w:r>
    </w:p>
    <w:p>
      <w:pPr>
        <w:pStyle w:val="BookText"/>
        <w:rPr/>
      </w:pPr>
      <w:r>
        <w:rPr>
          <w:rFonts w:ascii="IRNazanin" w:hAnsi="IRNazanin" w:eastAsia="IRNazanin"/>
          <w:color w:val="111111"/>
          <w:sz w:val="28"/>
          <w:sz w:val="28"/>
          <w:szCs w:val="28"/>
          <w:rtl w:val="true"/>
          <w:lang w:bidi="fa-IR"/>
        </w:rPr>
        <w:t>گرد آيم، خدايا هر كه بد مرا خواهد بدش را بخواه، و هر كه به من مكر كند به مكر خويش دچارش نما</w:t>
      </w:r>
    </w:p>
    <w:p>
      <w:pPr>
        <w:pStyle w:val="BookText"/>
        <w:rPr/>
      </w:pPr>
      <w:r>
        <w:rPr>
          <w:rFonts w:ascii="Amiri" w:hAnsi="Amiri" w:eastAsia="Amiri" w:cs="Amiri"/>
          <w:color w:val="111111"/>
          <w:sz w:val="28"/>
          <w:sz w:val="28"/>
          <w:szCs w:val="28"/>
          <w:rtl w:val="true"/>
          <w:lang w:bidi="ar-SA"/>
        </w:rPr>
        <w:t>فَكِدْهُ، وَاجْعَلْنِي مِنْ أَحْسَنِ عَبيدِكَ نَصيباً عِنْدَكَ، وَأَقْرَبِهِمْ مَنْزِلَةً مِنْكَ، وَأَخَصِّهِمْ</w:t>
      </w:r>
    </w:p>
    <w:p>
      <w:pPr>
        <w:pStyle w:val="BookText"/>
        <w:rPr/>
      </w:pPr>
      <w:r>
        <w:rPr>
          <w:rFonts w:ascii="IRNazanin" w:hAnsi="IRNazanin" w:eastAsia="IRNazanin"/>
          <w:color w:val="111111"/>
          <w:sz w:val="28"/>
          <w:sz w:val="28"/>
          <w:szCs w:val="28"/>
          <w:rtl w:val="true"/>
          <w:lang w:bidi="fa-IR"/>
        </w:rPr>
        <w:t>و نصيبم را پيش خود بهتر از ديگر بندگانت قرار ده و منزلتم رانزد خود نزديكتر از ايشان كن و رتبه ام را در پيشگاهت</w:t>
      </w:r>
    </w:p>
    <w:p>
      <w:pPr>
        <w:pStyle w:val="BookText"/>
        <w:rPr/>
      </w:pPr>
      <w:r>
        <w:rPr>
          <w:rFonts w:ascii="Amiri" w:hAnsi="Amiri" w:eastAsia="Amiri" w:cs="Amiri"/>
          <w:color w:val="111111"/>
          <w:sz w:val="28"/>
          <w:sz w:val="28"/>
          <w:szCs w:val="28"/>
          <w:rtl w:val="true"/>
          <w:lang w:bidi="ar-SA"/>
        </w:rPr>
        <w:t>زُلْفَةً لَدَيْكَ، فَإِنَّهُ لا يُنالُ ذلِكَ إِلاّ بِفَضْلِكَ، وَجُدْ لِي بِجُودِكَ، وَاعْطِفْ عَلَيَّ بِمَجْدِكَ،</w:t>
      </w:r>
    </w:p>
    <w:p>
      <w:pPr>
        <w:pStyle w:val="BookText"/>
        <w:rPr/>
      </w:pPr>
      <w:r>
        <w:rPr>
          <w:rFonts w:ascii="IRNazanin" w:hAnsi="IRNazanin" w:eastAsia="IRNazanin"/>
          <w:color w:val="111111"/>
          <w:sz w:val="28"/>
          <w:sz w:val="28"/>
          <w:szCs w:val="28"/>
          <w:rtl w:val="true"/>
          <w:lang w:bidi="fa-IR"/>
        </w:rPr>
        <w:t>مخصوص تر از ديگران گردان كه براستى جز به فضل تو كسى به اين مقام نرسد و به جود و بخشش خود به من جود كن و به مجد</w:t>
      </w:r>
    </w:p>
    <w:p>
      <w:pPr>
        <w:pStyle w:val="BookText"/>
        <w:rPr/>
      </w:pPr>
      <w:r>
        <w:rPr>
          <w:rFonts w:ascii="Amiri" w:hAnsi="Amiri" w:eastAsia="Amiri" w:cs="Amiri"/>
          <w:color w:val="111111"/>
          <w:sz w:val="28"/>
          <w:sz w:val="28"/>
          <w:szCs w:val="28"/>
          <w:rtl w:val="true"/>
          <w:lang w:bidi="ar-SA"/>
        </w:rPr>
        <w:t>وَاحْفَظْنِي بِرَحْمَتِكَ، وَاجْعَلْ لِسانِي بِذِكْرِكَ لَهِجاً، وَقَلْبِي بِحُبِّكَ مُتَيَّماً، وَمُنَّ عَلَيَّ</w:t>
      </w:r>
    </w:p>
    <w:p>
      <w:pPr>
        <w:pStyle w:val="BookText"/>
        <w:rPr/>
      </w:pPr>
      <w:r>
        <w:rPr>
          <w:rFonts w:ascii="IRNazanin" w:hAnsi="IRNazanin" w:eastAsia="IRNazanin"/>
          <w:color w:val="111111"/>
          <w:sz w:val="28"/>
          <w:sz w:val="28"/>
          <w:szCs w:val="28"/>
          <w:rtl w:val="true"/>
          <w:lang w:bidi="fa-IR"/>
        </w:rPr>
        <w:t>و بزرگوارى خود بر من توجه خود فرما و به رحمت خود مرانگهدار، و قرار ده زبانم را به ذكرت گويا و دلم را به دوستيت بى قرار</w:t>
      </w:r>
    </w:p>
    <w:p>
      <w:pPr>
        <w:pStyle w:val="BookText"/>
        <w:rPr/>
      </w:pPr>
      <w:r>
        <w:rPr>
          <w:rFonts w:ascii="Amiri" w:hAnsi="Amiri" w:eastAsia="Amiri" w:cs="Amiri"/>
          <w:color w:val="111111"/>
          <w:sz w:val="28"/>
          <w:sz w:val="28"/>
          <w:szCs w:val="28"/>
          <w:rtl w:val="true"/>
          <w:lang w:bidi="ar-SA"/>
        </w:rPr>
        <w:t>بِحُسْنِ إِجابَتِكَ، وَأَقِلْنِي عَثْرَتِي وَاغْفِرْ زَلَّتِي، فَإِنَّكَ قَضَيْتَ عَلى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بادِكَ بِعِبادَتِكَ،</w:t>
      </w:r>
    </w:p>
    <w:p>
      <w:pPr>
        <w:pStyle w:val="BookText"/>
        <w:rPr/>
      </w:pPr>
      <w:r>
        <w:rPr>
          <w:rFonts w:ascii="IRNazanin" w:hAnsi="IRNazanin" w:eastAsia="IRNazanin"/>
          <w:color w:val="111111"/>
          <w:sz w:val="28"/>
          <w:sz w:val="28"/>
          <w:szCs w:val="28"/>
          <w:rtl w:val="true"/>
          <w:lang w:bidi="fa-IR"/>
        </w:rPr>
        <w:t>و شيدا، و با اجابت نيكت بر من منت بنه ولغزشم را ناديده گيرو گناهم را بيامرز زيرا كه تو خود بندگانت را به پرستش خويش</w:t>
      </w:r>
    </w:p>
    <w:p>
      <w:pPr>
        <w:pStyle w:val="BookText"/>
        <w:rPr/>
      </w:pPr>
      <w:r>
        <w:rPr>
          <w:rFonts w:ascii="Amiri" w:hAnsi="Amiri" w:eastAsia="Amiri" w:cs="Amiri"/>
          <w:color w:val="111111"/>
          <w:sz w:val="28"/>
          <w:sz w:val="28"/>
          <w:szCs w:val="28"/>
          <w:rtl w:val="true"/>
          <w:lang w:bidi="ar-SA"/>
        </w:rPr>
        <w:t>وَأَمَرْتَهُمْ بِدُعائِكَ وَضَمِنْتَ لَهُمُ الاِْجابَةَ، فَإِلَيْكَ يارَبِّ نَصَبْتُ وَجْهِي، وَإِلَيْكَ يا رَبِّ</w:t>
      </w:r>
    </w:p>
    <w:p>
      <w:pPr>
        <w:pStyle w:val="BookText"/>
        <w:rPr/>
      </w:pPr>
      <w:r>
        <w:rPr>
          <w:rFonts w:ascii="IRNazanin" w:hAnsi="IRNazanin" w:eastAsia="IRNazanin"/>
          <w:color w:val="111111"/>
          <w:sz w:val="28"/>
          <w:sz w:val="28"/>
          <w:szCs w:val="28"/>
          <w:rtl w:val="true"/>
          <w:lang w:bidi="fa-IR"/>
        </w:rPr>
        <w:t>فرمان دادى و به دعا كردن مأمور ساختى و اجابت دعايشان را ضمانت كردى، پس اى پروردگار من بسوى تو روى خود بداشتم</w:t>
      </w:r>
    </w:p>
    <w:p>
      <w:pPr>
        <w:pStyle w:val="BookText"/>
        <w:rPr/>
      </w:pPr>
      <w:r>
        <w:rPr>
          <w:rFonts w:ascii="Amiri" w:hAnsi="Amiri" w:eastAsia="Amiri" w:cs="Amiri"/>
          <w:color w:val="111111"/>
          <w:sz w:val="28"/>
          <w:sz w:val="28"/>
          <w:szCs w:val="28"/>
          <w:rtl w:val="true"/>
          <w:lang w:bidi="ar-SA"/>
        </w:rPr>
        <w:t>مَدَدْتُ يَدي، فَبِعِزَّتِكَ اسْتَجِبْ لِي دُعائِي وَبَلِّغْنِي مُنايَ، وَلا تَقْطَعْ مِنْ فَضْلِكَ</w:t>
      </w:r>
    </w:p>
    <w:p>
      <w:pPr>
        <w:pStyle w:val="BookText"/>
        <w:rPr/>
      </w:pPr>
      <w:r>
        <w:rPr>
          <w:rFonts w:ascii="IRNazanin" w:hAnsi="IRNazanin" w:eastAsia="IRNazanin"/>
          <w:color w:val="111111"/>
          <w:sz w:val="28"/>
          <w:sz w:val="28"/>
          <w:szCs w:val="28"/>
          <w:rtl w:val="true"/>
          <w:lang w:bidi="fa-IR"/>
        </w:rPr>
        <w:t>و به درگاه تو اى پروردگارم دست حاجت دراز كردم، پس به عزتت دعايم را مستجاب كن وبه آرزويم برسان، و اميدم را از فضل</w:t>
      </w:r>
    </w:p>
    <w:p>
      <w:pPr>
        <w:pStyle w:val="BookText"/>
        <w:rPr/>
      </w:pPr>
      <w:r>
        <w:rPr>
          <w:rFonts w:ascii="Amiri" w:hAnsi="Amiri" w:eastAsia="Amiri" w:cs="Amiri"/>
          <w:color w:val="111111"/>
          <w:sz w:val="28"/>
          <w:sz w:val="28"/>
          <w:szCs w:val="28"/>
          <w:rtl w:val="true"/>
          <w:lang w:bidi="ar-SA"/>
        </w:rPr>
        <w:t>رَجائِي، وَاكْفِنِي شَرَّ الْجِنِّ وَالاِْنْسِ مِنْ اَعْدائِي يا سَريعَ الرِّضا، إِغْفِرْ لِمَنْ لايَمْلِكُ إِلاَّ</w:t>
      </w:r>
    </w:p>
    <w:p>
      <w:pPr>
        <w:pStyle w:val="BookText"/>
        <w:rPr/>
      </w:pPr>
      <w:r>
        <w:rPr>
          <w:rFonts w:ascii="IRNazanin" w:hAnsi="IRNazanin" w:eastAsia="IRNazanin"/>
          <w:color w:val="111111"/>
          <w:sz w:val="28"/>
          <w:sz w:val="28"/>
          <w:szCs w:val="28"/>
          <w:rtl w:val="true"/>
          <w:lang w:bidi="fa-IR"/>
        </w:rPr>
        <w:t>خويش قطع منما و شر دشمنانم را از جن و انس كفايت فرما، اى خداى زودگذر بيامرز كسى را كه جز دعا چيزى ندارد</w:t>
      </w:r>
    </w:p>
    <w:p>
      <w:pPr>
        <w:pStyle w:val="BookText"/>
        <w:rPr/>
      </w:pPr>
      <w:r>
        <w:rPr>
          <w:rFonts w:ascii="Amiri" w:hAnsi="Amiri" w:eastAsia="Amiri" w:cs="Amiri"/>
          <w:color w:val="111111"/>
          <w:sz w:val="28"/>
          <w:sz w:val="28"/>
          <w:szCs w:val="28"/>
          <w:rtl w:val="true"/>
          <w:lang w:bidi="ar-SA"/>
        </w:rPr>
        <w:t>الدُّعاءَ، فَإِنَّكَ فَعّالٌ لِما تَشاءُ، يا مَنِ اسْمُهُ دَواءٌ، وَذِكْرُهُ شِفاءٌ، وَطاعَتُهُ غِنىً، اِرْحَمْ مَنْ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براستى تو هر چه را بخواهى انجام دهى، اى كسى كه نامش دوا است و يادش شفاء است و طاعتش توانگرى است، ترحم </w:t>
      </w:r>
      <w:bookmarkStart w:id="593" w:name="pg9422_127992"/>
    </w:p>
    <w:p>
      <w:pPr>
        <w:pStyle w:val="BookText"/>
        <w:rPr/>
      </w:pPr>
      <w:bookmarkEnd w:id="593"/>
      <w:r>
        <w:rPr>
          <w:rFonts w:ascii="Amiri" w:hAnsi="Amiri" w:eastAsia="Amiri" w:cs="Amiri"/>
          <w:color w:val="111111"/>
          <w:sz w:val="28"/>
          <w:sz w:val="28"/>
          <w:szCs w:val="28"/>
          <w:rtl w:val="true"/>
          <w:lang w:bidi="ar-SA"/>
        </w:rPr>
        <w:t>رَأْسُ مالِهِ الرَّجاءُ، وَسِلاحُهُ الْبُكاءُ، يا 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النِّعَمِ، يا دافِعَ النِّقَمِ، يا نُورَ</w:t>
      </w:r>
    </w:p>
    <w:p>
      <w:pPr>
        <w:pStyle w:val="BookText"/>
        <w:rPr/>
      </w:pPr>
      <w:r>
        <w:rPr>
          <w:rFonts w:ascii="IRNazanin" w:hAnsi="IRNazanin" w:eastAsia="IRNazanin"/>
          <w:color w:val="111111"/>
          <w:sz w:val="28"/>
          <w:sz w:val="28"/>
          <w:szCs w:val="28"/>
          <w:rtl w:val="true"/>
          <w:lang w:bidi="fa-IR"/>
        </w:rPr>
        <w:t>فرما بر كسى كه سرمايه اش اميد و ساز و برگش گريه است، اى تمام دهنده نعمتها و اى برطرف كننده گرفتاريها، اى روشنى</w:t>
      </w:r>
    </w:p>
    <w:p>
      <w:pPr>
        <w:pStyle w:val="BookText"/>
        <w:rPr/>
      </w:pPr>
      <w:r>
        <w:rPr>
          <w:rFonts w:ascii="Amiri" w:hAnsi="Amiri" w:eastAsia="Amiri" w:cs="Amiri"/>
          <w:color w:val="111111"/>
          <w:sz w:val="28"/>
          <w:sz w:val="28"/>
          <w:szCs w:val="28"/>
          <w:rtl w:val="true"/>
          <w:lang w:bidi="ar-SA"/>
        </w:rPr>
        <w:t>الْمُسْتَوْحِشينَ فِي الظُّلَمِ، يا عالِماً لا يُعَلَّمُ، صَلِّ عَلى مُحَمَّد وَآلِ مُحَمَّد، وَافْعَلْ بِي ما</w:t>
      </w:r>
    </w:p>
    <w:p>
      <w:pPr>
        <w:pStyle w:val="BookText"/>
        <w:rPr/>
      </w:pPr>
      <w:r>
        <w:rPr>
          <w:rFonts w:ascii="IRNazanin" w:hAnsi="IRNazanin" w:eastAsia="IRNazanin"/>
          <w:color w:val="111111"/>
          <w:sz w:val="28"/>
          <w:sz w:val="28"/>
          <w:szCs w:val="28"/>
          <w:rtl w:val="true"/>
          <w:lang w:bidi="fa-IR"/>
        </w:rPr>
        <w:t>وحشت زدگان در تاريكى ها، اى داناى بى معلم، درود فرست بر محمد و آل محمد، و انجام ده درباره من آنچه</w:t>
      </w:r>
    </w:p>
    <w:p>
      <w:pPr>
        <w:pStyle w:val="BookText"/>
        <w:rPr/>
      </w:pPr>
      <w:r>
        <w:rPr>
          <w:rFonts w:ascii="Amiri" w:hAnsi="Amiri" w:eastAsia="Amiri" w:cs="Amiri"/>
          <w:color w:val="111111"/>
          <w:sz w:val="28"/>
          <w:sz w:val="28"/>
          <w:szCs w:val="28"/>
          <w:rtl w:val="true"/>
          <w:lang w:bidi="ar-SA"/>
        </w:rPr>
        <w:t>أَنْتَ أَهْلُهُ وَصَلَّى اللهُ عَلى رَسُولِهِ وَالاَْئِمَّةِ الْمَيامينَ مِنْ آلِهِ وَسَلَّمَ تَسْليماً كَثيراً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را كه تو شايسته آنى، و درود خدا بر پيامبر و پيشوايان با بركت از خاندانش و سلام فراوان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w:t>
      </w:r>
    </w:p>
    <w:p>
      <w:pPr>
        <w:pStyle w:val="Heading4"/>
        <w:numPr>
          <w:ilvl w:val="3"/>
          <w:numId w:val="1"/>
        </w:numPr>
        <w:rPr/>
      </w:pPr>
      <w:bookmarkStart w:id="594" w:name="__RefHeading___Toc5728924_2870459653"/>
      <w:bookmarkStart w:id="595" w:name="_Toc214"/>
      <w:bookmarkEnd w:id="594"/>
      <w:r>
        <w:rPr>
          <w:rtl w:val="true"/>
        </w:rPr>
        <w:t>دعاى امام حسين</w:t>
      </w:r>
      <w:r>
        <w:rPr>
          <w:rtl w:val="true"/>
        </w:rPr>
        <w:t>(</w:t>
      </w:r>
      <w:r>
        <w:rPr>
          <w:rtl w:val="true"/>
        </w:rPr>
        <w:t>عليه السلام</w:t>
      </w:r>
      <w:r>
        <w:rPr>
          <w:rtl w:val="true"/>
        </w:rPr>
        <w:t xml:space="preserve">) </w:t>
      </w:r>
      <w:r>
        <w:rPr>
          <w:rtl w:val="true"/>
        </w:rPr>
        <w:t>در روز عرفه</w:t>
      </w:r>
      <w:bookmarkEnd w:id="595"/>
    </w:p>
    <w:p>
      <w:pPr>
        <w:pStyle w:val="BookText"/>
        <w:rPr/>
      </w:pPr>
      <w:r>
        <w:rPr>
          <w:rFonts w:ascii="IRNazanin" w:hAnsi="IRNazanin" w:eastAsia="IRNazanin"/>
          <w:color w:val="111111"/>
          <w:sz w:val="28"/>
          <w:sz w:val="28"/>
          <w:szCs w:val="28"/>
          <w:rtl w:val="true"/>
          <w:lang w:bidi="fa-IR"/>
        </w:rPr>
        <w:t>حضرت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درواپسين روز عرفه در عرفات با گروهى از اهل بيت و فرزندان و شيعيان از خيمه بيرون آمدند و با نهايت تذلّل و خشوع در جانب چپ كوه ايستادند و روى مبارك را به سوى كعبه گردانيدند و دستها را برابر رو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كه طعام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دعا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لَيْسَ لِقَضآئِهِ دافِعٌ، وَلا لِعَطائِهِ مانِعٌ، وَلا كَصُنْعِهِ صُنْعُ صانِع،</w:t>
      </w:r>
    </w:p>
    <w:p>
      <w:pPr>
        <w:pStyle w:val="BookText"/>
        <w:rPr/>
      </w:pPr>
      <w:r>
        <w:rPr>
          <w:rFonts w:ascii="IRNazanin" w:hAnsi="IRNazanin" w:eastAsia="IRNazanin"/>
          <w:color w:val="111111"/>
          <w:sz w:val="28"/>
          <w:sz w:val="28"/>
          <w:szCs w:val="28"/>
          <w:rtl w:val="true"/>
          <w:lang w:bidi="fa-IR"/>
        </w:rPr>
        <w:t>سپاس خدايى را سزاست كه نيست براى قضايش جلوگيرى و نه از عطايش مانعى چون صنع او صنع صانعى نمى باشد</w:t>
      </w:r>
    </w:p>
    <w:p>
      <w:pPr>
        <w:pStyle w:val="BookText"/>
        <w:rPr/>
      </w:pPr>
      <w:r>
        <w:rPr>
          <w:rFonts w:ascii="Amiri" w:hAnsi="Amiri" w:eastAsia="Amiri" w:cs="Amiri"/>
          <w:color w:val="111111"/>
          <w:sz w:val="28"/>
          <w:sz w:val="28"/>
          <w:szCs w:val="28"/>
          <w:rtl w:val="true"/>
          <w:lang w:bidi="ar-SA"/>
        </w:rPr>
        <w:t>وَهُوَ الْجَوادُ الْواسِعُ، فَطَرَ اَجْناسَ الْبَدايِعِ، وَاَتْقَنَ بِحِكْمَتِهِ الصَّنايِعَ، لا تَخْفى عَلَيْهِ</w:t>
      </w:r>
    </w:p>
    <w:p>
      <w:pPr>
        <w:pStyle w:val="BookText"/>
        <w:rPr/>
      </w:pPr>
      <w:r>
        <w:rPr>
          <w:rFonts w:ascii="IRNazanin" w:hAnsi="IRNazanin" w:eastAsia="IRNazanin"/>
          <w:color w:val="111111"/>
          <w:sz w:val="28"/>
          <w:sz w:val="28"/>
          <w:szCs w:val="28"/>
          <w:rtl w:val="true"/>
          <w:lang w:bidi="fa-IR"/>
        </w:rPr>
        <w:t>واوست جواد وسعت دهنده پديد آورده اجناس پديد شده ها را استوار نمودى به حكمت خود مصنوعات را نهان نيست بر او</w:t>
      </w:r>
    </w:p>
    <w:p>
      <w:pPr>
        <w:pStyle w:val="BookText"/>
        <w:rPr/>
      </w:pPr>
      <w:r>
        <w:rPr>
          <w:rFonts w:ascii="Amiri" w:hAnsi="Amiri" w:eastAsia="Amiri" w:cs="Amiri"/>
          <w:color w:val="111111"/>
          <w:sz w:val="28"/>
          <w:sz w:val="28"/>
          <w:szCs w:val="28"/>
          <w:rtl w:val="true"/>
          <w:lang w:bidi="ar-SA"/>
        </w:rPr>
        <w:t>الطَّلايِ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وَلا تَضيعُ عِنْدَهُ الْوَدائِعُ، جازى كُلِّ صانِع، وَرايِشُ كُلِّ قانع، وَراحِمُ كُلِّ</w:t>
      </w:r>
    </w:p>
    <w:p>
      <w:pPr>
        <w:pStyle w:val="BookText"/>
        <w:rPr/>
      </w:pPr>
      <w:r>
        <w:rPr>
          <w:rFonts w:ascii="IRNazanin" w:hAnsi="IRNazanin" w:eastAsia="IRNazanin"/>
          <w:color w:val="111111"/>
          <w:sz w:val="28"/>
          <w:sz w:val="28"/>
          <w:szCs w:val="28"/>
          <w:rtl w:val="true"/>
          <w:lang w:bidi="fa-IR"/>
        </w:rPr>
        <w:t>رشته هاى پيش قر اول و صنايع نگردد نزد او امانت ها پاداش دهنده هركارگر و فراهم كن زندگى هر قانع و مهربان بر هر نالان</w:t>
      </w:r>
    </w:p>
    <w:p>
      <w:pPr>
        <w:pStyle w:val="BookText"/>
        <w:rPr/>
      </w:pPr>
      <w:r>
        <w:rPr>
          <w:rFonts w:ascii="Amiri" w:hAnsi="Amiri" w:eastAsia="Amiri" w:cs="Amiri"/>
          <w:color w:val="111111"/>
          <w:sz w:val="28"/>
          <w:sz w:val="28"/>
          <w:szCs w:val="28"/>
          <w:rtl w:val="true"/>
          <w:lang w:bidi="ar-SA"/>
        </w:rPr>
        <w:t>ضارِع، وَمُنْزِلُ الْمَنافِعِ، وَالْكِتابِ الْجامِعِ بِالنُّورِ السّاطِعِ، وَ هُوَ لِلدَّعَواتِ سامِعٌ،</w:t>
      </w:r>
    </w:p>
    <w:p>
      <w:pPr>
        <w:pStyle w:val="BookText"/>
        <w:rPr/>
      </w:pPr>
      <w:r>
        <w:rPr>
          <w:rFonts w:ascii="IRNazanin" w:hAnsi="IRNazanin" w:eastAsia="IRNazanin"/>
          <w:color w:val="111111"/>
          <w:sz w:val="28"/>
          <w:sz w:val="28"/>
          <w:szCs w:val="28"/>
          <w:rtl w:val="true"/>
          <w:lang w:bidi="fa-IR"/>
        </w:rPr>
        <w:t>و تضرّع كننده نازل كننده همه سودها و منافع و كتاب جامع درخشان و شنواى دعا گويان و</w:t>
      </w:r>
    </w:p>
    <w:p>
      <w:pPr>
        <w:pStyle w:val="BookText"/>
        <w:rPr/>
      </w:pPr>
      <w:r>
        <w:rPr>
          <w:rFonts w:ascii="Amiri" w:hAnsi="Amiri" w:eastAsia="Amiri" w:cs="Amiri"/>
          <w:color w:val="111111"/>
          <w:sz w:val="28"/>
          <w:sz w:val="28"/>
          <w:szCs w:val="28"/>
          <w:rtl w:val="true"/>
          <w:lang w:bidi="ar-SA"/>
        </w:rPr>
        <w:t>وَلِلْكُرُباتِ دافِعٌ، وَلِلدَّرَجاتِ رافِعٌ، وَلِلْجَبابِرَةِ قامِعٌ، فَلا اِلهَ غَيْرُهُ وَلا شَىْءَ يَعْدِلُهُ،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دافع گرفتارى ها و بالا برنده درجات و ريشه كن جباران پس نيست معبود به حقى جز او و نيست چيزى برابرش و نيست </w:t>
      </w:r>
    </w:p>
    <w:p>
      <w:pPr>
        <w:pStyle w:val="BookText"/>
        <w:rPr/>
      </w:pPr>
      <w:r>
        <w:rPr>
          <w:rFonts w:ascii="Amiri" w:hAnsi="Amiri" w:eastAsia="Amiri" w:cs="Amiri"/>
          <w:color w:val="111111"/>
          <w:sz w:val="28"/>
          <w:sz w:val="28"/>
          <w:szCs w:val="28"/>
          <w:rtl w:val="true"/>
          <w:lang w:bidi="ar-SA"/>
        </w:rPr>
        <w:t>وَلَيْسَ كَمِثْلِهِ شَىْءٌ، وَهُوَ السَّميعُ الْبَصيرُاللَّطيفُ الْخَبيرُ، وَهُوَ عَلى كُلِّ شَىْء قَديرٌ،</w:t>
      </w:r>
    </w:p>
    <w:p>
      <w:pPr>
        <w:pStyle w:val="BookText"/>
        <w:rPr/>
      </w:pPr>
      <w:r>
        <w:rPr>
          <w:rFonts w:ascii="IRNazanin" w:hAnsi="IRNazanin" w:eastAsia="IRNazanin"/>
          <w:color w:val="111111"/>
          <w:sz w:val="28"/>
          <w:sz w:val="28"/>
          <w:szCs w:val="28"/>
          <w:rtl w:val="true"/>
          <w:lang w:bidi="fa-IR"/>
        </w:rPr>
        <w:t>بمانندش چيزى و اوست شنوا و بينا لطيف و آگاه و او بر هر چيز تواناست</w:t>
      </w:r>
    </w:p>
    <w:p>
      <w:pPr>
        <w:pStyle w:val="BookText"/>
        <w:rPr/>
      </w:pPr>
      <w:r>
        <w:rPr>
          <w:rFonts w:ascii="Amiri" w:hAnsi="Amiri" w:eastAsia="Amiri" w:cs="Amiri"/>
          <w:color w:val="111111"/>
          <w:sz w:val="28"/>
          <w:sz w:val="28"/>
          <w:szCs w:val="28"/>
          <w:rtl w:val="true"/>
          <w:lang w:bidi="ar-SA"/>
        </w:rPr>
        <w:t>اَللّهُمَّ اِنّى اَرْغَبُ إِلَيْكَ، وَاَشْهَدُبِالرُّبُوبِيَّةِ لَكَ، مُقِرّاً بِاَنَّكَ رَبّى، وَانَّ اِلَيْكَ مَرَدّى، اِبْتَدَاْتَنى</w:t>
      </w:r>
    </w:p>
    <w:p>
      <w:pPr>
        <w:pStyle w:val="BookText"/>
        <w:rPr/>
      </w:pPr>
      <w:r>
        <w:rPr>
          <w:rFonts w:ascii="IRNazanin" w:hAnsi="IRNazanin" w:eastAsia="IRNazanin"/>
          <w:color w:val="111111"/>
          <w:sz w:val="28"/>
          <w:sz w:val="28"/>
          <w:szCs w:val="28"/>
          <w:rtl w:val="true"/>
          <w:lang w:bidi="fa-IR"/>
        </w:rPr>
        <w:t>خدايا من مشتاق توام و گواهم به ربوبيّت تو معترفم كه تو پروركار منى و به درگاه تو و بسوى تو بازگشت من است آغازوجودم</w:t>
      </w:r>
    </w:p>
    <w:p>
      <w:pPr>
        <w:pStyle w:val="BookText"/>
        <w:rPr/>
      </w:pPr>
      <w:r>
        <w:rPr>
          <w:rFonts w:ascii="Amiri" w:hAnsi="Amiri" w:eastAsia="Amiri" w:cs="Amiri"/>
          <w:color w:val="111111"/>
          <w:sz w:val="28"/>
          <w:sz w:val="28"/>
          <w:szCs w:val="28"/>
          <w:rtl w:val="true"/>
          <w:lang w:bidi="ar-SA"/>
        </w:rPr>
        <w:t>بِنِعْمَتِكَ قَبْلَ اَنْ اَكُونَ شَيْئاً مَذْكُوراً، وَخَلَقْتَنى مِنَ التُّرابِ ثُمَّ اَسْكَنْتَنِى الاَْصْلابَ،</w:t>
      </w:r>
    </w:p>
    <w:p>
      <w:pPr>
        <w:pStyle w:val="BookText"/>
        <w:rPr/>
      </w:pPr>
      <w:r>
        <w:rPr>
          <w:rFonts w:ascii="IRNazanin" w:hAnsi="IRNazanin" w:eastAsia="IRNazanin"/>
          <w:color w:val="111111"/>
          <w:sz w:val="28"/>
          <w:sz w:val="28"/>
          <w:szCs w:val="28"/>
          <w:rtl w:val="true"/>
          <w:lang w:bidi="fa-IR"/>
        </w:rPr>
        <w:t>كردى به نعمت خود پيش از اينكه باشم چيزى در ياد و قابل ذكر آفريدى مرااز خاك و جادادى مرا پشت پدرها آسوده</w:t>
      </w:r>
    </w:p>
    <w:p>
      <w:pPr>
        <w:pStyle w:val="BookText"/>
        <w:rPr/>
      </w:pPr>
      <w:r>
        <w:rPr>
          <w:rFonts w:ascii="Amiri" w:hAnsi="Amiri" w:eastAsia="Amiri" w:cs="Amiri"/>
          <w:color w:val="111111"/>
          <w:sz w:val="28"/>
          <w:sz w:val="28"/>
          <w:szCs w:val="28"/>
          <w:rtl w:val="true"/>
          <w:lang w:bidi="ar-SA"/>
        </w:rPr>
        <w:t>آمِناً لِرَيْبِ الْمَنُونِ، وَاخْتِلافِ الدُّهُورِ وَالسِّنينَ، فَلَمْ اَزَلْ ظاعِناً مِنْ صُلْب اِلى رَحِم</w:t>
      </w:r>
    </w:p>
    <w:p>
      <w:pPr>
        <w:pStyle w:val="BookText"/>
        <w:rPr/>
      </w:pPr>
      <w:r>
        <w:rPr>
          <w:rFonts w:ascii="IRNazanin" w:hAnsi="IRNazanin" w:eastAsia="IRNazanin"/>
          <w:color w:val="111111"/>
          <w:sz w:val="28"/>
          <w:sz w:val="28"/>
          <w:szCs w:val="28"/>
          <w:rtl w:val="true"/>
          <w:lang w:bidi="fa-IR"/>
        </w:rPr>
        <w:t>وايمنم داشتى از شائبه مرگ و مسير وگردش دوران و آفات سالها و پى درپى و كوچ كردم از صلب به سوى رحم</w:t>
      </w:r>
    </w:p>
    <w:p>
      <w:pPr>
        <w:pStyle w:val="BookText"/>
        <w:rPr/>
      </w:pPr>
      <w:r>
        <w:rPr>
          <w:rFonts w:ascii="Amiri" w:hAnsi="Amiri" w:eastAsia="Amiri" w:cs="Amiri"/>
          <w:color w:val="111111"/>
          <w:sz w:val="28"/>
          <w:sz w:val="28"/>
          <w:szCs w:val="28"/>
          <w:rtl w:val="true"/>
          <w:lang w:bidi="ar-SA"/>
        </w:rPr>
        <w:t>فى تَقادُم مِنَ الاَْيّامِ الْماضِيَةِ وَالْقُرُونِ الْخالِيَةِ، لَمْ تُخْرِجْنى لِرَاْفَتِكَ بى، وَلُطْفِكَ لى،</w:t>
      </w:r>
    </w:p>
    <w:p>
      <w:pPr>
        <w:pStyle w:val="BookText"/>
        <w:rPr/>
      </w:pPr>
      <w:r>
        <w:rPr>
          <w:rFonts w:ascii="IRNazanin" w:hAnsi="IRNazanin" w:eastAsia="IRNazanin"/>
          <w:color w:val="111111"/>
          <w:sz w:val="28"/>
          <w:sz w:val="28"/>
          <w:szCs w:val="28"/>
          <w:rtl w:val="true"/>
          <w:lang w:bidi="fa-IR"/>
        </w:rPr>
        <w:t>در ايام گذشته و قرنهاى گذشته و مرا به جهان نياوردى براى مهر و لطف و احسان خود به من</w:t>
      </w:r>
    </w:p>
    <w:p>
      <w:pPr>
        <w:pStyle w:val="BookText"/>
        <w:rPr/>
      </w:pPr>
      <w:r>
        <w:rPr>
          <w:rFonts w:ascii="Amiri" w:hAnsi="Amiri" w:eastAsia="Amiri" w:cs="Amiri"/>
          <w:color w:val="111111"/>
          <w:sz w:val="28"/>
          <w:sz w:val="28"/>
          <w:szCs w:val="28"/>
          <w:rtl w:val="true"/>
          <w:lang w:bidi="ar-SA"/>
        </w:rPr>
        <w:t>وَاِحْسانِكَ اِلَىَّ فى دَوْلَةِ اَئِمَّةِ الْكُفْرِ، الَّذينَ نَقَضُوا عَهْدَكَ، وَكَذَّبُوا رُسُلَكَ، لكِنَّكَ</w:t>
      </w:r>
    </w:p>
    <w:p>
      <w:pPr>
        <w:pStyle w:val="BookText"/>
        <w:rPr/>
      </w:pPr>
      <w:r>
        <w:rPr>
          <w:rFonts w:ascii="IRNazanin" w:hAnsi="IRNazanin" w:eastAsia="IRNazanin"/>
          <w:color w:val="111111"/>
          <w:sz w:val="28"/>
          <w:sz w:val="28"/>
          <w:szCs w:val="28"/>
          <w:rtl w:val="true"/>
          <w:lang w:bidi="fa-IR"/>
        </w:rPr>
        <w:t>در دوران پيشوايان كفر كه شكستند پيمان بندگى تو را و تكذيب كردند رسولان ترا ولى به</w:t>
      </w:r>
    </w:p>
    <w:p>
      <w:pPr>
        <w:pStyle w:val="BookText"/>
        <w:rPr/>
      </w:pPr>
      <w:r>
        <w:rPr>
          <w:rFonts w:ascii="Amiri" w:hAnsi="Amiri" w:eastAsia="Amiri" w:cs="Amiri"/>
          <w:color w:val="111111"/>
          <w:sz w:val="28"/>
          <w:sz w:val="28"/>
          <w:szCs w:val="28"/>
          <w:rtl w:val="true"/>
          <w:lang w:bidi="ar-SA"/>
        </w:rPr>
        <w:t>اَخْرَجْتَنى لِلَّذى سَبَقَ لى مِنَ الْهُدَى الَّذى لَهُ يَسَّرْتَنى، وَفيهِ اَنْشَأْتَنى، وَمِنْ قَبْلِ</w:t>
      </w:r>
    </w:p>
    <w:p>
      <w:pPr>
        <w:pStyle w:val="BookText"/>
        <w:rPr/>
      </w:pPr>
      <w:r>
        <w:rPr>
          <w:rFonts w:ascii="IRNazanin" w:hAnsi="IRNazanin" w:eastAsia="IRNazanin"/>
          <w:color w:val="111111"/>
          <w:sz w:val="28"/>
          <w:sz w:val="28"/>
          <w:szCs w:val="28"/>
          <w:rtl w:val="true"/>
          <w:lang w:bidi="fa-IR"/>
        </w:rPr>
        <w:t>مهر خود مرابرآوردى در روزكاريكه به علمت براى راهنمايى من كه ميسركردى برايم و در آن پرورشم دادى و پيش ازآن</w:t>
      </w:r>
    </w:p>
    <w:p>
      <w:pPr>
        <w:pStyle w:val="BookText"/>
        <w:rPr/>
      </w:pPr>
      <w:r>
        <w:rPr>
          <w:rFonts w:ascii="Amiri" w:hAnsi="Amiri" w:eastAsia="Amiri" w:cs="Amiri"/>
          <w:color w:val="111111"/>
          <w:sz w:val="28"/>
          <w:sz w:val="28"/>
          <w:szCs w:val="28"/>
          <w:rtl w:val="true"/>
          <w:lang w:bidi="ar-SA"/>
        </w:rPr>
        <w:t>ذلِكَ رَؤُفْتَ بى، بِجَميلِ صُنْعِكَ وَسَوابِ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نِعَمِكَ، فابْتَدَعْتَ خَلْقى مِنْ مَنِىّ يُمْنى،</w:t>
      </w:r>
    </w:p>
    <w:p>
      <w:pPr>
        <w:pStyle w:val="BookText"/>
        <w:rPr/>
      </w:pPr>
      <w:r>
        <w:rPr>
          <w:rFonts w:ascii="IRNazanin" w:hAnsi="IRNazanin" w:eastAsia="IRNazanin"/>
          <w:color w:val="111111"/>
          <w:sz w:val="28"/>
          <w:sz w:val="28"/>
          <w:szCs w:val="28"/>
          <w:rtl w:val="true"/>
          <w:lang w:bidi="fa-IR"/>
        </w:rPr>
        <w:t>مهر ورزيدى با من خوش رفتارى و نعمت شايانت پديد آوردى آفرينشم را از قطره منى كه ريخته شود</w:t>
      </w:r>
    </w:p>
    <w:p>
      <w:pPr>
        <w:pStyle w:val="BookText"/>
        <w:rPr/>
      </w:pPr>
      <w:r>
        <w:rPr>
          <w:rFonts w:ascii="Amiri" w:hAnsi="Amiri" w:eastAsia="Amiri" w:cs="Amiri"/>
          <w:color w:val="111111"/>
          <w:sz w:val="28"/>
          <w:sz w:val="28"/>
          <w:szCs w:val="28"/>
          <w:rtl w:val="true"/>
          <w:lang w:bidi="ar-SA"/>
        </w:rPr>
        <w:t>وَاَسْكَنْتَنى فى ظُلُمات ثَلاث، بَيْنَ لَحْم وَدَم وَجِلْد، لَمْ تُشْهِدْنى خَلْقى، وَلَمْ تَجْعَلْ</w:t>
      </w:r>
    </w:p>
    <w:p>
      <w:pPr>
        <w:pStyle w:val="BookText"/>
        <w:rPr/>
      </w:pPr>
      <w:r>
        <w:rPr>
          <w:rFonts w:ascii="IRNazanin" w:hAnsi="IRNazanin" w:eastAsia="IRNazanin"/>
          <w:color w:val="111111"/>
          <w:sz w:val="28"/>
          <w:sz w:val="28"/>
          <w:szCs w:val="28"/>
          <w:rtl w:val="true"/>
          <w:lang w:bidi="fa-IR"/>
        </w:rPr>
        <w:t>جايم دادى درسه تاريكى ميان كوشت و خون و پوست و مراگواه نساختى در خلقتم وكارى از</w:t>
      </w:r>
    </w:p>
    <w:p>
      <w:pPr>
        <w:pStyle w:val="BookText"/>
        <w:rPr/>
      </w:pPr>
      <w:r>
        <w:rPr>
          <w:rFonts w:ascii="Amiri" w:hAnsi="Amiri" w:eastAsia="Amiri" w:cs="Amiri"/>
          <w:color w:val="111111"/>
          <w:sz w:val="28"/>
          <w:sz w:val="28"/>
          <w:szCs w:val="28"/>
          <w:rtl w:val="true"/>
          <w:lang w:bidi="ar-SA"/>
        </w:rPr>
        <w:t>آناِلَىَّ شَيْئاً مِنْ اَمْرى، ثُمَّ اَخْرَجْتَنى لِلَّذى سَبَقَ لى مِنَ الْهُدى اِلَى الدُّنْيا تامّاً سَوِيّاً،</w:t>
      </w:r>
    </w:p>
    <w:p>
      <w:pPr>
        <w:pStyle w:val="BookText"/>
        <w:rPr/>
      </w:pPr>
      <w:r>
        <w:rPr>
          <w:rFonts w:ascii="IRNazanin" w:hAnsi="IRNazanin" w:eastAsia="IRNazanin"/>
          <w:color w:val="111111"/>
          <w:sz w:val="28"/>
          <w:sz w:val="28"/>
          <w:szCs w:val="28"/>
          <w:rtl w:val="true"/>
          <w:lang w:bidi="fa-IR"/>
        </w:rPr>
        <w:t>به عهده من نگذاشتى سپس در آوردى مرا بخاطر آنچه در علمت گذشته بود از هدايتم به دنيا خلقتى تمام و درست</w:t>
      </w:r>
    </w:p>
    <w:p>
      <w:pPr>
        <w:pStyle w:val="BookText"/>
        <w:rPr/>
      </w:pPr>
      <w:r>
        <w:rPr>
          <w:rFonts w:ascii="Amiri" w:hAnsi="Amiri" w:eastAsia="Amiri" w:cs="Amiri"/>
          <w:color w:val="111111"/>
          <w:sz w:val="28"/>
          <w:sz w:val="28"/>
          <w:szCs w:val="28"/>
          <w:rtl w:val="true"/>
          <w:lang w:bidi="ar-SA"/>
        </w:rPr>
        <w:t>وَحَفِظْتَنى فِى الْمَهْدِ طِفْلاً صَبِيّاً،وَرَزَقْتَنى مِنَ الْغِذآءِ لَبَناً مَرِيّاً، وَعَطَفْتَ عَلَىَّ قُلُوبَ</w:t>
      </w:r>
    </w:p>
    <w:p>
      <w:pPr>
        <w:pStyle w:val="BookText"/>
        <w:rPr/>
      </w:pPr>
      <w:r>
        <w:rPr>
          <w:rFonts w:ascii="IRNazanin" w:hAnsi="IRNazanin" w:eastAsia="IRNazanin"/>
          <w:color w:val="111111"/>
          <w:sz w:val="28"/>
          <w:sz w:val="28"/>
          <w:szCs w:val="28"/>
          <w:rtl w:val="true"/>
          <w:lang w:bidi="fa-IR"/>
        </w:rPr>
        <w:t>و نگهداريم كردى در گهواره كودك خردى بودم و روزيم دادى از غذاى شيرگوارا و مهربان كردى بر من دل</w:t>
      </w:r>
    </w:p>
    <w:p>
      <w:pPr>
        <w:pStyle w:val="BookText"/>
        <w:rPr/>
      </w:pPr>
      <w:r>
        <w:rPr>
          <w:rFonts w:ascii="Amiri" w:hAnsi="Amiri" w:eastAsia="Amiri" w:cs="Amiri"/>
          <w:color w:val="111111"/>
          <w:sz w:val="28"/>
          <w:sz w:val="28"/>
          <w:szCs w:val="28"/>
          <w:rtl w:val="true"/>
          <w:lang w:bidi="ar-SA"/>
        </w:rPr>
        <w:t>الْحَواضِنِ، وَكَفَّلْتَنى الاُْمَّهاتِ الرَّواحِمَ، وَكَلاَْتَنى مِنْ طَوارِقِ الْجآنِّ، وَسَلَّمْتَنى مِنَ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دايه ها را و كفيلم كردى مادرهاى خويش و حفظم كردى از آسيب جنيّان و سالم داشتى از </w:t>
      </w:r>
    </w:p>
    <w:p>
      <w:pPr>
        <w:pStyle w:val="BookText"/>
        <w:rPr/>
      </w:pPr>
      <w:r>
        <w:rPr>
          <w:rFonts w:ascii="Amiri" w:hAnsi="Amiri" w:eastAsia="Amiri" w:cs="Amiri"/>
          <w:color w:val="111111"/>
          <w:sz w:val="28"/>
          <w:sz w:val="28"/>
          <w:szCs w:val="28"/>
          <w:rtl w:val="true"/>
          <w:lang w:bidi="ar-SA"/>
        </w:rPr>
        <w:t>الزِّيادَةِ وَالنُّقْصانِ، فَتَعالَيْتَ يا رَحيمُ يا رَحْمنُ، حتّى اِذَا اسْتَهْلَلْتُ ناطِقاً بِالْكَلامِ،</w:t>
      </w:r>
    </w:p>
    <w:p>
      <w:pPr>
        <w:pStyle w:val="BookText"/>
        <w:rPr/>
      </w:pPr>
      <w:r>
        <w:rPr>
          <w:rFonts w:ascii="Amiri" w:hAnsi="Amiri" w:eastAsia="Amiri" w:cs="Amiri"/>
          <w:color w:val="111111"/>
          <w:sz w:val="28"/>
          <w:sz w:val="28"/>
          <w:szCs w:val="28"/>
          <w:rtl w:val="true"/>
          <w:lang w:bidi="ar-SA"/>
        </w:rPr>
        <w:t>زياد و كاستى برترى تو اى مهربان اى بخشنده تا آنكاه كه آغاز سخن كردم</w:t>
      </w:r>
    </w:p>
    <w:p>
      <w:pPr>
        <w:pStyle w:val="BookText"/>
        <w:rPr/>
      </w:pPr>
      <w:r>
        <w:rPr>
          <w:rFonts w:ascii="Amiri" w:hAnsi="Amiri" w:eastAsia="Amiri" w:cs="Amiri"/>
          <w:color w:val="111111"/>
          <w:sz w:val="28"/>
          <w:sz w:val="28"/>
          <w:szCs w:val="28"/>
          <w:rtl w:val="true"/>
          <w:lang w:bidi="ar-SA"/>
        </w:rPr>
        <w:t>اَتْمَمْتَ عَلَىَّ سَوابِغَ الاِْنْعامِ، وَرَبَّيْتَنى زائِداً فى كُلِّ عام، حَتّى إذَا اكْتَمَلَتْ فِطْرَتى،</w:t>
      </w:r>
    </w:p>
    <w:p>
      <w:pPr>
        <w:pStyle w:val="BookText"/>
        <w:rPr/>
      </w:pPr>
      <w:r>
        <w:rPr>
          <w:rFonts w:ascii="IRNazanin" w:hAnsi="IRNazanin" w:eastAsia="IRNazanin"/>
          <w:color w:val="111111"/>
          <w:sz w:val="28"/>
          <w:sz w:val="28"/>
          <w:szCs w:val="28"/>
          <w:rtl w:val="true"/>
          <w:lang w:bidi="fa-IR"/>
        </w:rPr>
        <w:t>و تمام كردى بنعمت خودرا بر من به شايانى و پرورشم دادى بفزونى در هرسال تا آنكه كامل كردى؟ و فطرتم را</w:t>
      </w:r>
    </w:p>
    <w:p>
      <w:pPr>
        <w:pStyle w:val="BookText"/>
        <w:rPr/>
      </w:pPr>
      <w:r>
        <w:rPr>
          <w:rFonts w:ascii="Amiri" w:hAnsi="Amiri" w:eastAsia="Amiri" w:cs="Amiri"/>
          <w:color w:val="111111"/>
          <w:sz w:val="28"/>
          <w:sz w:val="28"/>
          <w:szCs w:val="28"/>
          <w:rtl w:val="true"/>
          <w:lang w:bidi="ar-SA"/>
        </w:rPr>
        <w:t>وَاعْتَدَلَتْ مِرَّتى، اَوْجَبْتَ عَلَىَّ حُجَتَّكَ بِاَن اَلْهَمْتَنى مَعْرِفَتَكَ، وَرَوَّعْتَنى بِعَجايِبِ</w:t>
      </w:r>
    </w:p>
    <w:p>
      <w:pPr>
        <w:pStyle w:val="BookText"/>
        <w:rPr/>
      </w:pPr>
      <w:r>
        <w:rPr>
          <w:rFonts w:ascii="Amiri" w:hAnsi="Amiri" w:eastAsia="Amiri" w:cs="Amiri"/>
          <w:color w:val="111111"/>
          <w:sz w:val="28"/>
          <w:sz w:val="28"/>
          <w:szCs w:val="28"/>
          <w:rtl w:val="true"/>
          <w:lang w:bidi="ar-SA"/>
        </w:rPr>
        <w:t>و اعتدال توانم رسيد لازم آمد بر من حجت تو براى آن كه معرفت خود به من الهام كردى و به هراس اندرم نمودى بعجائب</w:t>
      </w:r>
    </w:p>
    <w:p>
      <w:pPr>
        <w:pStyle w:val="BookText"/>
        <w:rPr/>
      </w:pPr>
      <w:r>
        <w:rPr>
          <w:rFonts w:ascii="Amiri" w:hAnsi="Amiri" w:eastAsia="Amiri" w:cs="Amiri"/>
          <w:color w:val="111111"/>
          <w:sz w:val="28"/>
          <w:sz w:val="28"/>
          <w:szCs w:val="28"/>
          <w:rtl w:val="true"/>
          <w:lang w:bidi="ar-SA"/>
        </w:rPr>
        <w:t>حِكْمَتِكَ، وَاَيْقَظْتَنى لِما ذَرَاْتَ فى سَمآئِكَ وَاَرْضِكَ مِنْ بَدايِعِ خَلْقِكَ، وَنَبَّهْتَنى</w:t>
      </w:r>
    </w:p>
    <w:p>
      <w:pPr>
        <w:pStyle w:val="BookText"/>
        <w:rPr/>
      </w:pPr>
      <w:r>
        <w:rPr>
          <w:rFonts w:ascii="IRNazanin" w:hAnsi="IRNazanin" w:eastAsia="IRNazanin"/>
          <w:color w:val="111111"/>
          <w:sz w:val="28"/>
          <w:sz w:val="28"/>
          <w:szCs w:val="28"/>
          <w:rtl w:val="true"/>
          <w:lang w:bidi="fa-IR"/>
        </w:rPr>
        <w:t>حكمت خويش و بيدارم كردى بدانچه آفريدى در آسمانت و زينت از نقشه هاى آفرينش و آكاهم ساختى</w:t>
      </w:r>
    </w:p>
    <w:p>
      <w:pPr>
        <w:pStyle w:val="BookText"/>
        <w:rPr/>
      </w:pPr>
      <w:r>
        <w:rPr>
          <w:rFonts w:ascii="Amiri" w:hAnsi="Amiri" w:eastAsia="Amiri" w:cs="Amiri"/>
          <w:color w:val="111111"/>
          <w:sz w:val="28"/>
          <w:sz w:val="28"/>
          <w:szCs w:val="28"/>
          <w:rtl w:val="true"/>
          <w:lang w:bidi="ar-SA"/>
        </w:rPr>
        <w:t>لِشُكْرِكَ وَذِكْرِكَ، وَاَوجَبْتَ عَلَىَّ طاعَتَكَ وَعِبادَتَكَ، وَفَهَّمْتَنى ما جآءَتْ بِهِ رُسُلُكَ،</w:t>
      </w:r>
    </w:p>
    <w:p>
      <w:pPr>
        <w:pStyle w:val="BookText"/>
        <w:rPr/>
      </w:pPr>
      <w:r>
        <w:rPr>
          <w:rFonts w:ascii="IRNazanin" w:hAnsi="IRNazanin" w:eastAsia="IRNazanin"/>
          <w:color w:val="111111"/>
          <w:sz w:val="28"/>
          <w:sz w:val="28"/>
          <w:szCs w:val="28"/>
          <w:rtl w:val="true"/>
          <w:lang w:bidi="fa-IR"/>
        </w:rPr>
        <w:t>براى شكر و يا خودت و واجب كردى بر من اطاعت خود را و عبادتت را و فهماندى بر من آنچه رسولانت آوردند</w:t>
      </w:r>
    </w:p>
    <w:p>
      <w:pPr>
        <w:pStyle w:val="BookText"/>
        <w:rPr/>
      </w:pPr>
      <w:r>
        <w:rPr>
          <w:rFonts w:ascii="Amiri" w:hAnsi="Amiri" w:eastAsia="Amiri" w:cs="Amiri"/>
          <w:color w:val="111111"/>
          <w:sz w:val="28"/>
          <w:sz w:val="28"/>
          <w:szCs w:val="28"/>
          <w:rtl w:val="true"/>
          <w:lang w:bidi="ar-SA"/>
        </w:rPr>
        <w:t>وَيَسَّرْتَ لى تَقَبُّلَ مَرْضاتِكَ، وَمَنَنْتَ عَلَىَّ فى جَميعِ ذلِكَ بِعَونِكَ وَلُطْفِكَ، ثُمَّ اِذْ</w:t>
      </w:r>
    </w:p>
    <w:p>
      <w:pPr>
        <w:pStyle w:val="BookText"/>
        <w:rPr/>
      </w:pPr>
      <w:r>
        <w:rPr>
          <w:rFonts w:ascii="IRNazanin" w:hAnsi="IRNazanin" w:eastAsia="IRNazanin"/>
          <w:color w:val="111111"/>
          <w:sz w:val="28"/>
          <w:sz w:val="28"/>
          <w:szCs w:val="28"/>
          <w:rtl w:val="true"/>
          <w:lang w:bidi="fa-IR"/>
        </w:rPr>
        <w:t>وهمواركردى بر من پذيرش مرضاتت ومنت نهادى بر من در همه اينها به كمك و لطف خود سپس چون مرا</w:t>
      </w:r>
    </w:p>
    <w:p>
      <w:pPr>
        <w:pStyle w:val="BookText"/>
        <w:rPr/>
      </w:pPr>
      <w:r>
        <w:rPr>
          <w:rFonts w:ascii="Amiri" w:hAnsi="Amiri" w:eastAsia="Amiri" w:cs="Amiri"/>
          <w:color w:val="111111"/>
          <w:sz w:val="28"/>
          <w:sz w:val="28"/>
          <w:szCs w:val="28"/>
          <w:rtl w:val="true"/>
          <w:lang w:bidi="ar-SA"/>
        </w:rPr>
        <w:t>خَلَقْتَنى مِنْ خَيْرِ الثَّرى، لَمْ تَرْضَ لى يا اِلهى نِعْمَةً دُونَ اُخرى، وَرَزَقْتَنى مِنْ اَنواعِ</w:t>
      </w:r>
    </w:p>
    <w:p>
      <w:pPr>
        <w:pStyle w:val="BookText"/>
        <w:rPr/>
      </w:pPr>
      <w:r>
        <w:rPr>
          <w:rFonts w:ascii="IRNazanin" w:hAnsi="IRNazanin" w:eastAsia="IRNazanin"/>
          <w:color w:val="111111"/>
          <w:sz w:val="28"/>
          <w:sz w:val="28"/>
          <w:szCs w:val="28"/>
          <w:rtl w:val="true"/>
          <w:lang w:bidi="fa-IR"/>
        </w:rPr>
        <w:t>آفريدى از بهترين خاك و نپسند برايم اى معبودم يك نعمت را فقط بلكه از انواع</w:t>
      </w:r>
    </w:p>
    <w:p>
      <w:pPr>
        <w:pStyle w:val="BookText"/>
        <w:rPr/>
      </w:pPr>
      <w:r>
        <w:rPr>
          <w:rFonts w:ascii="Amiri" w:hAnsi="Amiri" w:eastAsia="Amiri" w:cs="Amiri"/>
          <w:color w:val="111111"/>
          <w:sz w:val="28"/>
          <w:sz w:val="28"/>
          <w:szCs w:val="28"/>
          <w:rtl w:val="true"/>
          <w:lang w:bidi="ar-SA"/>
        </w:rPr>
        <w:t>الْمَعاشِ، وَصُنُوفِ الرِّياشِ، بِمَنِّكَ الْعَظيمِ الاَْعْظَمِ عَلَىَّ، وَاِحْسانِكَ الْقَديمِ اِلَىَّ، حَتّى</w:t>
      </w:r>
    </w:p>
    <w:p>
      <w:pPr>
        <w:pStyle w:val="BookText"/>
        <w:rPr/>
      </w:pPr>
      <w:r>
        <w:rPr>
          <w:rFonts w:ascii="IRNazanin" w:hAnsi="IRNazanin" w:eastAsia="IRNazanin"/>
          <w:color w:val="111111"/>
          <w:sz w:val="28"/>
          <w:sz w:val="28"/>
          <w:szCs w:val="28"/>
          <w:rtl w:val="true"/>
          <w:lang w:bidi="fa-IR"/>
        </w:rPr>
        <w:t>معاشم روزى دادى و اصناف وابزار زندگيم عطا كردى به مَنّ بزرگت وبزرگتربر من و احسان ديرين تو به من تا</w:t>
      </w:r>
    </w:p>
    <w:p>
      <w:pPr>
        <w:pStyle w:val="BookText"/>
        <w:rPr/>
      </w:pPr>
      <w:r>
        <w:rPr>
          <w:rFonts w:ascii="Amiri" w:hAnsi="Amiri" w:eastAsia="Amiri" w:cs="Amiri"/>
          <w:color w:val="111111"/>
          <w:sz w:val="28"/>
          <w:sz w:val="28"/>
          <w:szCs w:val="28"/>
          <w:rtl w:val="true"/>
          <w:lang w:bidi="ar-SA"/>
        </w:rPr>
        <w:t>اِذا اَتْمَمْتَ عَلَىَّ جَميعَ النِّعَمِ، وَصَرَفْتَ عَنّى كُلَّ النِّقَمِ، لَمْ يَمْنَعْكَ جَهْلى وَجُرْأَتى</w:t>
      </w:r>
    </w:p>
    <w:p>
      <w:pPr>
        <w:pStyle w:val="BookText"/>
        <w:rPr/>
      </w:pPr>
      <w:r>
        <w:rPr>
          <w:rFonts w:ascii="IRNazanin" w:hAnsi="IRNazanin" w:eastAsia="IRNazanin"/>
          <w:color w:val="111111"/>
          <w:sz w:val="28"/>
          <w:sz w:val="28"/>
          <w:szCs w:val="28"/>
          <w:rtl w:val="true"/>
          <w:lang w:bidi="fa-IR"/>
        </w:rPr>
        <w:t>چون هر نعمتى را به من تمام كردى و دور ساختى از من تمام رنجها و بلاها را بازنداشت نادانى ودليريم</w:t>
      </w:r>
    </w:p>
    <w:p>
      <w:pPr>
        <w:pStyle w:val="BookText"/>
        <w:rPr/>
      </w:pPr>
      <w:r>
        <w:rPr>
          <w:rFonts w:ascii="Amiri" w:hAnsi="Amiri" w:eastAsia="Amiri" w:cs="Amiri"/>
          <w:color w:val="111111"/>
          <w:sz w:val="28"/>
          <w:sz w:val="28"/>
          <w:szCs w:val="28"/>
          <w:rtl w:val="true"/>
          <w:lang w:bidi="ar-SA"/>
        </w:rPr>
        <w:t>عَلَيْكَ اَنْ دَلَلْتَنى اِلى ما يُقَرِّبُنى اِلَيْكَ، وَوَفَّقْتَنى لِما يُزْلِفُنى لَدَيْكَ، فَاِنْ دَعَوْتُكَ</w:t>
      </w:r>
    </w:p>
    <w:p>
      <w:pPr>
        <w:pStyle w:val="BookText"/>
        <w:rPr/>
      </w:pPr>
      <w:r>
        <w:rPr>
          <w:rFonts w:ascii="IRNazanin" w:hAnsi="IRNazanin" w:eastAsia="IRNazanin"/>
          <w:color w:val="111111"/>
          <w:sz w:val="28"/>
          <w:sz w:val="28"/>
          <w:szCs w:val="28"/>
          <w:rtl w:val="true"/>
          <w:lang w:bidi="fa-IR"/>
        </w:rPr>
        <w:t>بر تو كه رهبرى كنى مرا به هر چه مرا به تو نزديك كند توفيقم دهى به هر چه مرا خوش آيند باشد تورا اگر دعايت كردم</w:t>
      </w:r>
    </w:p>
    <w:p>
      <w:pPr>
        <w:pStyle w:val="BookText"/>
        <w:rPr/>
      </w:pPr>
      <w:r>
        <w:rPr>
          <w:rFonts w:ascii="Amiri" w:hAnsi="Amiri" w:eastAsia="Amiri" w:cs="Amiri"/>
          <w:color w:val="111111"/>
          <w:sz w:val="28"/>
          <w:sz w:val="28"/>
          <w:szCs w:val="28"/>
          <w:rtl w:val="true"/>
          <w:lang w:bidi="ar-SA"/>
        </w:rPr>
        <w:t>اَجَبْتَنى وَاِنْ سَئَلْتُكَ اَعْطَيْتَنى، وَاِنْ اَطَعْتُكَ شَكَرْتَنى، وَاِنْ شَكَرْتُكَ زِدْتَنى، كُلُّ ذلِكَ</w:t>
      </w:r>
    </w:p>
    <w:p>
      <w:pPr>
        <w:pStyle w:val="BookText"/>
        <w:rPr/>
      </w:pPr>
      <w:r>
        <w:rPr>
          <w:rFonts w:ascii="IRNazanin" w:hAnsi="IRNazanin" w:eastAsia="IRNazanin"/>
          <w:color w:val="111111"/>
          <w:sz w:val="28"/>
          <w:sz w:val="28"/>
          <w:szCs w:val="28"/>
          <w:rtl w:val="true"/>
          <w:lang w:bidi="fa-IR"/>
        </w:rPr>
        <w:t>اجابت كردى و اگر از تو خواستم عطايم كردى و اگر فرمانت بردم قدردانى نمودى واگر شكرت بجاى آوردم افزودى همه اين ها</w:t>
      </w:r>
    </w:p>
    <w:p>
      <w:pPr>
        <w:pStyle w:val="BookText"/>
        <w:rPr/>
      </w:pPr>
      <w:r>
        <w:rPr>
          <w:rFonts w:ascii="Amiri" w:hAnsi="Amiri" w:eastAsia="Amiri" w:cs="Amiri"/>
          <w:color w:val="111111"/>
          <w:sz w:val="28"/>
          <w:sz w:val="28"/>
          <w:szCs w:val="28"/>
          <w:rtl w:val="true"/>
          <w:lang w:bidi="ar-SA"/>
        </w:rPr>
        <w:t>اِكْمالٌ لاَِنْعُمِكَ عَلَىَّ، وَاِحْسانِكَ اِلَىَّ، فَسُبْحانَكَ سُبْحانَكَ مِنْ مُبْدِى مُعيد حَميد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پيرو كامل كردن نعمتهايت بر من واحسانت بر من پس منزهى تو منزه كه آغاز كنند و برگرداننده ستوده </w:t>
      </w:r>
    </w:p>
    <w:p>
      <w:pPr>
        <w:pStyle w:val="BookText"/>
        <w:rPr/>
      </w:pPr>
      <w:r>
        <w:rPr>
          <w:rFonts w:ascii="Amiri" w:hAnsi="Amiri" w:eastAsia="Amiri" w:cs="Amiri"/>
          <w:color w:val="111111"/>
          <w:sz w:val="28"/>
          <w:sz w:val="28"/>
          <w:szCs w:val="28"/>
          <w:rtl w:val="true"/>
          <w:lang w:bidi="ar-SA"/>
        </w:rPr>
        <w:t>مَجيد، تَقَدَّسَتْ اَسْمآؤُكَ، وَعَظُمَتْ الاؤُكَ، فَأَىَُّ نِعَمِكَ يااِلهى اُحْصى عَدَداً وَذِكْراً، أَمْ</w:t>
      </w:r>
    </w:p>
    <w:p>
      <w:pPr>
        <w:pStyle w:val="BookText"/>
        <w:rPr/>
      </w:pPr>
      <w:r>
        <w:rPr>
          <w:rFonts w:ascii="IRNazanin" w:hAnsi="IRNazanin" w:eastAsia="IRNazanin"/>
          <w:color w:val="111111"/>
          <w:sz w:val="28"/>
          <w:sz w:val="28"/>
          <w:szCs w:val="28"/>
          <w:rtl w:val="true"/>
          <w:lang w:bidi="fa-IR"/>
        </w:rPr>
        <w:t>وبزرگوارى مقدّس است نام هايت وبزرگ است مهربانيهايت كدام نعمت هاى تورا معبودا به شماره در آورم</w:t>
      </w:r>
    </w:p>
    <w:p>
      <w:pPr>
        <w:pStyle w:val="BookText"/>
        <w:rPr/>
      </w:pPr>
      <w:r>
        <w:rPr>
          <w:rFonts w:ascii="Amiri" w:hAnsi="Amiri" w:eastAsia="Amiri" w:cs="Amiri"/>
          <w:color w:val="111111"/>
          <w:sz w:val="28"/>
          <w:sz w:val="28"/>
          <w:szCs w:val="28"/>
          <w:rtl w:val="true"/>
          <w:lang w:bidi="ar-SA"/>
        </w:rPr>
        <w:t>اَىُّ 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أَقُومُ بِها شُكْراً، وَهِىَ يا رَبِّ اَكْثَرُ مِنْ اَنْ يُحْصِيَهَا الْعآدّوُنَ، أَوْ يَبْلُغَ عِلْماً</w:t>
      </w:r>
    </w:p>
    <w:p>
      <w:pPr>
        <w:pStyle w:val="BookText"/>
        <w:rPr/>
      </w:pPr>
      <w:r>
        <w:rPr>
          <w:rFonts w:ascii="IRNazanin" w:hAnsi="IRNazanin" w:eastAsia="IRNazanin"/>
          <w:color w:val="111111"/>
          <w:sz w:val="28"/>
          <w:sz w:val="28"/>
          <w:szCs w:val="28"/>
          <w:rtl w:val="true"/>
          <w:lang w:bidi="fa-IR"/>
        </w:rPr>
        <w:t>وبيادگار يا كدام عطايت توانم شكركنم و آنها اى پروردگاربيش از آنهاست كه شمارندگان آمارگيرند يادر دسترس علم</w:t>
      </w:r>
    </w:p>
    <w:p>
      <w:pPr>
        <w:pStyle w:val="BookText"/>
        <w:rPr/>
      </w:pPr>
      <w:r>
        <w:rPr>
          <w:rFonts w:ascii="Amiri" w:hAnsi="Amiri" w:eastAsia="Amiri" w:cs="Amiri"/>
          <w:color w:val="111111"/>
          <w:sz w:val="28"/>
          <w:sz w:val="28"/>
          <w:szCs w:val="28"/>
          <w:rtl w:val="true"/>
          <w:lang w:bidi="ar-SA"/>
        </w:rPr>
        <w:t>بِهَا الْحافِظُونَ، ثُمَّ ما صَرَفْتَ وَدَرَأْتَ عَنّى، اَللّهُمَّ مِنَ الضُرِّ وَالضَّرّآءِ أَكْثَرُ مِمّا ظَهَرَ لى</w:t>
      </w:r>
    </w:p>
    <w:p>
      <w:pPr>
        <w:pStyle w:val="BookText"/>
        <w:rPr/>
      </w:pPr>
      <w:r>
        <w:rPr>
          <w:rFonts w:ascii="IRNazanin" w:hAnsi="IRNazanin" w:eastAsia="IRNazanin"/>
          <w:color w:val="111111"/>
          <w:sz w:val="28"/>
          <w:sz w:val="28"/>
          <w:szCs w:val="28"/>
          <w:rtl w:val="true"/>
          <w:lang w:bidi="fa-IR"/>
        </w:rPr>
        <w:t>به آنها حافظان باشد پس از اين هم آنچه گردانيدى و دفع كردى از من خدايا از زيان وسختى بيشتر است از آنچه پديداست</w:t>
      </w:r>
    </w:p>
    <w:p>
      <w:pPr>
        <w:pStyle w:val="BookText"/>
        <w:rPr/>
      </w:pPr>
      <w:r>
        <w:rPr>
          <w:rFonts w:ascii="Amiri" w:hAnsi="Amiri" w:eastAsia="Amiri" w:cs="Amiri"/>
          <w:color w:val="111111"/>
          <w:sz w:val="28"/>
          <w:sz w:val="28"/>
          <w:szCs w:val="28"/>
          <w:rtl w:val="true"/>
          <w:lang w:bidi="ar-SA"/>
        </w:rPr>
        <w:t>مِنَ الْعافِيَةِ وَالسَّرّآءِ، 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اَشْهَدُ يا اِلهى بِحَقيقَةِ ايمانى، وَعَقْدِ عَزَماتِ يَقينى،</w:t>
      </w:r>
    </w:p>
    <w:p>
      <w:pPr>
        <w:pStyle w:val="BookText"/>
        <w:rPr/>
      </w:pPr>
      <w:r>
        <w:rPr>
          <w:rFonts w:ascii="IRNazanin" w:hAnsi="IRNazanin" w:eastAsia="IRNazanin"/>
          <w:color w:val="111111"/>
          <w:sz w:val="28"/>
          <w:sz w:val="28"/>
          <w:szCs w:val="28"/>
          <w:rtl w:val="true"/>
          <w:lang w:bidi="fa-IR"/>
        </w:rPr>
        <w:t>برايم از عافيت و خوشى و من گواهم معبودا به حقيقت ايمان خود و تصميمات متقين</w:t>
      </w:r>
    </w:p>
    <w:p>
      <w:pPr>
        <w:pStyle w:val="BookText"/>
        <w:rPr/>
      </w:pPr>
      <w:r>
        <w:rPr>
          <w:rFonts w:ascii="Amiri" w:hAnsi="Amiri" w:eastAsia="Amiri" w:cs="Amiri"/>
          <w:color w:val="111111"/>
          <w:sz w:val="28"/>
          <w:sz w:val="28"/>
          <w:szCs w:val="28"/>
          <w:rtl w:val="true"/>
          <w:lang w:bidi="ar-SA"/>
        </w:rPr>
        <w:t>وَخالِصِ صَريحِ تَوْحيدى، وَباطِنِ مَكْنُونِ ضَميرى، وَعَلايِقِ مَجارى نُورِ بَصَرى،</w:t>
      </w:r>
    </w:p>
    <w:p>
      <w:pPr>
        <w:pStyle w:val="BookText"/>
        <w:rPr/>
      </w:pPr>
      <w:r>
        <w:rPr>
          <w:rFonts w:ascii="IRNazanin" w:hAnsi="IRNazanin" w:eastAsia="IRNazanin"/>
          <w:color w:val="111111"/>
          <w:sz w:val="28"/>
          <w:sz w:val="28"/>
          <w:szCs w:val="28"/>
          <w:rtl w:val="true"/>
          <w:lang w:bidi="fa-IR"/>
        </w:rPr>
        <w:t>و توحيد صريح و خالص خود و باطن ناديدنى نهادم و پيوستهاى جريان نورديده ام</w:t>
      </w:r>
    </w:p>
    <w:p>
      <w:pPr>
        <w:pStyle w:val="BookText"/>
        <w:rPr/>
      </w:pPr>
      <w:r>
        <w:rPr>
          <w:rFonts w:ascii="Amiri" w:hAnsi="Amiri" w:eastAsia="Amiri" w:cs="Amiri"/>
          <w:color w:val="111111"/>
          <w:sz w:val="28"/>
          <w:sz w:val="28"/>
          <w:szCs w:val="28"/>
          <w:rtl w:val="true"/>
          <w:lang w:bidi="ar-SA"/>
        </w:rPr>
        <w:t>وَاَساريرِ صَفْحَةِ جَبينى، وَخُرْقِ مَسارِبِ نَفْسى، وَخَذاريفِ مارِنِ عِرْنينى، وَمَسارِبِ</w:t>
      </w:r>
    </w:p>
    <w:p>
      <w:pPr>
        <w:pStyle w:val="BookText"/>
        <w:rPr/>
      </w:pPr>
      <w:r>
        <w:rPr>
          <w:rFonts w:ascii="IRNazanin" w:hAnsi="IRNazanin" w:eastAsia="IRNazanin"/>
          <w:color w:val="111111"/>
          <w:sz w:val="28"/>
          <w:sz w:val="28"/>
          <w:szCs w:val="28"/>
          <w:rtl w:val="true"/>
          <w:lang w:bidi="fa-IR"/>
        </w:rPr>
        <w:t>و خطوط صفحه پشيمانيم و رخنه هاى تنفسم و نرمه هاى تيغه بينى ام و آزادگيريهاى پرده گوشم و آنچه بچسبد و برهم آيد</w:t>
      </w:r>
    </w:p>
    <w:p>
      <w:pPr>
        <w:pStyle w:val="BookText"/>
        <w:rPr/>
      </w:pPr>
      <w:r>
        <w:rPr>
          <w:rFonts w:ascii="Amiri" w:hAnsi="Amiri" w:eastAsia="Amiri" w:cs="Amiri"/>
          <w:color w:val="111111"/>
          <w:sz w:val="28"/>
          <w:sz w:val="28"/>
          <w:szCs w:val="28"/>
          <w:rtl w:val="true"/>
          <w:lang w:bidi="ar-SA"/>
        </w:rPr>
        <w:t>سِماخِ سَمْعى، وَما ضُمَّتْ وَاَطْبَقَتْ عَلَيْهِ شَفَتاىَ، وَحَرَكاتِ لَفْظِ لِسانى، وَمَغْرَزِ حَنَكِ</w:t>
      </w:r>
    </w:p>
    <w:p>
      <w:pPr>
        <w:pStyle w:val="BookText"/>
        <w:rPr/>
      </w:pPr>
      <w:r>
        <w:rPr>
          <w:rFonts w:ascii="IRNazanin" w:hAnsi="IRNazanin" w:eastAsia="IRNazanin"/>
          <w:color w:val="111111"/>
          <w:sz w:val="28"/>
          <w:sz w:val="28"/>
          <w:szCs w:val="28"/>
          <w:rtl w:val="true"/>
          <w:lang w:bidi="fa-IR"/>
        </w:rPr>
        <w:t>بر آن دو لبم و حركات تلفظ زبانم و گرد شگاه آرواره دهانم</w:t>
      </w:r>
    </w:p>
    <w:p>
      <w:pPr>
        <w:pStyle w:val="BookText"/>
        <w:rPr/>
      </w:pPr>
      <w:r>
        <w:rPr>
          <w:rFonts w:ascii="Amiri" w:hAnsi="Amiri" w:eastAsia="Amiri" w:cs="Amiri"/>
          <w:color w:val="111111"/>
          <w:sz w:val="28"/>
          <w:sz w:val="28"/>
          <w:szCs w:val="28"/>
          <w:rtl w:val="true"/>
          <w:lang w:bidi="ar-SA"/>
        </w:rPr>
        <w:t>فَمى وَفَكّى، وَمَنابِتِ اَضْراسى، وَمَساغِ مَطْعَمى وَمَشْرَبى، وَحِمالَةِ اُمِّ رَأْسى، وَبُلُوعِ</w:t>
      </w:r>
    </w:p>
    <w:p>
      <w:pPr>
        <w:pStyle w:val="BookText"/>
        <w:rPr/>
      </w:pPr>
      <w:r>
        <w:rPr>
          <w:rFonts w:ascii="IRNazanin" w:hAnsi="IRNazanin" w:eastAsia="IRNazanin"/>
          <w:color w:val="111111"/>
          <w:sz w:val="28"/>
          <w:sz w:val="28"/>
          <w:szCs w:val="28"/>
          <w:rtl w:val="true"/>
          <w:lang w:bidi="fa-IR"/>
        </w:rPr>
        <w:t>و محلّ روئيدن دندانهايم و مايه گوارائى خوردن و نوشيدن من و بارگيرى مغز سرم و لوله</w:t>
      </w:r>
    </w:p>
    <w:p>
      <w:pPr>
        <w:pStyle w:val="BookText"/>
        <w:rPr/>
      </w:pPr>
      <w:r>
        <w:rPr>
          <w:rFonts w:ascii="Amiri" w:hAnsi="Amiri" w:eastAsia="Amiri" w:cs="Amiri"/>
          <w:color w:val="111111"/>
          <w:sz w:val="28"/>
          <w:sz w:val="28"/>
          <w:szCs w:val="28"/>
          <w:rtl w:val="true"/>
          <w:lang w:bidi="ar-SA"/>
        </w:rPr>
        <w:t>فارِغِ حَبآيِلِ عُنُقى، وَمَا اشْتَمَلَ عَليْهِ تامُورُ صَدْرى، وَحمايِلِ حَبْلِ وَتينى، وَنِياطِ</w:t>
      </w:r>
    </w:p>
    <w:p>
      <w:pPr>
        <w:pStyle w:val="BookText"/>
        <w:rPr/>
      </w:pPr>
      <w:r>
        <w:rPr>
          <w:rFonts w:ascii="IRNazanin" w:hAnsi="IRNazanin" w:eastAsia="IRNazanin"/>
          <w:color w:val="111111"/>
          <w:sz w:val="28"/>
          <w:sz w:val="28"/>
          <w:szCs w:val="28"/>
          <w:rtl w:val="true"/>
          <w:lang w:bidi="fa-IR"/>
        </w:rPr>
        <w:t>بلعيدن درون چنبره گردنم و آنچه درون سيه چال سينه ام و حمايل رشته رگ و تينم و آويزه پره دلم</w:t>
      </w:r>
    </w:p>
    <w:p>
      <w:pPr>
        <w:pStyle w:val="BookText"/>
        <w:rPr/>
      </w:pPr>
      <w:r>
        <w:rPr>
          <w:rFonts w:ascii="Amiri" w:hAnsi="Amiri" w:eastAsia="Amiri" w:cs="Amiri"/>
          <w:color w:val="111111"/>
          <w:sz w:val="28"/>
          <w:sz w:val="28"/>
          <w:szCs w:val="28"/>
          <w:rtl w:val="true"/>
          <w:lang w:bidi="ar-SA"/>
        </w:rPr>
        <w:t>حِجابِ قَلْبى، وَأَفْلاذِ حَواشي كَبِدى، وَما حَوَتْهُ شَراسيفُ اَضْلاعى، وَحِقاقُ مَفاصِلى،</w:t>
      </w:r>
    </w:p>
    <w:p>
      <w:pPr>
        <w:pStyle w:val="BookText"/>
        <w:rPr/>
      </w:pPr>
      <w:r>
        <w:rPr>
          <w:rFonts w:ascii="IRNazanin" w:hAnsi="IRNazanin" w:eastAsia="IRNazanin"/>
          <w:color w:val="111111"/>
          <w:sz w:val="28"/>
          <w:sz w:val="28"/>
          <w:szCs w:val="28"/>
          <w:rtl w:val="true"/>
          <w:lang w:bidi="fa-IR"/>
        </w:rPr>
        <w:t>و پاره هاى گوشه و كنار جگرم و آنچه درون خود گيرد و خميدگيهاى دنده هايم و گوديهاى مفاصلم</w:t>
      </w:r>
    </w:p>
    <w:p>
      <w:pPr>
        <w:pStyle w:val="BookText"/>
        <w:rPr/>
      </w:pPr>
      <w:r>
        <w:rPr>
          <w:rFonts w:ascii="Amiri" w:hAnsi="Amiri" w:eastAsia="Amiri" w:cs="Amiri"/>
          <w:color w:val="111111"/>
          <w:sz w:val="28"/>
          <w:sz w:val="28"/>
          <w:szCs w:val="28"/>
          <w:rtl w:val="true"/>
          <w:lang w:bidi="ar-SA"/>
        </w:rPr>
        <w:t>وَقْبضُ عَوامِلى، وَاَطرافُِ اَنامِلى، وَلَحْمى، وَدَمى، وَشَعْرى، وَبَشَرى، وَعَصَبى،</w:t>
      </w:r>
    </w:p>
    <w:p>
      <w:pPr>
        <w:pStyle w:val="BookText"/>
        <w:rPr/>
      </w:pPr>
      <w:r>
        <w:rPr>
          <w:rFonts w:ascii="IRNazanin" w:hAnsi="IRNazanin" w:eastAsia="IRNazanin"/>
          <w:color w:val="111111"/>
          <w:sz w:val="28"/>
          <w:sz w:val="28"/>
          <w:szCs w:val="28"/>
          <w:rtl w:val="true"/>
          <w:lang w:bidi="fa-IR"/>
        </w:rPr>
        <w:t>و انقباض عضلات بدنم و اطراف انگشتانم و گوشتم و خونم و مويم و پوستم و عصبم</w:t>
      </w:r>
    </w:p>
    <w:p>
      <w:pPr>
        <w:pStyle w:val="BookText"/>
        <w:rPr/>
      </w:pPr>
      <w:r>
        <w:rPr>
          <w:rFonts w:ascii="Amiri" w:hAnsi="Amiri" w:eastAsia="Amiri" w:cs="Amiri"/>
          <w:color w:val="111111"/>
          <w:sz w:val="28"/>
          <w:sz w:val="28"/>
          <w:szCs w:val="28"/>
          <w:rtl w:val="true"/>
          <w:lang w:bidi="ar-SA"/>
        </w:rPr>
        <w:t>وَقَصَبى، وَعِظامى، وَمُخّى، وَعُرُوقى، وَجَميعُِ جَوارِحى، وَمَا انْتَسَجَ عَلى ذلِكَ اَيّامَ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ساقم و استخوانم و مغزم و رگهايم و همه اعضايم و آنچه بمن روئيده از دوران </w:t>
      </w:r>
    </w:p>
    <w:p>
      <w:pPr>
        <w:pStyle w:val="BookText"/>
        <w:rPr/>
      </w:pPr>
      <w:r>
        <w:rPr>
          <w:rFonts w:ascii="Amiri" w:hAnsi="Amiri" w:eastAsia="Amiri" w:cs="Amiri"/>
          <w:color w:val="111111"/>
          <w:sz w:val="28"/>
          <w:sz w:val="28"/>
          <w:szCs w:val="28"/>
          <w:rtl w:val="true"/>
          <w:lang w:bidi="ar-SA"/>
        </w:rPr>
        <w:t>رِضاعى، وَما اَقلَّتِ الاَْرْضُ مِنّى، وَنَوْمى، وَيَقَظَتى، وَسُكُونى، وَحَرَكاتِ رُكُوعى</w:t>
      </w:r>
    </w:p>
    <w:p>
      <w:pPr>
        <w:pStyle w:val="BookText"/>
        <w:rPr/>
      </w:pPr>
      <w:r>
        <w:rPr>
          <w:rFonts w:ascii="IRNazanin" w:hAnsi="IRNazanin" w:eastAsia="IRNazanin"/>
          <w:color w:val="111111"/>
          <w:sz w:val="28"/>
          <w:sz w:val="28"/>
          <w:szCs w:val="28"/>
          <w:rtl w:val="true"/>
          <w:lang w:bidi="fa-IR"/>
        </w:rPr>
        <w:t>شير خوردنم و آنچه برخود برداشته زمين از من و خوابم و بيداريم و سكونم و حركاتم و ركوع</w:t>
      </w:r>
    </w:p>
    <w:p>
      <w:pPr>
        <w:pStyle w:val="BookText"/>
        <w:rPr/>
      </w:pPr>
      <w:r>
        <w:rPr>
          <w:rFonts w:ascii="Amiri" w:hAnsi="Amiri" w:eastAsia="Amiri" w:cs="Amiri"/>
          <w:color w:val="111111"/>
          <w:sz w:val="28"/>
          <w:sz w:val="28"/>
          <w:szCs w:val="28"/>
          <w:rtl w:val="true"/>
          <w:lang w:bidi="ar-SA"/>
        </w:rPr>
        <w:t>وَسُجُودى، اَنْ لَوْ حاوَلْتُ وَاجْتَهَدْتُ مَدَى الاَْعصارِ وَالاَْحْقابِ، لَوْ عُمِّرْتُها اَنْ أُؤَدِّىَ</w:t>
      </w:r>
    </w:p>
    <w:p>
      <w:pPr>
        <w:pStyle w:val="BookText"/>
        <w:rPr/>
      </w:pPr>
      <w:r>
        <w:rPr>
          <w:rFonts w:ascii="IRNazanin" w:hAnsi="IRNazanin" w:eastAsia="IRNazanin"/>
          <w:color w:val="111111"/>
          <w:sz w:val="28"/>
          <w:sz w:val="28"/>
          <w:szCs w:val="28"/>
          <w:rtl w:val="true"/>
          <w:lang w:bidi="fa-IR"/>
        </w:rPr>
        <w:t>و سجودم كه اگر بخواهم و تلاش كنم درهمه اعصار و دوران تاريخ بفرض عمرم وفا كند كه</w:t>
      </w:r>
    </w:p>
    <w:p>
      <w:pPr>
        <w:pStyle w:val="BookText"/>
        <w:rPr/>
      </w:pPr>
      <w:r>
        <w:rPr>
          <w:rFonts w:ascii="Amiri" w:hAnsi="Amiri" w:eastAsia="Amiri" w:cs="Amiri"/>
          <w:color w:val="111111"/>
          <w:sz w:val="28"/>
          <w:sz w:val="28"/>
          <w:szCs w:val="28"/>
          <w:rtl w:val="true"/>
          <w:lang w:bidi="ar-SA"/>
        </w:rPr>
        <w:t>شُكْرَ واحِدَة مِنْ أَنْعُمِكَ مَا اسْتَطَعْتُ ذلِكَ اِلاّ بِمَنِّكَ، الْمُوجَبِ عَلَىَّ بِهِ شُكْرُكَ اَبَداً</w:t>
      </w:r>
    </w:p>
    <w:p>
      <w:pPr>
        <w:pStyle w:val="BookText"/>
        <w:rPr/>
      </w:pPr>
      <w:r>
        <w:rPr>
          <w:rFonts w:ascii="IRNazanin" w:hAnsi="IRNazanin" w:eastAsia="IRNazanin"/>
          <w:color w:val="111111"/>
          <w:sz w:val="28"/>
          <w:sz w:val="28"/>
          <w:szCs w:val="28"/>
          <w:rtl w:val="true"/>
          <w:lang w:bidi="fa-IR"/>
        </w:rPr>
        <w:t>شكرى يك از اين نعمت ها گذارم باز هم نتوانم جز به منّت خودت كه لازم آيد بر من از آن شكر ابدى</w:t>
      </w:r>
    </w:p>
    <w:p>
      <w:pPr>
        <w:pStyle w:val="BookText"/>
        <w:rPr/>
      </w:pPr>
      <w:r>
        <w:rPr>
          <w:rFonts w:ascii="Amiri" w:hAnsi="Amiri" w:eastAsia="Amiri" w:cs="Amiri"/>
          <w:color w:val="111111"/>
          <w:sz w:val="28"/>
          <w:sz w:val="28"/>
          <w:szCs w:val="28"/>
          <w:rtl w:val="true"/>
          <w:lang w:bidi="ar-SA"/>
        </w:rPr>
        <w:t>جَديداً، وَثَنآءً طارِفاً عَتيداً، اَجَلْ، وَلوْ حَرَصْتُ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وَالْعآدُّونَ مِنْ اَنامِكَ أَنْ نُحْصِىَ</w:t>
      </w:r>
    </w:p>
    <w:p>
      <w:pPr>
        <w:pStyle w:val="BookText"/>
        <w:rPr/>
      </w:pPr>
      <w:r>
        <w:rPr>
          <w:rFonts w:ascii="IRNazanin" w:hAnsi="IRNazanin" w:eastAsia="IRNazanin"/>
          <w:color w:val="111111"/>
          <w:sz w:val="28"/>
          <w:sz w:val="28"/>
          <w:szCs w:val="28"/>
          <w:rtl w:val="true"/>
          <w:lang w:bidi="fa-IR"/>
        </w:rPr>
        <w:t>ديگر و ستايش نو ريشه دارى آرى اگر من حريص باشم و شمارندگان از مردم تو و بشماريم</w:t>
      </w:r>
    </w:p>
    <w:p>
      <w:pPr>
        <w:pStyle w:val="BookText"/>
        <w:rPr/>
      </w:pPr>
      <w:r>
        <w:rPr>
          <w:rFonts w:ascii="Amiri" w:hAnsi="Amiri" w:eastAsia="Amiri" w:cs="Amiri"/>
          <w:color w:val="111111"/>
          <w:sz w:val="28"/>
          <w:sz w:val="28"/>
          <w:szCs w:val="28"/>
          <w:rtl w:val="true"/>
          <w:lang w:bidi="ar-SA"/>
        </w:rPr>
        <w:t>مَدى اِنْعامِكَ سالِفِهِ وَانِفِهِ ماحَصَرْناهُ عَدَداً، وَلا اَحْصَيناهُ اَمَداً، هَيْهاتَ أنّى ذلِكَ، وَاَنْتَ</w:t>
      </w:r>
    </w:p>
    <w:p>
      <w:pPr>
        <w:pStyle w:val="BookText"/>
        <w:rPr/>
      </w:pPr>
      <w:r>
        <w:rPr>
          <w:rFonts w:ascii="IRNazanin" w:hAnsi="IRNazanin" w:eastAsia="IRNazanin"/>
          <w:color w:val="111111"/>
          <w:sz w:val="28"/>
          <w:sz w:val="28"/>
          <w:szCs w:val="28"/>
          <w:rtl w:val="true"/>
          <w:lang w:bidi="fa-IR"/>
        </w:rPr>
        <w:t>اندازه نعمت بخشى تو در گذشته و آينده نه شمار آنرا توانم و نه آمار دوران آن را هيهات چگونه عملى باشد و تو</w:t>
      </w:r>
    </w:p>
    <w:p>
      <w:pPr>
        <w:pStyle w:val="BookText"/>
        <w:rPr/>
      </w:pPr>
      <w:r>
        <w:rPr>
          <w:rFonts w:ascii="Amiri" w:hAnsi="Amiri" w:eastAsia="Amiri" w:cs="Amiri"/>
          <w:color w:val="111111"/>
          <w:sz w:val="28"/>
          <w:sz w:val="28"/>
          <w:szCs w:val="28"/>
          <w:rtl w:val="true"/>
          <w:lang w:bidi="ar-SA"/>
        </w:rPr>
        <w:t>الْمُخْبِرُ فى كِتابِكَ النّاطِقِ، وَالنَّبَأِ الصّادِقِ، وَاِنْ تَعُدُّوا نِعْمَةَ اللهِ لا تُحْصُوها، صَدَقَ</w:t>
      </w:r>
    </w:p>
    <w:p>
      <w:pPr>
        <w:pStyle w:val="BookText"/>
        <w:rPr/>
      </w:pPr>
      <w:r>
        <w:rPr>
          <w:rFonts w:ascii="IRNazanin" w:hAnsi="IRNazanin" w:eastAsia="IRNazanin"/>
          <w:color w:val="111111"/>
          <w:sz w:val="28"/>
          <w:sz w:val="28"/>
          <w:szCs w:val="28"/>
          <w:rtl w:val="true"/>
          <w:lang w:bidi="fa-IR"/>
        </w:rPr>
        <w:t>خبردارى از كتاب گويايت و بيان درستت و اگر شماره كنند نعمت خدا را و شمار آن نتوانيد خدايا كتاب</w:t>
      </w:r>
    </w:p>
    <w:p>
      <w:pPr>
        <w:pStyle w:val="BookText"/>
        <w:rPr/>
      </w:pPr>
      <w:r>
        <w:rPr>
          <w:rFonts w:ascii="Amiri" w:hAnsi="Amiri" w:eastAsia="Amiri" w:cs="Amiri"/>
          <w:color w:val="111111"/>
          <w:sz w:val="28"/>
          <w:sz w:val="28"/>
          <w:szCs w:val="28"/>
          <w:rtl w:val="true"/>
          <w:lang w:bidi="ar-SA"/>
        </w:rPr>
        <w:t>كِتابُكَ اللّهُمَّ وَاِنْبآؤُكَ، وَبَلَّغَتْ اَنْبِيآؤُكَ وَرُسُلُكَ ما اَنْزَلْتَ عَلَيْهِمْ مِنْ وَحْيِكَ، وَشَرَعْتَ</w:t>
      </w:r>
    </w:p>
    <w:p>
      <w:pPr>
        <w:pStyle w:val="BookText"/>
        <w:rPr/>
      </w:pPr>
      <w:r>
        <w:rPr>
          <w:rFonts w:ascii="IRNazanin" w:hAnsi="IRNazanin" w:eastAsia="IRNazanin"/>
          <w:color w:val="111111"/>
          <w:sz w:val="28"/>
          <w:sz w:val="28"/>
          <w:szCs w:val="28"/>
          <w:rtl w:val="true"/>
          <w:lang w:bidi="fa-IR"/>
        </w:rPr>
        <w:t>تو و خيرى كه داده ايد راست است و رساندى به پيغمبران و رسولانت آنچه را نازل كردى بر آنها از وحى خود و تشريع كردى</w:t>
      </w:r>
    </w:p>
    <w:p>
      <w:pPr>
        <w:pStyle w:val="BookText"/>
        <w:rPr/>
      </w:pPr>
      <w:r>
        <w:rPr>
          <w:rFonts w:ascii="Amiri" w:hAnsi="Amiri" w:eastAsia="Amiri" w:cs="Amiri"/>
          <w:color w:val="111111"/>
          <w:sz w:val="28"/>
          <w:sz w:val="28"/>
          <w:szCs w:val="28"/>
          <w:rtl w:val="true"/>
          <w:lang w:bidi="ar-SA"/>
        </w:rPr>
        <w:t>لَهُمْ وَبِهِمْ مِنْ دينِكَ، غَيْرَ أَنّى يا اِلهى اَشْهَدُ بِجَُهْدى وَجِدّى، وَمَبْلَغِ طاعَتى وَ وُسْعى،</w:t>
      </w:r>
    </w:p>
    <w:p>
      <w:pPr>
        <w:pStyle w:val="BookText"/>
        <w:rPr/>
      </w:pPr>
      <w:r>
        <w:rPr>
          <w:rFonts w:ascii="IRNazanin" w:hAnsi="IRNazanin" w:eastAsia="IRNazanin"/>
          <w:color w:val="111111"/>
          <w:sz w:val="28"/>
          <w:sz w:val="28"/>
          <w:szCs w:val="28"/>
          <w:rtl w:val="true"/>
          <w:lang w:bidi="fa-IR"/>
        </w:rPr>
        <w:t>بر آنان وسيله آنان از دينت ديگر اينكه اى خداى من گواهم به گوشش و تلاش و سعيم و اندازه اطاعت و وسع</w:t>
      </w:r>
    </w:p>
    <w:p>
      <w:pPr>
        <w:pStyle w:val="BookText"/>
        <w:rPr/>
      </w:pPr>
      <w:r>
        <w:rPr>
          <w:rFonts w:ascii="Amiri" w:hAnsi="Amiri" w:eastAsia="Amiri" w:cs="Amiri"/>
          <w:color w:val="111111"/>
          <w:sz w:val="28"/>
          <w:sz w:val="28"/>
          <w:szCs w:val="28"/>
          <w:rtl w:val="true"/>
          <w:lang w:bidi="ar-SA"/>
        </w:rPr>
        <w:t>وَأَقُولُ مُؤْمِناً مُوقِناً، اَلْحَمْدُ للهِِ الَّذى لَمْ يَتَّخِذْ وَلَداً فَيَكُونَ مَوْرُوثاً، وَلَمْ يَكُنْ لَهُ شَريكٌ</w:t>
      </w:r>
    </w:p>
    <w:p>
      <w:pPr>
        <w:pStyle w:val="BookText"/>
        <w:rPr/>
      </w:pPr>
      <w:r>
        <w:rPr>
          <w:rFonts w:ascii="IRNazanin" w:hAnsi="IRNazanin" w:eastAsia="IRNazanin"/>
          <w:color w:val="111111"/>
          <w:sz w:val="28"/>
          <w:sz w:val="28"/>
          <w:szCs w:val="28"/>
          <w:rtl w:val="true"/>
          <w:lang w:bidi="fa-IR"/>
        </w:rPr>
        <w:t>و كوشش خود ميگويم از روى عقيده و يقين حمد خدا را كه نگيرد فرزندى تا ارث برندش و نباشد براى او شريكى</w:t>
      </w:r>
    </w:p>
    <w:p>
      <w:pPr>
        <w:pStyle w:val="BookText"/>
        <w:rPr/>
      </w:pPr>
      <w:r>
        <w:rPr>
          <w:rFonts w:ascii="Amiri" w:hAnsi="Amiri" w:eastAsia="Amiri" w:cs="Amiri"/>
          <w:color w:val="111111"/>
          <w:sz w:val="28"/>
          <w:sz w:val="28"/>
          <w:szCs w:val="28"/>
          <w:rtl w:val="true"/>
          <w:lang w:bidi="ar-SA"/>
        </w:rPr>
        <w:t>فى مُلْكِهِ فَيُضآدَُّهُ فيَما ابْتَدَعَ، وَلا وَلِىٌّ مِنَ الذُّلِّ فَيُرْفِدَهُ فيما صَنَعَ، فَسُبْحانَهُ</w:t>
      </w:r>
    </w:p>
    <w:p>
      <w:pPr>
        <w:pStyle w:val="BookText"/>
        <w:rPr/>
      </w:pPr>
      <w:r>
        <w:rPr>
          <w:rFonts w:ascii="IRNazanin" w:hAnsi="IRNazanin" w:eastAsia="IRNazanin"/>
          <w:color w:val="111111"/>
          <w:sz w:val="28"/>
          <w:sz w:val="28"/>
          <w:szCs w:val="28"/>
          <w:rtl w:val="true"/>
          <w:lang w:bidi="fa-IR"/>
        </w:rPr>
        <w:t>در ملك تا با او ضدّيت شود در آنچه پديد آرد و نه نگهدارى از خوارى تا كمك او باشد در آنچه بسازد منزه است</w:t>
      </w:r>
    </w:p>
    <w:p>
      <w:pPr>
        <w:pStyle w:val="BookText"/>
        <w:rPr/>
      </w:pPr>
      <w:r>
        <w:rPr>
          <w:rFonts w:ascii="Amiri" w:hAnsi="Amiri" w:eastAsia="Amiri" w:cs="Amiri"/>
          <w:color w:val="111111"/>
          <w:sz w:val="28"/>
          <w:sz w:val="28"/>
          <w:szCs w:val="28"/>
          <w:rtl w:val="true"/>
          <w:lang w:bidi="ar-SA"/>
        </w:rPr>
        <w:t>سُبْحانَهُ، لَوْ كانَ فيهِما الِهَةٌ اِلاَّ اللهُ لَفَسَدَتا وَتَفَطَّرَتا، سُبْحانَ اللهِ الْواحِدِ الاَْحَدِ الصَّمَدِ</w:t>
      </w:r>
    </w:p>
    <w:p>
      <w:pPr>
        <w:pStyle w:val="BookText"/>
        <w:rPr/>
      </w:pPr>
      <w:r>
        <w:rPr>
          <w:rFonts w:ascii="IRNazanin" w:hAnsi="IRNazanin" w:eastAsia="IRNazanin"/>
          <w:color w:val="111111"/>
          <w:sz w:val="28"/>
          <w:sz w:val="28"/>
          <w:szCs w:val="28"/>
          <w:rtl w:val="true"/>
          <w:lang w:bidi="fa-IR"/>
        </w:rPr>
        <w:t>منزه اگر بود در آنها معبود حقى جز خدا تباه شده بودند و از هم ريخته بودند منزه است خداى يگانه يكتا وبى نياز</w:t>
      </w:r>
    </w:p>
    <w:p>
      <w:pPr>
        <w:pStyle w:val="BookText"/>
        <w:rPr/>
      </w:pPr>
      <w:r>
        <w:rPr>
          <w:rFonts w:ascii="Amiri" w:hAnsi="Amiri" w:eastAsia="Amiri" w:cs="Amiri"/>
          <w:color w:val="111111"/>
          <w:sz w:val="28"/>
          <w:sz w:val="28"/>
          <w:szCs w:val="28"/>
          <w:rtl w:val="true"/>
          <w:lang w:bidi="ar-SA"/>
        </w:rPr>
        <w:t>الَّذى لَمْ يَلِدْ وَلَمْ يُولَدْ، وَلَمْ يَكُنْ لَهُ كُفُواً اَحَدٌ، اَلْحَمْدُ للهِِ حَمْداً يُعادِلُ حَمْدَ مَلائِكَتِهِ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فرزند نداشته و فرزند نبوده و نباشد برايش همتا احدى حمد و سپاس براى اوست كه برابر حمد فرشتگان </w:t>
      </w:r>
    </w:p>
    <w:p>
      <w:pPr>
        <w:pStyle w:val="BookText"/>
        <w:rPr/>
      </w:pPr>
      <w:r>
        <w:rPr>
          <w:rFonts w:ascii="Amiri" w:hAnsi="Amiri" w:eastAsia="Amiri" w:cs="Amiri"/>
          <w:color w:val="111111"/>
          <w:sz w:val="28"/>
          <w:sz w:val="28"/>
          <w:szCs w:val="28"/>
          <w:rtl w:val="true"/>
          <w:lang w:bidi="ar-SA"/>
        </w:rPr>
        <w:t>الْمُقَرَّبينَ، وَاَنْبِيآئِهِ الْمُرْسَلينَ، وَصَلَّى اللهُ عَلى خِيَرَتِهِ مُحَمَّد خاتَمِ النَّبِيّينَ وَآلِهِ</w:t>
      </w:r>
    </w:p>
    <w:p>
      <w:pPr>
        <w:pStyle w:val="BookText"/>
        <w:rPr/>
      </w:pPr>
      <w:r>
        <w:rPr>
          <w:rFonts w:ascii="IRNazanin" w:hAnsi="IRNazanin" w:eastAsia="IRNazanin"/>
          <w:color w:val="111111"/>
          <w:sz w:val="28"/>
          <w:sz w:val="28"/>
          <w:szCs w:val="28"/>
          <w:rtl w:val="true"/>
          <w:lang w:bidi="fa-IR"/>
        </w:rPr>
        <w:t>مقرّب و پيامبران مرسل اوست و رحمت خدا بر بهترين خلق خود حضرت محمد خاتم پيامبران و آلش</w:t>
      </w:r>
    </w:p>
    <w:p>
      <w:pPr>
        <w:pStyle w:val="BookText"/>
        <w:rPr/>
      </w:pPr>
      <w:r>
        <w:rPr>
          <w:rFonts w:ascii="Amiri" w:hAnsi="Amiri" w:eastAsia="Amiri" w:cs="Amiri"/>
          <w:color w:val="111111"/>
          <w:sz w:val="28"/>
          <w:sz w:val="28"/>
          <w:szCs w:val="28"/>
          <w:rtl w:val="true"/>
          <w:lang w:bidi="ar-SA"/>
        </w:rPr>
        <w:t>الطَّيِبينَ الطّاهِرينَ الْمُخلَصينَ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پاكند و پاكيزه و اخلاص دارندگان و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شروع به سؤال كرد و به دعا كردن اهتمام نمود، در حالى كه اشك از ديدگان مباركش جارى بود، 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اجْعَلْنى اَخْشاكَ كَانّى اَراكَ، وَاَسْعِدْنى بِتَقويكَ، وَلا تُشْقِنى بِمَعْصِيَتِكَ، وَخِرْلى</w:t>
      </w:r>
    </w:p>
    <w:p>
      <w:pPr>
        <w:pStyle w:val="BookText"/>
        <w:rPr/>
      </w:pPr>
      <w:r>
        <w:rPr>
          <w:rFonts w:ascii="IRNazanin" w:hAnsi="IRNazanin" w:eastAsia="IRNazanin"/>
          <w:color w:val="111111"/>
          <w:sz w:val="28"/>
          <w:sz w:val="28"/>
          <w:szCs w:val="28"/>
          <w:rtl w:val="true"/>
          <w:lang w:bidi="fa-IR"/>
        </w:rPr>
        <w:t>خدايا قراربده مرا ترسان از خودت گويا تورا مى بينم و خوش بختم كن به تقواى خود وبدبختم مگردان به نافرمانيت و خيربرايم</w:t>
      </w:r>
    </w:p>
    <w:p>
      <w:pPr>
        <w:pStyle w:val="BookText"/>
        <w:rPr/>
      </w:pPr>
      <w:r>
        <w:rPr>
          <w:rFonts w:ascii="Amiri" w:hAnsi="Amiri" w:eastAsia="Amiri" w:cs="Amiri"/>
          <w:color w:val="111111"/>
          <w:sz w:val="28"/>
          <w:sz w:val="28"/>
          <w:szCs w:val="28"/>
          <w:rtl w:val="true"/>
          <w:lang w:bidi="ar-SA"/>
        </w:rPr>
        <w:t>فى قَضآئِكَ، وَبارِكْ لى فى قَدَرِكَ، حَتّى لا أُحِبَّ تَعْجيلَ ما اَخَّرْتَ، وَلا تَاْخيرَ ما</w:t>
      </w:r>
    </w:p>
    <w:p>
      <w:pPr>
        <w:pStyle w:val="BookText"/>
        <w:rPr/>
      </w:pPr>
      <w:r>
        <w:rPr>
          <w:rFonts w:ascii="IRNazanin" w:hAnsi="IRNazanin" w:eastAsia="IRNazanin"/>
          <w:color w:val="111111"/>
          <w:sz w:val="28"/>
          <w:sz w:val="28"/>
          <w:szCs w:val="28"/>
          <w:rtl w:val="true"/>
          <w:lang w:bidi="fa-IR"/>
        </w:rPr>
        <w:t>مقدركن و بركت برايم مقدركن تا كه دوست نداشته باشم آنچه را كه پس انداخته اى و نه تاخير آنچه</w:t>
      </w:r>
    </w:p>
    <w:p>
      <w:pPr>
        <w:pStyle w:val="BookText"/>
        <w:rPr/>
      </w:pPr>
      <w:r>
        <w:rPr>
          <w:rFonts w:ascii="Amiri" w:hAnsi="Amiri" w:eastAsia="Amiri" w:cs="Amiri"/>
          <w:color w:val="111111"/>
          <w:sz w:val="28"/>
          <w:sz w:val="28"/>
          <w:szCs w:val="28"/>
          <w:rtl w:val="true"/>
          <w:lang w:bidi="ar-SA"/>
        </w:rPr>
        <w:t>اَجَّلْتَ، اَللّهُمَّ اجْعَلْ غِناىَ فى نَفْسى، وَالْيَقينَ فى قَلْبى، وَالاِْخْلاصَ فى عَمَلى،</w:t>
      </w:r>
    </w:p>
    <w:p>
      <w:pPr>
        <w:pStyle w:val="BookText"/>
        <w:rPr/>
      </w:pPr>
      <w:r>
        <w:rPr>
          <w:rFonts w:ascii="IRNazanin" w:hAnsi="IRNazanin" w:eastAsia="IRNazanin"/>
          <w:color w:val="111111"/>
          <w:sz w:val="28"/>
          <w:sz w:val="28"/>
          <w:szCs w:val="28"/>
          <w:rtl w:val="true"/>
          <w:lang w:bidi="fa-IR"/>
        </w:rPr>
        <w:t>را پيش انداخته اى خداى قرارده مرا بى نيازى در نفسم و يقين در قلبم و اخلاص در عملم</w:t>
      </w:r>
    </w:p>
    <w:p>
      <w:pPr>
        <w:pStyle w:val="BookText"/>
        <w:rPr/>
      </w:pPr>
      <w:r>
        <w:rPr>
          <w:rFonts w:ascii="Amiri" w:hAnsi="Amiri" w:eastAsia="Amiri" w:cs="Amiri"/>
          <w:color w:val="111111"/>
          <w:sz w:val="28"/>
          <w:sz w:val="28"/>
          <w:szCs w:val="28"/>
          <w:rtl w:val="true"/>
          <w:lang w:bidi="ar-SA"/>
        </w:rPr>
        <w:t>وَالنُّورَ فى بَصَرى، وَالْبَصيرَةَ فى دينى، وَمَتِّعْنى بِجَوارِحى، وَاجْعَلْ سَمْعى وَبَصَرى</w:t>
      </w:r>
    </w:p>
    <w:p>
      <w:pPr>
        <w:pStyle w:val="BookText"/>
        <w:rPr/>
      </w:pPr>
      <w:r>
        <w:rPr>
          <w:rFonts w:ascii="IRNazanin" w:hAnsi="IRNazanin" w:eastAsia="IRNazanin"/>
          <w:color w:val="111111"/>
          <w:sz w:val="28"/>
          <w:sz w:val="28"/>
          <w:szCs w:val="28"/>
          <w:rtl w:val="true"/>
          <w:lang w:bidi="fa-IR"/>
        </w:rPr>
        <w:t>و روشنى درچشمم و بينايى در دينم و بهره ام ده به اعضايم و گوش و چشمم</w:t>
      </w:r>
    </w:p>
    <w:p>
      <w:pPr>
        <w:pStyle w:val="BookText"/>
        <w:rPr/>
      </w:pPr>
      <w:r>
        <w:rPr>
          <w:rFonts w:ascii="Amiri" w:hAnsi="Amiri" w:eastAsia="Amiri" w:cs="Amiri"/>
          <w:color w:val="111111"/>
          <w:sz w:val="28"/>
          <w:sz w:val="28"/>
          <w:szCs w:val="28"/>
          <w:rtl w:val="true"/>
          <w:lang w:bidi="ar-SA"/>
        </w:rPr>
        <w:t>اَلْوارِثَيْنِ مِنّى، وَانْصُرْنى عَلى مَنْ ظَلَمَنى، وَاَرِنى فيهِ ثارى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 وَاَقِرَّ بِذلِكَ</w:t>
      </w:r>
    </w:p>
    <w:p>
      <w:pPr>
        <w:pStyle w:val="BookText"/>
        <w:rPr/>
      </w:pPr>
      <w:r>
        <w:rPr>
          <w:rFonts w:ascii="IRNazanin" w:hAnsi="IRNazanin" w:eastAsia="IRNazanin"/>
          <w:color w:val="111111"/>
          <w:sz w:val="28"/>
          <w:sz w:val="28"/>
          <w:szCs w:val="28"/>
          <w:rtl w:val="true"/>
          <w:lang w:bidi="fa-IR"/>
        </w:rPr>
        <w:t>بفرمانم قرارده و ياورم باش به زيان آنكه ستم كند برمن و بنمابه من انتقام گيرى و آرزوهايم را درباره او و روشن كن بدان</w:t>
      </w:r>
    </w:p>
    <w:p>
      <w:pPr>
        <w:pStyle w:val="BookText"/>
        <w:rPr/>
      </w:pPr>
      <w:r>
        <w:rPr>
          <w:rFonts w:ascii="Amiri" w:hAnsi="Amiri" w:eastAsia="Amiri" w:cs="Amiri"/>
          <w:color w:val="111111"/>
          <w:sz w:val="28"/>
          <w:sz w:val="28"/>
          <w:szCs w:val="28"/>
          <w:rtl w:val="true"/>
          <w:lang w:bidi="ar-SA"/>
        </w:rPr>
        <w:t>عَيْنى، اَللَّهُمَّ اكْشِفْ كُرْبَتى، وَاسْتُرْ عَوْرَتى، وَاْغْفِرْ لى خَطيئَتى، وَاخْسَأْ شَيْطانى،</w:t>
      </w:r>
    </w:p>
    <w:p>
      <w:pPr>
        <w:pStyle w:val="BookText"/>
        <w:rPr/>
      </w:pPr>
      <w:r>
        <w:rPr>
          <w:rFonts w:ascii="IRNazanin" w:hAnsi="IRNazanin" w:eastAsia="IRNazanin"/>
          <w:color w:val="111111"/>
          <w:sz w:val="28"/>
          <w:sz w:val="28"/>
          <w:szCs w:val="28"/>
          <w:rtl w:val="true"/>
          <w:lang w:bidi="fa-IR"/>
        </w:rPr>
        <w:t>چشم را خدايا بر طرف نماگرفتاريم و بپوش عيبم و بيامرزخطايم را و دوركن شيطانم را</w:t>
      </w:r>
    </w:p>
    <w:p>
      <w:pPr>
        <w:pStyle w:val="BookText"/>
        <w:rPr/>
      </w:pPr>
      <w:r>
        <w:rPr>
          <w:rFonts w:ascii="Amiri" w:hAnsi="Amiri" w:eastAsia="Amiri" w:cs="Amiri"/>
          <w:color w:val="111111"/>
          <w:sz w:val="28"/>
          <w:sz w:val="28"/>
          <w:szCs w:val="28"/>
          <w:rtl w:val="true"/>
          <w:lang w:bidi="ar-SA"/>
        </w:rPr>
        <w:t>وَفُكَّ رِهانى، وَاْجَعْلْ لى يا اِلهى الدَّرَجَةَ الْعُلْيا فِى الاْخِرَةِ وَالاُْوْلى، اَللّهُمَّ لَكَ الْحَمْدُ</w:t>
      </w:r>
    </w:p>
    <w:p>
      <w:pPr>
        <w:pStyle w:val="BookText"/>
        <w:rPr/>
      </w:pPr>
      <w:r>
        <w:rPr>
          <w:rFonts w:ascii="IRNazanin" w:hAnsi="IRNazanin" w:eastAsia="IRNazanin"/>
          <w:color w:val="111111"/>
          <w:sz w:val="28"/>
          <w:sz w:val="28"/>
          <w:szCs w:val="28"/>
          <w:rtl w:val="true"/>
          <w:lang w:bidi="fa-IR"/>
        </w:rPr>
        <w:t>و رهاكن و مقرركن برايم اى خداى من درجه بلند ووالا را در آخرت و دنيا خدايا سپاس مخصوص توست</w:t>
      </w:r>
    </w:p>
    <w:p>
      <w:pPr>
        <w:pStyle w:val="BookText"/>
        <w:rPr/>
      </w:pPr>
      <w:r>
        <w:rPr>
          <w:rFonts w:ascii="Amiri" w:hAnsi="Amiri" w:eastAsia="Amiri" w:cs="Amiri"/>
          <w:color w:val="111111"/>
          <w:sz w:val="28"/>
          <w:sz w:val="28"/>
          <w:szCs w:val="28"/>
          <w:rtl w:val="true"/>
          <w:lang w:bidi="ar-SA"/>
        </w:rPr>
        <w:t>كَما خَلَقْتَنى فَجَعَلْتَنى سَميعاً بَصيراً، وَلَكَ الْحَمْدُ كَما خَلَقْتَنى فَجَعَلْتَنى خَلْقاً سَوِيّاً</w:t>
      </w:r>
    </w:p>
    <w:p>
      <w:pPr>
        <w:pStyle w:val="BookText"/>
        <w:rPr/>
      </w:pPr>
      <w:r>
        <w:rPr>
          <w:rFonts w:ascii="IRNazanin" w:hAnsi="IRNazanin" w:eastAsia="IRNazanin"/>
          <w:color w:val="111111"/>
          <w:sz w:val="28"/>
          <w:sz w:val="28"/>
          <w:szCs w:val="28"/>
          <w:rtl w:val="true"/>
          <w:lang w:bidi="fa-IR"/>
        </w:rPr>
        <w:t>مرا آفريدى و گردانيدى شنوا و بينا و براى توست حمد كه مرا آفريدى و گردانيدى آفريده اى درست به</w:t>
      </w:r>
    </w:p>
    <w:p>
      <w:pPr>
        <w:pStyle w:val="BookText"/>
        <w:rPr/>
      </w:pPr>
      <w:r>
        <w:rPr>
          <w:rFonts w:ascii="Amiri" w:hAnsi="Amiri" w:eastAsia="Amiri" w:cs="Amiri"/>
          <w:color w:val="111111"/>
          <w:sz w:val="28"/>
          <w:sz w:val="28"/>
          <w:szCs w:val="28"/>
          <w:rtl w:val="true"/>
          <w:lang w:bidi="ar-SA"/>
        </w:rPr>
        <w:t>رَحْمَةً بى، وَقَدْكُنْتَ عَنْ خَلْقى غَنِيّاً، رَبِّ بِما بَرَأْتَنْى فَعَدَّلْتَ فِطْرَتى، رَبِّ بِما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مهرخودت برمن باآنكه بودى از آفرنيشم بى نياز پروردگارا با اينكه پديدم آوردى ومعتدل نمودى آفرينشم را پروردگارا </w:t>
      </w:r>
    </w:p>
    <w:p>
      <w:pPr>
        <w:pStyle w:val="BookText"/>
        <w:rPr/>
      </w:pPr>
      <w:r>
        <w:rPr>
          <w:rFonts w:ascii="Amiri" w:hAnsi="Amiri" w:eastAsia="Amiri" w:cs="Amiri"/>
          <w:color w:val="111111"/>
          <w:sz w:val="28"/>
          <w:sz w:val="28"/>
          <w:szCs w:val="28"/>
          <w:rtl w:val="true"/>
          <w:lang w:bidi="ar-SA"/>
        </w:rPr>
        <w:t>اَنْشَأْتَنى فَاَحْسَنْتَ صُورَتى، رَبِّ بِما اَحْسَنْتَ اِلَىَّ وَفى نَفْسى عافَيْتَنى، رَبِّ بِما</w:t>
      </w:r>
    </w:p>
    <w:p>
      <w:pPr>
        <w:pStyle w:val="BookText"/>
        <w:rPr/>
      </w:pPr>
      <w:r>
        <w:rPr>
          <w:rFonts w:ascii="IRNazanin" w:hAnsi="IRNazanin" w:eastAsia="IRNazanin"/>
          <w:color w:val="111111"/>
          <w:sz w:val="28"/>
          <w:sz w:val="28"/>
          <w:szCs w:val="28"/>
          <w:rtl w:val="true"/>
          <w:lang w:bidi="fa-IR"/>
        </w:rPr>
        <w:t>ايجادكردى مرا چه نيكو نقشه ام كشيدى پروردگارا به احسانت به من درباره نفسم و عافيتى كه به من دادى پروردگارا</w:t>
      </w:r>
    </w:p>
    <w:p>
      <w:pPr>
        <w:pStyle w:val="BookText"/>
        <w:rPr/>
      </w:pPr>
      <w:r>
        <w:rPr>
          <w:rFonts w:ascii="Amiri" w:hAnsi="Amiri" w:eastAsia="Amiri" w:cs="Amiri"/>
          <w:color w:val="111111"/>
          <w:sz w:val="28"/>
          <w:sz w:val="28"/>
          <w:szCs w:val="28"/>
          <w:rtl w:val="true"/>
          <w:lang w:bidi="ar-SA"/>
        </w:rPr>
        <w:t>كَلاَْتَنى وَوَفَّقْتَنى، رَبِّ بِما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 عَلَىَّ فَهَدَيْتَنى، رَبِّ بِما اَوْلَيْتَنى وَمِنْ كُلِّ خَيْر</w:t>
      </w:r>
    </w:p>
    <w:p>
      <w:pPr>
        <w:pStyle w:val="BookText"/>
        <w:rPr/>
      </w:pPr>
      <w:r>
        <w:rPr>
          <w:rFonts w:ascii="IRNazanin" w:hAnsi="IRNazanin" w:eastAsia="IRNazanin"/>
          <w:color w:val="111111"/>
          <w:sz w:val="28"/>
          <w:sz w:val="28"/>
          <w:szCs w:val="28"/>
          <w:rtl w:val="true"/>
          <w:lang w:bidi="fa-IR"/>
        </w:rPr>
        <w:t>با اينكه حفظم كردى وتوفيقم دادى پروردگارا به من نعمت هدايت دادى پروردگارا با اينكه در كنارم گرفتى و هرچيزى به من</w:t>
      </w:r>
    </w:p>
    <w:p>
      <w:pPr>
        <w:pStyle w:val="BookText"/>
        <w:rPr/>
      </w:pPr>
      <w:r>
        <w:rPr>
          <w:rFonts w:ascii="Amiri" w:hAnsi="Amiri" w:eastAsia="Amiri" w:cs="Amiri"/>
          <w:color w:val="111111"/>
          <w:sz w:val="28"/>
          <w:sz w:val="28"/>
          <w:szCs w:val="28"/>
          <w:rtl w:val="true"/>
          <w:lang w:bidi="ar-SA"/>
        </w:rPr>
        <w:t>اَعْطَيْتَنى، رَبِّ بِما اَطْعَمْتَنى وَسَقَيْتَنى، رَبِّ بِما اَغْنَيْتَنى وَاَقْنَيْتَنى، رَبِّ بِما اَعَنْتَنى</w:t>
      </w:r>
    </w:p>
    <w:p>
      <w:pPr>
        <w:pStyle w:val="BookText"/>
        <w:rPr/>
      </w:pPr>
      <w:r>
        <w:rPr>
          <w:rFonts w:ascii="IRNazanin" w:hAnsi="IRNazanin" w:eastAsia="IRNazanin"/>
          <w:color w:val="111111"/>
          <w:sz w:val="28"/>
          <w:sz w:val="28"/>
          <w:szCs w:val="28"/>
          <w:rtl w:val="true"/>
          <w:lang w:bidi="fa-IR"/>
        </w:rPr>
        <w:t>بخشيدى پرورگارا بااينكه طعام به من دادى وسيراب كردى پروردگارا با اينكه بى نياز كردى و نگهم داشتى پروردگارا با اينكه</w:t>
      </w:r>
    </w:p>
    <w:p>
      <w:pPr>
        <w:pStyle w:val="BookText"/>
        <w:rPr/>
      </w:pPr>
      <w:r>
        <w:rPr>
          <w:rFonts w:ascii="Amiri" w:hAnsi="Amiri" w:eastAsia="Amiri" w:cs="Amiri"/>
          <w:color w:val="111111"/>
          <w:sz w:val="28"/>
          <w:sz w:val="28"/>
          <w:szCs w:val="28"/>
          <w:rtl w:val="true"/>
          <w:lang w:bidi="ar-SA"/>
        </w:rPr>
        <w:t>وَاَعْزَزْتَنى، رَبِّ بِما اَلْبَسْتَنى مِنْ سِتْرِكَ الصّافى، وَيَسَّرْتَ لى مِنْ صُنْعِكَ الْكافى، صَلِّ</w:t>
      </w:r>
    </w:p>
    <w:p>
      <w:pPr>
        <w:pStyle w:val="BookText"/>
        <w:rPr/>
      </w:pPr>
      <w:r>
        <w:rPr>
          <w:rFonts w:ascii="IRNazanin" w:hAnsi="IRNazanin" w:eastAsia="IRNazanin"/>
          <w:color w:val="111111"/>
          <w:sz w:val="28"/>
          <w:sz w:val="28"/>
          <w:szCs w:val="28"/>
          <w:rtl w:val="true"/>
          <w:lang w:bidi="fa-IR"/>
        </w:rPr>
        <w:t>يارى و عزيزم نمودى پروردگارابااينكه دربرم كردى از پوشش با صفايت و هموار كردى برايم از صنع كافيت رحمت فرست</w:t>
      </w:r>
    </w:p>
    <w:p>
      <w:pPr>
        <w:pStyle w:val="BookText"/>
        <w:rPr/>
      </w:pPr>
      <w:r>
        <w:rPr>
          <w:rFonts w:ascii="Amiri" w:hAnsi="Amiri" w:eastAsia="Amiri" w:cs="Amiri"/>
          <w:color w:val="111111"/>
          <w:sz w:val="28"/>
          <w:sz w:val="28"/>
          <w:szCs w:val="28"/>
          <w:rtl w:val="true"/>
          <w:lang w:bidi="ar-SA"/>
        </w:rPr>
        <w:t>عَلى مُحَمَّد وَ الِ مُحَمَّد، وَاَعِنّى عَلى بَوآئِقِ الدُّهُورِ وَصُرُوفِ اللَّيالى وَالاَْيّامِ، وَنَجِّنى</w:t>
      </w:r>
    </w:p>
    <w:p>
      <w:pPr>
        <w:pStyle w:val="BookText"/>
        <w:rPr/>
      </w:pPr>
      <w:r>
        <w:rPr>
          <w:rFonts w:ascii="IRNazanin" w:hAnsi="IRNazanin" w:eastAsia="IRNazanin"/>
          <w:color w:val="111111"/>
          <w:sz w:val="28"/>
          <w:sz w:val="28"/>
          <w:szCs w:val="28"/>
          <w:rtl w:val="true"/>
          <w:lang w:bidi="fa-IR"/>
        </w:rPr>
        <w:t>بر محمد و آل محمد وياريم نما پيش آمدهاى ناگوار روزگار وتغييرات و گردش شب ها و روزها و نجاتم ده</w:t>
      </w:r>
    </w:p>
    <w:p>
      <w:pPr>
        <w:pStyle w:val="BookText"/>
        <w:rPr/>
      </w:pPr>
      <w:r>
        <w:rPr>
          <w:rFonts w:ascii="Amiri" w:hAnsi="Amiri" w:eastAsia="Amiri" w:cs="Amiri"/>
          <w:color w:val="111111"/>
          <w:sz w:val="28"/>
          <w:sz w:val="28"/>
          <w:szCs w:val="28"/>
          <w:rtl w:val="true"/>
          <w:lang w:bidi="ar-SA"/>
        </w:rPr>
        <w:t>مِنْ اَهْوالِ الدُّنْيا وَكُرُباتِ الاْخِرَةِ، وَاكْفِنى شَرَّ ما يَعْمَلُ الظّالِمُونَ فِى الاَْرْضِ، اَللّهُمَّ ما</w:t>
      </w:r>
    </w:p>
    <w:p>
      <w:pPr>
        <w:pStyle w:val="BookText"/>
        <w:rPr/>
      </w:pPr>
      <w:r>
        <w:rPr>
          <w:rFonts w:ascii="IRNazanin" w:hAnsi="IRNazanin" w:eastAsia="IRNazanin"/>
          <w:color w:val="111111"/>
          <w:sz w:val="28"/>
          <w:sz w:val="28"/>
          <w:szCs w:val="28"/>
          <w:rtl w:val="true"/>
          <w:lang w:bidi="fa-IR"/>
        </w:rPr>
        <w:t>از هول و هراس دنيا و گرفتارى آخرت و كفايت كن مرا از شرّ كردارستمگران در روى زمين خدايا از</w:t>
      </w:r>
    </w:p>
    <w:p>
      <w:pPr>
        <w:pStyle w:val="BookText"/>
        <w:rPr/>
      </w:pPr>
      <w:r>
        <w:rPr>
          <w:rFonts w:ascii="Amiri" w:hAnsi="Amiri" w:eastAsia="Amiri" w:cs="Amiri"/>
          <w:color w:val="111111"/>
          <w:sz w:val="28"/>
          <w:sz w:val="28"/>
          <w:szCs w:val="28"/>
          <w:rtl w:val="true"/>
          <w:lang w:bidi="ar-SA"/>
        </w:rPr>
        <w:t>اَخافُ فَاكْفِنى، وَما اَحْذَرُ فَقِنى، وَفى نَفْسى وَدينى فَاحْرُسْنى، وَفى سَفَرى</w:t>
      </w:r>
    </w:p>
    <w:p>
      <w:pPr>
        <w:pStyle w:val="BookText"/>
        <w:rPr/>
      </w:pPr>
      <w:r>
        <w:rPr>
          <w:rFonts w:ascii="IRNazanin" w:hAnsi="IRNazanin" w:eastAsia="IRNazanin"/>
          <w:color w:val="111111"/>
          <w:sz w:val="28"/>
          <w:sz w:val="28"/>
          <w:szCs w:val="28"/>
          <w:rtl w:val="true"/>
          <w:lang w:bidi="fa-IR"/>
        </w:rPr>
        <w:t>هرچه ترسم كفايتم كن و از هرچه حذر دارم نگه دار و خودم و دينم را حفظ كن و در حال سفرم</w:t>
      </w:r>
    </w:p>
    <w:p>
      <w:pPr>
        <w:pStyle w:val="BookText"/>
        <w:rPr/>
      </w:pPr>
      <w:r>
        <w:rPr>
          <w:rFonts w:ascii="Amiri" w:hAnsi="Amiri" w:eastAsia="Amiri" w:cs="Amiri"/>
          <w:color w:val="111111"/>
          <w:sz w:val="28"/>
          <w:sz w:val="28"/>
          <w:szCs w:val="28"/>
          <w:rtl w:val="true"/>
          <w:lang w:bidi="ar-SA"/>
        </w:rPr>
        <w:t>فَاحْفَظْنى، وَفى اَهْلى وَمالى فَاخْلُفْنى، وَفيما رَزَقْتَنى فَبارِكْ لى وَفى نَفْسى</w:t>
      </w:r>
    </w:p>
    <w:p>
      <w:pPr>
        <w:pStyle w:val="BookText"/>
        <w:rPr/>
      </w:pPr>
      <w:r>
        <w:rPr>
          <w:rFonts w:ascii="IRNazanin" w:hAnsi="IRNazanin" w:eastAsia="IRNazanin"/>
          <w:color w:val="111111"/>
          <w:sz w:val="28"/>
          <w:sz w:val="28"/>
          <w:szCs w:val="28"/>
          <w:rtl w:val="true"/>
          <w:lang w:bidi="fa-IR"/>
        </w:rPr>
        <w:t>پس نگه دار مرا و در خاندان و مالم جانشين باش و در هر چه روزيم كنى بركت ده برايم و مرا در پيش خودم</w:t>
      </w:r>
    </w:p>
    <w:p>
      <w:pPr>
        <w:pStyle w:val="BookText"/>
        <w:rPr/>
      </w:pPr>
      <w:r>
        <w:rPr>
          <w:rFonts w:ascii="Amiri" w:hAnsi="Amiri" w:eastAsia="Amiri" w:cs="Amiri"/>
          <w:color w:val="111111"/>
          <w:sz w:val="28"/>
          <w:sz w:val="28"/>
          <w:szCs w:val="28"/>
          <w:rtl w:val="true"/>
          <w:lang w:bidi="ar-SA"/>
        </w:rPr>
        <w:t>فَذَلِّلْنى، وَفى اَعْيُنِ النّاسِ فَعَظِّمْنى، وَمِنْ شَرِّ الْجِنِّ وَالاِْنْسِ فَسَلِّمْنى، وَبِذُنُوبى فَلا</w:t>
      </w:r>
    </w:p>
    <w:p>
      <w:pPr>
        <w:pStyle w:val="BookText"/>
        <w:rPr/>
      </w:pPr>
      <w:r>
        <w:rPr>
          <w:rFonts w:ascii="IRNazanin" w:hAnsi="IRNazanin" w:eastAsia="IRNazanin"/>
          <w:color w:val="111111"/>
          <w:sz w:val="28"/>
          <w:sz w:val="28"/>
          <w:szCs w:val="28"/>
          <w:rtl w:val="true"/>
          <w:lang w:bidi="fa-IR"/>
        </w:rPr>
        <w:t>خواركن و در نظر و چشم مردم بزرگم نما و از شرّ جنّ و انس سالمم دار و به سبب گناهانم</w:t>
      </w:r>
    </w:p>
    <w:p>
      <w:pPr>
        <w:pStyle w:val="BookText"/>
        <w:rPr/>
      </w:pPr>
      <w:r>
        <w:rPr>
          <w:rFonts w:ascii="Amiri" w:hAnsi="Amiri" w:eastAsia="Amiri" w:cs="Amiri"/>
          <w:color w:val="111111"/>
          <w:sz w:val="28"/>
          <w:sz w:val="28"/>
          <w:szCs w:val="28"/>
          <w:rtl w:val="true"/>
          <w:lang w:bidi="ar-SA"/>
        </w:rPr>
        <w:t>تَفْضَحْنى، وَبِسَريرَتى فَلا تُخْزِنى، وَبِعَمَلى فَلا تَبْتَلِنى، وَنِعَمَكَ فَلا تَسْلُبْنى، وَاِلى</w:t>
      </w:r>
    </w:p>
    <w:p>
      <w:pPr>
        <w:pStyle w:val="BookText"/>
        <w:rPr/>
      </w:pPr>
      <w:r>
        <w:rPr>
          <w:rFonts w:ascii="IRNazanin" w:hAnsi="IRNazanin" w:eastAsia="IRNazanin"/>
          <w:color w:val="111111"/>
          <w:sz w:val="28"/>
          <w:sz w:val="28"/>
          <w:szCs w:val="28"/>
          <w:rtl w:val="true"/>
          <w:lang w:bidi="fa-IR"/>
        </w:rPr>
        <w:t>رسوامكن مرا و بباطنم رسوايم مكن و به دانشم گرفتارم مكن و نعمتت از من مبر و سلب منما و به</w:t>
      </w:r>
    </w:p>
    <w:p>
      <w:pPr>
        <w:pStyle w:val="BookText"/>
        <w:rPr/>
      </w:pPr>
      <w:r>
        <w:rPr>
          <w:rFonts w:ascii="Amiri" w:hAnsi="Amiri" w:eastAsia="Amiri" w:cs="Amiri"/>
          <w:color w:val="111111"/>
          <w:sz w:val="28"/>
          <w:sz w:val="28"/>
          <w:szCs w:val="28"/>
          <w:rtl w:val="true"/>
          <w:lang w:bidi="ar-SA"/>
        </w:rPr>
        <w:t>غَيْرِكَ فَلا تَكِلْنى، اِلهى اِلى مَنْ تَكِلُنى، اِلى قَريب فَيَقْطَعُنى، اَمْ اِلى بَعيد</w:t>
      </w:r>
    </w:p>
    <w:p>
      <w:pPr>
        <w:pStyle w:val="BookText"/>
        <w:rPr/>
      </w:pPr>
      <w:r>
        <w:rPr>
          <w:rFonts w:ascii="IRNazanin" w:hAnsi="IRNazanin" w:eastAsia="IRNazanin"/>
          <w:color w:val="111111"/>
          <w:sz w:val="28"/>
          <w:sz w:val="28"/>
          <w:szCs w:val="28"/>
          <w:rtl w:val="true"/>
          <w:lang w:bidi="fa-IR"/>
        </w:rPr>
        <w:t>ديگرى مرا وامگذار خدايا به چه كسى واگذارى مرا به خويشاوندى كه قطع نظر از من كند يا بيگانه اى كه</w:t>
      </w:r>
    </w:p>
    <w:p>
      <w:pPr>
        <w:pStyle w:val="BookText"/>
        <w:rPr/>
      </w:pPr>
      <w:r>
        <w:rPr>
          <w:rFonts w:ascii="Amiri" w:hAnsi="Amiri" w:eastAsia="Amiri" w:cs="Amiri"/>
          <w:color w:val="111111"/>
          <w:sz w:val="28"/>
          <w:sz w:val="28"/>
          <w:szCs w:val="28"/>
          <w:rtl w:val="true"/>
          <w:lang w:bidi="ar-SA"/>
        </w:rPr>
        <w:t>فَيَتَجَهَّمُنى، اَمْ اِلَى الْمُسْتَضْعَفينَ لى، وَاَنْتَ رَبّى وَمَليكُ اَمْرى، اَشْكُو اِلَيْكَ غُرْبَتى</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من تر شرويى كند يا كسانى كه خوارم شمرند با اينكه تو پروردگار من و صاحب اختيار منى به توشكايت برم از غربتى خود </w:t>
      </w:r>
    </w:p>
    <w:p>
      <w:pPr>
        <w:pStyle w:val="BookText"/>
        <w:rPr/>
      </w:pPr>
      <w:r>
        <w:rPr>
          <w:rFonts w:ascii="Amiri" w:hAnsi="Amiri" w:eastAsia="Amiri" w:cs="Amiri"/>
          <w:color w:val="111111"/>
          <w:sz w:val="28"/>
          <w:sz w:val="28"/>
          <w:szCs w:val="28"/>
          <w:rtl w:val="true"/>
          <w:lang w:bidi="ar-SA"/>
        </w:rPr>
        <w:t>وَبُعْدَ دارى، وَهَوانى عَلى مَنْ مَلَّكْتَهُ اَمْرى، اِلهى فَلا تُحْلِلْ عَلَىَّ غَضَبَكَ، فَاِنْ لَمْ تَكُنْ</w:t>
      </w:r>
    </w:p>
    <w:p>
      <w:pPr>
        <w:pStyle w:val="BookText"/>
        <w:rPr/>
      </w:pPr>
      <w:r>
        <w:rPr>
          <w:rFonts w:ascii="IRNazanin" w:hAnsi="IRNazanin" w:eastAsia="IRNazanin"/>
          <w:color w:val="111111"/>
          <w:sz w:val="28"/>
          <w:sz w:val="28"/>
          <w:szCs w:val="28"/>
          <w:rtl w:val="true"/>
          <w:lang w:bidi="fa-IR"/>
        </w:rPr>
        <w:t>و دورى وطن و خواريم نزد كسيكه او را صاحب اختيار كردى خدايا وارد مكن بر من خشمت را اگر تو بر من</w:t>
      </w:r>
    </w:p>
    <w:p>
      <w:pPr>
        <w:pStyle w:val="BookText"/>
        <w:rPr/>
      </w:pPr>
      <w:r>
        <w:rPr>
          <w:rFonts w:ascii="Amiri" w:hAnsi="Amiri" w:eastAsia="Amiri" w:cs="Amiri"/>
          <w:color w:val="111111"/>
          <w:sz w:val="28"/>
          <w:sz w:val="28"/>
          <w:szCs w:val="28"/>
          <w:rtl w:val="true"/>
          <w:lang w:bidi="ar-SA"/>
        </w:rPr>
        <w:t>غَضِبْتَ عَلَىَّ فَلا اُبالى، سُبْحانَكَ غَيْرَ اَنَّ عافِيَتَكَ اَوْسَعُ لى، فَاَسْئَلُكَ يا رَبِّ بِنُورِ</w:t>
      </w:r>
    </w:p>
    <w:p>
      <w:pPr>
        <w:pStyle w:val="BookText"/>
        <w:rPr/>
      </w:pPr>
      <w:r>
        <w:rPr>
          <w:rFonts w:ascii="IRNazanin" w:hAnsi="IRNazanin" w:eastAsia="IRNazanin"/>
          <w:color w:val="111111"/>
          <w:sz w:val="28"/>
          <w:sz w:val="28"/>
          <w:szCs w:val="28"/>
          <w:rtl w:val="true"/>
          <w:lang w:bidi="fa-IR"/>
        </w:rPr>
        <w:t>خشم كنى باكى ندارم منزهى تو جز اينكه عافيت تو وسيعتراست برايم از تو خواهم پروردگارا به نور</w:t>
      </w:r>
    </w:p>
    <w:p>
      <w:pPr>
        <w:pStyle w:val="BookText"/>
        <w:rPr/>
      </w:pPr>
      <w:r>
        <w:rPr>
          <w:rFonts w:ascii="Amiri" w:hAnsi="Amiri" w:eastAsia="Amiri" w:cs="Amiri"/>
          <w:color w:val="111111"/>
          <w:sz w:val="28"/>
          <w:sz w:val="28"/>
          <w:szCs w:val="28"/>
          <w:rtl w:val="true"/>
          <w:lang w:bidi="ar-SA"/>
        </w:rPr>
        <w:t>وَجْهِكَ الَّذى اَشْرَقَتْ لَهُ الاَْرْضُ وَالسَّمواتُ، وَكُشِفَتْ بِهِ الظُّلُماتُ، وَصَلُحَ بِهِ اَمْرُ</w:t>
      </w:r>
    </w:p>
    <w:p>
      <w:pPr>
        <w:pStyle w:val="BookText"/>
        <w:rPr/>
      </w:pPr>
      <w:r>
        <w:rPr>
          <w:rFonts w:ascii="Amiri" w:hAnsi="Amiri" w:eastAsia="Amiri" w:cs="Amiri"/>
          <w:color w:val="111111"/>
          <w:sz w:val="28"/>
          <w:sz w:val="28"/>
          <w:szCs w:val="28"/>
          <w:rtl w:val="true"/>
          <w:lang w:bidi="ar-SA"/>
        </w:rPr>
        <w:t>وجه تو كه روشن شده از آن زمين و آسمانها و بر افتاد بدان تاريكى ها و نيك شدبدان كار</w:t>
      </w:r>
    </w:p>
    <w:p>
      <w:pPr>
        <w:pStyle w:val="BookText"/>
        <w:rPr/>
      </w:pPr>
      <w:r>
        <w:rPr>
          <w:rFonts w:ascii="Amiri" w:hAnsi="Amiri" w:eastAsia="Amiri" w:cs="Amiri"/>
          <w:color w:val="111111"/>
          <w:sz w:val="28"/>
          <w:sz w:val="28"/>
          <w:szCs w:val="28"/>
          <w:rtl w:val="true"/>
          <w:lang w:bidi="ar-SA"/>
        </w:rPr>
        <w:t>الاَْوَّلينَ وَالاْخِرينَ، اَنْ لا تُميتَنى عَلى غَضَبِكَ، وَلا تُنْزِلَ بى سَخَطَكَ، لَكَ الْعُتْبى لَكَ</w:t>
      </w:r>
    </w:p>
    <w:p>
      <w:pPr>
        <w:pStyle w:val="BookText"/>
        <w:rPr/>
      </w:pPr>
      <w:r>
        <w:rPr>
          <w:rFonts w:ascii="Amiri" w:hAnsi="Amiri" w:eastAsia="Amiri" w:cs="Amiri"/>
          <w:color w:val="111111"/>
          <w:sz w:val="28"/>
          <w:sz w:val="28"/>
          <w:szCs w:val="28"/>
          <w:rtl w:val="true"/>
          <w:lang w:bidi="ar-SA"/>
        </w:rPr>
        <w:t>اولين و آخرين كه مرا نميرانى بر خشمت و نازل نكنى بر من غصبت را از تو عذر خواهم تا خشنود شوى</w:t>
      </w:r>
    </w:p>
    <w:p>
      <w:pPr>
        <w:pStyle w:val="BookText"/>
        <w:rPr/>
      </w:pPr>
      <w:r>
        <w:rPr>
          <w:rFonts w:ascii="Amiri" w:hAnsi="Amiri" w:eastAsia="Amiri" w:cs="Amiri"/>
          <w:color w:val="111111"/>
          <w:sz w:val="28"/>
          <w:sz w:val="28"/>
          <w:szCs w:val="28"/>
          <w:rtl w:val="true"/>
          <w:lang w:bidi="ar-SA"/>
        </w:rPr>
        <w:t>الْعُتْبى حَتّى تَرْضى قَبْلَ ذلِك، لا اِلهَ اِلاّ اَنْتَ، رَبَّ الْبَلَدِالْحَرامِ، وَالْمَشْعَرِالْحَرامِ،</w:t>
      </w:r>
    </w:p>
    <w:p>
      <w:pPr>
        <w:pStyle w:val="BookText"/>
        <w:rPr/>
      </w:pPr>
      <w:r>
        <w:rPr>
          <w:rFonts w:ascii="IRNazanin" w:hAnsi="IRNazanin" w:eastAsia="IRNazanin"/>
          <w:color w:val="111111"/>
          <w:sz w:val="28"/>
          <w:sz w:val="28"/>
          <w:szCs w:val="28"/>
          <w:rtl w:val="true"/>
          <w:lang w:bidi="fa-IR"/>
        </w:rPr>
        <w:t>پيش از آن نيست معبود حقى جز تو پروردگار بلد محرم و مشعر حراموَالْبَيْتِ الْعَتيقِ الَّذى اَحْلَلْتَهُ الْبَرَكَةَ، وَجَعَلْتَهُ لِلنّاسِ اَمْناً، يا مَنْ عَفا عَنْ عَظيمِ</w:t>
      </w:r>
    </w:p>
    <w:p>
      <w:pPr>
        <w:pStyle w:val="BookText"/>
        <w:rPr/>
      </w:pPr>
      <w:r>
        <w:rPr>
          <w:rFonts w:ascii="IRNazanin" w:hAnsi="IRNazanin" w:eastAsia="IRNazanin"/>
          <w:color w:val="111111"/>
          <w:sz w:val="28"/>
          <w:sz w:val="28"/>
          <w:szCs w:val="28"/>
          <w:rtl w:val="true"/>
          <w:lang w:bidi="fa-IR"/>
        </w:rPr>
        <w:t>و خانه قديم كعبه كه نازل و فرود آوردى بركت را و مقرر كردى آن را براى مردم محل امن اى كه بگذرد از گناه بزرگ</w:t>
      </w:r>
    </w:p>
    <w:p>
      <w:pPr>
        <w:pStyle w:val="BookText"/>
        <w:rPr/>
      </w:pPr>
      <w:r>
        <w:rPr>
          <w:rFonts w:ascii="Amiri" w:hAnsi="Amiri" w:eastAsia="Amiri" w:cs="Amiri"/>
          <w:color w:val="111111"/>
          <w:sz w:val="28"/>
          <w:sz w:val="28"/>
          <w:szCs w:val="28"/>
          <w:rtl w:val="true"/>
          <w:lang w:bidi="ar-SA"/>
        </w:rPr>
        <w:t>الذُّنُوبِ بِحِلْمِهِ، يا مَنْ اَسْبَغَ النَّعْمآءَ بِفَضْلِهِ، يا مَنْ اَعْطَى الْجَزيلَ بِكَرَمِهِ، يا عُدَّتى فى</w:t>
      </w:r>
    </w:p>
    <w:p>
      <w:pPr>
        <w:pStyle w:val="BookText"/>
        <w:rPr/>
      </w:pPr>
      <w:r>
        <w:rPr>
          <w:rFonts w:ascii="Amiri" w:hAnsi="Amiri" w:eastAsia="Amiri" w:cs="Amiri"/>
          <w:color w:val="111111"/>
          <w:sz w:val="28"/>
          <w:sz w:val="28"/>
          <w:szCs w:val="28"/>
          <w:rtl w:val="true"/>
          <w:lang w:bidi="ar-SA"/>
        </w:rPr>
        <w:t>به بردباريش اى كه شايان و فروان كند نعمت را به فضل خود اى كه عطا كند فراوان به كرم خود اى كه آماده برايم</w:t>
      </w:r>
    </w:p>
    <w:p>
      <w:pPr>
        <w:pStyle w:val="BookText"/>
        <w:rPr/>
      </w:pPr>
      <w:r>
        <w:rPr>
          <w:rFonts w:ascii="Amiri" w:hAnsi="Amiri" w:eastAsia="Amiri" w:cs="Amiri"/>
          <w:color w:val="111111"/>
          <w:sz w:val="28"/>
          <w:sz w:val="28"/>
          <w:szCs w:val="28"/>
          <w:rtl w:val="true"/>
          <w:lang w:bidi="ar-SA"/>
        </w:rPr>
        <w:t>شِدَّتى، يا صاحِبى فى وَحْدَتى، يا غِياثى فى كُرْبَتى، يا وَلِيّى فى نِعْمَتى، يا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p>
    <w:p>
      <w:pPr>
        <w:pStyle w:val="BookText"/>
        <w:rPr/>
      </w:pPr>
      <w:r>
        <w:rPr>
          <w:rFonts w:ascii="IRNazanin" w:hAnsi="IRNazanin" w:eastAsia="IRNazanin"/>
          <w:color w:val="111111"/>
          <w:sz w:val="28"/>
          <w:sz w:val="28"/>
          <w:szCs w:val="28"/>
          <w:rtl w:val="true"/>
          <w:lang w:bidi="fa-IR"/>
        </w:rPr>
        <w:t>در سختى اى يارم در تنهايى اى داد رسم در گرفتارى اى سرپرست نعمتم اى معبود من</w:t>
      </w:r>
    </w:p>
    <w:p>
      <w:pPr>
        <w:pStyle w:val="BookText"/>
        <w:rPr/>
      </w:pP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آبائى اِبْراهيمَ وَاِسْماعيلَ وَاِسْحقَ وَيَعْقُوبَ وَرَبَّ جَبْرَئيلَ وَميكائيلَ</w:t>
      </w:r>
    </w:p>
    <w:p>
      <w:pPr>
        <w:pStyle w:val="BookText"/>
        <w:rPr/>
      </w:pPr>
      <w:r>
        <w:rPr>
          <w:rFonts w:ascii="IRNazanin" w:hAnsi="IRNazanin" w:eastAsia="IRNazanin"/>
          <w:color w:val="111111"/>
          <w:sz w:val="28"/>
          <w:sz w:val="28"/>
          <w:szCs w:val="28"/>
          <w:rtl w:val="true"/>
          <w:lang w:bidi="fa-IR"/>
        </w:rPr>
        <w:t>و معبود پدرانم حضرت ابراهيم و اسماعيل و اسحاق و يعقوب و پروردگار جبرئيل و ميكائيل</w:t>
      </w:r>
    </w:p>
    <w:p>
      <w:pPr>
        <w:pStyle w:val="BookText"/>
        <w:rPr/>
      </w:pPr>
      <w:r>
        <w:rPr>
          <w:rFonts w:ascii="Amiri" w:hAnsi="Amiri" w:eastAsia="Amiri" w:cs="Amiri"/>
          <w:color w:val="111111"/>
          <w:sz w:val="28"/>
          <w:sz w:val="28"/>
          <w:szCs w:val="28"/>
          <w:rtl w:val="true"/>
          <w:lang w:bidi="ar-SA"/>
        </w:rPr>
        <w:t>وَاِسْرافيلَ، وَربَّ مُحَمَّد خاتِمِ النَّبِيّينَ وَ الِهِ الْمُنْتَجَبينَ، وَمُنْزِلَ التَّوريةِ وَالاِْ نْجيلِ</w:t>
      </w:r>
    </w:p>
    <w:p>
      <w:pPr>
        <w:pStyle w:val="BookText"/>
        <w:rPr/>
      </w:pPr>
      <w:r>
        <w:rPr>
          <w:rFonts w:ascii="IRNazanin" w:hAnsi="IRNazanin" w:eastAsia="IRNazanin"/>
          <w:color w:val="111111"/>
          <w:sz w:val="28"/>
          <w:sz w:val="28"/>
          <w:szCs w:val="28"/>
          <w:rtl w:val="true"/>
          <w:lang w:bidi="fa-IR"/>
        </w:rPr>
        <w:t>و اسرافيل و پروردگار محمد خاتم پيامبران و اولاد برگزيده اش نازل كننده تورات و انجيل</w:t>
      </w:r>
    </w:p>
    <w:p>
      <w:pPr>
        <w:pStyle w:val="BookText"/>
        <w:rPr/>
      </w:pPr>
      <w:r>
        <w:rPr>
          <w:rFonts w:ascii="Amiri" w:hAnsi="Amiri" w:eastAsia="Amiri" w:cs="Amiri"/>
          <w:color w:val="111111"/>
          <w:sz w:val="28"/>
          <w:sz w:val="28"/>
          <w:szCs w:val="28"/>
          <w:rtl w:val="true"/>
          <w:lang w:bidi="ar-SA"/>
        </w:rPr>
        <w:t>وَالزَّبُورِ وَالْفُرْقانِ، وَمُنَزِّلَ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هيعص 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وَيس وَالْقُرآنِ الْحَكيمِ، اَنْتَ كَهْفى حينَ</w:t>
      </w:r>
    </w:p>
    <w:p>
      <w:pPr>
        <w:pStyle w:val="BookText"/>
        <w:rPr/>
      </w:pPr>
      <w:r>
        <w:rPr>
          <w:rFonts w:ascii="IRNazanin" w:hAnsi="IRNazanin" w:eastAsia="IRNazanin"/>
          <w:color w:val="111111"/>
          <w:sz w:val="28"/>
          <w:sz w:val="28"/>
          <w:szCs w:val="28"/>
          <w:rtl w:val="true"/>
          <w:lang w:bidi="fa-IR"/>
        </w:rPr>
        <w:t>و زبور و فرقان و نازل كننده كهيعص و طه و يس و قرآن با حكمت تو پناه منى آن گاه</w:t>
      </w:r>
    </w:p>
    <w:p>
      <w:pPr>
        <w:pStyle w:val="BookText"/>
        <w:rPr/>
      </w:pPr>
      <w:r>
        <w:rPr>
          <w:rFonts w:ascii="Amiri" w:hAnsi="Amiri" w:eastAsia="Amiri" w:cs="Amiri"/>
          <w:color w:val="111111"/>
          <w:sz w:val="28"/>
          <w:sz w:val="28"/>
          <w:szCs w:val="28"/>
          <w:rtl w:val="true"/>
          <w:lang w:bidi="ar-SA"/>
        </w:rPr>
        <w:t>تُعْيينِى الْمَذاهِبُ فى سَعَتِها، وَتَضيقُ بِىَ الاَْرْضُ بِرُحْبِها، وَلَوْ لا رَحْمَتُكَ لَكُنْتُ مِنَ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بمانم از همه راهها هرچه وسيع باشند و تنگ شود بر من زمين پهناور و اگر نباشد رحمت تو باشم از </w:t>
      </w:r>
    </w:p>
    <w:p>
      <w:pPr>
        <w:pStyle w:val="BookText"/>
        <w:rPr/>
      </w:pPr>
      <w:r>
        <w:rPr>
          <w:rFonts w:ascii="Amiri" w:hAnsi="Amiri" w:eastAsia="Amiri" w:cs="Amiri"/>
          <w:color w:val="111111"/>
          <w:sz w:val="28"/>
          <w:sz w:val="28"/>
          <w:szCs w:val="28"/>
          <w:rtl w:val="true"/>
          <w:lang w:bidi="ar-SA"/>
        </w:rPr>
        <w:t>الْهالِكينَ، وَاَنْتَ مُقيلُ عَثْرَتى، وَلَوْ لا سَتْرُكَ اِيّاىَ لَكُنْتُ مِنَ الْمَفْضُوحينَ، وَاَنْتَ</w:t>
      </w:r>
    </w:p>
    <w:p>
      <w:pPr>
        <w:pStyle w:val="BookText"/>
        <w:rPr/>
      </w:pPr>
      <w:r>
        <w:rPr>
          <w:rFonts w:ascii="IRNazanin" w:hAnsi="IRNazanin" w:eastAsia="IRNazanin"/>
          <w:color w:val="111111"/>
          <w:sz w:val="28"/>
          <w:sz w:val="28"/>
          <w:szCs w:val="28"/>
          <w:rtl w:val="true"/>
          <w:lang w:bidi="fa-IR"/>
        </w:rPr>
        <w:t>هلاك شدكان و تويى پذيرنده لغزش من و اگر نبود پرده پوشى تو بر من ميباشم از رسوا شدكان و تويى</w:t>
      </w:r>
    </w:p>
    <w:p>
      <w:pPr>
        <w:pStyle w:val="BookText"/>
        <w:rPr/>
      </w:pPr>
      <w:r>
        <w:rPr>
          <w:rFonts w:ascii="Amiri" w:hAnsi="Amiri" w:eastAsia="Amiri" w:cs="Amiri"/>
          <w:color w:val="111111"/>
          <w:sz w:val="28"/>
          <w:sz w:val="28"/>
          <w:szCs w:val="28"/>
          <w:rtl w:val="true"/>
          <w:lang w:bidi="ar-SA"/>
        </w:rPr>
        <w:t>مُؤَيِّدى بِالنَّصْرِ عَلى اَعْدآئى، وَ لَوْ لا نَصْرُكَ اِيّاىَ لَكُنْتُ مِنَ الْمَغْلُوبينَ، يا مَنْ خَصَّ</w:t>
      </w:r>
    </w:p>
    <w:p>
      <w:pPr>
        <w:pStyle w:val="BookText"/>
        <w:rPr/>
      </w:pPr>
      <w:r>
        <w:rPr>
          <w:rFonts w:ascii="IRNazanin" w:hAnsi="IRNazanin" w:eastAsia="IRNazanin"/>
          <w:color w:val="111111"/>
          <w:sz w:val="28"/>
          <w:sz w:val="28"/>
          <w:szCs w:val="28"/>
          <w:rtl w:val="true"/>
          <w:lang w:bidi="fa-IR"/>
        </w:rPr>
        <w:t>كمك من به يارى بردشمنان خودم و اگر يارى تو نباشد ميباشم از شكست خوردگان اى كه خود را اختصاص</w:t>
      </w:r>
    </w:p>
    <w:p>
      <w:pPr>
        <w:pStyle w:val="BookText"/>
        <w:rPr/>
      </w:pPr>
      <w:r>
        <w:rPr>
          <w:rFonts w:ascii="Amiri" w:hAnsi="Amiri" w:eastAsia="Amiri" w:cs="Amiri"/>
          <w:color w:val="111111"/>
          <w:sz w:val="28"/>
          <w:sz w:val="28"/>
          <w:szCs w:val="28"/>
          <w:rtl w:val="true"/>
          <w:lang w:bidi="ar-SA"/>
        </w:rPr>
        <w:t>نَفْسَهُ بِالسُّمُوِّ وَالرِّفْعَةِ، فَاَوْلِيآئُهُ بِعِزِّهِ يَعْتَزُّونَ، يا مَنْ جَعَلَتْ لَهُ الْمُلوُكُ نيرَ الْمَذَلَّةِ عَلى</w:t>
      </w:r>
    </w:p>
    <w:p>
      <w:pPr>
        <w:pStyle w:val="BookText"/>
        <w:rPr/>
      </w:pPr>
      <w:r>
        <w:rPr>
          <w:rFonts w:ascii="IRNazanin" w:hAnsi="IRNazanin" w:eastAsia="IRNazanin"/>
          <w:color w:val="111111"/>
          <w:sz w:val="28"/>
          <w:sz w:val="28"/>
          <w:szCs w:val="28"/>
          <w:rtl w:val="true"/>
          <w:lang w:bidi="fa-IR"/>
        </w:rPr>
        <w:t>دادى به بلندى و برترى و دوستانش به عزت او عزيزند اى آنكه پادشاهان يوغ خوارى او را بر</w:t>
      </w:r>
    </w:p>
    <w:p>
      <w:pPr>
        <w:pStyle w:val="BookText"/>
        <w:rPr/>
      </w:pPr>
      <w:r>
        <w:rPr>
          <w:rFonts w:ascii="Amiri" w:hAnsi="Amiri" w:eastAsia="Amiri" w:cs="Amiri"/>
          <w:color w:val="111111"/>
          <w:sz w:val="28"/>
          <w:sz w:val="28"/>
          <w:szCs w:val="28"/>
          <w:rtl w:val="true"/>
          <w:lang w:bidi="ar-SA"/>
        </w:rPr>
        <w:t>اَعْناقِهِمْ، فَهُمْ مِنْ سَطَواتِهِ خائِفُونَ، يَعْلَمُ خائِنَةَ الاَْعْيُنِ وَما تُخْفِى الصُّدُورُ، وَ غَيْبَ</w:t>
      </w:r>
    </w:p>
    <w:p>
      <w:pPr>
        <w:pStyle w:val="BookText"/>
        <w:rPr/>
      </w:pPr>
      <w:r>
        <w:rPr>
          <w:rFonts w:ascii="IRNazanin" w:hAnsi="IRNazanin" w:eastAsia="IRNazanin"/>
          <w:color w:val="111111"/>
          <w:sz w:val="28"/>
          <w:sz w:val="28"/>
          <w:szCs w:val="28"/>
          <w:rtl w:val="true"/>
          <w:lang w:bidi="fa-IR"/>
        </w:rPr>
        <w:t>گردن دارند و ايشان از سيطره و سطوتش ترسانند ميداند خيانت چشم ها را و آنچه نهان كند سينه ها و غيب</w:t>
      </w:r>
    </w:p>
    <w:p>
      <w:pPr>
        <w:pStyle w:val="BookText"/>
        <w:rPr/>
      </w:pPr>
      <w:r>
        <w:rPr>
          <w:rFonts w:ascii="Amiri" w:hAnsi="Amiri" w:eastAsia="Amiri" w:cs="Amiri"/>
          <w:color w:val="111111"/>
          <w:sz w:val="28"/>
          <w:sz w:val="28"/>
          <w:szCs w:val="28"/>
          <w:rtl w:val="true"/>
          <w:lang w:bidi="ar-SA"/>
        </w:rPr>
        <w:t>ما تَاْتى بِهِ الاَْزْمِنَةُ وَالدُّهُورُ، يا مَنْ لا يَعْلَمُ كَيْفَ هُوَ اِلاّ هُوَ، يا مَنْ لا يَعْلَمُ ما هُوَ اِلاّ هُوَ، يا</w:t>
      </w:r>
    </w:p>
    <w:p>
      <w:pPr>
        <w:pStyle w:val="BookText"/>
        <w:rPr/>
      </w:pPr>
      <w:r>
        <w:rPr>
          <w:rFonts w:ascii="IRNazanin" w:hAnsi="IRNazanin" w:eastAsia="IRNazanin"/>
          <w:color w:val="111111"/>
          <w:sz w:val="28"/>
          <w:sz w:val="28"/>
          <w:szCs w:val="28"/>
          <w:rtl w:val="true"/>
          <w:lang w:bidi="fa-IR"/>
        </w:rPr>
        <w:t>آينده دورانهارا و روزگارها را ايكه نميداند چگونه است او جز او ايكه نميداند چيست او جزاو اى كه نداند او را جز او</w:t>
      </w:r>
    </w:p>
    <w:p>
      <w:pPr>
        <w:pStyle w:val="BookText"/>
        <w:rPr/>
      </w:pPr>
      <w:r>
        <w:rPr>
          <w:rFonts w:ascii="Amiri" w:hAnsi="Amiri" w:eastAsia="Amiri" w:cs="Amiri"/>
          <w:color w:val="111111"/>
          <w:sz w:val="28"/>
          <w:sz w:val="28"/>
          <w:szCs w:val="28"/>
          <w:rtl w:val="true"/>
          <w:lang w:bidi="ar-SA"/>
        </w:rPr>
        <w:t>مَنْ لا يَعْلَمُهُ اِلاّ هُوَ، يا مَنْ كَبَسَ الاَْرْضَ عَلَى الْمآءِ، وَسَدَّ الْهَوآءَ بِالسَّمآءِ، يا مَنْ لَهُ اَكْرَمُ</w:t>
      </w:r>
    </w:p>
    <w:p>
      <w:pPr>
        <w:pStyle w:val="BookText"/>
        <w:rPr/>
      </w:pPr>
      <w:r>
        <w:rPr>
          <w:rFonts w:ascii="IRNazanin" w:hAnsi="IRNazanin" w:eastAsia="IRNazanin"/>
          <w:color w:val="111111"/>
          <w:sz w:val="28"/>
          <w:sz w:val="28"/>
          <w:szCs w:val="28"/>
          <w:rtl w:val="true"/>
          <w:lang w:bidi="fa-IR"/>
        </w:rPr>
        <w:t>ايكه فشرده است زمين را بر آب و بسته است هوا را به آسمان ايكه براى او گرايترين</w:t>
      </w:r>
    </w:p>
    <w:p>
      <w:pPr>
        <w:pStyle w:val="BookText"/>
        <w:rPr/>
      </w:pPr>
      <w:r>
        <w:rPr>
          <w:rFonts w:ascii="Amiri" w:hAnsi="Amiri" w:eastAsia="Amiri" w:cs="Amiri"/>
          <w:color w:val="111111"/>
          <w:sz w:val="28"/>
          <w:sz w:val="28"/>
          <w:szCs w:val="28"/>
          <w:rtl w:val="true"/>
          <w:lang w:bidi="ar-SA"/>
        </w:rPr>
        <w:t>الاَْسْمآءِ، يا ذَاالْمَعْرُوفِ الَّذى لا يَنْقَطِعُ اَبَداً، يا مُقَيِّضَ الرَّكْبِ لِيُوسُفَ فِى الْبَلَدِ الْقَفْرِ،</w:t>
      </w:r>
    </w:p>
    <w:p>
      <w:pPr>
        <w:pStyle w:val="BookText"/>
        <w:rPr/>
      </w:pPr>
      <w:r>
        <w:rPr>
          <w:rFonts w:ascii="IRNazanin" w:hAnsi="IRNazanin" w:eastAsia="IRNazanin"/>
          <w:color w:val="111111"/>
          <w:sz w:val="28"/>
          <w:sz w:val="28"/>
          <w:szCs w:val="28"/>
          <w:rtl w:val="true"/>
          <w:lang w:bidi="fa-IR"/>
        </w:rPr>
        <w:t>نامهاست ايكه احسانش قطع نشود هرگز اى فرود آرنده كاروان براى نجات يوسف در بيابان بى آب</w:t>
      </w:r>
    </w:p>
    <w:p>
      <w:pPr>
        <w:pStyle w:val="BookText"/>
        <w:rPr/>
      </w:pPr>
      <w:r>
        <w:rPr>
          <w:rFonts w:ascii="Amiri" w:hAnsi="Amiri" w:eastAsia="Amiri" w:cs="Amiri"/>
          <w:color w:val="111111"/>
          <w:sz w:val="28"/>
          <w:sz w:val="28"/>
          <w:szCs w:val="28"/>
          <w:rtl w:val="true"/>
          <w:lang w:bidi="ar-SA"/>
        </w:rPr>
        <w:t>وَمُخْرِجَهُ مِنَ الْجُبِّ، وَجاعِلَهُ بَعْدَ الْعُبُودِيَّةِ مَلِكاً، يا رادَّهُ عَلى يَعْقُوبَ بَعْدَ اَنِ ابْيَضَّتْ</w:t>
      </w:r>
    </w:p>
    <w:p>
      <w:pPr>
        <w:pStyle w:val="BookText"/>
        <w:rPr/>
      </w:pPr>
      <w:r>
        <w:rPr>
          <w:rFonts w:ascii="IRNazanin" w:hAnsi="IRNazanin" w:eastAsia="IRNazanin"/>
          <w:color w:val="111111"/>
          <w:sz w:val="28"/>
          <w:sz w:val="28"/>
          <w:szCs w:val="28"/>
          <w:rtl w:val="true"/>
          <w:lang w:bidi="fa-IR"/>
        </w:rPr>
        <w:t>و بيرون آورنده او از چاه وقراردهنده او پس از بندگى به سلطنت اى برگرداننده يوسف به يعقوب پس از آنكه سفيد</w:t>
      </w:r>
    </w:p>
    <w:p>
      <w:pPr>
        <w:pStyle w:val="BookText"/>
        <w:rPr/>
      </w:pPr>
      <w:r>
        <w:rPr>
          <w:rFonts w:ascii="Amiri" w:hAnsi="Amiri" w:eastAsia="Amiri" w:cs="Amiri"/>
          <w:color w:val="111111"/>
          <w:sz w:val="28"/>
          <w:sz w:val="28"/>
          <w:szCs w:val="28"/>
          <w:rtl w:val="true"/>
          <w:lang w:bidi="ar-SA"/>
        </w:rPr>
        <w:t>عَيْناهُ مِنَ الْحُزْنِ فَهُوَ كَظيمٌ، يا كاشِفَ الضُّرِّ وَالْبَلْوى عَنْ اَيُّوبَ، وَمُمْسِكَ يَدَىْ</w:t>
      </w:r>
    </w:p>
    <w:p>
      <w:pPr>
        <w:pStyle w:val="BookText"/>
        <w:rPr/>
      </w:pPr>
      <w:r>
        <w:rPr>
          <w:rFonts w:ascii="IRNazanin" w:hAnsi="IRNazanin" w:eastAsia="IRNazanin"/>
          <w:color w:val="111111"/>
          <w:sz w:val="28"/>
          <w:sz w:val="28"/>
          <w:szCs w:val="28"/>
          <w:rtl w:val="true"/>
          <w:lang w:bidi="fa-IR"/>
        </w:rPr>
        <w:t>شد چشمانش و آكنده از اندوه بود اى بر طرف كننده زيان و بلا از ايوّب و نگهدار دودست</w:t>
      </w:r>
    </w:p>
    <w:p>
      <w:pPr>
        <w:pStyle w:val="BookText"/>
        <w:rPr/>
      </w:pPr>
      <w:r>
        <w:rPr>
          <w:rFonts w:ascii="Amiri" w:hAnsi="Amiri" w:eastAsia="Amiri" w:cs="Amiri"/>
          <w:color w:val="111111"/>
          <w:sz w:val="28"/>
          <w:sz w:val="28"/>
          <w:szCs w:val="28"/>
          <w:rtl w:val="true"/>
          <w:lang w:bidi="ar-SA"/>
        </w:rPr>
        <w:t>اِبْراهيمَ عَنْ ذَبْحِ ابْنِهِ بَعْدَ كِبَرِ سِنِّهِ وَفَنآءِ عُمُرِهِ، يا مَنِ اسْتَجابَ لِزَكَرِيّا فَوَهَبَ لَهُ</w:t>
      </w:r>
    </w:p>
    <w:p>
      <w:pPr>
        <w:pStyle w:val="BookText"/>
        <w:rPr/>
      </w:pPr>
      <w:r>
        <w:rPr>
          <w:rFonts w:ascii="IRNazanin" w:hAnsi="IRNazanin" w:eastAsia="IRNazanin"/>
          <w:color w:val="111111"/>
          <w:sz w:val="28"/>
          <w:sz w:val="28"/>
          <w:szCs w:val="28"/>
          <w:rtl w:val="true"/>
          <w:lang w:bidi="fa-IR"/>
        </w:rPr>
        <w:t>ابراهيم از ذبح فرزندش پس از كبر سنّ او و رفتن عمرش ايكه مستجاب كرد براى ذكريا و بخشيد به او</w:t>
      </w:r>
    </w:p>
    <w:p>
      <w:pPr>
        <w:pStyle w:val="BookText"/>
        <w:rPr/>
      </w:pPr>
      <w:r>
        <w:rPr>
          <w:rFonts w:ascii="Amiri" w:hAnsi="Amiri" w:eastAsia="Amiri" w:cs="Amiri"/>
          <w:color w:val="111111"/>
          <w:sz w:val="28"/>
          <w:sz w:val="28"/>
          <w:szCs w:val="28"/>
          <w:rtl w:val="true"/>
          <w:lang w:bidi="ar-SA"/>
        </w:rPr>
        <w:t>يَحْيى، وَلَمْ يَدَعْهُ فَرْداً وَحيداً، يا مَنْ اَخْرَجَ يُونُسَ مِنْ بَطْنِ الْحُوتِ، يا مَنْ فَلَقَ الْبَحْرَ</w:t>
      </w:r>
    </w:p>
    <w:p>
      <w:pPr>
        <w:pStyle w:val="BookText"/>
        <w:rPr/>
      </w:pPr>
      <w:r>
        <w:rPr>
          <w:rFonts w:ascii="IRNazanin" w:hAnsi="IRNazanin" w:eastAsia="IRNazanin"/>
          <w:color w:val="111111"/>
          <w:sz w:val="28"/>
          <w:sz w:val="28"/>
          <w:szCs w:val="28"/>
          <w:rtl w:val="true"/>
          <w:lang w:bidi="fa-IR"/>
        </w:rPr>
        <w:t>يحيى را و مگذاشت او را تك و تنها ايكه بر آورد يونس پيغمبر را از شكم ماهى اى كه شكافت دريا را</w:t>
      </w:r>
    </w:p>
    <w:p>
      <w:pPr>
        <w:pStyle w:val="BookText"/>
        <w:rPr/>
      </w:pPr>
      <w:r>
        <w:rPr>
          <w:rFonts w:ascii="Amiri" w:hAnsi="Amiri" w:eastAsia="Amiri" w:cs="Amiri"/>
          <w:color w:val="111111"/>
          <w:sz w:val="28"/>
          <w:sz w:val="28"/>
          <w:szCs w:val="28"/>
          <w:rtl w:val="true"/>
          <w:lang w:bidi="ar-SA"/>
        </w:rPr>
        <w:t>لِبَنى اِسْرآئيلَ فَاَنْجاهُمْ، وَجَعَلَ فِرْعَوْنَ وَجُنُودَهُ مِنَ الْمُغْرَقينَ، يا مَنْ اَرْسَلَ الرِّياحَ</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بنى اسرائيل و نجاتشان داد و مقرر كرد فرعون و لشكرش را از زمره غرق شدگان ايكه فرستاد بادها را </w:t>
      </w:r>
    </w:p>
    <w:p>
      <w:pPr>
        <w:pStyle w:val="BookText"/>
        <w:rPr/>
      </w:pPr>
      <w:r>
        <w:rPr>
          <w:rFonts w:ascii="Amiri" w:hAnsi="Amiri" w:eastAsia="Amiri" w:cs="Amiri"/>
          <w:color w:val="111111"/>
          <w:sz w:val="28"/>
          <w:sz w:val="28"/>
          <w:szCs w:val="28"/>
          <w:rtl w:val="true"/>
          <w:lang w:bidi="ar-SA"/>
        </w:rPr>
        <w:t>مُبَشِّرات بَيْنَ يَدَىْ رَحْمَتِهِ، يا مَنْ لَمْ يَعْجَلْ عَلى مَنْ عَصاهُ مِنْ خَلْقِهِ، يا مَنِ اسْتَنْقَذَ</w:t>
      </w:r>
    </w:p>
    <w:p>
      <w:pPr>
        <w:pStyle w:val="BookText"/>
        <w:rPr/>
      </w:pPr>
      <w:r>
        <w:rPr>
          <w:rFonts w:ascii="IRNazanin" w:hAnsi="IRNazanin" w:eastAsia="IRNazanin"/>
          <w:color w:val="111111"/>
          <w:sz w:val="28"/>
          <w:sz w:val="28"/>
          <w:szCs w:val="28"/>
          <w:rtl w:val="true"/>
          <w:lang w:bidi="fa-IR"/>
        </w:rPr>
        <w:t>مژده بخش پيش از باران رحمتش ايكه شتاب نكند بر آنكه نافرمانيش كند از خلقش اى كه نجات داد</w:t>
      </w:r>
    </w:p>
    <w:p>
      <w:pPr>
        <w:pStyle w:val="BookText"/>
        <w:rPr/>
      </w:pPr>
      <w:r>
        <w:rPr>
          <w:rFonts w:ascii="Amiri" w:hAnsi="Amiri" w:eastAsia="Amiri" w:cs="Amiri"/>
          <w:color w:val="111111"/>
          <w:sz w:val="28"/>
          <w:sz w:val="28"/>
          <w:szCs w:val="28"/>
          <w:rtl w:val="true"/>
          <w:lang w:bidi="ar-SA"/>
        </w:rPr>
        <w:t>السَّحَرَةَ مِنْ بَعْدِ طُولِ الْجُحُودِ، وَقَدْ غَدَوْا فى نِعْمَتِهِ يَاْكُلُونَ رِزْقَهُ وَيَعْبُدُونَ غَيْرَهُ،</w:t>
      </w:r>
    </w:p>
    <w:p>
      <w:pPr>
        <w:pStyle w:val="BookText"/>
        <w:rPr/>
      </w:pPr>
      <w:r>
        <w:rPr>
          <w:rFonts w:ascii="IRNazanin" w:hAnsi="IRNazanin" w:eastAsia="IRNazanin"/>
          <w:color w:val="111111"/>
          <w:sz w:val="28"/>
          <w:sz w:val="28"/>
          <w:szCs w:val="28"/>
          <w:rtl w:val="true"/>
          <w:lang w:bidi="fa-IR"/>
        </w:rPr>
        <w:t>ساحران را پس از عمرى بى دينى و انكار و هم وارد و در نعمت او بودند روزى او ميخورند وپرستش ديگرى مى كردند</w:t>
      </w:r>
    </w:p>
    <w:p>
      <w:pPr>
        <w:pStyle w:val="BookText"/>
        <w:rPr/>
      </w:pPr>
      <w:r>
        <w:rPr>
          <w:rFonts w:ascii="Amiri" w:hAnsi="Amiri" w:eastAsia="Amiri" w:cs="Amiri"/>
          <w:color w:val="111111"/>
          <w:sz w:val="28"/>
          <w:sz w:val="28"/>
          <w:szCs w:val="28"/>
          <w:rtl w:val="true"/>
          <w:lang w:bidi="ar-SA"/>
        </w:rPr>
        <w:t>وَقَدْ حآدُّوهُ وَنآدُّوهُ وَكَذَّبُوا رُسُلَهُ، يا اَللهُ يا اَللهُ يابَدىُ، يا بَديعُ لا نِدَّلَكَ، يا دآئِماً لا نَفادَ</w:t>
      </w:r>
    </w:p>
    <w:p>
      <w:pPr>
        <w:pStyle w:val="BookText"/>
        <w:rPr/>
      </w:pPr>
      <w:r>
        <w:rPr>
          <w:rFonts w:ascii="IRNazanin" w:hAnsi="IRNazanin" w:eastAsia="IRNazanin"/>
          <w:color w:val="111111"/>
          <w:sz w:val="28"/>
          <w:sz w:val="28"/>
          <w:szCs w:val="28"/>
          <w:rtl w:val="true"/>
          <w:lang w:bidi="fa-IR"/>
        </w:rPr>
        <w:t>با او مخالفت و برابرى مى كردند و تكذيب كردند رسولانش را اى خدا اى خدا اى آغاز و پديد آورنده بى همتا اى پاينده بى فنا</w:t>
      </w:r>
    </w:p>
    <w:p>
      <w:pPr>
        <w:pStyle w:val="BookText"/>
        <w:rPr/>
      </w:pPr>
      <w:r>
        <w:rPr>
          <w:rFonts w:ascii="Amiri" w:hAnsi="Amiri" w:eastAsia="Amiri" w:cs="Amiri"/>
          <w:color w:val="111111"/>
          <w:sz w:val="28"/>
          <w:sz w:val="28"/>
          <w:szCs w:val="28"/>
          <w:rtl w:val="true"/>
          <w:lang w:bidi="ar-SA"/>
        </w:rPr>
        <w:t>لَكَ، يا حَيّاً حينَ لا حَىَّ، يا مُحْيِىَ الْمَوْتى، يا مَنْ هُوَ قآئِمٌ عَلى كُلِّ نَفْس بِما كَسَبَتْ، يا</w:t>
      </w:r>
    </w:p>
    <w:p>
      <w:pPr>
        <w:pStyle w:val="BookText"/>
        <w:rPr/>
      </w:pPr>
      <w:r>
        <w:rPr>
          <w:rFonts w:ascii="IRNazanin" w:hAnsi="IRNazanin" w:eastAsia="IRNazanin"/>
          <w:color w:val="111111"/>
          <w:sz w:val="28"/>
          <w:sz w:val="28"/>
          <w:szCs w:val="28"/>
          <w:rtl w:val="true"/>
          <w:lang w:bidi="fa-IR"/>
        </w:rPr>
        <w:t>اى زنده آنگاه كه زنده اى نباشد اى زنده كننده مرده ها ايكه بر سرهر كس آن آورى كه كرده است است كه</w:t>
      </w:r>
    </w:p>
    <w:p>
      <w:pPr>
        <w:pStyle w:val="BookText"/>
        <w:rPr/>
      </w:pPr>
      <w:r>
        <w:rPr>
          <w:rFonts w:ascii="Amiri" w:hAnsi="Amiri" w:eastAsia="Amiri" w:cs="Amiri"/>
          <w:color w:val="111111"/>
          <w:sz w:val="28"/>
          <w:sz w:val="28"/>
          <w:szCs w:val="28"/>
          <w:rtl w:val="true"/>
          <w:lang w:bidi="ar-SA"/>
        </w:rPr>
        <w:t>مَنْ قَلَّ لَهُ شُكْرى فَلَمْ يَحْرِمْنى، وَعَظُمَتْ خَطيئَتى فَلَمْ يَفْضَحْنى، وَرَ انى عَلَى</w:t>
      </w:r>
    </w:p>
    <w:p>
      <w:pPr>
        <w:pStyle w:val="BookText"/>
        <w:rPr/>
      </w:pPr>
      <w:r>
        <w:rPr>
          <w:rFonts w:ascii="IRNazanin" w:hAnsi="IRNazanin" w:eastAsia="IRNazanin"/>
          <w:color w:val="111111"/>
          <w:sz w:val="28"/>
          <w:sz w:val="28"/>
          <w:szCs w:val="28"/>
          <w:rtl w:val="true"/>
          <w:lang w:bidi="fa-IR"/>
        </w:rPr>
        <w:t>اندك تو را شكر كرده ام و محرومم نكردى و بزرگ شد خطايم و رسوايم نكردى و ديدى در</w:t>
      </w:r>
    </w:p>
    <w:p>
      <w:pPr>
        <w:pStyle w:val="BookText"/>
        <w:rPr/>
      </w:pPr>
      <w:r>
        <w:rPr>
          <w:rFonts w:ascii="Amiri" w:hAnsi="Amiri" w:eastAsia="Amiri" w:cs="Amiri"/>
          <w:color w:val="111111"/>
          <w:sz w:val="28"/>
          <w:sz w:val="28"/>
          <w:szCs w:val="28"/>
          <w:rtl w:val="true"/>
          <w:lang w:bidi="ar-SA"/>
        </w:rPr>
        <w:t>الْمَعاصى فَلَمْ يَشْهَرْنى، يا مَنْ حَفِظَنى فى صِغَرى، يا مَنْ رَزَقَنى فى كِبَرى، يا مَنْ</w:t>
      </w:r>
    </w:p>
    <w:p>
      <w:pPr>
        <w:pStyle w:val="BookText"/>
        <w:rPr/>
      </w:pPr>
      <w:r>
        <w:rPr>
          <w:rFonts w:ascii="IRNazanin" w:hAnsi="IRNazanin" w:eastAsia="IRNazanin"/>
          <w:color w:val="111111"/>
          <w:sz w:val="28"/>
          <w:sz w:val="28"/>
          <w:szCs w:val="28"/>
          <w:rtl w:val="true"/>
          <w:lang w:bidi="fa-IR"/>
        </w:rPr>
        <w:t>گناهم و معرفيّم نكردى ايكه در كوچگى نگهم داشتى ايكه روزيم دادى در بزرگسالى اى كه</w:t>
      </w:r>
    </w:p>
    <w:p>
      <w:pPr>
        <w:pStyle w:val="BookText"/>
        <w:rPr/>
      </w:pPr>
      <w:r>
        <w:rPr>
          <w:rFonts w:ascii="Amiri" w:hAnsi="Amiri" w:eastAsia="Amiri" w:cs="Amiri"/>
          <w:color w:val="111111"/>
          <w:sz w:val="28"/>
          <w:sz w:val="28"/>
          <w:szCs w:val="28"/>
          <w:rtl w:val="true"/>
          <w:lang w:bidi="ar-SA"/>
        </w:rPr>
        <w:t>اَياديهِ عِنْدى لا تُحْصى، وَنِعَمُهُ لا تُجازى، يا مَنْ عارَضَنى بِالْخَيْرِ وَالاِْحْسانِ</w:t>
      </w:r>
    </w:p>
    <w:p>
      <w:pPr>
        <w:pStyle w:val="BookText"/>
        <w:rPr/>
      </w:pPr>
      <w:r>
        <w:rPr>
          <w:rFonts w:ascii="Amiri" w:hAnsi="Amiri" w:eastAsia="Amiri" w:cs="Amiri"/>
          <w:color w:val="111111"/>
          <w:sz w:val="28"/>
          <w:sz w:val="28"/>
          <w:szCs w:val="28"/>
          <w:rtl w:val="true"/>
          <w:lang w:bidi="ar-SA"/>
        </w:rPr>
        <w:t>نعمت ها او نزد من شماره نشود و نعمت هاى او عوضى ندارد اى كه روبروشد بر من به خير و احسان</w:t>
      </w:r>
    </w:p>
    <w:p>
      <w:pPr>
        <w:pStyle w:val="BookText"/>
        <w:rPr/>
      </w:pPr>
      <w:r>
        <w:rPr>
          <w:rFonts w:ascii="Amiri" w:hAnsi="Amiri" w:eastAsia="Amiri" w:cs="Amiri"/>
          <w:color w:val="111111"/>
          <w:sz w:val="28"/>
          <w:sz w:val="28"/>
          <w:szCs w:val="28"/>
          <w:rtl w:val="true"/>
          <w:lang w:bidi="ar-SA"/>
        </w:rPr>
        <w:t>وَعارَضْتُهُ بِالاِْسائَةِ وَالْعِصْيانِ، يا مَنْ هَدانى لِلاْيمانِ مِنْ قَبْلِ اَنْ اَعْرِفَ شُكْرَ</w:t>
      </w:r>
    </w:p>
    <w:p>
      <w:pPr>
        <w:pStyle w:val="BookText"/>
        <w:rPr/>
      </w:pPr>
      <w:r>
        <w:rPr>
          <w:rFonts w:ascii="IRNazanin" w:hAnsi="IRNazanin" w:eastAsia="IRNazanin"/>
          <w:color w:val="111111"/>
          <w:sz w:val="28"/>
          <w:sz w:val="28"/>
          <w:szCs w:val="28"/>
          <w:rtl w:val="true"/>
          <w:lang w:bidi="fa-IR"/>
        </w:rPr>
        <w:t>و روبرو شدم او را بدكردارى و نافرمانى اى كه راهنمايى كرد مرا به ايمان پيش از آنكه شكر احسان</w:t>
      </w:r>
    </w:p>
    <w:p>
      <w:pPr>
        <w:pStyle w:val="BookText"/>
        <w:rPr/>
      </w:pPr>
      <w:r>
        <w:rPr>
          <w:rFonts w:ascii="Amiri" w:hAnsi="Amiri" w:eastAsia="Amiri" w:cs="Amiri"/>
          <w:color w:val="111111"/>
          <w:sz w:val="28"/>
          <w:sz w:val="28"/>
          <w:szCs w:val="28"/>
          <w:rtl w:val="true"/>
          <w:lang w:bidi="ar-SA"/>
        </w:rPr>
        <w:t>الاِْمْتِنانِ، يا مَنْ دَعَوْتُهُ مَريضاً فَشَفانى، وَعُرْياناً فَكَسانى،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ايِعاً فَاَشْبَعَنى،</w:t>
      </w:r>
    </w:p>
    <w:p>
      <w:pPr>
        <w:pStyle w:val="BookText"/>
        <w:rPr/>
      </w:pPr>
      <w:r>
        <w:rPr>
          <w:rFonts w:ascii="IRNazanin" w:hAnsi="IRNazanin" w:eastAsia="IRNazanin"/>
          <w:color w:val="111111"/>
          <w:sz w:val="28"/>
          <w:sz w:val="28"/>
          <w:szCs w:val="28"/>
          <w:rtl w:val="true"/>
          <w:lang w:bidi="fa-IR"/>
        </w:rPr>
        <w:t>او را دريابم اى كه خواندم او را در حال بيمارى و درمانم كرد و در برهنگى پوشانيد مرا و در گرسنگى پس سيرم كرد</w:t>
      </w:r>
    </w:p>
    <w:p>
      <w:pPr>
        <w:pStyle w:val="BookText"/>
        <w:rPr/>
      </w:pPr>
      <w:r>
        <w:rPr>
          <w:rFonts w:ascii="Amiri" w:hAnsi="Amiri" w:eastAsia="Amiri" w:cs="Amiri"/>
          <w:color w:val="111111"/>
          <w:sz w:val="28"/>
          <w:sz w:val="28"/>
          <w:szCs w:val="28"/>
          <w:rtl w:val="true"/>
          <w:lang w:bidi="ar-SA"/>
        </w:rPr>
        <w:t>وَعَطْشانَ فَاَرْوانى، وَذَليلاً فَاَعَزَّنى، وَجاهِلاً فَعَرَّفَنى، وَ وَحيداً فَكَثَّرَنى، وَغايِباً</w:t>
      </w:r>
    </w:p>
    <w:p>
      <w:pPr>
        <w:pStyle w:val="BookText"/>
        <w:rPr/>
      </w:pPr>
      <w:r>
        <w:rPr>
          <w:rFonts w:ascii="IRNazanin" w:hAnsi="IRNazanin" w:eastAsia="IRNazanin"/>
          <w:color w:val="111111"/>
          <w:sz w:val="28"/>
          <w:sz w:val="28"/>
          <w:szCs w:val="28"/>
          <w:rtl w:val="true"/>
          <w:lang w:bidi="fa-IR"/>
        </w:rPr>
        <w:t>و در تشنگى پس سيرابم كرد و از خوارى پس عزّتم داد و درنادانى پس معرفتم بخشيد و در تنهايى فزونم كرد و از غربتم پس</w:t>
      </w:r>
    </w:p>
    <w:p>
      <w:pPr>
        <w:pStyle w:val="BookText"/>
        <w:rPr/>
      </w:pPr>
      <w:r>
        <w:rPr>
          <w:rFonts w:ascii="Amiri" w:hAnsi="Amiri" w:eastAsia="Amiri" w:cs="Amiri"/>
          <w:color w:val="111111"/>
          <w:sz w:val="28"/>
          <w:sz w:val="28"/>
          <w:szCs w:val="28"/>
          <w:rtl w:val="true"/>
          <w:lang w:bidi="ar-SA"/>
        </w:rPr>
        <w:t>فَرَدَّنى، وَمُقِلاًّ فَاَغْنانى، وَمُنْتَصِراً فَنَصَرَنى، وَغَنِيّاً فَلَمْ يَسْلُبْنى، وَاَمْسَكْتُ عَنْ</w:t>
      </w:r>
    </w:p>
    <w:p>
      <w:pPr>
        <w:pStyle w:val="BookText"/>
        <w:rPr/>
      </w:pPr>
      <w:r>
        <w:rPr>
          <w:rFonts w:ascii="IRNazanin" w:hAnsi="IRNazanin" w:eastAsia="IRNazanin"/>
          <w:color w:val="111111"/>
          <w:sz w:val="28"/>
          <w:sz w:val="28"/>
          <w:szCs w:val="28"/>
          <w:rtl w:val="true"/>
          <w:lang w:bidi="fa-IR"/>
        </w:rPr>
        <w:t>باز گردانيد و در ندارى توانگرم كرد و در كمك جويى پس ياريم كرد و در توانگرى من سلب نفرمود و از</w:t>
      </w:r>
    </w:p>
    <w:p>
      <w:pPr>
        <w:pStyle w:val="BookText"/>
        <w:rPr/>
      </w:pPr>
      <w:r>
        <w:rPr>
          <w:rFonts w:ascii="Amiri" w:hAnsi="Amiri" w:eastAsia="Amiri" w:cs="Amiri"/>
          <w:color w:val="111111"/>
          <w:sz w:val="28"/>
          <w:sz w:val="28"/>
          <w:szCs w:val="28"/>
          <w:rtl w:val="true"/>
          <w:lang w:bidi="ar-SA"/>
        </w:rPr>
        <w:t>جَميعِ ذلِكَ فَابْتَدَاَنى، فَلَكَ الْحَمْدُ وَالشُّكْرُ، يا مَنْ اَقالَ عَثْرَتى، وَنَفَّسَ كُرْبَتى،</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اين ها سكوت كردم و توآغازنمودى پس براى توست سپاس و شكر اى كه در گذشتى از لغزشم و بر طرف كردى گرفتاريم </w:t>
      </w:r>
    </w:p>
    <w:p>
      <w:pPr>
        <w:pStyle w:val="BookText"/>
        <w:rPr/>
      </w:pPr>
      <w:r>
        <w:rPr>
          <w:rFonts w:ascii="Amiri" w:hAnsi="Amiri" w:eastAsia="Amiri" w:cs="Amiri"/>
          <w:color w:val="111111"/>
          <w:sz w:val="28"/>
          <w:sz w:val="28"/>
          <w:szCs w:val="28"/>
          <w:rtl w:val="true"/>
          <w:lang w:bidi="ar-SA"/>
        </w:rPr>
        <w:t>وَاَجابَ دَعْوَتى، وَسَتَرَ عَوْرَتى، وَغَفَرَ ذُنُوبى، وَبَلَّغَنى طَلِبَتى، وَنَصَرَنى عَلى عَدُوّى،</w:t>
      </w:r>
    </w:p>
    <w:p>
      <w:pPr>
        <w:pStyle w:val="BookText"/>
        <w:rPr/>
      </w:pPr>
      <w:r>
        <w:rPr>
          <w:rFonts w:ascii="IRNazanin" w:hAnsi="IRNazanin" w:eastAsia="IRNazanin"/>
          <w:color w:val="111111"/>
          <w:sz w:val="28"/>
          <w:sz w:val="28"/>
          <w:szCs w:val="28"/>
          <w:rtl w:val="true"/>
          <w:lang w:bidi="fa-IR"/>
        </w:rPr>
        <w:t>و اجابت كرد دعايم و پوشيد عيبم و آمرزيد گناهانم و رساندم به مقصودم و ياريم كرد بردشمنم</w:t>
      </w:r>
    </w:p>
    <w:p>
      <w:pPr>
        <w:pStyle w:val="BookText"/>
        <w:rPr/>
      </w:pPr>
      <w:r>
        <w:rPr>
          <w:rFonts w:ascii="Amiri" w:hAnsi="Amiri" w:eastAsia="Amiri" w:cs="Amiri"/>
          <w:color w:val="111111"/>
          <w:sz w:val="28"/>
          <w:sz w:val="28"/>
          <w:szCs w:val="28"/>
          <w:rtl w:val="true"/>
          <w:lang w:bidi="ar-SA"/>
        </w:rPr>
        <w:t>وَاِنْ اَعُدَّ نِعَمَكَ وَمِنَنَكَ وَكَرائِمَ مِنَحِكَ لا اُحْصيها، يا مَوْلاىَ، اَنْتَ الَّذى مَنَنْتَ، اَنْتَ</w:t>
      </w:r>
    </w:p>
    <w:p>
      <w:pPr>
        <w:pStyle w:val="BookText"/>
        <w:rPr/>
      </w:pPr>
      <w:r>
        <w:rPr>
          <w:rFonts w:ascii="IRNazanin" w:hAnsi="IRNazanin" w:eastAsia="IRNazanin"/>
          <w:color w:val="111111"/>
          <w:sz w:val="28"/>
          <w:sz w:val="28"/>
          <w:szCs w:val="28"/>
          <w:rtl w:val="true"/>
          <w:lang w:bidi="fa-IR"/>
        </w:rPr>
        <w:t>و اگر بشمارم نعمت ها و منّت ها و بخشش هاى گراميت را نتوانم بشمارم اى مولايم تويى كه منّت نهادى تويى</w:t>
      </w:r>
    </w:p>
    <w:p>
      <w:pPr>
        <w:pStyle w:val="BookText"/>
        <w:rPr/>
      </w:pPr>
      <w:r>
        <w:rPr>
          <w:rFonts w:ascii="Amiri" w:hAnsi="Amiri" w:eastAsia="Amiri" w:cs="Amiri"/>
          <w:color w:val="111111"/>
          <w:sz w:val="28"/>
          <w:sz w:val="28"/>
          <w:szCs w:val="28"/>
          <w:rtl w:val="true"/>
          <w:lang w:bidi="ar-SA"/>
        </w:rPr>
        <w:t>الَّذى اَنْعَمْتَ، اَنْتَ الَّذى اَحْسَنْتَ، اَنْتَ الَّذى اَجْمَلْتَ، اَنْتَ الَّذى اَفْضَلْتَ، اَنْتَ الَّذى</w:t>
      </w:r>
    </w:p>
    <w:p>
      <w:pPr>
        <w:pStyle w:val="BookText"/>
        <w:rPr/>
      </w:pPr>
      <w:r>
        <w:rPr>
          <w:rFonts w:ascii="Amiri" w:hAnsi="Amiri" w:eastAsia="Amiri" w:cs="Amiri"/>
          <w:color w:val="111111"/>
          <w:sz w:val="28"/>
          <w:sz w:val="28"/>
          <w:szCs w:val="28"/>
          <w:rtl w:val="true"/>
          <w:lang w:bidi="ar-SA"/>
        </w:rPr>
        <w:t>كه نعمت دادى به من تويى كه احسانم كردى تويى كه رفتارنيك با من داشتى تويى كه فضيلتم دادى تويى كه</w:t>
      </w:r>
    </w:p>
    <w:p>
      <w:pPr>
        <w:pStyle w:val="BookText"/>
        <w:rPr/>
      </w:pPr>
      <w:r>
        <w:rPr>
          <w:rFonts w:ascii="Amiri" w:hAnsi="Amiri" w:eastAsia="Amiri" w:cs="Amiri"/>
          <w:color w:val="111111"/>
          <w:sz w:val="28"/>
          <w:sz w:val="28"/>
          <w:szCs w:val="28"/>
          <w:rtl w:val="true"/>
          <w:lang w:bidi="ar-SA"/>
        </w:rPr>
        <w:t>اَكْمَلْتَ، اَنْتَ الَّذى رَزَقْتَ، اَنْتَ الَّذى وَفَّقْتَ، اَنْتَ الَّذى اَعْطَيْتَ، اَنْتَ الَّذى اَغْنَيْتَ، اَنْتَ</w:t>
      </w:r>
    </w:p>
    <w:p>
      <w:pPr>
        <w:pStyle w:val="BookText"/>
        <w:rPr/>
      </w:pPr>
      <w:r>
        <w:rPr>
          <w:rFonts w:ascii="Amiri" w:hAnsi="Amiri" w:eastAsia="Amiri" w:cs="Amiri"/>
          <w:color w:val="111111"/>
          <w:sz w:val="28"/>
          <w:sz w:val="28"/>
          <w:szCs w:val="28"/>
          <w:rtl w:val="true"/>
          <w:lang w:bidi="ar-SA"/>
        </w:rPr>
        <w:t>كاملم كردى تويى كه روزيم دادى تويى كه توفيقم عطا كردى تويى كه عطايم نمودى تويى كه بى نيازم كردى تويى</w:t>
      </w:r>
    </w:p>
    <w:p>
      <w:pPr>
        <w:pStyle w:val="BookText"/>
        <w:rPr/>
      </w:pPr>
      <w:r>
        <w:rPr>
          <w:rFonts w:ascii="Amiri" w:hAnsi="Amiri" w:eastAsia="Amiri" w:cs="Amiri"/>
          <w:color w:val="111111"/>
          <w:sz w:val="28"/>
          <w:sz w:val="28"/>
          <w:szCs w:val="28"/>
          <w:rtl w:val="true"/>
          <w:lang w:bidi="ar-SA"/>
        </w:rPr>
        <w:t>الَّذى اَقْنَيْتَ، اَنْتَ الَّذى اوَيْتَ، اَنْتَ الَّذى كَفَيْتَ، اَنْتَ الَّذى هَدَيْتَ، اَنْتَ الَّذى عَصَمْتَ،</w:t>
      </w:r>
    </w:p>
    <w:p>
      <w:pPr>
        <w:pStyle w:val="BookText"/>
        <w:rPr/>
      </w:pPr>
      <w:r>
        <w:rPr>
          <w:rFonts w:ascii="IRNazanin" w:hAnsi="IRNazanin" w:eastAsia="IRNazanin"/>
          <w:color w:val="111111"/>
          <w:sz w:val="28"/>
          <w:sz w:val="28"/>
          <w:szCs w:val="28"/>
          <w:rtl w:val="true"/>
          <w:lang w:bidi="fa-IR"/>
        </w:rPr>
        <w:t>كه نگهم داشتى تويى كه مأوايم دادى و كفايت كارم كردى تويى كه هدايتم نمودى تويى كه خوددارم كردى</w:t>
      </w:r>
    </w:p>
    <w:p>
      <w:pPr>
        <w:pStyle w:val="BookText"/>
        <w:rPr/>
      </w:pPr>
      <w:r>
        <w:rPr>
          <w:rFonts w:ascii="Amiri" w:hAnsi="Amiri" w:eastAsia="Amiri" w:cs="Amiri"/>
          <w:color w:val="111111"/>
          <w:sz w:val="28"/>
          <w:sz w:val="28"/>
          <w:szCs w:val="28"/>
          <w:rtl w:val="true"/>
          <w:lang w:bidi="ar-SA"/>
        </w:rPr>
        <w:t>اَنْتَ الَّذى سَتَرْتَ، اَنْتَ الَّذى غَفَرْتَ، اَنْتَ الَّذى اَقَلْتَ، اَنْتَ الَّذى مَكَّنْتَ، اَنْتَ الَّذى</w:t>
      </w:r>
    </w:p>
    <w:p>
      <w:pPr>
        <w:pStyle w:val="BookText"/>
        <w:rPr/>
      </w:pPr>
      <w:r>
        <w:rPr>
          <w:rFonts w:ascii="IRNazanin" w:hAnsi="IRNazanin" w:eastAsia="IRNazanin"/>
          <w:color w:val="111111"/>
          <w:sz w:val="28"/>
          <w:sz w:val="28"/>
          <w:szCs w:val="28"/>
          <w:rtl w:val="true"/>
          <w:lang w:bidi="fa-IR"/>
        </w:rPr>
        <w:t>تويى كه پرده بر من پوشيدى تويى كه آمرزيدى تويى كه از من در گذشتى تويى كه پابرجايم كردى تويى كه</w:t>
      </w:r>
    </w:p>
    <w:p>
      <w:pPr>
        <w:pStyle w:val="BookText"/>
        <w:rPr/>
      </w:pPr>
      <w:r>
        <w:rPr>
          <w:rFonts w:ascii="Amiri" w:hAnsi="Amiri" w:eastAsia="Amiri" w:cs="Amiri"/>
          <w:color w:val="111111"/>
          <w:sz w:val="28"/>
          <w:sz w:val="28"/>
          <w:szCs w:val="28"/>
          <w:rtl w:val="true"/>
          <w:lang w:bidi="ar-SA"/>
        </w:rPr>
        <w:t>اَعْزَزْتَ، اَنْتَ الَّذى اَعَنْتَ، اَنْتَ الَّذى عَضَدْتَ، اَنْتَ الَّذى اَيَّدْتَ، اَنْتَ الَّذى نَصَرْتَ، اَنْتَ</w:t>
      </w:r>
    </w:p>
    <w:p>
      <w:pPr>
        <w:pStyle w:val="BookText"/>
        <w:rPr/>
      </w:pPr>
      <w:r>
        <w:rPr>
          <w:rFonts w:ascii="IRNazanin" w:hAnsi="IRNazanin" w:eastAsia="IRNazanin"/>
          <w:color w:val="111111"/>
          <w:sz w:val="28"/>
          <w:sz w:val="28"/>
          <w:szCs w:val="28"/>
          <w:rtl w:val="true"/>
          <w:lang w:bidi="fa-IR"/>
        </w:rPr>
        <w:t>عزيزم داشتى تويى كه كمك دادى مرا تويى كه بازويم گرفتى تويى كه تأييدم كردى تويى كه ياورم شدى تويى</w:t>
      </w:r>
    </w:p>
    <w:p>
      <w:pPr>
        <w:pStyle w:val="BookText"/>
        <w:rPr/>
      </w:pPr>
      <w:r>
        <w:rPr>
          <w:rFonts w:ascii="Amiri" w:hAnsi="Amiri" w:eastAsia="Amiri" w:cs="Amiri"/>
          <w:color w:val="111111"/>
          <w:sz w:val="28"/>
          <w:sz w:val="28"/>
          <w:szCs w:val="28"/>
          <w:rtl w:val="true"/>
          <w:lang w:bidi="ar-SA"/>
        </w:rPr>
        <w:t>الَّذى شَفَيْتَ، اَنْتَ الَّذى عافَيْتَ، اَنْتَ الَّذى اَكْرَمْتَ، تَبارَكْتَ وَتَعالَيْتَ، فَلَكَ الْحَمْدُ</w:t>
      </w:r>
    </w:p>
    <w:p>
      <w:pPr>
        <w:pStyle w:val="BookText"/>
        <w:rPr/>
      </w:pPr>
      <w:r>
        <w:rPr>
          <w:rFonts w:ascii="IRNazanin" w:hAnsi="IRNazanin" w:eastAsia="IRNazanin"/>
          <w:color w:val="111111"/>
          <w:sz w:val="28"/>
          <w:sz w:val="28"/>
          <w:szCs w:val="28"/>
          <w:rtl w:val="true"/>
          <w:lang w:bidi="fa-IR"/>
        </w:rPr>
        <w:t>كه شفائم بخشيدى تويى كه عافيتم دادى تويى كه گراميم داشتى تو مباركى و برترى پس حمد براى توست</w:t>
      </w:r>
    </w:p>
    <w:p>
      <w:pPr>
        <w:pStyle w:val="BookText"/>
        <w:rPr/>
      </w:pPr>
      <w:r>
        <w:rPr>
          <w:rFonts w:ascii="Amiri" w:hAnsi="Amiri" w:eastAsia="Amiri" w:cs="Amiri"/>
          <w:color w:val="111111"/>
          <w:sz w:val="28"/>
          <w:sz w:val="28"/>
          <w:szCs w:val="28"/>
          <w:rtl w:val="true"/>
          <w:lang w:bidi="ar-SA"/>
        </w:rPr>
        <w:t>دآئِماً، وَلَكَ الشُّكْرُ واصِباً اَبَداً، ثُمَّ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يا اِلهىَ الْمُعْتَرِفُ بِذُنُوبى فَاغْفِرْها لى،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w:t>
      </w:r>
    </w:p>
    <w:p>
      <w:pPr>
        <w:pStyle w:val="BookText"/>
        <w:rPr/>
      </w:pPr>
      <w:r>
        <w:rPr>
          <w:rFonts w:ascii="IRNazanin" w:hAnsi="IRNazanin" w:eastAsia="IRNazanin"/>
          <w:color w:val="111111"/>
          <w:sz w:val="28"/>
          <w:sz w:val="28"/>
          <w:szCs w:val="28"/>
          <w:rtl w:val="true"/>
          <w:lang w:bidi="fa-IR"/>
        </w:rPr>
        <w:t>هميشه و از آن توست شكر ثابت و ابدى سپس معبودا منم معترف به گناهان خودم بيامرز برايم آنها را من هستم</w:t>
      </w:r>
    </w:p>
    <w:p>
      <w:pPr>
        <w:pStyle w:val="BookText"/>
        <w:rPr/>
      </w:pPr>
      <w:r>
        <w:rPr>
          <w:rFonts w:ascii="Amiri" w:hAnsi="Amiri" w:eastAsia="Amiri" w:cs="Amiri"/>
          <w:color w:val="111111"/>
          <w:sz w:val="28"/>
          <w:sz w:val="28"/>
          <w:szCs w:val="28"/>
          <w:rtl w:val="true"/>
          <w:lang w:bidi="ar-SA"/>
        </w:rPr>
        <w:t>اَسَاْتُ،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 اَخْطَاْتُ،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 هَمَمْتُ،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 جَهِلْتُ،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 غَفَلْتُ،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كه بد كردم و منم كه خطا كردم منم كه همّت گماردم و منم كه نادانى كردم منم كه غافلم و منم</w:t>
      </w:r>
    </w:p>
    <w:p>
      <w:pPr>
        <w:pStyle w:val="BookText"/>
        <w:rPr/>
      </w:pPr>
      <w:r>
        <w:rPr>
          <w:rFonts w:ascii="Amiri" w:hAnsi="Amiri" w:eastAsia="Amiri" w:cs="Amiri"/>
          <w:color w:val="111111"/>
          <w:sz w:val="28"/>
          <w:sz w:val="28"/>
          <w:szCs w:val="28"/>
          <w:rtl w:val="true"/>
          <w:lang w:bidi="ar-SA"/>
        </w:rPr>
        <w:t>الَّذى سَهَوْتُ،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 اعْتَمَدْتُ،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 تَعَمَّدْتُ،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 وَعَدْتُ، 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w:t>
      </w:r>
    </w:p>
    <w:p>
      <w:pPr>
        <w:pStyle w:val="BookText"/>
        <w:rPr/>
      </w:pPr>
      <w:r>
        <w:rPr>
          <w:rFonts w:ascii="Amiri" w:hAnsi="Amiri" w:eastAsia="Amiri" w:cs="Amiri"/>
          <w:color w:val="111111"/>
          <w:sz w:val="28"/>
          <w:sz w:val="28"/>
          <w:szCs w:val="28"/>
          <w:rtl w:val="true"/>
          <w:lang w:bidi="ar-SA"/>
        </w:rPr>
        <w:t>كه فراموش كارم منم كه اعتماد دارم منم كه تعمّد مى كنم منم كه وعده ميدهم و منم</w:t>
      </w:r>
    </w:p>
    <w:p>
      <w:pPr>
        <w:pStyle w:val="BookText"/>
        <w:rPr/>
      </w:pPr>
      <w:r>
        <w:rPr>
          <w:rFonts w:ascii="Amiri" w:hAnsi="Amiri" w:eastAsia="Amiri" w:cs="Amiri"/>
          <w:color w:val="111111"/>
          <w:sz w:val="28"/>
          <w:sz w:val="28"/>
          <w:szCs w:val="28"/>
          <w:rtl w:val="true"/>
          <w:lang w:bidi="ar-SA"/>
        </w:rPr>
        <w:t>اَخْلَفْتُ،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 نَكَثْتُ،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 اَقْرَرْتُ،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 اعْتَرَفْتُ بِنِعْمَتِكَ عَلَىَّ وَعِنْدى،</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خلف وعده مى كنم منم كه پيمان شكنم منم كه اقرار دارم منم كه معترفم به نعمت تو بر من و نزد من </w:t>
      </w:r>
    </w:p>
    <w:p>
      <w:pPr>
        <w:pStyle w:val="BookText"/>
        <w:rPr/>
      </w:pPr>
      <w:r>
        <w:rPr>
          <w:rFonts w:ascii="Amiri" w:hAnsi="Amiri" w:eastAsia="Amiri" w:cs="Amiri"/>
          <w:color w:val="111111"/>
          <w:sz w:val="28"/>
          <w:sz w:val="28"/>
          <w:szCs w:val="28"/>
          <w:rtl w:val="true"/>
          <w:lang w:bidi="ar-SA"/>
        </w:rPr>
        <w:t>وَاَبوُءُ بِذُنُوبى فَاغْفِرْها لى، يا مَنْ لا تَضُرُّهُ ذُنُوبُ عِبادِهِ، وهُوَ الَغَنِىُّ عَنْ طاعَتِهِمْ،</w:t>
      </w:r>
    </w:p>
    <w:p>
      <w:pPr>
        <w:pStyle w:val="BookText"/>
        <w:rPr/>
      </w:pPr>
      <w:r>
        <w:rPr>
          <w:rFonts w:ascii="IRNazanin" w:hAnsi="IRNazanin" w:eastAsia="IRNazanin"/>
          <w:color w:val="111111"/>
          <w:sz w:val="28"/>
          <w:sz w:val="28"/>
          <w:szCs w:val="28"/>
          <w:rtl w:val="true"/>
          <w:lang w:bidi="fa-IR"/>
        </w:rPr>
        <w:t>و سنگين بارم به گناهانم بيامرز آنهارا اى كه زيانش ندارد گناهان بندگانش و اوست بى نياز از طاعت آنها</w:t>
      </w:r>
    </w:p>
    <w:p>
      <w:pPr>
        <w:pStyle w:val="BookText"/>
        <w:rPr/>
      </w:pPr>
      <w:r>
        <w:rPr>
          <w:rFonts w:ascii="Amiri" w:hAnsi="Amiri" w:eastAsia="Amiri" w:cs="Amiri"/>
          <w:color w:val="111111"/>
          <w:sz w:val="28"/>
          <w:sz w:val="28"/>
          <w:szCs w:val="28"/>
          <w:rtl w:val="true"/>
          <w:lang w:bidi="ar-SA"/>
        </w:rPr>
        <w:t>وَالْمُوَفِّقُ مَنْ عَمِلَ صالِحاً مِنْهُمْ بِمَعُونَتِهِ وَرَحْمَتِهِ، فَلَكَ الْحَمْدُ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وَسَيِّدى،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p>
    <w:p>
      <w:pPr>
        <w:pStyle w:val="BookText"/>
        <w:rPr/>
      </w:pPr>
      <w:r>
        <w:rPr>
          <w:rFonts w:ascii="IRNazanin" w:hAnsi="IRNazanin" w:eastAsia="IRNazanin"/>
          <w:color w:val="111111"/>
          <w:sz w:val="28"/>
          <w:sz w:val="28"/>
          <w:szCs w:val="28"/>
          <w:rtl w:val="true"/>
          <w:lang w:bidi="fa-IR"/>
        </w:rPr>
        <w:t>و توفيق ده هر كه عمل صالح انجام دهد از آنها به كمك و رحمتش پس براى توست سپاس خداى من و آقاى من معبودا</w:t>
      </w:r>
    </w:p>
    <w:p>
      <w:pPr>
        <w:pStyle w:val="BookText"/>
        <w:rPr/>
      </w:pPr>
      <w:r>
        <w:rPr>
          <w:rFonts w:ascii="Amiri" w:hAnsi="Amiri" w:eastAsia="Amiri" w:cs="Amiri"/>
          <w:color w:val="111111"/>
          <w:sz w:val="28"/>
          <w:sz w:val="28"/>
          <w:szCs w:val="28"/>
          <w:rtl w:val="true"/>
          <w:lang w:bidi="ar-SA"/>
        </w:rPr>
        <w:t>اَمَرْتَنى فَعَصَيْتُكَ، وَنَهَيْتَنى فَارْتَكَبْتُ نَهْيَكَ، فَاَصْبَحْتُ لا ذا بَرآءَة لى فَاَعْتَذِرُ، وَلاذا</w:t>
      </w:r>
    </w:p>
    <w:p>
      <w:pPr>
        <w:pStyle w:val="BookText"/>
        <w:rPr/>
      </w:pPr>
      <w:r>
        <w:rPr>
          <w:rFonts w:ascii="Amiri" w:hAnsi="Amiri" w:eastAsia="Amiri" w:cs="Amiri"/>
          <w:color w:val="111111"/>
          <w:sz w:val="28"/>
          <w:sz w:val="28"/>
          <w:szCs w:val="28"/>
          <w:rtl w:val="true"/>
          <w:lang w:bidi="ar-SA"/>
        </w:rPr>
        <w:t>فرمانم دادى و نافرمانيت كردم و نهيم كردى مرتكب شدم قدغن تورا و بجايى در آمده ام كه نه اسباب تبرئه دارم تا معذرت</w:t>
      </w:r>
    </w:p>
    <w:p>
      <w:pPr>
        <w:pStyle w:val="BookText"/>
        <w:rPr/>
      </w:pPr>
      <w:r>
        <w:rPr>
          <w:rFonts w:ascii="Amiri" w:hAnsi="Amiri" w:eastAsia="Amiri" w:cs="Amiri"/>
          <w:color w:val="111111"/>
          <w:sz w:val="28"/>
          <w:sz w:val="28"/>
          <w:szCs w:val="28"/>
          <w:rtl w:val="true"/>
          <w:lang w:bidi="ar-SA"/>
        </w:rPr>
        <w:t>قُوَّة فَاَنْتَصِرُ، فَبِأَىِّ شَىْء اَسْتَقْبِلُكَ يا مَوْلاىَ، اَبِسَمْعى اَمْ بِبَصَرى اَمْ بِلِسانى اَمْ بِيَدى</w:t>
      </w:r>
    </w:p>
    <w:p>
      <w:pPr>
        <w:pStyle w:val="BookText"/>
        <w:rPr/>
      </w:pPr>
      <w:r>
        <w:rPr>
          <w:rFonts w:ascii="IRNazanin" w:hAnsi="IRNazanin" w:eastAsia="IRNazanin"/>
          <w:color w:val="111111"/>
          <w:sz w:val="28"/>
          <w:sz w:val="28"/>
          <w:szCs w:val="28"/>
          <w:rtl w:val="true"/>
          <w:lang w:bidi="fa-IR"/>
        </w:rPr>
        <w:t>خواهم و نه توانايى تاپيروز گردم باچه رويى برابرت آيم اى مولايم آيا با گوشم يا چشم يا زبانم يا دستم</w:t>
      </w:r>
    </w:p>
    <w:p>
      <w:pPr>
        <w:pStyle w:val="BookText"/>
        <w:rPr/>
      </w:pPr>
      <w:r>
        <w:rPr>
          <w:rFonts w:ascii="Amiri" w:hAnsi="Amiri" w:eastAsia="Amiri" w:cs="Amiri"/>
          <w:color w:val="111111"/>
          <w:sz w:val="28"/>
          <w:sz w:val="28"/>
          <w:szCs w:val="28"/>
          <w:rtl w:val="true"/>
          <w:lang w:bidi="ar-SA"/>
        </w:rPr>
        <w:t>اَمْ بِرِجْلى،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كُلُّها نِعَمَكَ عِندى، وَبِكُلِّها عَصَيْتُكَ يا مَوْلاىَ، فَلَكَ الْحُجَّةُ</w:t>
      </w:r>
    </w:p>
    <w:p>
      <w:pPr>
        <w:pStyle w:val="BookText"/>
        <w:rPr/>
      </w:pPr>
      <w:r>
        <w:rPr>
          <w:rFonts w:ascii="IRNazanin" w:hAnsi="IRNazanin" w:eastAsia="IRNazanin"/>
          <w:color w:val="111111"/>
          <w:sz w:val="28"/>
          <w:sz w:val="28"/>
          <w:szCs w:val="28"/>
          <w:rtl w:val="true"/>
          <w:lang w:bidi="fa-IR"/>
        </w:rPr>
        <w:t>يا پايم با آن همه نيست اين ها نعمت تو نزد من؟ و به همه آنها نافرمانيت كردم اى آقايم حق با توست</w:t>
      </w:r>
    </w:p>
    <w:p>
      <w:pPr>
        <w:pStyle w:val="BookText"/>
        <w:rPr/>
      </w:pPr>
      <w:r>
        <w:rPr>
          <w:rFonts w:ascii="Amiri" w:hAnsi="Amiri" w:eastAsia="Amiri" w:cs="Amiri"/>
          <w:color w:val="111111"/>
          <w:sz w:val="28"/>
          <w:sz w:val="28"/>
          <w:szCs w:val="28"/>
          <w:rtl w:val="true"/>
          <w:lang w:bidi="ar-SA"/>
        </w:rPr>
        <w:t>وَالسَّبيلُ عَلَىَّ، يا مَنْ سَتَرَنى مِنَ الاْباءِ وَالاُْمَّهاتِ اَنْ يَزجُرُونى، وَمِنَ الْعَشائِرِ</w:t>
      </w:r>
    </w:p>
    <w:p>
      <w:pPr>
        <w:pStyle w:val="BookText"/>
        <w:rPr/>
      </w:pPr>
      <w:r>
        <w:rPr>
          <w:rFonts w:ascii="IRNazanin" w:hAnsi="IRNazanin" w:eastAsia="IRNazanin"/>
          <w:color w:val="111111"/>
          <w:sz w:val="28"/>
          <w:sz w:val="28"/>
          <w:szCs w:val="28"/>
          <w:rtl w:val="true"/>
          <w:lang w:bidi="fa-IR"/>
        </w:rPr>
        <w:t>و مسئوليت با من اى كه پرده پوشم كردى از نظر پدران و مادران تا مرانرانند و از خويشان</w:t>
      </w:r>
    </w:p>
    <w:p>
      <w:pPr>
        <w:pStyle w:val="BookText"/>
        <w:rPr/>
      </w:pPr>
      <w:r>
        <w:rPr>
          <w:rFonts w:ascii="Amiri" w:hAnsi="Amiri" w:eastAsia="Amiri" w:cs="Amiri"/>
          <w:color w:val="111111"/>
          <w:sz w:val="28"/>
          <w:sz w:val="28"/>
          <w:szCs w:val="28"/>
          <w:rtl w:val="true"/>
          <w:lang w:bidi="ar-SA"/>
        </w:rPr>
        <w:t>وَالاِْخْوانِ اَنْ يُعَيِّرُونى، وَمِنَ السَّلاطينِ اَنْ يُعاقِبُونى، وَلَوِ اطَّلَعُوا يا مَوْلاىَ عَلى مَا</w:t>
      </w:r>
    </w:p>
    <w:p>
      <w:pPr>
        <w:pStyle w:val="BookText"/>
        <w:rPr/>
      </w:pPr>
      <w:r>
        <w:rPr>
          <w:rFonts w:ascii="IRNazanin" w:hAnsi="IRNazanin" w:eastAsia="IRNazanin"/>
          <w:color w:val="111111"/>
          <w:sz w:val="28"/>
          <w:sz w:val="28"/>
          <w:szCs w:val="28"/>
          <w:rtl w:val="true"/>
          <w:lang w:bidi="fa-IR"/>
        </w:rPr>
        <w:t>وبرادران تا سرزنشم نكردند و از سلاطين تا تا شكنجه ام ندادند و اگر مطّلع شده بودند اى آقايم بر آنچه</w:t>
      </w:r>
    </w:p>
    <w:p>
      <w:pPr>
        <w:pStyle w:val="BookText"/>
        <w:rPr/>
      </w:pPr>
      <w:r>
        <w:rPr>
          <w:rFonts w:ascii="Amiri" w:hAnsi="Amiri" w:eastAsia="Amiri" w:cs="Amiri"/>
          <w:color w:val="111111"/>
          <w:sz w:val="28"/>
          <w:sz w:val="28"/>
          <w:szCs w:val="28"/>
          <w:rtl w:val="true"/>
          <w:lang w:bidi="ar-SA"/>
        </w:rPr>
        <w:t>اطَّلَعْتَ عَلَيْهِ مِنّى اِذاً ما اَنْظَرُونى، وَلَرَفَضُونى وَقَطَعُونى، فَها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ذا يا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بَيْنَ</w:t>
      </w:r>
    </w:p>
    <w:p>
      <w:pPr>
        <w:pStyle w:val="BookText"/>
        <w:rPr/>
      </w:pPr>
      <w:r>
        <w:rPr>
          <w:rFonts w:ascii="IRNazanin" w:hAnsi="IRNazanin" w:eastAsia="IRNazanin"/>
          <w:color w:val="111111"/>
          <w:sz w:val="28"/>
          <w:sz w:val="28"/>
          <w:szCs w:val="28"/>
          <w:rtl w:val="true"/>
          <w:lang w:bidi="fa-IR"/>
        </w:rPr>
        <w:t>تو مطّلعى بر آن از من به من مهلت نميدادند ورهايم مى كردند و از من قطع مى نمودند من اكنون اى معبودم درپيشگاه</w:t>
      </w:r>
    </w:p>
    <w:p>
      <w:pPr>
        <w:pStyle w:val="BookText"/>
        <w:rPr/>
      </w:pPr>
      <w:r>
        <w:rPr>
          <w:rFonts w:ascii="Amiri" w:hAnsi="Amiri" w:eastAsia="Amiri" w:cs="Amiri"/>
          <w:color w:val="111111"/>
          <w:sz w:val="28"/>
          <w:sz w:val="28"/>
          <w:szCs w:val="28"/>
          <w:rtl w:val="true"/>
          <w:lang w:bidi="ar-SA"/>
        </w:rPr>
        <w:t>يَدَيْكَ يا سَيِّدى خاضِعٌ ذَليلٌ حَصيرٌ حَقيرٌ، لا ذُو بَرآئَة فَاَعْتَذِرُ، وَلا ذُو قُوَّة فَاَنْتَصِرُ،</w:t>
      </w:r>
    </w:p>
    <w:p>
      <w:pPr>
        <w:pStyle w:val="BookText"/>
        <w:rPr/>
      </w:pPr>
      <w:r>
        <w:rPr>
          <w:rFonts w:ascii="IRNazanin" w:hAnsi="IRNazanin" w:eastAsia="IRNazanin"/>
          <w:color w:val="111111"/>
          <w:sz w:val="28"/>
          <w:sz w:val="28"/>
          <w:szCs w:val="28"/>
          <w:rtl w:val="true"/>
          <w:lang w:bidi="fa-IR"/>
        </w:rPr>
        <w:t>تو ايستاده ام اى آقايم با خضوع و خوارى ودر ماندگى و كوچگى نه وسيله تبرئه جوئى دارم تا عذر خواهم و نه توانايى تا پيروز</w:t>
      </w:r>
    </w:p>
    <w:p>
      <w:pPr>
        <w:pStyle w:val="BookText"/>
        <w:rPr/>
      </w:pPr>
      <w:r>
        <w:rPr>
          <w:rFonts w:ascii="Amiri" w:hAnsi="Amiri" w:eastAsia="Amiri" w:cs="Amiri"/>
          <w:color w:val="111111"/>
          <w:sz w:val="28"/>
          <w:sz w:val="28"/>
          <w:szCs w:val="28"/>
          <w:rtl w:val="true"/>
          <w:lang w:bidi="ar-SA"/>
        </w:rPr>
        <w:t>وَلا حُجَّة فَاَحْتَجُّ بِها، وَلا قائِلٌ لَمْ اَجْتَرِحْ وَلَمْ اَعْمَلْ سُوءاً وَما عَسَى الْجُحُودَ، وَلَوْ</w:t>
      </w:r>
    </w:p>
    <w:p>
      <w:pPr>
        <w:pStyle w:val="BookText"/>
        <w:rPr/>
      </w:pPr>
      <w:r>
        <w:rPr>
          <w:rFonts w:ascii="IRNazanin" w:hAnsi="IRNazanin" w:eastAsia="IRNazanin"/>
          <w:color w:val="111111"/>
          <w:sz w:val="28"/>
          <w:sz w:val="28"/>
          <w:szCs w:val="28"/>
          <w:rtl w:val="true"/>
          <w:lang w:bidi="fa-IR"/>
        </w:rPr>
        <w:t>كردم و نه دليلى دارم كه بيارم و نه توانم گفت كه بدنكرم و مرتكب كاربد شدم كه منكر شوم و اگر منكر</w:t>
      </w:r>
    </w:p>
    <w:p>
      <w:pPr>
        <w:pStyle w:val="BookText"/>
        <w:rPr/>
      </w:pPr>
      <w:r>
        <w:rPr>
          <w:rFonts w:ascii="Amiri" w:hAnsi="Amiri" w:eastAsia="Amiri" w:cs="Amiri"/>
          <w:color w:val="111111"/>
          <w:sz w:val="28"/>
          <w:sz w:val="28"/>
          <w:szCs w:val="28"/>
          <w:rtl w:val="true"/>
          <w:lang w:bidi="ar-SA"/>
        </w:rPr>
        <w:t>جَحَدْتُ يا مَوْلاىَ يَنْفَعُنى، كَيْفَ وَاَنّى ذلِكَ، وَجَوارِحى كُلُّها شاهِدَةٌ عَلَىَّ بِما قَدْ</w:t>
      </w:r>
    </w:p>
    <w:p>
      <w:pPr>
        <w:pStyle w:val="BookText"/>
        <w:rPr/>
      </w:pPr>
      <w:r>
        <w:rPr>
          <w:rFonts w:ascii="IRNazanin" w:hAnsi="IRNazanin" w:eastAsia="IRNazanin"/>
          <w:color w:val="111111"/>
          <w:sz w:val="28"/>
          <w:sz w:val="28"/>
          <w:szCs w:val="28"/>
          <w:rtl w:val="true"/>
          <w:lang w:bidi="fa-IR"/>
        </w:rPr>
        <w:t>شوم اى مولايم سود ميبرم ولى چگونه و كجا با اينكه همه اعضايم گواه بر من مى باشد بدان چه كردم</w:t>
      </w:r>
    </w:p>
    <w:p>
      <w:pPr>
        <w:pStyle w:val="BookText"/>
        <w:rPr/>
      </w:pPr>
      <w:r>
        <w:rPr>
          <w:rFonts w:ascii="Amiri" w:hAnsi="Amiri" w:eastAsia="Amiri" w:cs="Amiri"/>
          <w:color w:val="111111"/>
          <w:sz w:val="28"/>
          <w:sz w:val="28"/>
          <w:szCs w:val="28"/>
          <w:rtl w:val="true"/>
          <w:lang w:bidi="ar-SA"/>
        </w:rPr>
        <w:t>عَمِلْتُ، وَعَلِمْتُ يَقيناً غَيْرَ ذى شَكٍّ اَنَّكَ سآئِلى مِنْ عَظايِمِ الاُْمُورِ، وَاَنَّكَ الْحَكَمُ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ميدانم يقيّن و بى ترديد كه تو از من سوال خواهى كرد از كارهاى بزرگ و توداور عادلى كه خلافى در حكمت نيست </w:t>
      </w:r>
    </w:p>
    <w:p>
      <w:pPr>
        <w:pStyle w:val="BookText"/>
        <w:rPr/>
      </w:pPr>
      <w:r>
        <w:rPr>
          <w:rFonts w:ascii="Amiri" w:hAnsi="Amiri" w:eastAsia="Amiri" w:cs="Amiri"/>
          <w:color w:val="111111"/>
          <w:sz w:val="28"/>
          <w:sz w:val="28"/>
          <w:szCs w:val="28"/>
          <w:rtl w:val="true"/>
          <w:lang w:bidi="ar-SA"/>
        </w:rPr>
        <w:t>الْعَدْلُ الَّذى لاتَجُورُ، وَعَدْلُكَ مُهْلِكى، وَمِنْ كُلِّ عَدْلِكَ مَهْرَبى، فَاِنْ تُعَذِّبْنى يا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p>
    <w:p>
      <w:pPr>
        <w:pStyle w:val="BookText"/>
        <w:rPr/>
      </w:pPr>
      <w:r>
        <w:rPr>
          <w:rFonts w:ascii="IRNazanin" w:hAnsi="IRNazanin" w:eastAsia="IRNazanin"/>
          <w:color w:val="111111"/>
          <w:sz w:val="28"/>
          <w:sz w:val="28"/>
          <w:szCs w:val="28"/>
          <w:rtl w:val="true"/>
          <w:lang w:bidi="fa-IR"/>
        </w:rPr>
        <w:t>و عدل تو نابودكن من است و از هرگونه عدالت گريزانم اگر عذابم كنى اى خدا</w:t>
      </w:r>
    </w:p>
    <w:p>
      <w:pPr>
        <w:pStyle w:val="BookText"/>
        <w:rPr/>
      </w:pPr>
      <w:r>
        <w:rPr>
          <w:rFonts w:ascii="Amiri" w:hAnsi="Amiri" w:eastAsia="Amiri" w:cs="Amiri"/>
          <w:color w:val="111111"/>
          <w:sz w:val="28"/>
          <w:sz w:val="28"/>
          <w:szCs w:val="28"/>
          <w:rtl w:val="true"/>
          <w:lang w:bidi="ar-SA"/>
        </w:rPr>
        <w:t>فَبِذُنُوبى بَعْدَ حُجَّتِكَ عَلَىَّ، وَاِنْ تَعْفُ عَنّى فَبِحِلْمِكَ وَجُودِكَ وَكَرَمِكَ، لا اِلهَ اِلاّ اَنْتَ</w:t>
      </w:r>
    </w:p>
    <w:p>
      <w:pPr>
        <w:pStyle w:val="BookText"/>
        <w:rPr/>
      </w:pPr>
      <w:r>
        <w:rPr>
          <w:rFonts w:ascii="IRNazanin" w:hAnsi="IRNazanin" w:eastAsia="IRNazanin"/>
          <w:color w:val="111111"/>
          <w:sz w:val="28"/>
          <w:sz w:val="28"/>
          <w:szCs w:val="28"/>
          <w:rtl w:val="true"/>
          <w:lang w:bidi="fa-IR"/>
        </w:rPr>
        <w:t>به گناهانم باشم بعد از حجت تو برمن و اگر بگذرى از من از بردبارى و بخشش و كرم توست نيست معبود حقى جز تو</w:t>
      </w:r>
    </w:p>
    <w:p>
      <w:pPr>
        <w:pStyle w:val="BookText"/>
        <w:rPr/>
      </w:pPr>
      <w:r>
        <w:rPr>
          <w:rFonts w:ascii="Amiri" w:hAnsi="Amiri" w:eastAsia="Amiri" w:cs="Amiri"/>
          <w:color w:val="111111"/>
          <w:sz w:val="28"/>
          <w:sz w:val="28"/>
          <w:szCs w:val="28"/>
          <w:rtl w:val="true"/>
          <w:lang w:bidi="ar-SA"/>
        </w:rPr>
        <w:t>سُبْحانَكَ اِنّى كُنْتُ مِنَ الظّالِمينَ، لا اِلهَ اِلاّ اَنْتَ سُبْحانَكَ اِنّى كُنْتُ مِنَ الْمُسْتَغْفِرينَ، لا</w:t>
      </w:r>
    </w:p>
    <w:p>
      <w:pPr>
        <w:pStyle w:val="BookText"/>
        <w:rPr/>
      </w:pPr>
      <w:r>
        <w:rPr>
          <w:rFonts w:ascii="Amiri" w:hAnsi="Amiri" w:eastAsia="Amiri" w:cs="Amiri"/>
          <w:color w:val="111111"/>
          <w:sz w:val="28"/>
          <w:sz w:val="28"/>
          <w:szCs w:val="28"/>
          <w:rtl w:val="true"/>
          <w:lang w:bidi="ar-SA"/>
        </w:rPr>
        <w:t>منزهى تو من مى باشم از ظالمان نيست معبود حقى جز تو منزهى تو براستى من از آمرزش جويانم نيست</w:t>
      </w:r>
    </w:p>
    <w:p>
      <w:pPr>
        <w:pStyle w:val="BookText"/>
        <w:rPr/>
      </w:pPr>
      <w:r>
        <w:rPr>
          <w:rFonts w:ascii="Amiri" w:hAnsi="Amiri" w:eastAsia="Amiri" w:cs="Amiri"/>
          <w:color w:val="111111"/>
          <w:sz w:val="28"/>
          <w:sz w:val="28"/>
          <w:szCs w:val="28"/>
          <w:rtl w:val="true"/>
          <w:lang w:bidi="ar-SA"/>
        </w:rPr>
        <w:t>اِلهَ اِلاّ اَنْتَ سُبْحانَكَ اِنّى كُنْتُ مِنَ الْمُوَحِّدينَ، لا اِلهَ اِلاّ اَنْتَ سُبْحانَكَ اِنّى كُنْتُ</w:t>
      </w:r>
    </w:p>
    <w:p>
      <w:pPr>
        <w:pStyle w:val="BookText"/>
        <w:rPr/>
      </w:pPr>
      <w:r>
        <w:rPr>
          <w:rFonts w:ascii="Amiri" w:hAnsi="Amiri" w:eastAsia="Amiri" w:cs="Amiri"/>
          <w:color w:val="111111"/>
          <w:sz w:val="28"/>
          <w:sz w:val="28"/>
          <w:szCs w:val="28"/>
          <w:rtl w:val="true"/>
          <w:lang w:bidi="ar-SA"/>
        </w:rPr>
        <w:t>معبود حقى جز تو منزهى تو من مى باشم از موحدان نيست معبود حقى جز تو منزهى تو منم</w:t>
      </w:r>
    </w:p>
    <w:p>
      <w:pPr>
        <w:pStyle w:val="BookText"/>
        <w:rPr/>
      </w:pPr>
      <w:r>
        <w:rPr>
          <w:rFonts w:ascii="Amiri" w:hAnsi="Amiri" w:eastAsia="Amiri" w:cs="Amiri"/>
          <w:color w:val="111111"/>
          <w:sz w:val="28"/>
          <w:sz w:val="28"/>
          <w:szCs w:val="28"/>
          <w:rtl w:val="true"/>
          <w:lang w:bidi="ar-SA"/>
        </w:rPr>
        <w:t>مِنَ الْخآئِفينَ، لا اِلهَ اِلاّ اَنْتَ سُبْحانَكَ اِنّى كُنْتُ مِنَ الْوَجِلينَ، لا اِلهَ اِلاّاَنْتَ سُبْحانَكَ اِنّى</w:t>
      </w:r>
    </w:p>
    <w:p>
      <w:pPr>
        <w:pStyle w:val="BookText"/>
        <w:rPr/>
      </w:pPr>
      <w:r>
        <w:rPr>
          <w:rFonts w:ascii="IRNazanin" w:hAnsi="IRNazanin" w:eastAsia="IRNazanin"/>
          <w:color w:val="111111"/>
          <w:sz w:val="28"/>
          <w:sz w:val="28"/>
          <w:szCs w:val="28"/>
          <w:rtl w:val="true"/>
          <w:lang w:bidi="fa-IR"/>
        </w:rPr>
        <w:t>از ترسندگان نيست معبود حقى جز توو منزهى تو منم از زمره هراسناكان نيست معبود حقى جز تو منزهى تو منم</w:t>
      </w:r>
    </w:p>
    <w:p>
      <w:pPr>
        <w:pStyle w:val="BookText"/>
        <w:rPr/>
      </w:pPr>
      <w:r>
        <w:rPr>
          <w:rFonts w:ascii="Amiri" w:hAnsi="Amiri" w:eastAsia="Amiri" w:cs="Amiri"/>
          <w:color w:val="111111"/>
          <w:sz w:val="28"/>
          <w:sz w:val="28"/>
          <w:szCs w:val="28"/>
          <w:rtl w:val="true"/>
          <w:lang w:bidi="ar-SA"/>
        </w:rPr>
        <w:t>كُنْتُ مِنَ الرَّاجينَ، لا اِلهَ اِلاّ اَنْتَ سُبْحانَكَ اِنّى كُنْتُ مِنَ الرّاغِبينَ، لا اِلهَ اِلاّ اَنْتَ</w:t>
      </w:r>
    </w:p>
    <w:p>
      <w:pPr>
        <w:pStyle w:val="BookText"/>
        <w:rPr/>
      </w:pPr>
      <w:r>
        <w:rPr>
          <w:rFonts w:ascii="Amiri" w:hAnsi="Amiri" w:eastAsia="Amiri" w:cs="Amiri"/>
          <w:color w:val="111111"/>
          <w:sz w:val="28"/>
          <w:sz w:val="28"/>
          <w:szCs w:val="28"/>
          <w:rtl w:val="true"/>
          <w:lang w:bidi="ar-SA"/>
        </w:rPr>
        <w:t>از اميدواران نيست معبود حقى جز تو منزهى تو من مى باشم از مشتاقان نيست معبود حقى جز تو</w:t>
      </w:r>
    </w:p>
    <w:p>
      <w:pPr>
        <w:pStyle w:val="BookText"/>
        <w:rPr/>
      </w:pPr>
      <w:r>
        <w:rPr>
          <w:rFonts w:ascii="Amiri" w:hAnsi="Amiri" w:eastAsia="Amiri" w:cs="Amiri"/>
          <w:color w:val="111111"/>
          <w:sz w:val="28"/>
          <w:sz w:val="28"/>
          <w:szCs w:val="28"/>
          <w:rtl w:val="true"/>
          <w:lang w:bidi="ar-SA"/>
        </w:rPr>
        <w:t>سُبْحانَكَ اِنّى كُنْتُ مِنَ الْمُهَلِّلينَ، لا اِلهَ اِلاّ اَنْتَ سُبْحانَكَ اِنّى كُنْتُ مِنَ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آئِلينَ، لا</w:t>
      </w:r>
    </w:p>
    <w:p>
      <w:pPr>
        <w:pStyle w:val="BookText"/>
        <w:rPr/>
      </w:pPr>
      <w:r>
        <w:rPr>
          <w:rFonts w:ascii="IRNazanin" w:hAnsi="IRNazanin" w:eastAsia="IRNazanin"/>
          <w:color w:val="111111"/>
          <w:sz w:val="28"/>
          <w:sz w:val="28"/>
          <w:szCs w:val="28"/>
          <w:rtl w:val="true"/>
          <w:lang w:bidi="fa-IR"/>
        </w:rPr>
        <w:t>منزهى تو من مى باشم از تهليل گويان نيست معبودى جز تو منزهى تو منم از سائلان نيست</w:t>
      </w:r>
    </w:p>
    <w:p>
      <w:pPr>
        <w:pStyle w:val="BookText"/>
        <w:rPr/>
      </w:pPr>
      <w:r>
        <w:rPr>
          <w:rFonts w:ascii="Amiri" w:hAnsi="Amiri" w:eastAsia="Amiri" w:cs="Amiri"/>
          <w:color w:val="111111"/>
          <w:sz w:val="28"/>
          <w:sz w:val="28"/>
          <w:szCs w:val="28"/>
          <w:rtl w:val="true"/>
          <w:lang w:bidi="ar-SA"/>
        </w:rPr>
        <w:t>اِلهَ اِلاّ اَنْتَ سُبْحانَكَ اِنّى كُنْتُ مِنَ الْمُسَبِّحينَ، لا اِلهَ اِلاّ اَنْتَ سُبْحانَكَ اِنّى كُنْتُ مِنَ</w:t>
      </w:r>
    </w:p>
    <w:p>
      <w:pPr>
        <w:pStyle w:val="BookText"/>
        <w:rPr/>
      </w:pPr>
      <w:r>
        <w:rPr>
          <w:rFonts w:ascii="IRNazanin" w:hAnsi="IRNazanin" w:eastAsia="IRNazanin"/>
          <w:color w:val="111111"/>
          <w:sz w:val="28"/>
          <w:sz w:val="28"/>
          <w:szCs w:val="28"/>
          <w:rtl w:val="true"/>
          <w:lang w:bidi="fa-IR"/>
        </w:rPr>
        <w:t>معبودى جز تو منزهى تو من مى باشم از تسبيح گويان نيست معبودى حقى جز تو منزهى تو من مى باشم</w:t>
      </w:r>
    </w:p>
    <w:p>
      <w:pPr>
        <w:pStyle w:val="BookText"/>
        <w:rPr/>
      </w:pPr>
      <w:r>
        <w:rPr>
          <w:rFonts w:ascii="Amiri" w:hAnsi="Amiri" w:eastAsia="Amiri" w:cs="Amiri"/>
          <w:color w:val="111111"/>
          <w:sz w:val="28"/>
          <w:sz w:val="28"/>
          <w:szCs w:val="28"/>
          <w:rtl w:val="true"/>
          <w:lang w:bidi="ar-SA"/>
        </w:rPr>
        <w:t>الْمُكَبِّرينَ، لااِلهَ اِلاّ اَنْتَ سُبْحانَكَ رَبّى وَرَبُّ ابآئِىَ الاَْوَّلينَ، اَللّهُمَّ هذا ثَنائى عَلَيْكَ</w:t>
      </w:r>
    </w:p>
    <w:p>
      <w:pPr>
        <w:pStyle w:val="BookText"/>
        <w:rPr/>
      </w:pPr>
      <w:r>
        <w:rPr>
          <w:rFonts w:ascii="IRNazanin" w:hAnsi="IRNazanin" w:eastAsia="IRNazanin"/>
          <w:color w:val="111111"/>
          <w:sz w:val="28"/>
          <w:sz w:val="28"/>
          <w:szCs w:val="28"/>
          <w:rtl w:val="true"/>
          <w:lang w:bidi="fa-IR"/>
        </w:rPr>
        <w:t>از تكبير گويان نيست معبودى جز تو منزهى تو پروردگام و پروردگار پدران نخستينم بار خدايا اين است ثناى من بر تو</w:t>
      </w:r>
    </w:p>
    <w:p>
      <w:pPr>
        <w:pStyle w:val="BookText"/>
        <w:rPr/>
      </w:pPr>
      <w:r>
        <w:rPr>
          <w:rFonts w:ascii="Amiri" w:hAnsi="Amiri" w:eastAsia="Amiri" w:cs="Amiri"/>
          <w:color w:val="111111"/>
          <w:sz w:val="28"/>
          <w:sz w:val="28"/>
          <w:szCs w:val="28"/>
          <w:rtl w:val="true"/>
          <w:lang w:bidi="ar-SA"/>
        </w:rPr>
        <w:t>مُمَجِّداً، وَاِخْلاصى لِذِكْرِكَ مُوَحِّداً، وَاِقْرارى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الائِكَ مُعَدِّداً، وَ اِنْ كُنْتُ مُقِرّاً اَنّى لَمْ</w:t>
      </w:r>
    </w:p>
    <w:p>
      <w:pPr>
        <w:pStyle w:val="BookText"/>
        <w:rPr/>
      </w:pPr>
      <w:r>
        <w:rPr>
          <w:rFonts w:ascii="IRNazanin" w:hAnsi="IRNazanin" w:eastAsia="IRNazanin"/>
          <w:color w:val="111111"/>
          <w:sz w:val="28"/>
          <w:sz w:val="28"/>
          <w:szCs w:val="28"/>
          <w:rtl w:val="true"/>
          <w:lang w:bidi="fa-IR"/>
        </w:rPr>
        <w:t>براى تمجيد و اخلاص من بياد تو براى توحيد اقرارم بر به مهربانيهايت براى شمارش و گرچه معترفم كه نتوانم آنها را شمرد</w:t>
      </w:r>
    </w:p>
    <w:p>
      <w:pPr>
        <w:pStyle w:val="BookText"/>
        <w:rPr/>
      </w:pPr>
      <w:r>
        <w:rPr>
          <w:rFonts w:ascii="Amiri" w:hAnsi="Amiri" w:eastAsia="Amiri" w:cs="Amiri"/>
          <w:color w:val="111111"/>
          <w:sz w:val="28"/>
          <w:sz w:val="28"/>
          <w:szCs w:val="28"/>
          <w:rtl w:val="true"/>
          <w:lang w:bidi="ar-SA"/>
        </w:rPr>
        <w:t>اُحْصِها لِكَثْرَتِها وَسُبُوغِها وَتَظاهُرِها وَتَقادُمِها اِلى حادِث، ما لَمْ تَزَلْ تَتَعَهَّدُنى بِهِ</w:t>
      </w:r>
    </w:p>
    <w:p>
      <w:pPr>
        <w:pStyle w:val="BookText"/>
        <w:rPr/>
      </w:pPr>
      <w:r>
        <w:rPr>
          <w:rFonts w:ascii="Amiri" w:hAnsi="Amiri" w:eastAsia="Amiri" w:cs="Amiri"/>
          <w:color w:val="111111"/>
          <w:sz w:val="28"/>
          <w:sz w:val="28"/>
          <w:szCs w:val="28"/>
          <w:rtl w:val="true"/>
          <w:lang w:bidi="ar-SA"/>
        </w:rPr>
        <w:t>براى آنكه بسيارند و فراوانند و آشكار و از قديم تاكنون هميشه مرا ياد آورى كردى بدان به آنها از</w:t>
      </w:r>
    </w:p>
    <w:p>
      <w:pPr>
        <w:pStyle w:val="BookText"/>
        <w:rPr/>
      </w:pPr>
      <w:r>
        <w:rPr>
          <w:rFonts w:ascii="Amiri" w:hAnsi="Amiri" w:eastAsia="Amiri" w:cs="Amiri"/>
          <w:color w:val="111111"/>
          <w:sz w:val="28"/>
          <w:sz w:val="28"/>
          <w:szCs w:val="28"/>
          <w:rtl w:val="true"/>
          <w:lang w:bidi="ar-SA"/>
        </w:rPr>
        <w:t>مَعَها مُنْذُ خَلَقْتَنى وَبَرَاْتَنى مِنْ اَوَّلِ الْعُمْرِ مِنَ الاِْغْنآءِ مِنَ الْفَقْرِ وَكَشْفِ الضُّرِّ وَ</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مرا آفريدى و پديد آوردى مرا از آغاز عمرم باتوانگرى از فقر و بر طرف كردن تنگدستى </w:t>
      </w:r>
    </w:p>
    <w:p>
      <w:pPr>
        <w:pStyle w:val="BookText"/>
        <w:rPr/>
      </w:pPr>
      <w:r>
        <w:rPr>
          <w:rFonts w:ascii="Amiri" w:hAnsi="Amiri" w:eastAsia="Amiri" w:cs="Amiri"/>
          <w:color w:val="111111"/>
          <w:sz w:val="28"/>
          <w:sz w:val="28"/>
          <w:szCs w:val="28"/>
          <w:rtl w:val="true"/>
          <w:lang w:bidi="ar-SA"/>
        </w:rPr>
        <w:t>تَسْبيبِ الْيُسْرِ وَدَفْعِ الْعُسْرِ وَتَفريجِ الْكَرْبِ وَالْعافِيَةِ فِى الْبَدَنِ وَالسَّلامَةِ فِى الدّينِ،</w:t>
      </w:r>
    </w:p>
    <w:p>
      <w:pPr>
        <w:pStyle w:val="BookText"/>
        <w:rPr/>
      </w:pPr>
      <w:r>
        <w:rPr>
          <w:rFonts w:ascii="IRNazanin" w:hAnsi="IRNazanin" w:eastAsia="IRNazanin"/>
          <w:color w:val="111111"/>
          <w:sz w:val="28"/>
          <w:sz w:val="28"/>
          <w:szCs w:val="28"/>
          <w:rtl w:val="true"/>
          <w:lang w:bidi="fa-IR"/>
        </w:rPr>
        <w:t>و سبب سازى براى سهولت و جلوگيرى از سختى و گشايش از گرفتارى و عافيت در تن و سلامت در ديانت</w:t>
      </w:r>
    </w:p>
    <w:p>
      <w:pPr>
        <w:pStyle w:val="BookText"/>
        <w:rPr/>
      </w:pPr>
      <w:r>
        <w:rPr>
          <w:rFonts w:ascii="Amiri" w:hAnsi="Amiri" w:eastAsia="Amiri" w:cs="Amiri"/>
          <w:color w:val="111111"/>
          <w:sz w:val="28"/>
          <w:sz w:val="28"/>
          <w:szCs w:val="28"/>
          <w:rtl w:val="true"/>
          <w:lang w:bidi="ar-SA"/>
        </w:rPr>
        <w:t>وَلَوْ رَفَدَنى عَلى قَدْرِ ذِكْرِ نِعْمَتِكَ جَميعُ الْعالَمينَ مِنَ الاَْوَّلينَ وَالاْخِرينَ ما قَدَرْتُ</w:t>
      </w:r>
    </w:p>
    <w:p>
      <w:pPr>
        <w:pStyle w:val="BookText"/>
        <w:rPr/>
      </w:pPr>
      <w:r>
        <w:rPr>
          <w:rFonts w:ascii="IRNazanin" w:hAnsi="IRNazanin" w:eastAsia="IRNazanin"/>
          <w:color w:val="111111"/>
          <w:sz w:val="28"/>
          <w:sz w:val="28"/>
          <w:szCs w:val="28"/>
          <w:rtl w:val="true"/>
          <w:lang w:bidi="fa-IR"/>
        </w:rPr>
        <w:t>و اگر همراه من شوند براى اندازه ياد آورى نعمتت همه جهانيان از اولين و آخرين نه من توانا</w:t>
      </w:r>
    </w:p>
    <w:p>
      <w:pPr>
        <w:pStyle w:val="BookText"/>
        <w:rPr/>
      </w:pPr>
      <w:r>
        <w:rPr>
          <w:rFonts w:ascii="Amiri" w:hAnsi="Amiri" w:eastAsia="Amiri" w:cs="Amiri"/>
          <w:color w:val="111111"/>
          <w:sz w:val="28"/>
          <w:sz w:val="28"/>
          <w:szCs w:val="28"/>
          <w:rtl w:val="true"/>
          <w:lang w:bidi="ar-SA"/>
        </w:rPr>
        <w:t>وَلاهُمْ عَلى ذلِكَ، تَقَدَّسْتَ وَتَعالَيْتَ مِنْ رَبٍّ كَريم عَظيم رَحيم، لا تُحْصى الاؤُكَ، وَلا</w:t>
      </w:r>
    </w:p>
    <w:p>
      <w:pPr>
        <w:pStyle w:val="BookText"/>
        <w:rPr/>
      </w:pPr>
      <w:r>
        <w:rPr>
          <w:rFonts w:ascii="IRNazanin" w:hAnsi="IRNazanin" w:eastAsia="IRNazanin"/>
          <w:color w:val="111111"/>
          <w:sz w:val="28"/>
          <w:sz w:val="28"/>
          <w:szCs w:val="28"/>
          <w:rtl w:val="true"/>
          <w:lang w:bidi="fa-IR"/>
        </w:rPr>
        <w:t>بر آن مى باشم و نه آنان مقدسى و برترى اى پروردگار كريم بزرگ مهربان شمرده نشود نعمت هاى تو و نرسند</w:t>
      </w:r>
    </w:p>
    <w:p>
      <w:pPr>
        <w:pStyle w:val="BookText"/>
        <w:rPr/>
      </w:pPr>
      <w:r>
        <w:rPr>
          <w:rFonts w:ascii="Amiri" w:hAnsi="Amiri" w:eastAsia="Amiri" w:cs="Amiri"/>
          <w:color w:val="111111"/>
          <w:sz w:val="28"/>
          <w:sz w:val="28"/>
          <w:szCs w:val="28"/>
          <w:rtl w:val="true"/>
          <w:lang w:bidi="ar-SA"/>
        </w:rPr>
        <w:t>يُبْلَغُ ثَنآؤُكَ، وَلا تُكافى نَعْمآؤُكَ، صَلِّ عَلى مُحَمَّد وَ الِ مُحَمَّد، وَاَتْمِمْ عَلَيْنا نِعَمَكَ،</w:t>
      </w:r>
    </w:p>
    <w:p>
      <w:pPr>
        <w:pStyle w:val="BookText"/>
        <w:rPr/>
      </w:pPr>
      <w:r>
        <w:rPr>
          <w:rFonts w:ascii="IRNazanin" w:hAnsi="IRNazanin" w:eastAsia="IRNazanin"/>
          <w:color w:val="111111"/>
          <w:sz w:val="28"/>
          <w:sz w:val="28"/>
          <w:szCs w:val="28"/>
          <w:rtl w:val="true"/>
          <w:lang w:bidi="fa-IR"/>
        </w:rPr>
        <w:t>به ستايش تو و پاداش ندارد نعمت هايت درود فرست بر محمد و آل محمد و تمام كن بر مانعمت خود را</w:t>
      </w:r>
    </w:p>
    <w:p>
      <w:pPr>
        <w:pStyle w:val="BookText"/>
        <w:rPr/>
      </w:pPr>
      <w:r>
        <w:rPr>
          <w:rFonts w:ascii="Amiri" w:hAnsi="Amiri" w:eastAsia="Amiri" w:cs="Amiri"/>
          <w:color w:val="111111"/>
          <w:sz w:val="28"/>
          <w:sz w:val="28"/>
          <w:szCs w:val="28"/>
          <w:rtl w:val="true"/>
          <w:lang w:bidi="ar-SA"/>
        </w:rPr>
        <w:t>وَاَسْعِدْنا بِطاعَتِكَ، سُبْحانَكَ لا اِلهَ اِلاّ اَنْتَ، اَللَّهُمَّ اِنَّكَ تُجيبُ الْمُضْطَرَّ وَتَكْشِفُ السُّوءَ،</w:t>
      </w:r>
    </w:p>
    <w:p>
      <w:pPr>
        <w:pStyle w:val="BookText"/>
        <w:rPr/>
      </w:pPr>
      <w:r>
        <w:rPr>
          <w:rFonts w:ascii="IRNazanin" w:hAnsi="IRNazanin" w:eastAsia="IRNazanin"/>
          <w:color w:val="111111"/>
          <w:sz w:val="28"/>
          <w:sz w:val="28"/>
          <w:szCs w:val="28"/>
          <w:rtl w:val="true"/>
          <w:lang w:bidi="fa-IR"/>
        </w:rPr>
        <w:t>و سعادتمندكن مارا به طاعت خود منزهى تو گرفتار را و شفادهى بيمار را وبى نياز كنى درويش را وببندى شكسته را</w:t>
      </w:r>
    </w:p>
    <w:p>
      <w:pPr>
        <w:pStyle w:val="BookText"/>
        <w:rPr/>
      </w:pPr>
      <w:r>
        <w:rPr>
          <w:rFonts w:ascii="Amiri" w:hAnsi="Amiri" w:eastAsia="Amiri" w:cs="Amiri"/>
          <w:color w:val="111111"/>
          <w:sz w:val="28"/>
          <w:sz w:val="28"/>
          <w:szCs w:val="28"/>
          <w:rtl w:val="true"/>
          <w:lang w:bidi="ar-SA"/>
        </w:rPr>
        <w:t>وَتُغيثُ الْمَكْرُوبَ، وَتَشْفِى السَّقيمَ، وَتُغْنِى الْفَقيرَ، وَتَجْبُرُ الْكَسيرَ، وَتَرْحَمُ الصَّغيرَ،</w:t>
      </w:r>
    </w:p>
    <w:p>
      <w:pPr>
        <w:pStyle w:val="BookText"/>
        <w:rPr/>
      </w:pPr>
      <w:r>
        <w:rPr>
          <w:rFonts w:ascii="IRNazanin" w:hAnsi="IRNazanin" w:eastAsia="IRNazanin"/>
          <w:color w:val="111111"/>
          <w:sz w:val="28"/>
          <w:sz w:val="28"/>
          <w:szCs w:val="28"/>
          <w:rtl w:val="true"/>
          <w:lang w:bidi="fa-IR"/>
        </w:rPr>
        <w:t>و ترحم كنى خود سال را گرفتار را و شفادهى بيمار را وبى نياز كنى دوريش را و ببندى شكسته را و ترحم كنى خرد سال را</w:t>
      </w:r>
    </w:p>
    <w:p>
      <w:pPr>
        <w:pStyle w:val="BookText"/>
        <w:rPr/>
      </w:pPr>
      <w:r>
        <w:rPr>
          <w:rFonts w:ascii="Amiri" w:hAnsi="Amiri" w:eastAsia="Amiri" w:cs="Amiri"/>
          <w:color w:val="111111"/>
          <w:sz w:val="28"/>
          <w:sz w:val="28"/>
          <w:szCs w:val="28"/>
          <w:rtl w:val="true"/>
          <w:lang w:bidi="ar-SA"/>
        </w:rPr>
        <w:t>وَتُعينُ الْكَبيرَ، وَلَيْسَ دُونَكَ ظَهيرٌ، وَلا فَوْقَكَ قَديرٌ، وَاَنْتَ الْعَلِىُّ الْكَبيرُ، يا مُطْلِقَ</w:t>
      </w:r>
    </w:p>
    <w:p>
      <w:pPr>
        <w:pStyle w:val="BookText"/>
        <w:rPr/>
      </w:pPr>
      <w:r>
        <w:rPr>
          <w:rFonts w:ascii="IRNazanin" w:hAnsi="IRNazanin" w:eastAsia="IRNazanin"/>
          <w:color w:val="111111"/>
          <w:sz w:val="28"/>
          <w:sz w:val="28"/>
          <w:szCs w:val="28"/>
          <w:rtl w:val="true"/>
          <w:lang w:bidi="fa-IR"/>
        </w:rPr>
        <w:t>و يارى كنى سالخورده را جز تو پشيتبانى نيست و نه بالاى دست توتوانايى و تويى والا و بزرگ</w:t>
      </w:r>
    </w:p>
    <w:p>
      <w:pPr>
        <w:pStyle w:val="BookText"/>
        <w:rPr/>
      </w:pPr>
      <w:r>
        <w:rPr>
          <w:rFonts w:ascii="Amiri" w:hAnsi="Amiri" w:eastAsia="Amiri" w:cs="Amiri"/>
          <w:color w:val="111111"/>
          <w:sz w:val="28"/>
          <w:sz w:val="28"/>
          <w:szCs w:val="28"/>
          <w:rtl w:val="true"/>
          <w:lang w:bidi="ar-SA"/>
        </w:rPr>
        <w:t>الْمُكَبَّلِ الاَْسيرِ، يا رازِقَ الطِّفْلِ الصَّغيرِ، يا عِصْمَةَ الْخآئِفِ الْمُسْتَجيرِ، يا مَنْ لا شَريكَ</w:t>
      </w:r>
    </w:p>
    <w:p>
      <w:pPr>
        <w:pStyle w:val="BookText"/>
        <w:rPr/>
      </w:pPr>
      <w:r>
        <w:rPr>
          <w:rFonts w:ascii="IRNazanin" w:hAnsi="IRNazanin" w:eastAsia="IRNazanin"/>
          <w:color w:val="111111"/>
          <w:sz w:val="28"/>
          <w:sz w:val="28"/>
          <w:szCs w:val="28"/>
          <w:rtl w:val="true"/>
          <w:lang w:bidi="fa-IR"/>
        </w:rPr>
        <w:t>اى رها كننده اسير در كنده اى روزى دهنده طفل كوچك اى نكهدار ترسان پناهنده اى كه شريك ندارد</w:t>
      </w:r>
    </w:p>
    <w:p>
      <w:pPr>
        <w:pStyle w:val="BookText"/>
        <w:rPr/>
      </w:pPr>
      <w:r>
        <w:rPr>
          <w:rFonts w:ascii="Amiri" w:hAnsi="Amiri" w:eastAsia="Amiri" w:cs="Amiri"/>
          <w:color w:val="111111"/>
          <w:sz w:val="28"/>
          <w:sz w:val="28"/>
          <w:szCs w:val="28"/>
          <w:rtl w:val="true"/>
          <w:lang w:bidi="ar-SA"/>
        </w:rPr>
        <w:t>لَهُ وَلا وَزيرَ، صَلِّ عَلى مُحَمَّد وَ الِ مُحَمَّد، وَاَعْطِنى فى هذِهِ الْعَشِيَّةِ، اَفْضَلَ ما اَعْطَيْتَ</w:t>
      </w:r>
    </w:p>
    <w:p>
      <w:pPr>
        <w:pStyle w:val="BookText"/>
        <w:rPr/>
      </w:pPr>
      <w:r>
        <w:rPr>
          <w:rFonts w:ascii="IRNazanin" w:hAnsi="IRNazanin" w:eastAsia="IRNazanin"/>
          <w:color w:val="111111"/>
          <w:sz w:val="28"/>
          <w:sz w:val="28"/>
          <w:szCs w:val="28"/>
          <w:rtl w:val="true"/>
          <w:lang w:bidi="fa-IR"/>
        </w:rPr>
        <w:t>و نه وزير رحمت فرست بر محمد و آل محمد و بده به من در اين شب بهتر آنچه دادى</w:t>
      </w:r>
    </w:p>
    <w:p>
      <w:pPr>
        <w:pStyle w:val="BookText"/>
        <w:rPr/>
      </w:pP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 اَحَداً مِنْ عِبادِكَ مِنْ نِعْمَة تُوليها، وَ الاء تُجَدِّدُها، وَبَلِيَّة تَصْرِفُها، وَكُرْبَة</w:t>
      </w:r>
    </w:p>
    <w:p>
      <w:pPr>
        <w:pStyle w:val="BookText"/>
        <w:rPr/>
      </w:pPr>
      <w:r>
        <w:rPr>
          <w:rFonts w:ascii="IRNazanin" w:hAnsi="IRNazanin" w:eastAsia="IRNazanin"/>
          <w:color w:val="111111"/>
          <w:sz w:val="28"/>
          <w:sz w:val="28"/>
          <w:szCs w:val="28"/>
          <w:rtl w:val="true"/>
          <w:lang w:bidi="fa-IR"/>
        </w:rPr>
        <w:t>و بخشيدى به يكى از بندگانت از نعمتى كه عطا كردى و مهربانيها كه تازه كردى و بلاها كه بگردانى و گرفتارى</w:t>
      </w:r>
    </w:p>
    <w:p>
      <w:pPr>
        <w:pStyle w:val="BookText"/>
        <w:rPr/>
      </w:pPr>
      <w:r>
        <w:rPr>
          <w:rFonts w:ascii="Amiri" w:hAnsi="Amiri" w:eastAsia="Amiri" w:cs="Amiri"/>
          <w:color w:val="111111"/>
          <w:sz w:val="28"/>
          <w:sz w:val="28"/>
          <w:szCs w:val="28"/>
          <w:rtl w:val="true"/>
          <w:lang w:bidi="ar-SA"/>
        </w:rPr>
        <w:t>تَكْشِفُها، وَدَعْوَة تَسْمَعُها، وَحَسَنَة تَتَقَبَّلُها، وَسَيِّئَة تَتَغَمَّدُها، اِنَّكَ لَطيفٌ بِما تَشآءُ</w:t>
      </w:r>
    </w:p>
    <w:p>
      <w:pPr>
        <w:pStyle w:val="BookText"/>
        <w:rPr/>
      </w:pPr>
      <w:r>
        <w:rPr>
          <w:rFonts w:ascii="IRNazanin" w:hAnsi="IRNazanin" w:eastAsia="IRNazanin"/>
          <w:color w:val="111111"/>
          <w:sz w:val="28"/>
          <w:sz w:val="28"/>
          <w:szCs w:val="28"/>
          <w:rtl w:val="true"/>
          <w:lang w:bidi="fa-IR"/>
        </w:rPr>
        <w:t>كه بر طرف كنى و دعايى كه بشنوى وحسنه اى كه بپذيرى وبدكردارى كه بپوشى آن را زيرا تو بالطفى به هرچه خواهى</w:t>
      </w:r>
    </w:p>
    <w:p>
      <w:pPr>
        <w:pStyle w:val="BookText"/>
        <w:rPr/>
      </w:pPr>
      <w:r>
        <w:rPr>
          <w:rFonts w:ascii="Amiri" w:hAnsi="Amiri" w:eastAsia="Amiri" w:cs="Amiri"/>
          <w:color w:val="111111"/>
          <w:sz w:val="28"/>
          <w:sz w:val="28"/>
          <w:szCs w:val="28"/>
          <w:rtl w:val="true"/>
          <w:lang w:bidi="ar-SA"/>
        </w:rPr>
        <w:t>خَبيرٌ، وَعَلى كُلِّ شَىْء قَديرٌ، اَللَّهُمَّ اِنَّكَ اَقْرَبُ مَنْ دُعِىَ، وَاَسْرَعُ مَنْ اَجابَ، وَاَكْرَمُ مَنْ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آگاهى و بر هر چيز توانايى خدايا تو نزديك تر كسى باشى كه بخوانند زودتر اجابت كنى و كريم تر كسى هستى كه </w:t>
      </w:r>
    </w:p>
    <w:p>
      <w:pPr>
        <w:pStyle w:val="BookText"/>
        <w:rPr/>
      </w:pPr>
      <w:r>
        <w:rPr>
          <w:rFonts w:ascii="Amiri" w:hAnsi="Amiri" w:eastAsia="Amiri" w:cs="Amiri"/>
          <w:color w:val="111111"/>
          <w:sz w:val="28"/>
          <w:sz w:val="28"/>
          <w:szCs w:val="28"/>
          <w:rtl w:val="true"/>
          <w:lang w:bidi="ar-SA"/>
        </w:rPr>
        <w:t>عَفى، وَاَوْسَعُ مَنْ اَعْطى، واَسْمَعُ مَنْ سُئِلَ، يا رَحمنَ الدُّنْيا وَالاْخِرَةِ وَرحيمَهُما، لَيْسَ</w:t>
      </w:r>
    </w:p>
    <w:p>
      <w:pPr>
        <w:pStyle w:val="BookText"/>
        <w:rPr/>
      </w:pPr>
      <w:r>
        <w:rPr>
          <w:rFonts w:ascii="IRNazanin" w:hAnsi="IRNazanin" w:eastAsia="IRNazanin"/>
          <w:color w:val="111111"/>
          <w:sz w:val="28"/>
          <w:sz w:val="28"/>
          <w:szCs w:val="28"/>
          <w:rtl w:val="true"/>
          <w:lang w:bidi="fa-IR"/>
        </w:rPr>
        <w:t>بگذرى و پرعطاتر هر كه عطا كند وشنواتر كسى كه از او بخواهند اى بخشاينده دنيا و آخرت ومهربان هر دو نيست</w:t>
      </w:r>
    </w:p>
    <w:p>
      <w:pPr>
        <w:pStyle w:val="BookText"/>
        <w:rPr/>
      </w:pPr>
      <w:r>
        <w:rPr>
          <w:rFonts w:ascii="Amiri" w:hAnsi="Amiri" w:eastAsia="Amiri" w:cs="Amiri"/>
          <w:color w:val="111111"/>
          <w:sz w:val="28"/>
          <w:sz w:val="28"/>
          <w:szCs w:val="28"/>
          <w:rtl w:val="true"/>
          <w:lang w:bidi="ar-SA"/>
        </w:rPr>
        <w:t>كَمِثْلِكَ مَسْئُولٌ وَلا سِواكَ مَاْمُولٌ، دَعَوْتُكَ فَاَجَبْتَنى، وَسَئَلْتُكَ فَاَعْطَيْتَنى، وَرَغِبْتُ</w:t>
      </w:r>
    </w:p>
    <w:p>
      <w:pPr>
        <w:pStyle w:val="BookText"/>
        <w:rPr/>
      </w:pPr>
      <w:r>
        <w:rPr>
          <w:rFonts w:ascii="Amiri" w:hAnsi="Amiri" w:eastAsia="Amiri" w:cs="Amiri"/>
          <w:color w:val="111111"/>
          <w:sz w:val="28"/>
          <w:sz w:val="28"/>
          <w:szCs w:val="28"/>
          <w:rtl w:val="true"/>
          <w:lang w:bidi="ar-SA"/>
        </w:rPr>
        <w:t>بمانندت درخواست شده و جز تو آرزو شده اى نيست تو را خواندم و اجابت كردى و از تو خواستم عطا كردى به تو رو كردم</w:t>
      </w:r>
    </w:p>
    <w:p>
      <w:pPr>
        <w:pStyle w:val="BookText"/>
        <w:rPr/>
      </w:pPr>
      <w:r>
        <w:rPr>
          <w:rFonts w:ascii="Amiri" w:hAnsi="Amiri" w:eastAsia="Amiri" w:cs="Amiri"/>
          <w:color w:val="111111"/>
          <w:sz w:val="28"/>
          <w:sz w:val="28"/>
          <w:szCs w:val="28"/>
          <w:rtl w:val="true"/>
          <w:lang w:bidi="ar-SA"/>
        </w:rPr>
        <w:t>اِلَيْكَ فَرَحِمْتَنى، وَوَثِقْتُ بِكَ فَنَجَّيْتَنى، وَفَزِعْتُ اِلَيْكَ فَكَفَيْتَنى، اَللّهُمَّ فَصَلِّ عَلى</w:t>
      </w:r>
    </w:p>
    <w:p>
      <w:pPr>
        <w:pStyle w:val="BookText"/>
        <w:rPr/>
      </w:pPr>
      <w:r>
        <w:rPr>
          <w:rFonts w:ascii="IRNazanin" w:hAnsi="IRNazanin" w:eastAsia="IRNazanin"/>
          <w:color w:val="111111"/>
          <w:sz w:val="28"/>
          <w:sz w:val="28"/>
          <w:szCs w:val="28"/>
          <w:rtl w:val="true"/>
          <w:lang w:bidi="fa-IR"/>
        </w:rPr>
        <w:t>ترحم نمودى و به تو اعتماد كردم و نجاتم دادى و هراسناك بودم به درگاهت كفايتم كردى خدايا پس درود فرست بر</w:t>
      </w:r>
    </w:p>
    <w:p>
      <w:pPr>
        <w:pStyle w:val="BookText"/>
        <w:rPr/>
      </w:pPr>
      <w:r>
        <w:rPr>
          <w:rFonts w:ascii="Amiri" w:hAnsi="Amiri" w:eastAsia="Amiri" w:cs="Amiri"/>
          <w:color w:val="111111"/>
          <w:sz w:val="28"/>
          <w:sz w:val="28"/>
          <w:szCs w:val="28"/>
          <w:rtl w:val="true"/>
          <w:lang w:bidi="ar-SA"/>
        </w:rPr>
        <w:t>مُحَمَّد عَبْدِكَ وَرَسُولِكَ وَنَبِيِّكَ، وَعَلى الِهِ الطَّيِّبينَ الطّاهِرينَ اَجْمَعينَ، وَتَمِّمْ لَنا</w:t>
      </w:r>
    </w:p>
    <w:p>
      <w:pPr>
        <w:pStyle w:val="BookText"/>
        <w:rPr/>
      </w:pPr>
      <w:r>
        <w:rPr>
          <w:rFonts w:ascii="IRNazanin" w:hAnsi="IRNazanin" w:eastAsia="IRNazanin"/>
          <w:color w:val="111111"/>
          <w:sz w:val="28"/>
          <w:sz w:val="28"/>
          <w:szCs w:val="28"/>
          <w:rtl w:val="true"/>
          <w:lang w:bidi="fa-IR"/>
        </w:rPr>
        <w:t>محمد بنده تو و رسولت و پيغمبرت و برخاندانش كه پاك و پاگيزه اند همه و تمام كن به ما</w:t>
      </w:r>
    </w:p>
    <w:p>
      <w:pPr>
        <w:pStyle w:val="BookText"/>
        <w:rPr/>
      </w:pPr>
      <w:r>
        <w:rPr>
          <w:rFonts w:ascii="Amiri" w:hAnsi="Amiri" w:eastAsia="Amiri" w:cs="Amiri"/>
          <w:color w:val="111111"/>
          <w:sz w:val="28"/>
          <w:sz w:val="28"/>
          <w:szCs w:val="28"/>
          <w:rtl w:val="true"/>
          <w:lang w:bidi="ar-SA"/>
        </w:rPr>
        <w:t>نَعْمآئَكَ، وَهَنِّئْنا عَطآئَكَ، وَاكْتُبْنا لَكَ شاكِرينَ، وَلاِلائِكَ ذاكِرينَ، امينَ امينَ رَبَّ</w:t>
      </w:r>
    </w:p>
    <w:p>
      <w:pPr>
        <w:pStyle w:val="BookText"/>
        <w:rPr/>
      </w:pPr>
      <w:r>
        <w:rPr>
          <w:rFonts w:ascii="IRNazanin" w:hAnsi="IRNazanin" w:eastAsia="IRNazanin"/>
          <w:color w:val="111111"/>
          <w:sz w:val="28"/>
          <w:sz w:val="28"/>
          <w:szCs w:val="28"/>
          <w:rtl w:val="true"/>
          <w:lang w:bidi="fa-IR"/>
        </w:rPr>
        <w:t>نعمت هايت و گواراكن بر ماعطايت را و بنويس مارا براى خود شكرگذار و براى نعمت هاى خود ياد آور آمين آمين اى پروردگار</w:t>
      </w:r>
    </w:p>
    <w:p>
      <w:pPr>
        <w:pStyle w:val="BookText"/>
        <w:rPr/>
      </w:pPr>
      <w:r>
        <w:rPr>
          <w:rFonts w:ascii="Amiri" w:hAnsi="Amiri" w:eastAsia="Amiri" w:cs="Amiri"/>
          <w:color w:val="111111"/>
          <w:sz w:val="28"/>
          <w:sz w:val="28"/>
          <w:szCs w:val="28"/>
          <w:rtl w:val="true"/>
          <w:lang w:bidi="ar-SA"/>
        </w:rPr>
        <w:t>الْعالَمينَ، اَللّهُمَّ يا مَنْ مَلَكَ فَقَدَرَ، وَقَدَرَ فَقَهَرَ، وَعُصِىَ فَسَتَرَ، وَاسْتُغْفِرَ فَغَفَرَ، يا غايَةَ</w:t>
      </w:r>
    </w:p>
    <w:p>
      <w:pPr>
        <w:pStyle w:val="BookText"/>
        <w:rPr/>
      </w:pPr>
      <w:r>
        <w:rPr>
          <w:rFonts w:ascii="IRNazanin" w:hAnsi="IRNazanin" w:eastAsia="IRNazanin"/>
          <w:color w:val="111111"/>
          <w:sz w:val="28"/>
          <w:sz w:val="28"/>
          <w:szCs w:val="28"/>
          <w:rtl w:val="true"/>
          <w:lang w:bidi="fa-IR"/>
        </w:rPr>
        <w:t>جهانيان خدايا اى آن كه مالك است توانا و توانائيست قاهر و نافرمانيش گردند واو پوشاند و آمرزش جويند بيامرزد اى نهايت</w:t>
      </w:r>
    </w:p>
    <w:p>
      <w:pPr>
        <w:pStyle w:val="BookText"/>
        <w:rPr/>
      </w:pPr>
      <w:r>
        <w:rPr>
          <w:rFonts w:ascii="Amiri" w:hAnsi="Amiri" w:eastAsia="Amiri" w:cs="Amiri"/>
          <w:color w:val="111111"/>
          <w:sz w:val="28"/>
          <w:sz w:val="28"/>
          <w:szCs w:val="28"/>
          <w:rtl w:val="true"/>
          <w:lang w:bidi="ar-SA"/>
        </w:rPr>
        <w:t>الطّالِبينَ الرّاغِبينَ، وَمُنْتَهى اَمَلِ الرّاجينَ، يا مَنْ اَحاطَ بِكُلِّ شَىْء عِلْماً، وَوَسِعَ</w:t>
      </w:r>
    </w:p>
    <w:p>
      <w:pPr>
        <w:pStyle w:val="BookText"/>
        <w:rPr/>
      </w:pPr>
      <w:r>
        <w:rPr>
          <w:rFonts w:ascii="IRNazanin" w:hAnsi="IRNazanin" w:eastAsia="IRNazanin"/>
          <w:color w:val="111111"/>
          <w:sz w:val="28"/>
          <w:sz w:val="28"/>
          <w:szCs w:val="28"/>
          <w:rtl w:val="true"/>
          <w:lang w:bidi="fa-IR"/>
        </w:rPr>
        <w:t>طالبان و مشتاقان و منتهاى آرزوى اميدواران اى كه فراگرفته علمش هر چيز را و در گرفته</w:t>
      </w:r>
    </w:p>
    <w:p>
      <w:pPr>
        <w:pStyle w:val="BookText"/>
        <w:rPr/>
      </w:pPr>
      <w:r>
        <w:rPr>
          <w:rFonts w:ascii="Amiri" w:hAnsi="Amiri" w:eastAsia="Amiri" w:cs="Amiri"/>
          <w:color w:val="111111"/>
          <w:sz w:val="28"/>
          <w:sz w:val="28"/>
          <w:szCs w:val="28"/>
          <w:rtl w:val="true"/>
          <w:lang w:bidi="ar-SA"/>
        </w:rPr>
        <w:t>الْمُسْتَقيلينَ، رَاْفَةً وَرَحْمَةً وَحِلْماً، اَللّهُمَّ اِنّا نَتَوَجَّهُ اِلَيْكَ فى هذِهِ الْعَشِيَّةِ، الَّتى</w:t>
      </w:r>
    </w:p>
    <w:p>
      <w:pPr>
        <w:pStyle w:val="BookText"/>
        <w:rPr/>
      </w:pPr>
      <w:r>
        <w:rPr>
          <w:rFonts w:ascii="Amiri" w:hAnsi="Amiri" w:eastAsia="Amiri" w:cs="Amiri"/>
          <w:color w:val="111111"/>
          <w:sz w:val="28"/>
          <w:sz w:val="28"/>
          <w:szCs w:val="28"/>
          <w:rtl w:val="true"/>
          <w:lang w:bidi="ar-SA"/>
        </w:rPr>
        <w:t>توبه جويان را مهر و رحمت و حلمش خدايا ما به تو رو كرديم در اين شبى كه</w:t>
      </w:r>
    </w:p>
    <w:p>
      <w:pPr>
        <w:pStyle w:val="BookText"/>
        <w:rPr/>
      </w:pPr>
      <w:r>
        <w:rPr>
          <w:rFonts w:ascii="Amiri" w:hAnsi="Amiri" w:eastAsia="Amiri" w:cs="Amiri"/>
          <w:color w:val="111111"/>
          <w:sz w:val="28"/>
          <w:sz w:val="28"/>
          <w:szCs w:val="28"/>
          <w:rtl w:val="true"/>
          <w:lang w:bidi="ar-SA"/>
        </w:rPr>
        <w:t>شَرَّفْتَها وَعَظَّمْتَها بِمُحَمَّد نَبِيِّكَ وَرَسُولِكَ وَخِيَرَتِكَ مِنْ خَلْقِكَ، وَاَمينِكَ عَلى وَحْيِكَ،</w:t>
      </w:r>
    </w:p>
    <w:p>
      <w:pPr>
        <w:pStyle w:val="BookText"/>
        <w:rPr/>
      </w:pPr>
      <w:r>
        <w:rPr>
          <w:rFonts w:ascii="IRNazanin" w:hAnsi="IRNazanin" w:eastAsia="IRNazanin"/>
          <w:color w:val="111111"/>
          <w:sz w:val="28"/>
          <w:sz w:val="28"/>
          <w:szCs w:val="28"/>
          <w:rtl w:val="true"/>
          <w:lang w:bidi="fa-IR"/>
        </w:rPr>
        <w:t>شريفش كردى و بزرگش نمودى به محمد پيغمبرت و رسولت و برگزيده از خلقت و امينت بروحى تو</w:t>
      </w:r>
    </w:p>
    <w:p>
      <w:pPr>
        <w:pStyle w:val="BookText"/>
        <w:rPr/>
      </w:pPr>
      <w:r>
        <w:rPr>
          <w:rFonts w:ascii="Amiri" w:hAnsi="Amiri" w:eastAsia="Amiri" w:cs="Amiri"/>
          <w:color w:val="111111"/>
          <w:sz w:val="28"/>
          <w:sz w:val="28"/>
          <w:szCs w:val="28"/>
          <w:rtl w:val="true"/>
          <w:lang w:bidi="ar-SA"/>
        </w:rPr>
        <w:t>الْبَشيرِ النَّذيرِ، السِّراجِ الْمُنيرِ، الَّذى اَنْعَمْتَ بِهِ عَلَى الْمُسْلِمينَ، وَ جَعَلْتَهُ رَحْمَةً</w:t>
      </w:r>
    </w:p>
    <w:p>
      <w:pPr>
        <w:pStyle w:val="BookText"/>
        <w:rPr/>
      </w:pPr>
      <w:r>
        <w:rPr>
          <w:rFonts w:ascii="IRNazanin" w:hAnsi="IRNazanin" w:eastAsia="IRNazanin"/>
          <w:color w:val="111111"/>
          <w:sz w:val="28"/>
          <w:sz w:val="28"/>
          <w:szCs w:val="28"/>
          <w:rtl w:val="true"/>
          <w:lang w:bidi="fa-IR"/>
        </w:rPr>
        <w:t>بشير و نذير چراغ تابان كه نعمت دادى به او بر مسلمانان و قرار دادى او را رحمت</w:t>
      </w:r>
    </w:p>
    <w:p>
      <w:pPr>
        <w:pStyle w:val="BookText"/>
        <w:rPr/>
      </w:pPr>
      <w:r>
        <w:rPr>
          <w:rFonts w:ascii="Amiri" w:hAnsi="Amiri" w:eastAsia="Amiri" w:cs="Amiri"/>
          <w:color w:val="111111"/>
          <w:sz w:val="28"/>
          <w:sz w:val="28"/>
          <w:szCs w:val="28"/>
          <w:rtl w:val="true"/>
          <w:lang w:bidi="ar-SA"/>
        </w:rPr>
        <w:t>لِلْعالَمينَ، اَللّهُمَّ فَصَلِّ عَلى مُحَمَّد وَ الِ مُحَمَّد، كَما مُحَمَّدٌ اَهْلٌ لِذلِكَ مِنْكَ يا عَظيمُ،</w:t>
      </w:r>
    </w:p>
    <w:p>
      <w:pPr>
        <w:pStyle w:val="BookText"/>
        <w:rPr/>
      </w:pPr>
      <w:r>
        <w:rPr>
          <w:rFonts w:ascii="IRNazanin" w:hAnsi="IRNazanin" w:eastAsia="IRNazanin"/>
          <w:color w:val="111111"/>
          <w:sz w:val="28"/>
          <w:sz w:val="28"/>
          <w:szCs w:val="28"/>
          <w:rtl w:val="true"/>
          <w:lang w:bidi="fa-IR"/>
        </w:rPr>
        <w:t>برجهانيان خدايا درود فرست بر محمد و آل محمد چنانكه محمد نزد تو اهليت آن را دارد اى بزرگوار</w:t>
      </w:r>
    </w:p>
    <w:p>
      <w:pPr>
        <w:pStyle w:val="BookText"/>
        <w:rPr/>
      </w:pPr>
      <w:r>
        <w:rPr>
          <w:rFonts w:ascii="Amiri" w:hAnsi="Amiri" w:eastAsia="Amiri" w:cs="Amiri"/>
          <w:color w:val="111111"/>
          <w:sz w:val="28"/>
          <w:sz w:val="28"/>
          <w:szCs w:val="28"/>
          <w:rtl w:val="true"/>
          <w:lang w:bidi="ar-SA"/>
        </w:rPr>
        <w:t>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وَعَلى الِهِ الْمُنْتَجَبي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الطَّيِّبي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الطّاهِرينَ اَجْمَعينَ، وَتَغَمَّدْنا بِعَفْوِكَ</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فرست بر او و براولاد نجيب و پاك و پاگيزه اش همه و بپوشان مارا بگذشتت </w:t>
      </w:r>
    </w:p>
    <w:p>
      <w:pPr>
        <w:pStyle w:val="BookText"/>
        <w:rPr/>
      </w:pPr>
      <w:r>
        <w:rPr>
          <w:rFonts w:ascii="Amiri" w:hAnsi="Amiri" w:eastAsia="Amiri" w:cs="Amiri"/>
          <w:color w:val="111111"/>
          <w:sz w:val="28"/>
          <w:sz w:val="28"/>
          <w:szCs w:val="28"/>
          <w:rtl w:val="true"/>
          <w:lang w:bidi="ar-SA"/>
        </w:rPr>
        <w:t>عَنّا، فَاِلَيْكَ عَجَّتِ الاَْصْواتُ بِصُنُوفِ اللُّغاتِ، فَاجْعَلْ لَنَا اَللّهُمَّ فى هذِهِ الْعَشِيَّةِ نَصيباً</w:t>
      </w:r>
    </w:p>
    <w:p>
      <w:pPr>
        <w:pStyle w:val="BookText"/>
        <w:rPr/>
      </w:pPr>
      <w:r>
        <w:rPr>
          <w:rFonts w:ascii="IRNazanin" w:hAnsi="IRNazanin" w:eastAsia="IRNazanin"/>
          <w:color w:val="111111"/>
          <w:sz w:val="28"/>
          <w:sz w:val="28"/>
          <w:szCs w:val="28"/>
          <w:rtl w:val="true"/>
          <w:lang w:bidi="fa-IR"/>
        </w:rPr>
        <w:t>از ما زيرا بدرگاهت بلند است شيونها به هر زبانى پس مقرر دار براى ما خدايا در اين شب بهره اى</w:t>
      </w:r>
    </w:p>
    <w:p>
      <w:pPr>
        <w:pStyle w:val="BookText"/>
        <w:rPr/>
      </w:pPr>
      <w:r>
        <w:rPr>
          <w:rFonts w:ascii="Amiri" w:hAnsi="Amiri" w:eastAsia="Amiri" w:cs="Amiri"/>
          <w:color w:val="111111"/>
          <w:sz w:val="28"/>
          <w:sz w:val="28"/>
          <w:szCs w:val="28"/>
          <w:rtl w:val="true"/>
          <w:lang w:bidi="ar-SA"/>
        </w:rPr>
        <w:t>مِنْ كُلِّ خَيْر تَقْسِمُهُ بَيْنَ عِبادِكَ، وَنُور تَهْدى بِهِ، وَرَحْمَة تَنْشُرُها، وَبَرَكَة تُنْزِلُها،</w:t>
      </w:r>
    </w:p>
    <w:p>
      <w:pPr>
        <w:pStyle w:val="BookText"/>
        <w:rPr/>
      </w:pPr>
      <w:r>
        <w:rPr>
          <w:rFonts w:ascii="IRNazanin" w:hAnsi="IRNazanin" w:eastAsia="IRNazanin"/>
          <w:color w:val="111111"/>
          <w:sz w:val="28"/>
          <w:sz w:val="28"/>
          <w:szCs w:val="28"/>
          <w:rtl w:val="true"/>
          <w:lang w:bidi="fa-IR"/>
        </w:rPr>
        <w:t>از هر خيرى كه پخش كنى ميان بندگانت و نوريكه هدايت كنى بدان و رحمتى كه پراكنده كنى و بركتى كه نازل كنى</w:t>
      </w:r>
    </w:p>
    <w:p>
      <w:pPr>
        <w:pStyle w:val="BookText"/>
        <w:rPr/>
      </w:pPr>
      <w:r>
        <w:rPr>
          <w:rFonts w:ascii="Amiri" w:hAnsi="Amiri" w:eastAsia="Amiri" w:cs="Amiri"/>
          <w:color w:val="111111"/>
          <w:sz w:val="28"/>
          <w:sz w:val="28"/>
          <w:szCs w:val="28"/>
          <w:rtl w:val="true"/>
          <w:lang w:bidi="ar-SA"/>
        </w:rPr>
        <w:t>وَعافِيَة تُجَلِّلُها، وَرِزْق تَبْسُطُهُ، يااَرْحَمَ الرّاحِمينَ،اَللَّهُمَّ اَقْلِبْنا فى هذَا الْوَقْتِ</w:t>
      </w:r>
    </w:p>
    <w:p>
      <w:pPr>
        <w:pStyle w:val="BookText"/>
        <w:rPr/>
      </w:pPr>
      <w:r>
        <w:rPr>
          <w:rFonts w:ascii="IRNazanin" w:hAnsi="IRNazanin" w:eastAsia="IRNazanin"/>
          <w:color w:val="111111"/>
          <w:sz w:val="28"/>
          <w:sz w:val="28"/>
          <w:szCs w:val="28"/>
          <w:rtl w:val="true"/>
          <w:lang w:bidi="fa-IR"/>
        </w:rPr>
        <w:t>و لباس عافيتى كه در پوشانى و روزى كه پهن كنى اى مهربان ترين مهربانان خدايا برگردان مارا در اين وقت</w:t>
      </w:r>
    </w:p>
    <w:p>
      <w:pPr>
        <w:pStyle w:val="BookText"/>
        <w:rPr/>
      </w:pPr>
      <w:r>
        <w:rPr>
          <w:rFonts w:ascii="Amiri" w:hAnsi="Amiri" w:eastAsia="Amiri" w:cs="Amiri"/>
          <w:color w:val="111111"/>
          <w:sz w:val="28"/>
          <w:sz w:val="28"/>
          <w:szCs w:val="28"/>
          <w:rtl w:val="true"/>
          <w:lang w:bidi="ar-SA"/>
        </w:rPr>
        <w:t>مُنْجِحينَ مُفْلِحينَ، مَبْرُورينَ غانِمينَ، وَلاتَجْعَلْنا مِنَ الْقانِطينَ، وَلا تُخْلِنا مِنْ</w:t>
      </w:r>
    </w:p>
    <w:p>
      <w:pPr>
        <w:pStyle w:val="BookText"/>
        <w:rPr/>
      </w:pPr>
      <w:r>
        <w:rPr>
          <w:rFonts w:ascii="IRNazanin" w:hAnsi="IRNazanin" w:eastAsia="IRNazanin"/>
          <w:color w:val="111111"/>
          <w:sz w:val="28"/>
          <w:sz w:val="28"/>
          <w:szCs w:val="28"/>
          <w:rtl w:val="true"/>
          <w:lang w:bidi="fa-IR"/>
        </w:rPr>
        <w:t>كامياب و رستگار و عمل مقبول غنيمت و بهره مند و مگردان ما را از نا اميدشدگان و تهى مگذار ما را از</w:t>
      </w:r>
    </w:p>
    <w:p>
      <w:pPr>
        <w:pStyle w:val="BookText"/>
        <w:rPr/>
      </w:pPr>
      <w:r>
        <w:rPr>
          <w:rFonts w:ascii="Amiri" w:hAnsi="Amiri" w:eastAsia="Amiri" w:cs="Amiri"/>
          <w:color w:val="111111"/>
          <w:sz w:val="28"/>
          <w:sz w:val="28"/>
          <w:szCs w:val="28"/>
          <w:rtl w:val="true"/>
          <w:lang w:bidi="ar-SA"/>
        </w:rPr>
        <w:t>رَحْمَتِكَ، وَلاتَحْرِمْنا ما نُؤَمِّلُهُ مِنْ فَضْلِكَ، وَلا تَجْعَلْنا مِنْ رَحْمَتِكَ مَحْرُومينَ،</w:t>
      </w:r>
    </w:p>
    <w:p>
      <w:pPr>
        <w:pStyle w:val="BookText"/>
        <w:rPr/>
      </w:pPr>
      <w:r>
        <w:rPr>
          <w:rFonts w:ascii="IRNazanin" w:hAnsi="IRNazanin" w:eastAsia="IRNazanin"/>
          <w:color w:val="111111"/>
          <w:sz w:val="28"/>
          <w:sz w:val="28"/>
          <w:szCs w:val="28"/>
          <w:rtl w:val="true"/>
          <w:lang w:bidi="fa-IR"/>
        </w:rPr>
        <w:t>رحمت و دريغ مدار از ما آنچه آرزوداريم از فضلت و ما را از رحمتت محروم مكن</w:t>
      </w:r>
    </w:p>
    <w:p>
      <w:pPr>
        <w:pStyle w:val="BookText"/>
        <w:rPr/>
      </w:pPr>
      <w:r>
        <w:rPr>
          <w:rFonts w:ascii="Amiri" w:hAnsi="Amiri" w:eastAsia="Amiri" w:cs="Amiri"/>
          <w:color w:val="111111"/>
          <w:sz w:val="28"/>
          <w:sz w:val="28"/>
          <w:szCs w:val="28"/>
          <w:rtl w:val="true"/>
          <w:lang w:bidi="ar-SA"/>
        </w:rPr>
        <w:t>وَلالِفَضْلِ ما نُؤَمِّلُهُ مِنْ عَطآئِكَ قانِطينَ، وَلا تَرُدَّنا خائِبينَ، وَلا مِنْ بابِكَ مَطْرُودينَ، يا</w:t>
      </w:r>
    </w:p>
    <w:p>
      <w:pPr>
        <w:pStyle w:val="BookText"/>
        <w:rPr/>
      </w:pPr>
      <w:r>
        <w:rPr>
          <w:rFonts w:ascii="IRNazanin" w:hAnsi="IRNazanin" w:eastAsia="IRNazanin"/>
          <w:color w:val="111111"/>
          <w:sz w:val="28"/>
          <w:sz w:val="28"/>
          <w:szCs w:val="28"/>
          <w:rtl w:val="true"/>
          <w:lang w:bidi="fa-IR"/>
        </w:rPr>
        <w:t>ونه از فضل آنچه آرزوداريم از فضلت از عطايت مأيوس مفرما و بازمگردان ما را نا اميد ونه از درگاهت رانده اى</w:t>
      </w:r>
    </w:p>
    <w:p>
      <w:pPr>
        <w:pStyle w:val="BookText"/>
        <w:rPr/>
      </w:pPr>
      <w:r>
        <w:rPr>
          <w:rFonts w:ascii="Amiri" w:hAnsi="Amiri" w:eastAsia="Amiri" w:cs="Amiri"/>
          <w:color w:val="111111"/>
          <w:sz w:val="28"/>
          <w:sz w:val="28"/>
          <w:szCs w:val="28"/>
          <w:rtl w:val="true"/>
          <w:lang w:bidi="ar-SA"/>
        </w:rPr>
        <w:t>اَجْوَدَ الاَْجْوَدينَ، وَاَكْرَمَ الاَْكْرَمينَ، اِلَيْكَ اَقْبَلْنا مُوقِنينَ، وَلِبَيْتِكَ الْحَرامِ امّينَ</w:t>
      </w:r>
    </w:p>
    <w:p>
      <w:pPr>
        <w:pStyle w:val="BookText"/>
        <w:rPr/>
      </w:pPr>
      <w:r>
        <w:rPr>
          <w:rFonts w:ascii="IRNazanin" w:hAnsi="IRNazanin" w:eastAsia="IRNazanin"/>
          <w:color w:val="111111"/>
          <w:sz w:val="28"/>
          <w:sz w:val="28"/>
          <w:szCs w:val="28"/>
          <w:rtl w:val="true"/>
          <w:lang w:bidi="fa-IR"/>
        </w:rPr>
        <w:t>اجود الاجودين و اكرم الاكرمين بدرگاهت رو كرديم معتقد و براى خانه محترمت آهنگ كننده</w:t>
      </w:r>
    </w:p>
    <w:p>
      <w:pPr>
        <w:pStyle w:val="BookText"/>
        <w:rPr/>
      </w:pPr>
      <w:r>
        <w:rPr>
          <w:rFonts w:ascii="Amiri" w:hAnsi="Amiri" w:eastAsia="Amiri" w:cs="Amiri"/>
          <w:color w:val="111111"/>
          <w:sz w:val="28"/>
          <w:sz w:val="28"/>
          <w:szCs w:val="28"/>
          <w:rtl w:val="true"/>
          <w:lang w:bidi="ar-SA"/>
        </w:rPr>
        <w:t>قاصِدينَ، فَاَعِنّا عَلى مَناسِكِنا، وَاَكْمِلْ لَنا حَجَّنا، وَاعْفُ عَنّا وَعافِنا، فَقَدْ مَدَدْنا اِلَيْكَ</w:t>
      </w:r>
    </w:p>
    <w:p>
      <w:pPr>
        <w:pStyle w:val="BookText"/>
        <w:rPr/>
      </w:pPr>
      <w:r>
        <w:rPr>
          <w:rFonts w:ascii="IRNazanin" w:hAnsi="IRNazanin" w:eastAsia="IRNazanin"/>
          <w:color w:val="111111"/>
          <w:sz w:val="28"/>
          <w:sz w:val="28"/>
          <w:szCs w:val="28"/>
          <w:rtl w:val="true"/>
          <w:lang w:bidi="fa-IR"/>
        </w:rPr>
        <w:t>و قاصد پس كمك كن مارا در مناسكمان و كامل كن حج ما را وبگذر از ما و عافيت بده بما كه مددخواستيم بدرگاهت</w:t>
      </w:r>
    </w:p>
    <w:p>
      <w:pPr>
        <w:pStyle w:val="BookText"/>
        <w:rPr/>
      </w:pPr>
      <w:r>
        <w:rPr>
          <w:rFonts w:ascii="Amiri" w:hAnsi="Amiri" w:eastAsia="Amiri" w:cs="Amiri"/>
          <w:color w:val="111111"/>
          <w:sz w:val="28"/>
          <w:sz w:val="28"/>
          <w:szCs w:val="28"/>
          <w:rtl w:val="true"/>
          <w:lang w:bidi="ar-SA"/>
        </w:rPr>
        <w:t>اَيْدِيَنا، فَهِىَ بِذِلَّةِ الاِْعْتِرافِ مَوْسُومَةٌ، اَللّهُمَّ فَاَعْطِنا فى هذِهِ الْعَشِيَّةِ ما سَئَلْناكَ،</w:t>
      </w:r>
    </w:p>
    <w:p>
      <w:pPr>
        <w:pStyle w:val="BookText"/>
        <w:rPr/>
      </w:pPr>
      <w:r>
        <w:rPr>
          <w:rFonts w:ascii="IRNazanin" w:hAnsi="IRNazanin" w:eastAsia="IRNazanin"/>
          <w:color w:val="111111"/>
          <w:sz w:val="28"/>
          <w:sz w:val="28"/>
          <w:szCs w:val="28"/>
          <w:rtl w:val="true"/>
          <w:lang w:bidi="fa-IR"/>
        </w:rPr>
        <w:t>دستمان را دراز كرده و آن دستها چنان است كه بخوارى اعتراف بگناه نشان دار شده خدايا بما عطا كن در اين شب آنچه خواستيم</w:t>
      </w:r>
    </w:p>
    <w:p>
      <w:pPr>
        <w:pStyle w:val="BookText"/>
        <w:rPr/>
      </w:pPr>
      <w:r>
        <w:rPr>
          <w:rFonts w:ascii="Amiri" w:hAnsi="Amiri" w:eastAsia="Amiri" w:cs="Amiri"/>
          <w:color w:val="111111"/>
          <w:sz w:val="28"/>
          <w:sz w:val="28"/>
          <w:szCs w:val="28"/>
          <w:rtl w:val="true"/>
          <w:lang w:bidi="ar-SA"/>
        </w:rPr>
        <w:t>وَاكْفِنا مَا اسْتَكْفَيْناكَ، فَلا كافِىَ لَنا سِواكَ، وَلا رَبَّ لَنا غَيْرُكَ، نافِذٌ فينا حُكْمُكَ، مُحيطٌ</w:t>
      </w:r>
    </w:p>
    <w:p>
      <w:pPr>
        <w:pStyle w:val="BookText"/>
        <w:rPr/>
      </w:pPr>
      <w:r>
        <w:rPr>
          <w:rFonts w:ascii="IRNazanin" w:hAnsi="IRNazanin" w:eastAsia="IRNazanin"/>
          <w:color w:val="111111"/>
          <w:sz w:val="28"/>
          <w:sz w:val="28"/>
          <w:szCs w:val="28"/>
          <w:rtl w:val="true"/>
          <w:lang w:bidi="fa-IR"/>
        </w:rPr>
        <w:t>و كفايت كن هرچه را كفايت جوشديم زيرا جز تو كفايت نكند كسى و جز تو پروردگار نداريم نافذ است درباره ما حكمت و محيط</w:t>
      </w:r>
    </w:p>
    <w:p>
      <w:pPr>
        <w:pStyle w:val="BookText"/>
        <w:rPr/>
      </w:pPr>
      <w:r>
        <w:rPr>
          <w:rFonts w:ascii="Amiri" w:hAnsi="Amiri" w:eastAsia="Amiri" w:cs="Amiri"/>
          <w:color w:val="111111"/>
          <w:sz w:val="28"/>
          <w:sz w:val="28"/>
          <w:szCs w:val="28"/>
          <w:rtl w:val="true"/>
          <w:lang w:bidi="ar-SA"/>
        </w:rPr>
        <w:t>بِنا عِلْمُكَ، عَدْلٌ فينا قَضآؤُكَ، اِقْضِ لَنَا الْخَيْرَ، وَاجْعَلْنا مِنْ اَهْلِ الْخَيْرِ، اَللّهُمَّ اَوْجِبْ</w:t>
      </w:r>
    </w:p>
    <w:p>
      <w:pPr>
        <w:pStyle w:val="BookText"/>
        <w:rPr/>
      </w:pPr>
      <w:r>
        <w:rPr>
          <w:rFonts w:ascii="IRNazanin" w:hAnsi="IRNazanin" w:eastAsia="IRNazanin"/>
          <w:color w:val="111111"/>
          <w:sz w:val="28"/>
          <w:sz w:val="28"/>
          <w:szCs w:val="28"/>
          <w:rtl w:val="true"/>
          <w:lang w:bidi="fa-IR"/>
        </w:rPr>
        <w:t>است بما علمت درست است درباره قضاوتت خوب قضاوت كن براى ما و بگردان ما را از اهل خير خدايا واجب كن</w:t>
      </w:r>
    </w:p>
    <w:p>
      <w:pPr>
        <w:pStyle w:val="BookText"/>
        <w:rPr/>
      </w:pPr>
      <w:r>
        <w:rPr>
          <w:rFonts w:ascii="Amiri" w:hAnsi="Amiri" w:eastAsia="Amiri" w:cs="Amiri"/>
          <w:color w:val="111111"/>
          <w:sz w:val="28"/>
          <w:sz w:val="28"/>
          <w:szCs w:val="28"/>
          <w:rtl w:val="true"/>
          <w:lang w:bidi="ar-SA"/>
        </w:rPr>
        <w:t>لَنا بِجُودِكَ عَظيمَ الاَْجْرِ، وَكَريمَ الذُّخْرِ وَدَوامَ الْيُسْرِ، وَاغْفِرْ لَنا ذُنُوبَنا اَجْمَعينَ، وَلا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ما به جودت اجر بزرگ و ذخيره گرامى امكانات دائم و بيامرزبراى ماگناهان ما را همه و مارادر رديف </w:t>
      </w:r>
    </w:p>
    <w:p>
      <w:pPr>
        <w:pStyle w:val="BookText"/>
        <w:rPr/>
      </w:pPr>
      <w:r>
        <w:rPr>
          <w:rFonts w:ascii="Amiri" w:hAnsi="Amiri" w:eastAsia="Amiri" w:cs="Amiri"/>
          <w:color w:val="111111"/>
          <w:sz w:val="28"/>
          <w:sz w:val="28"/>
          <w:szCs w:val="28"/>
          <w:rtl w:val="true"/>
          <w:lang w:bidi="ar-SA"/>
        </w:rPr>
        <w:t>تُهْلِكْنا مَعَ الْهالِكينَ، وَلا تَصْرِفْ عَنّا رَاْفَتَكَ وَرَحْمَتَكَ يا اَرْحَمَ الرّاحِمينَ، اَللّهُمَّ</w:t>
      </w:r>
    </w:p>
    <w:p>
      <w:pPr>
        <w:pStyle w:val="BookText"/>
        <w:rPr/>
      </w:pPr>
      <w:r>
        <w:rPr>
          <w:rFonts w:ascii="IRNazanin" w:hAnsi="IRNazanin" w:eastAsia="IRNazanin"/>
          <w:color w:val="111111"/>
          <w:sz w:val="28"/>
          <w:sz w:val="28"/>
          <w:szCs w:val="28"/>
          <w:rtl w:val="true"/>
          <w:lang w:bidi="fa-IR"/>
        </w:rPr>
        <w:t>هالكان قرار مده و بر مگردان از ما مهر و رحمتت را اى مهرباترين مهربانان خدايا</w:t>
      </w:r>
    </w:p>
    <w:p>
      <w:pPr>
        <w:pStyle w:val="BookText"/>
        <w:rPr/>
      </w:pPr>
      <w:r>
        <w:rPr>
          <w:rFonts w:ascii="Amiri" w:hAnsi="Amiri" w:eastAsia="Amiri" w:cs="Amiri"/>
          <w:color w:val="111111"/>
          <w:sz w:val="28"/>
          <w:sz w:val="28"/>
          <w:szCs w:val="28"/>
          <w:rtl w:val="true"/>
          <w:lang w:bidi="ar-SA"/>
        </w:rPr>
        <w:t>اجْعَلْنا فى هذَا الْوَقْتِ مِمَّنْ سَئَلَكَ فَاَعْطَيْتَهُ، وَشَكَرَكَ فَزِدْتَهُ، وَتابَ اِلَيْكَ فَقَبِلْتَهُ،</w:t>
      </w:r>
    </w:p>
    <w:p>
      <w:pPr>
        <w:pStyle w:val="BookText"/>
        <w:rPr/>
      </w:pPr>
      <w:r>
        <w:rPr>
          <w:rFonts w:ascii="IRNazanin" w:hAnsi="IRNazanin" w:eastAsia="IRNazanin"/>
          <w:color w:val="111111"/>
          <w:sz w:val="28"/>
          <w:sz w:val="28"/>
          <w:szCs w:val="28"/>
          <w:rtl w:val="true"/>
          <w:lang w:bidi="fa-IR"/>
        </w:rPr>
        <w:t>قرار بده ما را در اين هنگام از كسانيكه از تو خواستند و عطا كردى و شكرت كردند و بر آنها افزودى وبتوبازگشتند وپذيرفتى</w:t>
      </w:r>
    </w:p>
    <w:p>
      <w:pPr>
        <w:pStyle w:val="BookText"/>
        <w:rPr/>
      </w:pPr>
      <w:r>
        <w:rPr>
          <w:rFonts w:ascii="Amiri" w:hAnsi="Amiri" w:eastAsia="Amiri" w:cs="Amiri"/>
          <w:color w:val="111111"/>
          <w:sz w:val="28"/>
          <w:sz w:val="28"/>
          <w:szCs w:val="28"/>
          <w:rtl w:val="true"/>
          <w:lang w:bidi="ar-SA"/>
        </w:rPr>
        <w:t>وَتَنَصَّلَ اِلَيْكَ مِنْ ذُنُوبِهِ كُلِّها فَغَفَرْتَها لَهُ، يا ذَاالْجَلالِ وَالاِْكْرامِ، اَللّهُمَّ وَنَقِّنا وَسَدِّدْنا،</w:t>
      </w:r>
    </w:p>
    <w:p>
      <w:pPr>
        <w:pStyle w:val="BookText"/>
        <w:rPr/>
      </w:pPr>
      <w:r>
        <w:rPr>
          <w:rFonts w:ascii="IRNazanin" w:hAnsi="IRNazanin" w:eastAsia="IRNazanin"/>
          <w:color w:val="111111"/>
          <w:sz w:val="28"/>
          <w:sz w:val="28"/>
          <w:szCs w:val="28"/>
          <w:rtl w:val="true"/>
          <w:lang w:bidi="fa-IR"/>
        </w:rPr>
        <w:t>و از همه گناهان خود بدر شدند و همه را آمرزيدى است اى صاحب جلال و اكرام خدايا پاكيزه كن مارا و رهبرى كن</w:t>
      </w:r>
    </w:p>
    <w:p>
      <w:pPr>
        <w:pStyle w:val="BookText"/>
        <w:rPr/>
      </w:pPr>
      <w:r>
        <w:rPr>
          <w:rFonts w:ascii="Amiri" w:hAnsi="Amiri" w:eastAsia="Amiri" w:cs="Amiri"/>
          <w:color w:val="111111"/>
          <w:sz w:val="28"/>
          <w:sz w:val="28"/>
          <w:szCs w:val="28"/>
          <w:rtl w:val="true"/>
          <w:lang w:bidi="ar-SA"/>
        </w:rPr>
        <w:t>وَاقْبَلْ تَضَرُّعَنا، يا خَيْرَ مَنْ سُئِلَ، وَيا اَرْحَمَ مَنِ اسْتُرْحِمَ، يا مَنْ لا يَخْفى عَلَيْهِ اِغْماضُ</w:t>
      </w:r>
    </w:p>
    <w:p>
      <w:pPr>
        <w:pStyle w:val="BookText"/>
        <w:rPr/>
      </w:pPr>
      <w:r>
        <w:rPr>
          <w:rFonts w:ascii="IRNazanin" w:hAnsi="IRNazanin" w:eastAsia="IRNazanin"/>
          <w:color w:val="111111"/>
          <w:sz w:val="28"/>
          <w:sz w:val="28"/>
          <w:szCs w:val="28"/>
          <w:rtl w:val="true"/>
          <w:lang w:bidi="fa-IR"/>
        </w:rPr>
        <w:t>و بپذير زارى ما را اى بهترين كسى كه در خواست شده واى مهربان تر كسيكه از او طلب رحم شده اى كه پوشيده نيست بر او</w:t>
      </w:r>
    </w:p>
    <w:p>
      <w:pPr>
        <w:pStyle w:val="BookText"/>
        <w:rPr/>
      </w:pPr>
      <w:r>
        <w:rPr>
          <w:rFonts w:ascii="Amiri" w:hAnsi="Amiri" w:eastAsia="Amiri" w:cs="Amiri"/>
          <w:color w:val="111111"/>
          <w:sz w:val="28"/>
          <w:sz w:val="28"/>
          <w:szCs w:val="28"/>
          <w:rtl w:val="true"/>
          <w:lang w:bidi="ar-SA"/>
        </w:rPr>
        <w:t>الْجُفُونِ، وَلا لَحْظُ الْعُيُونِ، وَلا مَا اسْتَقَرَّ فِى الْمَكْنُونِ، وَلا مَا انْطَوَتْ عَلَيْهِ مُضْمَراتُ</w:t>
      </w:r>
    </w:p>
    <w:p>
      <w:pPr>
        <w:pStyle w:val="BookText"/>
        <w:rPr/>
      </w:pPr>
      <w:r>
        <w:rPr>
          <w:rFonts w:ascii="IRNazanin" w:hAnsi="IRNazanin" w:eastAsia="IRNazanin"/>
          <w:color w:val="111111"/>
          <w:sz w:val="28"/>
          <w:sz w:val="28"/>
          <w:szCs w:val="28"/>
          <w:rtl w:val="true"/>
          <w:lang w:bidi="fa-IR"/>
        </w:rPr>
        <w:t>بهم نهادن پلك ها و برهم زدن چشم ها و نه آنچه زير پرده جاى دارد و نه آنچه در نهاد دل ها نهفته است</w:t>
      </w:r>
    </w:p>
    <w:p>
      <w:pPr>
        <w:pStyle w:val="BookText"/>
        <w:rPr/>
      </w:pPr>
      <w:r>
        <w:rPr>
          <w:rFonts w:ascii="Amiri" w:hAnsi="Amiri" w:eastAsia="Amiri" w:cs="Amiri"/>
          <w:color w:val="111111"/>
          <w:sz w:val="28"/>
          <w:sz w:val="28"/>
          <w:szCs w:val="28"/>
          <w:rtl w:val="true"/>
          <w:lang w:bidi="ar-SA"/>
        </w:rPr>
        <w:t>الْقُلُوبِ، اَلا كُلُّ ذلِكَ قَدْ اَحْصاهُ عِلْمُكَ، وَوَسِعَهُ حِلْمُكَ، سُبْحانَكَ وَتَعالَيْتَ عَمّا يَقُولُ</w:t>
      </w:r>
    </w:p>
    <w:p>
      <w:pPr>
        <w:pStyle w:val="BookText"/>
        <w:rPr/>
      </w:pPr>
      <w:r>
        <w:rPr>
          <w:rFonts w:ascii="IRNazanin" w:hAnsi="IRNazanin" w:eastAsia="IRNazanin"/>
          <w:color w:val="111111"/>
          <w:sz w:val="28"/>
          <w:sz w:val="28"/>
          <w:szCs w:val="28"/>
          <w:rtl w:val="true"/>
          <w:lang w:bidi="fa-IR"/>
        </w:rPr>
        <w:t>بلى همه آنها براستى برشمرده دانش تو و فرارگرفته حلم تو منزهى تو و برترى از آنچه مى گويند</w:t>
      </w:r>
    </w:p>
    <w:p>
      <w:pPr>
        <w:pStyle w:val="BookText"/>
        <w:rPr/>
      </w:pPr>
      <w:r>
        <w:rPr>
          <w:rFonts w:ascii="Amiri" w:hAnsi="Amiri" w:eastAsia="Amiri" w:cs="Amiri"/>
          <w:color w:val="111111"/>
          <w:sz w:val="28"/>
          <w:sz w:val="28"/>
          <w:szCs w:val="28"/>
          <w:rtl w:val="true"/>
          <w:lang w:bidi="ar-SA"/>
        </w:rPr>
        <w:t>الظّالِمُونَ عُلُوّاً كَبيراً، تُسَبِّحُ لَكَ السَّمواتُ السَّبْعُ وَالاَْرَضُونَ وَمَنْ فيهِنَّ، وَاِنْ مِنْ</w:t>
      </w:r>
    </w:p>
    <w:p>
      <w:pPr>
        <w:pStyle w:val="BookText"/>
        <w:rPr/>
      </w:pPr>
      <w:r>
        <w:rPr>
          <w:rFonts w:ascii="IRNazanin" w:hAnsi="IRNazanin" w:eastAsia="IRNazanin"/>
          <w:color w:val="111111"/>
          <w:sz w:val="28"/>
          <w:sz w:val="28"/>
          <w:szCs w:val="28"/>
          <w:rtl w:val="true"/>
          <w:lang w:bidi="fa-IR"/>
        </w:rPr>
        <w:t>ستمگران برترى بسيارى تسبيح كند برايت آسمانهاى هفتگانه و زمينها و هركه درآنهاست و نيست</w:t>
      </w:r>
    </w:p>
    <w:p>
      <w:pPr>
        <w:pStyle w:val="BookText"/>
        <w:rPr/>
      </w:pPr>
      <w:r>
        <w:rPr>
          <w:rFonts w:ascii="Amiri" w:hAnsi="Amiri" w:eastAsia="Amiri" w:cs="Amiri"/>
          <w:color w:val="111111"/>
          <w:sz w:val="28"/>
          <w:sz w:val="28"/>
          <w:szCs w:val="28"/>
          <w:rtl w:val="true"/>
          <w:lang w:bidi="ar-SA"/>
        </w:rPr>
        <w:t>شَىْء اِلاّ يُسَبِّحُ بِحَمْدِكَ فَلَكَ الْحَمْدُ وَالْمَجْدُوَعُلُوُّ الْجَدِّ يا ذَاالْجَلالِ وَالاِْكْرامِ وَالْفَضْلِ</w:t>
      </w:r>
    </w:p>
    <w:p>
      <w:pPr>
        <w:pStyle w:val="BookText"/>
        <w:rPr/>
      </w:pPr>
      <w:r>
        <w:rPr>
          <w:rFonts w:ascii="IRNazanin" w:hAnsi="IRNazanin" w:eastAsia="IRNazanin"/>
          <w:color w:val="111111"/>
          <w:sz w:val="28"/>
          <w:sz w:val="28"/>
          <w:szCs w:val="28"/>
          <w:rtl w:val="true"/>
          <w:lang w:bidi="fa-IR"/>
        </w:rPr>
        <w:t>چيزى جز تسبيح خوان به سپاست پس براى توست سپاس وبزرگوارى و برترى و بلند اى صاحب جلال و اكرام و فضل</w:t>
      </w:r>
    </w:p>
    <w:p>
      <w:pPr>
        <w:pStyle w:val="BookText"/>
        <w:rPr/>
      </w:pPr>
      <w:r>
        <w:rPr>
          <w:rFonts w:ascii="Amiri" w:hAnsi="Amiri" w:eastAsia="Amiri" w:cs="Amiri"/>
          <w:color w:val="111111"/>
          <w:sz w:val="28"/>
          <w:sz w:val="28"/>
          <w:szCs w:val="28"/>
          <w:rtl w:val="true"/>
          <w:lang w:bidi="ar-SA"/>
        </w:rPr>
        <w:t>وَالاِْنْعامِ، وَالاَْيادِى الْجِسامِ، وَاَنْتَ الْجَوادُ الْكَريمُ الرَّؤُوفُ الرَّحيمُ، اَللَّهُمَّ اَوْسِعْ عَلَىَّ</w:t>
      </w:r>
    </w:p>
    <w:p>
      <w:pPr>
        <w:pStyle w:val="BookText"/>
        <w:rPr/>
      </w:pPr>
      <w:r>
        <w:rPr>
          <w:rFonts w:ascii="IRNazanin" w:hAnsi="IRNazanin" w:eastAsia="IRNazanin"/>
          <w:color w:val="111111"/>
          <w:sz w:val="28"/>
          <w:sz w:val="28"/>
          <w:szCs w:val="28"/>
          <w:rtl w:val="true"/>
          <w:lang w:bidi="fa-IR"/>
        </w:rPr>
        <w:t>و احسان و عطايا وموهبتهاى بزرگ و تويى بخشنده و كريم و مهربان و آمرزنده خدايا وسعت ده به من</w:t>
      </w:r>
    </w:p>
    <w:p>
      <w:pPr>
        <w:pStyle w:val="BookText"/>
        <w:rPr/>
      </w:pPr>
      <w:r>
        <w:rPr>
          <w:rFonts w:ascii="Amiri" w:hAnsi="Amiri" w:eastAsia="Amiri" w:cs="Amiri"/>
          <w:color w:val="111111"/>
          <w:sz w:val="28"/>
          <w:sz w:val="28"/>
          <w:szCs w:val="28"/>
          <w:rtl w:val="true"/>
          <w:lang w:bidi="ar-SA"/>
        </w:rPr>
        <w:t>مِنْ رِزْقِكَ الْحَلالِ، وَعافِنى فى بَدَنى وَدينى، وَ امِنْ خَوْفى وَاَعْتِقْ رَقَبَتى مِنَ النّارِ،</w:t>
      </w:r>
    </w:p>
    <w:p>
      <w:pPr>
        <w:pStyle w:val="BookText"/>
        <w:rPr/>
      </w:pPr>
      <w:r>
        <w:rPr>
          <w:rFonts w:ascii="Amiri" w:hAnsi="Amiri" w:eastAsia="Amiri" w:cs="Amiri"/>
          <w:color w:val="111111"/>
          <w:sz w:val="28"/>
          <w:sz w:val="28"/>
          <w:szCs w:val="28"/>
          <w:rtl w:val="true"/>
          <w:lang w:bidi="ar-SA"/>
        </w:rPr>
        <w:t>از روزى حلالت و عافيت بخش در بدنم و دينم و آسوده ام كن از ترس و آزادكن تنم را از آتش</w:t>
      </w:r>
    </w:p>
    <w:p>
      <w:pPr>
        <w:pStyle w:val="BookText"/>
        <w:rPr/>
      </w:pPr>
      <w:r>
        <w:rPr>
          <w:rFonts w:ascii="Amiri" w:hAnsi="Amiri" w:eastAsia="Amiri" w:cs="Amiri"/>
          <w:color w:val="111111"/>
          <w:sz w:val="28"/>
          <w:sz w:val="28"/>
          <w:szCs w:val="28"/>
          <w:rtl w:val="true"/>
          <w:lang w:bidi="ar-SA"/>
        </w:rPr>
        <w:t>اَللّهُمَّ لا تَمْكُرْ بى، وَلا تَسْتَدْرِجْنى، وَلا تَخْدَعْنى، وَادْرَءْ عَنّى شَرَّ فَسَقَةِ الْجِنِّ وَالاِْنْسِ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مرا گرفتار مكر مكن و در غفلت مرا بسوى هلاكت مبر و مانع فريبم باش و دفع كن از من شرّ نابكاران و فاسقان از جنّ انس</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صورت خود را به سوى آسمان بلند كرد و از ديده هاى مباركش اشك ميريخت و به صداى بلند مى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اَسْمَعَ السّامِعينَ، يا اَبْصَرَ النّاظِرينَ، وَيا اَسْرَعَ الْحاسِبينَ، وَيااَرْحَمَ الرّاحِمينَ،</w:t>
      </w:r>
    </w:p>
    <w:p>
      <w:pPr>
        <w:pStyle w:val="BookText"/>
        <w:rPr/>
      </w:pPr>
      <w:r>
        <w:rPr>
          <w:rFonts w:ascii="Amiri" w:hAnsi="Amiri" w:eastAsia="Amiri" w:cs="Amiri"/>
          <w:color w:val="111111"/>
          <w:sz w:val="28"/>
          <w:sz w:val="28"/>
          <w:szCs w:val="28"/>
          <w:rtl w:val="true"/>
          <w:lang w:bidi="ar-SA"/>
        </w:rPr>
        <w:t>اى شنواتر شنوايان اى بيناتر بيانايان واى سريعترحساب رس حساب رسان اى مهربان ترين مهربانان</w:t>
      </w:r>
    </w:p>
    <w:p>
      <w:pPr>
        <w:pStyle w:val="BookText"/>
        <w:rPr/>
      </w:pPr>
      <w:r>
        <w:rPr>
          <w:rFonts w:ascii="Amiri" w:hAnsi="Amiri" w:eastAsia="Amiri" w:cs="Amiri"/>
          <w:color w:val="111111"/>
          <w:sz w:val="28"/>
          <w:sz w:val="28"/>
          <w:szCs w:val="28"/>
          <w:rtl w:val="true"/>
          <w:lang w:bidi="ar-SA"/>
        </w:rPr>
        <w:t>صَلِّ عَلى مُحَمَّد وَ الِ مُحَمَّد السّادَةِ الْمَيامينِ، وَاَسْئَلُكَ اَللّهُمَّ اِنْ حاجَتِىَ الَّتى</w:t>
      </w:r>
    </w:p>
    <w:p>
      <w:pPr>
        <w:pStyle w:val="BookText"/>
        <w:rPr/>
      </w:pPr>
      <w:r>
        <w:rPr>
          <w:rFonts w:ascii="IRNazanin" w:hAnsi="IRNazanin" w:eastAsia="IRNazanin"/>
          <w:color w:val="111111"/>
          <w:sz w:val="28"/>
          <w:sz w:val="28"/>
          <w:szCs w:val="28"/>
          <w:rtl w:val="true"/>
          <w:lang w:bidi="fa-IR"/>
        </w:rPr>
        <w:t>درود فرست بر محمد و آل محمد آقايان با ميمنت و از تو خواهم خدايا آن حاجتم را كه اگر</w:t>
      </w:r>
    </w:p>
    <w:p>
      <w:pPr>
        <w:pStyle w:val="BookText"/>
        <w:rPr/>
      </w:pPr>
      <w:r>
        <w:rPr>
          <w:rFonts w:ascii="Amiri" w:hAnsi="Amiri" w:eastAsia="Amiri" w:cs="Amiri"/>
          <w:color w:val="111111"/>
          <w:sz w:val="28"/>
          <w:sz w:val="28"/>
          <w:szCs w:val="28"/>
          <w:rtl w:val="true"/>
          <w:lang w:bidi="ar-SA"/>
        </w:rPr>
        <w:t>اَعْطَيْتَنيها لَمْ يَضُرَّنى ما مَنَعْتَنى، وَاِنْ مَنَعْتَنيها لَمْ يَنْفَعْنى ما اَعْطَيْتَنى، اَسْئَلُكَ</w:t>
      </w:r>
    </w:p>
    <w:p>
      <w:pPr>
        <w:pStyle w:val="BookText"/>
        <w:rPr/>
      </w:pPr>
      <w:r>
        <w:rPr>
          <w:rFonts w:ascii="IRNazanin" w:hAnsi="IRNazanin" w:eastAsia="IRNazanin"/>
          <w:color w:val="111111"/>
          <w:sz w:val="28"/>
          <w:sz w:val="28"/>
          <w:szCs w:val="28"/>
          <w:rtl w:val="true"/>
          <w:lang w:bidi="fa-IR"/>
        </w:rPr>
        <w:t>به من عطا كنى زيانم ندارد هرچه را دريغ نمايى و اگر آن را دريغ كنى از من هرچه به من دهى سودى ندمد از تو خواهم</w:t>
      </w:r>
    </w:p>
    <w:p>
      <w:pPr>
        <w:pStyle w:val="BookText"/>
        <w:rPr/>
      </w:pPr>
      <w:r>
        <w:rPr>
          <w:rFonts w:ascii="Amiri" w:hAnsi="Amiri" w:eastAsia="Amiri" w:cs="Amiri"/>
          <w:color w:val="111111"/>
          <w:sz w:val="28"/>
          <w:sz w:val="28"/>
          <w:szCs w:val="28"/>
          <w:rtl w:val="true"/>
          <w:lang w:bidi="ar-SA"/>
        </w:rPr>
        <w:t>فَكاكَ رَقَبَتى مِنَ النّارِ، لااِلهَ اِلاّ اَنْتَ وَحْدَكَ لاشَريكَ لَكَ، لَكَ الْمُلْكُ وَلَكَ الْحَمْدُ، وَاَنْتَ</w:t>
      </w:r>
    </w:p>
    <w:p>
      <w:pPr>
        <w:pStyle w:val="BookText"/>
        <w:rPr/>
      </w:pPr>
      <w:r>
        <w:rPr>
          <w:rFonts w:ascii="IRNazanin" w:hAnsi="IRNazanin" w:eastAsia="IRNazanin"/>
          <w:color w:val="111111"/>
          <w:sz w:val="28"/>
          <w:sz w:val="28"/>
          <w:szCs w:val="28"/>
          <w:rtl w:val="true"/>
          <w:lang w:bidi="fa-IR"/>
        </w:rPr>
        <w:t>آزادى كردنم را از آتش نيست معبودى جز تو يگانه اى وبى شريك از توست حمد و فرمانروائى از توست</w:t>
      </w:r>
    </w:p>
    <w:p>
      <w:pPr>
        <w:pStyle w:val="BookText"/>
        <w:rPr/>
      </w:pPr>
      <w:r>
        <w:rPr>
          <w:rFonts w:ascii="Amiri" w:hAnsi="Amiri" w:eastAsia="Amiri" w:cs="Amiri"/>
          <w:color w:val="111111"/>
          <w:sz w:val="28"/>
          <w:sz w:val="28"/>
          <w:szCs w:val="28"/>
          <w:rtl w:val="true"/>
          <w:lang w:bidi="ar-SA"/>
        </w:rPr>
        <w:t>عَلى كُلِّ شَىْء قَديرٌ يا رَبِّ يا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توست ستايش و تو برهر چيز توانايى يارب يارب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مكرّر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علاّمه مجلسى در زادالمعاد اين دعاى شريف را موافق روايت كفعمى ايراد نموده، ليكن سيّد بن طاوس در اقبال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زيادتى را ذكر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الْفَقيرُ فى غِناىَ، فَكَيْفَ لا اَكُونُ فَقيراً فى فَقْرى،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الْجاهِلُ فى</w:t>
      </w:r>
    </w:p>
    <w:p>
      <w:pPr>
        <w:pStyle w:val="BookText"/>
        <w:rPr/>
      </w:pPr>
      <w:r>
        <w:rPr>
          <w:rFonts w:ascii="IRNazanin" w:hAnsi="IRNazanin" w:eastAsia="IRNazanin"/>
          <w:color w:val="111111"/>
          <w:sz w:val="28"/>
          <w:sz w:val="28"/>
          <w:szCs w:val="28"/>
          <w:rtl w:val="true"/>
          <w:lang w:bidi="fa-IR"/>
        </w:rPr>
        <w:t>خدايا من در توانگرى خود نيازمندم و چگونه نيازمند نباشم درندارى خود خدايا من نادانم در</w:t>
      </w:r>
    </w:p>
    <w:p>
      <w:pPr>
        <w:pStyle w:val="BookText"/>
        <w:rPr/>
      </w:pPr>
      <w:r>
        <w:rPr>
          <w:rFonts w:ascii="Amiri" w:hAnsi="Amiri" w:eastAsia="Amiri" w:cs="Amiri"/>
          <w:color w:val="111111"/>
          <w:sz w:val="28"/>
          <w:sz w:val="28"/>
          <w:szCs w:val="28"/>
          <w:rtl w:val="true"/>
          <w:lang w:bidi="ar-SA"/>
        </w:rPr>
        <w:t>عِلْمى، فَكَيْفَ لا اَكُونُ جَهُولاً فى جَهْلى،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اِنَّ اخْتِلافَ تَدْبيرِكَ وَسُرْعَةَ طَوآءِ</w:t>
      </w:r>
    </w:p>
    <w:p>
      <w:pPr>
        <w:pStyle w:val="BookText"/>
        <w:rPr/>
      </w:pPr>
      <w:r>
        <w:rPr>
          <w:rFonts w:ascii="IRNazanin" w:hAnsi="IRNazanin" w:eastAsia="IRNazanin"/>
          <w:color w:val="111111"/>
          <w:sz w:val="28"/>
          <w:sz w:val="28"/>
          <w:szCs w:val="28"/>
          <w:rtl w:val="true"/>
          <w:lang w:bidi="fa-IR"/>
        </w:rPr>
        <w:t>دانش خود و چگونه نادان نباشم از نادانيم خدايا اختلاف تدبيرت و سرعت تحول در</w:t>
      </w:r>
    </w:p>
    <w:p>
      <w:pPr>
        <w:pStyle w:val="BookText"/>
        <w:rPr/>
      </w:pPr>
      <w:r>
        <w:rPr>
          <w:rFonts w:ascii="Amiri" w:hAnsi="Amiri" w:eastAsia="Amiri" w:cs="Amiri"/>
          <w:color w:val="111111"/>
          <w:sz w:val="28"/>
          <w:sz w:val="28"/>
          <w:szCs w:val="28"/>
          <w:rtl w:val="true"/>
          <w:lang w:bidi="ar-SA"/>
        </w:rPr>
        <w:t>مَقاديرِكَ مَنَعا عِبادَكَ الْعارِفينَ بِكَ عَنْ السُّكُونِ اِلى عَطآء وَالْيَأْسِ مِنْكَ فى بَلاء،</w:t>
      </w:r>
    </w:p>
    <w:p>
      <w:pPr>
        <w:pStyle w:val="BookText"/>
        <w:rPr/>
      </w:pPr>
      <w:r>
        <w:rPr>
          <w:rFonts w:ascii="IRNazanin" w:hAnsi="IRNazanin" w:eastAsia="IRNazanin"/>
          <w:color w:val="111111"/>
          <w:sz w:val="28"/>
          <w:sz w:val="28"/>
          <w:szCs w:val="28"/>
          <w:rtl w:val="true"/>
          <w:lang w:bidi="fa-IR"/>
        </w:rPr>
        <w:t>تقديرات تو جلوى بندگان عارفت گرفته كه دل آرام به عطايت باشند يانوميد از تو در هنگام بلايت</w:t>
      </w:r>
    </w:p>
    <w:p>
      <w:pPr>
        <w:pStyle w:val="BookText"/>
        <w:rPr/>
      </w:pPr>
      <w:r>
        <w:rPr>
          <w:rFonts w:ascii="Amiri" w:hAnsi="Amiri" w:eastAsia="Amiri" w:cs="Amiri"/>
          <w:color w:val="111111"/>
          <w:sz w:val="28"/>
          <w:sz w:val="28"/>
          <w:szCs w:val="28"/>
          <w:rtl w:val="true"/>
          <w:lang w:bidi="ar-SA"/>
        </w:rPr>
        <w:t>اِلهى مِنّى ما يَليقُ بِلُؤْمى، وَمِنْكَ ما يَليقُ بِكَرَمِكَ، اِلهى وَصَفْتَ نَفْسَكَ بِاللُّطْفِ</w:t>
      </w:r>
    </w:p>
    <w:p>
      <w:pPr>
        <w:pStyle w:val="BookText"/>
        <w:rPr/>
      </w:pPr>
      <w:r>
        <w:rPr>
          <w:rFonts w:ascii="IRNazanin" w:hAnsi="IRNazanin" w:eastAsia="IRNazanin"/>
          <w:color w:val="111111"/>
          <w:sz w:val="28"/>
          <w:sz w:val="28"/>
          <w:szCs w:val="28"/>
          <w:rtl w:val="true"/>
          <w:lang w:bidi="fa-IR"/>
        </w:rPr>
        <w:t>خدايا از من است آنچه شايسته پستى من است و از توست آنچه شايان كرم توست خدايا ستودى خود را به لطف</w:t>
      </w:r>
    </w:p>
    <w:p>
      <w:pPr>
        <w:pStyle w:val="BookText"/>
        <w:rPr/>
      </w:pPr>
      <w:r>
        <w:rPr>
          <w:rFonts w:ascii="Amiri" w:hAnsi="Amiri" w:eastAsia="Amiri" w:cs="Amiri"/>
          <w:color w:val="111111"/>
          <w:sz w:val="28"/>
          <w:sz w:val="28"/>
          <w:szCs w:val="28"/>
          <w:rtl w:val="true"/>
          <w:lang w:bidi="ar-SA"/>
        </w:rPr>
        <w:t>وَالرَّأْفَةِ لى قَبْلَ وُجُودِ ضَعْفى، اَفَتَمْنَعُنى مِنْهُما بَعْدَ وُجُودِ ضَعْفى، اِلهى اِنْ ظَهَرَتِ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مهربانى به من پيش از نادانيم آيا دريغ مينمايى از آنها پس از نادانيم؟ خدايا اگر زيبائى هايى از من پديد شود </w:t>
      </w:r>
    </w:p>
    <w:p>
      <w:pPr>
        <w:pStyle w:val="BookText"/>
        <w:rPr/>
      </w:pPr>
      <w:r>
        <w:rPr>
          <w:rFonts w:ascii="Amiri" w:hAnsi="Amiri" w:eastAsia="Amiri" w:cs="Amiri"/>
          <w:color w:val="111111"/>
          <w:sz w:val="28"/>
          <w:sz w:val="28"/>
          <w:szCs w:val="28"/>
          <w:rtl w:val="true"/>
          <w:lang w:bidi="ar-SA"/>
        </w:rPr>
        <w:t>الْمَحاسِنُ مِنّى فَبِفَضْلِكَ وَلَكَ الْمِنَّةُ عَلَىَّ، وَاِنْ ظَهَرَتِ الْمَساوى مِنّى فَبِعَدْلِكَ وَلَكَ</w:t>
      </w:r>
    </w:p>
    <w:p>
      <w:pPr>
        <w:pStyle w:val="BookText"/>
        <w:rPr/>
      </w:pPr>
      <w:r>
        <w:rPr>
          <w:rFonts w:ascii="IRNazanin" w:hAnsi="IRNazanin" w:eastAsia="IRNazanin"/>
          <w:color w:val="111111"/>
          <w:sz w:val="28"/>
          <w:sz w:val="28"/>
          <w:szCs w:val="28"/>
          <w:rtl w:val="true"/>
          <w:lang w:bidi="fa-IR"/>
        </w:rPr>
        <w:t>پس به فضل توست و من از تو بايد منت كشم و اگر رخ دهد بدى ها از من به عدل توست</w:t>
      </w:r>
    </w:p>
    <w:p>
      <w:pPr>
        <w:pStyle w:val="BookText"/>
        <w:rPr/>
      </w:pPr>
      <w:r>
        <w:rPr>
          <w:rFonts w:ascii="Amiri" w:hAnsi="Amiri" w:eastAsia="Amiri" w:cs="Amiri"/>
          <w:color w:val="111111"/>
          <w:sz w:val="28"/>
          <w:sz w:val="28"/>
          <w:szCs w:val="28"/>
          <w:rtl w:val="true"/>
          <w:lang w:bidi="ar-SA"/>
        </w:rPr>
        <w:t>الْحُجَّةُ عَلَىَّ، اِلهى كَيْفَ تَكِلُنى وَقَدْ تَكَفَّلْتَ لى وَكَيْفَ اُضامُ وَاَنْتَ النّاصِرُ لى، اَمْ كَيْفَ</w:t>
      </w:r>
    </w:p>
    <w:p>
      <w:pPr>
        <w:pStyle w:val="BookText"/>
        <w:rPr/>
      </w:pPr>
      <w:r>
        <w:rPr>
          <w:rFonts w:ascii="IRNazanin" w:hAnsi="IRNazanin" w:eastAsia="IRNazanin"/>
          <w:color w:val="111111"/>
          <w:sz w:val="28"/>
          <w:sz w:val="28"/>
          <w:szCs w:val="28"/>
          <w:rtl w:val="true"/>
          <w:lang w:bidi="fa-IR"/>
        </w:rPr>
        <w:t>و براى توست حجّت بر من خدايا واگذارى مرا به آنچه كفيل منى و چگونه زير پاشوم و تو يار منى و آيا چگونه</w:t>
      </w:r>
    </w:p>
    <w:p>
      <w:pPr>
        <w:pStyle w:val="BookText"/>
        <w:rPr/>
      </w:pPr>
      <w:r>
        <w:rPr>
          <w:rFonts w:ascii="Amiri" w:hAnsi="Amiri" w:eastAsia="Amiri" w:cs="Amiri"/>
          <w:color w:val="111111"/>
          <w:sz w:val="28"/>
          <w:sz w:val="28"/>
          <w:szCs w:val="28"/>
          <w:rtl w:val="true"/>
          <w:lang w:bidi="ar-SA"/>
        </w:rPr>
        <w:t>اَخيبُ وَاَنْتَ الْحَفِىُّ بى، ها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اَتَوَسَّلُ اِلَيْكَ بِفَقْرى اِلَيْكَ، وَكَيْفَ اَتَوَسَّلُ اِلَيْكَ بِما هُوَ</w:t>
      </w:r>
    </w:p>
    <w:p>
      <w:pPr>
        <w:pStyle w:val="BookText"/>
        <w:rPr/>
      </w:pPr>
      <w:r>
        <w:rPr>
          <w:rFonts w:ascii="IRNazanin" w:hAnsi="IRNazanin" w:eastAsia="IRNazanin"/>
          <w:color w:val="111111"/>
          <w:sz w:val="28"/>
          <w:sz w:val="28"/>
          <w:szCs w:val="28"/>
          <w:rtl w:val="true"/>
          <w:lang w:bidi="fa-IR"/>
        </w:rPr>
        <w:t>نوميدم گردم و حال آنكه تو به من مهربانى اكنون بدرگاهت متوسّلم به وسيله نيازم به تو و چگونه تو را وسيله سازم براى آنكه</w:t>
      </w:r>
    </w:p>
    <w:p>
      <w:pPr>
        <w:pStyle w:val="BookText"/>
        <w:rPr/>
      </w:pPr>
      <w:r>
        <w:rPr>
          <w:rFonts w:ascii="Amiri" w:hAnsi="Amiri" w:eastAsia="Amiri" w:cs="Amiri"/>
          <w:color w:val="111111"/>
          <w:sz w:val="28"/>
          <w:sz w:val="28"/>
          <w:szCs w:val="28"/>
          <w:rtl w:val="true"/>
          <w:lang w:bidi="ar-SA"/>
        </w:rPr>
        <w:t>مَحالٌ اَنْ يَصِلَ اِلَيْكَ، اَمْ كَيْفَ اَشْكوُ اِلَيْكَ حالى وَهُوَ لا يَخْفى عَلَيْكَ، اَمْ كَيْفَ اُتَرْجِمُ</w:t>
      </w:r>
    </w:p>
    <w:p>
      <w:pPr>
        <w:pStyle w:val="BookText"/>
        <w:rPr/>
      </w:pPr>
      <w:r>
        <w:rPr>
          <w:rFonts w:ascii="IRNazanin" w:hAnsi="IRNazanin" w:eastAsia="IRNazanin"/>
          <w:color w:val="111111"/>
          <w:sz w:val="28"/>
          <w:sz w:val="28"/>
          <w:szCs w:val="28"/>
          <w:rtl w:val="true"/>
          <w:lang w:bidi="fa-IR"/>
        </w:rPr>
        <w:t>محال است پيرامون تو باشد و چگونه شكايت حال خود كنم بدرگاهت و در صورتيكه حالم بر تو پنهان نيست</w:t>
      </w:r>
    </w:p>
    <w:p>
      <w:pPr>
        <w:pStyle w:val="BookText"/>
        <w:rPr/>
      </w:pPr>
      <w:r>
        <w:rPr>
          <w:rFonts w:ascii="Amiri" w:hAnsi="Amiri" w:eastAsia="Amiri" w:cs="Amiri"/>
          <w:color w:val="111111"/>
          <w:sz w:val="28"/>
          <w:sz w:val="28"/>
          <w:szCs w:val="28"/>
          <w:rtl w:val="true"/>
          <w:lang w:bidi="ar-SA"/>
        </w:rPr>
        <w:t>بِمَقالى وَهُوَ مِنَكَ بَرَزٌ اِلَيْكَ، اَمْ كَيْفَ تُخَيِّبُ امالى وَهِىَ قَدْ وَفَدَتْ اِلَيْكَ، اَمْ كَيْفَ لا</w:t>
      </w:r>
    </w:p>
    <w:p>
      <w:pPr>
        <w:pStyle w:val="BookText"/>
        <w:rPr/>
      </w:pPr>
      <w:r>
        <w:rPr>
          <w:rFonts w:ascii="IRNazanin" w:hAnsi="IRNazanin" w:eastAsia="IRNazanin"/>
          <w:color w:val="111111"/>
          <w:sz w:val="28"/>
          <w:sz w:val="28"/>
          <w:szCs w:val="28"/>
          <w:rtl w:val="true"/>
          <w:lang w:bidi="fa-IR"/>
        </w:rPr>
        <w:t>ياچگونه به زبانم شرح دهم و از تو به تورسيده است يا چگونه بيهوده سازى آرزوهايم را كه هر تو وارد شده است يا چگونه</w:t>
      </w:r>
    </w:p>
    <w:p>
      <w:pPr>
        <w:pStyle w:val="BookText"/>
        <w:rPr/>
      </w:pPr>
      <w:r>
        <w:rPr>
          <w:rFonts w:ascii="Amiri" w:hAnsi="Amiri" w:eastAsia="Amiri" w:cs="Amiri"/>
          <w:color w:val="111111"/>
          <w:sz w:val="28"/>
          <w:sz w:val="28"/>
          <w:szCs w:val="28"/>
          <w:rtl w:val="true"/>
          <w:lang w:bidi="ar-SA"/>
        </w:rPr>
        <w:t>تُحْسِنُ اَحْوالى وَبِكَ قامَتْ، اِلهى ما اَلْطَفَكَ بى مَعَ عَظيمِ جَهْلى، وَمااَرْحَمَكَ بى مَعَ</w:t>
      </w:r>
    </w:p>
    <w:p>
      <w:pPr>
        <w:pStyle w:val="BookText"/>
        <w:rPr/>
      </w:pPr>
      <w:r>
        <w:rPr>
          <w:rFonts w:ascii="IRNazanin" w:hAnsi="IRNazanin" w:eastAsia="IRNazanin"/>
          <w:color w:val="111111"/>
          <w:sz w:val="28"/>
          <w:sz w:val="28"/>
          <w:szCs w:val="28"/>
          <w:rtl w:val="true"/>
          <w:lang w:bidi="fa-IR"/>
        </w:rPr>
        <w:t>خوش نكنى حالات وحال آنكه احوال من به توبستگى دارد خدايا چه لطفى به من دارى بابزرگ نادانيم و چه مهربانى به من</w:t>
      </w:r>
    </w:p>
    <w:p>
      <w:pPr>
        <w:pStyle w:val="BookText"/>
        <w:rPr/>
      </w:pPr>
      <w:r>
        <w:rPr>
          <w:rFonts w:ascii="Amiri" w:hAnsi="Amiri" w:eastAsia="Amiri" w:cs="Amiri"/>
          <w:color w:val="111111"/>
          <w:sz w:val="28"/>
          <w:sz w:val="28"/>
          <w:szCs w:val="28"/>
          <w:rtl w:val="true"/>
          <w:lang w:bidi="ar-SA"/>
        </w:rPr>
        <w:t>قَبيحِ فِعْلى، اِلهى ما اَقْرَبَكَ مِنّى وَاَبْعَدَنى عَنْكَ، وَما اَرْاَفَكَ بى فَمَا الَّذى يَحْجُبُنى</w:t>
      </w:r>
    </w:p>
    <w:p>
      <w:pPr>
        <w:pStyle w:val="BookText"/>
        <w:rPr/>
      </w:pPr>
      <w:r>
        <w:rPr>
          <w:rFonts w:ascii="IRNazanin" w:hAnsi="IRNazanin" w:eastAsia="IRNazanin"/>
          <w:color w:val="111111"/>
          <w:sz w:val="28"/>
          <w:sz w:val="28"/>
          <w:szCs w:val="28"/>
          <w:rtl w:val="true"/>
          <w:lang w:bidi="fa-IR"/>
        </w:rPr>
        <w:t>دارى بازشت كارى من خدايا چقدر به من نزديكى ومن از تو دورم و چقدر به من مهربانى پس چيست كه محجوب كرده مرا</w:t>
      </w:r>
    </w:p>
    <w:p>
      <w:pPr>
        <w:pStyle w:val="BookText"/>
        <w:rPr/>
      </w:pPr>
      <w:r>
        <w:rPr>
          <w:rFonts w:ascii="Amiri" w:hAnsi="Amiri" w:eastAsia="Amiri" w:cs="Amiri"/>
          <w:color w:val="111111"/>
          <w:sz w:val="28"/>
          <w:sz w:val="28"/>
          <w:szCs w:val="28"/>
          <w:rtl w:val="true"/>
          <w:lang w:bidi="ar-SA"/>
        </w:rPr>
        <w:t>عَنْكَ، اِلهى عَلِمْتُ بِاخْتِلافِ الاْثارِ وَتَنقُّلاتِ الاَْطْوارِ اَنَّ مُرادَكَ مِنّى اَنْ تَتَعَرَّفَ اِلَىَّ فى</w:t>
      </w:r>
    </w:p>
    <w:p>
      <w:pPr>
        <w:pStyle w:val="BookText"/>
        <w:rPr/>
      </w:pPr>
      <w:r>
        <w:rPr>
          <w:rFonts w:ascii="Amiri" w:hAnsi="Amiri" w:eastAsia="Amiri" w:cs="Amiri"/>
          <w:color w:val="111111"/>
          <w:sz w:val="28"/>
          <w:sz w:val="28"/>
          <w:szCs w:val="28"/>
          <w:rtl w:val="true"/>
          <w:lang w:bidi="ar-SA"/>
        </w:rPr>
        <w:t>از تو؟ خدايا دانستم به وسيله اختلاف آثار و زيرور و شدن و تغييراطور هستى كه مقصود تو از من اينست كه خود را از وجود</w:t>
      </w:r>
    </w:p>
    <w:p>
      <w:pPr>
        <w:pStyle w:val="BookText"/>
        <w:rPr/>
      </w:pPr>
      <w:r>
        <w:rPr>
          <w:rFonts w:ascii="Amiri" w:hAnsi="Amiri" w:eastAsia="Amiri" w:cs="Amiri"/>
          <w:color w:val="111111"/>
          <w:sz w:val="28"/>
          <w:sz w:val="28"/>
          <w:szCs w:val="28"/>
          <w:rtl w:val="true"/>
          <w:lang w:bidi="ar-SA"/>
        </w:rPr>
        <w:t>كُلِّ شَىْء، حَتّى لا اَجْهَلَكَ فى شَىْء، اِلهى كُلَّما اَخْرَسَنى لُؤْمى اَنْطَقَنى كَرَمُكَ، وَكُلَّما</w:t>
      </w:r>
    </w:p>
    <w:p>
      <w:pPr>
        <w:pStyle w:val="BookText"/>
        <w:rPr/>
      </w:pPr>
      <w:r>
        <w:rPr>
          <w:rFonts w:ascii="IRNazanin" w:hAnsi="IRNazanin" w:eastAsia="IRNazanin"/>
          <w:color w:val="111111"/>
          <w:sz w:val="28"/>
          <w:sz w:val="28"/>
          <w:szCs w:val="28"/>
          <w:rtl w:val="true"/>
          <w:lang w:bidi="fa-IR"/>
        </w:rPr>
        <w:t>هر چيز به من شناسانى تانادان به تونمانم در هيچ چيزى خدايا هروقت لالم كند پستى من به سخن آرد مرا كرم تو و هر آن گاه</w:t>
      </w:r>
    </w:p>
    <w:p>
      <w:pPr>
        <w:pStyle w:val="BookText"/>
        <w:rPr/>
      </w:pPr>
      <w:r>
        <w:rPr>
          <w:rFonts w:ascii="Amiri" w:hAnsi="Amiri" w:eastAsia="Amiri" w:cs="Amiri"/>
          <w:color w:val="111111"/>
          <w:sz w:val="28"/>
          <w:sz w:val="28"/>
          <w:szCs w:val="28"/>
          <w:rtl w:val="true"/>
          <w:lang w:bidi="ar-SA"/>
        </w:rPr>
        <w:t>ايَسَتْنى اَوْصافى اَطْمَعَتْنى مِنَنُكَ، اِلهى مَنْ كانَتْ مَحاسِنُهُ مَساوِىَ، فَكَيْفَ لا تَكُونُ</w:t>
      </w:r>
    </w:p>
    <w:p>
      <w:pPr>
        <w:pStyle w:val="BookText"/>
        <w:rPr/>
      </w:pPr>
      <w:r>
        <w:rPr>
          <w:rFonts w:ascii="IRNazanin" w:hAnsi="IRNazanin" w:eastAsia="IRNazanin"/>
          <w:color w:val="111111"/>
          <w:sz w:val="28"/>
          <w:sz w:val="28"/>
          <w:szCs w:val="28"/>
          <w:rtl w:val="true"/>
          <w:lang w:bidi="fa-IR"/>
        </w:rPr>
        <w:t>نااميد سازد اوصاف خودم به طمعم اندازد نعمت هاى تو خدايا كسيكه خوبيهايش هم بداست چگونه بديهايش بد نيست</w:t>
      </w:r>
    </w:p>
    <w:p>
      <w:pPr>
        <w:pStyle w:val="BookText"/>
        <w:rPr/>
      </w:pPr>
      <w:r>
        <w:rPr>
          <w:rFonts w:ascii="Amiri" w:hAnsi="Amiri" w:eastAsia="Amiri" w:cs="Amiri"/>
          <w:color w:val="111111"/>
          <w:sz w:val="28"/>
          <w:sz w:val="28"/>
          <w:szCs w:val="28"/>
          <w:rtl w:val="true"/>
          <w:lang w:bidi="ar-SA"/>
        </w:rPr>
        <w:t>مَساويهِ مَساوِىَ، وَمَنْ كانَتْ حَقايِقُهُ دَعاوِىَ، فَكَيْفَ لاتَكُونُ دَعاويهِ دَعاوِىَ، اِلهى</w:t>
      </w:r>
    </w:p>
    <w:p>
      <w:pPr>
        <w:pStyle w:val="BookText"/>
        <w:rPr/>
      </w:pPr>
      <w:r>
        <w:rPr>
          <w:rFonts w:ascii="IRNazanin" w:hAnsi="IRNazanin" w:eastAsia="IRNazanin"/>
          <w:color w:val="111111"/>
          <w:sz w:val="28"/>
          <w:sz w:val="28"/>
          <w:szCs w:val="28"/>
          <w:rtl w:val="true"/>
          <w:lang w:bidi="fa-IR"/>
        </w:rPr>
        <w:t>و كسيكه حقيقت گوئى او هم صرف ادّعاست پس چگونه نباشد ادعاهاى صرف دعوى خدايا</w:t>
      </w:r>
    </w:p>
    <w:p>
      <w:pPr>
        <w:pStyle w:val="BookText"/>
        <w:rPr/>
      </w:pPr>
      <w:r>
        <w:rPr>
          <w:rFonts w:ascii="Amiri" w:hAnsi="Amiri" w:eastAsia="Amiri" w:cs="Amiri"/>
          <w:color w:val="111111"/>
          <w:sz w:val="28"/>
          <w:sz w:val="28"/>
          <w:szCs w:val="28"/>
          <w:rtl w:val="true"/>
          <w:lang w:bidi="ar-SA"/>
        </w:rPr>
        <w:t>حُكْمُكَ النّافِذُ وَمَشِيَّتُكَ الْقاهِرَةُ لَمْ يَتْرُكا لِذى مَقال مَقالاً، وَلا لِذى حال حالاً، اِلهى</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با نفوذ است و خواست قاهرت بجانگذاشتند براى صاحب گفتار جاى گفتارى ونه براى صاحب حال حال دم زدن خدايا </w:t>
      </w:r>
    </w:p>
    <w:p>
      <w:pPr>
        <w:pStyle w:val="BookText"/>
        <w:rPr/>
      </w:pPr>
      <w:r>
        <w:rPr>
          <w:rFonts w:ascii="Amiri" w:hAnsi="Amiri" w:eastAsia="Amiri" w:cs="Amiri"/>
          <w:color w:val="111111"/>
          <w:sz w:val="28"/>
          <w:sz w:val="28"/>
          <w:szCs w:val="28"/>
          <w:rtl w:val="true"/>
          <w:lang w:bidi="ar-SA"/>
        </w:rPr>
        <w:t>كَمْ مِنْ طاعَة بَنَيْتُها، وَحالَة شَيَّدْتُها، هَدَمَ اعْتِمادى عَلَيْها عَدْلُكَ، بَلْ اَقالَنى مِنْها</w:t>
      </w:r>
    </w:p>
    <w:p>
      <w:pPr>
        <w:pStyle w:val="BookText"/>
        <w:rPr/>
      </w:pPr>
      <w:r>
        <w:rPr>
          <w:rFonts w:ascii="IRNazanin" w:hAnsi="IRNazanin" w:eastAsia="IRNazanin"/>
          <w:color w:val="111111"/>
          <w:sz w:val="28"/>
          <w:sz w:val="28"/>
          <w:szCs w:val="28"/>
          <w:rtl w:val="true"/>
          <w:lang w:bidi="fa-IR"/>
        </w:rPr>
        <w:t>چه بسيارى طاعتى كه ساختم وحال عبادتيكه بنياد كردم واز بن كند اعتماد مرا بر آن عدلت بلكه</w:t>
      </w:r>
    </w:p>
    <w:p>
      <w:pPr>
        <w:pStyle w:val="BookText"/>
        <w:rPr/>
      </w:pPr>
      <w:r>
        <w:rPr>
          <w:rFonts w:ascii="Amiri" w:hAnsi="Amiri" w:eastAsia="Amiri" w:cs="Amiri"/>
          <w:color w:val="111111"/>
          <w:sz w:val="28"/>
          <w:sz w:val="28"/>
          <w:szCs w:val="28"/>
          <w:rtl w:val="true"/>
          <w:lang w:bidi="ar-SA"/>
        </w:rPr>
        <w:t>فَضْلُكَ، اِلهى اِنَّكَ تَعْلَمُ اَنّى وَاِنْ لَمْ تَدُمِ الطّاعَةُ مِنّى فِعْلاً جَزْماً فَقَدْ دامَتْ مَحَبَّةً</w:t>
      </w:r>
    </w:p>
    <w:p>
      <w:pPr>
        <w:pStyle w:val="BookText"/>
        <w:rPr/>
      </w:pPr>
      <w:r>
        <w:rPr>
          <w:rFonts w:ascii="IRNazanin" w:hAnsi="IRNazanin" w:eastAsia="IRNazanin"/>
          <w:color w:val="111111"/>
          <w:sz w:val="28"/>
          <w:sz w:val="28"/>
          <w:szCs w:val="28"/>
          <w:rtl w:val="true"/>
          <w:lang w:bidi="fa-IR"/>
        </w:rPr>
        <w:t>فضلت آن را مورد عفو ساخت خدايا تو خود ميدانى كه اگر ادامه طاعت از من تصميمى ندارد ولى دوستى</w:t>
      </w:r>
    </w:p>
    <w:p>
      <w:pPr>
        <w:pStyle w:val="BookText"/>
        <w:rPr/>
      </w:pPr>
      <w:r>
        <w:rPr>
          <w:rFonts w:ascii="Amiri" w:hAnsi="Amiri" w:eastAsia="Amiri" w:cs="Amiri"/>
          <w:color w:val="111111"/>
          <w:sz w:val="28"/>
          <w:sz w:val="28"/>
          <w:szCs w:val="28"/>
          <w:rtl w:val="true"/>
          <w:lang w:bidi="ar-SA"/>
        </w:rPr>
        <w:t>وَعَزُْماً، اِلهى كَيْفَ اَعْزِمُ وَاَنْتَ الْقاهِرُ، وَكَيْفَ لا اَعْزِمُ وَاَنْتَ الاْمِرُ، اِلهى تَرَدُّدى فِى</w:t>
      </w:r>
    </w:p>
    <w:p>
      <w:pPr>
        <w:pStyle w:val="BookText"/>
        <w:rPr/>
      </w:pPr>
      <w:r>
        <w:rPr>
          <w:rFonts w:ascii="IRNazanin" w:hAnsi="IRNazanin" w:eastAsia="IRNazanin"/>
          <w:color w:val="111111"/>
          <w:sz w:val="28"/>
          <w:sz w:val="28"/>
          <w:szCs w:val="28"/>
          <w:rtl w:val="true"/>
          <w:lang w:bidi="fa-IR"/>
        </w:rPr>
        <w:t>و عزم بر آن ادامه دارد خدايا چگونه تصميم گيرم كه در زير قهر توام و چطور تصميم نگيرم وتوهم فرمان دهى خدايا تفكر من</w:t>
      </w:r>
    </w:p>
    <w:p>
      <w:pPr>
        <w:pStyle w:val="BookText"/>
        <w:rPr/>
      </w:pPr>
      <w:r>
        <w:rPr>
          <w:rFonts w:ascii="Amiri" w:hAnsi="Amiri" w:eastAsia="Amiri" w:cs="Amiri"/>
          <w:color w:val="111111"/>
          <w:sz w:val="28"/>
          <w:sz w:val="28"/>
          <w:szCs w:val="28"/>
          <w:rtl w:val="true"/>
          <w:lang w:bidi="ar-SA"/>
        </w:rPr>
        <w:t>الاْثارِ يُوجِبُ بُعْدَ الْمَزارِ، فَاجْمَعْنى عَلَيْكَ بِخِدْمَة تُوصِلُنى اِلَيْكَ، كَيْفَ يُسْتَدَلُّ عَلَيْكَ</w:t>
      </w:r>
    </w:p>
    <w:p>
      <w:pPr>
        <w:pStyle w:val="BookText"/>
        <w:rPr/>
      </w:pPr>
      <w:r>
        <w:rPr>
          <w:rFonts w:ascii="IRNazanin" w:hAnsi="IRNazanin" w:eastAsia="IRNazanin"/>
          <w:color w:val="111111"/>
          <w:sz w:val="28"/>
          <w:sz w:val="28"/>
          <w:szCs w:val="28"/>
          <w:rtl w:val="true"/>
          <w:lang w:bidi="fa-IR"/>
        </w:rPr>
        <w:t>در آثار تو مايه دورى از ديدار تواست پس كردارمرا با خودت بوسيله خدمتى كه مرا بتو رساند جمع كن چگونه دليل آرند</w:t>
      </w:r>
    </w:p>
    <w:p>
      <w:pPr>
        <w:pStyle w:val="BookText"/>
        <w:rPr/>
      </w:pPr>
      <w:r>
        <w:rPr>
          <w:rFonts w:ascii="Amiri" w:hAnsi="Amiri" w:eastAsia="Amiri" w:cs="Amiri"/>
          <w:color w:val="111111"/>
          <w:sz w:val="28"/>
          <w:sz w:val="28"/>
          <w:szCs w:val="28"/>
          <w:rtl w:val="true"/>
          <w:lang w:bidi="ar-SA"/>
        </w:rPr>
        <w:t>بِما هُوَ فى وُجُودِهِ مُفْتَقِرٌ اِلَيْكَ، اَيَكُونُ لِغَيْرِكَ مِنَ الظُّهُورِ ما لَيْسَ لَكَ حَتّى يَكُونَ هُوَ</w:t>
      </w:r>
    </w:p>
    <w:p>
      <w:pPr>
        <w:pStyle w:val="BookText"/>
        <w:rPr/>
      </w:pPr>
      <w:r>
        <w:rPr>
          <w:rFonts w:ascii="IRNazanin" w:hAnsi="IRNazanin" w:eastAsia="IRNazanin"/>
          <w:color w:val="111111"/>
          <w:sz w:val="28"/>
          <w:sz w:val="28"/>
          <w:szCs w:val="28"/>
          <w:rtl w:val="true"/>
          <w:lang w:bidi="fa-IR"/>
        </w:rPr>
        <w:t>به وجودت چيزى را كه خودش از نظرهستى نيازمند توست آيا تواند چيزى ديگرى پديدارتر از خود تو باشد تا او</w:t>
      </w:r>
    </w:p>
    <w:p>
      <w:pPr>
        <w:pStyle w:val="BookText"/>
        <w:rPr/>
      </w:pPr>
      <w:r>
        <w:rPr>
          <w:rFonts w:ascii="Amiri" w:hAnsi="Amiri" w:eastAsia="Amiri" w:cs="Amiri"/>
          <w:color w:val="111111"/>
          <w:sz w:val="28"/>
          <w:sz w:val="28"/>
          <w:szCs w:val="28"/>
          <w:rtl w:val="true"/>
          <w:lang w:bidi="ar-SA"/>
        </w:rPr>
        <w:t>الْمُظْهِرَ لَكَ، مَتى غِبْتَ حَتّى تَحْتاجَ اِلى دَليل يَدُلُّ عَليْكَ، وَمَتى بَعُدْتَ حَتّى تَكُونَ</w:t>
      </w:r>
    </w:p>
    <w:p>
      <w:pPr>
        <w:pStyle w:val="BookText"/>
        <w:rPr/>
      </w:pPr>
      <w:r>
        <w:rPr>
          <w:rFonts w:ascii="IRNazanin" w:hAnsi="IRNazanin" w:eastAsia="IRNazanin"/>
          <w:color w:val="111111"/>
          <w:sz w:val="28"/>
          <w:sz w:val="28"/>
          <w:szCs w:val="28"/>
          <w:rtl w:val="true"/>
          <w:lang w:bidi="fa-IR"/>
        </w:rPr>
        <w:t>وسيله ظهور تو گردد كى نهانى تانيازمند برهانى باشى كه بر تو دلالت كند و كى دورى تا به وسيله</w:t>
      </w:r>
    </w:p>
    <w:p>
      <w:pPr>
        <w:pStyle w:val="BookText"/>
        <w:rPr/>
      </w:pPr>
      <w:r>
        <w:rPr>
          <w:rFonts w:ascii="Amiri" w:hAnsi="Amiri" w:eastAsia="Amiri" w:cs="Amiri"/>
          <w:color w:val="111111"/>
          <w:sz w:val="28"/>
          <w:sz w:val="28"/>
          <w:szCs w:val="28"/>
          <w:rtl w:val="true"/>
          <w:lang w:bidi="ar-SA"/>
        </w:rPr>
        <w:t>الاْثارُ هِىَ الَّتى تُوصِلُ اِلَيْكَ، عَمِيَتْ عَيْنٌ لا تَراكَ عَلَيْها رَقيباً، وَخَسِرَتْ صَفْقَةُ عَبْد</w:t>
      </w:r>
    </w:p>
    <w:p>
      <w:pPr>
        <w:pStyle w:val="BookText"/>
        <w:rPr/>
      </w:pPr>
      <w:r>
        <w:rPr>
          <w:rFonts w:ascii="IRNazanin" w:hAnsi="IRNazanin" w:eastAsia="IRNazanin"/>
          <w:color w:val="111111"/>
          <w:sz w:val="28"/>
          <w:sz w:val="28"/>
          <w:szCs w:val="28"/>
          <w:rtl w:val="true"/>
          <w:lang w:bidi="fa-IR"/>
        </w:rPr>
        <w:t>آثار به تو رسند؟ كور باد آن چشمى كه تو را ديده بان خود نبيند و زيان مندباد معامله بنده اى</w:t>
      </w:r>
    </w:p>
    <w:p>
      <w:pPr>
        <w:pStyle w:val="BookText"/>
        <w:rPr/>
      </w:pPr>
      <w:r>
        <w:rPr>
          <w:rFonts w:ascii="Amiri" w:hAnsi="Amiri" w:eastAsia="Amiri" w:cs="Amiri"/>
          <w:color w:val="111111"/>
          <w:sz w:val="28"/>
          <w:sz w:val="28"/>
          <w:szCs w:val="28"/>
          <w:rtl w:val="true"/>
          <w:lang w:bidi="ar-SA"/>
        </w:rPr>
        <w:t>لَمْ تَجْعَلْ لَهُ مِنْ حُبِّكَ نَصيباً، اِلهى اَمَرْتَ بِالرُّجُوعِ اِلَى الاْثارِ، فَارْجِعْنى اِلَيْكَ بِكِسْوَةِ</w:t>
      </w:r>
    </w:p>
    <w:p>
      <w:pPr>
        <w:pStyle w:val="BookText"/>
        <w:rPr/>
      </w:pPr>
      <w:r>
        <w:rPr>
          <w:rFonts w:ascii="IRNazanin" w:hAnsi="IRNazanin" w:eastAsia="IRNazanin"/>
          <w:color w:val="111111"/>
          <w:sz w:val="28"/>
          <w:sz w:val="28"/>
          <w:szCs w:val="28"/>
          <w:rtl w:val="true"/>
          <w:lang w:bidi="fa-IR"/>
        </w:rPr>
        <w:t>كه بهره از دوستيت بدو نداده اى خدايا دستور دادى مراجعه به آثار كنم پس مرا به خود بطلب از تجلى</w:t>
      </w:r>
    </w:p>
    <w:p>
      <w:pPr>
        <w:pStyle w:val="BookText"/>
        <w:rPr/>
      </w:pPr>
      <w:r>
        <w:rPr>
          <w:rFonts w:ascii="Amiri" w:hAnsi="Amiri" w:eastAsia="Amiri" w:cs="Amiri"/>
          <w:color w:val="111111"/>
          <w:sz w:val="28"/>
          <w:sz w:val="28"/>
          <w:szCs w:val="28"/>
          <w:rtl w:val="true"/>
          <w:lang w:bidi="ar-SA"/>
        </w:rPr>
        <w:t>الاَْنْوارِ وَهِدايَةِ الاِْسْتِبصارِ حَتّى اَرْجِعَ اِلَيْكَ مِنْها كَما دَخَلْتُ اِلَيْكَ مِنْها مَصُونَ السِّرِّ</w:t>
      </w:r>
    </w:p>
    <w:p>
      <w:pPr>
        <w:pStyle w:val="BookText"/>
        <w:rPr/>
      </w:pPr>
      <w:r>
        <w:rPr>
          <w:rFonts w:ascii="IRNazanin" w:hAnsi="IRNazanin" w:eastAsia="IRNazanin"/>
          <w:color w:val="111111"/>
          <w:sz w:val="28"/>
          <w:sz w:val="28"/>
          <w:szCs w:val="28"/>
          <w:rtl w:val="true"/>
          <w:lang w:bidi="fa-IR"/>
        </w:rPr>
        <w:t>انوار و راهنمايى بينش دل بابصرت تا مراجعه كنم بدرگاهت از آنها چنانچه از همانها بدرگاه تو راه يافتم ونهاد</w:t>
      </w:r>
    </w:p>
    <w:p>
      <w:pPr>
        <w:pStyle w:val="BookText"/>
        <w:rPr/>
      </w:pPr>
      <w:r>
        <w:rPr>
          <w:rFonts w:ascii="Amiri" w:hAnsi="Amiri" w:eastAsia="Amiri" w:cs="Amiri"/>
          <w:color w:val="111111"/>
          <w:sz w:val="28"/>
          <w:sz w:val="28"/>
          <w:szCs w:val="28"/>
          <w:rtl w:val="true"/>
          <w:lang w:bidi="ar-SA"/>
        </w:rPr>
        <w:t>عَنِ النَّظَرِ اِلَيْها، وَمَرْفُوعَ الْهِمَّةِ عَنِ الاِْعْتِمادِ عَلَيْها، اِنَّكَ عَلى كُلِّ شَىْ قَديرٌ، اِلهى</w:t>
      </w:r>
    </w:p>
    <w:p>
      <w:pPr>
        <w:pStyle w:val="BookText"/>
        <w:rPr/>
      </w:pPr>
      <w:r>
        <w:rPr>
          <w:rFonts w:ascii="IRNazanin" w:hAnsi="IRNazanin" w:eastAsia="IRNazanin"/>
          <w:color w:val="111111"/>
          <w:sz w:val="28"/>
          <w:sz w:val="28"/>
          <w:szCs w:val="28"/>
          <w:rtl w:val="true"/>
          <w:lang w:bidi="fa-IR"/>
        </w:rPr>
        <w:t>از نگاه به آنها پرداختم و همّت خود را از اعتماد بدانهابرداشتم زيراتوبرهرچيزتوانايى خدايا</w:t>
      </w:r>
    </w:p>
    <w:p>
      <w:pPr>
        <w:pStyle w:val="BookText"/>
        <w:rPr/>
      </w:pPr>
      <w:r>
        <w:rPr>
          <w:rFonts w:ascii="Amiri" w:hAnsi="Amiri" w:eastAsia="Amiri" w:cs="Amiri"/>
          <w:color w:val="111111"/>
          <w:sz w:val="28"/>
          <w:sz w:val="28"/>
          <w:szCs w:val="28"/>
          <w:rtl w:val="true"/>
          <w:lang w:bidi="ar-SA"/>
        </w:rPr>
        <w:t>هذا ذُلّى ظاهِرٌ بَيْنَ يَدَيْكَ، وَهذا حالى لا يَخْفى عَلَيْكَ، مِنْكَ اَطْلُبُ الْوُصُولَ اِلَيْكَ،</w:t>
      </w:r>
    </w:p>
    <w:p>
      <w:pPr>
        <w:pStyle w:val="BookText"/>
        <w:rPr/>
      </w:pPr>
      <w:r>
        <w:rPr>
          <w:rFonts w:ascii="IRNazanin" w:hAnsi="IRNazanin" w:eastAsia="IRNazanin"/>
          <w:color w:val="111111"/>
          <w:sz w:val="28"/>
          <w:sz w:val="28"/>
          <w:szCs w:val="28"/>
          <w:rtl w:val="true"/>
          <w:lang w:bidi="fa-IR"/>
        </w:rPr>
        <w:t>اين خوارى من عيان است دربرابرتو و اين حال من پوشيده نباشد بر تو از خودت خواهم رسيدن به حضرتت</w:t>
      </w:r>
    </w:p>
    <w:p>
      <w:pPr>
        <w:pStyle w:val="BookText"/>
        <w:rPr/>
      </w:pPr>
      <w:r>
        <w:rPr>
          <w:rFonts w:ascii="Amiri" w:hAnsi="Amiri" w:eastAsia="Amiri" w:cs="Amiri"/>
          <w:color w:val="111111"/>
          <w:sz w:val="28"/>
          <w:sz w:val="28"/>
          <w:szCs w:val="28"/>
          <w:rtl w:val="true"/>
          <w:lang w:bidi="ar-SA"/>
        </w:rPr>
        <w:t>وَبِكَ اَسْتَدِلُّ عَلَيْكَ، فَاهْدِنى بِنُورِكَ اِلَيْكَ، وَاَقِمْنى بِصِدْقِ الْعُبُودِيَّةِ بَيْنَ يَدَيْكَ، اِلهى</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و به وسيله تو دليل آرم به تو هدايت كن مرا به نور خودت به سويت و برپايم دار تصديق بندگى در پيش خودت خدايا </w:t>
      </w:r>
    </w:p>
    <w:p>
      <w:pPr>
        <w:pStyle w:val="BookText"/>
        <w:rPr/>
      </w:pPr>
      <w:r>
        <w:rPr>
          <w:rFonts w:ascii="Amiri" w:hAnsi="Amiri" w:eastAsia="Amiri" w:cs="Amiri"/>
          <w:color w:val="111111"/>
          <w:sz w:val="28"/>
          <w:sz w:val="28"/>
          <w:szCs w:val="28"/>
          <w:rtl w:val="true"/>
          <w:lang w:bidi="ar-SA"/>
        </w:rPr>
        <w:t>عَلِّمْنى مِنْ عِلْمِكَ الْمَخْزُونِ، وَصُنّى بِسِتْرِكَ الْمَصُونِ، اِلهى حَقِّقْنى بِحَقائِقِ اَهْلِ</w:t>
      </w:r>
    </w:p>
    <w:p>
      <w:pPr>
        <w:pStyle w:val="BookText"/>
        <w:rPr/>
      </w:pPr>
      <w:r>
        <w:rPr>
          <w:rFonts w:ascii="IRNazanin" w:hAnsi="IRNazanin" w:eastAsia="IRNazanin"/>
          <w:color w:val="111111"/>
          <w:sz w:val="28"/>
          <w:sz w:val="28"/>
          <w:szCs w:val="28"/>
          <w:rtl w:val="true"/>
          <w:lang w:bidi="fa-IR"/>
        </w:rPr>
        <w:t>به من بياموز از دانش مخزونت و محفوظم دار بستر مصونت خدايا بيارايم به حقايق نزد يگان خود</w:t>
      </w:r>
    </w:p>
    <w:p>
      <w:pPr>
        <w:pStyle w:val="BookText"/>
        <w:rPr/>
      </w:pPr>
      <w:r>
        <w:rPr>
          <w:rFonts w:ascii="Amiri" w:hAnsi="Amiri" w:eastAsia="Amiri" w:cs="Amiri"/>
          <w:color w:val="111111"/>
          <w:sz w:val="28"/>
          <w:sz w:val="28"/>
          <w:szCs w:val="28"/>
          <w:rtl w:val="true"/>
          <w:lang w:bidi="ar-SA"/>
        </w:rPr>
        <w:t>الْقُرْبِ، وَاسْلُكْ بى مَسْلَكَ اَهْلِ الْجَذْبِ، اِلهى اَغْنِنى بِتَدْبيرِكَ لى عَنْ تَدْبيرى،</w:t>
      </w:r>
    </w:p>
    <w:p>
      <w:pPr>
        <w:pStyle w:val="BookText"/>
        <w:rPr/>
      </w:pPr>
      <w:r>
        <w:rPr>
          <w:rFonts w:ascii="Amiri" w:hAnsi="Amiri" w:eastAsia="Amiri" w:cs="Amiri"/>
          <w:color w:val="111111"/>
          <w:sz w:val="28"/>
          <w:sz w:val="28"/>
          <w:szCs w:val="28"/>
          <w:rtl w:val="true"/>
          <w:lang w:bidi="ar-SA"/>
        </w:rPr>
        <w:t>وببرمرا به راه اهل جذبه و اشتياقت خدايا بى نيازم كن به تدبير خودت از تدبير خودموَبِاخْتِيارِكَ عَنِ اخْتِيارى، وَاَوْقِفْنى عَلى مَراكِزِ اضْطِرارى، اِلهى اَخْرِجْنى مِنْ ذُلِّ</w:t>
      </w:r>
    </w:p>
    <w:p>
      <w:pPr>
        <w:pStyle w:val="BookText"/>
        <w:rPr/>
      </w:pPr>
      <w:r>
        <w:rPr>
          <w:rFonts w:ascii="IRNazanin" w:hAnsi="IRNazanin" w:eastAsia="IRNazanin"/>
          <w:color w:val="111111"/>
          <w:sz w:val="28"/>
          <w:sz w:val="28"/>
          <w:szCs w:val="28"/>
          <w:rtl w:val="true"/>
          <w:lang w:bidi="fa-IR"/>
        </w:rPr>
        <w:t>و به اختيار تو است اختيار من و زير نظر گير به هر جاى بيچارگيم را خدايا بيرون آرمرا از خوارى</w:t>
      </w:r>
    </w:p>
    <w:p>
      <w:pPr>
        <w:pStyle w:val="BookText"/>
        <w:rPr/>
      </w:pPr>
      <w:r>
        <w:rPr>
          <w:rFonts w:ascii="Amiri" w:hAnsi="Amiri" w:eastAsia="Amiri" w:cs="Amiri"/>
          <w:color w:val="111111"/>
          <w:sz w:val="28"/>
          <w:sz w:val="28"/>
          <w:szCs w:val="28"/>
          <w:rtl w:val="true"/>
          <w:lang w:bidi="ar-SA"/>
        </w:rPr>
        <w:t>نَفْسى، وَطَهِّرْنى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شَكّى وَشِرْكى قَبْلَ حُلُولِ رَمْسى، بِكَ اَنْتَصِرُ فَانْصُرْنى،</w:t>
      </w:r>
    </w:p>
    <w:p>
      <w:pPr>
        <w:pStyle w:val="BookText"/>
        <w:rPr/>
      </w:pPr>
      <w:r>
        <w:rPr>
          <w:rFonts w:ascii="IRNazanin" w:hAnsi="IRNazanin" w:eastAsia="IRNazanin"/>
          <w:color w:val="111111"/>
          <w:sz w:val="28"/>
          <w:sz w:val="28"/>
          <w:szCs w:val="28"/>
          <w:rtl w:val="true"/>
          <w:lang w:bidi="fa-IR"/>
        </w:rPr>
        <w:t>نفس و پاك كن مرا از دو دلى و شك و شرك خودم پيش از رفتن به گورم به تو يارى ميطلبم پس ياريم نما</w:t>
      </w:r>
    </w:p>
    <w:p>
      <w:pPr>
        <w:pStyle w:val="BookText"/>
        <w:rPr/>
      </w:pPr>
      <w:r>
        <w:rPr>
          <w:rFonts w:ascii="Amiri" w:hAnsi="Amiri" w:eastAsia="Amiri" w:cs="Amiri"/>
          <w:color w:val="111111"/>
          <w:sz w:val="28"/>
          <w:sz w:val="28"/>
          <w:szCs w:val="28"/>
          <w:rtl w:val="true"/>
          <w:lang w:bidi="ar-SA"/>
        </w:rPr>
        <w:t>وَعَلَيْكَ اَتَوَكَّلُ فَلا تَكِلْنى، وَاِيّاكَ اَسْئَلُ فَلا تُخَيِّبْنى، وَفى فَضْلِكَ اَرْغَبُ فَلا تَحْرِمْنى،</w:t>
      </w:r>
    </w:p>
    <w:p>
      <w:pPr>
        <w:pStyle w:val="BookText"/>
        <w:rPr/>
      </w:pPr>
      <w:r>
        <w:rPr>
          <w:rFonts w:ascii="IRNazanin" w:hAnsi="IRNazanin" w:eastAsia="IRNazanin"/>
          <w:color w:val="111111"/>
          <w:sz w:val="28"/>
          <w:sz w:val="28"/>
          <w:szCs w:val="28"/>
          <w:rtl w:val="true"/>
          <w:lang w:bidi="fa-IR"/>
        </w:rPr>
        <w:t>و بر تو توكل دارم پس مرا وامگذر و از تو مى خواهم وبس پس نااميدم مكن و از فضل تو مشتاقم پس دريغم مدار</w:t>
      </w:r>
    </w:p>
    <w:p>
      <w:pPr>
        <w:pStyle w:val="BookText"/>
        <w:rPr/>
      </w:pPr>
      <w:r>
        <w:rPr>
          <w:rFonts w:ascii="Amiri" w:hAnsi="Amiri" w:eastAsia="Amiri" w:cs="Amiri"/>
          <w:color w:val="111111"/>
          <w:sz w:val="28"/>
          <w:sz w:val="28"/>
          <w:szCs w:val="28"/>
          <w:rtl w:val="true"/>
          <w:lang w:bidi="ar-SA"/>
        </w:rPr>
        <w:t>وَبِجَنابِكَ اَنْتَسِبُ فَلا تُبْعِدْنى، وَبِبابِكَ اَقِفُ فَلا تَطْرُدْنى، اِلهى تَقَدَّسَ رِضاكَ اَنْ</w:t>
      </w:r>
    </w:p>
    <w:p>
      <w:pPr>
        <w:pStyle w:val="BookText"/>
        <w:rPr/>
      </w:pPr>
      <w:r>
        <w:rPr>
          <w:rFonts w:ascii="IRNazanin" w:hAnsi="IRNazanin" w:eastAsia="IRNazanin"/>
          <w:color w:val="111111"/>
          <w:sz w:val="28"/>
          <w:sz w:val="28"/>
          <w:szCs w:val="28"/>
          <w:rtl w:val="true"/>
          <w:lang w:bidi="fa-IR"/>
        </w:rPr>
        <w:t>و به آستان تو روآورم پس دورم مكن وبدرگاه تو ايستاده ام پس مرا مران خدايا مقدس است پسند تو از</w:t>
      </w:r>
    </w:p>
    <w:p>
      <w:pPr>
        <w:pStyle w:val="BookText"/>
        <w:rPr/>
      </w:pPr>
      <w:r>
        <w:rPr>
          <w:rFonts w:ascii="Amiri" w:hAnsi="Amiri" w:eastAsia="Amiri" w:cs="Amiri"/>
          <w:color w:val="111111"/>
          <w:sz w:val="28"/>
          <w:sz w:val="28"/>
          <w:szCs w:val="28"/>
          <w:rtl w:val="true"/>
          <w:lang w:bidi="ar-SA"/>
        </w:rPr>
        <w:t>يَكُونَ لَهُ عِلَّةٌ مِنْكَ، فَكَيْفَ يَكُونُ لَهُ عِلَّةٌ مِنّى،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اَنْتَ الْغَنِىُّ بِذاتِكَ اَنْ يَصِلَ اِلَيْكَ</w:t>
      </w:r>
    </w:p>
    <w:p>
      <w:pPr>
        <w:pStyle w:val="BookText"/>
        <w:rPr/>
      </w:pPr>
      <w:r>
        <w:rPr>
          <w:rFonts w:ascii="IRNazanin" w:hAnsi="IRNazanin" w:eastAsia="IRNazanin"/>
          <w:color w:val="111111"/>
          <w:sz w:val="28"/>
          <w:sz w:val="28"/>
          <w:szCs w:val="28"/>
          <w:rtl w:val="true"/>
          <w:lang w:bidi="fa-IR"/>
        </w:rPr>
        <w:t>اينكه خودت سبب سازآن باشى پس چطور مى توانم سبب ساز آن گردم خدايا تو به خود بى نيازى از اينكه</w:t>
      </w:r>
    </w:p>
    <w:p>
      <w:pPr>
        <w:pStyle w:val="BookText"/>
        <w:rPr/>
      </w:pPr>
      <w:r>
        <w:rPr>
          <w:rFonts w:ascii="Amiri" w:hAnsi="Amiri" w:eastAsia="Amiri" w:cs="Amiri"/>
          <w:color w:val="111111"/>
          <w:sz w:val="28"/>
          <w:sz w:val="28"/>
          <w:szCs w:val="28"/>
          <w:rtl w:val="true"/>
          <w:lang w:bidi="ar-SA"/>
        </w:rPr>
        <w:t>النَّفْعُ مِنْكَ، فَكَيْفَ لا تَكُونُ غَنِيّاً عَنّى، اِلهى اِنَّ الْقَضآءَ وَالْقَدَرَ يُمَنّينى، وَاِنَّ الْهَوى</w:t>
      </w:r>
    </w:p>
    <w:p>
      <w:pPr>
        <w:pStyle w:val="BookText"/>
        <w:rPr/>
      </w:pPr>
      <w:r>
        <w:rPr>
          <w:rFonts w:ascii="IRNazanin" w:hAnsi="IRNazanin" w:eastAsia="IRNazanin"/>
          <w:color w:val="111111"/>
          <w:sz w:val="28"/>
          <w:sz w:val="28"/>
          <w:szCs w:val="28"/>
          <w:rtl w:val="true"/>
          <w:lang w:bidi="fa-IR"/>
        </w:rPr>
        <w:t>سودى از خود جويى پس چطور بى نياز نيستى از سود جويى من؟ خدايا براستى قضاء وقدر به آرزويم كشند وهواى نفس</w:t>
      </w:r>
    </w:p>
    <w:p>
      <w:pPr>
        <w:pStyle w:val="BookText"/>
        <w:rPr/>
      </w:pPr>
      <w:r>
        <w:rPr>
          <w:rFonts w:ascii="Amiri" w:hAnsi="Amiri" w:eastAsia="Amiri" w:cs="Amiri"/>
          <w:color w:val="111111"/>
          <w:sz w:val="28"/>
          <w:sz w:val="28"/>
          <w:szCs w:val="28"/>
          <w:rtl w:val="true"/>
          <w:lang w:bidi="ar-SA"/>
        </w:rPr>
        <w:t>بِوَثائِقِ الشَّهْوَةِ اَسَرَنى، فَكُنْ اَنْتَ النَّصيرَ لى حَتّى تَنْصُرَنى وَتُبَصِّرَنى، وَاَغْنِنى</w:t>
      </w:r>
    </w:p>
    <w:p>
      <w:pPr>
        <w:pStyle w:val="BookText"/>
        <w:rPr/>
      </w:pPr>
      <w:r>
        <w:rPr>
          <w:rFonts w:ascii="IRNazanin" w:hAnsi="IRNazanin" w:eastAsia="IRNazanin"/>
          <w:color w:val="111111"/>
          <w:sz w:val="28"/>
          <w:sz w:val="28"/>
          <w:szCs w:val="28"/>
          <w:rtl w:val="true"/>
          <w:lang w:bidi="fa-IR"/>
        </w:rPr>
        <w:t>بندهائى بگردن شهوت من نهند واسيرم كنند پس توياورمن باش تاپيروز گردم و بيناشوم و بى نيازم بكن</w:t>
      </w:r>
    </w:p>
    <w:p>
      <w:pPr>
        <w:pStyle w:val="BookText"/>
        <w:rPr/>
      </w:pPr>
      <w:r>
        <w:rPr>
          <w:rFonts w:ascii="Amiri" w:hAnsi="Amiri" w:eastAsia="Amiri" w:cs="Amiri"/>
          <w:color w:val="111111"/>
          <w:sz w:val="28"/>
          <w:sz w:val="28"/>
          <w:szCs w:val="28"/>
          <w:rtl w:val="true"/>
          <w:lang w:bidi="ar-SA"/>
        </w:rPr>
        <w:t>بِفَضْلِكَ حَتّى اَسْتَغْنِىَ بِكَ عَنْ طَلَبى، اَنْتَ الَّذى اَشْرَقْتَ الاَْنْوارَ فى قُلُوبِ اَوْلِيآئِكَ</w:t>
      </w:r>
    </w:p>
    <w:p>
      <w:pPr>
        <w:pStyle w:val="BookText"/>
        <w:rPr/>
      </w:pPr>
      <w:r>
        <w:rPr>
          <w:rFonts w:ascii="IRNazanin" w:hAnsi="IRNazanin" w:eastAsia="IRNazanin"/>
          <w:color w:val="111111"/>
          <w:sz w:val="28"/>
          <w:sz w:val="28"/>
          <w:szCs w:val="28"/>
          <w:rtl w:val="true"/>
          <w:lang w:bidi="fa-IR"/>
        </w:rPr>
        <w:t>به فضل خود تا بى نياز باشم به تو از جويندگى خودم تويى كه تابيدى انوار معرفت دردلهاى دوستانت</w:t>
      </w:r>
    </w:p>
    <w:p>
      <w:pPr>
        <w:pStyle w:val="BookText"/>
        <w:rPr/>
      </w:pPr>
      <w:r>
        <w:rPr>
          <w:rFonts w:ascii="Amiri" w:hAnsi="Amiri" w:eastAsia="Amiri" w:cs="Amiri"/>
          <w:color w:val="111111"/>
          <w:sz w:val="28"/>
          <w:sz w:val="28"/>
          <w:szCs w:val="28"/>
          <w:rtl w:val="true"/>
          <w:lang w:bidi="ar-SA"/>
        </w:rPr>
        <w:t>حَتّى عَرَفُوكَ وَوَحَّدُوكَ، وَاَنْتَ الَّذى اَزَلْتَ الاَْغْيارَ عَنْ قُلُوبِ اَحِبّائِكَ حَتّى لَمْ يُحِبُّوا</w:t>
      </w:r>
    </w:p>
    <w:p>
      <w:pPr>
        <w:pStyle w:val="BookText"/>
        <w:rPr/>
      </w:pPr>
      <w:r>
        <w:rPr>
          <w:rFonts w:ascii="IRNazanin" w:hAnsi="IRNazanin" w:eastAsia="IRNazanin"/>
          <w:color w:val="111111"/>
          <w:sz w:val="28"/>
          <w:sz w:val="28"/>
          <w:szCs w:val="28"/>
          <w:rtl w:val="true"/>
          <w:lang w:bidi="fa-IR"/>
        </w:rPr>
        <w:t>تا تورا شناختند و يگانه دانستند و تويى كه بر طرف ساختى ديگران را از دلهاى دوستانت تا دوستى ديگران</w:t>
      </w:r>
    </w:p>
    <w:p>
      <w:pPr>
        <w:pStyle w:val="BookText"/>
        <w:rPr/>
      </w:pPr>
      <w:r>
        <w:rPr>
          <w:rFonts w:ascii="Amiri" w:hAnsi="Amiri" w:eastAsia="Amiri" w:cs="Amiri"/>
          <w:color w:val="111111"/>
          <w:sz w:val="28"/>
          <w:sz w:val="28"/>
          <w:szCs w:val="28"/>
          <w:rtl w:val="true"/>
          <w:lang w:bidi="ar-SA"/>
        </w:rPr>
        <w:t>سِواكَ، وَلَمْ يَلْجَئُوا اِلى غَيْرِكَ، اَنْتَ الْمُوْنِسُ لَهُمْ حَيْثُ اَوْحَشَتْهُمُ الْعَوالِمُ، وَاَنْتَ الَّذى</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جدا ساختند و پناه بردند به ديگرى تويى همدم آنان آن جاكه عوالم هستى در هراسند و تويى كه </w:t>
      </w:r>
    </w:p>
    <w:p>
      <w:pPr>
        <w:pStyle w:val="BookText"/>
        <w:rPr/>
      </w:pPr>
      <w:r>
        <w:rPr>
          <w:rFonts w:ascii="Amiri" w:hAnsi="Amiri" w:eastAsia="Amiri" w:cs="Amiri"/>
          <w:color w:val="111111"/>
          <w:sz w:val="28"/>
          <w:sz w:val="28"/>
          <w:szCs w:val="28"/>
          <w:rtl w:val="true"/>
          <w:lang w:bidi="ar-SA"/>
        </w:rPr>
        <w:t>هَدَيْتَهُمْ حَيْثُ اسْتَبانَتْ لَهُمُ لْمَعالِمُ، ماذا وَجَدَ مَنْ فَقَدَكَ، وَمَا الَّذى فَقَدَ مَنْ وَجَدَكَ،</w:t>
      </w:r>
    </w:p>
    <w:p>
      <w:pPr>
        <w:pStyle w:val="BookText"/>
        <w:rPr/>
      </w:pPr>
      <w:r>
        <w:rPr>
          <w:rFonts w:ascii="IRNazanin" w:hAnsi="IRNazanin" w:eastAsia="IRNazanin"/>
          <w:color w:val="111111"/>
          <w:sz w:val="28"/>
          <w:sz w:val="28"/>
          <w:szCs w:val="28"/>
          <w:rtl w:val="true"/>
          <w:lang w:bidi="fa-IR"/>
        </w:rPr>
        <w:t>راهنماى آنهايى آن جاكه چشم انداز آنها شود نشانه هاى تو چه دارد آنكه تو را ندارد؟ و چه ندارد آنكه تو را دارد</w:t>
      </w:r>
    </w:p>
    <w:p>
      <w:pPr>
        <w:pStyle w:val="BookText"/>
        <w:rPr/>
      </w:pPr>
      <w:r>
        <w:rPr>
          <w:rFonts w:ascii="Amiri" w:hAnsi="Amiri" w:eastAsia="Amiri" w:cs="Amiri"/>
          <w:color w:val="111111"/>
          <w:sz w:val="28"/>
          <w:sz w:val="28"/>
          <w:szCs w:val="28"/>
          <w:rtl w:val="true"/>
          <w:lang w:bidi="ar-SA"/>
        </w:rPr>
        <w:t>لَقَدْ خابَ مَنْ رَضِىَ دُونَكَ بَدَلاً، وَلَقَدْ خَسِرَ مَنْ بَغى عَنْكَ مُتَحَوِّلاً،كَيْفَ يُرْجى سِواكَ</w:t>
      </w:r>
    </w:p>
    <w:p>
      <w:pPr>
        <w:pStyle w:val="BookText"/>
        <w:rPr/>
      </w:pPr>
      <w:r>
        <w:rPr>
          <w:rFonts w:ascii="IRNazanin" w:hAnsi="IRNazanin" w:eastAsia="IRNazanin"/>
          <w:color w:val="111111"/>
          <w:sz w:val="28"/>
          <w:sz w:val="28"/>
          <w:szCs w:val="28"/>
          <w:rtl w:val="true"/>
          <w:lang w:bidi="fa-IR"/>
        </w:rPr>
        <w:t>مسلّما تهى دست باشد آنكه پسندد وبجاى تو چيز ديگرى محققاً زيان مند است آنكه از تو رو گردانيد در حال كوچ كردن</w:t>
      </w:r>
    </w:p>
    <w:p>
      <w:pPr>
        <w:pStyle w:val="BookText"/>
        <w:rPr/>
      </w:pPr>
      <w:r>
        <w:rPr>
          <w:rFonts w:ascii="Amiri" w:hAnsi="Amiri" w:eastAsia="Amiri" w:cs="Amiri"/>
          <w:color w:val="111111"/>
          <w:sz w:val="28"/>
          <w:sz w:val="28"/>
          <w:szCs w:val="28"/>
          <w:rtl w:val="true"/>
          <w:lang w:bidi="ar-SA"/>
        </w:rPr>
        <w:t>وَاَنْتَ ما قَطَعْتَ الاِْحْسانَ، وَكَيْفَ يُطْلَبُ مِنْ غَيْرِكَ وَاَنْتَ ما بَدَّلْتَ عادَةَ الاِْمْتِنانِ، يا</w:t>
      </w:r>
    </w:p>
    <w:p>
      <w:pPr>
        <w:pStyle w:val="BookText"/>
        <w:rPr/>
      </w:pPr>
      <w:r>
        <w:rPr>
          <w:rFonts w:ascii="IRNazanin" w:hAnsi="IRNazanin" w:eastAsia="IRNazanin"/>
          <w:color w:val="111111"/>
          <w:sz w:val="28"/>
          <w:sz w:val="28"/>
          <w:szCs w:val="28"/>
          <w:rtl w:val="true"/>
          <w:lang w:bidi="fa-IR"/>
        </w:rPr>
        <w:t>چطور مى شود بغير تو اميدوار بود وحال آنكه قطع احسان نكردى و چگونه از ديگرى بجويند و توبه شيوه خود عطا بخش مى باشى اى</w:t>
      </w:r>
    </w:p>
    <w:p>
      <w:pPr>
        <w:pStyle w:val="BookText"/>
        <w:rPr/>
      </w:pPr>
      <w:r>
        <w:rPr>
          <w:rFonts w:ascii="Amiri" w:hAnsi="Amiri" w:eastAsia="Amiri" w:cs="Amiri"/>
          <w:color w:val="111111"/>
          <w:sz w:val="28"/>
          <w:sz w:val="28"/>
          <w:szCs w:val="28"/>
          <w:rtl w:val="true"/>
          <w:lang w:bidi="ar-SA"/>
        </w:rPr>
        <w:t>مَنْ اَذاقَ اَحِبّآئَهُ حَلاوَةَ الْمُؤانَسَةِ فَقامُوا بَيْنَ يَدَيْهِ مُتَمَلِّقينَ، وَيا مَنْ اَلْبَسَ اَوْلِيائَهُ</w:t>
      </w:r>
    </w:p>
    <w:p>
      <w:pPr>
        <w:pStyle w:val="BookText"/>
        <w:rPr/>
      </w:pPr>
      <w:r>
        <w:rPr>
          <w:rFonts w:ascii="IRNazanin" w:hAnsi="IRNazanin" w:eastAsia="IRNazanin"/>
          <w:color w:val="111111"/>
          <w:sz w:val="28"/>
          <w:sz w:val="28"/>
          <w:szCs w:val="28"/>
          <w:rtl w:val="true"/>
          <w:lang w:bidi="fa-IR"/>
        </w:rPr>
        <w:t>كه چشاند به دوستانش شيرينى انس را و به پاخيزند در برابرش تملق گويان واى كه ببر اوليائش كرد</w:t>
      </w:r>
    </w:p>
    <w:p>
      <w:pPr>
        <w:pStyle w:val="BookText"/>
        <w:rPr/>
      </w:pPr>
      <w:r>
        <w:rPr>
          <w:rFonts w:ascii="Amiri" w:hAnsi="Amiri" w:eastAsia="Amiri" w:cs="Amiri"/>
          <w:color w:val="111111"/>
          <w:sz w:val="28"/>
          <w:sz w:val="28"/>
          <w:szCs w:val="28"/>
          <w:rtl w:val="true"/>
          <w:lang w:bidi="ar-SA"/>
        </w:rPr>
        <w:t>مَلابِسَ هَيْبَتِهِ فَقامُوا بَيْنَ يَدَيْهِ مُسْتَغْفِرينَ، اَنْتَ الذّاكِرُ قَبْلَ الذّاكِرينَ، وَاَنْتَ الْبادى</w:t>
      </w:r>
    </w:p>
    <w:p>
      <w:pPr>
        <w:pStyle w:val="BookText"/>
        <w:rPr/>
      </w:pPr>
      <w:r>
        <w:rPr>
          <w:rFonts w:ascii="IRNazanin" w:hAnsi="IRNazanin" w:eastAsia="IRNazanin"/>
          <w:color w:val="111111"/>
          <w:sz w:val="28"/>
          <w:sz w:val="28"/>
          <w:szCs w:val="28"/>
          <w:rtl w:val="true"/>
          <w:lang w:bidi="fa-IR"/>
        </w:rPr>
        <w:t>جامه هاى هيبت خود را و به پاخيزند در برابرش آمرزش جويان تو ذكر گويى پيش از ذكر گويان و تويى آغاز كننده</w:t>
      </w:r>
    </w:p>
    <w:p>
      <w:pPr>
        <w:pStyle w:val="BookText"/>
        <w:rPr/>
      </w:pPr>
      <w:r>
        <w:rPr>
          <w:rFonts w:ascii="Amiri" w:hAnsi="Amiri" w:eastAsia="Amiri" w:cs="Amiri"/>
          <w:color w:val="111111"/>
          <w:sz w:val="28"/>
          <w:sz w:val="28"/>
          <w:szCs w:val="28"/>
          <w:rtl w:val="true"/>
          <w:lang w:bidi="ar-SA"/>
        </w:rPr>
        <w:t>بِالاِْحْسانِ قَبْلَ تَوَجُّهِ الْعابِدينَ، وَاَنْتَ الْجَوادُ بِالْعَطآءِ قَبْلَ طَلَبِ الطّالِبينَ، وَاَنْتَ</w:t>
      </w:r>
    </w:p>
    <w:p>
      <w:pPr>
        <w:pStyle w:val="BookText"/>
        <w:rPr/>
      </w:pPr>
      <w:r>
        <w:rPr>
          <w:rFonts w:ascii="IRNazanin" w:hAnsi="IRNazanin" w:eastAsia="IRNazanin"/>
          <w:color w:val="111111"/>
          <w:sz w:val="28"/>
          <w:sz w:val="28"/>
          <w:szCs w:val="28"/>
          <w:rtl w:val="true"/>
          <w:lang w:bidi="fa-IR"/>
        </w:rPr>
        <w:t>احسان پيش از توجه عابدان و تو بخشنده عطايى پيش از خواست طالبان و تويى</w:t>
      </w:r>
    </w:p>
    <w:p>
      <w:pPr>
        <w:pStyle w:val="BookText"/>
        <w:rPr/>
      </w:pPr>
      <w:r>
        <w:rPr>
          <w:rFonts w:ascii="Amiri" w:hAnsi="Amiri" w:eastAsia="Amiri" w:cs="Amiri"/>
          <w:color w:val="111111"/>
          <w:sz w:val="28"/>
          <w:sz w:val="28"/>
          <w:szCs w:val="28"/>
          <w:rtl w:val="true"/>
          <w:lang w:bidi="ar-SA"/>
        </w:rPr>
        <w:t>الْوَهّابُ ثُمَّ لِما وَهَبْتَ لَنا مِنَ الْمُسْتَقْرِضينَ، اِلهى اُطْلُبْنى بِرَحْمَتِكَ حَتّى اَصِلَ اِلَيْكَ،</w:t>
      </w:r>
    </w:p>
    <w:p>
      <w:pPr>
        <w:pStyle w:val="BookText"/>
        <w:rPr/>
      </w:pPr>
      <w:r>
        <w:rPr>
          <w:rFonts w:ascii="IRNazanin" w:hAnsi="IRNazanin" w:eastAsia="IRNazanin"/>
          <w:color w:val="111111"/>
          <w:sz w:val="28"/>
          <w:sz w:val="28"/>
          <w:szCs w:val="28"/>
          <w:rtl w:val="true"/>
          <w:lang w:bidi="fa-IR"/>
        </w:rPr>
        <w:t>بسيار بخشنده سپس آنچه خود به ما بخشيدى به عنوان قرض خواهى خدايا مهرت را جويايم تا برسم به كويت و به سوى</w:t>
      </w:r>
    </w:p>
    <w:p>
      <w:pPr>
        <w:pStyle w:val="BookText"/>
        <w:rPr/>
      </w:pPr>
      <w:r>
        <w:rPr>
          <w:rFonts w:ascii="Amiri" w:hAnsi="Amiri" w:eastAsia="Amiri" w:cs="Amiri"/>
          <w:color w:val="111111"/>
          <w:sz w:val="28"/>
          <w:sz w:val="28"/>
          <w:szCs w:val="28"/>
          <w:rtl w:val="true"/>
          <w:lang w:bidi="ar-SA"/>
        </w:rPr>
        <w:t>وَاجْذِبْنى بِمَنِّكَ حَتّى اُقْبِلَ عَلَيْكَ،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اِنَّ رَجآئى لايَنْقَطِعُ عَنْكَ وَاِنْ عَصَيْتُكَ، كَما</w:t>
      </w:r>
    </w:p>
    <w:p>
      <w:pPr>
        <w:pStyle w:val="BookText"/>
        <w:rPr/>
      </w:pPr>
      <w:r>
        <w:rPr>
          <w:rFonts w:ascii="IRNazanin" w:hAnsi="IRNazanin" w:eastAsia="IRNazanin"/>
          <w:color w:val="111111"/>
          <w:sz w:val="28"/>
          <w:sz w:val="28"/>
          <w:szCs w:val="28"/>
          <w:rtl w:val="true"/>
          <w:lang w:bidi="fa-IR"/>
        </w:rPr>
        <w:t>خود جذبم نما به فضل خودت تاروى بدرگاهت كنم خدايا براستى اميدم از قطع نشود و اگر چه نافرمانيت كردم چنانچه</w:t>
      </w:r>
    </w:p>
    <w:p>
      <w:pPr>
        <w:pStyle w:val="BookText"/>
        <w:rPr/>
      </w:pPr>
      <w:r>
        <w:rPr>
          <w:rFonts w:ascii="Amiri" w:hAnsi="Amiri" w:eastAsia="Amiri" w:cs="Amiri"/>
          <w:color w:val="111111"/>
          <w:sz w:val="28"/>
          <w:sz w:val="28"/>
          <w:szCs w:val="28"/>
          <w:rtl w:val="true"/>
          <w:lang w:bidi="ar-SA"/>
        </w:rPr>
        <w:t>اَنَّ خَوْفى لا يُزايِلُنى وَاِنْ اَطَعْتُكَ، فَقَدْ دَفَعَتْنِى الْعَوالِمُ اِلَيْكَ، وَقَدْ اَوْقَعَنى عِلْمى</w:t>
      </w:r>
    </w:p>
    <w:p>
      <w:pPr>
        <w:pStyle w:val="BookText"/>
        <w:rPr/>
      </w:pPr>
      <w:r>
        <w:rPr>
          <w:rFonts w:ascii="IRNazanin" w:hAnsi="IRNazanin" w:eastAsia="IRNazanin"/>
          <w:color w:val="111111"/>
          <w:sz w:val="28"/>
          <w:sz w:val="28"/>
          <w:szCs w:val="28"/>
          <w:rtl w:val="true"/>
          <w:lang w:bidi="fa-IR"/>
        </w:rPr>
        <w:t>ترسم زايل نشود و اگر چه فرمانت برم مرا بدرگاه تو بلند كردى عوالم هستى و علم من</w:t>
      </w:r>
    </w:p>
    <w:p>
      <w:pPr>
        <w:pStyle w:val="BookText"/>
        <w:rPr/>
      </w:pPr>
      <w:r>
        <w:rPr>
          <w:rFonts w:ascii="Amiri" w:hAnsi="Amiri" w:eastAsia="Amiri" w:cs="Amiri"/>
          <w:color w:val="111111"/>
          <w:sz w:val="28"/>
          <w:sz w:val="28"/>
          <w:szCs w:val="28"/>
          <w:rtl w:val="true"/>
          <w:lang w:bidi="ar-SA"/>
        </w:rPr>
        <w:t>بِكَرَمِكَ عَلَيْكَ، اِلهى كَيْفَ اَخيبُ وَاَنْتَ اَمَلى، اَمْ كَيْفَ اُهانُ وَعَلَيْكَ مُتَّكَلى،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p>
    <w:p>
      <w:pPr>
        <w:pStyle w:val="BookText"/>
        <w:rPr/>
      </w:pPr>
      <w:r>
        <w:rPr>
          <w:rFonts w:ascii="IRNazanin" w:hAnsi="IRNazanin" w:eastAsia="IRNazanin"/>
          <w:color w:val="111111"/>
          <w:sz w:val="28"/>
          <w:sz w:val="28"/>
          <w:szCs w:val="28"/>
          <w:rtl w:val="true"/>
          <w:lang w:bidi="fa-IR"/>
        </w:rPr>
        <w:t>به كرم تو مرا به آستانت انداخت خدايا چه طور نااميد شوم و تو آرزوى منى ياچگونه خوارشوم وبرتو تكيه زدم خدايا</w:t>
      </w:r>
    </w:p>
    <w:p>
      <w:pPr>
        <w:pStyle w:val="BookText"/>
        <w:rPr/>
      </w:pPr>
      <w:r>
        <w:rPr>
          <w:rFonts w:ascii="Amiri" w:hAnsi="Amiri" w:eastAsia="Amiri" w:cs="Amiri"/>
          <w:color w:val="111111"/>
          <w:sz w:val="28"/>
          <w:sz w:val="28"/>
          <w:szCs w:val="28"/>
          <w:rtl w:val="true"/>
          <w:lang w:bidi="ar-SA"/>
        </w:rPr>
        <w:t>كَيْفَ اَسْتَعِزُّ وَفِى الذِّلَّةِ اَرْكَزْتَنى، اَمْ كَيْفَ لا اَسْتَعِزُّ وَاِلَيْكَ نَسَبْتَنى،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كَيْفَ</w:t>
      </w:r>
    </w:p>
    <w:p>
      <w:pPr>
        <w:pStyle w:val="BookText"/>
        <w:rPr/>
      </w:pPr>
      <w:r>
        <w:rPr>
          <w:rFonts w:ascii="IRNazanin" w:hAnsi="IRNazanin" w:eastAsia="IRNazanin"/>
          <w:color w:val="111111"/>
          <w:sz w:val="28"/>
          <w:sz w:val="28"/>
          <w:szCs w:val="28"/>
          <w:rtl w:val="true"/>
          <w:lang w:bidi="fa-IR"/>
        </w:rPr>
        <w:t>چه طور عزّت جويم كه در خوارى مرامتمركز كردى يا چگونه عزّت جويم كه مرا به خودت بستى خدايا چگونه</w:t>
      </w:r>
    </w:p>
    <w:p>
      <w:pPr>
        <w:pStyle w:val="BookText"/>
        <w:rPr/>
      </w:pPr>
      <w:r>
        <w:rPr>
          <w:rFonts w:ascii="Amiri" w:hAnsi="Amiri" w:eastAsia="Amiri" w:cs="Amiri"/>
          <w:color w:val="111111"/>
          <w:sz w:val="28"/>
          <w:sz w:val="28"/>
          <w:szCs w:val="28"/>
          <w:rtl w:val="true"/>
          <w:lang w:bidi="ar-SA"/>
        </w:rPr>
        <w:t>لااَفْتَقِرُ وَاَنْتَ الَّذى فِى الْفُقَرآءِ اَقَمْتَنى، اَمْ كَيْفَ اَفْتَقِرُ وَاَنْتَ الَّذى بِجُودِكَ اَغْنَيْتَنى،</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نيازنيارم وتويى كه در نيازمندانم جاى دادى يا چه طور نيازآرم و تويى كه به جودت بى نيازم كردى </w:t>
      </w:r>
    </w:p>
    <w:p>
      <w:pPr>
        <w:pStyle w:val="BookText"/>
        <w:rPr/>
      </w:pPr>
      <w:r>
        <w:rPr>
          <w:rFonts w:ascii="Amiri" w:hAnsi="Amiri" w:eastAsia="Amiri" w:cs="Amiri"/>
          <w:color w:val="111111"/>
          <w:sz w:val="28"/>
          <w:sz w:val="28"/>
          <w:szCs w:val="28"/>
          <w:rtl w:val="true"/>
          <w:lang w:bidi="ar-SA"/>
        </w:rPr>
        <w:t>وَاَنْتَ الَّذى لا اِلهَ غَيْرُكَ، تَعَرَّفْتَ لِكُلِّ شَىْء فَما جَهِلَكَ شَىْءٌ، وَاَنْتَ الَّذى تَعَرَّفْتَ اِلَىَّ</w:t>
      </w:r>
    </w:p>
    <w:p>
      <w:pPr>
        <w:pStyle w:val="BookText"/>
        <w:rPr/>
      </w:pPr>
      <w:r>
        <w:rPr>
          <w:rFonts w:ascii="IRNazanin" w:hAnsi="IRNazanin" w:eastAsia="IRNazanin"/>
          <w:color w:val="111111"/>
          <w:sz w:val="28"/>
          <w:sz w:val="28"/>
          <w:szCs w:val="28"/>
          <w:rtl w:val="true"/>
          <w:lang w:bidi="fa-IR"/>
        </w:rPr>
        <w:t>و تويى كه نيست معبود حقى جز تو خود را شناساندى بهرچيز چيزى نيست كه تورانشناسد تويى كه معرّفى كردى خود را به</w:t>
      </w:r>
    </w:p>
    <w:p>
      <w:pPr>
        <w:pStyle w:val="BookText"/>
        <w:rPr/>
      </w:pPr>
      <w:r>
        <w:rPr>
          <w:rFonts w:ascii="Amiri" w:hAnsi="Amiri" w:eastAsia="Amiri" w:cs="Amiri"/>
          <w:color w:val="111111"/>
          <w:sz w:val="28"/>
          <w:sz w:val="28"/>
          <w:szCs w:val="28"/>
          <w:rtl w:val="true"/>
          <w:lang w:bidi="ar-SA"/>
        </w:rPr>
        <w:t>فى كُلِّ شَىْء، فَرَاَيْتُكَ ظاهِراً فى كُلِّ شَىْء، وَاَنْتَ الظّاهِرُ لِكُلِّ شَىْء، يا مَنِ اسْتَوى</w:t>
      </w:r>
    </w:p>
    <w:p>
      <w:pPr>
        <w:pStyle w:val="BookText"/>
        <w:rPr/>
      </w:pPr>
      <w:r>
        <w:rPr>
          <w:rFonts w:ascii="IRNazanin" w:hAnsi="IRNazanin" w:eastAsia="IRNazanin"/>
          <w:color w:val="111111"/>
          <w:sz w:val="28"/>
          <w:sz w:val="28"/>
          <w:szCs w:val="28"/>
          <w:rtl w:val="true"/>
          <w:lang w:bidi="fa-IR"/>
        </w:rPr>
        <w:t>من در هر چيز پس ديدم تو را آشكارا در هر چيز و تو عيانى برهرچيز اى كه بر</w:t>
      </w:r>
    </w:p>
    <w:p>
      <w:pPr>
        <w:pStyle w:val="BookText"/>
        <w:rPr/>
      </w:pPr>
      <w:r>
        <w:rPr>
          <w:rFonts w:ascii="Amiri" w:hAnsi="Amiri" w:eastAsia="Amiri" w:cs="Amiri"/>
          <w:color w:val="111111"/>
          <w:sz w:val="28"/>
          <w:sz w:val="28"/>
          <w:szCs w:val="28"/>
          <w:rtl w:val="true"/>
          <w:lang w:bidi="ar-SA"/>
        </w:rPr>
        <w:t>بِرَحْمانِيَّتِهِ فَصارَ الْعَرْشُ غَيْباً فى ذاتِهِ، مَحَقْتَ الاْثارَ بِالاْثارِ، وَمَحَوْتَ الاَْغْيارَ</w:t>
      </w:r>
    </w:p>
    <w:p>
      <w:pPr>
        <w:pStyle w:val="BookText"/>
        <w:rPr/>
      </w:pPr>
      <w:r>
        <w:rPr>
          <w:rFonts w:ascii="Amiri" w:hAnsi="Amiri" w:eastAsia="Amiri" w:cs="Amiri"/>
          <w:color w:val="111111"/>
          <w:sz w:val="28"/>
          <w:sz w:val="28"/>
          <w:szCs w:val="28"/>
          <w:rtl w:val="true"/>
          <w:lang w:bidi="ar-SA"/>
        </w:rPr>
        <w:t>رحمانيت خود استوارى و عرش در غيبت ذات توست محو كردى آثار را به آثار و نابود كردى اغيار</w:t>
      </w:r>
    </w:p>
    <w:p>
      <w:pPr>
        <w:pStyle w:val="BookText"/>
        <w:rPr/>
      </w:pPr>
      <w:r>
        <w:rPr>
          <w:rFonts w:ascii="Amiri" w:hAnsi="Amiri" w:eastAsia="Amiri" w:cs="Amiri"/>
          <w:color w:val="111111"/>
          <w:sz w:val="28"/>
          <w:sz w:val="28"/>
          <w:szCs w:val="28"/>
          <w:rtl w:val="true"/>
          <w:lang w:bidi="ar-SA"/>
        </w:rPr>
        <w:t>بِمُحيطاتِ اَفْلاكِ الاَْنْوارِ، يا مَنِ احْتَجَبَ فى سُرادِقاتِ عَرْشِهِ عَنْ اَنْ تُدْرِكَهُ الاَْبْصارُ،</w:t>
      </w:r>
    </w:p>
    <w:p>
      <w:pPr>
        <w:pStyle w:val="BookText"/>
        <w:rPr/>
      </w:pPr>
      <w:r>
        <w:rPr>
          <w:rFonts w:ascii="IRNazanin" w:hAnsi="IRNazanin" w:eastAsia="IRNazanin"/>
          <w:color w:val="111111"/>
          <w:sz w:val="28"/>
          <w:sz w:val="28"/>
          <w:szCs w:val="28"/>
          <w:rtl w:val="true"/>
          <w:lang w:bidi="fa-IR"/>
        </w:rPr>
        <w:t>به محيطهاى افلاك انوار اى كه نهان است در سرا پرده هاى عرش خود از آنكه دريافت كند او را چشم ها</w:t>
      </w:r>
    </w:p>
    <w:p>
      <w:pPr>
        <w:pStyle w:val="BookText"/>
        <w:rPr/>
      </w:pPr>
      <w:r>
        <w:rPr>
          <w:rFonts w:ascii="Amiri" w:hAnsi="Amiri" w:eastAsia="Amiri" w:cs="Amiri"/>
          <w:color w:val="111111"/>
          <w:sz w:val="28"/>
          <w:sz w:val="28"/>
          <w:szCs w:val="28"/>
          <w:rtl w:val="true"/>
          <w:lang w:bidi="ar-SA"/>
        </w:rPr>
        <w:t>يا مَنْ تَجَلّى بِكَمالِ بَهآئِهِ فَتَحَقَّقَتْ عَظَمَتُهُ الاِْسْتِوآءَ، كَيْفَ تَخْفى وَاَنْتَ الظّاهِرُ، اَمْ</w:t>
      </w:r>
    </w:p>
    <w:p>
      <w:pPr>
        <w:pStyle w:val="BookText"/>
        <w:rPr/>
      </w:pPr>
      <w:r>
        <w:rPr>
          <w:rFonts w:ascii="IRNazanin" w:hAnsi="IRNazanin" w:eastAsia="IRNazanin"/>
          <w:color w:val="111111"/>
          <w:sz w:val="28"/>
          <w:sz w:val="28"/>
          <w:szCs w:val="28"/>
          <w:rtl w:val="true"/>
          <w:lang w:bidi="fa-IR"/>
        </w:rPr>
        <w:t>اى كه پرتو افكند به كمال نور خود و پابرجاشد عظمتش استوارى را چطور پنهانى با اين كه آشكارى يا</w:t>
      </w:r>
    </w:p>
    <w:p>
      <w:pPr>
        <w:pStyle w:val="BookText"/>
        <w:rPr/>
      </w:pPr>
      <w:r>
        <w:rPr>
          <w:rFonts w:ascii="Amiri" w:hAnsi="Amiri" w:eastAsia="Amiri" w:cs="Amiri"/>
          <w:color w:val="111111"/>
          <w:sz w:val="28"/>
          <w:sz w:val="28"/>
          <w:szCs w:val="28"/>
          <w:rtl w:val="true"/>
          <w:lang w:bidi="ar-SA"/>
        </w:rPr>
        <w:t>كَيْفَ تَغيبُ وَاَنْتَ الرَّقيبُ الْحاضِرُ، اِنَّكَ عَلى كُلِّ شَىْء قَديرٌ وَالْحَمْدُ للهِِ وَحْدَهُ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غائبى و توديده بان حاضرى زيرا تو بر هر چيز توانايى و حمد و سپاس براى خداى يگانه است</w:t>
      </w:r>
      <w:r>
        <w:rPr>
          <w:rFonts w:eastAsia="IRNazanin" w:cs="IRNazanin"/>
          <w:color w:val="111111"/>
          <w:sz w:val="28"/>
          <w:szCs w:val="28"/>
          <w:rtl w:val="true"/>
          <w:lang w:bidi="fa-IR"/>
        </w:rPr>
        <w:t xml:space="preserve">.» </w:t>
      </w:r>
      <w:bookmarkStart w:id="596" w:name="pg9422_128043"/>
    </w:p>
    <w:p>
      <w:pPr>
        <w:pStyle w:val="Heading2"/>
        <w:numPr>
          <w:ilvl w:val="1"/>
          <w:numId w:val="1"/>
        </w:numPr>
        <w:rPr/>
      </w:pPr>
      <w:bookmarkStart w:id="597" w:name="__RefHeading___Toc5728926_2870459653"/>
      <w:bookmarkStart w:id="598" w:name="_Toc215"/>
      <w:bookmarkEnd w:id="596"/>
      <w:bookmarkEnd w:id="597"/>
      <w:r>
        <w:rPr>
          <w:rtl w:val="true"/>
        </w:rPr>
        <w:t>واژه نامه</w:t>
      </w:r>
      <w:bookmarkEnd w:id="598"/>
    </w:p>
    <w:p>
      <w:pPr>
        <w:pStyle w:val="BookText"/>
        <w:rPr/>
      </w:pP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وادى هاى شن زار و سيل گونه اطراف شهر سابق مكه است كه اكنون جزو شهر شده و در خيابان مسجدالحرام، پس از پل حجون و نرسيده به ميدان معابده فعلى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انصافى، بى عدالتى، جور و 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بيگانه،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بيگانه، نامحرم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طبق قرار مشخص در برابر كارى كه انجام مى دهد، مزد دريافت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و انتخاب روشى كه موجب اطمينان انسان در رسيدن به واقع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احتياط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احتياطى كه مجتهد، وجوب رعايت آن را از طريق آيات و </w:t>
      </w:r>
    </w:p>
    <w:p>
      <w:pPr>
        <w:pStyle w:val="BookText"/>
        <w:rPr/>
      </w:pPr>
      <w:r>
        <w:rPr>
          <w:rFonts w:ascii="IRNazanin" w:hAnsi="IRNazanin" w:eastAsia="IRNazanin"/>
          <w:color w:val="111111"/>
          <w:sz w:val="28"/>
          <w:sz w:val="28"/>
          <w:szCs w:val="28"/>
          <w:rtl w:val="true"/>
          <w:lang w:bidi="fa-IR"/>
        </w:rPr>
        <w:t>روايات يافته است و همراه آن فقيه فتوا نداده است، در چنين مسائلى مقلّد مى تواند به همان احتياط عمل نمايد و يا به فتواى مجتهد ديگرى كه از بقيّه مجتهدين اعلم باشد، عمل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احتياط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احتياطى كه غير فتواى فقيه است و عمل به آن مطلوب است ولى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احتياط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احتياطى كه مجتهد وجوب رعايت آن را از طريق ادلّه عقلى يافته است و مقلّد در اين گونه مسائل مى تواند به همان احتياط عمل نمايد و يا به مجتهد ديگرى كه از بقيّه مجتهدين اعلم باشد مراجعه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اطمينان نسبت به كارى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نزديكترين منطقه خارج از حرم به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توانايى و قدرت داشتن، توانايى به جا آوردن فريضه حج از نظر بدن، مال، راه، رجوع به كفايت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استلام حجرالاسود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كشيدن به حجرالاسود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 خود كارى كند كه منى از او خارج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دارايى ميّت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ناچارى، درماندگى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آشكارتر از نظر تطبيق با ادلّه 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آوردن، دوباره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اغسال مسنونه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هاى مستحبى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اين است و بايد عمل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 شايسته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نزديكان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 دادن، اذيّت كردن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قرينه اى بر خلاف آن در كلام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آن در اول فصل ششم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گياهى است خوشبو و معطّر، داراى ساقه هاى بلند و گلهاى سفيد رنگ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 كارى مجّاناً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گفتن، درود گفتن، و مستحب است انسان وقتى وارد مسجدى مى شود دو ركعت نماز به قصد تحيت و احترام مسجد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قسمت كردن چيزى و يك پنجم آن را جدا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آوردن مجدّد عمل يا جزئى از آن كه فراموش شده يا درست به جا آورده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تداخل اغسال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چند غسل با هم تداخل كنند، كه جمعاً يك غسل كفايت از همه آنها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حيوانى كه با رعايت موازين شرع كشته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كاوش و جستجو كردن، بررسى نمودن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 عمل به فتواى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خوددارى از اظهار عقيده و مذهب خويش و عمل به عقيده مخالف اگر لازم باشد، در مواردى كه ضرر مالى يا جانى يا عرفى متوجه 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كه به قصد ورود به نماز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است بين راه عرفات به مشعر كه به آن كثيب احمر هم مى گويند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دادن، شخصى را وادار به گفتن كلامى كردن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مورد اعتماد و اطمينان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ثلث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سوم دارايى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جاهل 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جاهلى كه در جهلش مقصّر نيست، يعنى در شرايطى است كه امكان دسترسى به حكم خدا براى او وجود ندارد و يا اصلاً خود را جاهل نمى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جاهل 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جاهلى كه در جهلش مقصر است، يعنى امكان آموختن مسائل را داشته ولى كوتاهى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كوهى است در سرزمين عرفات كه امروزه بعضى از حجاج در روز عرفه بالاى آن مى روند، و وقوف در بالاى آن 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يكى از ميقاتهاست كه درفاصله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غربى مكه واقع شده و اهل مصر و سوريه و مغرب از آنجا احرام مى بندند و نيز هر كسى كه از آن راه به مكه مشرف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حدود چهارگانه حرم خداست كه از ناحيه شرق مكه بر سر راه طائف در فاصله سى كيلومترى شهر مكه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آميزش جنسى، نزديكى كردن مرد با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ديگرى همبستر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و دخول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منى از او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چيزى را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است كه در ايام قاعدگى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گرفتن از بدن انسان به شكل و شيوه خاص</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شخص مستطيع واجب است حداقل يك مرتبه در عمر خود به زيارت خانه خدا برود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 بلدى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حجّى را كه نايب از شهر منوب عنه يا از شهر مورد نظر او به جا مى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ميقاتى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حجّى كه از ميقات آورده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نيابتى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حج از طرف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امرى كه موجب وضو شود، مانند بول كردن و يا خوابيدن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امرى كه موجب غسل شود، مانند احتلام و نزديكى كردن با همسر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 يا سختى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كافور به پيشانى، كف دست ها، سرِ زانوها، و سرِ دو انگشت بزرگ پاهاى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خالى از قوت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در ضمن كلام قرينه اى بر غير اين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خالى از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نداشتن فتواى قطعى مرجع مى باشد، در اين گونه موارد، مقلّد مخيّر است بين عمل به احتياط و يا رجوع به فتواى مرجع ديگرى با شرايطش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در ضمن كلام قرينه اى بر غير اين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خراج عراقين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ماليات بوده است كه حكومت هاى اسلامى از اقشار خاصّى مى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عرب و 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يا حيوانى كه بيضه او را كشيده اند و از عمل جنسى ناتوان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خطور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نمودن به چيزى در قلب و مجسّم نمودن آن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صحرايى خوشبو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قروح و 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خونريزى اى كه به سبب دُمل ها يا زخم هاى چركين به </w:t>
      </w:r>
    </w:p>
    <w:p>
      <w:pPr>
        <w:pStyle w:val="BookText"/>
        <w:rPr/>
      </w:pPr>
      <w:r>
        <w:rPr>
          <w:rFonts w:ascii="Amiri" w:hAnsi="Amiri" w:eastAsia="Amiri" w:cs="Amiri"/>
          <w:color w:val="111111"/>
          <w:sz w:val="28"/>
          <w:sz w:val="28"/>
          <w:szCs w:val="28"/>
          <w:rtl w:val="true"/>
          <w:lang w:bidi="ar-SA"/>
        </w:rPr>
        <w:t>وجود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گياه صحرايى خوشبو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زخمى كه روى پوست بدن پديدار شود و از آن خونابه و چرك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ذهاب حمره مشرقيّه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شدن سرخى طرف مشرق آسمان در هنگام غروب آفتاب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اميداورى، انجام عمل به قصد رجا، يعنى به قصد و اميد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نيكو كارى تظاهر كردن، ترك اخلاص در عمل به اينكه غير خدا را در عمل لحاظ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مجموعه حيثيّت شخصى و اجتماعى يك فرد است و خلاف شأن يعنى مراعات نكردن حيثيّت ذكر شده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 يك دور كامل به دور خانه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ضيق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زمان، گنجايش نداشتن وقت و زمان براى انجام عمل با تمام اجزا و شرايطش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اى است در مدخل شهر مكّه از راه جدّه و مسجد تنعيم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طلاق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طلاقى را گويند كه پس از طلاق، مرد حقّ رجوع به زنش را بدون عقد جديد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طلاق رجعى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طلاقى كه مرد در عده طلاق مى تواند به زن مطلقه اش رجوع كند و بعد از رجوعْ زن او مى شود و نياز به عقد جديد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طواف حج تمتع و عمره مفرده است كه ترك آن موجب استمرار حرمت همسر براى او مى شود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ماهيانه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قاعدگى و خون ديدن زن در هر ماه به مدت معيّن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عُسر و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زحمت و مشقت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عقبه مدنيين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دروازه مدينه در شهر مكه بوده و اكنون جزو شهر شده و جنب حُجون و قبرستان مكه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كنايه از 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 تناسلى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 طارى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و ناتوانى كه بعداً بوجود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اقامه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 مسافر به ماندن ده روز يا بيشتر در محلّ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عمل براى رضا و قرب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قصد قربت 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آوردن عملى به قصد تقرّب به خداى متعال، بدون قصد واجب يا مستحب بودن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زياد شك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فى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عهده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اى است بين عرفات و مشعر كه حدّ مشعر و خارج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ذاتاً پاك است، ولى در اثر برخورد مستقيم يا غيرمستقيم با شىء نجس، به نجاست آلوده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خويشاوندان نزديك، كسانى كه به خاطر نسبت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خويشاوندى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خوردن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ازدواج، ازدواج با آنها حرام ابدى مى شود مانند خواهر، مادر، دختر، مادر زن، دختر و خواهر رضاعى و غير اينها كه در جاى خود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مقابل، برابر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كارى كه موجب وضو يا غسل باشد، انجام داده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حال احرام عمره تمتع يا حج تمتع يا حج قِران و افراد و يا عمره است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احرام خارج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داراى توانايى است و امكانات و شرايط از نظر مالى، صحت، بدن و راه برايش فراهم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خون استحاضه از او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زدن به بدن انسان مرده، كه قبل از غسل و بعد از سرد شدن بدن او موجب غسل مسّ ميّت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وضع و حال او از فقير بدتر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و در اين موارد مى توان به مجتهد ديگر مراجعه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احتياط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فاصل بين كعبه و مقام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است در فاصله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از كعبه بين شرق و شمال آن، كه در جايگاه مخصوصى قرار دارد و گفته مى شود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ساختن كعبه، روى آن مى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عملى را پى در پى و پشت سر هم و بدون فاصله انجام دادن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است كه بعد از وضع حمل خون مى بيند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وادى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محلى است بين راه مشعرالحرام به 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وادى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يكى از ميقاتها است و در فاصله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شرقى مكه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عراق و نجد و هر كسى كه از آن راه به مكه مشرف مى شود از آنجا احرام مى بندند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وطى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مردى كه به اشتباه با زن بيگانه اى به غير از همسر خود به خيال اينكه همسرش مى باشد، نزديكى نمايد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محلى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تسلّط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يائسه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ديگر حيض نبيند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كوهى است در جنوب مكه كه ميقات اهل يمن و هر كسى است كه از آن راه به حج برود، و فاصله آن تا مكه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11/369</w:t>
      </w:r>
      <w:r>
        <w:rPr>
          <w:rFonts w:ascii="IRNazanin" w:hAnsi="IRNazanin" w:eastAsia="IRNazanin"/>
          <w:b w:val="false"/>
          <w:b w:val="false"/>
          <w:bCs w:val="false"/>
          <w:i w:val="false"/>
          <w:i w:val="false"/>
          <w:iCs w:val="false"/>
          <w:color w:val="333333"/>
          <w:sz w:val="20"/>
          <w:sz w:val="20"/>
          <w:szCs w:val="20"/>
          <w:rtl w:val="true"/>
        </w:rPr>
        <w:t>، أبواب آداب السفر، باب</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11/144</w:t>
      </w:r>
      <w:r>
        <w:rPr>
          <w:rFonts w:ascii="IRNazanin" w:hAnsi="IRNazanin" w:eastAsia="IRNazanin"/>
          <w:b w:val="false"/>
          <w:b w:val="false"/>
          <w:bCs w:val="false"/>
          <w:i w:val="false"/>
          <w:i w:val="false"/>
          <w:iCs w:val="false"/>
          <w:color w:val="333333"/>
          <w:sz w:val="20"/>
          <w:sz w:val="20"/>
          <w:szCs w:val="20"/>
          <w:rtl w:val="true"/>
        </w:rPr>
        <w:t>، أبواب وجوبه و شرائطه،باب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11/427</w:t>
      </w:r>
      <w:r>
        <w:rPr>
          <w:rFonts w:ascii="IRNazanin" w:hAnsi="IRNazanin" w:eastAsia="IRNazanin"/>
          <w:b w:val="false"/>
          <w:b w:val="false"/>
          <w:bCs w:val="false"/>
          <w:i w:val="false"/>
          <w:i w:val="false"/>
          <w:iCs w:val="false"/>
          <w:color w:val="333333"/>
          <w:sz w:val="20"/>
          <w:sz w:val="20"/>
          <w:szCs w:val="20"/>
          <w:rtl w:val="true"/>
        </w:rPr>
        <w:t xml:space="preserve">، أبواب آداب السفر، باب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أبواب آداب السفر،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11:381</w:t>
      </w:r>
      <w:r>
        <w:rPr>
          <w:rFonts w:ascii="IRNazanin" w:hAnsi="IRNazanin" w:eastAsia="IRNazanin"/>
          <w:b w:val="false"/>
          <w:b w:val="false"/>
          <w:bCs w:val="false"/>
          <w:i w:val="false"/>
          <w:i w:val="false"/>
          <w:iCs w:val="false"/>
          <w:color w:val="333333"/>
          <w:sz w:val="20"/>
          <w:sz w:val="20"/>
          <w:szCs w:val="20"/>
          <w:rtl w:val="true"/>
        </w:rPr>
        <w:t xml:space="preserve">، أبواب آداب السعى،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تفاوت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4:283/1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11:382</w:t>
      </w:r>
      <w:r>
        <w:rPr>
          <w:rFonts w:ascii="IRNazanin" w:hAnsi="IRNazanin" w:eastAsia="IRNazanin"/>
          <w:b w:val="false"/>
          <w:b w:val="false"/>
          <w:bCs w:val="false"/>
          <w:i w:val="false"/>
          <w:i w:val="false"/>
          <w:iCs w:val="false"/>
          <w:color w:val="333333"/>
          <w:sz w:val="20"/>
          <w:sz w:val="20"/>
          <w:szCs w:val="20"/>
          <w:rtl w:val="true"/>
        </w:rPr>
        <w:t xml:space="preserve">، أبواب آداب السفر،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الناسكين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11:383</w:t>
      </w:r>
      <w:r>
        <w:rPr>
          <w:rFonts w:ascii="IRNazanin" w:hAnsi="IRNazanin" w:eastAsia="IRNazanin"/>
          <w:b w:val="false"/>
          <w:b w:val="false"/>
          <w:bCs w:val="false"/>
          <w:i w:val="false"/>
          <w:i w:val="false"/>
          <w:iCs w:val="false"/>
          <w:color w:val="333333"/>
          <w:sz w:val="20"/>
          <w:sz w:val="20"/>
          <w:szCs w:val="20"/>
          <w:rtl w:val="true"/>
        </w:rPr>
        <w:t xml:space="preserve">، ابواب آداب السفر،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11:385</w:t>
      </w:r>
      <w:r>
        <w:rPr>
          <w:rFonts w:ascii="IRNazanin" w:hAnsi="IRNazanin" w:eastAsia="IRNazanin"/>
          <w:b w:val="false"/>
          <w:b w:val="false"/>
          <w:bCs w:val="false"/>
          <w:i w:val="false"/>
          <w:i w:val="false"/>
          <w:iCs w:val="false"/>
          <w:color w:val="333333"/>
          <w:sz w:val="20"/>
          <w:sz w:val="20"/>
          <w:szCs w:val="20"/>
          <w:rtl w:val="true"/>
        </w:rPr>
        <w:t xml:space="preserve">، أبواب آداب السفر،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11:385</w:t>
      </w:r>
      <w:r>
        <w:rPr>
          <w:rFonts w:ascii="IRNazanin" w:hAnsi="IRNazanin" w:eastAsia="IRNazanin"/>
          <w:b w:val="false"/>
          <w:b w:val="false"/>
          <w:bCs w:val="false"/>
          <w:i w:val="false"/>
          <w:i w:val="false"/>
          <w:iCs w:val="false"/>
          <w:color w:val="333333"/>
          <w:sz w:val="20"/>
          <w:sz w:val="20"/>
          <w:szCs w:val="20"/>
          <w:rtl w:val="true"/>
        </w:rPr>
        <w:t xml:space="preserve">، أبواب آداب السفر،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11:387</w:t>
      </w:r>
      <w:r>
        <w:rPr>
          <w:rFonts w:ascii="IRNazanin" w:hAnsi="IRNazanin" w:eastAsia="IRNazanin"/>
          <w:b w:val="false"/>
          <w:b w:val="false"/>
          <w:bCs w:val="false"/>
          <w:i w:val="false"/>
          <w:i w:val="false"/>
          <w:iCs w:val="false"/>
          <w:color w:val="333333"/>
          <w:sz w:val="20"/>
          <w:sz w:val="20"/>
          <w:szCs w:val="20"/>
          <w:rtl w:val="true"/>
        </w:rPr>
        <w:t xml:space="preserve">، أبواب آداب السفر،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روايت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أبواب اداب السفر،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ابواب أداب السفر،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ابواب أداب السفر،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كافى و مافيهن و ما فوقهى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در هداية الناسكين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فيهن و مافوقهى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الناسكين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جواهر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ومافيهق و ما بينهن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الشيعة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 شيطان رجيم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أبواب آداب السؤال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اينكه كوهان شتر از طرف راست مجروح گردد و به خون آغشته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كه حاجى نعلين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كفش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كهنه اى را كه در آن نماز خوانده به گردن حيوان آويزان كند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حديبيه محلى است در شمال غربى مكه و يكى از حدود چهارگانه حرم خداست كه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ششم هجرى براى انجام عمره عازم مكه شدند و به مسلمانان دستور داده شد كه آماده عمره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اين خبر در همه نقاط عربستان انتشار يافت كه مسلمانان در ماه ذى قعده به سوى مكه حركت مى كنند و مراسم عمره را انجام مى دهند، امّا مشركان مانع شدند و آن حضرت براى اينكه با آنها درگير نشود مسير خود را عوض كرد و در حديبيّه توقف نمود و صلح حديبيّه هم در اين منطقه به امضا رسيد و در اين مكان براى عمره محرم مى شوند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12/382</w:t>
      </w:r>
      <w:r>
        <w:rPr>
          <w:rFonts w:ascii="IRNazanin" w:hAnsi="IRNazanin" w:eastAsia="IRNazanin"/>
          <w:b w:val="false"/>
          <w:b w:val="false"/>
          <w:bCs w:val="false"/>
          <w:i w:val="false"/>
          <w:i w:val="false"/>
          <w:iCs w:val="false"/>
          <w:color w:val="333333"/>
          <w:sz w:val="20"/>
          <w:sz w:val="20"/>
          <w:szCs w:val="20"/>
          <w:rtl w:val="true"/>
        </w:rPr>
        <w:t xml:space="preserve">، أبواب الإحرام، باب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12/386</w:t>
      </w:r>
      <w:r>
        <w:rPr>
          <w:rFonts w:ascii="IRNazanin" w:hAnsi="IRNazanin" w:eastAsia="IRNazanin"/>
          <w:b w:val="false"/>
          <w:b w:val="false"/>
          <w:bCs w:val="false"/>
          <w:i w:val="false"/>
          <w:i w:val="false"/>
          <w:iCs w:val="false"/>
          <w:color w:val="333333"/>
          <w:sz w:val="20"/>
          <w:sz w:val="20"/>
          <w:szCs w:val="20"/>
          <w:rtl w:val="true"/>
        </w:rPr>
        <w:t xml:space="preserve">، أبواب الإحرام،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12/316</w:t>
      </w:r>
      <w:r>
        <w:rPr>
          <w:rFonts w:ascii="IRNazanin" w:hAnsi="IRNazanin" w:eastAsia="IRNazanin"/>
          <w:b w:val="false"/>
          <w:b w:val="false"/>
          <w:bCs w:val="false"/>
          <w:i w:val="false"/>
          <w:i w:val="false"/>
          <w:iCs w:val="false"/>
          <w:color w:val="333333"/>
          <w:sz w:val="20"/>
          <w:sz w:val="20"/>
          <w:szCs w:val="20"/>
          <w:rtl w:val="true"/>
        </w:rPr>
        <w:t>، أبواب الإحرام،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12/322</w:t>
      </w:r>
      <w:r>
        <w:rPr>
          <w:rFonts w:ascii="IRNazanin" w:hAnsi="IRNazanin" w:eastAsia="IRNazanin"/>
          <w:b w:val="false"/>
          <w:b w:val="false"/>
          <w:bCs w:val="false"/>
          <w:i w:val="false"/>
          <w:i w:val="false"/>
          <w:iCs w:val="false"/>
          <w:color w:val="333333"/>
          <w:sz w:val="20"/>
          <w:sz w:val="20"/>
          <w:szCs w:val="20"/>
          <w:rtl w:val="true"/>
        </w:rPr>
        <w:t xml:space="preserve">، أبواب الإحرام،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4/339/1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12/338</w:t>
      </w:r>
      <w:r>
        <w:rPr>
          <w:rFonts w:ascii="IRNazanin" w:hAnsi="IRNazanin" w:eastAsia="IRNazanin"/>
          <w:b w:val="false"/>
          <w:b w:val="false"/>
          <w:bCs w:val="false"/>
          <w:i w:val="false"/>
          <w:i w:val="false"/>
          <w:iCs w:val="false"/>
          <w:color w:val="333333"/>
          <w:sz w:val="20"/>
          <w:sz w:val="20"/>
          <w:szCs w:val="20"/>
          <w:rtl w:val="true"/>
        </w:rPr>
        <w:t xml:space="preserve">، أبواب الإحرام،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4/341/13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12/457</w:t>
      </w:r>
      <w:r>
        <w:rPr>
          <w:rFonts w:ascii="IRNazanin" w:hAnsi="IRNazanin" w:eastAsia="IRNazanin"/>
          <w:b w:val="false"/>
          <w:b w:val="false"/>
          <w:bCs w:val="false"/>
          <w:i w:val="false"/>
          <w:i w:val="false"/>
          <w:iCs w:val="false"/>
          <w:color w:val="333333"/>
          <w:sz w:val="20"/>
          <w:sz w:val="20"/>
          <w:szCs w:val="20"/>
          <w:rtl w:val="true"/>
        </w:rPr>
        <w:t xml:space="preserve">، أبواب تروك الإحرام،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12/476</w:t>
      </w:r>
      <w:r>
        <w:rPr>
          <w:rFonts w:ascii="IRNazanin" w:hAnsi="IRNazanin" w:eastAsia="IRNazanin"/>
          <w:b w:val="false"/>
          <w:b w:val="false"/>
          <w:bCs w:val="false"/>
          <w:i w:val="false"/>
          <w:i w:val="false"/>
          <w:iCs w:val="false"/>
          <w:color w:val="333333"/>
          <w:sz w:val="20"/>
          <w:sz w:val="20"/>
          <w:szCs w:val="20"/>
          <w:rtl w:val="true"/>
        </w:rPr>
        <w:t xml:space="preserve">، أبواب تروك الإحرام، باب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2/181/601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12/537</w:t>
      </w:r>
      <w:r>
        <w:rPr>
          <w:rFonts w:ascii="IRNazanin" w:hAnsi="IRNazanin" w:eastAsia="IRNazanin"/>
          <w:b w:val="false"/>
          <w:b w:val="false"/>
          <w:bCs w:val="false"/>
          <w:i w:val="false"/>
          <w:i w:val="false"/>
          <w:iCs w:val="false"/>
          <w:color w:val="333333"/>
          <w:sz w:val="20"/>
          <w:sz w:val="20"/>
          <w:szCs w:val="20"/>
          <w:rtl w:val="true"/>
        </w:rPr>
        <w:t xml:space="preserve">، أبواب تروك الإحرام،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ماليدن كافور بر مواضع سجده ميّت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 با كَيك حشره اى است به اندازه شپش، بال ندارد، و چون پاهاى عقب او بلند است به آسانى مى جهد، خرطومى دارد كه با آن خون انسان را مى مكد و گاهى باعث سرايت بيمارى طاعون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عميد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يك چارك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تقريباً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مسئله تنها از محرّمات احرام نيست، بلكه بر همه اشخاصى كه در حرم هستند حرام است، چنانكه خواهد آمد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از حيث تظليل و سايه قرار دادن حكم خود را دارد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 حرمت به زنان به جهت كثرت استعمال زينت است براى آنان، گرچه حرمت زينت در مردان هم جارى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قربانى كردن شتر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13/195</w:t>
      </w:r>
      <w:r>
        <w:rPr>
          <w:rFonts w:ascii="IRNazanin" w:hAnsi="IRNazanin" w:eastAsia="IRNazanin"/>
          <w:b w:val="false"/>
          <w:b w:val="false"/>
          <w:bCs w:val="false"/>
          <w:i w:val="false"/>
          <w:i w:val="false"/>
          <w:iCs w:val="false"/>
          <w:color w:val="333333"/>
          <w:sz w:val="20"/>
          <w:sz w:val="20"/>
          <w:szCs w:val="20"/>
          <w:rtl w:val="true"/>
        </w:rPr>
        <w:t xml:space="preserve">، أبواب مقدمات الطواف،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4/398/4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و خروج حجاج از راههاى ديگرى هم مى 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أبواب مقدمات طواف،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13/204</w:t>
      </w:r>
      <w:r>
        <w:rPr>
          <w:rFonts w:ascii="IRNazanin" w:hAnsi="IRNazanin" w:eastAsia="IRNazanin"/>
          <w:b w:val="false"/>
          <w:b w:val="false"/>
          <w:bCs w:val="false"/>
          <w:i w:val="false"/>
          <w:i w:val="false"/>
          <w:iCs w:val="false"/>
          <w:color w:val="333333"/>
          <w:sz w:val="20"/>
          <w:sz w:val="20"/>
          <w:szCs w:val="20"/>
          <w:rtl w:val="true"/>
        </w:rPr>
        <w:t xml:space="preserve">، أبواب مقدمات الطواف،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كه توحيد ناب است و در آن شركى نيست بلكه هرگونه بت را طرد مى كند، استحباب دخول به مسجدالحرام از باب بنى شيبه در همين راستا است، و سرّ آن طبق بيان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هنگامى كه حضرت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دوش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بت هُبل را از بالاى كعبه به زير انداخت آن بت در باب بنى شيبه به خاك سپرده شد، از آن پس ورود به مسجدالحرام از باب بنى شيبه سنت شد و در آن زمان باب بنى شيبه كنار مقام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كه تقريباً رو به روى باب السلام فعلى است، اما اكنون در امتداد باب السلام بابى است به نام باب بنى 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آنچه مستحب است فعلاً ورود از باب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2:154/668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13/206</w:t>
      </w:r>
      <w:r>
        <w:rPr>
          <w:rFonts w:ascii="IRNazanin" w:hAnsi="IRNazanin" w:eastAsia="IRNazanin"/>
          <w:b w:val="false"/>
          <w:b w:val="false"/>
          <w:bCs w:val="false"/>
          <w:i w:val="false"/>
          <w:i w:val="false"/>
          <w:iCs w:val="false"/>
          <w:color w:val="333333"/>
          <w:sz w:val="20"/>
          <w:sz w:val="20"/>
          <w:szCs w:val="20"/>
          <w:rtl w:val="true"/>
        </w:rPr>
        <w:t xml:space="preserve">، أبواب مقدمات الطواف،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13/206</w:t>
      </w:r>
      <w:r>
        <w:rPr>
          <w:rFonts w:ascii="IRNazanin" w:hAnsi="IRNazanin" w:eastAsia="IRNazanin"/>
          <w:b w:val="false"/>
          <w:b w:val="false"/>
          <w:bCs w:val="false"/>
          <w:i w:val="false"/>
          <w:i w:val="false"/>
          <w:iCs w:val="false"/>
          <w:color w:val="333333"/>
          <w:sz w:val="20"/>
          <w:sz w:val="20"/>
          <w:szCs w:val="20"/>
          <w:rtl w:val="true"/>
        </w:rPr>
        <w:t xml:space="preserve">، أبواب مقدمات الطواف،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زيادة خليل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الفقير 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كشيدن به حجرالاسود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4:403/1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نسخ سبحتي آمده است و اگر سيحه باشد بمعناى رفتن براى عبادت است و اگر سبحتي باشد بمعناى ذكر و تسبيح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الطواف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أبواب مقدمات الطواف، باب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13/288</w:t>
      </w:r>
      <w:r>
        <w:rPr>
          <w:rFonts w:ascii="IRNazanin" w:hAnsi="IRNazanin" w:eastAsia="IRNazanin"/>
          <w:b w:val="false"/>
          <w:b w:val="false"/>
          <w:bCs w:val="false"/>
          <w:i w:val="false"/>
          <w:i w:val="false"/>
          <w:iCs w:val="false"/>
          <w:color w:val="333333"/>
          <w:sz w:val="20"/>
          <w:sz w:val="20"/>
          <w:szCs w:val="20"/>
          <w:rtl w:val="true"/>
        </w:rPr>
        <w:t xml:space="preserve">، أبواب مقدمات الطواف،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13/262</w:t>
      </w:r>
      <w:r>
        <w:rPr>
          <w:rFonts w:ascii="IRNazanin" w:hAnsi="IRNazanin" w:eastAsia="IRNazanin"/>
          <w:b w:val="false"/>
          <w:b w:val="false"/>
          <w:bCs w:val="false"/>
          <w:i w:val="false"/>
          <w:i w:val="false"/>
          <w:iCs w:val="false"/>
          <w:color w:val="333333"/>
          <w:sz w:val="20"/>
          <w:sz w:val="20"/>
          <w:szCs w:val="20"/>
          <w:rtl w:val="true"/>
        </w:rPr>
        <w:t xml:space="preserve">، أبواب مقدمات الطواف،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4/429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أبواب مقدمات الطواف،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أبواب العود الى منى، 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 حِرا در شمال مكه قرار دارد و محلِ عبادت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بعثت بوده و در همين غار بود كه نخستين بار بر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وحى نازل شد و آيات آغازين سوره 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اقرأ باسْم رَبِّكَ الّذي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الاِْنسْانَ مِن 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إقْرَا وَ رَبُّكَ الاَْكْرَمُ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عَلَّمَ بِالْقَلَمِ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بخوان به نام پروردگارت كه جهان را آفريد، كسى كه انسان را از خون بسته خلق كرد، بخوان و پروردگار تو گرامى است، آنكه قلم را تعليم داد و به آدمى آنچه را كه نمى دانست آموخت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همين مكان نازل شده است روى اين جهت اين كوه از مكانهاى مقدس مكه به شمار مى رود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 و غار ثور در جنوب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 مقابل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است، زمانى كه مشركان مكه نقشه كشيدند تا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بكشند فرشته وحى نازل گرديد و پيامبر را از نقشه هاى شوم مشركان به وسيله اين آيه آگاه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 يَمْكُر بِكَ الَّذِينَ كَفَرُوا لِيُثَبتُوكَ أوْ يَقْتُلوكَ أَوْ يُخْرِجوُكَ وَيَمْكُروُنَ وَيَمْكَرُ اللّهُ وَاللّهُ خَيْرُ الماكِرين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كافران بر ضد تو فكرى مى كنند، تا تو را زندانى كنند، يا بكشند و يا تبعيد نمايند، آنان با خدا از در حيله وارد مى شوند، و خداوند حيله آنها را به خود آنها برمى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از خانه خود خارج شد و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خوابگاه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سمت جنوب مكه به راه افتاد و وارد غار ثور شد و مدت سه روز در آن مخفى بود، مشركان تا نزديكى غار ثور آمدند، امّا به اعجاز الهى عنكبوتان تارهايى را بر درِ غار تنيدند تا مشركان را از رفتن به درون آن منصرف كنند و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از اين غار ياد كرده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11/150</w:t>
      </w:r>
      <w:r>
        <w:rPr>
          <w:rFonts w:ascii="IRNazanin" w:hAnsi="IRNazanin" w:eastAsia="IRNazanin"/>
          <w:b w:val="false"/>
          <w:b w:val="false"/>
          <w:bCs w:val="false"/>
          <w:i w:val="false"/>
          <w:i w:val="false"/>
          <w:iCs w:val="false"/>
          <w:color w:val="333333"/>
          <w:sz w:val="20"/>
          <w:sz w:val="20"/>
          <w:szCs w:val="20"/>
          <w:rtl w:val="true"/>
        </w:rPr>
        <w:t xml:space="preserve">، أبواب وجوبه وشرائطه،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يك واحد پولى نقره است كه ارزش آن امروزه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حدود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أبواب مقدمات الطواف، باب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أبواب مقدمات الطواف،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أبواب الطواف، باب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است كه به اسهال شديد مبتلا شده و بدون اختيار از مخرج غائط او مدفوع خارج مى 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است كه بدون اختيار از او ادرار خارج مى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حَجَرالأسود سنگ سياهى است كه در ركن شرقى كعبه معظّمه در ارتفاع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مترى زمين نصب شده است و آغاز طواف بايد از اين نقطه باشد، حجرالأسود همانند مقام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اجزاى بسيار مقدس و مبارك مسجدالحرام است و در روايات آمده است كه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حجرالأسود را استلام كنيد، زيرا حجرالأسود دست راست خداوند است در روى زمين و مردم با دست كشيدن روى آن و بوسيدنش، با خداوند بيعت مى كنند، و اطاعت خود را از او اعلام مى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روايتى آمده است كه اين سنگ در آغاز سفيد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سفيدتر از شير و سفيدتر از كاغذ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گناهانى كه فرزندان آدم انجام دادند، سبب سياه شدن آن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96/221/14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اركان كعبه عبارت اند از</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اسماعيل مكانى است به شكل نيم دايره و با ديوارى به ارتفاع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فاصله ركن عراقى و شامى در جانب شمال كعبه قرار دارد، نقلهاى تاريخى حكايت از آن دارد كه اسماعيل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مادرش هاجر در همين جاى مى زيست و در همين مكان هم دفن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ابراهيم يكى از شعاير الهى و آيات بيّنات است كه در مسجدالحرام قرار گرفته، و اين سنگى است كه در فاصله سيزده مترى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كعبه بين شرق و شمال در جايگاه مخصوصى قرار دارد و هم اكنون در محفظه اى نگهدارى مى شود، گفته مى شود وقتى حضرت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ديوارهاى كعبه را بالا مى برد، آن گاه كه ديوار بالا رفت، بحدى كه دست بدان نمى رسد،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آن ايستاد و سنگها را از دست اسماعيل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 و ديوار كعبه را بالا برد، و در روايات ديگرى آمده است كه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روى اين سنگ ايستاد و مردم را به حج فرا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صحيح و اعم، بحث امر رابع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 مواقيت الاحرام، المقام الثانى فى احكامها،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13/384</w:t>
      </w:r>
      <w:r>
        <w:rPr>
          <w:rFonts w:ascii="IRNazanin" w:hAnsi="IRNazanin" w:eastAsia="IRNazanin"/>
          <w:b w:val="false"/>
          <w:b w:val="false"/>
          <w:bCs w:val="false"/>
          <w:i w:val="false"/>
          <w:i w:val="false"/>
          <w:iCs w:val="false"/>
          <w:color w:val="333333"/>
          <w:sz w:val="20"/>
          <w:sz w:val="20"/>
          <w:szCs w:val="20"/>
          <w:rtl w:val="true"/>
        </w:rPr>
        <w:t xml:space="preserve">، أبواب الطواف، باب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13/362</w:t>
      </w:r>
      <w:r>
        <w:rPr>
          <w:rFonts w:ascii="IRNazanin" w:hAnsi="IRNazanin" w:eastAsia="IRNazanin"/>
          <w:b w:val="false"/>
          <w:b w:val="false"/>
          <w:bCs w:val="false"/>
          <w:i w:val="false"/>
          <w:i w:val="false"/>
          <w:iCs w:val="false"/>
          <w:color w:val="333333"/>
          <w:sz w:val="20"/>
          <w:sz w:val="20"/>
          <w:szCs w:val="20"/>
          <w:rtl w:val="true"/>
        </w:rPr>
        <w:t xml:space="preserve">، أبواب الطواف،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13/335</w:t>
      </w:r>
      <w:r>
        <w:rPr>
          <w:rFonts w:ascii="IRNazanin" w:hAnsi="IRNazanin" w:eastAsia="IRNazanin"/>
          <w:b w:val="false"/>
          <w:b w:val="false"/>
          <w:bCs w:val="false"/>
          <w:i w:val="false"/>
          <w:i w:val="false"/>
          <w:iCs w:val="false"/>
          <w:color w:val="333333"/>
          <w:sz w:val="20"/>
          <w:sz w:val="20"/>
          <w:szCs w:val="20"/>
          <w:rtl w:val="true"/>
        </w:rPr>
        <w:t xml:space="preserve">، أبواب الطواف،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ديوار كنار ركن يمانى را مستجار مى نامند و از مكانهاى استجابت دعا است و محلى است كه مردم به آنجا پناهنده مى شوند و به همين جهت آنجا را مستجار ناميده اند و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آدم به زمين هبوط كرد، كعبه را طواف نمود، كنار مستجار كه رسيد، دستان خود را به آسمان بلند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مرا ببخشاى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آمد تو را بخشودم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فرزندانم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يك از فرزندان تو سراغ من آيد و گناه خويش را اينجا آورد، گناهش را مى آمرزم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عثمان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رأيته صلوات اللّه عليه متعلقاً بأستار الكعبة في المستجار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انتقم لي من أعدائك</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أبواب الطواف،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هاى سجده دار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سى و دوم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چهل و 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پنجاه و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نود و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حضرت آية الله العظمى صانعى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سى و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13/439</w:t>
      </w:r>
      <w:r>
        <w:rPr>
          <w:rFonts w:ascii="IRNazanin" w:hAnsi="IRNazanin" w:eastAsia="IRNazanin"/>
          <w:b w:val="false"/>
          <w:b w:val="false"/>
          <w:bCs w:val="false"/>
          <w:i w:val="false"/>
          <w:i w:val="false"/>
          <w:iCs w:val="false"/>
          <w:color w:val="333333"/>
          <w:sz w:val="20"/>
          <w:sz w:val="20"/>
          <w:szCs w:val="20"/>
          <w:rtl w:val="true"/>
        </w:rPr>
        <w:t xml:space="preserve">، أبواب الطواف، باب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13/439</w:t>
      </w:r>
      <w:r>
        <w:rPr>
          <w:rFonts w:ascii="IRNazanin" w:hAnsi="IRNazanin" w:eastAsia="IRNazanin"/>
          <w:b w:val="false"/>
          <w:b w:val="false"/>
          <w:bCs w:val="false"/>
          <w:i w:val="false"/>
          <w:i w:val="false"/>
          <w:iCs w:val="false"/>
          <w:color w:val="333333"/>
          <w:sz w:val="20"/>
          <w:sz w:val="20"/>
          <w:szCs w:val="20"/>
          <w:rtl w:val="true"/>
        </w:rPr>
        <w:t xml:space="preserve">، أبواب الطواف، باب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4/430/2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أبواب السعي،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الكافى بيده الخير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4/432/3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الكافى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اُولانا مى باشد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الكافى و فى التهذيب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4/434/6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جاهل قاصر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جاهل مقصر است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كتاب شريف كافى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هذه منى و هى ممّا مننت بها علينا من المناسك فاسألك اَن تمنّ علينا بما مننت به على انبيائك، فانّما اَنا عبدك و فى قبضتك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كتاب شريف كافى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هذه منى و هى ممّا مننت بها علينا من المناسك فاسألك اَن تمنّ علينا بما مننت به على انبيائك، فانّما اَنا عبدك و فى قبضتك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كتاب شريف كافى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هذه منى و هى ممّا مننت بها علينا من المناسك فاسألك اَن تمنّ علينا بما مننت به على انبيائك، فانّما اَنا عبدك و فى قبضتك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11/212</w:t>
      </w:r>
      <w:r>
        <w:rPr>
          <w:rFonts w:ascii="IRNazanin" w:hAnsi="IRNazanin" w:eastAsia="IRNazanin"/>
          <w:b w:val="false"/>
          <w:b w:val="false"/>
          <w:bCs w:val="false"/>
          <w:i w:val="false"/>
          <w:i w:val="false"/>
          <w:iCs w:val="false"/>
          <w:color w:val="333333"/>
          <w:sz w:val="20"/>
          <w:sz w:val="20"/>
          <w:szCs w:val="20"/>
          <w:rtl w:val="true"/>
        </w:rPr>
        <w:t xml:space="preserve">، أبواب اقسام الحج،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13/522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عرفات سرزمين و منطقه وسيعى است كه حجاج در روز نهم ذى حجّه در اين محل وقوف مى كنند و اهميت عرفه تا جايى است كه در روايت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وجه نامگذارى اين منطقه به عرفات نكاتى را بيان كرده اند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عرفات از آن جهت به اين نام شناخته شد كه مردم در آنجا به گناهان خود اعتراف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بن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سمّيت عرفات؟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بابراهيم صلوات اللّه عليه يوم عرفة، فلمّا زالت الشمس قال له جبرئيل يا ابراهيم، اعترف بذنبك واعرف مناسكك، فسمّيت عرفات، لقول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اعترف، فاعترف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غروب در اينجا و ساير موارد همان طور كه گذشت استتار قرص است، نه رفتن سرخى مشرق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13/374</w:t>
      </w:r>
      <w:r>
        <w:rPr>
          <w:rFonts w:ascii="IRNazanin" w:hAnsi="IRNazanin" w:eastAsia="IRNazanin"/>
          <w:b w:val="false"/>
          <w:b w:val="false"/>
          <w:bCs w:val="false"/>
          <w:i w:val="false"/>
          <w:i w:val="false"/>
          <w:iCs w:val="false"/>
          <w:color w:val="333333"/>
          <w:sz w:val="20"/>
          <w:sz w:val="20"/>
          <w:szCs w:val="20"/>
          <w:rtl w:val="true"/>
        </w:rPr>
        <w:t xml:space="preserve">، أبواب الطواف، باب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13/529</w:t>
      </w:r>
      <w:r>
        <w:rPr>
          <w:rFonts w:ascii="IRNazanin" w:hAnsi="IRNazanin" w:eastAsia="IRNazanin"/>
          <w:b w:val="false"/>
          <w:b w:val="false"/>
          <w:bCs w:val="false"/>
          <w:i w:val="false"/>
          <w:i w:val="false"/>
          <w:iCs w:val="false"/>
          <w:color w:val="333333"/>
          <w:sz w:val="20"/>
          <w:sz w:val="20"/>
          <w:szCs w:val="20"/>
          <w:rtl w:val="true"/>
        </w:rPr>
        <w:t xml:space="preserve">، أبواب احرام الحج والوقوف بعرفة،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أبواب احرام الحج والوقوف بعرفة،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13/539</w:t>
      </w:r>
      <w:r>
        <w:rPr>
          <w:rFonts w:ascii="IRNazanin" w:hAnsi="IRNazanin" w:eastAsia="IRNazanin"/>
          <w:b w:val="false"/>
          <w:b w:val="false"/>
          <w:bCs w:val="false"/>
          <w:i w:val="false"/>
          <w:i w:val="false"/>
          <w:iCs w:val="false"/>
          <w:color w:val="333333"/>
          <w:sz w:val="20"/>
          <w:sz w:val="20"/>
          <w:szCs w:val="20"/>
          <w:rtl w:val="true"/>
        </w:rPr>
        <w:t xml:space="preserve">، أبواب احرام الحج والوقوف بعرفة، 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احرام الحج و الوقوف بعرفه،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13/559</w:t>
      </w:r>
      <w:r>
        <w:rPr>
          <w:rFonts w:ascii="IRNazanin" w:hAnsi="IRNazanin" w:eastAsia="IRNazanin"/>
          <w:b w:val="false"/>
          <w:b w:val="false"/>
          <w:bCs w:val="false"/>
          <w:i w:val="false"/>
          <w:i w:val="false"/>
          <w:iCs w:val="false"/>
          <w:color w:val="333333"/>
          <w:sz w:val="20"/>
          <w:sz w:val="20"/>
          <w:szCs w:val="20"/>
          <w:rtl w:val="true"/>
        </w:rPr>
        <w:t xml:space="preserve">، أبواب احرام الحج والوقوف بعرفة، باب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بقعه ها و مكانهاى با فضيلت، مشعرالحرام يا مزدلفه است و خداوند هم در قرآن از اين سرزمين ياد 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عَلَيْكُمْ جُناحٌ أنْ تَبْتَغُوا فَضْلاً مِنْ رَبِّكُمْ فَاِذا أفَضْتُمْ مِنْ عَرَفات فَاذْكُروا اللّه عِنْدَ الْمَشْعَرِ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خداوند هيچ عمل و نسكى بالاتر از مشعرالحرام نيست و در اينجا هر زورگوى سركش ذليل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يعلم اهل الجمع بمن حلَوا أو بمن نزلوا لاستبشروا بالفضل من ربهّم بعد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اهل مشعر بدانند كه در آستانه چه كسى فرود آمده و بر چه كسى وارد شده اند، پس از مغفرت، يكديگر را به فضل پروردگارشان مژده مى دهند و دعا و طلب مغفرت در اين محل سفارش شده و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است هر كس اين شب را زنده دارى كند بهشت بر او واجب است و آداب وقوف در مشعرالحرام را در باب مستحبّاب آورده ايم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تنگه اى است بين عرفات و مشعرالحرام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أبواب الوقوف بالمشعر،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أبواب الوقوف بالمشعر،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أبواب الوقوف بالمشعر،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4/469/4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زن و بوى خوش كه اينها بعد از بجا آوردن اعمال مكه حلال مى شود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ابى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استَيْقَنْتَ اَوْ شَكَكْتَ فى وقت فريضة أنك لم تصلّها، او فى وقت فوتها أنك لم تصلّها، صليّتها، و اِنْ شَكَكْتَ بعد ما خرج وقت الفوت و قد دخل حائل فلا اعادة عليك من شكّ حتّى تستيقن، فان استيقنت فعليك أن تصليّها فى اىّ حالة كنت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أبواب المواقيت، 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أبواب رمى جمرة العقبة،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4/478/1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 خارجى، شاخ سخت سياهى است كه به منزله غلاف است براى شاخ داخلى كه سفيد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خوردن گوشت قربانى، باعث پديد آمدن بيماريهاى ميكروبى شود، نيازى نيست حجّاج از آن ذبيحه بخورند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5/205/686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شيره برخى از درختان كه چسبندگى دارد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خنثايى كه زن بودن يا مرد بودن او به هيچ وجه تشخيص داده نشود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ايّام تشريق، روزهاى يازدهم و دوازدهم و سيزدهم ذيحجّه مى باشد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روييدن مو، در بالاى عورت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خودش حلق يا تقصير كند، بعد نايب اعمال را به جا آورد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2/286/1014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4/502/3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گذشت كه در حال اختيار هم مى توان سواره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ويلچر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را بجا آورد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5/249/843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2/291/1036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4/511/4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2/287/1413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7/459</w:t>
      </w:r>
      <w:r>
        <w:rPr>
          <w:rFonts w:ascii="IRNazanin" w:hAnsi="IRNazanin" w:eastAsia="IRNazanin"/>
          <w:b w:val="false"/>
          <w:b w:val="false"/>
          <w:bCs w:val="false"/>
          <w:i w:val="false"/>
          <w:i w:val="false"/>
          <w:iCs w:val="false"/>
          <w:color w:val="333333"/>
          <w:sz w:val="20"/>
          <w:sz w:val="20"/>
          <w:szCs w:val="20"/>
          <w:rtl w:val="true"/>
        </w:rPr>
        <w:t xml:space="preserve">، أبواب صلاة العيد، باب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14/270</w:t>
      </w:r>
      <w:r>
        <w:rPr>
          <w:rFonts w:ascii="IRNazanin" w:hAnsi="IRNazanin" w:eastAsia="IRNazanin"/>
          <w:b w:val="false"/>
          <w:b w:val="false"/>
          <w:bCs w:val="false"/>
          <w:i w:val="false"/>
          <w:i w:val="false"/>
          <w:iCs w:val="false"/>
          <w:color w:val="333333"/>
          <w:sz w:val="20"/>
          <w:sz w:val="20"/>
          <w:szCs w:val="20"/>
          <w:rtl w:val="true"/>
        </w:rPr>
        <w:t xml:space="preserve">، أبواب العود الى منى،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أبواب احكام المساجد،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از بعضى روايات مى توان استفاده كرد كه در صورت اضطرار و ناچارى و ضيق مكان براى استراحت مانعى ندارد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يثرب كه بعد از ورود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شهر مدينة النبى خوانده شد و يكى از شهرهاى مهم زيارتى جهان اسلام است و شايسته و سزاوار است كه زائران در ايّامى كه در اين شهر اقامت دارند حرمت اين مكان را حفظ كنند و رسول خدا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المدينة قبّة الاسلام، و دارالايمان، و ارض الهجرة، و مبوّالحلال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مدينه، گنبد اسلام و خانه ايمان و سرزمين هجرت و جايگاه حلال و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مكّة حرم اللّه، والمدينة حرم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مكه حرم خداست و مدينه حرم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زمانى كه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مكه بيرون آمد،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كما اخرجتنى من أحَب البقاع إليّ فاسكنّي في أحَبّ البقاع 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از دوست داشتنى ترين سرزمين نزد تو بيرونم آوردى، مرا در سرزمينى كه دوست داشتنى ترين سرزمين نزد توست وارد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جاى جاى مدينه، نشان از آثار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ائمه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اصحاب و ياران رسول خدا و امامان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باشد و شايسته است كه زائران حرم نبوى حرمت اين شهر را حفظ نمايند و با نماز خواندن و دعا و طلب رحمت و مغفرت قدر اين نعمت را كه در پرتو نور نبوّت و ولايت نصيب آنان شده، بدانند و از مساجد و اماكن متبرك مدينه مخصوصاً مسجدالنبى و قبرستان بقيع براى خود توشه ذخيره نمايند و اوقات شريف خود را صرف زيارت و دعا نموده و از هدردادن اين گنج گرانمايه خوددارى نمايند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أبواب المزار،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أبواب المزار،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أبواب احكام المساجد،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أبواب احكام المساجد،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باب تحريم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أبواب المزار، 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أبواب المزار،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باب زيارة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أبواب المزار،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باب زيارة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أبواب المزار،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كه قبور مطهّر ائمه بقيع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ضريح ندارد، مطلوب اين است كه رو بروى قبور شريف آنان ايستاده و زيارتنامه آن بزرگواران را بخوانند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شرائط كنونى در زيارت ائمه بقيع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اين است كه نماز زيارت در مسجدالنبى خوانده شود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ستونهايى در محل قديمى مسجدالنبى وجود دارد كه هر يك از اين ستونها يادگار خاطره ويژه اى است كه به اختصار توضيحاتى را در باره برخى از آنها مى آوريم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وانّى أتيت نبيك</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4:550/1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97:165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استوانه توبه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97:167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97:159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 استحباب زيارة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موضع قبرها،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14:367</w:t>
      </w:r>
      <w:r>
        <w:rPr>
          <w:rFonts w:ascii="IRNazanin" w:hAnsi="IRNazanin" w:eastAsia="IRNazanin"/>
          <w:b w:val="false"/>
          <w:b w:val="false"/>
          <w:bCs w:val="false"/>
          <w:i w:val="false"/>
          <w:i w:val="false"/>
          <w:iCs w:val="false"/>
          <w:color w:val="333333"/>
          <w:sz w:val="20"/>
          <w:sz w:val="20"/>
          <w:szCs w:val="20"/>
          <w:rtl w:val="true"/>
        </w:rPr>
        <w:t xml:space="preserve">، أبواب المزار،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مختصرى از زندگانى امام حسن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ريحانه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پانزدهم رمضان سال سوم هجرت به دنيا آمد وى و برادرش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علاقه شديد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 و به عنوان فرزند آن حضرت شناخته مى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 پدرش امير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جنگهاى جمل، صفين و نهروان شركت كرد، پس از شهادت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نصب پدرش، مردم عراق با او بعيت كردند، اما به دلايل متعددى وى را همچون پدرش در جنگ با معاويه تنها گذاشتند، او نيز به اجبار حكومت را رها كرد و عازم مدينه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رخداد در سال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اتفاق افتاد، پس از آن امام 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مدت ده سال در مدينه با شيعيان خود در ارتباط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اسوه كامل براى اخلاق اسلامى بود و بارها اموال خويش را نصف كرد و نيمى از آن را در راه خدا بخشيد، عاقبت به توطئه معاويه و به دست همسر بىوفايش جَعده دختر اشعث بن قيس، مسموم شد و به شهادت رسيد، مردم مدينه در سوگ آن امام به ماتم نشستند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علاقه مند بود تا در كنار جدّش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خاك سپرده شود، اما مروانيان با همكارى شخصى كه ادعاى مالكيت زمينى را داشت كه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مدفون شده بود، مانع از اين كار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توصيه برادر به عدم ايجاد درگيرى، برادرش را در بقيع به خاك سپرد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مختصرى از زندگانى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چهارمين امام شيعه در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متولد شد و دوران رشد خود را در عهد امامت امام 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پدر خود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سپرى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كربلا حضور داشت، اما به دليل بيمارى در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 شركت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نزديك به سى و چهار سال، يعنى تا سال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رهبرى شيعه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دوره، دوره اى سخت بوده و شيعيان به شدت تحت فشار امويان قرار داشتند، آن حضرت از راههاى گوناگونى توانست شيعيان خالص را در اطراف خويش گرد آورد و راه را براى فرزندش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 ترين يادگارهاى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دعاهاى آن حضرت است كه سرشار از مفاهيم عالى اخلاص و عبادى و سياسى است و پس از قرآن و نهج البلاغه يكى از مهم ترين متون دينى ما به شمار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آنچه در برخى از منابع تاريخى آمده است،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به تحريك وليد بن عبدالملك مسموم گرديد و به شهادت رسيد و در كنار امام 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بقيع مدفون شد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مختصرى از زندگانى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پنجمين امام شيعه، در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به دنيا آمد و تا سال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كنار پدرش در مدينه زندگى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رحلت پدر، رهبرى شيعه را در دست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امام همواره سرگرم حفظ عقايد دينى از تحريف شد و كوشيد تا با تربيت شاگردان فراوان، معارف اصيل اسلام را از تحريف امويان حفظ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را به دليل علم و دانش فراوانش باقرالعلوم، يعنى شكافنده علوم لقب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انصارى از آخرين صحابه برجاى مانده، سلام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او رساند و امام را بوسيد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اوج نزاع هايى كه ميان عالمان مدينه برسر مسائل اعتقادى و احكام فقهى درگرفته بود، خطوط روشن را در فقه و تفسير و سيره نبوى تبيين كرد كه تكيه گاه شيعيان در مذهب اصيل شيعه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به تحريك هشام بن عبدالملك به شهادت رسيد و در كنار پدرش حضرت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بقيع مدفون 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مختصرى از زندگانى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ششمين امام معصوم است و مذهب شيعه با نام او به عنوان مذهب جعفرى شناخته مى شود، در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مدينه به دنيا آمد و پس از رحلت پدر، رهبرى فكرى و سياسى شيعيان اصيل پيرو مذهب اماميه را بر عهده گرفت، آن حضرت تا سال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قيد حيات بود، در اين مدت نزدي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به چهار هزار نفر شاگرد در محفل درسش حاضر شدند و از دانش آن حضرت بهره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ستايش تمامى عالمان عصر خويش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متون دينى شيعه، چندين هزار روايت از آن حضرت در تفسير، اخلاق و به ويژه فقه، رسيده كه باعث عظمت حديث شيعه و موجب تقويت بنيه علمى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كوشيد تا شيعيان را در برابر 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گران مسلّح به دانش حديث و فقه كند و با انحرافاتى كه ممكن بود در ميان شيعه به وجود آيد به مبارزه بر خيزد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اين امام نيز جز در چند سال نخست دولت عباسى، فشارى سخت بر شيعيان وجود داشت، منصور، دومين خليفه عباسى، نسبت به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سخت كينه داشت و عاقبت نيز به نوشته مورّخان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آن حضرت، به تحريك وى مسموم شد و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 جد و پدرش در بقيع به خاك سپرده شد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قبر شريف حضرت خديجه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مكه در قبرستان ابوطالب مى باشد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97:220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97:221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97:187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فصل </w:t>
      </w:r>
      <w:r>
        <w:rPr>
          <w:rFonts w:eastAsia="IRNazanin" w:cs="IRNazanin"/>
          <w:b w:val="false"/>
          <w:bCs w:val="false"/>
          <w:i w:val="false"/>
          <w:iCs w:val="false"/>
          <w:color w:val="333333"/>
          <w:sz w:val="20"/>
          <w:szCs w:val="20"/>
        </w:rPr>
        <w:t>41:475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چهره هايى كه در قبرستان ابوطالب مدفون است، حضرت خديجه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او زنى فداكار و ايثارگر و نخستين زن مؤمن به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تمامى اموال خود را وقف پيشبرد اسلام كرد و در برابر فشارى كه قريش بر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مى كردند، بهترين يار صميمى او در خانه محسوب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هميشه از او به نيكى ياد مى كرد تا جايى كه حسادت برخى از همسران وى برانگيخته مى شد، اما آن حضرت از تحسين خديجه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خوددارى نمى كرد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شاخص بنى هاشم، ابوطالب فرزند عبدالمطلب و عموى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پرده تقيه توانست حمايتى قابل ستايش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فشار مشركان به عمل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برابر تهديدهاى قريش، حاضر نشد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آنان تسليم كند و حمايت آشكار خود را از آن حضرت در همه مراحل اعلام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زيادى از ابوطالب برجاى مانده كه علاوه بر ايمان عميق او نشان دهنده چهره ادبى اين بزرگمرد هاشمى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بزرگ ترين حامى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سالهاى خفقان در مكه بود، ابوطالب در همان آغاز بعثت، فرزندانش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را به خدمت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 و خود نيز تا سال دهم بعثت كه زنده بود، هرگز در دفاع از آن حضرت كوتاهى نكرد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والده ماجده رسول گرامى اسلام، بنا بر نقلى در قبرستان ابوطالب و بنا بر نقل مشهور در محلّى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راه مكّه و مدينه واقع شده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 فلان بن فلان، نام امام و پدر بزرگوارش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 آوريم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39.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447</Pages>
  <Words>120244</Words>
  <Characters>437454</Characters>
  <CharactersWithSpaces>552872</CharactersWithSpaces>
  <Paragraphs>5228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2026-08-20T14:20:35Z</dcterms:created>
  <dc:creator>ghaemiyeh.com</dc:creator>
  <dc:description/>
  <dc:language>en-US</dc:language>
  <cp:lastModifiedBy/>
  <dcterms:modified xsi:type="dcterms:W3CDTF">2026-08-20T17:50:47Z</dcterms:modified>
  <cp:revision>1</cp:revision>
  <dc:subject/>
  <dc:title>مناسک حج مطابق با فتاوای مرجع عالیقدر حضرت آیةالله العظمی حاج یوسف صانعی دام ظله العالی</dc:title>
</cp:coreProperties>
</file>

<file path=docProps/custom.xml><?xml version="1.0" encoding="utf-8"?>
<Properties xmlns="http://schemas.openxmlformats.org/officeDocument/2006/custom-properties" xmlns:vt="http://schemas.openxmlformats.org/officeDocument/2006/docPropsVTypes"/>
</file>