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صد کلمه قصار از کلمات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412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1413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14132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14134_2870459653">
            <w:r>
              <w:rPr>
                <w:webHidden/>
                <w:rStyle w:val="IndexLink"/>
                <w:rtl w:val="true"/>
              </w:rPr>
              <w:t xml:space="preserve">كلمَهَ </w:t>
            </w:r>
            <w:r>
              <w:rPr>
                <w:rStyle w:val="IndexLink"/>
              </w:rPr>
              <w:t>1</w:t>
            </w:r>
            <w:r>
              <w:rPr>
                <w:rStyle w:val="IndexLink"/>
                <w:rtl w:val="true"/>
              </w:rPr>
              <w:t xml:space="preserve"> : </w:t>
            </w:r>
            <w:r>
              <w:rPr>
                <w:rStyle w:val="IndexLink"/>
                <w:rtl w:val="true"/>
              </w:rPr>
              <w:t>الَهُ الرِّيَاسَةِ سِعَةُ الصَّدْرِ</w:t>
            </w:r>
            <w:r>
              <w:rPr>
                <w:rStyle w:val="IndexLink"/>
                <w:rtl w:val="true"/>
              </w:rPr>
              <w:tab/>
            </w:r>
            <w:r>
              <w:rPr>
                <w:rStyle w:val="IndexLink"/>
              </w:rPr>
              <w:t>10</w:t>
            </w:r>
          </w:hyperlink>
        </w:p>
        <w:p>
          <w:pPr>
            <w:pStyle w:val="Contents2"/>
            <w:tabs>
              <w:tab w:val="clear" w:pos="8743"/>
              <w:tab w:val="right" w:pos="9026" w:leader="dot"/>
            </w:tabs>
            <w:rPr/>
          </w:pPr>
          <w:hyperlink w:anchor="__RefHeading___Toc2514136_2870459653">
            <w:r>
              <w:rPr>
                <w:webHidden/>
                <w:rStyle w:val="IndexLink"/>
                <w:rtl w:val="true"/>
              </w:rPr>
              <w:t xml:space="preserve">كلمَهَ </w:t>
            </w:r>
            <w:r>
              <w:rPr>
                <w:rStyle w:val="IndexLink"/>
              </w:rPr>
              <w:t>2</w:t>
            </w:r>
            <w:r>
              <w:rPr>
                <w:rStyle w:val="IndexLink"/>
                <w:rtl w:val="true"/>
              </w:rPr>
              <w:t xml:space="preserve"> : </w:t>
            </w:r>
            <w:r>
              <w:rPr>
                <w:rStyle w:val="IndexLink"/>
                <w:rtl w:val="true"/>
              </w:rPr>
              <w:t xml:space="preserve">أَحْبِبْ حَبيبَكَ هَوْناً مَا عَسَى أَنْ يَكُونَ بَغِيضَكَ يَوْماً مَا وَ أَبْغِضُ بَغِيضَكَ هَوْنَا مَا عَسَى أَنْ يَكُونَ حَبِيبَكَ يَوْمَا مَا </w:t>
            </w:r>
            <w:r>
              <w:rPr>
                <w:rStyle w:val="IndexLink"/>
                <w:rtl w:val="true"/>
              </w:rPr>
              <w:t>.</w:t>
              <w:tab/>
            </w:r>
            <w:r>
              <w:rPr>
                <w:rStyle w:val="IndexLink"/>
              </w:rPr>
              <w:t>10</w:t>
            </w:r>
          </w:hyperlink>
        </w:p>
        <w:p>
          <w:pPr>
            <w:pStyle w:val="Contents2"/>
            <w:tabs>
              <w:tab w:val="clear" w:pos="8743"/>
              <w:tab w:val="right" w:pos="9026" w:leader="dot"/>
            </w:tabs>
            <w:rPr/>
          </w:pPr>
          <w:hyperlink w:anchor="__RefHeading___Toc2514138_2870459653">
            <w:r>
              <w:rPr>
                <w:webHidden/>
                <w:rStyle w:val="IndexLink"/>
                <w:rtl w:val="true"/>
              </w:rPr>
              <w:t xml:space="preserve">كلمَهَ </w:t>
            </w:r>
            <w:r>
              <w:rPr>
                <w:rStyle w:val="IndexLink"/>
              </w:rPr>
              <w:t>3</w:t>
            </w:r>
            <w:r>
              <w:rPr>
                <w:rStyle w:val="IndexLink"/>
                <w:rtl w:val="true"/>
              </w:rPr>
              <w:t xml:space="preserve"> : </w:t>
            </w:r>
            <w:r>
              <w:rPr>
                <w:rStyle w:val="IndexLink"/>
                <w:rtl w:val="true"/>
              </w:rPr>
              <w:t xml:space="preserve">أَحْسِنُوا فِی عَقِبِ غَیْرِکُمْ تُحْفَظُوا فِی عَقِبِکُمْ </w:t>
            </w:r>
            <w:r>
              <w:rPr>
                <w:rStyle w:val="IndexLink"/>
                <w:rtl w:val="true"/>
              </w:rPr>
              <w:t>.</w:t>
              <w:tab/>
            </w:r>
            <w:r>
              <w:rPr>
                <w:rStyle w:val="IndexLink"/>
              </w:rPr>
              <w:t>11</w:t>
            </w:r>
          </w:hyperlink>
        </w:p>
        <w:p>
          <w:pPr>
            <w:pStyle w:val="Contents2"/>
            <w:tabs>
              <w:tab w:val="clear" w:pos="8743"/>
              <w:tab w:val="right" w:pos="9026" w:leader="dot"/>
            </w:tabs>
            <w:rPr/>
          </w:pPr>
          <w:hyperlink w:anchor="__RefHeading___Toc2514140_2870459653">
            <w:r>
              <w:rPr>
                <w:webHidden/>
                <w:rStyle w:val="IndexLink"/>
                <w:rtl w:val="true"/>
              </w:rPr>
              <w:t xml:space="preserve">كلمَهَ </w:t>
            </w:r>
            <w:r>
              <w:rPr>
                <w:rStyle w:val="IndexLink"/>
              </w:rPr>
              <w:t>4</w:t>
            </w:r>
            <w:r>
              <w:rPr>
                <w:rStyle w:val="IndexLink"/>
                <w:rtl w:val="true"/>
              </w:rPr>
              <w:t xml:space="preserve"> : </w:t>
            </w:r>
            <w:r>
              <w:rPr>
                <w:rStyle w:val="IndexLink"/>
                <w:rtl w:val="true"/>
              </w:rPr>
              <w:t>اُحْصُدِ اَلشَّرَّ مِنْ صَدْرِ غَیْرِکَ بِقَلْعِهِ مِنْ صَدْرِکَ</w:t>
            </w:r>
            <w:r>
              <w:rPr>
                <w:rStyle w:val="IndexLink"/>
                <w:rtl w:val="true"/>
              </w:rPr>
              <w:t>.</w:t>
              <w:tab/>
            </w:r>
            <w:r>
              <w:rPr>
                <w:rStyle w:val="IndexLink"/>
              </w:rPr>
              <w:t>12</w:t>
            </w:r>
          </w:hyperlink>
        </w:p>
        <w:p>
          <w:pPr>
            <w:pStyle w:val="Contents2"/>
            <w:tabs>
              <w:tab w:val="clear" w:pos="8743"/>
              <w:tab w:val="right" w:pos="9026" w:leader="dot"/>
            </w:tabs>
            <w:rPr/>
          </w:pPr>
          <w:hyperlink w:anchor="__RefHeading___Toc2514142_2870459653">
            <w:r>
              <w:rPr>
                <w:webHidden/>
                <w:rStyle w:val="IndexLink"/>
                <w:rtl w:val="true"/>
              </w:rPr>
              <w:t xml:space="preserve">كلمَهَ </w:t>
            </w:r>
            <w:r>
              <w:rPr>
                <w:rStyle w:val="IndexLink"/>
              </w:rPr>
              <w:t>5</w:t>
            </w:r>
            <w:r>
              <w:rPr>
                <w:rStyle w:val="IndexLink"/>
                <w:rtl w:val="true"/>
              </w:rPr>
              <w:t xml:space="preserve"> : </w:t>
            </w:r>
            <w:r>
              <w:rPr>
                <w:rStyle w:val="IndexLink"/>
                <w:rtl w:val="true"/>
              </w:rPr>
              <w:t>إِذَا اَرْذَلَ الله عَبْداً حَظَرَ عَلَيْهِ العِلْمَ</w:t>
            </w:r>
            <w:r>
              <w:rPr>
                <w:rStyle w:val="IndexLink"/>
                <w:rtl w:val="true"/>
              </w:rPr>
              <w:tab/>
            </w:r>
            <w:r>
              <w:rPr>
                <w:rStyle w:val="IndexLink"/>
              </w:rPr>
              <w:t>13</w:t>
            </w:r>
          </w:hyperlink>
        </w:p>
        <w:p>
          <w:pPr>
            <w:pStyle w:val="Contents2"/>
            <w:tabs>
              <w:tab w:val="clear" w:pos="8743"/>
              <w:tab w:val="right" w:pos="9026" w:leader="dot"/>
            </w:tabs>
            <w:rPr/>
          </w:pPr>
          <w:hyperlink w:anchor="__RefHeading___Toc2514144_2870459653">
            <w:r>
              <w:rPr>
                <w:webHidden/>
                <w:rStyle w:val="IndexLink"/>
                <w:rtl w:val="true"/>
              </w:rPr>
              <w:t xml:space="preserve">كلمَهَ </w:t>
            </w:r>
            <w:r>
              <w:rPr>
                <w:rStyle w:val="IndexLink"/>
              </w:rPr>
              <w:t>6</w:t>
            </w:r>
            <w:r>
              <w:rPr>
                <w:rStyle w:val="IndexLink"/>
                <w:rtl w:val="true"/>
              </w:rPr>
              <w:t xml:space="preserve"> : </w:t>
            </w:r>
            <w:r>
              <w:rPr>
                <w:rStyle w:val="IndexLink"/>
                <w:rtl w:val="true"/>
              </w:rPr>
              <w:t>إِذا نَمَّ العَقْلُ نَقَصَ الكَلامُ</w:t>
            </w:r>
            <w:r>
              <w:rPr>
                <w:rStyle w:val="IndexLink"/>
                <w:rtl w:val="true"/>
              </w:rPr>
              <w:tab/>
            </w:r>
            <w:r>
              <w:rPr>
                <w:rStyle w:val="IndexLink"/>
              </w:rPr>
              <w:t>13</w:t>
            </w:r>
          </w:hyperlink>
        </w:p>
        <w:p>
          <w:pPr>
            <w:pStyle w:val="Contents2"/>
            <w:tabs>
              <w:tab w:val="clear" w:pos="8743"/>
              <w:tab w:val="right" w:pos="9026" w:leader="dot"/>
            </w:tabs>
            <w:rPr/>
          </w:pPr>
          <w:hyperlink w:anchor="__RefHeading___Toc2514146_2870459653">
            <w:r>
              <w:rPr>
                <w:webHidden/>
                <w:rStyle w:val="IndexLink"/>
                <w:rtl w:val="true"/>
              </w:rPr>
              <w:t xml:space="preserve">كلمَهَ </w:t>
            </w:r>
            <w:r>
              <w:rPr>
                <w:rStyle w:val="IndexLink"/>
              </w:rPr>
              <w:t>7</w:t>
            </w:r>
            <w:r>
              <w:rPr>
                <w:rStyle w:val="IndexLink"/>
                <w:rtl w:val="true"/>
              </w:rPr>
              <w:t xml:space="preserve">: </w:t>
            </w:r>
            <w:r>
              <w:rPr>
                <w:rStyle w:val="IndexLink"/>
                <w:rtl w:val="true"/>
              </w:rPr>
              <w:t>إذا فَدَرْتَ عَلى عَدُوّكَ فَاجْعَل العَفوَ عَنهُ شُكراً لِلقُدرَةِ عَلَيْهِ</w:t>
            </w:r>
            <w:r>
              <w:rPr>
                <w:rStyle w:val="IndexLink"/>
                <w:rtl w:val="true"/>
              </w:rPr>
              <w:tab/>
            </w:r>
            <w:r>
              <w:rPr>
                <w:rStyle w:val="IndexLink"/>
              </w:rPr>
              <w:t>14</w:t>
            </w:r>
          </w:hyperlink>
        </w:p>
        <w:p>
          <w:pPr>
            <w:pStyle w:val="Contents2"/>
            <w:tabs>
              <w:tab w:val="clear" w:pos="8743"/>
              <w:tab w:val="right" w:pos="9026" w:leader="dot"/>
            </w:tabs>
            <w:rPr/>
          </w:pPr>
          <w:hyperlink w:anchor="__RefHeading___Toc2514148_2870459653">
            <w:r>
              <w:rPr>
                <w:webHidden/>
                <w:rStyle w:val="IndexLink"/>
                <w:rtl w:val="true"/>
              </w:rPr>
              <w:t xml:space="preserve">كلمَهَ </w:t>
            </w:r>
            <w:r>
              <w:rPr>
                <w:rStyle w:val="IndexLink"/>
              </w:rPr>
              <w:t>8</w:t>
            </w:r>
            <w:r>
              <w:rPr>
                <w:rStyle w:val="IndexLink"/>
                <w:rtl w:val="true"/>
              </w:rPr>
              <w:t xml:space="preserve"> : </w:t>
            </w:r>
            <w:r>
              <w:rPr>
                <w:rStyle w:val="IndexLink"/>
                <w:rtl w:val="true"/>
              </w:rPr>
              <w:t>إِذا وَصَلَتْ إِلَيْكُمْ أَظرات النِعَمِ فَلا تُنفّرُوا أقصاها بِقِلَّةِ الشُكر</w:t>
            </w:r>
            <w:r>
              <w:rPr>
                <w:rStyle w:val="IndexLink"/>
                <w:rtl w:val="true"/>
              </w:rPr>
              <w:tab/>
            </w:r>
            <w:r>
              <w:rPr>
                <w:rStyle w:val="IndexLink"/>
              </w:rPr>
              <w:t>15</w:t>
            </w:r>
          </w:hyperlink>
        </w:p>
        <w:p>
          <w:pPr>
            <w:pStyle w:val="Contents2"/>
            <w:tabs>
              <w:tab w:val="clear" w:pos="8743"/>
              <w:tab w:val="right" w:pos="9026" w:leader="dot"/>
            </w:tabs>
            <w:rPr/>
          </w:pPr>
          <w:hyperlink w:anchor="__RefHeading___Toc2514150_2870459653">
            <w:r>
              <w:rPr>
                <w:webHidden/>
                <w:rStyle w:val="IndexLink"/>
                <w:rtl w:val="true"/>
              </w:rPr>
              <w:t xml:space="preserve">كلمَهَ </w:t>
            </w:r>
            <w:r>
              <w:rPr>
                <w:rStyle w:val="IndexLink"/>
              </w:rPr>
              <w:t>9</w:t>
            </w:r>
            <w:r>
              <w:rPr>
                <w:rStyle w:val="IndexLink"/>
                <w:rtl w:val="true"/>
              </w:rPr>
              <w:t xml:space="preserve"> : </w:t>
            </w:r>
            <w:r>
              <w:rPr>
                <w:rStyle w:val="IndexLink"/>
                <w:rtl w:val="true"/>
              </w:rPr>
              <w:t>إِذا هِبْتَ أَمْراً فَقَعْ فِيهِ فَإِنَّ شِدَّةَ تَوقِيهِ أَعْظَمُ مِمَّا تَخَافُ مِنْهُ</w:t>
            </w:r>
            <w:r>
              <w:rPr>
                <w:rStyle w:val="IndexLink"/>
                <w:rtl w:val="true"/>
              </w:rPr>
              <w:tab/>
            </w:r>
            <w:r>
              <w:rPr>
                <w:rStyle w:val="IndexLink"/>
              </w:rPr>
              <w:t>16</w:t>
            </w:r>
          </w:hyperlink>
        </w:p>
        <w:p>
          <w:pPr>
            <w:pStyle w:val="Contents2"/>
            <w:tabs>
              <w:tab w:val="clear" w:pos="8743"/>
              <w:tab w:val="right" w:pos="9026" w:leader="dot"/>
            </w:tabs>
            <w:rPr/>
          </w:pPr>
          <w:hyperlink w:anchor="__RefHeading___Toc2514152_2870459653">
            <w:r>
              <w:rPr>
                <w:webHidden/>
                <w:rStyle w:val="IndexLink"/>
                <w:rtl w:val="true"/>
              </w:rPr>
              <w:t xml:space="preserve">كلمَهَ </w:t>
            </w:r>
            <w:r>
              <w:rPr>
                <w:rStyle w:val="IndexLink"/>
              </w:rPr>
              <w:t>10</w:t>
            </w:r>
            <w:r>
              <w:rPr>
                <w:rStyle w:val="IndexLink"/>
                <w:rtl w:val="true"/>
              </w:rPr>
              <w:t xml:space="preserve"> : </w:t>
            </w:r>
            <w:r>
              <w:rPr>
                <w:rStyle w:val="IndexLink"/>
                <w:rtl w:val="true"/>
              </w:rPr>
              <w:t>اسْتَنزِلُوا الرِّزْقَ بِالصَّدَقَةِ وَمَنْ أَيْقَنَ بِالخَلَفِ جَادَ بِالْعَطِيَّة</w:t>
            </w:r>
            <w:r>
              <w:rPr>
                <w:rStyle w:val="IndexLink"/>
                <w:rtl w:val="true"/>
              </w:rPr>
              <w:tab/>
            </w:r>
            <w:r>
              <w:rPr>
                <w:rStyle w:val="IndexLink"/>
              </w:rPr>
              <w:t>17</w:t>
            </w:r>
          </w:hyperlink>
        </w:p>
        <w:p>
          <w:pPr>
            <w:pStyle w:val="Contents2"/>
            <w:tabs>
              <w:tab w:val="clear" w:pos="8743"/>
              <w:tab w:val="right" w:pos="9026" w:leader="dot"/>
            </w:tabs>
            <w:rPr/>
          </w:pPr>
          <w:hyperlink w:anchor="__RefHeading___Toc2514154_2870459653">
            <w:r>
              <w:rPr>
                <w:webHidden/>
                <w:rStyle w:val="IndexLink"/>
                <w:rtl w:val="true"/>
              </w:rPr>
              <w:t xml:space="preserve">كلمَهَ </w:t>
            </w:r>
            <w:r>
              <w:rPr>
                <w:rStyle w:val="IndexLink"/>
              </w:rPr>
              <w:t>11</w:t>
            </w:r>
            <w:r>
              <w:rPr>
                <w:rStyle w:val="IndexLink"/>
                <w:rtl w:val="true"/>
              </w:rPr>
              <w:t xml:space="preserve"> : </w:t>
            </w:r>
            <w:r>
              <w:rPr>
                <w:rStyle w:val="IndexLink"/>
                <w:rtl w:val="true"/>
              </w:rPr>
              <w:t>اَشْرَفُ الغِنى تَرْكُ المُنى</w:t>
            </w:r>
            <w:r>
              <w:rPr>
                <w:rStyle w:val="IndexLink"/>
                <w:rtl w:val="true"/>
              </w:rPr>
              <w:tab/>
            </w:r>
            <w:r>
              <w:rPr>
                <w:rStyle w:val="IndexLink"/>
              </w:rPr>
              <w:t>18</w:t>
            </w:r>
          </w:hyperlink>
        </w:p>
        <w:p>
          <w:pPr>
            <w:pStyle w:val="Contents2"/>
            <w:tabs>
              <w:tab w:val="clear" w:pos="8743"/>
              <w:tab w:val="right" w:pos="9026" w:leader="dot"/>
            </w:tabs>
            <w:rPr/>
          </w:pPr>
          <w:hyperlink w:anchor="__RefHeading___Toc2514156_2870459653">
            <w:r>
              <w:rPr>
                <w:webHidden/>
                <w:rStyle w:val="IndexLink"/>
                <w:rtl w:val="true"/>
              </w:rPr>
              <w:t xml:space="preserve">كلمَهَ </w:t>
            </w:r>
            <w:r>
              <w:rPr>
                <w:rStyle w:val="IndexLink"/>
              </w:rPr>
              <w:t>12</w:t>
            </w:r>
            <w:r>
              <w:rPr>
                <w:rStyle w:val="IndexLink"/>
                <w:rtl w:val="true"/>
              </w:rPr>
              <w:t xml:space="preserve"> : </w:t>
            </w:r>
            <w:r>
              <w:rPr>
                <w:rStyle w:val="IndexLink"/>
                <w:rtl w:val="true"/>
              </w:rPr>
              <w:t>إضَاعَةُ الفُرْصَةِ عُصَّةٌ</w:t>
            </w:r>
            <w:r>
              <w:rPr>
                <w:rStyle w:val="IndexLink"/>
                <w:rtl w:val="true"/>
              </w:rPr>
              <w:tab/>
            </w:r>
            <w:r>
              <w:rPr>
                <w:rStyle w:val="IndexLink"/>
              </w:rPr>
              <w:t>18</w:t>
            </w:r>
          </w:hyperlink>
        </w:p>
        <w:p>
          <w:pPr>
            <w:pStyle w:val="Contents2"/>
            <w:tabs>
              <w:tab w:val="clear" w:pos="8743"/>
              <w:tab w:val="right" w:pos="9026" w:leader="dot"/>
            </w:tabs>
            <w:rPr/>
          </w:pPr>
          <w:hyperlink w:anchor="__RefHeading___Toc2514158_2870459653">
            <w:r>
              <w:rPr>
                <w:webHidden/>
                <w:rStyle w:val="IndexLink"/>
                <w:rtl w:val="true"/>
              </w:rPr>
              <w:t xml:space="preserve">كلمَهَ </w:t>
            </w:r>
            <w:r>
              <w:rPr>
                <w:rStyle w:val="IndexLink"/>
              </w:rPr>
              <w:t>13</w:t>
            </w:r>
            <w:r>
              <w:rPr>
                <w:rStyle w:val="IndexLink"/>
                <w:rtl w:val="true"/>
              </w:rPr>
              <w:t xml:space="preserve"> : </w:t>
            </w:r>
            <w:r>
              <w:rPr>
                <w:rStyle w:val="IndexLink"/>
                <w:rtl w:val="true"/>
              </w:rPr>
              <w:t>الأَعْجَابُ يَمْنَعُ مِنَ الأَزْدِبادِ</w:t>
            </w:r>
            <w:r>
              <w:rPr>
                <w:rStyle w:val="IndexLink"/>
                <w:rtl w:val="true"/>
              </w:rPr>
              <w:tab/>
            </w:r>
            <w:r>
              <w:rPr>
                <w:rStyle w:val="IndexLink"/>
              </w:rPr>
              <w:t>20</w:t>
            </w:r>
          </w:hyperlink>
        </w:p>
        <w:p>
          <w:pPr>
            <w:pStyle w:val="Contents2"/>
            <w:tabs>
              <w:tab w:val="clear" w:pos="8743"/>
              <w:tab w:val="right" w:pos="9026" w:leader="dot"/>
            </w:tabs>
            <w:rPr/>
          </w:pPr>
          <w:hyperlink w:anchor="__RefHeading___Toc2514160_2870459653">
            <w:r>
              <w:rPr>
                <w:webHidden/>
                <w:rStyle w:val="IndexLink"/>
                <w:rtl w:val="true"/>
              </w:rPr>
              <w:t xml:space="preserve">كلمَهَ </w:t>
            </w:r>
            <w:r>
              <w:rPr>
                <w:rStyle w:val="IndexLink"/>
              </w:rPr>
              <w:t>14</w:t>
            </w:r>
            <w:r>
              <w:rPr>
                <w:rStyle w:val="IndexLink"/>
                <w:rtl w:val="true"/>
              </w:rPr>
              <w:t xml:space="preserve"> : </w:t>
            </w:r>
            <w:r>
              <w:rPr>
                <w:rStyle w:val="IndexLink"/>
                <w:rtl w:val="true"/>
              </w:rPr>
              <w:t>أَعْجَرُ النَّاسِ مَنْ عَجَزَ عَنْ اِكْتِسابِ الْاِخْوَانِ وَأَعْجَرُ مِنْهُ مَنْ ضَيَّعَ مَنْ ظَفَرَيهِ مِنْهُمْ</w:t>
            </w:r>
            <w:r>
              <w:rPr>
                <w:rStyle w:val="IndexLink"/>
                <w:rtl w:val="true"/>
              </w:rPr>
              <w:tab/>
            </w:r>
            <w:r>
              <w:rPr>
                <w:rStyle w:val="IndexLink"/>
              </w:rPr>
              <w:t>21</w:t>
            </w:r>
          </w:hyperlink>
        </w:p>
        <w:p>
          <w:pPr>
            <w:pStyle w:val="Contents2"/>
            <w:tabs>
              <w:tab w:val="clear" w:pos="8743"/>
              <w:tab w:val="right" w:pos="9026" w:leader="dot"/>
            </w:tabs>
            <w:rPr/>
          </w:pPr>
          <w:hyperlink w:anchor="__RefHeading___Toc2514162_2870459653">
            <w:r>
              <w:rPr>
                <w:webHidden/>
                <w:rStyle w:val="IndexLink"/>
                <w:rtl w:val="true"/>
              </w:rPr>
              <w:t xml:space="preserve">كلمَهَ </w:t>
            </w:r>
            <w:r>
              <w:rPr>
                <w:rStyle w:val="IndexLink"/>
              </w:rPr>
              <w:t>15</w:t>
            </w:r>
            <w:r>
              <w:rPr>
                <w:rStyle w:val="IndexLink"/>
                <w:rtl w:val="true"/>
              </w:rPr>
              <w:t xml:space="preserve"> : </w:t>
            </w:r>
            <w:r>
              <w:rPr>
                <w:rStyle w:val="IndexLink"/>
                <w:rtl w:val="true"/>
              </w:rPr>
              <w:t>اِعْقِلُوا الخَبَرَ إِذَا سَمِعْتُمُوهُ عَقْلَ رِعَايَةٍ لا عَقْلَ رِوايَةٍ فَإِنَّ رُواةَ العِلْم كَثيرٌ ورُعَاتَهُ قَلِيلٌ</w:t>
            </w:r>
            <w:r>
              <w:rPr>
                <w:rStyle w:val="IndexLink"/>
                <w:rtl w:val="true"/>
              </w:rPr>
              <w:tab/>
            </w:r>
            <w:r>
              <w:rPr>
                <w:rStyle w:val="IndexLink"/>
              </w:rPr>
              <w:t>23</w:t>
            </w:r>
          </w:hyperlink>
        </w:p>
        <w:p>
          <w:pPr>
            <w:pStyle w:val="Contents2"/>
            <w:tabs>
              <w:tab w:val="clear" w:pos="8743"/>
              <w:tab w:val="right" w:pos="9026" w:leader="dot"/>
            </w:tabs>
            <w:rPr/>
          </w:pPr>
          <w:hyperlink w:anchor="__RefHeading___Toc2514164_2870459653">
            <w:r>
              <w:rPr>
                <w:webHidden/>
                <w:rStyle w:val="IndexLink"/>
                <w:rtl w:val="true"/>
              </w:rPr>
              <w:t xml:space="preserve">كلمَهَ </w:t>
            </w:r>
            <w:r>
              <w:rPr>
                <w:rStyle w:val="IndexLink"/>
              </w:rPr>
              <w:t>16</w:t>
            </w:r>
            <w:r>
              <w:rPr>
                <w:rStyle w:val="IndexLink"/>
                <w:rtl w:val="true"/>
              </w:rPr>
              <w:t xml:space="preserve"> : </w:t>
            </w:r>
            <w:r>
              <w:rPr>
                <w:rStyle w:val="IndexLink"/>
                <w:rtl w:val="true"/>
              </w:rPr>
              <w:t>أغْضِ عَلَى الأذى وَإِلَّا لَمْ تَرْضَ اَبَداً</w:t>
            </w:r>
            <w:r>
              <w:rPr>
                <w:rStyle w:val="IndexLink"/>
                <w:rtl w:val="true"/>
              </w:rPr>
              <w:tab/>
            </w:r>
            <w:r>
              <w:rPr>
                <w:rStyle w:val="IndexLink"/>
              </w:rPr>
              <w:t>23</w:t>
            </w:r>
          </w:hyperlink>
        </w:p>
        <w:p>
          <w:pPr>
            <w:pStyle w:val="Contents2"/>
            <w:tabs>
              <w:tab w:val="clear" w:pos="8743"/>
              <w:tab w:val="right" w:pos="9026" w:leader="dot"/>
            </w:tabs>
            <w:rPr/>
          </w:pPr>
          <w:hyperlink w:anchor="__RefHeading___Toc2514166_2870459653">
            <w:r>
              <w:rPr>
                <w:webHidden/>
                <w:rStyle w:val="IndexLink"/>
                <w:rtl w:val="true"/>
              </w:rPr>
              <w:t xml:space="preserve">كلمَهَ </w:t>
            </w:r>
            <w:r>
              <w:rPr>
                <w:rStyle w:val="IndexLink"/>
              </w:rPr>
              <w:t>17</w:t>
            </w:r>
            <w:r>
              <w:rPr>
                <w:rStyle w:val="IndexLink"/>
                <w:rtl w:val="true"/>
              </w:rPr>
              <w:t xml:space="preserve"> : </w:t>
            </w:r>
            <w:r>
              <w:rPr>
                <w:rStyle w:val="IndexLink"/>
                <w:rtl w:val="true"/>
              </w:rPr>
              <w:t>أَفْضَلُ الأَعْمَالِ ما أَكْرَهْتَ نَفْسَكَ عَلَيْهِ</w:t>
            </w:r>
            <w:r>
              <w:rPr>
                <w:rStyle w:val="IndexLink"/>
                <w:rtl w:val="true"/>
              </w:rPr>
              <w:t>.</w:t>
              <w:tab/>
            </w:r>
            <w:r>
              <w:rPr>
                <w:rStyle w:val="IndexLink"/>
              </w:rPr>
              <w:t>24</w:t>
            </w:r>
          </w:hyperlink>
        </w:p>
        <w:p>
          <w:pPr>
            <w:pStyle w:val="Contents2"/>
            <w:tabs>
              <w:tab w:val="clear" w:pos="8743"/>
              <w:tab w:val="right" w:pos="9026" w:leader="dot"/>
            </w:tabs>
            <w:rPr/>
          </w:pPr>
          <w:hyperlink w:anchor="__RefHeading___Toc2514168_2870459653">
            <w:r>
              <w:rPr>
                <w:webHidden/>
                <w:rStyle w:val="IndexLink"/>
                <w:rtl w:val="true"/>
              </w:rPr>
              <w:t xml:space="preserve">كلمَهَ </w:t>
            </w:r>
            <w:r>
              <w:rPr>
                <w:rStyle w:val="IndexLink"/>
              </w:rPr>
              <w:t>18</w:t>
            </w:r>
            <w:r>
              <w:rPr>
                <w:rStyle w:val="IndexLink"/>
                <w:rtl w:val="true"/>
              </w:rPr>
              <w:t xml:space="preserve"> : </w:t>
            </w:r>
            <w:r>
              <w:rPr>
                <w:rStyle w:val="IndexLink"/>
                <w:rtl w:val="true"/>
              </w:rPr>
              <w:t>أفْضَلُ الزُّهْدِ اِخْفَاءُ الزُّهْدِ</w:t>
            </w:r>
            <w:r>
              <w:rPr>
                <w:rStyle w:val="IndexLink"/>
                <w:rtl w:val="true"/>
              </w:rPr>
              <w:tab/>
            </w:r>
            <w:r>
              <w:rPr>
                <w:rStyle w:val="IndexLink"/>
              </w:rPr>
              <w:t>25</w:t>
            </w:r>
          </w:hyperlink>
        </w:p>
        <w:p>
          <w:pPr>
            <w:pStyle w:val="Contents2"/>
            <w:tabs>
              <w:tab w:val="clear" w:pos="8743"/>
              <w:tab w:val="right" w:pos="9026" w:leader="dot"/>
            </w:tabs>
            <w:rPr/>
          </w:pPr>
          <w:hyperlink w:anchor="__RefHeading___Toc2514170_2870459653">
            <w:r>
              <w:rPr>
                <w:webHidden/>
                <w:rStyle w:val="IndexLink"/>
                <w:rtl w:val="true"/>
              </w:rPr>
              <w:t xml:space="preserve">كلمَهَ </w:t>
            </w:r>
            <w:r>
              <w:rPr>
                <w:rStyle w:val="IndexLink"/>
              </w:rPr>
              <w:t>19</w:t>
            </w:r>
            <w:r>
              <w:rPr>
                <w:rStyle w:val="IndexLink"/>
                <w:rtl w:val="true"/>
              </w:rPr>
              <w:t xml:space="preserve"> : </w:t>
            </w:r>
            <w:r>
              <w:rPr>
                <w:rStyle w:val="IndexLink"/>
                <w:rtl w:val="true"/>
              </w:rPr>
              <w:t>اكْبَرُ العَيْب أَنْ تَعِيبَ مَا فِيكَ مِثْلُهُ</w:t>
            </w:r>
            <w:r>
              <w:rPr>
                <w:rStyle w:val="IndexLink"/>
                <w:rtl w:val="true"/>
              </w:rPr>
              <w:t>.</w:t>
              <w:tab/>
            </w:r>
            <w:r>
              <w:rPr>
                <w:rStyle w:val="IndexLink"/>
              </w:rPr>
              <w:t>25</w:t>
            </w:r>
          </w:hyperlink>
        </w:p>
        <w:p>
          <w:pPr>
            <w:pStyle w:val="Contents2"/>
            <w:tabs>
              <w:tab w:val="clear" w:pos="8743"/>
              <w:tab w:val="right" w:pos="9026" w:leader="dot"/>
            </w:tabs>
            <w:rPr/>
          </w:pPr>
          <w:hyperlink w:anchor="__RefHeading___Toc2514172_2870459653">
            <w:r>
              <w:rPr>
                <w:webHidden/>
                <w:rStyle w:val="IndexLink"/>
                <w:rtl w:val="true"/>
              </w:rPr>
              <w:t xml:space="preserve">كلمَهَ </w:t>
            </w:r>
            <w:r>
              <w:rPr>
                <w:rStyle w:val="IndexLink"/>
              </w:rPr>
              <w:t>20</w:t>
            </w:r>
            <w:r>
              <w:rPr>
                <w:rStyle w:val="IndexLink"/>
                <w:rtl w:val="true"/>
              </w:rPr>
              <w:t xml:space="preserve"> : </w:t>
            </w:r>
            <w:r>
              <w:rPr>
                <w:rStyle w:val="IndexLink"/>
                <w:rtl w:val="true"/>
              </w:rPr>
              <w:t>اَلا وَانَّ مِنَ البَلاءِ الفاقَةَ وَاَشَدُّ مِنَ الفَاقَةِ مَرَضُ البَدَنِ وَاَشَدُّ مِنْ مَرَضِ البَدَنِ مَرَضُ القَلْبِ الاوان مِنَ النِّعَمِ سَعَةَ المَالِ وَأَفْضَلُ مِنْ</w:t>
            </w:r>
            <w:r>
              <w:rPr>
                <w:rStyle w:val="IndexLink"/>
                <w:rtl w:val="true"/>
              </w:rPr>
              <w:tab/>
            </w:r>
            <w:r>
              <w:rPr>
                <w:rStyle w:val="IndexLink"/>
              </w:rPr>
              <w:t>27</w:t>
            </w:r>
          </w:hyperlink>
        </w:p>
        <w:p>
          <w:pPr>
            <w:pStyle w:val="Contents2"/>
            <w:tabs>
              <w:tab w:val="clear" w:pos="8743"/>
              <w:tab w:val="right" w:pos="9026" w:leader="dot"/>
            </w:tabs>
            <w:rPr/>
          </w:pPr>
          <w:hyperlink w:anchor="__RefHeading___Toc2514174_2870459653">
            <w:r>
              <w:rPr>
                <w:webHidden/>
                <w:rStyle w:val="IndexLink"/>
                <w:rtl w:val="true"/>
              </w:rPr>
              <w:t xml:space="preserve">كلمَهَ </w:t>
            </w:r>
            <w:r>
              <w:rPr>
                <w:rStyle w:val="IndexLink"/>
              </w:rPr>
              <w:t>21</w:t>
            </w:r>
            <w:r>
              <w:rPr>
                <w:rStyle w:val="IndexLink"/>
                <w:rtl w:val="true"/>
              </w:rPr>
              <w:t xml:space="preserve"> : </w:t>
            </w:r>
            <w:r>
              <w:rPr>
                <w:rStyle w:val="IndexLink"/>
                <w:rtl w:val="true"/>
              </w:rPr>
              <w:t>إِنَّ لِلَّهِ مَلَكاً يُنادى فِى كُلّ يَوْمِ لِدُو اللمَوْتِ وَابْنُوا لِلْخَراب وَاجْمَعُوا لِلْفَنَاءِ</w:t>
            </w:r>
            <w:r>
              <w:rPr>
                <w:rStyle w:val="IndexLink"/>
                <w:rtl w:val="true"/>
              </w:rPr>
              <w:tab/>
            </w:r>
            <w:r>
              <w:rPr>
                <w:rStyle w:val="IndexLink"/>
              </w:rPr>
              <w:t>28</w:t>
            </w:r>
          </w:hyperlink>
        </w:p>
        <w:p>
          <w:pPr>
            <w:pStyle w:val="Contents2"/>
            <w:tabs>
              <w:tab w:val="clear" w:pos="8743"/>
              <w:tab w:val="right" w:pos="9026" w:leader="dot"/>
            </w:tabs>
            <w:rPr/>
          </w:pPr>
          <w:hyperlink w:anchor="__RefHeading___Toc2514176_2870459653">
            <w:r>
              <w:rPr>
                <w:webHidden/>
                <w:rStyle w:val="IndexLink"/>
                <w:rtl w:val="true"/>
              </w:rPr>
              <w:t xml:space="preserve">كلمَهَ </w:t>
            </w:r>
            <w:r>
              <w:rPr>
                <w:rStyle w:val="IndexLink"/>
              </w:rPr>
              <w:t>22</w:t>
            </w:r>
            <w:r>
              <w:rPr>
                <w:rStyle w:val="IndexLink"/>
                <w:rtl w:val="true"/>
              </w:rPr>
              <w:t xml:space="preserve"> : </w:t>
            </w:r>
            <w:r>
              <w:rPr>
                <w:rStyle w:val="IndexLink"/>
                <w:rtl w:val="true"/>
              </w:rPr>
              <w:t>إِنْ لَمْ تَكُنْ عَلِيماً فَتَحَلَمَ فَإِنَّهُ فَل مَنْ تَشَبَّهَ بِقَوْمٍ إلا و اَوْشَكَ مِنْهُمْ</w:t>
            </w:r>
            <w:r>
              <w:rPr>
                <w:rStyle w:val="IndexLink"/>
                <w:rtl w:val="true"/>
              </w:rPr>
              <w:tab/>
            </w:r>
            <w:r>
              <w:rPr>
                <w:rStyle w:val="IndexLink"/>
              </w:rPr>
              <w:t>29</w:t>
            </w:r>
          </w:hyperlink>
        </w:p>
        <w:p>
          <w:pPr>
            <w:pStyle w:val="Contents2"/>
            <w:tabs>
              <w:tab w:val="clear" w:pos="8743"/>
              <w:tab w:val="right" w:pos="9026" w:leader="dot"/>
            </w:tabs>
            <w:rPr/>
          </w:pPr>
          <w:hyperlink w:anchor="__RefHeading___Toc2514178_2870459653">
            <w:r>
              <w:rPr>
                <w:webHidden/>
                <w:rStyle w:val="IndexLink"/>
                <w:rtl w:val="true"/>
              </w:rPr>
              <w:t xml:space="preserve">کلمۀ </w:t>
            </w:r>
            <w:r>
              <w:rPr>
                <w:rStyle w:val="IndexLink"/>
              </w:rPr>
              <w:t>23</w:t>
            </w:r>
            <w:r>
              <w:rPr>
                <w:rStyle w:val="IndexLink"/>
                <w:rtl w:val="true"/>
              </w:rPr>
              <w:t xml:space="preserve"> : </w:t>
            </w:r>
            <w:r>
              <w:rPr>
                <w:rStyle w:val="IndexLink"/>
                <w:rtl w:val="true"/>
              </w:rPr>
              <w:t>إِنَّ مَعَ كُلَّ إِنْسَانٍ مَلَكَيْنِ يَحْفَطَانِهِ فَإِذَا جَاءَ القَدَرُ خَلَّيًّا بَيْنَهُ وَبَيْنَهُ وَإِنَّ الاَجَل جُنَّةٌ حَصينَةُ</w:t>
            </w:r>
            <w:r>
              <w:rPr>
                <w:rStyle w:val="IndexLink"/>
                <w:rtl w:val="true"/>
              </w:rPr>
              <w:tab/>
            </w:r>
            <w:r>
              <w:rPr>
                <w:rStyle w:val="IndexLink"/>
              </w:rPr>
              <w:t>30</w:t>
            </w:r>
          </w:hyperlink>
        </w:p>
        <w:p>
          <w:pPr>
            <w:pStyle w:val="Contents2"/>
            <w:tabs>
              <w:tab w:val="clear" w:pos="8743"/>
              <w:tab w:val="right" w:pos="9026" w:leader="dot"/>
            </w:tabs>
            <w:rPr/>
          </w:pPr>
          <w:hyperlink w:anchor="__RefHeading___Toc2514180_2870459653">
            <w:r>
              <w:rPr>
                <w:webHidden/>
                <w:rStyle w:val="IndexLink"/>
                <w:rtl w:val="true"/>
              </w:rPr>
              <w:t xml:space="preserve">كلمة </w:t>
            </w:r>
            <w:r>
              <w:rPr>
                <w:rStyle w:val="IndexLink"/>
              </w:rPr>
              <w:t>24</w:t>
            </w:r>
            <w:r>
              <w:rPr>
                <w:rStyle w:val="IndexLink"/>
                <w:rtl w:val="true"/>
              </w:rPr>
              <w:t xml:space="preserve"> : </w:t>
            </w:r>
            <w:r>
              <w:rPr>
                <w:rStyle w:val="IndexLink"/>
                <w:rtl w:val="true"/>
              </w:rPr>
              <w:t>اَوْضَعُ الْعِلْمِ مَا وَقَفَ عَلَى اللَّسانِ وَارْفَعُهُ مَا ظَهَرَ فِى الجَوارحِ والأَرْكانِ</w:t>
            </w:r>
            <w:r>
              <w:rPr>
                <w:rStyle w:val="IndexLink"/>
                <w:rtl w:val="true"/>
              </w:rPr>
              <w:t>.</w:t>
              <w:tab/>
            </w:r>
            <w:r>
              <w:rPr>
                <w:rStyle w:val="IndexLink"/>
              </w:rPr>
              <w:t>31</w:t>
            </w:r>
          </w:hyperlink>
        </w:p>
        <w:p>
          <w:pPr>
            <w:pStyle w:val="Contents2"/>
            <w:tabs>
              <w:tab w:val="clear" w:pos="8743"/>
              <w:tab w:val="right" w:pos="9026" w:leader="dot"/>
            </w:tabs>
            <w:rPr/>
          </w:pPr>
          <w:hyperlink w:anchor="__RefHeading___Toc2514182_2870459653">
            <w:r>
              <w:rPr>
                <w:webHidden/>
                <w:rStyle w:val="IndexLink"/>
                <w:rtl w:val="true"/>
              </w:rPr>
              <w:t xml:space="preserve">کلمه </w:t>
            </w:r>
            <w:r>
              <w:rPr>
                <w:rStyle w:val="IndexLink"/>
              </w:rPr>
              <w:t>25</w:t>
            </w:r>
            <w:r>
              <w:rPr>
                <w:rStyle w:val="IndexLink"/>
                <w:rtl w:val="true"/>
              </w:rPr>
              <w:t xml:space="preserve"> : </w:t>
            </w:r>
            <w:r>
              <w:rPr>
                <w:rStyle w:val="IndexLink"/>
                <w:rtl w:val="true"/>
              </w:rPr>
              <w:t xml:space="preserve">اَوَّلُ عِوَضِ الحَليمِ مِنْ حِلْمِهِ أَنَّ النَّاسَ أَنْصَارُهُ عَلَى الجَاهِل </w:t>
            </w:r>
            <w:r>
              <w:rPr>
                <w:rStyle w:val="IndexLink"/>
                <w:rtl w:val="true"/>
              </w:rPr>
              <w:t>.</w:t>
              <w:tab/>
            </w:r>
            <w:r>
              <w:rPr>
                <w:rStyle w:val="IndexLink"/>
              </w:rPr>
              <w:t>32</w:t>
            </w:r>
          </w:hyperlink>
        </w:p>
        <w:p>
          <w:pPr>
            <w:pStyle w:val="Contents2"/>
            <w:tabs>
              <w:tab w:val="clear" w:pos="8743"/>
              <w:tab w:val="right" w:pos="9026" w:leader="dot"/>
            </w:tabs>
            <w:rPr/>
          </w:pPr>
          <w:hyperlink w:anchor="__RefHeading___Toc2514184_2870459653">
            <w:r>
              <w:rPr>
                <w:webHidden/>
                <w:rStyle w:val="IndexLink"/>
                <w:rtl w:val="true"/>
              </w:rPr>
              <w:t xml:space="preserve">كلمة </w:t>
            </w:r>
            <w:r>
              <w:rPr>
                <w:rStyle w:val="IndexLink"/>
              </w:rPr>
              <w:t>26</w:t>
            </w:r>
            <w:r>
              <w:rPr>
                <w:rStyle w:val="IndexLink"/>
                <w:rtl w:val="true"/>
              </w:rPr>
              <w:t xml:space="preserve"> : </w:t>
            </w:r>
            <w:r>
              <w:rPr>
                <w:rStyle w:val="IndexLink"/>
                <w:rtl w:val="true"/>
              </w:rPr>
              <w:t xml:space="preserve">أَهْلُ الدُّنْيا كَرَكْبِ يُسارُيهِمْ وَهُمْ نِيَامٌ </w:t>
            </w:r>
            <w:r>
              <w:rPr>
                <w:rStyle w:val="IndexLink"/>
                <w:rtl w:val="true"/>
              </w:rPr>
              <w:t>.</w:t>
              <w:tab/>
            </w:r>
            <w:r>
              <w:rPr>
                <w:rStyle w:val="IndexLink"/>
              </w:rPr>
              <w:t>33</w:t>
            </w:r>
          </w:hyperlink>
        </w:p>
        <w:p>
          <w:pPr>
            <w:pStyle w:val="Contents2"/>
            <w:tabs>
              <w:tab w:val="clear" w:pos="8743"/>
              <w:tab w:val="right" w:pos="9026" w:leader="dot"/>
            </w:tabs>
            <w:rPr/>
          </w:pPr>
          <w:hyperlink w:anchor="__RefHeading___Toc2514186_2870459653">
            <w:r>
              <w:rPr>
                <w:webHidden/>
                <w:rStyle w:val="IndexLink"/>
                <w:rtl w:val="true"/>
              </w:rPr>
              <w:t xml:space="preserve">كلمۀ </w:t>
            </w:r>
            <w:r>
              <w:rPr>
                <w:rStyle w:val="IndexLink"/>
              </w:rPr>
              <w:t>27</w:t>
            </w:r>
            <w:r>
              <w:rPr>
                <w:rStyle w:val="IndexLink"/>
                <w:rtl w:val="true"/>
              </w:rPr>
              <w:t xml:space="preserve"> : </w:t>
            </w:r>
            <w:r>
              <w:rPr>
                <w:rStyle w:val="IndexLink"/>
                <w:rtl w:val="true"/>
              </w:rPr>
              <w:t>بِئْسَ الرّادُ إِلَى المَعَادِ العُدْوانُ عَلَى العِبَادِ</w:t>
            </w:r>
            <w:r>
              <w:rPr>
                <w:rStyle w:val="IndexLink"/>
                <w:rtl w:val="true"/>
              </w:rPr>
              <w:t>.</w:t>
              <w:tab/>
            </w:r>
            <w:r>
              <w:rPr>
                <w:rStyle w:val="IndexLink"/>
              </w:rPr>
              <w:t>34</w:t>
            </w:r>
          </w:hyperlink>
        </w:p>
        <w:p>
          <w:pPr>
            <w:pStyle w:val="Contents2"/>
            <w:tabs>
              <w:tab w:val="clear" w:pos="8743"/>
              <w:tab w:val="right" w:pos="9026" w:leader="dot"/>
            </w:tabs>
            <w:rPr/>
          </w:pPr>
          <w:hyperlink w:anchor="__RefHeading___Toc2514188_2870459653">
            <w:r>
              <w:rPr>
                <w:webHidden/>
                <w:rStyle w:val="IndexLink"/>
                <w:rtl w:val="true"/>
              </w:rPr>
              <w:t xml:space="preserve">کلمۀ </w:t>
            </w:r>
            <w:r>
              <w:rPr>
                <w:rStyle w:val="IndexLink"/>
              </w:rPr>
              <w:t>28</w:t>
            </w:r>
            <w:r>
              <w:rPr>
                <w:rStyle w:val="IndexLink"/>
                <w:rtl w:val="true"/>
              </w:rPr>
              <w:t xml:space="preserve"> : </w:t>
            </w:r>
            <w:r>
              <w:rPr>
                <w:rStyle w:val="IndexLink"/>
                <w:rtl w:val="true"/>
              </w:rPr>
              <w:t xml:space="preserve">الْبُخْلُ جَامِعٌ لَمِساوِى العُيُوبِ وَهُوَ زَمَامٌ يُقَادُ بِهِ إِلى كُلِّ سُوءٍ </w:t>
            </w:r>
            <w:r>
              <w:rPr>
                <w:rStyle w:val="IndexLink"/>
                <w:rtl w:val="true"/>
              </w:rPr>
              <w:t>.</w:t>
              <w:tab/>
            </w:r>
            <w:r>
              <w:rPr>
                <w:rStyle w:val="IndexLink"/>
              </w:rPr>
              <w:t>35</w:t>
            </w:r>
          </w:hyperlink>
        </w:p>
        <w:p>
          <w:pPr>
            <w:pStyle w:val="Contents2"/>
            <w:tabs>
              <w:tab w:val="clear" w:pos="8743"/>
              <w:tab w:val="right" w:pos="9026" w:leader="dot"/>
            </w:tabs>
            <w:rPr/>
          </w:pPr>
          <w:hyperlink w:anchor="__RefHeading___Toc2514190_2870459653">
            <w:r>
              <w:rPr>
                <w:webHidden/>
                <w:rStyle w:val="IndexLink"/>
                <w:rtl w:val="true"/>
              </w:rPr>
              <w:t xml:space="preserve">کلمۀ </w:t>
            </w:r>
            <w:r>
              <w:rPr>
                <w:rStyle w:val="IndexLink"/>
              </w:rPr>
              <w:t>29</w:t>
            </w:r>
            <w:r>
              <w:rPr>
                <w:rStyle w:val="IndexLink"/>
                <w:rtl w:val="true"/>
              </w:rPr>
              <w:t xml:space="preserve"> : </w:t>
            </w:r>
            <w:r>
              <w:rPr>
                <w:rStyle w:val="IndexLink"/>
                <w:rtl w:val="true"/>
              </w:rPr>
              <w:t>تَوَقَوُا الْبَرْدَ فِي أَوَّلِهِ وَتَلَقَّوْهُ فِي آخِرِهِ فَإِنَّهُ يَفْعَلُ فِي الأَبْدَانِ كَفِعْلِهِ فِي الأَشْجَارِ اَوَّلَهُ يُحْرِقُ وَ آخِرُهُ يُورق</w:t>
            </w:r>
            <w:r>
              <w:rPr>
                <w:rStyle w:val="IndexLink"/>
                <w:rtl w:val="true"/>
              </w:rPr>
              <w:t>.</w:t>
              <w:tab/>
            </w:r>
            <w:r>
              <w:rPr>
                <w:rStyle w:val="IndexLink"/>
              </w:rPr>
              <w:t>37</w:t>
            </w:r>
          </w:hyperlink>
        </w:p>
        <w:p>
          <w:pPr>
            <w:pStyle w:val="Contents2"/>
            <w:tabs>
              <w:tab w:val="clear" w:pos="8743"/>
              <w:tab w:val="right" w:pos="9026" w:leader="dot"/>
            </w:tabs>
            <w:rPr/>
          </w:pPr>
          <w:hyperlink w:anchor="__RefHeading___Toc2514192_2870459653">
            <w:r>
              <w:rPr>
                <w:webHidden/>
                <w:rStyle w:val="IndexLink"/>
                <w:rtl w:val="true"/>
              </w:rPr>
              <w:t xml:space="preserve">كلمَة </w:t>
            </w:r>
            <w:r>
              <w:rPr>
                <w:rStyle w:val="IndexLink"/>
              </w:rPr>
              <w:t>30</w:t>
            </w:r>
            <w:r>
              <w:rPr>
                <w:rStyle w:val="IndexLink"/>
                <w:rtl w:val="true"/>
              </w:rPr>
              <w:t xml:space="preserve"> : </w:t>
            </w:r>
            <w:r>
              <w:rPr>
                <w:rStyle w:val="IndexLink"/>
                <w:rtl w:val="true"/>
              </w:rPr>
              <w:t xml:space="preserve">ثَمَرَةُ التَّفْرِيطِ النَّدَامَةُ وَثَمَرَةُ الحَزْمِ السَّلامَهُ </w:t>
            </w:r>
            <w:r>
              <w:rPr>
                <w:rStyle w:val="IndexLink"/>
                <w:rtl w:val="true"/>
              </w:rPr>
              <w:t>.</w:t>
              <w:tab/>
            </w:r>
            <w:r>
              <w:rPr>
                <w:rStyle w:val="IndexLink"/>
              </w:rPr>
              <w:t>38</w:t>
            </w:r>
          </w:hyperlink>
        </w:p>
        <w:p>
          <w:pPr>
            <w:pStyle w:val="Contents2"/>
            <w:tabs>
              <w:tab w:val="clear" w:pos="8743"/>
              <w:tab w:val="right" w:pos="9026" w:leader="dot"/>
            </w:tabs>
            <w:rPr/>
          </w:pPr>
          <w:hyperlink w:anchor="__RefHeading___Toc2514194_2870459653">
            <w:r>
              <w:rPr>
                <w:webHidden/>
                <w:rStyle w:val="IndexLink"/>
                <w:rtl w:val="true"/>
              </w:rPr>
              <w:t xml:space="preserve">كلمة </w:t>
            </w:r>
            <w:r>
              <w:rPr>
                <w:rStyle w:val="IndexLink"/>
              </w:rPr>
              <w:t>31</w:t>
            </w:r>
            <w:r>
              <w:rPr>
                <w:rStyle w:val="IndexLink"/>
                <w:rtl w:val="true"/>
              </w:rPr>
              <w:t xml:space="preserve"> : </w:t>
            </w:r>
            <w:r>
              <w:rPr>
                <w:rStyle w:val="IndexLink"/>
                <w:rtl w:val="true"/>
              </w:rPr>
              <w:t xml:space="preserve">الْحَجَرُ الْغَصْبُ فِي الدَّارِ رَهُنَّ عَلى خَرابِها </w:t>
            </w:r>
            <w:r>
              <w:rPr>
                <w:rStyle w:val="IndexLink"/>
                <w:rtl w:val="true"/>
              </w:rPr>
              <w:t>.</w:t>
              <w:tab/>
            </w:r>
            <w:r>
              <w:rPr>
                <w:rStyle w:val="IndexLink"/>
              </w:rPr>
              <w:t>39</w:t>
            </w:r>
          </w:hyperlink>
        </w:p>
        <w:p>
          <w:pPr>
            <w:pStyle w:val="Contents2"/>
            <w:tabs>
              <w:tab w:val="clear" w:pos="8743"/>
              <w:tab w:val="right" w:pos="9026" w:leader="dot"/>
            </w:tabs>
            <w:rPr/>
          </w:pPr>
          <w:hyperlink w:anchor="__RefHeading___Toc2514196_2870459653">
            <w:r>
              <w:rPr>
                <w:webHidden/>
                <w:rStyle w:val="IndexLink"/>
                <w:rtl w:val="true"/>
              </w:rPr>
              <w:t xml:space="preserve">کلمه </w:t>
            </w:r>
            <w:r>
              <w:rPr>
                <w:rStyle w:val="IndexLink"/>
              </w:rPr>
              <w:t>32</w:t>
            </w:r>
            <w:r>
              <w:rPr>
                <w:rStyle w:val="IndexLink"/>
                <w:rtl w:val="true"/>
              </w:rPr>
              <w:t xml:space="preserve"> : </w:t>
            </w:r>
            <w:r>
              <w:rPr>
                <w:rStyle w:val="IndexLink"/>
                <w:rtl w:val="true"/>
              </w:rPr>
              <w:t>الْحِكْمَةُ ضالَّةُ المُؤْمِنِ فَخُذِ الحِكْمَةَ وَلَوْ مِنْ أَهْلِ التِفاقِ</w:t>
            </w:r>
            <w:r>
              <w:rPr>
                <w:rStyle w:val="IndexLink"/>
                <w:rtl w:val="true"/>
              </w:rPr>
              <w:t>.</w:t>
              <w:tab/>
            </w:r>
            <w:r>
              <w:rPr>
                <w:rStyle w:val="IndexLink"/>
              </w:rPr>
              <w:t>40</w:t>
            </w:r>
          </w:hyperlink>
        </w:p>
        <w:p>
          <w:pPr>
            <w:pStyle w:val="Contents2"/>
            <w:tabs>
              <w:tab w:val="clear" w:pos="8743"/>
              <w:tab w:val="right" w:pos="9026" w:leader="dot"/>
            </w:tabs>
            <w:rPr/>
          </w:pPr>
          <w:hyperlink w:anchor="__RefHeading___Toc2514198_2870459653">
            <w:r>
              <w:rPr>
                <w:webHidden/>
                <w:rStyle w:val="IndexLink"/>
                <w:rtl w:val="true"/>
              </w:rPr>
              <w:t xml:space="preserve">کلمۀ </w:t>
            </w:r>
            <w:r>
              <w:rPr>
                <w:rStyle w:val="IndexLink"/>
              </w:rPr>
              <w:t>33</w:t>
            </w:r>
            <w:r>
              <w:rPr>
                <w:rStyle w:val="IndexLink"/>
                <w:rtl w:val="true"/>
              </w:rPr>
              <w:t xml:space="preserve"> : </w:t>
            </w:r>
            <w:r>
              <w:rPr>
                <w:rStyle w:val="IndexLink"/>
                <w:rtl w:val="true"/>
              </w:rPr>
              <w:t>خالِطُوا النَّاسَ مُخالَطَةٌ إِنْ مُتُّمْ مَعَها بَكَوْا عَلَيْكُمْ وَإِنْ عِشتُمْ حَنُّوا إِلَيْكُمْ</w:t>
            </w:r>
            <w:r>
              <w:rPr>
                <w:rStyle w:val="IndexLink"/>
                <w:rtl w:val="true"/>
              </w:rPr>
              <w:t>.</w:t>
              <w:tab/>
            </w:r>
            <w:r>
              <w:rPr>
                <w:rStyle w:val="IndexLink"/>
              </w:rPr>
              <w:t>41</w:t>
            </w:r>
          </w:hyperlink>
        </w:p>
        <w:p>
          <w:pPr>
            <w:pStyle w:val="Contents2"/>
            <w:tabs>
              <w:tab w:val="clear" w:pos="8743"/>
              <w:tab w:val="right" w:pos="9026" w:leader="dot"/>
            </w:tabs>
            <w:rPr/>
          </w:pPr>
          <w:hyperlink w:anchor="__RefHeading___Toc2514200_2870459653">
            <w:r>
              <w:rPr>
                <w:webHidden/>
                <w:rStyle w:val="IndexLink"/>
                <w:rtl w:val="true"/>
              </w:rPr>
              <w:t xml:space="preserve">كلمة </w:t>
            </w:r>
            <w:r>
              <w:rPr>
                <w:rStyle w:val="IndexLink"/>
              </w:rPr>
              <w:t>34</w:t>
            </w:r>
            <w:r>
              <w:rPr>
                <w:rStyle w:val="IndexLink"/>
                <w:rtl w:val="true"/>
              </w:rPr>
              <w:t xml:space="preserve"> : </w:t>
            </w:r>
            <w:r>
              <w:rPr>
                <w:rStyle w:val="IndexLink"/>
                <w:rtl w:val="true"/>
              </w:rPr>
              <w:t xml:space="preserve">الدُّنْيا دَارُ مَمَرٍ لا دَارُ مَقَرٍّ وَ النَّاسُ فِيها رَجُلانِ رَجُلٌ بَاعَ نَفْسَهُ فَأَوْبَقَها وَ رَجُلُ اِبْتَاعَ نَفْسَهُ فَاعْتَقَها </w:t>
            </w:r>
            <w:r>
              <w:rPr>
                <w:rStyle w:val="IndexLink"/>
                <w:rtl w:val="true"/>
              </w:rPr>
              <w:t>.</w:t>
              <w:tab/>
            </w:r>
            <w:r>
              <w:rPr>
                <w:rStyle w:val="IndexLink"/>
              </w:rPr>
              <w:t>41</w:t>
            </w:r>
          </w:hyperlink>
        </w:p>
        <w:p>
          <w:pPr>
            <w:pStyle w:val="Contents2"/>
            <w:tabs>
              <w:tab w:val="clear" w:pos="8743"/>
              <w:tab w:val="right" w:pos="9026" w:leader="dot"/>
            </w:tabs>
            <w:rPr/>
          </w:pPr>
          <w:hyperlink w:anchor="__RefHeading___Toc2514202_2870459653">
            <w:r>
              <w:rPr>
                <w:webHidden/>
                <w:rStyle w:val="IndexLink"/>
                <w:rtl w:val="true"/>
              </w:rPr>
              <w:t xml:space="preserve">کلمۀ </w:t>
            </w:r>
            <w:r>
              <w:rPr>
                <w:rStyle w:val="IndexLink"/>
              </w:rPr>
              <w:t>35</w:t>
            </w:r>
            <w:r>
              <w:rPr>
                <w:rStyle w:val="IndexLink"/>
                <w:rtl w:val="true"/>
              </w:rPr>
              <w:t xml:space="preserve"> : </w:t>
            </w:r>
            <w:r>
              <w:rPr>
                <w:rStyle w:val="IndexLink"/>
                <w:rtl w:val="true"/>
              </w:rPr>
              <w:t xml:space="preserve">رَأَى الشَّيْخِ اَحَبُّ إِلَيَّ مِنْ جَلَدِ الْغُلامِ </w:t>
            </w:r>
            <w:r>
              <w:rPr>
                <w:rStyle w:val="IndexLink"/>
                <w:rtl w:val="true"/>
              </w:rPr>
              <w:t>.</w:t>
              <w:tab/>
            </w:r>
            <w:r>
              <w:rPr>
                <w:rStyle w:val="IndexLink"/>
              </w:rPr>
              <w:t>42</w:t>
            </w:r>
          </w:hyperlink>
        </w:p>
        <w:p>
          <w:pPr>
            <w:pStyle w:val="Contents2"/>
            <w:tabs>
              <w:tab w:val="clear" w:pos="8743"/>
              <w:tab w:val="right" w:pos="9026" w:leader="dot"/>
            </w:tabs>
            <w:rPr/>
          </w:pPr>
          <w:hyperlink w:anchor="__RefHeading___Toc2514204_2870459653">
            <w:r>
              <w:rPr>
                <w:webHidden/>
                <w:rStyle w:val="IndexLink"/>
                <w:rtl w:val="true"/>
              </w:rPr>
              <w:t xml:space="preserve">كلمة </w:t>
            </w:r>
            <w:r>
              <w:rPr>
                <w:rStyle w:val="IndexLink"/>
              </w:rPr>
              <w:t>36</w:t>
            </w:r>
            <w:r>
              <w:rPr>
                <w:rStyle w:val="IndexLink"/>
                <w:rtl w:val="true"/>
              </w:rPr>
              <w:t xml:space="preserve"> : </w:t>
            </w:r>
            <w:r>
              <w:rPr>
                <w:rStyle w:val="IndexLink"/>
                <w:rtl w:val="true"/>
              </w:rPr>
              <w:t xml:space="preserve">رُبَّ مُسْتَقْبِل يَوْماً لَيْسَ يَسْتَدْبِرُهُ وَمَغْبُوطٍ فِي أَوَّلِ لَيْلِهِ قَامَتْ بَواكِيهِ فِي آخِرِهِ </w:t>
            </w:r>
            <w:r>
              <w:rPr>
                <w:rStyle w:val="IndexLink"/>
                <w:rtl w:val="true"/>
              </w:rPr>
              <w:t>.</w:t>
              <w:tab/>
            </w:r>
            <w:r>
              <w:rPr>
                <w:rStyle w:val="IndexLink"/>
              </w:rPr>
              <w:t>43</w:t>
            </w:r>
          </w:hyperlink>
        </w:p>
        <w:p>
          <w:pPr>
            <w:pStyle w:val="Contents2"/>
            <w:tabs>
              <w:tab w:val="clear" w:pos="8743"/>
              <w:tab w:val="right" w:pos="9026" w:leader="dot"/>
            </w:tabs>
            <w:rPr/>
          </w:pPr>
          <w:hyperlink w:anchor="__RefHeading___Toc2514206_2870459653">
            <w:r>
              <w:rPr>
                <w:webHidden/>
                <w:rStyle w:val="IndexLink"/>
                <w:rtl w:val="true"/>
              </w:rPr>
              <w:t xml:space="preserve">کلمۀ </w:t>
            </w:r>
            <w:r>
              <w:rPr>
                <w:rStyle w:val="IndexLink"/>
              </w:rPr>
              <w:t>37</w:t>
            </w:r>
            <w:r>
              <w:rPr>
                <w:rStyle w:val="IndexLink"/>
                <w:rtl w:val="true"/>
              </w:rPr>
              <w:t xml:space="preserve"> : </w:t>
            </w:r>
            <w:r>
              <w:rPr>
                <w:rStyle w:val="IndexLink"/>
                <w:rtl w:val="true"/>
              </w:rPr>
              <w:t xml:space="preserve">رَسُولُكَ تَرْجُمَانِ عَقْلِكَ وَ كِتَابُكَ أَبْلَعُ مَنْ يَنْطِقُ عَنْكَ </w:t>
            </w:r>
            <w:r>
              <w:rPr>
                <w:rStyle w:val="IndexLink"/>
                <w:rtl w:val="true"/>
              </w:rPr>
              <w:t>.</w:t>
              <w:tab/>
            </w:r>
            <w:r>
              <w:rPr>
                <w:rStyle w:val="IndexLink"/>
              </w:rPr>
              <w:t>44</w:t>
            </w:r>
          </w:hyperlink>
        </w:p>
        <w:p>
          <w:pPr>
            <w:pStyle w:val="Contents2"/>
            <w:tabs>
              <w:tab w:val="clear" w:pos="8743"/>
              <w:tab w:val="right" w:pos="9026" w:leader="dot"/>
            </w:tabs>
            <w:rPr/>
          </w:pPr>
          <w:hyperlink w:anchor="__RefHeading___Toc2514208_2870459653">
            <w:r>
              <w:rPr>
                <w:webHidden/>
                <w:rStyle w:val="IndexLink"/>
                <w:rtl w:val="true"/>
              </w:rPr>
              <w:t xml:space="preserve">کلمۀ </w:t>
            </w:r>
            <w:r>
              <w:rPr>
                <w:rStyle w:val="IndexLink"/>
              </w:rPr>
              <w:t>38</w:t>
            </w:r>
            <w:r>
              <w:rPr>
                <w:rStyle w:val="IndexLink"/>
                <w:rtl w:val="true"/>
              </w:rPr>
              <w:t xml:space="preserve"> : </w:t>
            </w:r>
            <w:r>
              <w:rPr>
                <w:rStyle w:val="IndexLink"/>
                <w:rtl w:val="true"/>
              </w:rPr>
              <w:t xml:space="preserve">الزُّهْدُ كَلِمَةٌ بَيْنَ كَلِمَتَيْنِ مِنَ الْقُرْآنِ قَالَ الله تَعَالَى </w:t>
            </w:r>
            <w:r>
              <w:rPr>
                <w:rStyle w:val="IndexLink"/>
                <w:rtl w:val="true"/>
              </w:rPr>
              <w:t xml:space="preserve">: </w:t>
            </w:r>
            <w:r>
              <w:rPr>
                <w:rStyle w:val="IndexLink"/>
                <w:rtl w:val="true"/>
              </w:rPr>
              <w:t>لِكَيْلا تأْسَوْا عَلَى مَا فَاتَكُمْ وَلَا تَفْرَحُوا بِما أتيكُمْ وَمَنْ لَمْ يَأْسَ عَلَى الْمَاضِي وَلَمْ يَفرَحُ بِالاتَي فَقَد اَخَذَ الزُّهْدَ بِطَرَفَيْهِ</w:t>
            </w:r>
            <w:r>
              <w:rPr>
                <w:rStyle w:val="IndexLink"/>
                <w:rtl w:val="true"/>
              </w:rPr>
              <w:t>.</w:t>
              <w:tab/>
            </w:r>
            <w:r>
              <w:rPr>
                <w:rStyle w:val="IndexLink"/>
              </w:rPr>
              <w:t>45</w:t>
            </w:r>
          </w:hyperlink>
        </w:p>
        <w:p>
          <w:pPr>
            <w:pStyle w:val="Contents2"/>
            <w:tabs>
              <w:tab w:val="clear" w:pos="8743"/>
              <w:tab w:val="right" w:pos="9026" w:leader="dot"/>
            </w:tabs>
            <w:rPr/>
          </w:pPr>
          <w:hyperlink w:anchor="__RefHeading___Toc2514210_2870459653">
            <w:r>
              <w:rPr>
                <w:webHidden/>
                <w:rStyle w:val="IndexLink"/>
                <w:rtl w:val="true"/>
              </w:rPr>
              <w:t xml:space="preserve">کلمه </w:t>
            </w:r>
            <w:r>
              <w:rPr>
                <w:rStyle w:val="IndexLink"/>
              </w:rPr>
              <w:t>39</w:t>
            </w:r>
            <w:r>
              <w:rPr>
                <w:rStyle w:val="IndexLink"/>
                <w:rtl w:val="true"/>
              </w:rPr>
              <w:t xml:space="preserve">: </w:t>
            </w:r>
            <w:r>
              <w:rPr>
                <w:rStyle w:val="IndexLink"/>
                <w:rtl w:val="true"/>
              </w:rPr>
              <w:t xml:space="preserve">سُوسُوا إِيمَانَكُمْ بِالصَّدَقَةِ وَحَصَنُوا أَمْوَالَكُمْ بِالزَّكَوةِ و اِدْفَعُوا أَمْواجَ البَلاءِ بالدُّعَاءِ </w:t>
            </w:r>
            <w:r>
              <w:rPr>
                <w:rStyle w:val="IndexLink"/>
                <w:rtl w:val="true"/>
              </w:rPr>
              <w:t>.</w:t>
              <w:tab/>
            </w:r>
            <w:r>
              <w:rPr>
                <w:rStyle w:val="IndexLink"/>
              </w:rPr>
              <w:t>46</w:t>
            </w:r>
          </w:hyperlink>
        </w:p>
        <w:p>
          <w:pPr>
            <w:pStyle w:val="Contents2"/>
            <w:tabs>
              <w:tab w:val="clear" w:pos="8743"/>
              <w:tab w:val="right" w:pos="9026" w:leader="dot"/>
            </w:tabs>
            <w:rPr/>
          </w:pPr>
          <w:hyperlink w:anchor="__RefHeading___Toc2514212_2870459653">
            <w:r>
              <w:rPr>
                <w:webHidden/>
                <w:rStyle w:val="IndexLink"/>
                <w:rtl w:val="true"/>
              </w:rPr>
              <w:t xml:space="preserve">كلمة </w:t>
            </w:r>
            <w:r>
              <w:rPr>
                <w:rStyle w:val="IndexLink"/>
              </w:rPr>
              <w:t>40</w:t>
            </w:r>
            <w:r>
              <w:rPr>
                <w:rStyle w:val="IndexLink"/>
                <w:rtl w:val="true"/>
              </w:rPr>
              <w:t xml:space="preserve"> : </w:t>
            </w:r>
            <w:r>
              <w:rPr>
                <w:rStyle w:val="IndexLink"/>
                <w:rtl w:val="true"/>
              </w:rPr>
              <w:t>سَيِّئَةٌ نَسُوكَ خَيْرٌ مِنْ حَسَنَة تُعْجِبُكَ</w:t>
            </w:r>
            <w:r>
              <w:rPr>
                <w:rStyle w:val="IndexLink"/>
                <w:rtl w:val="true"/>
              </w:rPr>
              <w:t>.</w:t>
              <w:tab/>
            </w:r>
            <w:r>
              <w:rPr>
                <w:rStyle w:val="IndexLink"/>
              </w:rPr>
              <w:t>47</w:t>
            </w:r>
          </w:hyperlink>
        </w:p>
        <w:p>
          <w:pPr>
            <w:pStyle w:val="Contents2"/>
            <w:tabs>
              <w:tab w:val="clear" w:pos="8743"/>
              <w:tab w:val="right" w:pos="9026" w:leader="dot"/>
            </w:tabs>
            <w:rPr/>
          </w:pPr>
          <w:hyperlink w:anchor="__RefHeading___Toc2514214_2870459653">
            <w:r>
              <w:rPr>
                <w:webHidden/>
                <w:rStyle w:val="IndexLink"/>
                <w:rtl w:val="true"/>
              </w:rPr>
              <w:t xml:space="preserve">كلمة </w:t>
            </w:r>
            <w:r>
              <w:rPr>
                <w:rStyle w:val="IndexLink"/>
              </w:rPr>
              <w:t>41</w:t>
            </w:r>
            <w:r>
              <w:rPr>
                <w:rStyle w:val="IndexLink"/>
                <w:rtl w:val="true"/>
              </w:rPr>
              <w:t xml:space="preserve"> : </w:t>
            </w:r>
            <w:r>
              <w:rPr>
                <w:rStyle w:val="IndexLink"/>
                <w:rtl w:val="true"/>
              </w:rPr>
              <w:t xml:space="preserve">شَتَانَ بَيْنَ عَمَلَيْنِ عَمَلٌ تَذْهَبُ لَدَّتُهُ وَتَبْقَى تَبِعَتُهُ وَعَمَلٌ تَذْهَبُ مَوْنَتُهُ وَتَبْقَى أَجْرُهُ </w:t>
            </w:r>
            <w:r>
              <w:rPr>
                <w:rStyle w:val="IndexLink"/>
                <w:rtl w:val="true"/>
              </w:rPr>
              <w:t>.</w:t>
              <w:tab/>
            </w:r>
            <w:r>
              <w:rPr>
                <w:rStyle w:val="IndexLink"/>
              </w:rPr>
              <w:t>48</w:t>
            </w:r>
          </w:hyperlink>
        </w:p>
        <w:p>
          <w:pPr>
            <w:pStyle w:val="Contents2"/>
            <w:tabs>
              <w:tab w:val="clear" w:pos="8743"/>
              <w:tab w:val="right" w:pos="9026" w:leader="dot"/>
            </w:tabs>
            <w:rPr/>
          </w:pPr>
          <w:hyperlink w:anchor="__RefHeading___Toc2514216_2870459653">
            <w:r>
              <w:rPr>
                <w:webHidden/>
                <w:rStyle w:val="IndexLink"/>
                <w:rtl w:val="true"/>
              </w:rPr>
              <w:t xml:space="preserve">كلمة </w:t>
            </w:r>
            <w:r>
              <w:rPr>
                <w:rStyle w:val="IndexLink"/>
              </w:rPr>
              <w:t>42</w:t>
            </w:r>
            <w:r>
              <w:rPr>
                <w:rStyle w:val="IndexLink"/>
                <w:rtl w:val="true"/>
              </w:rPr>
              <w:t xml:space="preserve"> : </w:t>
            </w:r>
            <w:r>
              <w:rPr>
                <w:rStyle w:val="IndexLink"/>
                <w:rtl w:val="true"/>
              </w:rPr>
              <w:t xml:space="preserve">شَرُّ الأَخْوَانِ مَنْ تُکُلِفَ لَهُ </w:t>
            </w:r>
            <w:r>
              <w:rPr>
                <w:rStyle w:val="IndexLink"/>
                <w:rtl w:val="true"/>
              </w:rPr>
              <w:t>.</w:t>
              <w:tab/>
            </w:r>
            <w:r>
              <w:rPr>
                <w:rStyle w:val="IndexLink"/>
              </w:rPr>
              <w:t>48</w:t>
            </w:r>
          </w:hyperlink>
        </w:p>
        <w:p>
          <w:pPr>
            <w:pStyle w:val="Contents2"/>
            <w:tabs>
              <w:tab w:val="clear" w:pos="8743"/>
              <w:tab w:val="right" w:pos="9026" w:leader="dot"/>
            </w:tabs>
            <w:rPr/>
          </w:pPr>
          <w:hyperlink w:anchor="__RefHeading___Toc2514218_2870459653">
            <w:r>
              <w:rPr>
                <w:webHidden/>
                <w:rStyle w:val="IndexLink"/>
                <w:rtl w:val="true"/>
              </w:rPr>
              <w:t xml:space="preserve">كلمه </w:t>
            </w:r>
            <w:r>
              <w:rPr>
                <w:rStyle w:val="IndexLink"/>
              </w:rPr>
              <w:t>43</w:t>
            </w:r>
            <w:r>
              <w:rPr>
                <w:rStyle w:val="IndexLink"/>
                <w:rtl w:val="true"/>
              </w:rPr>
              <w:t xml:space="preserve"> : </w:t>
            </w:r>
            <w:r>
              <w:rPr>
                <w:rStyle w:val="IndexLink"/>
                <w:rtl w:val="true"/>
              </w:rPr>
              <w:t>صِحَّةُ الجَسَدِ مِنْ قِلَّةِ الحَسَدِ</w:t>
            </w:r>
            <w:r>
              <w:rPr>
                <w:rStyle w:val="IndexLink"/>
                <w:rtl w:val="true"/>
              </w:rPr>
              <w:t>.</w:t>
              <w:tab/>
            </w:r>
            <w:r>
              <w:rPr>
                <w:rStyle w:val="IndexLink"/>
              </w:rPr>
              <w:t>49</w:t>
            </w:r>
          </w:hyperlink>
        </w:p>
        <w:p>
          <w:pPr>
            <w:pStyle w:val="Contents2"/>
            <w:tabs>
              <w:tab w:val="clear" w:pos="8743"/>
              <w:tab w:val="right" w:pos="9026" w:leader="dot"/>
            </w:tabs>
            <w:rPr/>
          </w:pPr>
          <w:hyperlink w:anchor="__RefHeading___Toc2514220_2870459653">
            <w:r>
              <w:rPr>
                <w:webHidden/>
                <w:rStyle w:val="IndexLink"/>
                <w:rtl w:val="true"/>
              </w:rPr>
              <w:t xml:space="preserve">كلمَة </w:t>
            </w:r>
            <w:r>
              <w:rPr>
                <w:rStyle w:val="IndexLink"/>
              </w:rPr>
              <w:t>44</w:t>
            </w:r>
            <w:r>
              <w:rPr>
                <w:rStyle w:val="IndexLink"/>
                <w:rtl w:val="true"/>
              </w:rPr>
              <w:t xml:space="preserve"> : </w:t>
            </w:r>
            <w:r>
              <w:rPr>
                <w:rStyle w:val="IndexLink"/>
                <w:rtl w:val="true"/>
              </w:rPr>
              <w:t xml:space="preserve">الصَّلوةُ قَرْبانُ كُلّ تَفِي وَالحَجُّ جِهادُ كُلِّ ضَعِيفٍ لِكُلِّ شَيءٍ زَكوةٌ وزكوةُ الْبَدَنِ الصِّيَامُ وَجِهَادُ المَرْتَةِ حُسْنُ التَّبَعُل </w:t>
            </w:r>
            <w:r>
              <w:rPr>
                <w:rStyle w:val="IndexLink"/>
                <w:rtl w:val="true"/>
              </w:rPr>
              <w:t>.</w:t>
              <w:tab/>
            </w:r>
            <w:r>
              <w:rPr>
                <w:rStyle w:val="IndexLink"/>
              </w:rPr>
              <w:t>50</w:t>
            </w:r>
          </w:hyperlink>
        </w:p>
        <w:p>
          <w:pPr>
            <w:pStyle w:val="Contents2"/>
            <w:tabs>
              <w:tab w:val="clear" w:pos="8743"/>
              <w:tab w:val="right" w:pos="9026" w:leader="dot"/>
            </w:tabs>
            <w:rPr/>
          </w:pPr>
          <w:hyperlink w:anchor="__RefHeading___Toc2514222_2870459653">
            <w:r>
              <w:rPr>
                <w:webHidden/>
                <w:rStyle w:val="IndexLink"/>
                <w:rtl w:val="true"/>
              </w:rPr>
              <w:t xml:space="preserve">كلمَه </w:t>
            </w:r>
            <w:r>
              <w:rPr>
                <w:rStyle w:val="IndexLink"/>
              </w:rPr>
              <w:t>45</w:t>
            </w:r>
            <w:r>
              <w:rPr>
                <w:rStyle w:val="IndexLink"/>
                <w:rtl w:val="true"/>
              </w:rPr>
              <w:t xml:space="preserve"> : </w:t>
            </w:r>
            <w:r>
              <w:rPr>
                <w:rStyle w:val="IndexLink"/>
                <w:rtl w:val="true"/>
              </w:rPr>
              <w:t xml:space="preserve">الطَّمَعُ رِقٌ مُؤبَّدٌ </w:t>
            </w:r>
            <w:r>
              <w:rPr>
                <w:rStyle w:val="IndexLink"/>
                <w:rtl w:val="true"/>
              </w:rPr>
              <w:t>.</w:t>
              <w:tab/>
            </w:r>
            <w:r>
              <w:rPr>
                <w:rStyle w:val="IndexLink"/>
              </w:rPr>
              <w:t>51</w:t>
            </w:r>
          </w:hyperlink>
        </w:p>
        <w:p>
          <w:pPr>
            <w:pStyle w:val="Contents2"/>
            <w:tabs>
              <w:tab w:val="clear" w:pos="8743"/>
              <w:tab w:val="right" w:pos="9026" w:leader="dot"/>
            </w:tabs>
            <w:rPr/>
          </w:pPr>
          <w:hyperlink w:anchor="__RefHeading___Toc2514224_2870459653">
            <w:r>
              <w:rPr>
                <w:webHidden/>
                <w:rStyle w:val="IndexLink"/>
                <w:rtl w:val="true"/>
              </w:rPr>
              <w:t xml:space="preserve">كلمَة </w:t>
            </w:r>
            <w:r>
              <w:rPr>
                <w:rStyle w:val="IndexLink"/>
              </w:rPr>
              <w:t>46</w:t>
            </w:r>
            <w:r>
              <w:rPr>
                <w:rStyle w:val="IndexLink"/>
                <w:rtl w:val="true"/>
              </w:rPr>
              <w:t xml:space="preserve"> : </w:t>
            </w:r>
            <w:r>
              <w:rPr>
                <w:rStyle w:val="IndexLink"/>
                <w:rtl w:val="true"/>
              </w:rPr>
              <w:t>عِظَمُ الخَالِقِ عِنْدَكَ يُصَغِّرُ المَخْلُوقَ فِى عَيْنِكَ</w:t>
            </w:r>
            <w:r>
              <w:rPr>
                <w:rStyle w:val="IndexLink"/>
                <w:rtl w:val="true"/>
              </w:rPr>
              <w:t>.</w:t>
              <w:tab/>
            </w:r>
            <w:r>
              <w:rPr>
                <w:rStyle w:val="IndexLink"/>
              </w:rPr>
              <w:t>52</w:t>
            </w:r>
          </w:hyperlink>
        </w:p>
        <w:p>
          <w:pPr>
            <w:pStyle w:val="Contents2"/>
            <w:tabs>
              <w:tab w:val="clear" w:pos="8743"/>
              <w:tab w:val="right" w:pos="9026" w:leader="dot"/>
            </w:tabs>
            <w:rPr/>
          </w:pPr>
          <w:hyperlink w:anchor="__RefHeading___Toc2514226_2870459653">
            <w:r>
              <w:rPr>
                <w:webHidden/>
                <w:rStyle w:val="IndexLink"/>
                <w:rtl w:val="true"/>
              </w:rPr>
              <w:t xml:space="preserve">كلمَة </w:t>
            </w:r>
            <w:r>
              <w:rPr>
                <w:rStyle w:val="IndexLink"/>
              </w:rPr>
              <w:t>47</w:t>
            </w:r>
            <w:r>
              <w:rPr>
                <w:rStyle w:val="IndexLink"/>
                <w:rtl w:val="true"/>
              </w:rPr>
              <w:t xml:space="preserve"> : </w:t>
            </w:r>
            <w:r>
              <w:rPr>
                <w:rStyle w:val="IndexLink"/>
                <w:rtl w:val="true"/>
              </w:rPr>
              <w:t>اَلعَفافُ زينَةُ الفَقْرِ وَالشُّكرُ زينَةُ الغِنى</w:t>
            </w:r>
            <w:r>
              <w:rPr>
                <w:rStyle w:val="IndexLink"/>
                <w:rtl w:val="true"/>
              </w:rPr>
              <w:t>.</w:t>
              <w:tab/>
            </w:r>
            <w:r>
              <w:rPr>
                <w:rStyle w:val="IndexLink"/>
              </w:rPr>
              <w:t>53</w:t>
            </w:r>
          </w:hyperlink>
        </w:p>
        <w:p>
          <w:pPr>
            <w:pStyle w:val="Contents2"/>
            <w:tabs>
              <w:tab w:val="clear" w:pos="8743"/>
              <w:tab w:val="right" w:pos="9026" w:leader="dot"/>
            </w:tabs>
            <w:rPr/>
          </w:pPr>
          <w:hyperlink w:anchor="__RefHeading___Toc2514228_2870459653">
            <w:r>
              <w:rPr>
                <w:webHidden/>
                <w:rStyle w:val="IndexLink"/>
                <w:rtl w:val="true"/>
              </w:rPr>
              <w:t xml:space="preserve">كلمَة </w:t>
            </w:r>
            <w:r>
              <w:rPr>
                <w:rStyle w:val="IndexLink"/>
              </w:rPr>
              <w:t>48</w:t>
            </w:r>
            <w:r>
              <w:rPr>
                <w:rStyle w:val="IndexLink"/>
                <w:rtl w:val="true"/>
              </w:rPr>
              <w:t xml:space="preserve"> : </w:t>
            </w:r>
            <w:r>
              <w:rPr>
                <w:rStyle w:val="IndexLink"/>
                <w:rtl w:val="true"/>
              </w:rPr>
              <w:t xml:space="preserve">عِنْدَتَنَاهِي الشِّدَّةِ تَكُونُ الفُرْجَةُ وَعِنْدَ تَضایُقِ حِلَقِ البَلاءِ يَكُونُ الرَّخاءُ </w:t>
            </w:r>
            <w:r>
              <w:rPr>
                <w:rStyle w:val="IndexLink"/>
                <w:rtl w:val="true"/>
              </w:rPr>
              <w:t>.</w:t>
              <w:tab/>
            </w:r>
            <w:r>
              <w:rPr>
                <w:rStyle w:val="IndexLink"/>
              </w:rPr>
              <w:t>54</w:t>
            </w:r>
          </w:hyperlink>
        </w:p>
        <w:p>
          <w:pPr>
            <w:pStyle w:val="Contents2"/>
            <w:tabs>
              <w:tab w:val="clear" w:pos="8743"/>
              <w:tab w:val="right" w:pos="9026" w:leader="dot"/>
            </w:tabs>
            <w:rPr/>
          </w:pPr>
          <w:hyperlink w:anchor="__RefHeading___Toc2514230_2870459653">
            <w:r>
              <w:rPr>
                <w:webHidden/>
                <w:rStyle w:val="IndexLink"/>
                <w:rtl w:val="true"/>
              </w:rPr>
              <w:t xml:space="preserve">کلمه </w:t>
            </w:r>
            <w:r>
              <w:rPr>
                <w:rStyle w:val="IndexLink"/>
              </w:rPr>
              <w:t>49</w:t>
            </w:r>
            <w:r>
              <w:rPr>
                <w:rStyle w:val="IndexLink"/>
                <w:rtl w:val="true"/>
              </w:rPr>
              <w:t xml:space="preserve"> : </w:t>
            </w:r>
            <w:r>
              <w:rPr>
                <w:rStyle w:val="IndexLink"/>
                <w:rtl w:val="true"/>
              </w:rPr>
              <w:t xml:space="preserve">عَيْبُكَ مَسْتُورٌ ما اَسْعَدَكَ جَدُّكَ </w:t>
            </w:r>
            <w:r>
              <w:rPr>
                <w:rStyle w:val="IndexLink"/>
                <w:rtl w:val="true"/>
              </w:rPr>
              <w:t>.</w:t>
              <w:tab/>
            </w:r>
            <w:r>
              <w:rPr>
                <w:rStyle w:val="IndexLink"/>
              </w:rPr>
              <w:t>55</w:t>
            </w:r>
          </w:hyperlink>
        </w:p>
        <w:p>
          <w:pPr>
            <w:pStyle w:val="Contents2"/>
            <w:tabs>
              <w:tab w:val="clear" w:pos="8743"/>
              <w:tab w:val="right" w:pos="9026" w:leader="dot"/>
            </w:tabs>
            <w:rPr/>
          </w:pPr>
          <w:hyperlink w:anchor="__RefHeading___Toc2514232_2870459653">
            <w:r>
              <w:rPr>
                <w:webHidden/>
                <w:rStyle w:val="IndexLink"/>
                <w:rtl w:val="true"/>
              </w:rPr>
              <w:t xml:space="preserve">كلمه </w:t>
            </w:r>
            <w:r>
              <w:rPr>
                <w:rStyle w:val="IndexLink"/>
              </w:rPr>
              <w:t>50</w:t>
            </w:r>
            <w:r>
              <w:rPr>
                <w:rStyle w:val="IndexLink"/>
                <w:rtl w:val="true"/>
              </w:rPr>
              <w:t xml:space="preserve"> : </w:t>
            </w:r>
            <w:r>
              <w:rPr>
                <w:rStyle w:val="IndexLink"/>
                <w:rtl w:val="true"/>
              </w:rPr>
              <w:t xml:space="preserve">الْغِنَى الأَكْبَرُ الْیَاسُ عَمَّا فِى أيدِى النَّاسِ </w:t>
            </w:r>
            <w:r>
              <w:rPr>
                <w:rStyle w:val="IndexLink"/>
                <w:rtl w:val="true"/>
              </w:rPr>
              <w:t>.</w:t>
              <w:tab/>
            </w:r>
            <w:r>
              <w:rPr>
                <w:rStyle w:val="IndexLink"/>
              </w:rPr>
              <w:t>57</w:t>
            </w:r>
          </w:hyperlink>
        </w:p>
        <w:p>
          <w:pPr>
            <w:pStyle w:val="Contents2"/>
            <w:tabs>
              <w:tab w:val="clear" w:pos="8743"/>
              <w:tab w:val="right" w:pos="9026" w:leader="dot"/>
            </w:tabs>
            <w:rPr/>
          </w:pPr>
          <w:hyperlink w:anchor="__RefHeading___Toc2514234_2870459653">
            <w:r>
              <w:rPr>
                <w:webHidden/>
                <w:rStyle w:val="IndexLink"/>
                <w:rtl w:val="true"/>
              </w:rPr>
              <w:t xml:space="preserve">کلمَۀ </w:t>
            </w:r>
            <w:r>
              <w:rPr>
                <w:rStyle w:val="IndexLink"/>
              </w:rPr>
              <w:t>51</w:t>
            </w:r>
            <w:r>
              <w:rPr>
                <w:rStyle w:val="IndexLink"/>
                <w:rtl w:val="true"/>
              </w:rPr>
              <w:t xml:space="preserve"> : </w:t>
            </w:r>
            <w:r>
              <w:rPr>
                <w:rStyle w:val="IndexLink"/>
                <w:rtl w:val="true"/>
              </w:rPr>
              <w:t>الْفَقِيهُ كُلُّ الْفَقِيهِ مَنْ لَمْ يُقَنِّطِ النَّاسَ مِنْ رَحْمَةِ اللهِ وَلَمْ بُؤيِسْهُمْ مِنْ رَوحِ الله وَلَمْ يُؤْمِنْهُمْ مِنْ مَكْرِ الله</w:t>
            </w:r>
            <w:r>
              <w:rPr>
                <w:rStyle w:val="IndexLink"/>
                <w:rtl w:val="true"/>
              </w:rPr>
              <w:t>.</w:t>
              <w:tab/>
            </w:r>
            <w:r>
              <w:rPr>
                <w:rStyle w:val="IndexLink"/>
              </w:rPr>
              <w:t>58</w:t>
            </w:r>
          </w:hyperlink>
        </w:p>
        <w:p>
          <w:pPr>
            <w:pStyle w:val="Contents2"/>
            <w:tabs>
              <w:tab w:val="clear" w:pos="8743"/>
              <w:tab w:val="right" w:pos="9026" w:leader="dot"/>
            </w:tabs>
            <w:rPr/>
          </w:pPr>
          <w:hyperlink w:anchor="__RefHeading___Toc2514236_2870459653">
            <w:r>
              <w:rPr>
                <w:webHidden/>
                <w:rStyle w:val="IndexLink"/>
                <w:rtl w:val="true"/>
              </w:rPr>
              <w:t xml:space="preserve">كلمَه </w:t>
            </w:r>
            <w:r>
              <w:rPr>
                <w:rStyle w:val="IndexLink"/>
              </w:rPr>
              <w:t>52</w:t>
            </w:r>
            <w:r>
              <w:rPr>
                <w:rStyle w:val="IndexLink"/>
                <w:rtl w:val="true"/>
              </w:rPr>
              <w:t xml:space="preserve"> : </w:t>
            </w:r>
            <w:r>
              <w:rPr>
                <w:rStyle w:val="IndexLink"/>
                <w:rtl w:val="true"/>
              </w:rPr>
              <w:t xml:space="preserve">فَوْتُ الْحَاجَةِ أَهْوَنُ مِنْ طَلَبِها إِلى غَيْرِ أَهْلِها </w:t>
            </w:r>
            <w:r>
              <w:rPr>
                <w:rStyle w:val="IndexLink"/>
                <w:rtl w:val="true"/>
              </w:rPr>
              <w:t>.</w:t>
              <w:tab/>
            </w:r>
            <w:r>
              <w:rPr>
                <w:rStyle w:val="IndexLink"/>
              </w:rPr>
              <w:t>59</w:t>
            </w:r>
          </w:hyperlink>
        </w:p>
        <w:p>
          <w:pPr>
            <w:pStyle w:val="Contents2"/>
            <w:tabs>
              <w:tab w:val="clear" w:pos="8743"/>
              <w:tab w:val="right" w:pos="9026" w:leader="dot"/>
            </w:tabs>
            <w:rPr/>
          </w:pPr>
          <w:hyperlink w:anchor="__RefHeading___Toc2514238_2870459653">
            <w:r>
              <w:rPr>
                <w:webHidden/>
                <w:rStyle w:val="IndexLink"/>
                <w:rtl w:val="true"/>
              </w:rPr>
              <w:t xml:space="preserve">كلمۀ </w:t>
            </w:r>
            <w:r>
              <w:rPr>
                <w:rStyle w:val="IndexLink"/>
              </w:rPr>
              <w:t>53</w:t>
            </w:r>
            <w:r>
              <w:rPr>
                <w:rStyle w:val="IndexLink"/>
                <w:rtl w:val="true"/>
              </w:rPr>
              <w:t xml:space="preserve"> : </w:t>
            </w:r>
            <w:r>
              <w:rPr>
                <w:rStyle w:val="IndexLink"/>
                <w:rtl w:val="true"/>
              </w:rPr>
              <w:t xml:space="preserve">في تَقَلُّبِ الأَحْوَالِ عُلِمَ جَوَاهِرُ الرّجالِ </w:t>
            </w:r>
            <w:r>
              <w:rPr>
                <w:rStyle w:val="IndexLink"/>
                <w:rtl w:val="true"/>
              </w:rPr>
              <w:t>.</w:t>
              <w:tab/>
            </w:r>
            <w:r>
              <w:rPr>
                <w:rStyle w:val="IndexLink"/>
              </w:rPr>
              <w:t>60</w:t>
            </w:r>
          </w:hyperlink>
        </w:p>
        <w:p>
          <w:pPr>
            <w:pStyle w:val="Contents2"/>
            <w:tabs>
              <w:tab w:val="clear" w:pos="8743"/>
              <w:tab w:val="right" w:pos="9026" w:leader="dot"/>
            </w:tabs>
            <w:rPr/>
          </w:pPr>
          <w:hyperlink w:anchor="__RefHeading___Toc2514240_2870459653">
            <w:r>
              <w:rPr>
                <w:webHidden/>
                <w:rStyle w:val="IndexLink"/>
                <w:rtl w:val="true"/>
              </w:rPr>
              <w:t xml:space="preserve">کلمَۀ </w:t>
            </w:r>
            <w:r>
              <w:rPr>
                <w:rStyle w:val="IndexLink"/>
              </w:rPr>
              <w:t>54</w:t>
            </w:r>
            <w:r>
              <w:rPr>
                <w:rStyle w:val="IndexLink"/>
                <w:rtl w:val="true"/>
              </w:rPr>
              <w:t xml:space="preserve"> : </w:t>
            </w:r>
            <w:r>
              <w:rPr>
                <w:rStyle w:val="IndexLink"/>
                <w:rtl w:val="true"/>
              </w:rPr>
              <w:t>قِلَّةُ الْعِیالِ اَحَدُ اليَسارَيْنِ وَالتَّوَدُّدُ نِصْفُ العَقْلِ وَالهَمُّ نِصْفُ الهَرَمِ</w:t>
            </w:r>
            <w:r>
              <w:rPr>
                <w:rStyle w:val="IndexLink"/>
                <w:rtl w:val="true"/>
              </w:rPr>
              <w:t>.</w:t>
              <w:tab/>
            </w:r>
            <w:r>
              <w:rPr>
                <w:rStyle w:val="IndexLink"/>
              </w:rPr>
              <w:t>61</w:t>
            </w:r>
          </w:hyperlink>
        </w:p>
        <w:p>
          <w:pPr>
            <w:pStyle w:val="Contents2"/>
            <w:tabs>
              <w:tab w:val="clear" w:pos="8743"/>
              <w:tab w:val="right" w:pos="9026" w:leader="dot"/>
            </w:tabs>
            <w:rPr/>
          </w:pPr>
          <w:hyperlink w:anchor="__RefHeading___Toc2514242_2870459653">
            <w:r>
              <w:rPr>
                <w:webHidden/>
                <w:rStyle w:val="IndexLink"/>
                <w:rtl w:val="true"/>
              </w:rPr>
              <w:t xml:space="preserve">کلمَۀ </w:t>
            </w:r>
            <w:r>
              <w:rPr>
                <w:rStyle w:val="IndexLink"/>
              </w:rPr>
              <w:t>55</w:t>
            </w:r>
            <w:r>
              <w:rPr>
                <w:rStyle w:val="IndexLink"/>
                <w:rtl w:val="true"/>
              </w:rPr>
              <w:t xml:space="preserve"> : </w:t>
            </w:r>
            <w:r>
              <w:rPr>
                <w:rStyle w:val="IndexLink"/>
                <w:rtl w:val="true"/>
              </w:rPr>
              <w:t xml:space="preserve">الْقَنَاعَةُ مَالٌ لا يَنْفَدُ </w:t>
            </w:r>
            <w:r>
              <w:rPr>
                <w:rStyle w:val="IndexLink"/>
                <w:rtl w:val="true"/>
              </w:rPr>
              <w:t>.</w:t>
              <w:tab/>
            </w:r>
            <w:r>
              <w:rPr>
                <w:rStyle w:val="IndexLink"/>
              </w:rPr>
              <w:t>62</w:t>
            </w:r>
          </w:hyperlink>
        </w:p>
        <w:p>
          <w:pPr>
            <w:pStyle w:val="Contents2"/>
            <w:tabs>
              <w:tab w:val="clear" w:pos="8743"/>
              <w:tab w:val="right" w:pos="9026" w:leader="dot"/>
            </w:tabs>
            <w:rPr/>
          </w:pPr>
          <w:hyperlink w:anchor="__RefHeading___Toc2514244_2870459653">
            <w:r>
              <w:rPr>
                <w:webHidden/>
                <w:rStyle w:val="IndexLink"/>
                <w:rtl w:val="true"/>
              </w:rPr>
              <w:t xml:space="preserve">کلمَه </w:t>
            </w:r>
            <w:r>
              <w:rPr>
                <w:rStyle w:val="IndexLink"/>
              </w:rPr>
              <w:t>56</w:t>
            </w:r>
            <w:r>
              <w:rPr>
                <w:rStyle w:val="IndexLink"/>
                <w:rtl w:val="true"/>
              </w:rPr>
              <w:t xml:space="preserve"> : </w:t>
            </w:r>
            <w:r>
              <w:rPr>
                <w:rStyle w:val="IndexLink"/>
                <w:rtl w:val="true"/>
              </w:rPr>
              <w:t xml:space="preserve">قيمَةُ كُلُّ امْرِئٍ مَا يُحْسِنُهُ </w:t>
            </w:r>
            <w:r>
              <w:rPr>
                <w:rStyle w:val="IndexLink"/>
                <w:rtl w:val="true"/>
              </w:rPr>
              <w:t>.</w:t>
              <w:tab/>
            </w:r>
            <w:r>
              <w:rPr>
                <w:rStyle w:val="IndexLink"/>
              </w:rPr>
              <w:t>63</w:t>
            </w:r>
          </w:hyperlink>
        </w:p>
        <w:p>
          <w:pPr>
            <w:pStyle w:val="Contents2"/>
            <w:tabs>
              <w:tab w:val="clear" w:pos="8743"/>
              <w:tab w:val="right" w:pos="9026" w:leader="dot"/>
            </w:tabs>
            <w:rPr/>
          </w:pPr>
          <w:hyperlink w:anchor="__RefHeading___Toc2514246_2870459653">
            <w:r>
              <w:rPr>
                <w:webHidden/>
                <w:rStyle w:val="IndexLink"/>
                <w:rtl w:val="true"/>
              </w:rPr>
              <w:t xml:space="preserve">کلمۀ </w:t>
            </w:r>
            <w:r>
              <w:rPr>
                <w:rStyle w:val="IndexLink"/>
              </w:rPr>
              <w:t>57</w:t>
            </w:r>
            <w:r>
              <w:rPr>
                <w:rStyle w:val="IndexLink"/>
                <w:rtl w:val="true"/>
              </w:rPr>
              <w:t xml:space="preserve"> : </w:t>
            </w:r>
            <w:r>
              <w:rPr>
                <w:rStyle w:val="IndexLink"/>
                <w:rtl w:val="true"/>
              </w:rPr>
              <w:t>كَفَاكَ اَدَباً لِنَفْسِكَ اِجْتِنَابُ مَا تَكْرَهُهُ لِغَيْرِكَ</w:t>
            </w:r>
            <w:r>
              <w:rPr>
                <w:rStyle w:val="IndexLink"/>
                <w:rtl w:val="true"/>
              </w:rPr>
              <w:t>.</w:t>
              <w:tab/>
            </w:r>
            <w:r>
              <w:rPr>
                <w:rStyle w:val="IndexLink"/>
              </w:rPr>
              <w:t>64</w:t>
            </w:r>
          </w:hyperlink>
        </w:p>
        <w:p>
          <w:pPr>
            <w:pStyle w:val="Contents2"/>
            <w:tabs>
              <w:tab w:val="clear" w:pos="8743"/>
              <w:tab w:val="right" w:pos="9026" w:leader="dot"/>
            </w:tabs>
            <w:rPr/>
          </w:pPr>
          <w:hyperlink w:anchor="__RefHeading___Toc2514248_2870459653">
            <w:r>
              <w:rPr>
                <w:webHidden/>
                <w:rStyle w:val="IndexLink"/>
                <w:rtl w:val="true"/>
              </w:rPr>
              <w:t xml:space="preserve">کلمَۀ </w:t>
            </w:r>
            <w:r>
              <w:rPr>
                <w:rStyle w:val="IndexLink"/>
              </w:rPr>
              <w:t>58</w:t>
            </w:r>
            <w:r>
              <w:rPr>
                <w:rStyle w:val="IndexLink"/>
                <w:rtl w:val="true"/>
              </w:rPr>
              <w:t xml:space="preserve"> : </w:t>
            </w:r>
            <w:r>
              <w:rPr>
                <w:rStyle w:val="IndexLink"/>
                <w:rtl w:val="true"/>
              </w:rPr>
              <w:t>كَمْ مِنْ اَكْلَةِ مَنَعَتْ اَكَلاتِ</w:t>
            </w:r>
            <w:r>
              <w:rPr>
                <w:rStyle w:val="IndexLink"/>
                <w:rtl w:val="true"/>
              </w:rPr>
              <w:t>.</w:t>
              <w:tab/>
            </w:r>
            <w:r>
              <w:rPr>
                <w:rStyle w:val="IndexLink"/>
              </w:rPr>
              <w:t>65</w:t>
            </w:r>
          </w:hyperlink>
        </w:p>
        <w:p>
          <w:pPr>
            <w:pStyle w:val="Contents2"/>
            <w:tabs>
              <w:tab w:val="clear" w:pos="8743"/>
              <w:tab w:val="right" w:pos="9026" w:leader="dot"/>
            </w:tabs>
            <w:rPr/>
          </w:pPr>
          <w:hyperlink w:anchor="__RefHeading___Toc2514250_2870459653">
            <w:r>
              <w:rPr>
                <w:webHidden/>
                <w:rStyle w:val="IndexLink"/>
                <w:rtl w:val="true"/>
              </w:rPr>
              <w:t xml:space="preserve">کلمَه </w:t>
            </w:r>
            <w:r>
              <w:rPr>
                <w:rStyle w:val="IndexLink"/>
              </w:rPr>
              <w:t>59</w:t>
            </w:r>
            <w:r>
              <w:rPr>
                <w:rStyle w:val="IndexLink"/>
                <w:rtl w:val="true"/>
              </w:rPr>
              <w:t xml:space="preserve"> : </w:t>
            </w:r>
            <w:r>
              <w:rPr>
                <w:rStyle w:val="IndexLink"/>
                <w:rtl w:val="true"/>
              </w:rPr>
              <w:t xml:space="preserve">كُنْ فِى اَلفِتْنَةِ كَابْنِ اللُبونِ لاَ ظَهْرٌ فَيُرْكَبُ وَلا ضَرعٌ فَيُحْلَبُ </w:t>
            </w:r>
            <w:r>
              <w:rPr>
                <w:rStyle w:val="IndexLink"/>
                <w:rtl w:val="true"/>
              </w:rPr>
              <w:t>.</w:t>
              <w:tab/>
            </w:r>
            <w:r>
              <w:rPr>
                <w:rStyle w:val="IndexLink"/>
              </w:rPr>
              <w:t>67</w:t>
            </w:r>
          </w:hyperlink>
        </w:p>
        <w:p>
          <w:pPr>
            <w:pStyle w:val="Contents2"/>
            <w:tabs>
              <w:tab w:val="clear" w:pos="8743"/>
              <w:tab w:val="right" w:pos="9026" w:leader="dot"/>
            </w:tabs>
            <w:rPr/>
          </w:pPr>
          <w:hyperlink w:anchor="__RefHeading___Toc2514252_2870459653">
            <w:r>
              <w:rPr>
                <w:webHidden/>
                <w:rStyle w:val="IndexLink"/>
                <w:rtl w:val="true"/>
              </w:rPr>
              <w:t xml:space="preserve">كلمَة </w:t>
            </w:r>
            <w:r>
              <w:rPr>
                <w:rStyle w:val="IndexLink"/>
              </w:rPr>
              <w:t>60</w:t>
            </w:r>
            <w:r>
              <w:rPr>
                <w:rStyle w:val="IndexLink"/>
                <w:rtl w:val="true"/>
              </w:rPr>
              <w:t xml:space="preserve"> : </w:t>
            </w:r>
            <w:r>
              <w:rPr>
                <w:rStyle w:val="IndexLink"/>
                <w:rtl w:val="true"/>
              </w:rPr>
              <w:t>لاَ تَرَى الجَاهِلَ إِلاَّ مُفْرِطاً أَوْ مُفَرِّطاً</w:t>
            </w:r>
            <w:r>
              <w:rPr>
                <w:rStyle w:val="IndexLink"/>
                <w:rtl w:val="true"/>
              </w:rPr>
              <w:t>.</w:t>
              <w:tab/>
            </w:r>
            <w:r>
              <w:rPr>
                <w:rStyle w:val="IndexLink"/>
              </w:rPr>
              <w:t>68</w:t>
            </w:r>
          </w:hyperlink>
        </w:p>
        <w:p>
          <w:pPr>
            <w:pStyle w:val="Contents2"/>
            <w:tabs>
              <w:tab w:val="clear" w:pos="8743"/>
              <w:tab w:val="right" w:pos="9026" w:leader="dot"/>
            </w:tabs>
            <w:rPr/>
          </w:pPr>
          <w:hyperlink w:anchor="__RefHeading___Toc2514254_2870459653">
            <w:r>
              <w:rPr>
                <w:webHidden/>
                <w:rStyle w:val="IndexLink"/>
                <w:rtl w:val="true"/>
              </w:rPr>
              <w:t xml:space="preserve">كلمة </w:t>
            </w:r>
            <w:r>
              <w:rPr>
                <w:rStyle w:val="IndexLink"/>
              </w:rPr>
              <w:t>61</w:t>
            </w:r>
            <w:r>
              <w:rPr>
                <w:rStyle w:val="IndexLink"/>
                <w:rtl w:val="true"/>
              </w:rPr>
              <w:t xml:space="preserve"> : </w:t>
            </w:r>
            <w:r>
              <w:rPr>
                <w:rStyle w:val="IndexLink"/>
                <w:rtl w:val="true"/>
              </w:rPr>
              <w:t xml:space="preserve">لاَ تَسْتَحى مِنْ اِعْطَاءِ القَلِيلِ فَإِنَّ الحِرْمَانَ أَقَلُّ مِنْهُ </w:t>
            </w:r>
            <w:r>
              <w:rPr>
                <w:rStyle w:val="IndexLink"/>
                <w:rtl w:val="true"/>
              </w:rPr>
              <w:t>.</w:t>
              <w:tab/>
            </w:r>
            <w:r>
              <w:rPr>
                <w:rStyle w:val="IndexLink"/>
              </w:rPr>
              <w:t>68</w:t>
            </w:r>
          </w:hyperlink>
        </w:p>
        <w:p>
          <w:pPr>
            <w:pStyle w:val="Contents2"/>
            <w:tabs>
              <w:tab w:val="clear" w:pos="8743"/>
              <w:tab w:val="right" w:pos="9026" w:leader="dot"/>
            </w:tabs>
            <w:rPr/>
          </w:pPr>
          <w:hyperlink w:anchor="__RefHeading___Toc2514256_2870459653">
            <w:r>
              <w:rPr>
                <w:webHidden/>
                <w:rStyle w:val="IndexLink"/>
                <w:rtl w:val="true"/>
              </w:rPr>
              <w:t xml:space="preserve">كلمة </w:t>
            </w:r>
            <w:r>
              <w:rPr>
                <w:rStyle w:val="IndexLink"/>
              </w:rPr>
              <w:t>62</w:t>
            </w:r>
            <w:r>
              <w:rPr>
                <w:rStyle w:val="IndexLink"/>
                <w:rtl w:val="true"/>
              </w:rPr>
              <w:t xml:space="preserve"> : </w:t>
            </w:r>
            <w:r>
              <w:rPr>
                <w:rStyle w:val="IndexLink"/>
                <w:rtl w:val="true"/>
              </w:rPr>
              <w:t>لاَ تَصْحَبِ المائِقَ فَإِنَّهُ يُزيّنُ لَكَ فِعْلَهُ وَيَوَدُّ أَنْ تَكُونَ مِثْلَهُ</w:t>
            </w:r>
            <w:r>
              <w:rPr>
                <w:rStyle w:val="IndexLink"/>
                <w:rtl w:val="true"/>
              </w:rPr>
              <w:t>.</w:t>
              <w:tab/>
            </w:r>
            <w:r>
              <w:rPr>
                <w:rStyle w:val="IndexLink"/>
              </w:rPr>
              <w:t>69</w:t>
            </w:r>
          </w:hyperlink>
        </w:p>
        <w:p>
          <w:pPr>
            <w:pStyle w:val="Contents2"/>
            <w:tabs>
              <w:tab w:val="clear" w:pos="8743"/>
              <w:tab w:val="right" w:pos="9026" w:leader="dot"/>
            </w:tabs>
            <w:rPr/>
          </w:pPr>
          <w:hyperlink w:anchor="__RefHeading___Toc2514258_2870459653">
            <w:r>
              <w:rPr>
                <w:webHidden/>
                <w:rStyle w:val="IndexLink"/>
                <w:rtl w:val="true"/>
              </w:rPr>
              <w:t xml:space="preserve">كلمَة </w:t>
            </w:r>
            <w:r>
              <w:rPr>
                <w:rStyle w:val="IndexLink"/>
              </w:rPr>
              <w:t>63</w:t>
            </w:r>
            <w:r>
              <w:rPr>
                <w:rStyle w:val="IndexLink"/>
                <w:rtl w:val="true"/>
              </w:rPr>
              <w:t xml:space="preserve"> : </w:t>
            </w:r>
            <w:r>
              <w:rPr>
                <w:rStyle w:val="IndexLink"/>
                <w:rtl w:val="true"/>
              </w:rPr>
              <w:t>لاَ غَنِىُ كَالْعَقْلِ وَلَا فَقرَ كَالْجَهْلِ وَلَا ميراثَ كَالأَدَب ولا ظَهيرَ كَالْمُشَاوِرَةِ</w:t>
            </w:r>
            <w:r>
              <w:rPr>
                <w:rStyle w:val="IndexLink"/>
                <w:rtl w:val="true"/>
              </w:rPr>
              <w:t>.</w:t>
              <w:tab/>
            </w:r>
            <w:r>
              <w:rPr>
                <w:rStyle w:val="IndexLink"/>
              </w:rPr>
              <w:t>70</w:t>
            </w:r>
          </w:hyperlink>
        </w:p>
        <w:p>
          <w:pPr>
            <w:pStyle w:val="Contents2"/>
            <w:tabs>
              <w:tab w:val="clear" w:pos="8743"/>
              <w:tab w:val="right" w:pos="9026" w:leader="dot"/>
            </w:tabs>
            <w:rPr/>
          </w:pPr>
          <w:hyperlink w:anchor="__RefHeading___Toc2514260_2870459653">
            <w:r>
              <w:rPr>
                <w:webHidden/>
                <w:rStyle w:val="IndexLink"/>
                <w:rtl w:val="true"/>
              </w:rPr>
              <w:t xml:space="preserve">كلمَة </w:t>
            </w:r>
            <w:r>
              <w:rPr>
                <w:rStyle w:val="IndexLink"/>
              </w:rPr>
              <w:t>64</w:t>
            </w:r>
            <w:r>
              <w:rPr>
                <w:rStyle w:val="IndexLink"/>
                <w:rtl w:val="true"/>
              </w:rPr>
              <w:t xml:space="preserve"> : </w:t>
            </w:r>
            <w:r>
              <w:rPr>
                <w:rStyle w:val="IndexLink"/>
                <w:rtl w:val="true"/>
              </w:rPr>
              <w:t xml:space="preserve">لاَ يَتْرُكُ النَّاسُ شَيْئاً مِنْ أَمْرِ دينِهِمْ لِاسْتِصْلاحِ دُنْيَاهُمْ إِلا فَتَحَ اللهُ عَلَيْهِمْ بِمَا هُوَ أَضَرُّ مِنْهُ </w:t>
            </w:r>
            <w:r>
              <w:rPr>
                <w:rStyle w:val="IndexLink"/>
                <w:rtl w:val="true"/>
              </w:rPr>
              <w:t>.</w:t>
              <w:tab/>
            </w:r>
            <w:r>
              <w:rPr>
                <w:rStyle w:val="IndexLink"/>
              </w:rPr>
              <w:t>71</w:t>
            </w:r>
          </w:hyperlink>
        </w:p>
        <w:p>
          <w:pPr>
            <w:pStyle w:val="Contents2"/>
            <w:tabs>
              <w:tab w:val="clear" w:pos="8743"/>
              <w:tab w:val="right" w:pos="9026" w:leader="dot"/>
            </w:tabs>
            <w:rPr/>
          </w:pPr>
          <w:hyperlink w:anchor="__RefHeading___Toc2514262_2870459653">
            <w:r>
              <w:rPr>
                <w:webHidden/>
                <w:rStyle w:val="IndexLink"/>
                <w:rtl w:val="true"/>
              </w:rPr>
              <w:t xml:space="preserve">کلمۀ </w:t>
            </w:r>
            <w:r>
              <w:rPr>
                <w:rStyle w:val="IndexLink"/>
              </w:rPr>
              <w:t>65</w:t>
            </w:r>
            <w:r>
              <w:rPr>
                <w:rStyle w:val="IndexLink"/>
                <w:rtl w:val="true"/>
              </w:rPr>
              <w:t xml:space="preserve"> : </w:t>
            </w:r>
            <w:r>
              <w:rPr>
                <w:rStyle w:val="IndexLink"/>
                <w:rtl w:val="true"/>
              </w:rPr>
              <w:t xml:space="preserve">لاَ يَسْتَقِيمُ قَضَاءُ الحَوائِجِ إِلاّ بِثَلَاثٍ </w:t>
            </w:r>
            <w:r>
              <w:rPr>
                <w:rStyle w:val="IndexLink"/>
                <w:rtl w:val="true"/>
              </w:rPr>
              <w:t xml:space="preserve">: </w:t>
            </w:r>
            <w:r>
              <w:rPr>
                <w:rStyle w:val="IndexLink"/>
                <w:rtl w:val="true"/>
              </w:rPr>
              <w:t xml:space="preserve">بِاسْتِصْغَارِهَا لِتَعْظُمَ وَ باسْتِكْنَامِها لِتَظْهَرَ وَبتَعْجِيلِها لِتَهْنَا </w:t>
            </w:r>
            <w:r>
              <w:rPr>
                <w:rStyle w:val="IndexLink"/>
                <w:rtl w:val="true"/>
              </w:rPr>
              <w:t>.</w:t>
              <w:tab/>
            </w:r>
            <w:r>
              <w:rPr>
                <w:rStyle w:val="IndexLink"/>
              </w:rPr>
              <w:t>72</w:t>
            </w:r>
          </w:hyperlink>
        </w:p>
        <w:p>
          <w:pPr>
            <w:pStyle w:val="Contents2"/>
            <w:tabs>
              <w:tab w:val="clear" w:pos="8743"/>
              <w:tab w:val="right" w:pos="9026" w:leader="dot"/>
            </w:tabs>
            <w:rPr/>
          </w:pPr>
          <w:hyperlink w:anchor="__RefHeading___Toc2514264_2870459653">
            <w:r>
              <w:rPr>
                <w:webHidden/>
                <w:rStyle w:val="IndexLink"/>
                <w:rtl w:val="true"/>
              </w:rPr>
              <w:t xml:space="preserve">كلمَة </w:t>
            </w:r>
            <w:r>
              <w:rPr>
                <w:rStyle w:val="IndexLink"/>
              </w:rPr>
              <w:t>66</w:t>
            </w:r>
            <w:r>
              <w:rPr>
                <w:rStyle w:val="IndexLink"/>
                <w:rtl w:val="true"/>
              </w:rPr>
              <w:t xml:space="preserve"> : </w:t>
            </w:r>
            <w:r>
              <w:rPr>
                <w:rStyle w:val="IndexLink"/>
                <w:rtl w:val="true"/>
              </w:rPr>
              <w:t>لاَ يَصْدُقُ إِيمَانُ عَبْدٍ حَتَّى يَكُونَ بمَا عِنْدَ الله اَوثَقَ مِنْهُ بِمَا فِي يَدِهِ</w:t>
            </w:r>
            <w:r>
              <w:rPr>
                <w:rStyle w:val="IndexLink"/>
                <w:rtl w:val="true"/>
              </w:rPr>
              <w:t>.</w:t>
              <w:tab/>
            </w:r>
            <w:r>
              <w:rPr>
                <w:rStyle w:val="IndexLink"/>
              </w:rPr>
              <w:t>73</w:t>
            </w:r>
          </w:hyperlink>
        </w:p>
        <w:p>
          <w:pPr>
            <w:pStyle w:val="Contents2"/>
            <w:tabs>
              <w:tab w:val="clear" w:pos="8743"/>
              <w:tab w:val="right" w:pos="9026" w:leader="dot"/>
            </w:tabs>
            <w:rPr/>
          </w:pPr>
          <w:hyperlink w:anchor="__RefHeading___Toc2514266_2870459653">
            <w:r>
              <w:rPr>
                <w:webHidden/>
                <w:rStyle w:val="IndexLink"/>
                <w:rtl w:val="true"/>
              </w:rPr>
              <w:t xml:space="preserve">كلمَة </w:t>
            </w:r>
            <w:r>
              <w:rPr>
                <w:rStyle w:val="IndexLink"/>
              </w:rPr>
              <w:t>67</w:t>
            </w:r>
            <w:r>
              <w:rPr>
                <w:rStyle w:val="IndexLink"/>
                <w:rtl w:val="true"/>
              </w:rPr>
              <w:t xml:space="preserve"> : </w:t>
            </w:r>
            <w:r>
              <w:rPr>
                <w:rStyle w:val="IndexLink"/>
                <w:rtl w:val="true"/>
              </w:rPr>
              <w:t xml:space="preserve">لاَ يَعْدِمُ الصَّبُورُ الظَّفَرَ وَإِنْ طَالَ بِهِ الزَّمَانُ </w:t>
            </w:r>
            <w:r>
              <w:rPr>
                <w:rStyle w:val="IndexLink"/>
                <w:rtl w:val="true"/>
              </w:rPr>
              <w:t>.</w:t>
              <w:tab/>
            </w:r>
            <w:r>
              <w:rPr>
                <w:rStyle w:val="IndexLink"/>
              </w:rPr>
              <w:t>74</w:t>
            </w:r>
          </w:hyperlink>
        </w:p>
        <w:p>
          <w:pPr>
            <w:pStyle w:val="Contents2"/>
            <w:tabs>
              <w:tab w:val="clear" w:pos="8743"/>
              <w:tab w:val="right" w:pos="9026" w:leader="dot"/>
            </w:tabs>
            <w:rPr/>
          </w:pPr>
          <w:hyperlink w:anchor="__RefHeading___Toc2514268_2870459653">
            <w:r>
              <w:rPr>
                <w:webHidden/>
                <w:rStyle w:val="IndexLink"/>
                <w:rtl w:val="true"/>
              </w:rPr>
              <w:t xml:space="preserve">کلمَۀ </w:t>
            </w:r>
            <w:r>
              <w:rPr>
                <w:rStyle w:val="IndexLink"/>
              </w:rPr>
              <w:t>68</w:t>
            </w:r>
            <w:r>
              <w:rPr>
                <w:rStyle w:val="IndexLink"/>
                <w:rtl w:val="true"/>
              </w:rPr>
              <w:t xml:space="preserve"> : </w:t>
            </w:r>
            <w:r>
              <w:rPr>
                <w:rStyle w:val="IndexLink"/>
                <w:rtl w:val="true"/>
              </w:rPr>
              <w:t xml:space="preserve">لِسَانُ العَاقِلِ وَرَاءَ قَلْبِهِ وَقَلْبُ الأَحْمَقِ وَرَاءَ لِسانِهِ </w:t>
            </w:r>
            <w:r>
              <w:rPr>
                <w:rStyle w:val="IndexLink"/>
                <w:rtl w:val="true"/>
              </w:rPr>
              <w:t>.</w:t>
              <w:tab/>
            </w:r>
            <w:r>
              <w:rPr>
                <w:rStyle w:val="IndexLink"/>
              </w:rPr>
              <w:t>75</w:t>
            </w:r>
          </w:hyperlink>
        </w:p>
        <w:p>
          <w:pPr>
            <w:pStyle w:val="Contents2"/>
            <w:tabs>
              <w:tab w:val="clear" w:pos="8743"/>
              <w:tab w:val="right" w:pos="9026" w:leader="dot"/>
            </w:tabs>
            <w:rPr/>
          </w:pPr>
          <w:hyperlink w:anchor="__RefHeading___Toc2514270_2870459653">
            <w:r>
              <w:rPr>
                <w:webHidden/>
                <w:rStyle w:val="IndexLink"/>
                <w:rtl w:val="true"/>
              </w:rPr>
              <w:t xml:space="preserve">كلمه </w:t>
            </w:r>
            <w:r>
              <w:rPr>
                <w:rStyle w:val="IndexLink"/>
              </w:rPr>
              <w:t>69</w:t>
            </w:r>
            <w:r>
              <w:rPr>
                <w:rStyle w:val="IndexLink"/>
                <w:rtl w:val="true"/>
              </w:rPr>
              <w:t xml:space="preserve">: </w:t>
            </w:r>
            <w:r>
              <w:rPr>
                <w:rStyle w:val="IndexLink"/>
                <w:rtl w:val="true"/>
              </w:rPr>
              <w:t xml:space="preserve">لِكُلِّ امْرِى فِى مَالِهِ شَرِيكَانِ الْوَارِثُ وَالحادِثُ </w:t>
            </w:r>
            <w:r>
              <w:rPr>
                <w:rStyle w:val="IndexLink"/>
                <w:rtl w:val="true"/>
              </w:rPr>
              <w:t>.</w:t>
              <w:tab/>
            </w:r>
            <w:r>
              <w:rPr>
                <w:rStyle w:val="IndexLink"/>
              </w:rPr>
              <w:t>76</w:t>
            </w:r>
          </w:hyperlink>
        </w:p>
        <w:p>
          <w:pPr>
            <w:pStyle w:val="Contents2"/>
            <w:tabs>
              <w:tab w:val="clear" w:pos="8743"/>
              <w:tab w:val="right" w:pos="9026" w:leader="dot"/>
            </w:tabs>
            <w:rPr/>
          </w:pPr>
          <w:hyperlink w:anchor="__RefHeading___Toc2514272_2870459653">
            <w:r>
              <w:rPr>
                <w:webHidden/>
                <w:rStyle w:val="IndexLink"/>
                <w:rtl w:val="true"/>
              </w:rPr>
              <w:t xml:space="preserve">كلمة </w:t>
            </w:r>
            <w:r>
              <w:rPr>
                <w:rStyle w:val="IndexLink"/>
              </w:rPr>
              <w:t>70</w:t>
            </w:r>
            <w:r>
              <w:rPr>
                <w:rStyle w:val="IndexLink"/>
                <w:rtl w:val="true"/>
              </w:rPr>
              <w:t xml:space="preserve"> : </w:t>
            </w:r>
            <w:r>
              <w:rPr>
                <w:rStyle w:val="IndexLink"/>
                <w:rtl w:val="true"/>
              </w:rPr>
              <w:t xml:space="preserve">لِكُلِّ مُقْبِلٍ اِدْبَارٌ وَمَا أَدْبَرَ فَكَانَ لَمْ يَكُنْ </w:t>
            </w:r>
            <w:r>
              <w:rPr>
                <w:rStyle w:val="IndexLink"/>
                <w:rtl w:val="true"/>
              </w:rPr>
              <w:t>.</w:t>
              <w:tab/>
            </w:r>
            <w:r>
              <w:rPr>
                <w:rStyle w:val="IndexLink"/>
              </w:rPr>
              <w:t>78</w:t>
            </w:r>
          </w:hyperlink>
        </w:p>
        <w:p>
          <w:pPr>
            <w:pStyle w:val="Contents2"/>
            <w:tabs>
              <w:tab w:val="clear" w:pos="8743"/>
              <w:tab w:val="right" w:pos="9026" w:leader="dot"/>
            </w:tabs>
            <w:rPr/>
          </w:pPr>
          <w:hyperlink w:anchor="__RefHeading___Toc2514274_2870459653">
            <w:r>
              <w:rPr>
                <w:webHidden/>
                <w:rStyle w:val="IndexLink"/>
                <w:rtl w:val="true"/>
              </w:rPr>
              <w:t xml:space="preserve">كلمَة </w:t>
            </w:r>
            <w:r>
              <w:rPr>
                <w:rStyle w:val="IndexLink"/>
              </w:rPr>
              <w:t>71</w:t>
            </w:r>
            <w:r>
              <w:rPr>
                <w:rStyle w:val="IndexLink"/>
                <w:rtl w:val="true"/>
              </w:rPr>
              <w:t xml:space="preserve"> : </w:t>
            </w:r>
            <w:r>
              <w:rPr>
                <w:rStyle w:val="IndexLink"/>
                <w:rtl w:val="true"/>
              </w:rPr>
              <w:t>ما اَحْسَنَ تَواضُعَ الأغْنِيَاءِ لِلْفُقَرَاءِ لِمَا عِنْدَ الله وَاَحْسَنُ مِنْهُ تِيْهُ الفُقَرَاءِ عَلَى الاغْنِيَاءِ اِتِكالاً عَلَى الله سُبْحانَهُ</w:t>
            </w:r>
            <w:r>
              <w:rPr>
                <w:rStyle w:val="IndexLink"/>
                <w:rtl w:val="true"/>
              </w:rPr>
              <w:t>.</w:t>
              <w:tab/>
            </w:r>
            <w:r>
              <w:rPr>
                <w:rStyle w:val="IndexLink"/>
              </w:rPr>
              <w:t>78</w:t>
            </w:r>
          </w:hyperlink>
        </w:p>
        <w:p>
          <w:pPr>
            <w:pStyle w:val="Contents2"/>
            <w:tabs>
              <w:tab w:val="clear" w:pos="8743"/>
              <w:tab w:val="right" w:pos="9026" w:leader="dot"/>
            </w:tabs>
            <w:rPr/>
          </w:pPr>
          <w:hyperlink w:anchor="__RefHeading___Toc2514276_2870459653">
            <w:r>
              <w:rPr>
                <w:webHidden/>
                <w:rStyle w:val="IndexLink"/>
                <w:rtl w:val="true"/>
              </w:rPr>
              <w:t xml:space="preserve">كلمَة </w:t>
            </w:r>
            <w:r>
              <w:rPr>
                <w:rStyle w:val="IndexLink"/>
              </w:rPr>
              <w:t>72</w:t>
            </w:r>
            <w:r>
              <w:rPr>
                <w:rStyle w:val="IndexLink"/>
                <w:rtl w:val="true"/>
              </w:rPr>
              <w:t xml:space="preserve"> : </w:t>
            </w:r>
            <w:r>
              <w:rPr>
                <w:rStyle w:val="IndexLink"/>
                <w:rtl w:val="true"/>
              </w:rPr>
              <w:t>مَا أَضْمَرَ أَحَدٌ شَيْئاً إِلاّ ظَهَرَ فِي فَلَتاتِ لِسَانِهِ وَصَفَحاتِ وَجهِهِ</w:t>
            </w:r>
            <w:r>
              <w:rPr>
                <w:rStyle w:val="IndexLink"/>
                <w:rtl w:val="true"/>
              </w:rPr>
              <w:t>.</w:t>
              <w:tab/>
            </w:r>
            <w:r>
              <w:rPr>
                <w:rStyle w:val="IndexLink"/>
              </w:rPr>
              <w:t>80</w:t>
            </w:r>
          </w:hyperlink>
        </w:p>
        <w:p>
          <w:pPr>
            <w:pStyle w:val="Contents2"/>
            <w:tabs>
              <w:tab w:val="clear" w:pos="8743"/>
              <w:tab w:val="right" w:pos="9026" w:leader="dot"/>
            </w:tabs>
            <w:rPr/>
          </w:pPr>
          <w:hyperlink w:anchor="__RefHeading___Toc2514278_2870459653">
            <w:r>
              <w:rPr>
                <w:webHidden/>
                <w:rStyle w:val="IndexLink"/>
                <w:rtl w:val="true"/>
              </w:rPr>
              <w:t xml:space="preserve">كلمَة </w:t>
            </w:r>
            <w:r>
              <w:rPr>
                <w:rStyle w:val="IndexLink"/>
              </w:rPr>
              <w:t>73</w:t>
            </w:r>
            <w:r>
              <w:rPr>
                <w:rStyle w:val="IndexLink"/>
                <w:rtl w:val="true"/>
              </w:rPr>
              <w:t xml:space="preserve"> : </w:t>
            </w:r>
            <w:r>
              <w:rPr>
                <w:rStyle w:val="IndexLink"/>
                <w:rtl w:val="true"/>
              </w:rPr>
              <w:t>مَا اَكْثَرَ العِبَرَ وَاَقَلَ الإِعْتِبَارَ</w:t>
            </w:r>
            <w:r>
              <w:rPr>
                <w:rStyle w:val="IndexLink"/>
                <w:rtl w:val="true"/>
              </w:rPr>
              <w:t>.</w:t>
              <w:tab/>
            </w:r>
            <w:r>
              <w:rPr>
                <w:rStyle w:val="IndexLink"/>
              </w:rPr>
              <w:t>80</w:t>
            </w:r>
          </w:hyperlink>
        </w:p>
        <w:p>
          <w:pPr>
            <w:pStyle w:val="Contents2"/>
            <w:tabs>
              <w:tab w:val="clear" w:pos="8743"/>
              <w:tab w:val="right" w:pos="9026" w:leader="dot"/>
            </w:tabs>
            <w:rPr/>
          </w:pPr>
          <w:hyperlink w:anchor="__RefHeading___Toc2514280_2870459653">
            <w:r>
              <w:rPr>
                <w:webHidden/>
                <w:rStyle w:val="IndexLink"/>
                <w:rtl w:val="true"/>
              </w:rPr>
              <w:t xml:space="preserve">كلمَة </w:t>
            </w:r>
            <w:r>
              <w:rPr>
                <w:rStyle w:val="IndexLink"/>
              </w:rPr>
              <w:t>74</w:t>
            </w:r>
            <w:r>
              <w:rPr>
                <w:rStyle w:val="IndexLink"/>
                <w:rtl w:val="true"/>
              </w:rPr>
              <w:t xml:space="preserve"> : </w:t>
            </w:r>
            <w:r>
              <w:rPr>
                <w:rStyle w:val="IndexLink"/>
                <w:rtl w:val="true"/>
              </w:rPr>
              <w:t xml:space="preserve">مَا عَالَ مِن اقتَصَدَ </w:t>
            </w:r>
            <w:r>
              <w:rPr>
                <w:rStyle w:val="IndexLink"/>
                <w:rtl w:val="true"/>
              </w:rPr>
              <w:t>.</w:t>
              <w:tab/>
            </w:r>
            <w:r>
              <w:rPr>
                <w:rStyle w:val="IndexLink"/>
              </w:rPr>
              <w:t>81</w:t>
            </w:r>
          </w:hyperlink>
        </w:p>
        <w:p>
          <w:pPr>
            <w:pStyle w:val="Contents2"/>
            <w:tabs>
              <w:tab w:val="clear" w:pos="8743"/>
              <w:tab w:val="right" w:pos="9026" w:leader="dot"/>
            </w:tabs>
            <w:rPr/>
          </w:pPr>
          <w:hyperlink w:anchor="__RefHeading___Toc2514282_2870459653">
            <w:r>
              <w:rPr>
                <w:webHidden/>
                <w:rStyle w:val="IndexLink"/>
                <w:rtl w:val="true"/>
              </w:rPr>
              <w:t xml:space="preserve">کلمَۀ </w:t>
            </w:r>
            <w:r>
              <w:rPr>
                <w:rStyle w:val="IndexLink"/>
              </w:rPr>
              <w:t>75</w:t>
            </w:r>
            <w:r>
              <w:rPr>
                <w:rStyle w:val="IndexLink"/>
                <w:rtl w:val="true"/>
              </w:rPr>
              <w:t xml:space="preserve"> : </w:t>
            </w:r>
            <w:r>
              <w:rPr>
                <w:rStyle w:val="IndexLink"/>
                <w:rtl w:val="true"/>
              </w:rPr>
              <w:t xml:space="preserve">ما قَالَ النَّاسُ لِشَيْءٍ طُوبَى لَهُ إِلاّ وَقَدْ خَبَا لَهُ الدَّهْرُ يَوْمَ سُوءٍ </w:t>
            </w:r>
            <w:r>
              <w:rPr>
                <w:rStyle w:val="IndexLink"/>
                <w:rtl w:val="true"/>
              </w:rPr>
              <w:t>.</w:t>
              <w:tab/>
            </w:r>
            <w:r>
              <w:rPr>
                <w:rStyle w:val="IndexLink"/>
              </w:rPr>
              <w:t>82</w:t>
            </w:r>
          </w:hyperlink>
        </w:p>
        <w:p>
          <w:pPr>
            <w:pStyle w:val="Contents2"/>
            <w:tabs>
              <w:tab w:val="clear" w:pos="8743"/>
              <w:tab w:val="right" w:pos="9026" w:leader="dot"/>
            </w:tabs>
            <w:rPr/>
          </w:pPr>
          <w:hyperlink w:anchor="__RefHeading___Toc2514284_2870459653">
            <w:r>
              <w:rPr>
                <w:webHidden/>
                <w:rStyle w:val="IndexLink"/>
                <w:rtl w:val="true"/>
              </w:rPr>
              <w:t xml:space="preserve">كلمَه </w:t>
            </w:r>
            <w:r>
              <w:rPr>
                <w:rStyle w:val="IndexLink"/>
              </w:rPr>
              <w:t>76</w:t>
            </w:r>
            <w:r>
              <w:rPr>
                <w:rStyle w:val="IndexLink"/>
                <w:rtl w:val="true"/>
              </w:rPr>
              <w:t xml:space="preserve"> : </w:t>
            </w:r>
            <w:r>
              <w:rPr>
                <w:rStyle w:val="IndexLink"/>
                <w:rtl w:val="true"/>
              </w:rPr>
              <w:t xml:space="preserve">مَثَلُ الدُّنْيا كَمَثَلِ الحَيَّةِ لَیِّنٌ مَسُّها وَالسَّمُّ النّاقِعُ في جَوْفِها يَهْوى إِلَيْهَا الغِرُّ الجَاهِلُ وَيَحْذَرُها ذُوالّلُبّ العاقِل </w:t>
            </w:r>
            <w:r>
              <w:rPr>
                <w:rStyle w:val="IndexLink"/>
                <w:rtl w:val="true"/>
              </w:rPr>
              <w:t>.</w:t>
              <w:tab/>
            </w:r>
            <w:r>
              <w:rPr>
                <w:rStyle w:val="IndexLink"/>
              </w:rPr>
              <w:t>83</w:t>
            </w:r>
          </w:hyperlink>
        </w:p>
        <w:p>
          <w:pPr>
            <w:pStyle w:val="Contents2"/>
            <w:tabs>
              <w:tab w:val="clear" w:pos="8743"/>
              <w:tab w:val="right" w:pos="9026" w:leader="dot"/>
            </w:tabs>
            <w:rPr/>
          </w:pPr>
          <w:hyperlink w:anchor="__RefHeading___Toc2514286_2870459653">
            <w:r>
              <w:rPr>
                <w:webHidden/>
                <w:rStyle w:val="IndexLink"/>
                <w:rtl w:val="true"/>
              </w:rPr>
              <w:t xml:space="preserve">کلمَۀ </w:t>
            </w:r>
            <w:r>
              <w:rPr>
                <w:rStyle w:val="IndexLink"/>
              </w:rPr>
              <w:t>77</w:t>
            </w:r>
            <w:r>
              <w:rPr>
                <w:rStyle w:val="IndexLink"/>
                <w:rtl w:val="true"/>
              </w:rPr>
              <w:t xml:space="preserve"> : </w:t>
            </w:r>
            <w:r>
              <w:rPr>
                <w:rStyle w:val="IndexLink"/>
                <w:rtl w:val="true"/>
              </w:rPr>
              <w:t xml:space="preserve">مَرَارَةُ الدُّنْيا حَلاوَةُ الاخِرَةِ، وَحَلاوَةُ الدُّنْيا مَرارَةُ الاخِرَةِ </w:t>
            </w:r>
            <w:r>
              <w:rPr>
                <w:rStyle w:val="IndexLink"/>
                <w:rtl w:val="true"/>
              </w:rPr>
              <w:t>.</w:t>
              <w:tab/>
            </w:r>
            <w:r>
              <w:rPr>
                <w:rStyle w:val="IndexLink"/>
              </w:rPr>
              <w:t>84</w:t>
            </w:r>
          </w:hyperlink>
        </w:p>
        <w:p>
          <w:pPr>
            <w:pStyle w:val="Contents2"/>
            <w:tabs>
              <w:tab w:val="clear" w:pos="8743"/>
              <w:tab w:val="right" w:pos="9026" w:leader="dot"/>
            </w:tabs>
            <w:rPr/>
          </w:pPr>
          <w:hyperlink w:anchor="__RefHeading___Toc2514288_2870459653">
            <w:r>
              <w:rPr>
                <w:webHidden/>
                <w:rStyle w:val="IndexLink"/>
                <w:rtl w:val="true"/>
              </w:rPr>
              <w:t xml:space="preserve">كلمَۀ </w:t>
            </w:r>
            <w:r>
              <w:rPr>
                <w:rStyle w:val="IndexLink"/>
              </w:rPr>
              <w:t>78</w:t>
            </w:r>
            <w:r>
              <w:rPr>
                <w:rStyle w:val="IndexLink"/>
                <w:rtl w:val="true"/>
              </w:rPr>
              <w:t xml:space="preserve"> : </w:t>
            </w:r>
            <w:r>
              <w:rPr>
                <w:rStyle w:val="IndexLink"/>
                <w:rtl w:val="true"/>
              </w:rPr>
              <w:t>الْمَرْءُ مَخبُوءٌ تَحْتَ لِسانِهِ</w:t>
            </w:r>
            <w:r>
              <w:rPr>
                <w:rStyle w:val="IndexLink"/>
                <w:rtl w:val="true"/>
              </w:rPr>
              <w:t>.</w:t>
              <w:tab/>
            </w:r>
            <w:r>
              <w:rPr>
                <w:rStyle w:val="IndexLink"/>
              </w:rPr>
              <w:t>85</w:t>
            </w:r>
          </w:hyperlink>
        </w:p>
        <w:p>
          <w:pPr>
            <w:pStyle w:val="Contents2"/>
            <w:tabs>
              <w:tab w:val="clear" w:pos="8743"/>
              <w:tab w:val="right" w:pos="9026" w:leader="dot"/>
            </w:tabs>
            <w:rPr/>
          </w:pPr>
          <w:hyperlink w:anchor="__RefHeading___Toc2514290_2870459653">
            <w:r>
              <w:rPr>
                <w:webHidden/>
                <w:rStyle w:val="IndexLink"/>
                <w:rtl w:val="true"/>
              </w:rPr>
              <w:t xml:space="preserve">کلمَۀ </w:t>
            </w:r>
            <w:r>
              <w:rPr>
                <w:rStyle w:val="IndexLink"/>
              </w:rPr>
              <w:t>79</w:t>
            </w:r>
            <w:r>
              <w:rPr>
                <w:rStyle w:val="IndexLink"/>
                <w:rtl w:val="true"/>
              </w:rPr>
              <w:t xml:space="preserve"> : </w:t>
            </w:r>
            <w:r>
              <w:rPr>
                <w:rStyle w:val="IndexLink"/>
                <w:rtl w:val="true"/>
              </w:rPr>
              <w:t>الْمَرْئَة عَقْرَبٌ حُلوَةُ اللَّسبَةِ</w:t>
            </w:r>
            <w:r>
              <w:rPr>
                <w:rStyle w:val="IndexLink"/>
                <w:rtl w:val="true"/>
              </w:rPr>
              <w:t>.</w:t>
              <w:tab/>
            </w:r>
            <w:r>
              <w:rPr>
                <w:rStyle w:val="IndexLink"/>
              </w:rPr>
              <w:t>86</w:t>
            </w:r>
          </w:hyperlink>
        </w:p>
        <w:p>
          <w:pPr>
            <w:pStyle w:val="Contents2"/>
            <w:tabs>
              <w:tab w:val="clear" w:pos="8743"/>
              <w:tab w:val="right" w:pos="9026" w:leader="dot"/>
            </w:tabs>
            <w:rPr/>
          </w:pPr>
          <w:hyperlink w:anchor="__RefHeading___Toc2514292_2870459653">
            <w:r>
              <w:rPr>
                <w:webHidden/>
                <w:rStyle w:val="IndexLink"/>
                <w:rtl w:val="true"/>
              </w:rPr>
              <w:t xml:space="preserve">کلمَه </w:t>
            </w:r>
            <w:r>
              <w:rPr>
                <w:rStyle w:val="IndexLink"/>
              </w:rPr>
              <w:t>80</w:t>
            </w:r>
            <w:r>
              <w:rPr>
                <w:rStyle w:val="IndexLink"/>
                <w:rtl w:val="true"/>
              </w:rPr>
              <w:t xml:space="preserve"> : </w:t>
            </w:r>
            <w:r>
              <w:rPr>
                <w:rStyle w:val="IndexLink"/>
                <w:rtl w:val="true"/>
              </w:rPr>
              <w:t>مِسْكِينُ ابْنُ آدَمَ مَكْتُومُ الأَجَلٍ وَمَكْنُونُ العِلَلِ وَمَحْفُوظُ العَمَلِ تُولِمُهُ البَقَةُ وَتَقْتُلُهُ الشَّرْقَةُ وَتَنِتِنُهُ العَرَقَة</w:t>
            </w:r>
            <w:r>
              <w:rPr>
                <w:rStyle w:val="IndexLink"/>
                <w:rtl w:val="true"/>
              </w:rPr>
              <w:t>.</w:t>
              <w:tab/>
            </w:r>
            <w:r>
              <w:rPr>
                <w:rStyle w:val="IndexLink"/>
              </w:rPr>
              <w:t>88</w:t>
            </w:r>
          </w:hyperlink>
        </w:p>
        <w:p>
          <w:pPr>
            <w:pStyle w:val="Contents2"/>
            <w:tabs>
              <w:tab w:val="clear" w:pos="8743"/>
              <w:tab w:val="right" w:pos="9026" w:leader="dot"/>
            </w:tabs>
            <w:rPr/>
          </w:pPr>
          <w:hyperlink w:anchor="__RefHeading___Toc2514294_2870459653">
            <w:r>
              <w:rPr>
                <w:webHidden/>
                <w:rStyle w:val="IndexLink"/>
                <w:rtl w:val="true"/>
              </w:rPr>
              <w:t xml:space="preserve">كلمَه </w:t>
            </w:r>
            <w:r>
              <w:rPr>
                <w:rStyle w:val="IndexLink"/>
              </w:rPr>
              <w:t>81</w:t>
            </w:r>
            <w:r>
              <w:rPr>
                <w:rStyle w:val="IndexLink"/>
                <w:rtl w:val="true"/>
              </w:rPr>
              <w:t xml:space="preserve"> : </w:t>
            </w:r>
            <w:r>
              <w:rPr>
                <w:rStyle w:val="IndexLink"/>
                <w:rtl w:val="true"/>
              </w:rPr>
              <w:t>مَنْ أَبْطَابِهِ عَمَلُهُ لَمْ يُسْرِعْ بِهِ حَسَبُهُ</w:t>
            </w:r>
            <w:r>
              <w:rPr>
                <w:rStyle w:val="IndexLink"/>
                <w:rtl w:val="true"/>
              </w:rPr>
              <w:t>.</w:t>
              <w:tab/>
            </w:r>
            <w:r>
              <w:rPr>
                <w:rStyle w:val="IndexLink"/>
              </w:rPr>
              <w:t>90</w:t>
            </w:r>
          </w:hyperlink>
        </w:p>
        <w:p>
          <w:pPr>
            <w:pStyle w:val="Contents2"/>
            <w:tabs>
              <w:tab w:val="clear" w:pos="8743"/>
              <w:tab w:val="right" w:pos="9026" w:leader="dot"/>
            </w:tabs>
            <w:rPr/>
          </w:pPr>
          <w:hyperlink w:anchor="__RefHeading___Toc2514296_2870459653">
            <w:r>
              <w:rPr>
                <w:webHidden/>
                <w:rStyle w:val="IndexLink"/>
                <w:rtl w:val="true"/>
              </w:rPr>
              <w:t xml:space="preserve">کلمَه </w:t>
            </w:r>
            <w:r>
              <w:rPr>
                <w:rStyle w:val="IndexLink"/>
              </w:rPr>
              <w:t>82</w:t>
            </w:r>
            <w:r>
              <w:rPr>
                <w:rStyle w:val="IndexLink"/>
                <w:rtl w:val="true"/>
              </w:rPr>
              <w:t xml:space="preserve"> : </w:t>
            </w:r>
            <w:r>
              <w:rPr>
                <w:rStyle w:val="IndexLink"/>
                <w:rtl w:val="true"/>
              </w:rPr>
              <w:t>مَنِ اسْتَقْبَلَ وُجُوهَ الاراءِ عَرَفَ مَواقِعَ الخَطَاءِ</w:t>
            </w:r>
            <w:r>
              <w:rPr>
                <w:rStyle w:val="IndexLink"/>
                <w:rtl w:val="true"/>
              </w:rPr>
              <w:t>.</w:t>
              <w:tab/>
            </w:r>
            <w:r>
              <w:rPr>
                <w:rStyle w:val="IndexLink"/>
              </w:rPr>
              <w:t>91</w:t>
            </w:r>
          </w:hyperlink>
        </w:p>
        <w:p>
          <w:pPr>
            <w:pStyle w:val="Contents2"/>
            <w:tabs>
              <w:tab w:val="clear" w:pos="8743"/>
              <w:tab w:val="right" w:pos="9026" w:leader="dot"/>
            </w:tabs>
            <w:rPr/>
          </w:pPr>
          <w:hyperlink w:anchor="__RefHeading___Toc2514298_2870459653">
            <w:r>
              <w:rPr>
                <w:webHidden/>
                <w:rStyle w:val="IndexLink"/>
                <w:rtl w:val="true"/>
              </w:rPr>
              <w:t xml:space="preserve">کلمَۀ </w:t>
            </w:r>
            <w:r>
              <w:rPr>
                <w:rStyle w:val="IndexLink"/>
              </w:rPr>
              <w:t>83</w:t>
            </w:r>
            <w:r>
              <w:rPr>
                <w:rStyle w:val="IndexLink"/>
                <w:rtl w:val="true"/>
              </w:rPr>
              <w:t xml:space="preserve"> : </w:t>
            </w:r>
            <w:r>
              <w:rPr>
                <w:rStyle w:val="IndexLink"/>
                <w:rtl w:val="true"/>
              </w:rPr>
              <w:t xml:space="preserve">مَنْ أَسْرَعَ إِلَى النَّاسِ بِمَا يَكْرَهُونَ قَالُوا فِيهِ مَالاَ يَعْلَمُونَ </w:t>
            </w:r>
            <w:r>
              <w:rPr>
                <w:rStyle w:val="IndexLink"/>
                <w:rtl w:val="true"/>
              </w:rPr>
              <w:t>.</w:t>
              <w:tab/>
            </w:r>
            <w:r>
              <w:rPr>
                <w:rStyle w:val="IndexLink"/>
              </w:rPr>
              <w:t>91</w:t>
            </w:r>
          </w:hyperlink>
        </w:p>
        <w:p>
          <w:pPr>
            <w:pStyle w:val="Contents2"/>
            <w:tabs>
              <w:tab w:val="clear" w:pos="8743"/>
              <w:tab w:val="right" w:pos="9026" w:leader="dot"/>
            </w:tabs>
            <w:rPr/>
          </w:pPr>
          <w:hyperlink w:anchor="__RefHeading___Toc2514300_2870459653">
            <w:r>
              <w:rPr>
                <w:webHidden/>
                <w:rStyle w:val="IndexLink"/>
                <w:rtl w:val="true"/>
              </w:rPr>
              <w:t xml:space="preserve">كلمَة </w:t>
            </w:r>
            <w:r>
              <w:rPr>
                <w:rStyle w:val="IndexLink"/>
              </w:rPr>
              <w:t>84</w:t>
            </w:r>
            <w:r>
              <w:rPr>
                <w:rStyle w:val="IndexLink"/>
                <w:rtl w:val="true"/>
              </w:rPr>
              <w:t xml:space="preserve"> : </w:t>
            </w:r>
            <w:r>
              <w:rPr>
                <w:rStyle w:val="IndexLink"/>
                <w:rtl w:val="true"/>
              </w:rPr>
              <w:t xml:space="preserve">مِنْ أَشْرَفِ أَفْعَالِ الكَريمٍ غَفْلَتُهُ عَمَّا يَعْلَمُ </w:t>
            </w:r>
            <w:r>
              <w:rPr>
                <w:rStyle w:val="IndexLink"/>
                <w:rtl w:val="true"/>
              </w:rPr>
              <w:t>.</w:t>
              <w:tab/>
            </w:r>
            <w:r>
              <w:rPr>
                <w:rStyle w:val="IndexLink"/>
              </w:rPr>
              <w:t>93</w:t>
            </w:r>
          </w:hyperlink>
        </w:p>
        <w:p>
          <w:pPr>
            <w:pStyle w:val="Contents2"/>
            <w:tabs>
              <w:tab w:val="clear" w:pos="8743"/>
              <w:tab w:val="right" w:pos="9026" w:leader="dot"/>
            </w:tabs>
            <w:rPr/>
          </w:pPr>
          <w:hyperlink w:anchor="__RefHeading___Toc2514302_2870459653">
            <w:r>
              <w:rPr>
                <w:webHidden/>
                <w:rStyle w:val="IndexLink"/>
                <w:rtl w:val="true"/>
              </w:rPr>
              <w:t xml:space="preserve">کلمَۀ </w:t>
            </w:r>
            <w:r>
              <w:rPr>
                <w:rStyle w:val="IndexLink"/>
              </w:rPr>
              <w:t>85</w:t>
            </w:r>
            <w:r>
              <w:rPr>
                <w:rStyle w:val="IndexLink"/>
                <w:rtl w:val="true"/>
              </w:rPr>
              <w:t xml:space="preserve"> : </w:t>
            </w:r>
            <w:r>
              <w:rPr>
                <w:rStyle w:val="IndexLink"/>
                <w:rtl w:val="true"/>
              </w:rPr>
              <w:t>مَنْ أَصْلَحَ ما بَيْنَهُ وَبَيْنَ الله أَصْلَحَ الله ما بَيْنَهُ وَبَيْنَ النَّاسِ وَمَنْ أَصْلَحَ أَمْرَ اخِرَتِهِ أَصْلَحَ اللهُ لَهُ أَمْرَ دُنْيَاهُ وَمَنْ كَانَ مِنْ نَفْسِهِ وَاعِظُ كانَ عَلَيْهِ مِنَ اللَّهِ حافِظ</w:t>
            </w:r>
            <w:r>
              <w:rPr>
                <w:rStyle w:val="IndexLink"/>
                <w:rtl w:val="true"/>
              </w:rPr>
              <w:t>.</w:t>
              <w:tab/>
            </w:r>
            <w:r>
              <w:rPr>
                <w:rStyle w:val="IndexLink"/>
              </w:rPr>
              <w:t>95</w:t>
            </w:r>
          </w:hyperlink>
        </w:p>
        <w:p>
          <w:pPr>
            <w:pStyle w:val="Contents2"/>
            <w:tabs>
              <w:tab w:val="clear" w:pos="8743"/>
              <w:tab w:val="right" w:pos="9026" w:leader="dot"/>
            </w:tabs>
            <w:rPr/>
          </w:pPr>
          <w:hyperlink w:anchor="__RefHeading___Toc2514304_2870459653">
            <w:r>
              <w:rPr>
                <w:webHidden/>
                <w:rStyle w:val="IndexLink"/>
                <w:rtl w:val="true"/>
              </w:rPr>
              <w:t xml:space="preserve">كلمة </w:t>
            </w:r>
            <w:r>
              <w:rPr>
                <w:rStyle w:val="IndexLink"/>
              </w:rPr>
              <w:t>86</w:t>
            </w:r>
            <w:r>
              <w:rPr>
                <w:rStyle w:val="IndexLink"/>
                <w:rtl w:val="true"/>
              </w:rPr>
              <w:t xml:space="preserve"> : </w:t>
            </w:r>
            <w:r>
              <w:rPr>
                <w:rStyle w:val="IndexLink"/>
                <w:rtl w:val="true"/>
              </w:rPr>
              <w:t>مَن أطاعَ التَّوانى ضَيَّعَ الحُذُوقَ وَمَنْ أَطاعَ الوَاشَى ضَيَّعَ الصِّدِيقَ</w:t>
            </w:r>
            <w:r>
              <w:rPr>
                <w:rStyle w:val="IndexLink"/>
                <w:rtl w:val="true"/>
              </w:rPr>
              <w:t>.</w:t>
              <w:tab/>
            </w:r>
            <w:r>
              <w:rPr>
                <w:rStyle w:val="IndexLink"/>
              </w:rPr>
              <w:t>95</w:t>
            </w:r>
          </w:hyperlink>
        </w:p>
        <w:p>
          <w:pPr>
            <w:pStyle w:val="Contents2"/>
            <w:tabs>
              <w:tab w:val="clear" w:pos="8743"/>
              <w:tab w:val="right" w:pos="9026" w:leader="dot"/>
            </w:tabs>
            <w:rPr/>
          </w:pPr>
          <w:hyperlink w:anchor="__RefHeading___Toc2514306_2870459653">
            <w:r>
              <w:rPr>
                <w:webHidden/>
                <w:rStyle w:val="IndexLink"/>
                <w:rtl w:val="true"/>
              </w:rPr>
              <w:t xml:space="preserve">کلمَۀ </w:t>
            </w:r>
            <w:r>
              <w:rPr>
                <w:rStyle w:val="IndexLink"/>
              </w:rPr>
              <w:t>87</w:t>
            </w:r>
            <w:r>
              <w:rPr>
                <w:rStyle w:val="IndexLink"/>
                <w:rtl w:val="true"/>
              </w:rPr>
              <w:t xml:space="preserve"> : </w:t>
            </w:r>
            <w:r>
              <w:rPr>
                <w:rStyle w:val="IndexLink"/>
                <w:rtl w:val="true"/>
              </w:rPr>
              <w:t xml:space="preserve">مَنْ تَذَكَّرَ بُعْدَ السَّفَرِ اسْتَعَدَّ </w:t>
            </w:r>
            <w:r>
              <w:rPr>
                <w:rStyle w:val="IndexLink"/>
                <w:rtl w:val="true"/>
              </w:rPr>
              <w:t>.</w:t>
              <w:tab/>
            </w:r>
            <w:r>
              <w:rPr>
                <w:rStyle w:val="IndexLink"/>
              </w:rPr>
              <w:t>96</w:t>
            </w:r>
          </w:hyperlink>
        </w:p>
        <w:p>
          <w:pPr>
            <w:pStyle w:val="Contents2"/>
            <w:tabs>
              <w:tab w:val="clear" w:pos="8743"/>
              <w:tab w:val="right" w:pos="9026" w:leader="dot"/>
            </w:tabs>
            <w:rPr/>
          </w:pPr>
          <w:hyperlink w:anchor="__RefHeading___Toc2514308_2870459653">
            <w:r>
              <w:rPr>
                <w:webHidden/>
                <w:rStyle w:val="IndexLink"/>
                <w:rtl w:val="true"/>
              </w:rPr>
              <w:t xml:space="preserve">كلمَه </w:t>
            </w:r>
            <w:r>
              <w:rPr>
                <w:rStyle w:val="IndexLink"/>
              </w:rPr>
              <w:t>88</w:t>
            </w:r>
            <w:r>
              <w:rPr>
                <w:rStyle w:val="IndexLink"/>
                <w:rtl w:val="true"/>
              </w:rPr>
              <w:t xml:space="preserve"> : </w:t>
            </w:r>
            <w:r>
              <w:rPr>
                <w:rStyle w:val="IndexLink"/>
                <w:rtl w:val="true"/>
              </w:rPr>
              <w:t xml:space="preserve">مَنْ تَرَكَ قَوْلَ </w:t>
            </w:r>
            <w:r>
              <w:rPr>
                <w:rStyle w:val="IndexLink"/>
                <w:rtl w:val="true"/>
              </w:rPr>
              <w:t>«</w:t>
            </w:r>
            <w:r>
              <w:rPr>
                <w:rStyle w:val="IndexLink"/>
                <w:rtl w:val="true"/>
              </w:rPr>
              <w:t>لا اَدرى</w:t>
            </w:r>
            <w:r>
              <w:rPr>
                <w:rStyle w:val="IndexLink"/>
                <w:rtl w:val="true"/>
              </w:rPr>
              <w:t xml:space="preserve">» </w:t>
            </w:r>
            <w:r>
              <w:rPr>
                <w:rStyle w:val="IndexLink"/>
                <w:rtl w:val="true"/>
              </w:rPr>
              <w:t>اُصيبَتْ مَقاتِلُةُ</w:t>
            </w:r>
            <w:r>
              <w:rPr>
                <w:rStyle w:val="IndexLink"/>
                <w:rtl w:val="true"/>
              </w:rPr>
              <w:t>.</w:t>
              <w:tab/>
            </w:r>
            <w:r>
              <w:rPr>
                <w:rStyle w:val="IndexLink"/>
              </w:rPr>
              <w:t>98</w:t>
            </w:r>
          </w:hyperlink>
        </w:p>
        <w:p>
          <w:pPr>
            <w:pStyle w:val="Contents2"/>
            <w:tabs>
              <w:tab w:val="clear" w:pos="8743"/>
              <w:tab w:val="right" w:pos="9026" w:leader="dot"/>
            </w:tabs>
            <w:rPr/>
          </w:pPr>
          <w:hyperlink w:anchor="__RefHeading___Toc2514310_2870459653">
            <w:r>
              <w:rPr>
                <w:webHidden/>
                <w:rStyle w:val="IndexLink"/>
                <w:rtl w:val="true"/>
              </w:rPr>
              <w:t xml:space="preserve">كلمَۀ </w:t>
            </w:r>
            <w:r>
              <w:rPr>
                <w:rStyle w:val="IndexLink"/>
              </w:rPr>
              <w:t>89</w:t>
            </w:r>
            <w:r>
              <w:rPr>
                <w:rStyle w:val="IndexLink"/>
                <w:rtl w:val="true"/>
              </w:rPr>
              <w:t xml:space="preserve"> : </w:t>
            </w:r>
            <w:r>
              <w:rPr>
                <w:rStyle w:val="IndexLink"/>
                <w:rtl w:val="true"/>
              </w:rPr>
              <w:t>مَنْ جَرى فِي عِنانِ اَمَلِهِ عَشَرَ بِأَجَلِهِ</w:t>
            </w:r>
            <w:r>
              <w:rPr>
                <w:rStyle w:val="IndexLink"/>
                <w:rtl w:val="true"/>
              </w:rPr>
              <w:t>.</w:t>
              <w:tab/>
            </w:r>
            <w:r>
              <w:rPr>
                <w:rStyle w:val="IndexLink"/>
              </w:rPr>
              <w:t>99</w:t>
            </w:r>
          </w:hyperlink>
        </w:p>
        <w:p>
          <w:pPr>
            <w:pStyle w:val="Contents2"/>
            <w:tabs>
              <w:tab w:val="clear" w:pos="8743"/>
              <w:tab w:val="right" w:pos="9026" w:leader="dot"/>
            </w:tabs>
            <w:rPr/>
          </w:pPr>
          <w:hyperlink w:anchor="__RefHeading___Toc2514312_2870459653">
            <w:r>
              <w:rPr>
                <w:webHidden/>
                <w:rStyle w:val="IndexLink"/>
                <w:rtl w:val="true"/>
              </w:rPr>
              <w:t xml:space="preserve">كلمه </w:t>
            </w:r>
            <w:r>
              <w:rPr>
                <w:rStyle w:val="IndexLink"/>
              </w:rPr>
              <w:t>90</w:t>
            </w:r>
            <w:r>
              <w:rPr>
                <w:rStyle w:val="IndexLink"/>
                <w:rtl w:val="true"/>
              </w:rPr>
              <w:t xml:space="preserve"> : </w:t>
            </w:r>
            <w:r>
              <w:rPr>
                <w:rStyle w:val="IndexLink"/>
                <w:rtl w:val="true"/>
              </w:rPr>
              <w:t>مَنْ كَتَمَ سِرَّهُ كانَتِ الخِيَرَةُ بِيَدِهِ</w:t>
            </w:r>
            <w:r>
              <w:rPr>
                <w:rStyle w:val="IndexLink"/>
                <w:rtl w:val="true"/>
              </w:rPr>
              <w:t>.</w:t>
              <w:tab/>
            </w:r>
            <w:r>
              <w:rPr>
                <w:rStyle w:val="IndexLink"/>
              </w:rPr>
              <w:t>101</w:t>
            </w:r>
          </w:hyperlink>
        </w:p>
        <w:p>
          <w:pPr>
            <w:pStyle w:val="Contents2"/>
            <w:tabs>
              <w:tab w:val="clear" w:pos="8743"/>
              <w:tab w:val="right" w:pos="9026" w:leader="dot"/>
            </w:tabs>
            <w:rPr/>
          </w:pPr>
          <w:hyperlink w:anchor="__RefHeading___Toc2514314_2870459653">
            <w:r>
              <w:rPr>
                <w:webHidden/>
                <w:rStyle w:val="IndexLink"/>
                <w:rtl w:val="true"/>
              </w:rPr>
              <w:t xml:space="preserve">كلمَه </w:t>
            </w:r>
            <w:r>
              <w:rPr>
                <w:rStyle w:val="IndexLink"/>
              </w:rPr>
              <w:t>91</w:t>
            </w:r>
            <w:r>
              <w:rPr>
                <w:rStyle w:val="IndexLink"/>
                <w:rtl w:val="true"/>
              </w:rPr>
              <w:t xml:space="preserve"> : </w:t>
            </w:r>
            <w:r>
              <w:rPr>
                <w:rStyle w:val="IndexLink"/>
                <w:rtl w:val="true"/>
              </w:rPr>
              <w:t>مَنْ كَسَاهُ الحَيَاءُ ثَوْبَهُ لَمْ يَرَ النَّاسُ عَيْبَهُ</w:t>
            </w:r>
            <w:r>
              <w:rPr>
                <w:rStyle w:val="IndexLink"/>
                <w:rtl w:val="true"/>
              </w:rPr>
              <w:t>.</w:t>
              <w:tab/>
            </w:r>
            <w:r>
              <w:rPr>
                <w:rStyle w:val="IndexLink"/>
              </w:rPr>
              <w:t>102</w:t>
            </w:r>
          </w:hyperlink>
        </w:p>
        <w:p>
          <w:pPr>
            <w:pStyle w:val="Contents2"/>
            <w:tabs>
              <w:tab w:val="clear" w:pos="8743"/>
              <w:tab w:val="right" w:pos="9026" w:leader="dot"/>
            </w:tabs>
            <w:rPr/>
          </w:pPr>
          <w:hyperlink w:anchor="__RefHeading___Toc2514316_2870459653">
            <w:r>
              <w:rPr>
                <w:webHidden/>
                <w:rStyle w:val="IndexLink"/>
                <w:rtl w:val="true"/>
              </w:rPr>
              <w:t xml:space="preserve">کلمَه </w:t>
            </w:r>
            <w:r>
              <w:rPr>
                <w:rStyle w:val="IndexLink"/>
              </w:rPr>
              <w:t>92</w:t>
            </w:r>
            <w:r>
              <w:rPr>
                <w:rStyle w:val="IndexLink"/>
                <w:rtl w:val="true"/>
              </w:rPr>
              <w:t xml:space="preserve"> : </w:t>
            </w:r>
            <w:r>
              <w:rPr>
                <w:rStyle w:val="IndexLink"/>
                <w:rtl w:val="true"/>
              </w:rPr>
              <w:t>مِنْ كَفّارَاتِ الذُّنُوبِ العِظامِ إِغاثَةُ الْمَلْهُوفِ وَالتَّنْفِيسُ عَنِ</w:t>
            </w:r>
            <w:r>
              <w:rPr>
                <w:rStyle w:val="IndexLink"/>
                <w:rtl w:val="true"/>
              </w:rPr>
              <w:tab/>
            </w:r>
            <w:r>
              <w:rPr>
                <w:rStyle w:val="IndexLink"/>
              </w:rPr>
              <w:t>103</w:t>
            </w:r>
          </w:hyperlink>
        </w:p>
        <w:p>
          <w:pPr>
            <w:pStyle w:val="Contents2"/>
            <w:tabs>
              <w:tab w:val="clear" w:pos="8743"/>
              <w:tab w:val="right" w:pos="9026" w:leader="dot"/>
            </w:tabs>
            <w:rPr/>
          </w:pPr>
          <w:hyperlink w:anchor="__RefHeading___Toc2514318_2870459653">
            <w:r>
              <w:rPr>
                <w:webHidden/>
                <w:rStyle w:val="IndexLink"/>
                <w:rtl w:val="true"/>
              </w:rPr>
              <w:t xml:space="preserve">کلمَۀ </w:t>
            </w:r>
            <w:r>
              <w:rPr>
                <w:rStyle w:val="IndexLink"/>
              </w:rPr>
              <w:t>93</w:t>
            </w:r>
            <w:r>
              <w:rPr>
                <w:rStyle w:val="IndexLink"/>
                <w:rtl w:val="true"/>
              </w:rPr>
              <w:t xml:space="preserve"> : </w:t>
            </w:r>
            <w:r>
              <w:rPr>
                <w:rStyle w:val="IndexLink"/>
                <w:rtl w:val="true"/>
              </w:rPr>
              <w:t xml:space="preserve">مَنْ لانَ عُودُهُ كَثُفَتْ اَغْصانُهُ </w:t>
            </w:r>
            <w:r>
              <w:rPr>
                <w:rStyle w:val="IndexLink"/>
                <w:rtl w:val="true"/>
              </w:rPr>
              <w:t>.</w:t>
              <w:tab/>
            </w:r>
            <w:r>
              <w:rPr>
                <w:rStyle w:val="IndexLink"/>
              </w:rPr>
              <w:t>104</w:t>
            </w:r>
          </w:hyperlink>
        </w:p>
        <w:p>
          <w:pPr>
            <w:pStyle w:val="Contents2"/>
            <w:tabs>
              <w:tab w:val="clear" w:pos="8743"/>
              <w:tab w:val="right" w:pos="9026" w:leader="dot"/>
            </w:tabs>
            <w:rPr/>
          </w:pPr>
          <w:hyperlink w:anchor="__RefHeading___Toc2514320_2870459653">
            <w:r>
              <w:rPr>
                <w:webHidden/>
                <w:rStyle w:val="IndexLink"/>
                <w:rtl w:val="true"/>
              </w:rPr>
              <w:t xml:space="preserve">كلمَۀ </w:t>
            </w:r>
            <w:r>
              <w:rPr>
                <w:rStyle w:val="IndexLink"/>
              </w:rPr>
              <w:t>98</w:t>
            </w:r>
            <w:r>
              <w:rPr>
                <w:rStyle w:val="IndexLink"/>
                <w:rtl w:val="true"/>
              </w:rPr>
              <w:t xml:space="preserve"> : </w:t>
            </w:r>
            <w:r>
              <w:rPr>
                <w:rStyle w:val="IndexLink"/>
                <w:rtl w:val="true"/>
              </w:rPr>
              <w:t>وَاللهِ لَدُنْيَاكُمْ هَذِهِ اَهْوَنُ فِي عَيْني مِنْ عِراقِ خِنْزِيرٍ فِي يَدِ مَجْذُومٍ</w:t>
            </w:r>
            <w:r>
              <w:rPr>
                <w:rStyle w:val="IndexLink"/>
                <w:rtl w:val="true"/>
              </w:rPr>
              <w:t>.</w:t>
              <w:tab/>
            </w:r>
            <w:r>
              <w:rPr>
                <w:rStyle w:val="IndexLink"/>
              </w:rPr>
              <w:t>110</w:t>
            </w:r>
          </w:hyperlink>
        </w:p>
        <w:p>
          <w:pPr>
            <w:pStyle w:val="Contents2"/>
            <w:tabs>
              <w:tab w:val="clear" w:pos="8743"/>
              <w:tab w:val="right" w:pos="9026" w:leader="dot"/>
            </w:tabs>
            <w:rPr/>
          </w:pPr>
          <w:hyperlink w:anchor="__RefHeading___Toc2514322_2870459653">
            <w:r>
              <w:rPr>
                <w:webHidden/>
                <w:rStyle w:val="IndexLink"/>
                <w:rtl w:val="true"/>
              </w:rPr>
              <w:t xml:space="preserve">کلمَۀ </w:t>
            </w:r>
            <w:r>
              <w:rPr>
                <w:rStyle w:val="IndexLink"/>
              </w:rPr>
              <w:t>99</w:t>
            </w:r>
            <w:r>
              <w:rPr>
                <w:rStyle w:val="IndexLink"/>
                <w:rtl w:val="true"/>
              </w:rPr>
              <w:t xml:space="preserve"> : </w:t>
            </w:r>
            <w:r>
              <w:rPr>
                <w:rStyle w:val="IndexLink"/>
                <w:rtl w:val="true"/>
              </w:rPr>
              <w:t>يَابْنَ آدَمَ كُنْ وَصِيَّ نَفْسِكَ وَاعْمَلْ فِي مَالِكَ مَا تُؤْثِرُ اَنْ يُعْمَلَ فِيهِ مِنْ بَعْدِكَ</w:t>
            </w:r>
            <w:r>
              <w:rPr>
                <w:rStyle w:val="IndexLink"/>
                <w:rtl w:val="true"/>
              </w:rPr>
              <w:t>.</w:t>
              <w:tab/>
            </w:r>
            <w:r>
              <w:rPr>
                <w:rStyle w:val="IndexLink"/>
              </w:rPr>
              <w:t>112</w:t>
            </w:r>
          </w:hyperlink>
        </w:p>
        <w:p>
          <w:pPr>
            <w:pStyle w:val="Contents2"/>
            <w:tabs>
              <w:tab w:val="clear" w:pos="8743"/>
              <w:tab w:val="right" w:pos="9026" w:leader="dot"/>
            </w:tabs>
            <w:rPr/>
          </w:pPr>
          <w:hyperlink w:anchor="__RefHeading___Toc2514324_2870459653">
            <w:r>
              <w:rPr>
                <w:webHidden/>
                <w:rStyle w:val="IndexLink"/>
                <w:rtl w:val="true"/>
              </w:rPr>
              <w:t xml:space="preserve">كلمَة </w:t>
            </w:r>
            <w:r>
              <w:rPr>
                <w:rStyle w:val="IndexLink"/>
              </w:rPr>
              <w:t>100</w:t>
            </w:r>
            <w:r>
              <w:rPr>
                <w:rStyle w:val="IndexLink"/>
                <w:rtl w:val="true"/>
              </w:rPr>
              <w:t xml:space="preserve"> : </w:t>
            </w:r>
            <w:r>
              <w:rPr>
                <w:rStyle w:val="IndexLink"/>
                <w:rtl w:val="true"/>
              </w:rPr>
              <w:t xml:space="preserve">يَا ابْنَ آدَمَ ما كَسَبْتَ فَوْقَ قُوَتِكَ فَاَنتَ فِيهِ خَازن لِغَيْرِكَ </w:t>
            </w:r>
            <w:r>
              <w:rPr>
                <w:rStyle w:val="IndexLink"/>
                <w:rtl w:val="true"/>
              </w:rPr>
              <w:t>.</w:t>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9_87705"/>
      <w:bookmarkStart w:id="1" w:name="pg9069_87705"/>
      <w:bookmarkEnd w:id="1"/>
    </w:p>
    <w:p>
      <w:pPr>
        <w:pStyle w:val="Heading2"/>
        <w:numPr>
          <w:ilvl w:val="1"/>
          <w:numId w:val="1"/>
        </w:numPr>
        <w:rPr/>
      </w:pPr>
      <w:bookmarkStart w:id="2" w:name="pg9069_87705"/>
      <w:bookmarkStart w:id="3" w:name="__RefHeading___Toc25141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Qomi,Abbas</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کلمه قصار از کلمات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عباس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1630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413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کتاب ، بوستان فرزانگان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قصار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قم، خیابان آیت الله مرعشی 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743223</w:t>
      </w:r>
      <w:r>
        <w:rPr>
          <w:rFonts w:eastAsia="IRNazanin" w:cs="IRNazanin"/>
          <w:color w:val="111111"/>
          <w:sz w:val="28"/>
          <w:szCs w:val="28"/>
          <w:rtl w:val="true"/>
          <w:lang w:bidi="fa-IR"/>
        </w:rPr>
        <w:t xml:space="preserve"> </w:t>
      </w:r>
      <w:bookmarkStart w:id="7" w:name="pg9069_87707"/>
    </w:p>
    <w:p>
      <w:pPr>
        <w:pStyle w:val="Heading2"/>
        <w:numPr>
          <w:ilvl w:val="1"/>
          <w:numId w:val="1"/>
        </w:numPr>
        <w:rPr/>
      </w:pPr>
      <w:bookmarkStart w:id="8" w:name="__RefHeading___Toc2514132_287045965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بَارِيُّ الْخَلَائِقِ أَجْمَعِينَ وَالصَّلوةُ عَلَى مَنْ أُرْسِلَ رَحْمَةً لِلْعَالَمِينَ وَبُعِثَ لِتَنْمِيمٍ مَكارِمِ اَخْلَاقِ الْمُؤْمِنِينَ وَعَلَى أَهْلِ بَيْنِهِ الظَّاهِرينَ الطيبين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چنین گوید این فقیر بی بضاعت عباس بن محمد رضا القمى خَتَمَ اللهُ لَهُما بِالْحُسْنى 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نیست که بهترین جواهرات که آدمی آنرا در خزانه دل پنهان و در گوش خود آن را معلق و آویزان نماید کلمۀ جامعه و حِكَم بالغه و درر باهره و جواهر فاخره که از معدن بلاغت و مشرع فصاحت اکبر آیات الهی و باب مدینه عِلْمٍ جناب رسالت پناهی سیدنا و مولانا الأمام امير المؤمنين عَلَيْهِ مِن التسليماتِ وَالتَّحِيَّاتِ عَدَداً لا يتناهى أخذ و التقاط شده باشد لأن كَلامَهُ عَلَيْهِ السَّلامُ الكَلامُ الَّذى عَلَيْهِ مَسْحَةٌ مِنَ العِلْمِ الألهى وفيه عَبْقَةٌ مِنَ الكَلامِ النَّبَوِيَ صَلَّى اللهُ عَلَيْهِ وَالِهِ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من در چند سال قبل بیشتر کلمات قصار آنحضرت را که در باب آخر نهج البلاغه است جمع کردم بترتیب حروف تهجی و مختصر شرحی باندازه بضاعت خود بر آن نوشتم تا در این ایام که بفیض زیارت یکی از دوستان قدیمی خود نائل شدم بخاطرم رسید که صد کلمه از آن کلمات شریفه انتخاب کنم و آنرا هدیه آنجناب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النَّبِيِّ صَلَّى اللَّهُ عَلَيْهِ وَآلِهِ مَا أَهْدَى الْمُسْلِمُ لِأَخِيهِ هَدِيَّةً أَفْضَلَ مِنْ كَلِمَةِ حِكْمَةٍ تَزيدُهُ هُدًى اَوْتَرُدُّهُ عَنْ رَدَى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لاجرم این صد کلمه را جمع نمودم و به فارسی مختصر شرحی بر آن نمودم و غالباً در ذیل کلمات یکی دو کلام از کلمات حکمیه نافعه که غالب آنها از خود آن حضرت است ذکر نمودم و هر جا بمناسبتی یکی دو سه شعر از اشعار عربیه یا فارسیه نگاشتم تا همه کس از آن انتفاع ببرد امید که فیضش عام و ذخیره این مجرم کثیر الآثام 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تَخَیَّرْ خَلیطاً مِنْ فِعالِکَ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 الْفَتی فِی الْقَبْرِ ما کانَ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ارشاد القلوب دیلمی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 بقیه اشعار در آنجا مذکور است</w:t>
      </w:r>
      <w:r>
        <w:rPr>
          <w:rFonts w:eastAsia="IRNazanin" w:cs="IRNazanin"/>
          <w:color w:val="111111"/>
          <w:sz w:val="28"/>
          <w:szCs w:val="28"/>
          <w:rtl w:val="true"/>
          <w:lang w:bidi="fa-IR"/>
        </w:rPr>
        <w:t>.</w:t>
      </w:r>
      <w:bookmarkStart w:id="10" w:name="pg9069_87709"/>
    </w:p>
    <w:p>
      <w:pPr>
        <w:pStyle w:val="BookText"/>
        <w:rPr/>
      </w:pPr>
      <w:bookmarkEnd w:id="10"/>
      <w:r>
        <w:rPr>
          <w:rFonts w:ascii="Amiri" w:hAnsi="Amiri" w:eastAsia="Amiri" w:cs="Amiri"/>
          <w:color w:val="111111"/>
          <w:sz w:val="28"/>
          <w:sz w:val="28"/>
          <w:szCs w:val="28"/>
          <w:rtl w:val="true"/>
          <w:lang w:bidi="ar-SA"/>
        </w:rPr>
        <w:t>فَخُدْها فَإِنَّها حِكْمَةٌ بالِغَةٌ وَمِاَهُ كَلِمَة جامعة وما توفيقى اِلاّ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صَلَواتُ الله عَلَيْهِ</w:t>
      </w:r>
    </w:p>
    <w:p>
      <w:pPr>
        <w:pStyle w:val="Heading2"/>
        <w:numPr>
          <w:ilvl w:val="1"/>
          <w:numId w:val="1"/>
        </w:numPr>
        <w:rPr/>
      </w:pPr>
      <w:bookmarkStart w:id="11" w:name="__RefHeading___Toc2514134_2870459653"/>
      <w:bookmarkStart w:id="12" w:name="_Toc4"/>
      <w:bookmarkEnd w:id="11"/>
      <w:r>
        <w:rPr>
          <w:rtl w:val="true"/>
        </w:rPr>
        <w:t xml:space="preserve">كلمَهَ </w:t>
      </w:r>
      <w:r>
        <w:rPr/>
        <w:t>1</w:t>
      </w:r>
      <w:r>
        <w:rPr>
          <w:rtl w:val="true"/>
        </w:rPr>
        <w:t xml:space="preserve"> : </w:t>
      </w:r>
      <w:r>
        <w:rPr>
          <w:rtl w:val="true"/>
        </w:rPr>
        <w:t>الَهُ الرِّيَاسَةِ سِعَةُ الصَّدْرِ</w:t>
      </w:r>
      <w:bookmarkEnd w:id="12"/>
    </w:p>
    <w:p>
      <w:pPr>
        <w:pStyle w:val="BookText"/>
        <w:rPr/>
      </w:pPr>
      <w:r>
        <w:rPr>
          <w:rFonts w:ascii="Amiri" w:hAnsi="Amiri" w:eastAsia="Amiri" w:cs="Amiri"/>
          <w:color w:val="111111"/>
          <w:sz w:val="28"/>
          <w:sz w:val="28"/>
          <w:szCs w:val="28"/>
          <w:rtl w:val="true"/>
          <w:lang w:bidi="ar-SA"/>
        </w:rPr>
        <w:t xml:space="preserve">کلمۀ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الرِّيَاسَةِ سِعَةُ الصَّدْرِ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آلت ریاست گشادگی سینه است بدانکه رئیس محتاج است بچند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جود، دیگری شجاعت و ستیم که اهم امور است سعه صدر است و آن فضیلتی است مندرج در تحت شجاعت که آن قوه</w:t>
      </w:r>
    </w:p>
    <w:p>
      <w:pPr>
        <w:pStyle w:val="BookText"/>
        <w:rPr/>
      </w:pPr>
      <w:r>
        <w:rPr>
          <w:rFonts w:ascii="IRNazanin" w:hAnsi="IRNazanin" w:eastAsia="IRNazanin"/>
          <w:color w:val="111111"/>
          <w:sz w:val="28"/>
          <w:sz w:val="28"/>
          <w:szCs w:val="28"/>
          <w:rtl w:val="true"/>
          <w:lang w:bidi="fa-IR"/>
        </w:rPr>
        <w:t>تجلّد و متوحّش نشدن نزد ورود احداث مهمه و شداید عظیمه باشد</w:t>
      </w:r>
      <w:r>
        <w:rPr>
          <w:rFonts w:eastAsia="IRNazanin" w:cs="IRNazanin"/>
          <w:color w:val="111111"/>
          <w:sz w:val="28"/>
          <w:szCs w:val="28"/>
          <w:rtl w:val="true"/>
          <w:lang w:bidi="fa-IR"/>
        </w:rPr>
        <w:t>.</w:t>
      </w:r>
    </w:p>
    <w:p>
      <w:pPr>
        <w:pStyle w:val="Heading2"/>
        <w:numPr>
          <w:ilvl w:val="1"/>
          <w:numId w:val="1"/>
        </w:numPr>
        <w:rPr/>
      </w:pPr>
      <w:bookmarkStart w:id="13" w:name="__RefHeading___Toc2514136_2870459653"/>
      <w:bookmarkStart w:id="14" w:name="_Toc5"/>
      <w:bookmarkEnd w:id="13"/>
      <w:r>
        <w:rPr>
          <w:rtl w:val="true"/>
        </w:rPr>
        <w:t xml:space="preserve">كلمَهَ </w:t>
      </w:r>
      <w:r>
        <w:rPr/>
        <w:t>2</w:t>
      </w:r>
      <w:r>
        <w:rPr>
          <w:rtl w:val="true"/>
        </w:rPr>
        <w:t xml:space="preserve"> : </w:t>
      </w:r>
      <w:r>
        <w:rPr>
          <w:rtl w:val="true"/>
        </w:rPr>
        <w:t xml:space="preserve">أَحْبِبْ حَبيبَكَ هَوْناً مَا عَسَى أَنْ يَكُونَ بَغِيضَكَ يَوْماً مَا وَ أَبْغِضُ بَغِيضَكَ هَوْنَا مَا عَسَى أَنْ يَكُونَ حَبِيبَكَ يَوْمَا مَا </w:t>
      </w:r>
      <w:r>
        <w:rPr>
          <w:rtl w:val="true"/>
        </w:rPr>
        <w:t>.</w:t>
      </w:r>
      <w:bookmarkEnd w:id="14"/>
    </w:p>
    <w:p>
      <w:pPr>
        <w:pStyle w:val="BookText"/>
        <w:rPr/>
      </w:pPr>
      <w:r>
        <w:rPr>
          <w:rFonts w:ascii="Amiri" w:hAnsi="Amiri" w:eastAsia="Amiri" w:cs="Amiri"/>
          <w:color w:val="111111"/>
          <w:sz w:val="28"/>
          <w:sz w:val="28"/>
          <w:szCs w:val="28"/>
          <w:rtl w:val="true"/>
          <w:lang w:bidi="ar-SA"/>
        </w:rPr>
        <w:t xml:space="preserve">كلمة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يَكُونَ بَغِيضَكَ يَوْماً مَا وَ أَبْغِضُ بَغِيضَكَ هَوْنَا مَا عَسَى أَنْ يَكُونَ حَبِيبَكَ يَوْمَا مَا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 دوست خود را دوست داشتنی بنرمی و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آنکه افراط در محبت او مکن و او را بر جميع اسرار خود مطلع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آنکه گردد دشمن تو روزی از روزها و دشمنی کن با دشمن </w:t>
      </w:r>
      <w:bookmarkStart w:id="15" w:name="pg9069_87710"/>
    </w:p>
    <w:p>
      <w:pPr>
        <w:pStyle w:val="BookText"/>
        <w:rPr/>
      </w:pPr>
      <w:bookmarkEnd w:id="15"/>
      <w:r>
        <w:rPr>
          <w:rFonts w:ascii="IRNazanin" w:hAnsi="IRNazanin" w:eastAsia="IRNazanin"/>
          <w:color w:val="111111"/>
          <w:sz w:val="28"/>
          <w:sz w:val="28"/>
          <w:szCs w:val="28"/>
          <w:rtl w:val="true"/>
          <w:lang w:bidi="fa-IR"/>
        </w:rPr>
        <w:t xml:space="preserve">خود دشمنی به رفق و ملایمت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جای صلح باقی بگذار نه آنکه انواع دشمنی را با او بکاربری و از هرگونه فحش و بدگوئی بمیان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او بگردد دوست تو روزی از روزها و آن موجب شرمندگی و ندامت تو شود؛ پس در حبّ و بغض از حد اعتدال بیرون مرو، و از جاده خير الأمور اوسط ها پای بیرون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الصَّادِقُ علیه السلام لِبَعْضِ أَصْحَابِهِ لا تُطلِعْ صَدِيقَكَ مِنْ سِرِكَ الا عَلَى مَا لَوِ اطَّلَعَ عَلَيْهِ عَدُوُّكَ لَمْ يَضُرَّكَ فَإِنَّ الصَّدِيقَ قَدْ يَكُونُ عَدُوّاً يَوْماً ما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یعنی حضرت صادق علیه السلام فرمود ببعض اصحاب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مگردان دوست خود را بر سر خود مگر بر آن سری که اگر مطلع شود بر آن دشمن تو ضرر نرساند به تو؛ چه آنکه گاه شود که دوست دشمن گردد روزی؛ و از اینجا اخذ کرده سعدی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سری که داری با دوستان در میان منه چه دانی که وقتی دشمن گردند و هر بدی که توانی با دشمنان مکن باشد که روزی دوست گردند</w:t>
      </w:r>
      <w:r>
        <w:rPr>
          <w:rFonts w:eastAsia="IRNazanin" w:cs="IRNazanin"/>
          <w:color w:val="111111"/>
          <w:sz w:val="28"/>
          <w:szCs w:val="28"/>
          <w:rtl w:val="true"/>
          <w:lang w:bidi="fa-IR"/>
        </w:rPr>
        <w:t>.</w:t>
      </w:r>
    </w:p>
    <w:p>
      <w:pPr>
        <w:pStyle w:val="Heading2"/>
        <w:numPr>
          <w:ilvl w:val="1"/>
          <w:numId w:val="1"/>
        </w:numPr>
        <w:rPr/>
      </w:pPr>
      <w:bookmarkStart w:id="16" w:name="__RefHeading___Toc2514138_2870459653"/>
      <w:bookmarkStart w:id="17" w:name="_Toc6"/>
      <w:bookmarkEnd w:id="16"/>
      <w:r>
        <w:rPr>
          <w:rtl w:val="true"/>
        </w:rPr>
        <w:t xml:space="preserve">كلمَهَ </w:t>
      </w:r>
      <w:r>
        <w:rPr/>
        <w:t>3</w:t>
      </w:r>
      <w:r>
        <w:rPr>
          <w:rtl w:val="true"/>
        </w:rPr>
        <w:t xml:space="preserve"> : </w:t>
      </w:r>
      <w:r>
        <w:rPr>
          <w:rtl w:val="true"/>
        </w:rPr>
        <w:t xml:space="preserve">أَحْسِنُوا فِی عَقِبِ غَیْرِکُمْ تُحْفَظُوا فِی عَقِبِکُمْ </w:t>
      </w:r>
      <w:r>
        <w:rPr>
          <w:rtl w:val="true"/>
        </w:rPr>
        <w:t>.</w:t>
      </w:r>
      <w:bookmarkEnd w:id="1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فِی عَقِبِ غَیْرِکُمْ تُحْفَظُوا فِی عَقِبِکُمْ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نیکوئی کنید در عقب و نسل دیگران تا مراعات شما شود در نسل شما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عزیز من که اکثر آنچه در دنیا است بعنوان قرض و </w:t>
      </w:r>
      <w:bookmarkStart w:id="18" w:name="pg9069_87711"/>
    </w:p>
    <w:p>
      <w:pPr>
        <w:pStyle w:val="BookText"/>
        <w:rPr/>
      </w:pPr>
      <w:bookmarkEnd w:id="18"/>
      <w:r>
        <w:rPr>
          <w:rFonts w:ascii="IRNazanin" w:hAnsi="IRNazanin" w:eastAsia="IRNazanin"/>
          <w:color w:val="111111"/>
          <w:sz w:val="28"/>
          <w:sz w:val="28"/>
          <w:szCs w:val="28"/>
          <w:rtl w:val="true"/>
          <w:lang w:bidi="fa-IR"/>
        </w:rPr>
        <w:t>مکافات است چه بسیار مشاهده و عیان شده که کسانیکه ظلم کردند بمردمان مردمان ظلم و ستم کردند به اعقاب ایشان کسی که خراب کرد خانه های مردم را خراب کردند خانۀ او را و هكذا بعكس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ببری مال مسلمان و چومالت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برآری که مسلمانی نیست</w:t>
      </w:r>
    </w:p>
    <w:p>
      <w:pPr>
        <w:pStyle w:val="BookText"/>
        <w:rPr/>
      </w:pPr>
      <w:r>
        <w:rPr>
          <w:rFonts w:ascii="IRNazanin" w:hAnsi="IRNazanin" w:eastAsia="IRNazanin"/>
          <w:color w:val="111111"/>
          <w:sz w:val="28"/>
          <w:sz w:val="28"/>
          <w:szCs w:val="28"/>
          <w:rtl w:val="true"/>
          <w:lang w:bidi="fa-IR"/>
        </w:rPr>
        <w:t xml:space="preserve">مکن بد به فرزند مردم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خویشت برآید تباه</w:t>
      </w:r>
    </w:p>
    <w:p>
      <w:pPr>
        <w:pStyle w:val="BookText"/>
        <w:rPr/>
      </w:pPr>
      <w:r>
        <w:rPr>
          <w:rFonts w:ascii="IRNazanin" w:hAnsi="IRNazanin" w:eastAsia="IRNazanin"/>
          <w:color w:val="111111"/>
          <w:sz w:val="28"/>
          <w:sz w:val="28"/>
          <w:szCs w:val="28"/>
          <w:rtl w:val="true"/>
          <w:lang w:bidi="fa-IR"/>
        </w:rPr>
        <w:t xml:space="preserve">پدر مرده را سایه بر سرفکن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غبارش بیفشان و خارش بکن</w:t>
      </w:r>
    </w:p>
    <w:p>
      <w:pPr>
        <w:pStyle w:val="BookText"/>
        <w:rPr/>
      </w:pPr>
      <w:r>
        <w:rPr>
          <w:rFonts w:ascii="IRNazanin" w:hAnsi="IRNazanin" w:eastAsia="IRNazanin"/>
          <w:color w:val="111111"/>
          <w:sz w:val="28"/>
          <w:sz w:val="28"/>
          <w:szCs w:val="28"/>
          <w:rtl w:val="true"/>
          <w:lang w:bidi="fa-IR"/>
        </w:rPr>
        <w:t xml:space="preserve">اگر باب را سایه رفت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 خویشتن پرورش</w:t>
      </w:r>
    </w:p>
    <w:p>
      <w:pPr>
        <w:pStyle w:val="BookText"/>
        <w:rPr/>
      </w:pPr>
      <w:r>
        <w:rPr>
          <w:rFonts w:ascii="IRNazanin" w:hAnsi="IRNazanin" w:eastAsia="IRNazanin"/>
          <w:color w:val="111111"/>
          <w:sz w:val="28"/>
          <w:sz w:val="28"/>
          <w:szCs w:val="28"/>
          <w:rtl w:val="true"/>
          <w:lang w:bidi="fa-IR"/>
        </w:rPr>
        <w:t xml:space="preserve">بحال دل خستگان درنگر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 دلخسته باشی مگر</w:t>
      </w:r>
    </w:p>
    <w:p>
      <w:pPr>
        <w:pStyle w:val="BookText"/>
        <w:rPr/>
      </w:pPr>
      <w:r>
        <w:rPr>
          <w:rFonts w:ascii="IRNazanin" w:hAnsi="IRNazanin" w:eastAsia="IRNazanin"/>
          <w:color w:val="111111"/>
          <w:sz w:val="28"/>
          <w:sz w:val="28"/>
          <w:szCs w:val="28"/>
          <w:rtl w:val="true"/>
          <w:lang w:bidi="fa-IR"/>
        </w:rPr>
        <w:t xml:space="preserve">فروماندگان را درون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فروماندگی یاد کن</w:t>
      </w:r>
    </w:p>
    <w:p>
      <w:pPr>
        <w:pStyle w:val="Heading2"/>
        <w:numPr>
          <w:ilvl w:val="1"/>
          <w:numId w:val="1"/>
        </w:numPr>
        <w:rPr/>
      </w:pPr>
      <w:bookmarkStart w:id="19" w:name="__RefHeading___Toc2514140_2870459653"/>
      <w:bookmarkStart w:id="20" w:name="_Toc7"/>
      <w:bookmarkEnd w:id="19"/>
      <w:r>
        <w:rPr>
          <w:rtl w:val="true"/>
        </w:rPr>
        <w:t xml:space="preserve">كلمَهَ </w:t>
      </w:r>
      <w:r>
        <w:rPr/>
        <w:t>4</w:t>
      </w:r>
      <w:r>
        <w:rPr>
          <w:rtl w:val="true"/>
        </w:rPr>
        <w:t xml:space="preserve"> : </w:t>
      </w:r>
      <w:r>
        <w:rPr>
          <w:rtl w:val="true"/>
        </w:rPr>
        <w:t>اُحْصُدِ اَلشَّرَّ مِنْ صَدْرِ غَیْرِکَ بِقَلْعِهِ مِنْ صَدْرِکَ</w:t>
      </w:r>
      <w:r>
        <w:rPr>
          <w:rtl w:val="true"/>
        </w:rPr>
        <w:t>.</w:t>
      </w:r>
      <w:bookmarkEnd w:id="2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أَحْصُدِ الشَّرَّ مِنْ صَدْرِ غَيْرِكَ بِقَلْعِهِ مِنْ صَدْرِكَ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قطع و درو کن شر و بدی را از سینه غیر خودت بکندن آن از سینه خودت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کلمۀ شریفه دو معنی دارد یکی آنکه در دل خود قصد بدی بر مردمان مکن تا آنها نیز برای تونیت بد نکنند چه آنکه دل به دل راه دارد؛ دوم آنکه اگر خواستی نهی از منکر تو در مردم تأثیر کند و دست از شر و عمل بد خود بردارند اول خود را ملاحظه کن اگر آن عمل در تو می باشد از خود دور کن تا موعظه تو تأثیر کند و مردمان کار بد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الْمَوْعِظَةَ إِذَا خَرَجَتْ مِنَ القَلْبِ دَخَلَتْ فِي القَلْبِ وَإِذَا خَرَجَتْ مِنْ مُجَرَّدِ اللَّسَانِ لَمْ يَتَجاوز الاَذانَ </w:t>
      </w:r>
      <w:r>
        <w:rPr>
          <w:rFonts w:eastAsia="IRNazanin" w:cs="IRNazanin"/>
          <w:color w:val="111111"/>
          <w:sz w:val="28"/>
          <w:szCs w:val="28"/>
          <w:rtl w:val="true"/>
          <w:lang w:bidi="fa-IR"/>
        </w:rPr>
        <w:t xml:space="preserve">: </w:t>
      </w:r>
      <w:bookmarkStart w:id="21" w:name="pg9069_87712"/>
    </w:p>
    <w:p>
      <w:pPr>
        <w:pStyle w:val="BookText"/>
        <w:rPr/>
      </w:pPr>
      <w:bookmarkEnd w:id="21"/>
      <w:r>
        <w:rPr>
          <w:rFonts w:ascii="IRNazanin" w:hAnsi="IRNazanin" w:eastAsia="IRNazanin"/>
          <w:color w:val="111111"/>
          <w:sz w:val="28"/>
          <w:sz w:val="28"/>
          <w:szCs w:val="28"/>
          <w:rtl w:val="true"/>
          <w:lang w:bidi="fa-IR"/>
        </w:rPr>
        <w:t xml:space="preserve">یعنی همین که موعظه از دل بیرون شد داخل در دل شود و در آن اثر کند و هرگاه از مجرد زبان باشد از گوش ها تجاوز نکند حاصل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گفتار خود عمل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دیگران اثر نکند</w:t>
      </w:r>
    </w:p>
    <w:p>
      <w:pPr>
        <w:pStyle w:val="Heading2"/>
        <w:numPr>
          <w:ilvl w:val="1"/>
          <w:numId w:val="1"/>
        </w:numPr>
        <w:rPr/>
      </w:pPr>
      <w:bookmarkStart w:id="22" w:name="__RefHeading___Toc2514142_2870459653"/>
      <w:bookmarkStart w:id="23" w:name="_Toc8"/>
      <w:bookmarkEnd w:id="22"/>
      <w:r>
        <w:rPr>
          <w:rtl w:val="true"/>
        </w:rPr>
        <w:t xml:space="preserve">كلمَهَ </w:t>
      </w:r>
      <w:r>
        <w:rPr/>
        <w:t>5</w:t>
      </w:r>
      <w:r>
        <w:rPr>
          <w:rtl w:val="true"/>
        </w:rPr>
        <w:t xml:space="preserve"> : </w:t>
      </w:r>
      <w:r>
        <w:rPr>
          <w:rtl w:val="true"/>
        </w:rPr>
        <w:t>إِذَا اَرْذَلَ الله عَبْداً حَظَرَ عَلَيْهِ العِلْمَ</w:t>
      </w:r>
      <w:bookmarkEnd w:id="23"/>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اَرْذَلَ الله عَبْداً حَظَرَ عَلَيْهِ العِلْمَ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چون رذل و پست سازد خدای تعالی بنده را در میان خلقان بواسطه عدم سلوک او در طریق فرمان، حرام کند بر او علم را و از این نعمت عظمی او را محروم فرماید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کاش می دانستم کسی که علم ندارد چه دارد و کسی که علم دارد 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فَارْشدنّي إلى تَركّ المَعاصّي</w:t>
      </w:r>
    </w:p>
    <w:p>
      <w:pPr>
        <w:pStyle w:val="BookText"/>
        <w:rPr/>
      </w:pPr>
      <w:r>
        <w:rPr>
          <w:rFonts w:ascii="Amiri" w:hAnsi="Amiri" w:eastAsia="Amiri" w:cs="Amiri"/>
          <w:color w:val="111111"/>
          <w:sz w:val="28"/>
          <w:sz w:val="28"/>
          <w:szCs w:val="28"/>
          <w:rtl w:val="true"/>
          <w:lang w:bidi="ar-SA"/>
        </w:rPr>
        <w:t xml:space="preserve">وَعَلَّلَهُ بأنَّ العِلْمَ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لا يُوتَاهُ عَاصِى</w:t>
      </w:r>
    </w:p>
    <w:p>
      <w:pPr>
        <w:pStyle w:val="Heading2"/>
        <w:numPr>
          <w:ilvl w:val="1"/>
          <w:numId w:val="1"/>
        </w:numPr>
        <w:rPr/>
      </w:pPr>
      <w:bookmarkStart w:id="24" w:name="__RefHeading___Toc2514144_2870459653"/>
      <w:bookmarkStart w:id="25" w:name="_Toc9"/>
      <w:bookmarkEnd w:id="24"/>
      <w:r>
        <w:rPr>
          <w:rtl w:val="true"/>
        </w:rPr>
        <w:t xml:space="preserve">كلمَهَ </w:t>
      </w:r>
      <w:r>
        <w:rPr/>
        <w:t>6</w:t>
      </w:r>
      <w:r>
        <w:rPr>
          <w:rtl w:val="true"/>
        </w:rPr>
        <w:t xml:space="preserve"> : </w:t>
      </w:r>
      <w:r>
        <w:rPr>
          <w:rtl w:val="true"/>
        </w:rPr>
        <w:t>إِذا نَمَّ العَقْلُ نَقَصَ الكَلامُ</w:t>
      </w:r>
      <w:bookmarkEnd w:id="25"/>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 العَقْلُ نَقَصَ الكَلامُ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تمام و کامل شد عقل مرد نقصان یافت کلام او زیرا که کمال عقل به سبب ضبط قوای بدنیه و استعمال آنها است بمقتضی آراء محموده و موزون کردن فعل و قول خود است بمیزان اعتبار و چون در این کار کلفت و شرایط بسیار است لاجرم کلامش کم شود به </w:t>
      </w:r>
      <w:bookmarkStart w:id="26" w:name="pg9069_87713"/>
    </w:p>
    <w:p>
      <w:pPr>
        <w:pStyle w:val="BookText"/>
        <w:rPr/>
      </w:pPr>
      <w:bookmarkEnd w:id="26"/>
      <w:r>
        <w:rPr>
          <w:rFonts w:ascii="IRNazanin" w:hAnsi="IRNazanin" w:eastAsia="IRNazanin"/>
          <w:color w:val="111111"/>
          <w:sz w:val="28"/>
          <w:sz w:val="28"/>
          <w:szCs w:val="28"/>
          <w:rtl w:val="true"/>
          <w:lang w:bidi="fa-IR"/>
        </w:rPr>
        <w:t xml:space="preserve">خلاف آنکه اگر نسنجیده سخن گوید، نظامی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از سخن چو در 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خشت بود که پرتوان زد</w:t>
      </w:r>
    </w:p>
    <w:p>
      <w:pPr>
        <w:pStyle w:val="BookText"/>
        <w:rPr/>
      </w:pPr>
      <w:r>
        <w:rPr>
          <w:rFonts w:ascii="IRNazanin" w:hAnsi="IRNazanin" w:eastAsia="IRNazanin"/>
          <w:color w:val="111111"/>
          <w:sz w:val="28"/>
          <w:sz w:val="28"/>
          <w:szCs w:val="28"/>
          <w:rtl w:val="true"/>
          <w:lang w:bidi="fa-IR"/>
        </w:rPr>
        <w:t>و لهذا فرموده اند که هرگاه دیدید مردی را که سکوت بسیار کند و از مردم فرار نماید بسوی او روید که تلقی حکمت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کنان در خطا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ژاژ خایان </w:t>
      </w:r>
      <w:r>
        <w:rPr>
          <w:rStyle w:val="FootnoteAnchor"/>
          <w:rtl w:val="true"/>
        </w:rPr>
        <w:footnoteReference w:id="13"/>
      </w:r>
      <w:r>
        <w:rPr>
          <w:rFonts w:ascii="IRNazanin" w:hAnsi="IRNazanin" w:eastAsia="IRNazanin"/>
          <w:color w:val="111111"/>
          <w:sz w:val="28"/>
          <w:sz w:val="28"/>
          <w:szCs w:val="28"/>
          <w:rtl w:val="true"/>
          <w:lang w:bidi="fa-IR"/>
        </w:rPr>
        <w:t>حاضر جواب</w:t>
      </w:r>
    </w:p>
    <w:p>
      <w:pPr>
        <w:pStyle w:val="BookText"/>
        <w:rPr/>
      </w:pPr>
      <w:r>
        <w:rPr>
          <w:rFonts w:ascii="IRNazanin" w:hAnsi="IRNazanin" w:eastAsia="IRNazanin"/>
          <w:color w:val="111111"/>
          <w:sz w:val="28"/>
          <w:sz w:val="28"/>
          <w:szCs w:val="28"/>
          <w:rtl w:val="true"/>
          <w:lang w:bidi="fa-IR"/>
        </w:rPr>
        <w:t xml:space="preserve">کمال است در نفس انسان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بگفتار رسوا مکن</w:t>
      </w:r>
    </w:p>
    <w:p>
      <w:pPr>
        <w:pStyle w:val="BookText"/>
        <w:rPr/>
      </w:pPr>
      <w:r>
        <w:rPr>
          <w:rFonts w:ascii="IRNazanin" w:hAnsi="IRNazanin" w:eastAsia="IRNazanin"/>
          <w:color w:val="111111"/>
          <w:sz w:val="28"/>
          <w:sz w:val="28"/>
          <w:szCs w:val="28"/>
          <w:rtl w:val="true"/>
          <w:lang w:bidi="fa-IR"/>
        </w:rPr>
        <w:t xml:space="preserve">کم آواز هرگز نبینی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مشگ بهتر که یک توده گل</w:t>
      </w:r>
    </w:p>
    <w:p>
      <w:pPr>
        <w:pStyle w:val="BookText"/>
        <w:rPr/>
      </w:pPr>
      <w:r>
        <w:rPr>
          <w:rFonts w:ascii="IRNazanin" w:hAnsi="IRNazanin" w:eastAsia="IRNazanin"/>
          <w:color w:val="111111"/>
          <w:sz w:val="28"/>
          <w:sz w:val="28"/>
          <w:szCs w:val="28"/>
          <w:rtl w:val="true"/>
          <w:lang w:bidi="fa-IR"/>
        </w:rPr>
        <w:t xml:space="preserve">از حضرت باقر العلوم علیه السلام روایتست که فرمود جز این نیست که شیعیان و دوستان ما زبان های ایشان لال است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الإِنْسَانِ فِي حِفْظِ اللَّسانِ </w:t>
      </w:r>
      <w:r>
        <w:rPr>
          <w:rStyle w:val="FootnoteAnchor"/>
          <w:rtl w:val="true"/>
        </w:rPr>
        <w:footnoteReference w:id="15"/>
      </w:r>
      <w:r>
        <w:rPr>
          <w:rFonts w:ascii="IRNazanin" w:hAnsi="IRNazanin" w:eastAsia="IRNazanin"/>
          <w:color w:val="111111"/>
          <w:sz w:val="28"/>
          <w:sz w:val="28"/>
          <w:szCs w:val="28"/>
          <w:rtl w:val="true"/>
          <w:lang w:bidi="fa-IR"/>
        </w:rPr>
        <w:t>یعنی سلامت آدمی در نگه داشتن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 سخن تا نیابی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 نیابی نگهدار گوی</w:t>
      </w:r>
    </w:p>
    <w:p>
      <w:pPr>
        <w:pStyle w:val="BookText"/>
        <w:rPr/>
      </w:pPr>
      <w:r>
        <w:rPr>
          <w:rFonts w:ascii="IRNazanin" w:hAnsi="IRNazanin" w:eastAsia="IRNazanin"/>
          <w:color w:val="111111"/>
          <w:sz w:val="28"/>
          <w:sz w:val="28"/>
          <w:szCs w:val="28"/>
          <w:rtl w:val="true"/>
          <w:lang w:bidi="fa-IR"/>
        </w:rPr>
        <w:t xml:space="preserve">مگوی و منه تا توانی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اندازه بیرون و ز اندازه کم</w:t>
      </w:r>
    </w:p>
    <w:p>
      <w:pPr>
        <w:pStyle w:val="Heading2"/>
        <w:numPr>
          <w:ilvl w:val="1"/>
          <w:numId w:val="1"/>
        </w:numPr>
        <w:rPr/>
      </w:pPr>
      <w:bookmarkStart w:id="27" w:name="__RefHeading___Toc2514146_2870459653"/>
      <w:bookmarkStart w:id="28" w:name="_Toc10"/>
      <w:bookmarkEnd w:id="27"/>
      <w:r>
        <w:rPr>
          <w:rtl w:val="true"/>
        </w:rPr>
        <w:t xml:space="preserve">كلمَهَ </w:t>
      </w:r>
      <w:r>
        <w:rPr/>
        <w:t>7</w:t>
      </w:r>
      <w:r>
        <w:rPr>
          <w:rtl w:val="true"/>
        </w:rPr>
        <w:t xml:space="preserve">: </w:t>
      </w:r>
      <w:r>
        <w:rPr>
          <w:rtl w:val="true"/>
        </w:rPr>
        <w:t>إذا فَدَرْتَ عَلى عَدُوّكَ فَاجْعَل العَفوَ عَنهُ شُكراً لِلقُدرَةِ عَلَيْهِ</w:t>
      </w:r>
      <w:bookmarkEnd w:id="2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فَدَرْتَ عَلى عَدُوّكَ فَاجْعَل العَفوَ عَنهُ شُكراً لِلقُدرَةِ عَلَيْهِ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قدرت یافتی بر دشمن خود عفو کن از تقصیر او و قرار بده عفو از او را شکرانه آنکه بر او تسلط یافتی</w:t>
      </w:r>
      <w:r>
        <w:rPr>
          <w:rFonts w:eastAsia="IRNazanin" w:cs="IRNazanin"/>
          <w:color w:val="111111"/>
          <w:sz w:val="28"/>
          <w:szCs w:val="28"/>
          <w:rtl w:val="true"/>
          <w:lang w:bidi="fa-IR"/>
        </w:rPr>
        <w:t xml:space="preserve">. </w:t>
      </w:r>
      <w:bookmarkStart w:id="29" w:name="pg9069_87714"/>
    </w:p>
    <w:p>
      <w:pPr>
        <w:pStyle w:val="BookText"/>
        <w:rPr/>
      </w:pPr>
      <w:bookmarkEnd w:id="29"/>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تَعْفُوا أَقْرَبُ لِلتَّقْوى</w:t>
      </w:r>
      <w:r>
        <w:rPr>
          <w:rStyle w:val="FootnoteAnchor"/>
          <w:rtl w:val="true"/>
        </w:rPr>
        <w:footnoteReference w:id="17"/>
      </w:r>
      <w:r>
        <w:rPr>
          <w:rFonts w:ascii="IRNazanin" w:hAnsi="IRNazanin" w:eastAsia="IRNazanin"/>
          <w:color w:val="111111"/>
          <w:sz w:val="28"/>
          <w:sz w:val="28"/>
          <w:szCs w:val="28"/>
          <w:rtl w:val="true"/>
          <w:lang w:bidi="fa-IR"/>
        </w:rPr>
        <w:t xml:space="preserve"> یعنی حق تعالی فرمود که عفو و بخشیدن شما نزدیک تر است بپرهیزکاری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روایتشده که عفو و گذشت زیاد نمی کند مگر عزت را پس گذشت کنید تا خداوند شما را عزیز گرداند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حکما گفته اند که گناه هر چند بزرگتر است فضیلت عفو کننده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امیرالمؤمنین علیه السلام فرموده أولَى النَّاسِ بِالعَفْوِ أَقْدَرُهُمْ عَلَى العُقُوبَة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سزاوارترین مردمان بعفو آن کس است که قدرتش بر عقوبت کردن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مردى أَحْسِنُ الى مَنْ أَسا </w:t>
      </w:r>
      <w:r>
        <w:rPr>
          <w:rStyle w:val="FootnoteAnchor"/>
          <w:rtl w:val="true"/>
        </w:rPr>
        <w:footnoteReference w:id="20"/>
      </w:r>
    </w:p>
    <w:p>
      <w:pPr>
        <w:pStyle w:val="Heading2"/>
        <w:numPr>
          <w:ilvl w:val="1"/>
          <w:numId w:val="1"/>
        </w:numPr>
        <w:rPr/>
      </w:pPr>
      <w:bookmarkStart w:id="30" w:name="__RefHeading___Toc2514148_2870459653"/>
      <w:bookmarkStart w:id="31" w:name="_Toc11"/>
      <w:bookmarkEnd w:id="30"/>
      <w:r>
        <w:rPr>
          <w:rtl w:val="true"/>
        </w:rPr>
        <w:t xml:space="preserve">كلمَهَ </w:t>
      </w:r>
      <w:r>
        <w:rPr/>
        <w:t>8</w:t>
      </w:r>
      <w:r>
        <w:rPr>
          <w:rtl w:val="true"/>
        </w:rPr>
        <w:t xml:space="preserve"> : </w:t>
      </w:r>
      <w:r>
        <w:rPr>
          <w:rtl w:val="true"/>
        </w:rPr>
        <w:t>إِذا وَصَلَتْ إِلَيْكُمْ أَظرات النِعَمِ فَلا تُنفّرُوا أقصاها بِقِلَّةِ الشُكر</w:t>
      </w:r>
      <w:bookmarkEnd w:id="3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وَصَلَتْ إِلَيْكُمْ أَظرات النِعَمِ فَلا تُنفّرُوا أقصاها بِقِلَّةِ الشُكرِ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چون رسید بشما ظرف های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نهج البلاغه چاپ فیض الاسلام هم اطراف بی نقطه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الهی پس مرمانید یعنی</w:t>
      </w:r>
      <w:bookmarkStart w:id="32" w:name="pg9069_87715"/>
    </w:p>
    <w:p>
      <w:pPr>
        <w:pStyle w:val="BookText"/>
        <w:rPr/>
      </w:pPr>
      <w:bookmarkEnd w:id="32"/>
      <w:r>
        <w:rPr>
          <w:rFonts w:ascii="IRNazanin" w:hAnsi="IRNazanin" w:eastAsia="IRNazanin"/>
          <w:color w:val="111111"/>
          <w:sz w:val="28"/>
          <w:sz w:val="28"/>
          <w:szCs w:val="28"/>
          <w:rtl w:val="true"/>
          <w:lang w:bidi="fa-IR"/>
        </w:rPr>
        <w:t xml:space="preserve">منقطع نسازید پایان آن نعمت ها را بکمی شکرگذاری و کفران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نشناختن نعم منعم و شاد نبودن به آن و صرف نکردن آنرا در مصرفی که منعم به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خبيثه و باعث شقاوت آدمی است در عقبی و موجب حرمان و سلب</w:t>
      </w:r>
    </w:p>
    <w:p>
      <w:pPr>
        <w:pStyle w:val="BookText"/>
        <w:rPr/>
      </w:pPr>
      <w:r>
        <w:rPr>
          <w:rFonts w:ascii="IRNazanin" w:hAnsi="IRNazanin" w:eastAsia="IRNazanin"/>
          <w:color w:val="111111"/>
          <w:sz w:val="28"/>
          <w:sz w:val="28"/>
          <w:szCs w:val="28"/>
          <w:rtl w:val="true"/>
          <w:lang w:bidi="fa-IR"/>
        </w:rPr>
        <w:t xml:space="preserve">نعمت است در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گذارید هر آینه زیاد میدهم البته شما را و اگر کفران ورزید و ناسپاسی کنید همانا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شکر کردی بدین ملک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و ملکی رسی بی زوال</w:t>
      </w:r>
    </w:p>
    <w:p>
      <w:pPr>
        <w:pStyle w:val="BookText"/>
        <w:rPr/>
      </w:pPr>
      <w:r>
        <w:rPr>
          <w:rFonts w:ascii="IRNazanin" w:hAnsi="IRNazanin" w:eastAsia="IRNazanin"/>
          <w:color w:val="111111"/>
          <w:sz w:val="28"/>
          <w:sz w:val="28"/>
          <w:szCs w:val="28"/>
          <w:rtl w:val="true"/>
          <w:lang w:bidi="fa-IR"/>
        </w:rPr>
        <w:t xml:space="preserve">نه خود خوانده ای در کتاب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شکر نعمت بود بر مزید</w:t>
      </w:r>
    </w:p>
    <w:p>
      <w:pPr>
        <w:pStyle w:val="BookText"/>
        <w:rPr/>
      </w:pPr>
      <w:r>
        <w:rPr>
          <w:rFonts w:ascii="IRNazanin" w:hAnsi="IRNazanin" w:eastAsia="IRNazanin"/>
          <w:color w:val="111111"/>
          <w:sz w:val="28"/>
          <w:sz w:val="28"/>
          <w:szCs w:val="28"/>
          <w:rtl w:val="true"/>
          <w:lang w:bidi="fa-IR"/>
        </w:rPr>
        <w:t xml:space="preserve">و در کتاب گلستان است که اجل کائنات از روی ظاهر آدمیست و اذل موجودات سگ و به اتفاق خردمندان سگ حق شناس به از آدمی ناسپاس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سگیرا لقمه ای هرگز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گر زنی صد نوبتش سنگ</w:t>
      </w:r>
    </w:p>
    <w:p>
      <w:pPr>
        <w:pStyle w:val="BookText"/>
        <w:rPr/>
      </w:pPr>
      <w:r>
        <w:rPr>
          <w:rFonts w:ascii="IRNazanin" w:hAnsi="IRNazanin" w:eastAsia="IRNazanin"/>
          <w:color w:val="111111"/>
          <w:sz w:val="28"/>
          <w:sz w:val="28"/>
          <w:szCs w:val="28"/>
          <w:rtl w:val="true"/>
          <w:lang w:bidi="fa-IR"/>
        </w:rPr>
        <w:t xml:space="preserve">وگر عُمری نوازی سفله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باندک چیزی آید با تو در جنگ</w:t>
      </w:r>
    </w:p>
    <w:p>
      <w:pPr>
        <w:pStyle w:val="Heading2"/>
        <w:numPr>
          <w:ilvl w:val="1"/>
          <w:numId w:val="1"/>
        </w:numPr>
        <w:rPr/>
      </w:pPr>
      <w:bookmarkStart w:id="33" w:name="__RefHeading___Toc2514150_2870459653"/>
      <w:bookmarkStart w:id="34" w:name="_Toc12"/>
      <w:bookmarkEnd w:id="33"/>
      <w:r>
        <w:rPr>
          <w:rtl w:val="true"/>
        </w:rPr>
        <w:t xml:space="preserve">كلمَهَ </w:t>
      </w:r>
      <w:r>
        <w:rPr/>
        <w:t>9</w:t>
      </w:r>
      <w:r>
        <w:rPr>
          <w:rtl w:val="true"/>
        </w:rPr>
        <w:t xml:space="preserve"> : </w:t>
      </w:r>
      <w:r>
        <w:rPr>
          <w:rtl w:val="true"/>
        </w:rPr>
        <w:t>إِذا هِبْتَ أَمْراً فَقَعْ فِيهِ فَإِنَّ شِدَّةَ تَوقِيهِ أَعْظَمُ مِمَّا تَخَافُ مِنْهُ</w:t>
      </w:r>
      <w:bookmarkEnd w:id="3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هِبْتَ أَمْراً فَقَعْ فِيهِ فَإِنَّ شِدَّةَ تَوقِيهِ أَعْظَمُ مِمَّا تَخَافُ مِنْهُ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 ترسی از کاری پس واقع شو در آن کار همانا سختی </w:t>
      </w:r>
      <w:bookmarkStart w:id="35" w:name="pg9069_87716"/>
    </w:p>
    <w:p>
      <w:pPr>
        <w:pStyle w:val="BookText"/>
        <w:rPr/>
      </w:pPr>
      <w:bookmarkEnd w:id="35"/>
      <w:r>
        <w:rPr>
          <w:rFonts w:ascii="IRNazanin" w:hAnsi="IRNazanin" w:eastAsia="IRNazanin"/>
          <w:color w:val="111111"/>
          <w:sz w:val="28"/>
          <w:sz w:val="28"/>
          <w:szCs w:val="28"/>
          <w:rtl w:val="true"/>
          <w:lang w:bidi="fa-IR"/>
        </w:rPr>
        <w:t>حذر کردن و خود را نگاه داشتن از آن امر مخوف بزرگتر است از آنچه می ترسی از آن زیرا که بیم بلا و فکر در خلاصی از آن اصعب است از وقوع در آن بسبب طول زمان خوف و مستغرق شدن فکر در تدبیرات و امثال آن و این نسبت با مورات دنیویه است والا بلاهای عقبی وقوع آن بر اضعاف آنچیزیست که متوقع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Heading2"/>
        <w:numPr>
          <w:ilvl w:val="1"/>
          <w:numId w:val="1"/>
        </w:numPr>
        <w:rPr/>
      </w:pPr>
      <w:bookmarkStart w:id="36" w:name="__RefHeading___Toc2514152_2870459653"/>
      <w:bookmarkStart w:id="37" w:name="_Toc13"/>
      <w:bookmarkEnd w:id="36"/>
      <w:r>
        <w:rPr>
          <w:rtl w:val="true"/>
        </w:rPr>
        <w:t xml:space="preserve">كلمَهَ </w:t>
      </w:r>
      <w:r>
        <w:rPr/>
        <w:t>10</w:t>
      </w:r>
      <w:r>
        <w:rPr>
          <w:rtl w:val="true"/>
        </w:rPr>
        <w:t xml:space="preserve"> : </w:t>
      </w:r>
      <w:r>
        <w:rPr>
          <w:rtl w:val="true"/>
        </w:rPr>
        <w:t>اسْتَنزِلُوا الرِّزْقَ بِالصَّدَقَةِ وَمَنْ أَيْقَنَ بِالخَلَفِ جَادَ بِالْعَطِيَّة</w:t>
      </w:r>
      <w:bookmarkEnd w:id="3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اسْتَنزِلُوا الرِّزْقَ بِالصَّدَقَةِ وَمَنْ أَيْقَنَ بِالخَلَفِ جَادَ بِالْعَطِيَّة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طلب کنید فرود آمدن روزی را بصدقه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عَلَيْهِ رِزْقَهُ فَليُنْفِقْ مِمّا أَتيهُ اللهُ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نقل است که جناب امیرالمؤمنين علیه السلام سقایت نخلی فرمود در عوض یک مداز جو، پس آنرا برایش دستاس نمودند و نان پختند چون خواست بر آن افطار فرماید که سائلی بر در خانه آمد آنحضرت نانش را بسائل داد و شب گرسنه خوابید شاعر عرب گفته و چه خوب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 بِالْقُرْضِ وَالطَّوَى مِلأُ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الطَّعَامَ وَهُوَ سَغُوبٌ</w:t>
      </w:r>
    </w:p>
    <w:p>
      <w:pPr>
        <w:pStyle w:val="BookText"/>
        <w:rPr/>
      </w:pPr>
      <w:r>
        <w:rPr>
          <w:rFonts w:ascii="Amiri" w:hAnsi="Amiri" w:eastAsia="Amiri" w:cs="Amiri"/>
          <w:color w:val="111111"/>
          <w:sz w:val="28"/>
          <w:sz w:val="28"/>
          <w:szCs w:val="28"/>
          <w:rtl w:val="true"/>
          <w:lang w:bidi="ar-SA"/>
        </w:rPr>
        <w:t xml:space="preserve">فَأَعادَ الْقُرْضَ المُنير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وَالمُقْرِضُ الْكِرَامُ كَسُوبٌ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بخشش کرد قرص نان خود را در حالیت که پهلوهای نازنینش از گرسنگی پر بود و کراهت داشت از خوردن طعام بملاحظۀ سائل با آنکه گرسنه بود پس چون قرص نان بمسکین داد، در عوض قرص خورشید برای او بآسمان برگشت و قرض دهنده کریم کسب کننده است</w:t>
      </w:r>
      <w:r>
        <w:rPr>
          <w:rFonts w:eastAsia="IRNazanin" w:cs="IRNazanin"/>
          <w:color w:val="111111"/>
          <w:sz w:val="28"/>
          <w:szCs w:val="28"/>
          <w:rtl w:val="true"/>
          <w:lang w:bidi="fa-IR"/>
        </w:rPr>
        <w:t>.</w:t>
      </w:r>
      <w:bookmarkStart w:id="38" w:name="pg9069_87717"/>
    </w:p>
    <w:p>
      <w:pPr>
        <w:pStyle w:val="BookText"/>
        <w:rPr/>
      </w:pPr>
      <w:bookmarkEnd w:id="38"/>
      <w:r>
        <w:rPr>
          <w:rFonts w:ascii="IRNazanin" w:hAnsi="IRNazanin" w:eastAsia="IRNazanin"/>
          <w:color w:val="111111"/>
          <w:sz w:val="28"/>
          <w:sz w:val="28"/>
          <w:szCs w:val="28"/>
          <w:rtl w:val="true"/>
          <w:lang w:bidi="fa-IR"/>
        </w:rPr>
        <w:t xml:space="preserve">و کسیکه یقین کند که عوض آنچه می دهد جایش می آید جوانمردی خواهد کرد در عطا کردن زیرا که می داند بدل این عطا باو میرسد در دنیا و عقبی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وَإِلَيْهِ أَشارَ علیه السلام فِى قَولِه تُنْزَلُ الْمَعُونَةُ عَلى قَدَر المَونَة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یعنی بهمین معنی نیز اشاره نموده آنحضرت که فرموده فرود می آید یاری دادن بقدر مؤنه و گرانی 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فرموده إِذَا اَمْلَقْتُمْ فَتَاجِرُوا اللهَ بِالصَّدَقَةِ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چون درویش و فقیر گشتید تجارت کنید با خدای تعالی بدادن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يَجْزِي الْمُتَصَدِقِينَ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Heading2"/>
        <w:numPr>
          <w:ilvl w:val="1"/>
          <w:numId w:val="1"/>
        </w:numPr>
        <w:rPr/>
      </w:pPr>
      <w:bookmarkStart w:id="39" w:name="__RefHeading___Toc2514154_2870459653"/>
      <w:bookmarkStart w:id="40" w:name="_Toc14"/>
      <w:bookmarkEnd w:id="39"/>
      <w:r>
        <w:rPr>
          <w:rtl w:val="true"/>
        </w:rPr>
        <w:t xml:space="preserve">كلمَهَ </w:t>
      </w:r>
      <w:r>
        <w:rPr/>
        <w:t>11</w:t>
      </w:r>
      <w:r>
        <w:rPr>
          <w:rtl w:val="true"/>
        </w:rPr>
        <w:t xml:space="preserve"> : </w:t>
      </w:r>
      <w:r>
        <w:rPr>
          <w:rtl w:val="true"/>
        </w:rPr>
        <w:t>اَشْرَفُ الغِنى تَرْكُ المُنى</w:t>
      </w:r>
      <w:bookmarkEnd w:id="40"/>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شریفترین اقسام غنی و توانگری ترک تمنّی و آرزوها است زیرا که آن لازم قناعت است و قناعت مستلزم غنى بدليل القناعة كنز لا یفنی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گنجی است که تمام نمی شود</w:t>
      </w:r>
      <w:r>
        <w:rPr>
          <w:rFonts w:eastAsia="IRNazanin" w:cs="IRNazanin"/>
          <w:color w:val="111111"/>
          <w:sz w:val="28"/>
          <w:szCs w:val="28"/>
          <w:rtl w:val="true"/>
          <w:lang w:bidi="fa-IR"/>
        </w:rPr>
        <w:t>.</w:t>
      </w:r>
    </w:p>
    <w:p>
      <w:pPr>
        <w:pStyle w:val="Heading2"/>
        <w:numPr>
          <w:ilvl w:val="1"/>
          <w:numId w:val="1"/>
        </w:numPr>
        <w:rPr/>
      </w:pPr>
      <w:bookmarkStart w:id="41" w:name="__RefHeading___Toc2514156_2870459653"/>
      <w:bookmarkStart w:id="42" w:name="_Toc15"/>
      <w:bookmarkEnd w:id="41"/>
      <w:r>
        <w:rPr>
          <w:rtl w:val="true"/>
        </w:rPr>
        <w:t xml:space="preserve">كلمَهَ </w:t>
      </w:r>
      <w:r>
        <w:rPr/>
        <w:t>12</w:t>
      </w:r>
      <w:r>
        <w:rPr>
          <w:rtl w:val="true"/>
        </w:rPr>
        <w:t xml:space="preserve"> : </w:t>
      </w:r>
      <w:r>
        <w:rPr>
          <w:rtl w:val="true"/>
        </w:rPr>
        <w:t>إضَاعَةُ الفُرْصَةِ عُصَّةٌ</w:t>
      </w:r>
      <w:bookmarkEnd w:id="42"/>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الفُرْصَةِ عُصَّةٌ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ضایع کردن اوقات فرصت و فراغت را به بیکاری و کسالت باعث غصه و اندوه است در آن وقتی که فرصت از دست رفته و کار گذشته است پس عاقل آنست که اوقات فراغ خود را غنیمت شمرد و </w:t>
      </w:r>
    </w:p>
    <w:p>
      <w:pPr>
        <w:pStyle w:val="BookText"/>
        <w:rPr/>
      </w:pPr>
      <w:r>
        <w:rPr>
          <w:rFonts w:ascii="IRNazanin" w:hAnsi="IRNazanin" w:eastAsia="IRNazanin"/>
          <w:color w:val="111111"/>
          <w:sz w:val="28"/>
          <w:sz w:val="28"/>
          <w:szCs w:val="28"/>
          <w:rtl w:val="true"/>
          <w:lang w:bidi="fa-IR"/>
        </w:rPr>
        <w:t>نگذارد که بیخود از دستش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انْتَهِرُوا الفُرَضَ فَإِنَّها تَمُرُّمَرَّ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مثل است که غنیمت بشمرید فرصتها را چه آنکه زمان فرصت می گذرد مانند گذشتن ابر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مِنْ اَنْ تَعَلَّمَ كُلَّ ما يَحْسُنُ بِكَ عِلْمُهُ فَتَعَلَّم الاهُمَّ فَالاَهُم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کوتاه تر از آنست که هر چه دانستنش نیکو است بیاموزی پس بیاموز آنچه اهمیتش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262/20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توانستم ندانستم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دانستم توانستن نبود</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ساوَى يَوْمَاهُ فَهُوَ مَغْبُونٌ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جوانا ره طاعت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جوانی نیاید زپیر</w:t>
      </w:r>
    </w:p>
    <w:p>
      <w:pPr>
        <w:pStyle w:val="BookText"/>
        <w:rPr/>
      </w:pPr>
      <w:r>
        <w:rPr>
          <w:rFonts w:ascii="IRNazanin" w:hAnsi="IRNazanin" w:eastAsia="IRNazanin"/>
          <w:color w:val="111111"/>
          <w:sz w:val="28"/>
          <w:sz w:val="28"/>
          <w:szCs w:val="28"/>
          <w:rtl w:val="true"/>
          <w:lang w:bidi="fa-IR"/>
        </w:rPr>
        <w:t xml:space="preserve">قضا روزگاری زمن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روزش از پی شب قدر بود</w:t>
      </w:r>
    </w:p>
    <w:p>
      <w:pPr>
        <w:pStyle w:val="BookText"/>
        <w:rPr/>
      </w:pPr>
      <w:r>
        <w:rPr>
          <w:rFonts w:ascii="IRNazanin" w:hAnsi="IRNazanin" w:eastAsia="IRNazanin"/>
          <w:color w:val="111111"/>
          <w:sz w:val="28"/>
          <w:sz w:val="28"/>
          <w:szCs w:val="28"/>
          <w:rtl w:val="true"/>
          <w:lang w:bidi="fa-IR"/>
        </w:rPr>
        <w:t xml:space="preserve">من آنروز را قدر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اکنونکه در باختم</w:t>
      </w:r>
    </w:p>
    <w:p>
      <w:pPr>
        <w:pStyle w:val="BookText"/>
        <w:rPr/>
      </w:pPr>
      <w:r>
        <w:rPr>
          <w:rFonts w:ascii="IRNazanin" w:hAnsi="IRNazanin" w:eastAsia="IRNazanin"/>
          <w:color w:val="111111"/>
          <w:sz w:val="28"/>
          <w:sz w:val="28"/>
          <w:szCs w:val="28"/>
          <w:rtl w:val="true"/>
          <w:lang w:bidi="fa-IR"/>
        </w:rPr>
        <w:t xml:space="preserve">بغفلت بدادم ز دست آب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کنون جز تیمم بخاک</w:t>
      </w:r>
    </w:p>
    <w:p>
      <w:pPr>
        <w:pStyle w:val="BookText"/>
        <w:rPr/>
      </w:pPr>
      <w:r>
        <w:rPr>
          <w:rFonts w:ascii="IRNazanin" w:hAnsi="IRNazanin" w:eastAsia="IRNazanin"/>
          <w:color w:val="111111"/>
          <w:sz w:val="28"/>
          <w:sz w:val="28"/>
          <w:szCs w:val="28"/>
          <w:rtl w:val="true"/>
          <w:lang w:bidi="fa-IR"/>
        </w:rPr>
        <w:t xml:space="preserve">چه شیبت درآمد بروی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روز شد دیده برکن ز خواب</w:t>
      </w:r>
    </w:p>
    <w:p>
      <w:pPr>
        <w:pStyle w:val="BookText"/>
        <w:rPr/>
      </w:pPr>
      <w:r>
        <w:rPr>
          <w:rFonts w:ascii="IRNazanin" w:hAnsi="IRNazanin" w:eastAsia="IRNazanin"/>
          <w:color w:val="111111"/>
          <w:sz w:val="28"/>
          <w:sz w:val="28"/>
          <w:szCs w:val="28"/>
          <w:rtl w:val="true"/>
          <w:lang w:bidi="fa-IR"/>
        </w:rPr>
        <w:t xml:space="preserve">کنون کوش کاب از کمر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سیلاب از سرگذشت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 عمر ضايع بافسوس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فرصت عزیز است و الوقت ضيف </w:t>
      </w:r>
      <w:r>
        <w:rPr>
          <w:rStyle w:val="FootnoteAnchor"/>
          <w:rtl w:val="true"/>
        </w:rPr>
        <w:footnoteReference w:id="35"/>
      </w:r>
      <w:bookmarkStart w:id="43" w:name="pg9069_87719"/>
    </w:p>
    <w:p>
      <w:pPr>
        <w:pStyle w:val="Heading2"/>
        <w:numPr>
          <w:ilvl w:val="1"/>
          <w:numId w:val="1"/>
        </w:numPr>
        <w:rPr/>
      </w:pPr>
      <w:bookmarkStart w:id="44" w:name="__RefHeading___Toc2514158_2870459653"/>
      <w:bookmarkStart w:id="45" w:name="_Toc16"/>
      <w:bookmarkEnd w:id="43"/>
      <w:bookmarkEnd w:id="44"/>
      <w:r>
        <w:rPr>
          <w:rtl w:val="true"/>
        </w:rPr>
        <w:t xml:space="preserve">كلمَهَ </w:t>
      </w:r>
      <w:r>
        <w:rPr/>
        <w:t>13</w:t>
      </w:r>
      <w:r>
        <w:rPr>
          <w:rtl w:val="true"/>
        </w:rPr>
        <w:t xml:space="preserve"> : </w:t>
      </w:r>
      <w:r>
        <w:rPr>
          <w:rtl w:val="true"/>
        </w:rPr>
        <w:t>الأَعْجَابُ يَمْنَعُ مِنَ الأَزْدِبادِ</w:t>
      </w:r>
      <w:bookmarkEnd w:id="45"/>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الأَعْجَابُ يَمْنَعُ مِنَ الأَزْدِبادِ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عُجب و خودپسندی منع می کند از زیاده کردن هنر چه آنکه کسیکه تصوّر کرد کمال هنری را در خود و آنکه بغایت قصوای آن هنر رسیده دیگر در پی ازدیاد و تکمیل آن برنمی آید و به آنحال می ماند و بهمین معنی است نیز کلام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المَرْءِ بِنَفْسِهِ اَحَدُ حُسَادِ عَقْلِهِ </w:t>
      </w:r>
      <w:r>
        <w:rPr>
          <w:rStyle w:val="FootnoteAnchor"/>
          <w:rtl w:val="true"/>
        </w:rPr>
        <w:footnoteReference w:id="37"/>
      </w:r>
      <w:r>
        <w:rPr>
          <w:rFonts w:ascii="IRNazanin" w:hAnsi="IRNazanin" w:eastAsia="IRNazanin"/>
          <w:color w:val="111111"/>
          <w:sz w:val="28"/>
          <w:sz w:val="28"/>
          <w:szCs w:val="28"/>
          <w:rtl w:val="true"/>
          <w:lang w:bidi="fa-IR"/>
        </w:rPr>
        <w:t>یعنی عجب آدمی بنفس خود یکی از دشمنان عقل او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بچشم کسان در نیاید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بزرگی نماید بسی</w:t>
      </w:r>
    </w:p>
    <w:p>
      <w:pPr>
        <w:pStyle w:val="BookText"/>
        <w:rPr/>
      </w:pPr>
      <w:r>
        <w:rPr>
          <w:rFonts w:ascii="IRNazanin" w:hAnsi="IRNazanin" w:eastAsia="IRNazanin"/>
          <w:color w:val="111111"/>
          <w:sz w:val="28"/>
          <w:sz w:val="28"/>
          <w:szCs w:val="28"/>
          <w:rtl w:val="true"/>
          <w:lang w:bidi="fa-IR"/>
        </w:rPr>
        <w:t xml:space="preserve">مگوتا بگویند شکرت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گفتی از کس توقع مدار</w:t>
      </w:r>
    </w:p>
    <w:p>
      <w:pPr>
        <w:pStyle w:val="BookText"/>
        <w:rPr/>
      </w:pPr>
      <w:r>
        <w:rPr>
          <w:rFonts w:ascii="IRNazanin" w:hAnsi="IRNazanin" w:eastAsia="IRNazanin"/>
          <w:color w:val="111111"/>
          <w:sz w:val="28"/>
          <w:sz w:val="28"/>
          <w:szCs w:val="28"/>
          <w:rtl w:val="true"/>
          <w:lang w:bidi="fa-IR"/>
        </w:rPr>
        <w:t xml:space="preserve">بزرگان نکردند در خود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 xml:space="preserve">پیاز آمد آن بی هنر جمله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پنداشت چون پسته مغزی در اوست</w:t>
      </w:r>
    </w:p>
    <w:p>
      <w:pPr>
        <w:pStyle w:val="BookText"/>
        <w:rPr/>
      </w:pPr>
      <w:r>
        <w:rPr>
          <w:rFonts w:ascii="IRNazanin" w:hAnsi="IRNazanin" w:eastAsia="IRNazanin"/>
          <w:color w:val="111111"/>
          <w:sz w:val="28"/>
          <w:sz w:val="28"/>
          <w:szCs w:val="28"/>
          <w:rtl w:val="true"/>
          <w:lang w:bidi="fa-IR"/>
        </w:rPr>
        <w:t>پس کسیکه طالب کمال و ازدیاد هنر است باید خود را، همیشه ناقص ببیند و در تحصیل کمال برآید و الا ناقص خواهد ماند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264</w:t>
      </w:r>
      <w:r>
        <w:rPr>
          <w:rFonts w:eastAsia="IRNazanin" w:cs="IRNazanin"/>
          <w:color w:val="111111"/>
          <w:sz w:val="28"/>
          <w:szCs w:val="28"/>
          <w:rtl w:val="true"/>
          <w:lang w:bidi="fa-IR"/>
        </w:rPr>
        <w:t>.</w:t>
      </w:r>
      <w:bookmarkStart w:id="46" w:name="pg9069_87720"/>
    </w:p>
    <w:p>
      <w:pPr>
        <w:pStyle w:val="BookText"/>
        <w:rPr/>
      </w:pPr>
      <w:bookmarkEnd w:id="46"/>
      <w:r>
        <w:rPr>
          <w:rFonts w:ascii="IRNazanin" w:hAnsi="IRNazanin" w:eastAsia="IRNazanin"/>
          <w:color w:val="111111"/>
          <w:sz w:val="28"/>
          <w:sz w:val="28"/>
          <w:szCs w:val="28"/>
          <w:rtl w:val="true"/>
          <w:lang w:bidi="fa-IR"/>
        </w:rPr>
        <w:t xml:space="preserve">چه خوب گفته شیخ سعدی در این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قطره باران زابری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چه پهنای دریا بدید</w:t>
      </w:r>
    </w:p>
    <w:p>
      <w:pPr>
        <w:pStyle w:val="BookText"/>
        <w:rPr/>
      </w:pPr>
      <w:r>
        <w:rPr>
          <w:rFonts w:ascii="IRNazanin" w:hAnsi="IRNazanin" w:eastAsia="IRNazanin"/>
          <w:color w:val="111111"/>
          <w:sz w:val="28"/>
          <w:sz w:val="28"/>
          <w:szCs w:val="28"/>
          <w:rtl w:val="true"/>
          <w:lang w:bidi="fa-IR"/>
        </w:rPr>
        <w:t xml:space="preserve">که جائی که دریاست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 xml:space="preserve">چه خود را بچشم حقارت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در کنارش چوجان پرورید</w:t>
      </w:r>
    </w:p>
    <w:p>
      <w:pPr>
        <w:pStyle w:val="BookText"/>
        <w:rPr/>
      </w:pPr>
      <w:r>
        <w:rPr>
          <w:rFonts w:ascii="IRNazanin" w:hAnsi="IRNazanin" w:eastAsia="IRNazanin"/>
          <w:color w:val="111111"/>
          <w:sz w:val="28"/>
          <w:sz w:val="28"/>
          <w:szCs w:val="28"/>
          <w:rtl w:val="true"/>
          <w:lang w:bidi="fa-IR"/>
        </w:rPr>
        <w:t xml:space="preserve">سپهرش بجائی رسانید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نامور لُؤلؤ شاهوار</w:t>
      </w:r>
    </w:p>
    <w:p>
      <w:pPr>
        <w:pStyle w:val="BookText"/>
        <w:rPr/>
      </w:pPr>
      <w:r>
        <w:rPr>
          <w:rFonts w:ascii="IRNazanin" w:hAnsi="IRNazanin" w:eastAsia="IRNazanin"/>
          <w:color w:val="111111"/>
          <w:sz w:val="28"/>
          <w:sz w:val="28"/>
          <w:szCs w:val="28"/>
          <w:rtl w:val="true"/>
          <w:lang w:bidi="fa-IR"/>
        </w:rPr>
        <w:t xml:space="preserve">بلندی از آن یافت کان پست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نیستی کوفت تا هست شد</w:t>
      </w:r>
    </w:p>
    <w:p>
      <w:pPr>
        <w:pStyle w:val="Heading2"/>
        <w:numPr>
          <w:ilvl w:val="1"/>
          <w:numId w:val="1"/>
        </w:numPr>
        <w:rPr/>
      </w:pPr>
      <w:bookmarkStart w:id="47" w:name="__RefHeading___Toc2514160_2870459653"/>
      <w:bookmarkStart w:id="48" w:name="_Toc17"/>
      <w:bookmarkEnd w:id="47"/>
      <w:r>
        <w:rPr>
          <w:rtl w:val="true"/>
        </w:rPr>
        <w:t xml:space="preserve">كلمَهَ </w:t>
      </w:r>
      <w:r>
        <w:rPr/>
        <w:t>14</w:t>
      </w:r>
      <w:r>
        <w:rPr>
          <w:rtl w:val="true"/>
        </w:rPr>
        <w:t xml:space="preserve"> : </w:t>
      </w:r>
      <w:r>
        <w:rPr>
          <w:rtl w:val="true"/>
        </w:rPr>
        <w:t>أَعْجَرُ النَّاسِ مَنْ عَجَزَ عَنْ اِكْتِسابِ الْاِخْوَانِ وَأَعْجَرُ مِنْهُ مَنْ ضَيَّعَ مَنْ ظَفَرَيهِ مِنْهُمْ</w:t>
      </w:r>
      <w:bookmarkEnd w:id="4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أَعْجَرُ النَّاسِ مَنْ عَجَزَ عَنْ اِكْتِسابِ الْاِخْوَانِ وَأَعْجَرُ مِنْهُ مَنْ ضَيَّعَ مَنْ ظَفَرَيهِ مِنْهُمْ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عاجزترین مردم کسی است که عاجز باشد از به دست آوردن برادران و عاجزتر از این کس آن کسی است که ضایع کرد و از دست داد آندوست و برادری را که بدست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حضرت رسول صلی الله عليه و آله از قتل جعفر بن ابی طالب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كَثِيرٌ باخيه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از دانایان گفته که هرگاه خبر موت یکی از برادران من بمن می رسد گویا که عضوی از من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أخَاكَ الخَاكَ إِنَّ مَنْ لا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ابْنَ عَمَّ القَوْمِ فَاعْلَم جَنَاحُهُم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يَنْهَضُ البازي بِغَيْرِ جَناح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پس شایسته است که انسان دوستان خود را از دست ندهد خصوص دوستان قدیمی و احباء پدر خود را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الابْاءِ قَرَابَةٌ بَيْنَ الأَبْنَاءِ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وَعَنِ النَّبِيِّ صلى الله عليه وآله تَلتُ يُظفِينَ نُورَ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فَطَعَ اَوِدَاءَ ابيهِ وَغَيَّرَ شَيْبَهُ وَرَفَعَ بَصَرَهُ فِي الحُجُرَاتِ مِنْ غَيْرِ أَنْ يُؤْذَنَ 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یعنی رسول خدا فرمود سه چیز است که خاموش می نماید نور آدمیرا یکی آنکه شخص قطع کند دوستان پدرش را یعنی دوستی با ایشانرا ببرد و دیگر آنکه تغییر دهد سفیدی موی خود را از پیری سیم آنکه بلند کند چشم خود را و نظر افکند در حجره ها و خانه ها بدون آنکه مأذون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است که حضرت صادق علیه السّلام فضیل بن یسار را دوست می داشت و می فرمود فضیل از اصحاب پدر است و من دوست می دارم که شخص اصحاب پدرش را دوست بدارد</w:t>
      </w:r>
      <w:r>
        <w:rPr>
          <w:rFonts w:eastAsia="IRNazanin" w:cs="IRNazanin"/>
          <w:color w:val="111111"/>
          <w:sz w:val="28"/>
          <w:szCs w:val="28"/>
          <w:rtl w:val="true"/>
          <w:lang w:bidi="fa-IR"/>
        </w:rPr>
        <w:t xml:space="preserve">. </w:t>
      </w:r>
      <w:r>
        <w:rPr>
          <w:rStyle w:val="FootnoteAnchor"/>
          <w:rtl w:val="true"/>
        </w:rPr>
        <w:footnoteReference w:id="47"/>
      </w:r>
      <w:bookmarkStart w:id="49" w:name="pg9069_87722"/>
    </w:p>
    <w:p>
      <w:pPr>
        <w:pStyle w:val="Heading2"/>
        <w:numPr>
          <w:ilvl w:val="1"/>
          <w:numId w:val="1"/>
        </w:numPr>
        <w:rPr/>
      </w:pPr>
      <w:bookmarkStart w:id="50" w:name="__RefHeading___Toc2514162_2870459653"/>
      <w:bookmarkStart w:id="51" w:name="_Toc18"/>
      <w:bookmarkEnd w:id="49"/>
      <w:bookmarkEnd w:id="50"/>
      <w:r>
        <w:rPr>
          <w:rtl w:val="true"/>
        </w:rPr>
        <w:t xml:space="preserve">كلمَهَ </w:t>
      </w:r>
      <w:r>
        <w:rPr/>
        <w:t>15</w:t>
      </w:r>
      <w:r>
        <w:rPr>
          <w:rtl w:val="true"/>
        </w:rPr>
        <w:t xml:space="preserve"> : </w:t>
      </w:r>
      <w:r>
        <w:rPr>
          <w:rtl w:val="true"/>
        </w:rPr>
        <w:t>اِعْقِلُوا الخَبَرَ إِذَا سَمِعْتُمُوهُ عَقْلَ رِعَايَةٍ لا عَقْلَ رِوايَةٍ فَإِنَّ رُواةَ العِلْم كَثيرٌ ورُعَاتَهُ قَلِيلٌ</w:t>
      </w:r>
      <w:bookmarkEnd w:id="51"/>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اِعْقِلُوا الخَبَرَ إِذَا سَمِعْتُمُوهُ عَقْلَ رِعَايَةٍ لا عَقْلَ رِوايَةٍ فَإِنَّ رُواةَ العِلْم كَثيرٌ ورُعَاتَهُ قَلِيلٌ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دریابید خبر را چون بشنوید آنرا بدریافت رعایت </w:t>
      </w:r>
      <w:r>
        <w:rPr>
          <w:rStyle w:val="FootnoteAnchor"/>
          <w:rtl w:val="true"/>
        </w:rPr>
        <w:footnoteReference w:id="49"/>
      </w:r>
      <w:r>
        <w:rPr>
          <w:rFonts w:ascii="IRNazanin" w:hAnsi="IRNazanin" w:eastAsia="IRNazanin"/>
          <w:color w:val="111111"/>
          <w:sz w:val="28"/>
          <w:sz w:val="28"/>
          <w:szCs w:val="28"/>
          <w:rtl w:val="true"/>
          <w:lang w:bidi="fa-IR"/>
        </w:rPr>
        <w:t xml:space="preserve">که آن تدبّر در فهم معنی آن است نه دریافتن روایت که مجرد نقل لفظ باشد بدون تدبّر معنی آن مانند قرائت قرآن اکثر مردمان همانا راویان علم بسیارند و مراعات کنندگان آن 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تَدْرِيهِ خَيْرٌ مِنْ أَلْفِ تَرْوِيهِ </w:t>
      </w:r>
      <w:r>
        <w:rPr>
          <w:rStyle w:val="FootnoteAnchor"/>
          <w:rtl w:val="true"/>
        </w:rPr>
        <w:footnoteReference w:id="50"/>
      </w:r>
      <w:r>
        <w:rPr>
          <w:rFonts w:ascii="IRNazanin" w:hAnsi="IRNazanin" w:eastAsia="IRNazanin"/>
          <w:color w:val="111111"/>
          <w:sz w:val="28"/>
          <w:sz w:val="28"/>
          <w:szCs w:val="28"/>
          <w:rtl w:val="true"/>
          <w:lang w:bidi="fa-IR"/>
        </w:rPr>
        <w:t>یعنی یک حدیث که بفهمی و بدانی معنی آنرا بهتر است از هزار حدیث که روایت آن کنی و معنی آنرا ندانی</w:t>
      </w:r>
      <w:r>
        <w:rPr>
          <w:rFonts w:eastAsia="IRNazanin" w:cs="IRNazanin"/>
          <w:color w:val="111111"/>
          <w:sz w:val="28"/>
          <w:szCs w:val="28"/>
          <w:rtl w:val="true"/>
          <w:lang w:bidi="fa-IR"/>
        </w:rPr>
        <w:t>.</w:t>
      </w:r>
    </w:p>
    <w:p>
      <w:pPr>
        <w:pStyle w:val="Heading2"/>
        <w:numPr>
          <w:ilvl w:val="1"/>
          <w:numId w:val="1"/>
        </w:numPr>
        <w:rPr/>
      </w:pPr>
      <w:bookmarkStart w:id="52" w:name="__RefHeading___Toc2514164_2870459653"/>
      <w:bookmarkStart w:id="53" w:name="_Toc19"/>
      <w:bookmarkEnd w:id="52"/>
      <w:r>
        <w:rPr>
          <w:rtl w:val="true"/>
        </w:rPr>
        <w:t xml:space="preserve">كلمَهَ </w:t>
      </w:r>
      <w:r>
        <w:rPr/>
        <w:t>16</w:t>
      </w:r>
      <w:r>
        <w:rPr>
          <w:rtl w:val="true"/>
        </w:rPr>
        <w:t xml:space="preserve"> : </w:t>
      </w:r>
      <w:r>
        <w:rPr>
          <w:rtl w:val="true"/>
        </w:rPr>
        <w:t>أغْضِ عَلَى الأذى وَإِلَّا لَمْ تَرْضَ اَبَداً</w:t>
      </w:r>
      <w:bookmarkEnd w:id="53"/>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أغْضِ عَلَى الأذى وَإِلَّا لَمْ تَرْضَ اَبَداً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چشم بپوش بر خار کنایه از آنکه از مکاره و رنج و بلای دنیا و ناملایمات از دوستان بی وفا چشم بپوش و تحمل آن کن و اگر نه خوشنود نشوی هرگز و همیشه بحالت خشم و تلخی زندگی کنی زیرا</w:t>
      </w:r>
    </w:p>
    <w:p>
      <w:pPr>
        <w:pStyle w:val="BookText"/>
        <w:rPr/>
      </w:pPr>
      <w:r>
        <w:rPr>
          <w:rFonts w:ascii="IRNazanin" w:hAnsi="IRNazanin" w:eastAsia="IRNazanin"/>
          <w:color w:val="111111"/>
          <w:sz w:val="28"/>
          <w:sz w:val="28"/>
          <w:szCs w:val="28"/>
          <w:rtl w:val="true"/>
          <w:lang w:bidi="fa-IR"/>
        </w:rPr>
        <w:t>که طبیعت دنیا مشوبست به مکاره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ذَالَّذى نَرْضى سَجَايَاهُ كُلَّها </w:t>
      </w:r>
      <w:r>
        <w:rPr>
          <w:rFonts w:eastAsia="Amiri" w:cs="Amiri" w:ascii="Amiri" w:hAnsi="Amiri"/>
          <w:color w:val="111111"/>
          <w:sz w:val="28"/>
          <w:szCs w:val="28"/>
          <w:rtl w:val="true"/>
          <w:lang w:bidi="ar-SA"/>
        </w:rPr>
        <w:t xml:space="preserve">. </w:t>
      </w:r>
      <w:bookmarkStart w:id="54" w:name="pg9069_87723"/>
    </w:p>
    <w:p>
      <w:pPr>
        <w:pStyle w:val="BookText"/>
        <w:rPr/>
      </w:pPr>
      <w:bookmarkEnd w:id="54"/>
      <w:r>
        <w:rPr>
          <w:rFonts w:ascii="IRNazanin" w:hAnsi="IRNazanin" w:eastAsia="IRNazanin"/>
          <w:color w:val="111111"/>
          <w:sz w:val="28"/>
          <w:sz w:val="28"/>
          <w:szCs w:val="28"/>
          <w:rtl w:val="true"/>
          <w:lang w:bidi="fa-IR"/>
        </w:rPr>
        <w:t>کیست آنچنان کسی که بپسندی تو تمام خوی و طبیعت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چه زهرت نماید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شهد گردد چه در طبع رُست</w:t>
      </w:r>
    </w:p>
    <w:p>
      <w:pPr>
        <w:pStyle w:val="BookText"/>
        <w:rPr/>
      </w:pPr>
      <w:r>
        <w:rPr>
          <w:rFonts w:ascii="IRNazanin" w:hAnsi="IRNazanin" w:eastAsia="IRNazanin"/>
          <w:color w:val="111111"/>
          <w:sz w:val="28"/>
          <w:sz w:val="28"/>
          <w:szCs w:val="28"/>
          <w:rtl w:val="true"/>
          <w:lang w:bidi="fa-IR"/>
        </w:rPr>
        <w:t xml:space="preserve">شنیدم که وقتی سحرگاه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گرما به آمد برون بایزید</w:t>
      </w:r>
    </w:p>
    <w:p>
      <w:pPr>
        <w:pStyle w:val="BookText"/>
        <w:rPr/>
      </w:pPr>
      <w:r>
        <w:rPr>
          <w:rFonts w:ascii="IRNazanin" w:hAnsi="IRNazanin" w:eastAsia="IRNazanin"/>
          <w:color w:val="111111"/>
          <w:sz w:val="28"/>
          <w:sz w:val="28"/>
          <w:szCs w:val="28"/>
          <w:rtl w:val="true"/>
          <w:lang w:bidi="fa-IR"/>
        </w:rPr>
        <w:t xml:space="preserve">یکی طشت خاکسترش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ریختش از سرائی بسر گفت همی گفت ژولیده دستار و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شکرانه مالان بروی</w:t>
      </w:r>
    </w:p>
    <w:p>
      <w:pPr>
        <w:pStyle w:val="BookText"/>
        <w:rPr/>
      </w:pPr>
      <w:r>
        <w:rPr>
          <w:rFonts w:ascii="IRNazanin" w:hAnsi="IRNazanin" w:eastAsia="IRNazanin"/>
          <w:color w:val="111111"/>
          <w:sz w:val="28"/>
          <w:sz w:val="28"/>
          <w:szCs w:val="28"/>
          <w:rtl w:val="true"/>
          <w:lang w:bidi="fa-IR"/>
        </w:rPr>
        <w:t xml:space="preserve">که ای نفس من درخور آتشم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زخاکستری روی درهم کشم</w:t>
      </w:r>
    </w:p>
    <w:p>
      <w:pPr>
        <w:pStyle w:val="BookText"/>
        <w:rPr/>
      </w:pPr>
      <w:r>
        <w:rPr>
          <w:rFonts w:ascii="IRNazanin" w:hAnsi="IRNazanin" w:eastAsia="IRNazanin"/>
          <w:color w:val="111111"/>
          <w:sz w:val="28"/>
          <w:sz w:val="28"/>
          <w:szCs w:val="28"/>
          <w:rtl w:val="true"/>
          <w:lang w:bidi="fa-IR"/>
        </w:rPr>
        <w:t xml:space="preserve">بزرگان نکردند در خود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 xml:space="preserve">طریقت جز این نیست درویش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افکنده دارد تن خویش را</w:t>
      </w:r>
    </w:p>
    <w:p>
      <w:pPr>
        <w:pStyle w:val="Heading2"/>
        <w:numPr>
          <w:ilvl w:val="1"/>
          <w:numId w:val="1"/>
        </w:numPr>
        <w:rPr/>
      </w:pPr>
      <w:bookmarkStart w:id="55" w:name="__RefHeading___Toc2514166_2870459653"/>
      <w:bookmarkStart w:id="56" w:name="_Toc20"/>
      <w:bookmarkEnd w:id="55"/>
      <w:r>
        <w:rPr>
          <w:rtl w:val="true"/>
        </w:rPr>
        <w:t xml:space="preserve">كلمَهَ </w:t>
      </w:r>
      <w:r>
        <w:rPr/>
        <w:t>17</w:t>
      </w:r>
      <w:r>
        <w:rPr>
          <w:rtl w:val="true"/>
        </w:rPr>
        <w:t xml:space="preserve"> : </w:t>
      </w:r>
      <w:r>
        <w:rPr>
          <w:rtl w:val="true"/>
        </w:rPr>
        <w:t>أَفْضَلُ الأَعْمَالِ ما أَكْرَهْتَ نَفْسَكَ عَلَيْهِ</w:t>
      </w:r>
      <w:r>
        <w:rPr>
          <w:rtl w:val="true"/>
        </w:rPr>
        <w:t>.</w:t>
      </w:r>
      <w:bookmarkEnd w:id="56"/>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بهترین عملها آن عملی است که نفس بآن میل نداشته باشد و باکراه و اجبار بداری او را بر آن مانند قیام لیل در هوای سرد و روزه در هوای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بهمین معنی است اَفْضَلُ الأَعْمَالِ أَحْمَرُها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یعنی افضل عملها آن عملی است که مشقتش بر نفس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را پرسیدم از معنی این حدیث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أعْدَى عَدُوّكَ نَفْسُكَ الَّتى بَيْنَ جَنْبَيْكَ </w:t>
      </w:r>
      <w:r>
        <w:rPr>
          <w:rStyle w:val="FootnoteAnchor"/>
          <w:rtl w:val="true"/>
        </w:rPr>
        <w:footnoteReference w:id="54"/>
      </w:r>
      <w:r>
        <w:rPr>
          <w:rFonts w:ascii="IRNazanin" w:hAnsi="IRNazanin" w:eastAsia="IRNazanin"/>
          <w:color w:val="111111"/>
          <w:sz w:val="28"/>
          <w:sz w:val="28"/>
          <w:szCs w:val="28"/>
          <w:rtl w:val="true"/>
          <w:lang w:bidi="fa-IR"/>
        </w:rPr>
        <w:t xml:space="preserve">گفت به حکم آنکه هر آن دشمنی را که بروی احسان کنی دوست گردد مگر نفس را که </w:t>
      </w:r>
      <w:bookmarkStart w:id="57" w:name="pg9069_87724"/>
    </w:p>
    <w:p>
      <w:pPr>
        <w:pStyle w:val="BookText"/>
        <w:rPr/>
      </w:pPr>
      <w:bookmarkEnd w:id="57"/>
      <w:r>
        <w:rPr>
          <w:rFonts w:ascii="IRNazanin" w:hAnsi="IRNazanin" w:eastAsia="IRNazanin"/>
          <w:color w:val="111111"/>
          <w:sz w:val="28"/>
          <w:sz w:val="28"/>
          <w:szCs w:val="28"/>
          <w:rtl w:val="true"/>
          <w:lang w:bidi="fa-IR"/>
        </w:rPr>
        <w:t>هر چند مدارا بیش کنی مخالفت زیاده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خوی شود آدمی زکم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خورد چو بهایم بیوفتد چو جماد</w:t>
      </w:r>
    </w:p>
    <w:p>
      <w:pPr>
        <w:pStyle w:val="BookText"/>
        <w:rPr/>
      </w:pPr>
      <w:r>
        <w:rPr>
          <w:rFonts w:ascii="IRNazanin" w:hAnsi="IRNazanin" w:eastAsia="IRNazanin"/>
          <w:color w:val="111111"/>
          <w:sz w:val="28"/>
          <w:sz w:val="28"/>
          <w:szCs w:val="28"/>
          <w:rtl w:val="true"/>
          <w:lang w:bidi="fa-IR"/>
        </w:rPr>
        <w:t xml:space="preserve">مراد هر که برآری مطیع امر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نفس که فرمان دهد چه یافت مراد</w:t>
      </w:r>
    </w:p>
    <w:p>
      <w:pPr>
        <w:pStyle w:val="Heading2"/>
        <w:numPr>
          <w:ilvl w:val="1"/>
          <w:numId w:val="1"/>
        </w:numPr>
        <w:rPr/>
      </w:pPr>
      <w:bookmarkStart w:id="58" w:name="__RefHeading___Toc2514168_2870459653"/>
      <w:bookmarkStart w:id="59" w:name="_Toc21"/>
      <w:bookmarkEnd w:id="58"/>
      <w:r>
        <w:rPr>
          <w:rtl w:val="true"/>
        </w:rPr>
        <w:t xml:space="preserve">كلمَهَ </w:t>
      </w:r>
      <w:r>
        <w:rPr/>
        <w:t>18</w:t>
      </w:r>
      <w:r>
        <w:rPr>
          <w:rtl w:val="true"/>
        </w:rPr>
        <w:t xml:space="preserve"> : </w:t>
      </w:r>
      <w:r>
        <w:rPr>
          <w:rtl w:val="true"/>
        </w:rPr>
        <w:t>أفْضَلُ الزُّهْدِ اِخْفَاءُ الزُّهْدِ</w:t>
      </w:r>
      <w:bookmarkEnd w:id="59"/>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الزُّهْدِ اِخْفَاءُ الزُّهْدِ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فاضلترین زهد که اعراض است از متاع دنیا پنهان داشتن آنست از اطلاع مردم تا دور باشد از مخالطه سمعه و ریا چه آنکه جهر به عبادت و زهادت کم است که از ریا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منصور مردی را دید واقف بباب خود در حالیکه درمیان پیشانیش آثار سجده است گفت تو بطمع مال بر در خانه من ایستاده ای با آنکه در میان جبهه تو چنین درهمی است ربیع حاجب گفت بلی چنین است لكن سکه در همش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در دوزخ است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چشم مردم گذاری دراز</w:t>
      </w:r>
    </w:p>
    <w:p>
      <w:pPr>
        <w:pStyle w:val="BookText"/>
        <w:rPr/>
      </w:pPr>
      <w:r>
        <w:rPr>
          <w:rFonts w:ascii="IRNazanin" w:hAnsi="IRNazanin" w:eastAsia="IRNazanin"/>
          <w:color w:val="111111"/>
          <w:sz w:val="28"/>
          <w:sz w:val="28"/>
          <w:szCs w:val="28"/>
          <w:rtl w:val="true"/>
          <w:lang w:bidi="fa-IR"/>
        </w:rPr>
        <w:t xml:space="preserve">اگر جز بحق میرود جاده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 نشانند سجاده ات</w:t>
      </w:r>
    </w:p>
    <w:p>
      <w:pPr>
        <w:pStyle w:val="BookText"/>
        <w:rPr/>
      </w:pPr>
      <w:r>
        <w:rPr>
          <w:rFonts w:ascii="IRNazanin" w:hAnsi="IRNazanin" w:eastAsia="IRNazanin"/>
          <w:color w:val="111111"/>
          <w:sz w:val="28"/>
          <w:sz w:val="28"/>
          <w:szCs w:val="28"/>
          <w:rtl w:val="true"/>
          <w:lang w:bidi="fa-IR"/>
        </w:rPr>
        <w:t xml:space="preserve">ریاضت کش از بهر نام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طبل تهی را رود بانگ دور</w:t>
      </w:r>
    </w:p>
    <w:p>
      <w:pPr>
        <w:pStyle w:val="Heading2"/>
        <w:numPr>
          <w:ilvl w:val="1"/>
          <w:numId w:val="1"/>
        </w:numPr>
        <w:rPr/>
      </w:pPr>
      <w:bookmarkStart w:id="60" w:name="__RefHeading___Toc2514170_2870459653"/>
      <w:bookmarkStart w:id="61" w:name="_Toc22"/>
      <w:bookmarkEnd w:id="60"/>
      <w:r>
        <w:rPr>
          <w:rtl w:val="true"/>
        </w:rPr>
        <w:t xml:space="preserve">كلمَهَ </w:t>
      </w:r>
      <w:r>
        <w:rPr/>
        <w:t>19</w:t>
      </w:r>
      <w:r>
        <w:rPr>
          <w:rtl w:val="true"/>
        </w:rPr>
        <w:t xml:space="preserve"> : </w:t>
      </w:r>
      <w:r>
        <w:rPr>
          <w:rtl w:val="true"/>
        </w:rPr>
        <w:t>اكْبَرُ العَيْب أَنْ تَعِيبَ مَا فِيكَ مِثْلُهُ</w:t>
      </w:r>
      <w:r>
        <w:rPr>
          <w:rtl w:val="true"/>
        </w:rPr>
        <w:t>.</w:t>
      </w:r>
      <w:bookmarkEnd w:id="61"/>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بزرگتر عیب تو آنست که عیب کنی مردم را بچیزیکه مثل آن در چنین تو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من که عیبجوئی مردم کردن از علامات خباثت نفس و </w:t>
      </w:r>
    </w:p>
    <w:p>
      <w:pPr>
        <w:pStyle w:val="BookText"/>
        <w:rPr/>
      </w:pPr>
      <w:r>
        <w:rPr>
          <w:rFonts w:ascii="IRNazanin" w:hAnsi="IRNazanin" w:eastAsia="IRNazanin"/>
          <w:color w:val="111111"/>
          <w:sz w:val="28"/>
          <w:sz w:val="28"/>
          <w:szCs w:val="28"/>
          <w:rtl w:val="true"/>
          <w:lang w:bidi="fa-IR"/>
        </w:rPr>
        <w:t>دنائت طبع و عیبناک بودن است چه هر عیب دار طالب اظهار عیوب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است که هر که ظاهر کند عمل ناشایست کسی را مثل آنست که خود بجا آورده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بتجربه ثابت است که هر که بنای عیبجوئی مردم نهاد ایشانرا رسوا کرد و خود را بی اعتماد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احمق آن کسی است که خود به هزار عیب آلوده و سرتاپای او را معصیت فروگرفته چشم از عیوب خود پوشیده و زبان بعیوب مردم</w:t>
      </w:r>
    </w:p>
    <w:p>
      <w:pPr>
        <w:pStyle w:val="BookText"/>
        <w:rPr/>
      </w:pP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حمّال عيب خویشتنند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عیب دیگران چه زنند</w:t>
      </w:r>
    </w:p>
    <w:p>
      <w:pPr>
        <w:pStyle w:val="BookText"/>
        <w:rPr/>
      </w:pPr>
      <w:r>
        <w:rPr>
          <w:rFonts w:ascii="IRNazanin" w:hAnsi="IRNazanin" w:eastAsia="IRNazanin"/>
          <w:color w:val="111111"/>
          <w:sz w:val="28"/>
          <w:sz w:val="28"/>
          <w:szCs w:val="28"/>
          <w:rtl w:val="true"/>
          <w:lang w:bidi="fa-IR"/>
        </w:rPr>
        <w:t xml:space="preserve">مكن عيب خلق ایخردمند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بعیب خود از خلق مشغول باش</w:t>
      </w:r>
    </w:p>
    <w:p>
      <w:pPr>
        <w:pStyle w:val="BookText"/>
        <w:rPr/>
      </w:pPr>
      <w:r>
        <w:rPr>
          <w:rFonts w:ascii="IRNazanin" w:hAnsi="IRNazanin" w:eastAsia="IRNazanin"/>
          <w:color w:val="111111"/>
          <w:sz w:val="28"/>
          <w:sz w:val="28"/>
          <w:szCs w:val="28"/>
          <w:rtl w:val="true"/>
          <w:lang w:bidi="fa-IR"/>
        </w:rPr>
        <w:t xml:space="preserve">منه عيب خلق ای فرومایه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چشمت فرو دوزد آن عیب خویش</w:t>
      </w:r>
    </w:p>
    <w:p>
      <w:pPr>
        <w:pStyle w:val="BookText"/>
        <w:rPr/>
      </w:pPr>
      <w:r>
        <w:rPr>
          <w:rFonts w:ascii="IRNazanin" w:hAnsi="IRNazanin" w:eastAsia="IRNazanin"/>
          <w:color w:val="111111"/>
          <w:sz w:val="28"/>
          <w:sz w:val="28"/>
          <w:szCs w:val="28"/>
          <w:rtl w:val="true"/>
          <w:lang w:bidi="fa-IR"/>
        </w:rPr>
        <w:t xml:space="preserve">گرفتم که خود هستی از عیب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تعنت </w:t>
      </w:r>
      <w:r>
        <w:rPr>
          <w:rStyle w:val="FootnoteAnchor"/>
          <w:rtl w:val="true"/>
        </w:rPr>
        <w:footnoteReference w:id="59"/>
      </w:r>
      <w:r>
        <w:rPr>
          <w:rFonts w:ascii="IRNazanin" w:hAnsi="IRNazanin" w:eastAsia="IRNazanin"/>
          <w:color w:val="111111"/>
          <w:sz w:val="28"/>
          <w:sz w:val="28"/>
          <w:szCs w:val="28"/>
          <w:rtl w:val="true"/>
          <w:lang w:bidi="fa-IR"/>
        </w:rPr>
        <w:t>مکن بر من عیب ناک</w:t>
      </w:r>
    </w:p>
    <w:p>
      <w:pPr>
        <w:pStyle w:val="BookText"/>
        <w:rPr/>
      </w:pP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فِى عُيُوبِ غَيْرِهِ فَانْكَرَها ثُمَّ رَضِبَها لِنَفْسِهِ فَذَلِكَ الأَحْمَقُ بِعَيْنِهِ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امیر المؤمنين على عليه السلام فرمود که هر که نظر کند در </w:t>
      </w:r>
      <w:bookmarkStart w:id="62" w:name="pg9069_87726"/>
    </w:p>
    <w:p>
      <w:pPr>
        <w:pStyle w:val="BookText"/>
        <w:rPr/>
      </w:pPr>
      <w:bookmarkEnd w:id="62"/>
      <w:r>
        <w:rPr>
          <w:rFonts w:ascii="IRNazanin" w:hAnsi="IRNazanin" w:eastAsia="IRNazanin"/>
          <w:color w:val="111111"/>
          <w:sz w:val="28"/>
          <w:sz w:val="28"/>
          <w:szCs w:val="28"/>
          <w:rtl w:val="true"/>
          <w:lang w:bidi="fa-IR"/>
        </w:rPr>
        <w:t>عیب های دیگران و زشت شمرد و نپسندد از ایشان ولکن از خودش آن عیب ها را بپسندد چنین کس عین احمق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أَلْهَاهُ عَنْ مَحَاسِنِهِ وَجَعَلَ مَسَاوِيَهُ بَيْنَ عَيْنَيْهِ وَ كَرَّهَهُ مُجَالَسَةَ الْمُعْرِضِينَ عَنْ</w:t>
      </w:r>
    </w:p>
    <w:p>
      <w:pPr>
        <w:pStyle w:val="BookText"/>
        <w:rPr/>
      </w:pPr>
      <w:r>
        <w:rPr>
          <w:rFonts w:ascii="Amiri" w:hAnsi="Amiri" w:eastAsia="Amiri" w:cs="Amiri"/>
          <w:color w:val="111111"/>
          <w:sz w:val="28"/>
          <w:sz w:val="28"/>
          <w:szCs w:val="28"/>
          <w:rtl w:val="true"/>
          <w:lang w:bidi="ar-SA"/>
        </w:rPr>
        <w:t xml:space="preserve">ذِكرِ الله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ترجمه حدیث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برای بنده ای خیر بخواهد او را از خوبی هایش غافل میکند و بدی هایش را همیشه برابر چشمش قرار میدهد و همنشینی با کسانی را که از یاد خدا رو گردانند مورد کراهت او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بد از بدی های مردم پی جویی می کنند و خوبی هایشان را وا می گذارند مانند مگس که دنبال جاهای زخم بدن است و جاهای سالم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عَابَ سِفْلَةً فَقَدْ رَفَعَهُ وَمَنْ عَابَ كَرِيمًا فَقَدْ وَضَعَ نَفْسَهُ شرح نهج البلاغه </w:t>
      </w:r>
      <w:r>
        <w:rPr>
          <w:rFonts w:eastAsia="IRNazanin" w:cs="IRNazanin"/>
          <w:color w:val="111111"/>
          <w:sz w:val="28"/>
          <w:szCs w:val="28"/>
          <w:lang w:bidi="fa-IR"/>
        </w:rPr>
        <w:t>329/20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 پستی را عیب کند او را بالا برده و هر که کریمی را عیب کند خود را پست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تَسْبَنَّ إِبْلِيسَ فِي الْعَلانِيَةِ وَأَنْتَ صَدِيقَهُ فِي السِّرِّ شرح نهج البلاغه </w:t>
      </w:r>
      <w:r>
        <w:rPr>
          <w:rFonts w:eastAsia="IRNazanin" w:cs="IRNazanin"/>
          <w:color w:val="111111"/>
          <w:sz w:val="28"/>
          <w:szCs w:val="28"/>
          <w:lang w:bidi="fa-IR"/>
        </w:rPr>
        <w:t>329/20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آشکارا به شیطان دشنام مده در حالی که در پنهانی با او دوستی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بطرف بوستانش گفته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پندم داد شیخ داد شیخ شهر وردان</w:t>
      </w:r>
    </w:p>
    <w:p>
      <w:pPr>
        <w:pStyle w:val="BookText"/>
        <w:rPr/>
      </w:pPr>
      <w:r>
        <w:rPr>
          <w:rFonts w:ascii="IRNazanin" w:hAnsi="IRNazanin" w:eastAsia="IRNazanin"/>
          <w:color w:val="111111"/>
          <w:sz w:val="28"/>
          <w:sz w:val="28"/>
          <w:szCs w:val="28"/>
          <w:rtl w:val="true"/>
          <w:lang w:bidi="fa-IR"/>
        </w:rPr>
        <w:t xml:space="preserve">یکی برعیب مردم دیده مگشا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پرهیز کن از خودپسندی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514172_2870459653"/>
      <w:bookmarkStart w:id="64" w:name="_Toc23"/>
      <w:bookmarkEnd w:id="63"/>
      <w:r>
        <w:rPr>
          <w:rtl w:val="true"/>
        </w:rPr>
        <w:t xml:space="preserve">كلمَهَ </w:t>
      </w:r>
      <w:r>
        <w:rPr/>
        <w:t>20</w:t>
      </w:r>
      <w:r>
        <w:rPr>
          <w:rtl w:val="true"/>
        </w:rPr>
        <w:t xml:space="preserve"> : </w:t>
      </w:r>
      <w:r>
        <w:rPr>
          <w:rtl w:val="true"/>
        </w:rPr>
        <w:t>اَلا وَانَّ مِنَ البَلاءِ الفاقَةَ وَاَشَدُّ مِنَ الفَاقَةِ مَرَضُ البَدَنِ وَاَشَدُّ مِنْ مَرَضِ البَدَنِ مَرَضُ القَلْبِ الاوان مِنَ النِّعَمِ سَعَةَ المَالِ وَأَفْضَلُ مِنْ</w:t>
      </w:r>
      <w:bookmarkStart w:id="65" w:name="pg9069_87727"/>
      <w:bookmarkEnd w:id="64"/>
    </w:p>
    <w:p>
      <w:pPr>
        <w:pStyle w:val="BookText"/>
        <w:rPr/>
      </w:pPr>
      <w:bookmarkEnd w:id="65"/>
      <w:r>
        <w:rPr>
          <w:rFonts w:ascii="Amiri" w:hAnsi="Amiri" w:eastAsia="Amiri" w:cs="Amiri"/>
          <w:color w:val="111111"/>
          <w:sz w:val="28"/>
          <w:sz w:val="28"/>
          <w:szCs w:val="28"/>
          <w:rtl w:val="true"/>
          <w:lang w:bidi="ar-SA"/>
        </w:rPr>
        <w:t>سَعَةِ المَالِ صِحَّةُ البَدَنِ وَ 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همانا از جمله بلا و محن فقیری و بی چیزیست و سخت تر از فقیری بیماری بدنست و سخت تر از بیماری بدن بیماری دل است و همانا از جمله نعمت ها فراخی مال است و بهتر از فراخی مال صحت بدن و افضل از صحت بدن پرهیزکاری دل است از رذائل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63"/>
      </w:r>
    </w:p>
    <w:p>
      <w:pPr>
        <w:pStyle w:val="Heading2"/>
        <w:numPr>
          <w:ilvl w:val="1"/>
          <w:numId w:val="1"/>
        </w:numPr>
        <w:rPr/>
      </w:pPr>
      <w:bookmarkStart w:id="66" w:name="__RefHeading___Toc2514174_2870459653"/>
      <w:bookmarkStart w:id="67" w:name="_Toc24"/>
      <w:bookmarkEnd w:id="66"/>
      <w:r>
        <w:rPr>
          <w:rtl w:val="true"/>
        </w:rPr>
        <w:t xml:space="preserve">كلمَهَ </w:t>
      </w:r>
      <w:r>
        <w:rPr/>
        <w:t>21</w:t>
      </w:r>
      <w:r>
        <w:rPr>
          <w:rtl w:val="true"/>
        </w:rPr>
        <w:t xml:space="preserve"> : </w:t>
      </w:r>
      <w:r>
        <w:rPr>
          <w:rtl w:val="true"/>
        </w:rPr>
        <w:t>إِنَّ لِلَّهِ مَلَكاً يُنادى فِى كُلّ يَوْمِ لِدُو اللمَوْتِ وَابْنُوا لِلْخَراب وَاجْمَعُوا لِلْفَنَاءِ</w:t>
      </w:r>
      <w:bookmarkEnd w:id="67"/>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مَلَكاً يُنادى فِى كُلّ يَوْمِ لِدُو اللمَوْتِ وَابْنُوا لِلْخَراب وَاجْمَعُوا لِلْفَنَاءِ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همانا از برای خداست فرشته ای که ندا می کند در هر روزی که بزائید از برای مردن و بنا کنید از برای خراب گشتن و جمع کنید از برای فانی شدن یعنی عاقبت از زائیدن و بنا کردن و جمع نمودن مردن و خراب شدن و فانی گشتن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اخذ الشاعر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عُمْرُنَا فِي دار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وَمَرْجَعُنَا إِلىَ بَيْتِ التُراب</w:t>
      </w:r>
    </w:p>
    <w:p>
      <w:pPr>
        <w:pStyle w:val="BookText"/>
        <w:rPr/>
      </w:pPr>
      <w:r>
        <w:rPr>
          <w:rFonts w:ascii="Amiri" w:hAnsi="Amiri" w:eastAsia="Amiri" w:cs="Amiri"/>
          <w:color w:val="111111"/>
          <w:sz w:val="28"/>
          <w:sz w:val="28"/>
          <w:szCs w:val="28"/>
          <w:rtl w:val="true"/>
          <w:lang w:bidi="ar-SA"/>
        </w:rPr>
        <w:t xml:space="preserve">لَهُ مَلَكٌ يُنادى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بی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نوبهار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تیر و دیماه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که ما خاک باشیم و خشت </w:t>
      </w:r>
      <w:bookmarkStart w:id="68" w:name="pg9069_87728"/>
    </w:p>
    <w:p>
      <w:pPr>
        <w:pStyle w:val="BookText"/>
        <w:rPr/>
      </w:pPr>
      <w:bookmarkEnd w:id="68"/>
      <w:r>
        <w:rPr>
          <w:rFonts w:ascii="IRNazanin" w:hAnsi="IRNazanin" w:eastAsia="IRNazanin"/>
          <w:color w:val="111111"/>
          <w:sz w:val="28"/>
          <w:sz w:val="28"/>
          <w:szCs w:val="28"/>
          <w:rtl w:val="true"/>
          <w:lang w:bidi="fa-IR"/>
        </w:rPr>
        <w:t xml:space="preserve">تفرج كنان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 xml:space="preserve">کسانی که از ما بغیب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بر خاک ما بگذرند</w:t>
      </w:r>
    </w:p>
    <w:p>
      <w:pPr>
        <w:pStyle w:val="BookText"/>
        <w:rPr/>
      </w:pPr>
      <w:r>
        <w:rPr>
          <w:rFonts w:ascii="IRNazanin" w:hAnsi="IRNazanin" w:eastAsia="IRNazanin"/>
          <w:color w:val="111111"/>
          <w:sz w:val="28"/>
          <w:sz w:val="28"/>
          <w:szCs w:val="28"/>
          <w:rtl w:val="true"/>
          <w:lang w:bidi="fa-IR"/>
        </w:rPr>
        <w:t xml:space="preserve">پس از ما بسی گل دهد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نشینند با یکدیگر دوستان</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كَلِمَةٍ قَالَهَا العَرَبُ كَلِمَهُ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كُلُّ شَيْءٍ مَا خَلَا الله ياطِلُ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تَعيمِ لاَ مَحالَةَ زَائِل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 رسول خدا صلّى الله عليه و آله فرمود که راست ترین کلمه ای که عرب گفته قول لبید شاعر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 چیزی سوای حقتعالی ناچیز و فانی خواهد شد و هر نعمتی آخر الأمر زایل و برطرف</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2"/>
        <w:numPr>
          <w:ilvl w:val="1"/>
          <w:numId w:val="1"/>
        </w:numPr>
        <w:rPr/>
      </w:pPr>
      <w:bookmarkStart w:id="69" w:name="__RefHeading___Toc2514176_2870459653"/>
      <w:bookmarkStart w:id="70" w:name="_Toc25"/>
      <w:bookmarkEnd w:id="69"/>
      <w:r>
        <w:rPr>
          <w:rtl w:val="true"/>
        </w:rPr>
        <w:t xml:space="preserve">كلمَهَ </w:t>
      </w:r>
      <w:r>
        <w:rPr/>
        <w:t>22</w:t>
      </w:r>
      <w:r>
        <w:rPr>
          <w:rtl w:val="true"/>
        </w:rPr>
        <w:t xml:space="preserve"> : </w:t>
      </w:r>
      <w:r>
        <w:rPr>
          <w:rtl w:val="true"/>
        </w:rPr>
        <w:t>إِنْ لَمْ تَكُنْ عَلِيماً فَتَحَلَمَ فَإِنَّهُ فَل مَنْ تَشَبَّهَ بِقَوْمٍ إلا و اَوْشَكَ مِنْهُمْ</w:t>
      </w:r>
      <w:bookmarkEnd w:id="70"/>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تَكُنْ عَلِيماً فَتَحَلَمَ فَإِنَّهُ فَل مَنْ تَشَبَّهَ بِقَوْمٍ إلا و اَوْشَكَ مِنْهُمْ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نبوده باشی حلیم و بردبار پس بتکلف خود را بر بردباری بدار پس بدرستی که کمست کسی که شبیه سازد خود را بگروهی مگر آنکه نزدیک شود که باشد از ایشان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موافق تجربه و عیان است که هر که متخلّق باخلاق قومی شود و از آداب ایشان اخذ کند کم کم از ایشان شود چنانچه مشاهده شد که اعراب ساکن بادیه و مردمان قروی و بیابان نشین </w:t>
      </w:r>
      <w:bookmarkStart w:id="71" w:name="pg9069_87729"/>
    </w:p>
    <w:p>
      <w:pPr>
        <w:pStyle w:val="BookText"/>
        <w:rPr/>
      </w:pPr>
      <w:bookmarkEnd w:id="71"/>
      <w:r>
        <w:rPr>
          <w:rFonts w:ascii="IRNazanin" w:hAnsi="IRNazanin" w:eastAsia="IRNazanin"/>
          <w:color w:val="111111"/>
          <w:sz w:val="28"/>
          <w:sz w:val="28"/>
          <w:szCs w:val="28"/>
          <w:rtl w:val="true"/>
          <w:lang w:bidi="fa-IR"/>
        </w:rPr>
        <w:t>مدتی که ساکن در شهر و بلد شدند و مخالطه با اهل شهر کردند بعد از زمانی شبیه بساکنین بلد شوند و طبیعت ایشان برگردد بلکه بالاتر از این مشاهده می شود که حیوانات وحشی مانند باز و تازی بواسطه ریاضت و انس با آدمی طبیعت قدیم خود را فراموش می کنند و طبیعت دیگر پیدا می نمایند حتی آنکه نقلشده که عضدالدوله دیلمی ره شیرهائی داشت که آنها را تعلیم کرده بودند که مثل تازی با آنها صید می کرد و این از عجایب است زیرا که شیر آبعد حیوانات است از</w:t>
      </w:r>
    </w:p>
    <w:p>
      <w:pPr>
        <w:pStyle w:val="BookText"/>
        <w:rPr/>
      </w:pPr>
      <w:r>
        <w:rPr>
          <w:rFonts w:ascii="IRNazanin" w:hAnsi="IRNazanin" w:eastAsia="IRNazanin"/>
          <w:color w:val="111111"/>
          <w:sz w:val="28"/>
          <w:sz w:val="28"/>
          <w:szCs w:val="28"/>
          <w:rtl w:val="true"/>
          <w:lang w:bidi="fa-IR"/>
        </w:rPr>
        <w:t xml:space="preserve">انس با انسان </w:t>
      </w:r>
      <w:r>
        <w:rPr>
          <w:rFonts w:eastAsia="IRNazanin" w:cs="IRNazanin"/>
          <w:color w:val="111111"/>
          <w:sz w:val="28"/>
          <w:szCs w:val="28"/>
          <w:rtl w:val="true"/>
          <w:lang w:bidi="fa-IR"/>
        </w:rPr>
        <w:t>.</w:t>
      </w:r>
    </w:p>
    <w:p>
      <w:pPr>
        <w:pStyle w:val="Heading2"/>
        <w:numPr>
          <w:ilvl w:val="1"/>
          <w:numId w:val="1"/>
        </w:numPr>
        <w:rPr/>
      </w:pPr>
      <w:bookmarkStart w:id="72" w:name="__RefHeading___Toc2514178_2870459653"/>
      <w:bookmarkStart w:id="73" w:name="_Toc26"/>
      <w:bookmarkEnd w:id="72"/>
      <w:r>
        <w:rPr>
          <w:rtl w:val="true"/>
        </w:rPr>
        <w:t xml:space="preserve">کلمۀ </w:t>
      </w:r>
      <w:r>
        <w:rPr/>
        <w:t>23</w:t>
      </w:r>
      <w:r>
        <w:rPr>
          <w:rtl w:val="true"/>
        </w:rPr>
        <w:t xml:space="preserve"> : </w:t>
      </w:r>
      <w:r>
        <w:rPr>
          <w:rtl w:val="true"/>
        </w:rPr>
        <w:t>إِنَّ مَعَ كُلَّ إِنْسَانٍ مَلَكَيْنِ يَحْفَطَانِهِ فَإِذَا جَاءَ القَدَرُ خَلَّيًّا بَيْنَهُ وَبَيْنَهُ وَإِنَّ الاَجَل جُنَّةٌ حَصينَةُ</w:t>
      </w:r>
      <w:bookmarkEnd w:id="73"/>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 كُلَّ إِنْسَانٍ مَلَكَيْنِ يَحْفَطَانِهِ فَإِذَا جَاءَ القَدَرُ خَلَّيًّا بَيْنَهُ وَبَيْنَهُ وَإِنَّ الاَجَل جُنَّةٌ حَصينَةُ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همانا با هر انسانی دو ملک موکل است که نگهداری می کنند آن را پس چون بیاید تقدیر او بگذارند او را با تقدیر او و دیگر نگهداری از او ننمایند و بدرستیکه اجل یعنی مدتی که برای انسان تعیین شده که</w:t>
      </w:r>
    </w:p>
    <w:p>
      <w:pPr>
        <w:pStyle w:val="BookText"/>
        <w:rPr/>
      </w:pPr>
      <w:r>
        <w:rPr>
          <w:rFonts w:ascii="IRNazanin" w:hAnsi="IRNazanin" w:eastAsia="IRNazanin"/>
          <w:color w:val="111111"/>
          <w:sz w:val="28"/>
          <w:sz w:val="28"/>
          <w:szCs w:val="28"/>
          <w:rtl w:val="true"/>
          <w:lang w:bidi="fa-IR"/>
        </w:rPr>
        <w:t xml:space="preserve">باید تا آن مدت باقی باشد سپریست استوار و بهمین معنی است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بِالاَجَل حَارِساً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روایت است که بر درع آن حضرت نقش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يَوْمَى مِنَ المَوْتِ آفِرَ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لَمْ يُقْدَرُ أَمْ يَوْمَ قُدِر</w:t>
      </w:r>
    </w:p>
    <w:p>
      <w:pPr>
        <w:pStyle w:val="BookText"/>
        <w:rPr/>
      </w:pPr>
      <w:r>
        <w:rPr>
          <w:rFonts w:ascii="Amiri" w:hAnsi="Amiri" w:eastAsia="Amiri" w:cs="Amiri"/>
          <w:color w:val="111111"/>
          <w:sz w:val="28"/>
          <w:sz w:val="28"/>
          <w:szCs w:val="28"/>
          <w:rtl w:val="true"/>
          <w:lang w:bidi="ar-SA"/>
        </w:rPr>
        <w:t xml:space="preserve">يَوْمَ لَمْ يُقْدَرٌ لا أَخْشَى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قَدْ قَدِّرَ لا يُغْنِي الحَذَرُ </w:t>
      </w:r>
      <w:r>
        <w:rPr>
          <w:rStyle w:val="FootnoteAnchor"/>
          <w:rtl w:val="true"/>
        </w:rPr>
        <w:footnoteReference w:id="6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مرگ من مقدر نشده باشد از کارزار باکی ندارم و روزی که مرگ من مقدر شده ترس و فرار نتیجه ای ندارد</w:t>
      </w:r>
      <w:r>
        <w:rPr>
          <w:rFonts w:eastAsia="IRNazanin" w:cs="IRNazanin"/>
          <w:color w:val="111111"/>
          <w:sz w:val="28"/>
          <w:szCs w:val="28"/>
          <w:rtl w:val="true"/>
          <w:lang w:bidi="fa-IR"/>
        </w:rPr>
        <w:t>.</w:t>
      </w:r>
      <w:bookmarkStart w:id="74" w:name="pg9069_87730"/>
    </w:p>
    <w:p>
      <w:pPr>
        <w:pStyle w:val="Heading2"/>
        <w:numPr>
          <w:ilvl w:val="1"/>
          <w:numId w:val="1"/>
        </w:numPr>
        <w:rPr/>
      </w:pPr>
      <w:bookmarkStart w:id="75" w:name="__RefHeading___Toc2514180_2870459653"/>
      <w:bookmarkStart w:id="76" w:name="_Toc27"/>
      <w:bookmarkEnd w:id="74"/>
      <w:bookmarkEnd w:id="75"/>
      <w:r>
        <w:rPr>
          <w:rtl w:val="true"/>
        </w:rPr>
        <w:t xml:space="preserve">كلمة </w:t>
      </w:r>
      <w:r>
        <w:rPr/>
        <w:t>24</w:t>
      </w:r>
      <w:r>
        <w:rPr>
          <w:rtl w:val="true"/>
        </w:rPr>
        <w:t xml:space="preserve"> : </w:t>
      </w:r>
      <w:r>
        <w:rPr>
          <w:rtl w:val="true"/>
        </w:rPr>
        <w:t>اَوْضَعُ الْعِلْمِ مَا وَقَفَ عَلَى اللَّسانِ وَارْفَعُهُ مَا ظَهَرَ فِى الجَوارحِ والأَرْكانِ</w:t>
      </w:r>
      <w:r>
        <w:rPr>
          <w:rtl w:val="true"/>
        </w:rPr>
        <w:t>.</w:t>
      </w:r>
      <w:bookmarkEnd w:id="7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اَوْضَعُ الْعِلْمِ مَا وَقَفَ عَلَى اللَّسانِ وَارْفَعُهُ مَا ظَهَرَ فِى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المَقَالِ ما صَدَقَهُ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گفتار آن است که کردار گوینده آن را تصدیق کند و با آن برابر باشد شرح نهج البلاغه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پست ترین علم آن علم است که بایستد بر زبان و مؤدی نشود بعمل و بالاترين علم آنست که ظاهر شود آثار آن در جوارح و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علم با عمل قیمت دارد و خوبست و اما علمی که مجرد لقلقه لسان باشد و عملی با آن نباشد ناقص است بلکه گاه شود سبب اغوای جاهلان گردد بسبب آنکه گویند این حرف ها که این عالم می گوید اگر واقع دارد چرا خودش بآن عمل نمی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فِى العِلمِ مِن غَيرِ التَّقى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أَشْرَفَ كُلِّ النَّاسِ إِبْلِيسُ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مَفْرُونَ بالْعَمَل فَمَنْ عَلِمَ عَمِلَ وَالْعِلْمُ يَهْتِفُ بِالْعَمَل فَإِنْ أَجابَ وَإِلا ارْتَحَلَ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على عليه السّلام فرمود که علم پیوسته است با عمل پس هر </w:t>
      </w:r>
      <w:bookmarkStart w:id="77" w:name="pg9069_87731"/>
    </w:p>
    <w:p>
      <w:pPr>
        <w:pStyle w:val="BookText"/>
        <w:rPr/>
      </w:pPr>
      <w:bookmarkEnd w:id="77"/>
      <w:r>
        <w:rPr>
          <w:rFonts w:ascii="IRNazanin" w:hAnsi="IRNazanin" w:eastAsia="IRNazanin"/>
          <w:color w:val="111111"/>
          <w:sz w:val="28"/>
          <w:sz w:val="28"/>
          <w:szCs w:val="28"/>
          <w:rtl w:val="true"/>
          <w:lang w:bidi="fa-IR"/>
        </w:rPr>
        <w:t>که علم پیدا کرد عمل هم بکند و علم آواز می کند عمل را پس اگر جواب داد علم می ماند و اگر نه کوچ و رحلت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چندانکه بیشتر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 xml:space="preserve">نه محقق بود نه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چارپائی بر او کتابی چند</w:t>
      </w:r>
    </w:p>
    <w:p>
      <w:pPr>
        <w:pStyle w:val="BookText"/>
        <w:rPr/>
      </w:pPr>
      <w:r>
        <w:rPr>
          <w:rFonts w:ascii="IRNazanin" w:hAnsi="IRNazanin" w:eastAsia="IRNazanin"/>
          <w:color w:val="111111"/>
          <w:sz w:val="28"/>
          <w:sz w:val="28"/>
          <w:szCs w:val="28"/>
          <w:rtl w:val="true"/>
          <w:lang w:bidi="fa-IR"/>
        </w:rPr>
        <w:t xml:space="preserve">آن تهی مغز را چه علم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هیزم است یا دفتر</w:t>
      </w:r>
    </w:p>
    <w:p>
      <w:pPr>
        <w:pStyle w:val="Heading2"/>
        <w:numPr>
          <w:ilvl w:val="1"/>
          <w:numId w:val="1"/>
        </w:numPr>
        <w:rPr/>
      </w:pPr>
      <w:bookmarkStart w:id="78" w:name="__RefHeading___Toc2514182_2870459653"/>
      <w:bookmarkStart w:id="79" w:name="_Toc28"/>
      <w:bookmarkEnd w:id="78"/>
      <w:r>
        <w:rPr>
          <w:rtl w:val="true"/>
        </w:rPr>
        <w:t xml:space="preserve">کلمه </w:t>
      </w:r>
      <w:r>
        <w:rPr/>
        <w:t>25</w:t>
      </w:r>
      <w:r>
        <w:rPr>
          <w:rtl w:val="true"/>
        </w:rPr>
        <w:t xml:space="preserve"> : </w:t>
      </w:r>
      <w:r>
        <w:rPr>
          <w:rtl w:val="true"/>
        </w:rPr>
        <w:t xml:space="preserve">اَوَّلُ عِوَضِ الحَليمِ مِنْ حِلْمِهِ أَنَّ النَّاسَ أَنْصَارُهُ عَلَى الجَاهِل </w:t>
      </w:r>
      <w:r>
        <w:rPr>
          <w:rtl w:val="true"/>
        </w:rPr>
        <w:t>.</w:t>
      </w:r>
      <w:bookmarkEnd w:id="79"/>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عِوَضِ الحَليمِ مِنْ حِلْمِهِ أَنَّ النَّاسَ أَنْصَارُهُ عَلَى الجَاهِل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اوّل عوضی که حاصل میشود شخص بردبار را بسبب حلمش آن است که مردمان یاری کننده اویند بر نادانان و آن کسی که بر او سفاهت و بیخردی کرده و این مطلب موافق تجربه است بهمین معنی است قول آنجناب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وَبِالْحِلْمِ عَنِ السَّفِيهِ يَكْثُرُ الْأَنْصَارُ عَلَيْهِ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یعنی بسبب حلم کردن از نادان بسیار می کند برای خود یاری کنندگان بر آنرا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شرح نهج البلاغه ص </w:t>
      </w:r>
      <w:r>
        <w:rPr>
          <w:rFonts w:eastAsia="Amiri" w:cs="Amiri" w:ascii="Amiri" w:hAnsi="Amiri"/>
          <w:color w:val="111111"/>
          <w:sz w:val="28"/>
          <w:szCs w:val="28"/>
          <w:lang w:bidi="ar-SA"/>
        </w:rPr>
        <w:t>264/20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انوشیروان از بوذرجمهر پرسید که حلم چیست گفت حلم نمک خوان اخلاق است که چون حروف آن را برگردانند ملح شود </w:t>
      </w:r>
      <w:bookmarkStart w:id="80" w:name="pg9069_87732"/>
    </w:p>
    <w:p>
      <w:pPr>
        <w:pStyle w:val="BookText"/>
        <w:rPr/>
      </w:pPr>
      <w:bookmarkEnd w:id="80"/>
      <w:r>
        <w:rPr>
          <w:rFonts w:ascii="IRNazanin" w:hAnsi="IRNazanin" w:eastAsia="IRNazanin"/>
          <w:color w:val="111111"/>
          <w:sz w:val="28"/>
          <w:sz w:val="28"/>
          <w:szCs w:val="28"/>
          <w:rtl w:val="true"/>
          <w:lang w:bidi="fa-IR"/>
        </w:rPr>
        <w:t>چنانکه هیچ طعامی بدون ملح مزه ندهد هیچ خلقی بی حلم جمال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گویم که چیست غایت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زهرت دهد شکر بخشش</w:t>
      </w:r>
    </w:p>
    <w:p>
      <w:pPr>
        <w:pStyle w:val="BookText"/>
        <w:rPr/>
      </w:pPr>
      <w:r>
        <w:rPr>
          <w:rFonts w:ascii="IRNazanin" w:hAnsi="IRNazanin" w:eastAsia="IRNazanin"/>
          <w:color w:val="111111"/>
          <w:sz w:val="28"/>
          <w:sz w:val="28"/>
          <w:szCs w:val="28"/>
          <w:rtl w:val="true"/>
          <w:lang w:bidi="fa-IR"/>
        </w:rPr>
        <w:t xml:space="preserve">کم مباش از درخت سایه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سنگت زند ثمر بخشش هر که بخراشدت جگر بجفا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کان کریم زر بخشش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 والعَقْلُ حُسامٌ باتِرٌ فَاسْتُرْ خَلَلَ خُلْقِكَ بحِلْمِكَ وَقاتِلْ هَواكَ بعَقلِكَ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یعنی امیر المؤمنين عليه السلام فرمود که حلم پوشش ستر کننده است و عقل شمشیر برنده است پس بپوشان رخنه خُلق خود را بحلم و قتال كن با هوی و هوس خود بشمشیر عقل خود </w:t>
      </w:r>
      <w:r>
        <w:rPr>
          <w:rFonts w:eastAsia="IRNazanin" w:cs="IRNazanin"/>
          <w:color w:val="111111"/>
          <w:sz w:val="28"/>
          <w:szCs w:val="28"/>
          <w:rtl w:val="true"/>
          <w:lang w:bidi="fa-IR"/>
        </w:rPr>
        <w:t>.</w:t>
      </w:r>
    </w:p>
    <w:p>
      <w:pPr>
        <w:pStyle w:val="Heading2"/>
        <w:numPr>
          <w:ilvl w:val="1"/>
          <w:numId w:val="1"/>
        </w:numPr>
        <w:rPr/>
      </w:pPr>
      <w:bookmarkStart w:id="81" w:name="__RefHeading___Toc2514184_2870459653"/>
      <w:bookmarkStart w:id="82" w:name="_Toc29"/>
      <w:bookmarkEnd w:id="81"/>
      <w:r>
        <w:rPr>
          <w:rtl w:val="true"/>
        </w:rPr>
        <w:t xml:space="preserve">كلمة </w:t>
      </w:r>
      <w:r>
        <w:rPr/>
        <w:t>26</w:t>
      </w:r>
      <w:r>
        <w:rPr>
          <w:rtl w:val="true"/>
        </w:rPr>
        <w:t xml:space="preserve"> : </w:t>
      </w:r>
      <w:r>
        <w:rPr>
          <w:rtl w:val="true"/>
        </w:rPr>
        <w:t xml:space="preserve">أَهْلُ الدُّنْيا كَرَكْبِ يُسارُيهِمْ وَهُمْ نِيَامٌ </w:t>
      </w:r>
      <w:r>
        <w:rPr>
          <w:rtl w:val="true"/>
        </w:rPr>
        <w:t>.</w:t>
      </w:r>
      <w:bookmarkEnd w:id="8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الدُّنْيا كَرَكْبِ يُسارُيهِمْ وَهُمْ نِيَامٌ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اهل این جهان مانند کاروانیند که میبرند ایشان را و حال آنکه ایشان هستند در خواب گران یعنی هر چه از عمر ایشان می گذرد بآخرت نزدیک می شوند و ایشان غافل از کار آخرتند آنگاه که بمنزل قبر می رسند از خواب بیدار می شوند مانند کسانیکه در کشتی نشسته اند و بتعجیل سیر می کنند و هیچ ملتفت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ایدریده آستین یوسفان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برخیزی ازینخواب گران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گرگان هر یکی خوهای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دراند از غضب اعضای تو </w:t>
      </w:r>
      <w:bookmarkStart w:id="83" w:name="pg9069_87733"/>
    </w:p>
    <w:p>
      <w:pPr>
        <w:pStyle w:val="BookText"/>
        <w:rPr/>
      </w:pPr>
      <w:bookmarkEnd w:id="83"/>
      <w:r>
        <w:rPr>
          <w:rFonts w:ascii="IRNazanin" w:hAnsi="IRNazanin" w:eastAsia="IRNazanin"/>
          <w:color w:val="111111"/>
          <w:sz w:val="28"/>
          <w:sz w:val="28"/>
          <w:szCs w:val="28"/>
          <w:rtl w:val="true"/>
          <w:lang w:bidi="fa-IR"/>
        </w:rPr>
        <w:t xml:space="preserve">باش تا از خواب بیدارت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خود گرفتارت کنند</w:t>
      </w:r>
    </w:p>
    <w:p>
      <w:pPr>
        <w:pStyle w:val="BookText"/>
        <w:rPr/>
      </w:pPr>
      <w:r>
        <w:rPr>
          <w:rFonts w:ascii="Amiri" w:hAnsi="Amiri" w:eastAsia="Amiri" w:cs="Amiri"/>
          <w:color w:val="111111"/>
          <w:sz w:val="28"/>
          <w:sz w:val="28"/>
          <w:szCs w:val="28"/>
          <w:rtl w:val="true"/>
          <w:lang w:bidi="ar-SA"/>
        </w:rPr>
        <w:t>و نیز حضرت امیرالمؤمنين صلوات الله عَلَيْهِ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المَرْءِ خُطَاهُ إِلَى أَجَلِهِ </w:t>
      </w:r>
      <w:r>
        <w:rPr>
          <w:rStyle w:val="FootnoteAnchor"/>
          <w:rtl w:val="true"/>
        </w:rPr>
        <w:footnoteReference w:id="78"/>
      </w:r>
      <w:r>
        <w:rPr>
          <w:rFonts w:ascii="IRNazanin" w:hAnsi="IRNazanin" w:eastAsia="IRNazanin"/>
          <w:color w:val="111111"/>
          <w:sz w:val="28"/>
          <w:sz w:val="28"/>
          <w:szCs w:val="28"/>
          <w:rtl w:val="true"/>
          <w:lang w:bidi="fa-IR"/>
        </w:rPr>
        <w:t>یعنی نفس زدن آدمی گام های او است بسوی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ایکه پنجاه رفت و در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پنج روزه دریابی</w:t>
      </w:r>
    </w:p>
    <w:p>
      <w:pPr>
        <w:pStyle w:val="BookText"/>
        <w:rPr/>
      </w:pPr>
      <w:r>
        <w:rPr>
          <w:rFonts w:ascii="IRNazanin" w:hAnsi="IRNazanin" w:eastAsia="IRNazanin"/>
          <w:color w:val="111111"/>
          <w:sz w:val="28"/>
          <w:sz w:val="28"/>
          <w:szCs w:val="28"/>
          <w:rtl w:val="true"/>
          <w:lang w:bidi="fa-IR"/>
        </w:rPr>
        <w:t xml:space="preserve">خشت بالین گوریادآور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سر در کنار احبابی</w:t>
      </w:r>
    </w:p>
    <w:p>
      <w:pPr>
        <w:pStyle w:val="BookText"/>
        <w:rPr/>
      </w:pPr>
      <w:r>
        <w:rPr>
          <w:rFonts w:ascii="IRNazanin" w:hAnsi="IRNazanin" w:eastAsia="IRNazanin"/>
          <w:color w:val="111111"/>
          <w:sz w:val="28"/>
          <w:sz w:val="28"/>
          <w:szCs w:val="28"/>
          <w:rtl w:val="true"/>
          <w:lang w:bidi="fa-IR"/>
        </w:rPr>
        <w:t xml:space="preserve">خفتنت زیر خاک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در جامه خواب سنجابی</w:t>
      </w:r>
    </w:p>
    <w:p>
      <w:pPr>
        <w:pStyle w:val="BookText"/>
        <w:rPr/>
      </w:pPr>
      <w:r>
        <w:rPr>
          <w:rFonts w:ascii="IRNazanin" w:hAnsi="IRNazanin" w:eastAsia="IRNazanin"/>
          <w:color w:val="111111"/>
          <w:sz w:val="28"/>
          <w:sz w:val="28"/>
          <w:szCs w:val="28"/>
          <w:rtl w:val="true"/>
          <w:lang w:bidi="fa-IR"/>
        </w:rPr>
        <w:t xml:space="preserve">تا در این گله گوسفندی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اجل زقصابی</w:t>
      </w:r>
    </w:p>
    <w:p>
      <w:pPr>
        <w:pStyle w:val="BookText"/>
        <w:rPr/>
      </w:pPr>
      <w:r>
        <w:rPr>
          <w:rFonts w:ascii="IRNazanin" w:hAnsi="IRNazanin" w:eastAsia="IRNazanin"/>
          <w:color w:val="111111"/>
          <w:sz w:val="28"/>
          <w:sz w:val="28"/>
          <w:szCs w:val="28"/>
          <w:rtl w:val="true"/>
          <w:lang w:bidi="fa-IR"/>
        </w:rPr>
        <w:t xml:space="preserve">دست و پائی بزن بچاره و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عجب در میان غرقابی</w:t>
      </w:r>
    </w:p>
    <w:p>
      <w:pPr>
        <w:pStyle w:val="BookText"/>
        <w:rPr/>
      </w:pPr>
      <w:r>
        <w:rPr>
          <w:rFonts w:ascii="IRNazanin" w:hAnsi="IRNazanin" w:eastAsia="IRNazanin"/>
          <w:color w:val="111111"/>
          <w:sz w:val="28"/>
          <w:sz w:val="28"/>
          <w:szCs w:val="28"/>
          <w:rtl w:val="true"/>
          <w:lang w:bidi="fa-IR"/>
        </w:rPr>
        <w:t xml:space="preserve">کی دعای تو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بیک روی در دو محرابی</w:t>
      </w:r>
    </w:p>
    <w:p>
      <w:pPr>
        <w:pStyle w:val="BookText"/>
        <w:rPr/>
      </w:pPr>
      <w:r>
        <w:rPr>
          <w:rFonts w:ascii="IRNazanin" w:hAnsi="IRNazanin" w:eastAsia="IRNazanin"/>
          <w:color w:val="111111"/>
          <w:sz w:val="28"/>
          <w:sz w:val="28"/>
          <w:szCs w:val="28"/>
          <w:rtl w:val="true"/>
          <w:lang w:bidi="fa-IR"/>
        </w:rPr>
        <w:t xml:space="preserve">به در بی نیاز نتوان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بمستغفری و اوابی </w:t>
      </w:r>
      <w:r>
        <w:rPr>
          <w:rStyle w:val="FootnoteAnchor"/>
          <w:rtl w:val="true"/>
        </w:rPr>
        <w:footnoteReference w:id="79"/>
      </w:r>
    </w:p>
    <w:p>
      <w:pPr>
        <w:pStyle w:val="Heading2"/>
        <w:numPr>
          <w:ilvl w:val="1"/>
          <w:numId w:val="1"/>
        </w:numPr>
        <w:rPr/>
      </w:pPr>
      <w:bookmarkStart w:id="84" w:name="__RefHeading___Toc2514186_2870459653"/>
      <w:bookmarkStart w:id="85" w:name="_Toc30"/>
      <w:bookmarkEnd w:id="84"/>
      <w:r>
        <w:rPr>
          <w:rtl w:val="true"/>
        </w:rPr>
        <w:t xml:space="preserve">كلمۀ </w:t>
      </w:r>
      <w:r>
        <w:rPr/>
        <w:t>27</w:t>
      </w:r>
      <w:r>
        <w:rPr>
          <w:rtl w:val="true"/>
        </w:rPr>
        <w:t xml:space="preserve"> : </w:t>
      </w:r>
      <w:r>
        <w:rPr>
          <w:rtl w:val="true"/>
        </w:rPr>
        <w:t>بِئْسَ الرّادُ إِلَى المَعَادِ العُدْوانُ عَلَى العِبَادِ</w:t>
      </w:r>
      <w:r>
        <w:rPr>
          <w:rtl w:val="true"/>
        </w:rPr>
        <w:t>.</w:t>
      </w:r>
      <w:bookmarkEnd w:id="85"/>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الرّادُ إِلَى المَعَادِ العُدْوانُ عَلَى العِبَادِ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بدانکه با جماع جميع طوائف عالم ظلم قبیح و از همه معاصی اعظم است و در کتاب الهی و احادیث اهل بیت رسالت پناهی ذمّ عظیم و تهدید شدید بر آن شده و در حدیث است که الظُّلْمُ ظُلُمَاتُ يَوْمٍ القِيمَةِ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یعنی ظلم ظلمت ها و تاریکی های روز قیامت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تقویر چنان ملک و دولت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بر او تا قیامت بود </w:t>
      </w:r>
      <w:bookmarkStart w:id="86" w:name="pg9069_87734"/>
    </w:p>
    <w:p>
      <w:pPr>
        <w:pStyle w:val="BookText"/>
        <w:rPr/>
      </w:pPr>
      <w:bookmarkEnd w:id="86"/>
      <w:r>
        <w:rPr>
          <w:rFonts w:ascii="IRNazanin" w:hAnsi="IRNazanin" w:eastAsia="IRNazanin"/>
          <w:color w:val="111111"/>
          <w:sz w:val="28"/>
          <w:sz w:val="28"/>
          <w:szCs w:val="28"/>
          <w:rtl w:val="true"/>
          <w:lang w:bidi="fa-IR"/>
        </w:rPr>
        <w:t xml:space="preserve">نماند ستمکار بد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 او لعنت کردگار</w:t>
      </w:r>
    </w:p>
    <w:p>
      <w:pPr>
        <w:pStyle w:val="BookText"/>
        <w:rPr/>
      </w:pPr>
      <w:r>
        <w:rPr>
          <w:rFonts w:ascii="IRNazanin" w:hAnsi="IRNazanin" w:eastAsia="IRNazanin"/>
          <w:color w:val="111111"/>
          <w:sz w:val="28"/>
          <w:sz w:val="28"/>
          <w:szCs w:val="28"/>
          <w:rtl w:val="true"/>
          <w:lang w:bidi="fa-IR"/>
        </w:rPr>
        <w:t xml:space="preserve">لب خشک مظلوم را گوبخند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دندان ظالم بخواهند کند</w:t>
      </w:r>
    </w:p>
    <w:p>
      <w:pPr>
        <w:pStyle w:val="BookText"/>
        <w:rPr/>
      </w:pPr>
      <w:r>
        <w:rPr>
          <w:rFonts w:ascii="IRNazanin" w:hAnsi="IRNazanin" w:eastAsia="IRNazanin"/>
          <w:color w:val="111111"/>
          <w:sz w:val="28"/>
          <w:sz w:val="28"/>
          <w:szCs w:val="28"/>
          <w:rtl w:val="true"/>
          <w:lang w:bidi="fa-IR"/>
        </w:rPr>
        <w:t xml:space="preserve">نخواهی که نفرین کنند از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نکوباش تا بد نگوید کست</w:t>
      </w:r>
    </w:p>
    <w:p>
      <w:pPr>
        <w:pStyle w:val="BookText"/>
        <w:rPr/>
      </w:pPr>
      <w:r>
        <w:rPr>
          <w:rFonts w:ascii="IRNazanin" w:hAnsi="IRNazanin" w:eastAsia="IRNazanin"/>
          <w:color w:val="111111"/>
          <w:sz w:val="28"/>
          <w:sz w:val="28"/>
          <w:szCs w:val="28"/>
          <w:rtl w:val="true"/>
          <w:lang w:bidi="fa-IR"/>
        </w:rPr>
        <w:t>و در خبر است که ظلم و جور در یکساعت بدتر است در نزد خدا از شصت سال گناه و هر که از ظلم بترسد البته از ظلم باز می ایستد چه منتقم حقیقی البته انتقام هر ظلمی را می کشد و مکافات ظالم را</w:t>
      </w:r>
    </w:p>
    <w:p>
      <w:pPr>
        <w:pStyle w:val="BookText"/>
        <w:rPr/>
      </w:pPr>
      <w:r>
        <w:rPr>
          <w:rFonts w:ascii="IRNazanin" w:hAnsi="IRNazanin" w:eastAsia="IRNazanin"/>
          <w:color w:val="111111"/>
          <w:sz w:val="28"/>
          <w:sz w:val="28"/>
          <w:szCs w:val="28"/>
          <w:rtl w:val="true"/>
          <w:lang w:bidi="fa-IR"/>
        </w:rPr>
        <w:t>باو می رساند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اگر بدکنی چشم نیکی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نیارد گز انگور بار</w:t>
      </w:r>
    </w:p>
    <w:p>
      <w:pPr>
        <w:pStyle w:val="BookText"/>
        <w:rPr/>
      </w:pPr>
      <w:r>
        <w:rPr>
          <w:rFonts w:ascii="IRNazanin" w:hAnsi="IRNazanin" w:eastAsia="IRNazanin"/>
          <w:color w:val="111111"/>
          <w:sz w:val="28"/>
          <w:sz w:val="28"/>
          <w:szCs w:val="28"/>
          <w:rtl w:val="true"/>
          <w:lang w:bidi="fa-IR"/>
        </w:rPr>
        <w:t xml:space="preserve">نپندارم ای در خزان کشته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گندم ستانی بوقت درو</w:t>
      </w:r>
    </w:p>
    <w:p>
      <w:pPr>
        <w:pStyle w:val="BookText"/>
        <w:rPr/>
      </w:pPr>
      <w:r>
        <w:rPr>
          <w:rFonts w:ascii="IRNazanin" w:hAnsi="IRNazanin" w:eastAsia="IRNazanin"/>
          <w:color w:val="111111"/>
          <w:sz w:val="28"/>
          <w:sz w:val="28"/>
          <w:szCs w:val="28"/>
          <w:rtl w:val="true"/>
          <w:lang w:bidi="fa-IR"/>
        </w:rPr>
        <w:t xml:space="preserve">رطب ناورد چوب خرزهره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تخم افکنی بر همان چشم دار</w:t>
      </w:r>
    </w:p>
    <w:p>
      <w:pPr>
        <w:pStyle w:val="Heading2"/>
        <w:numPr>
          <w:ilvl w:val="1"/>
          <w:numId w:val="1"/>
        </w:numPr>
        <w:rPr/>
      </w:pPr>
      <w:bookmarkStart w:id="87" w:name="__RefHeading___Toc2514188_2870459653"/>
      <w:bookmarkStart w:id="88" w:name="_Toc31"/>
      <w:bookmarkEnd w:id="87"/>
      <w:r>
        <w:rPr>
          <w:rtl w:val="true"/>
        </w:rPr>
        <w:t xml:space="preserve">کلمۀ </w:t>
      </w:r>
      <w:r>
        <w:rPr/>
        <w:t>28</w:t>
      </w:r>
      <w:r>
        <w:rPr>
          <w:rtl w:val="true"/>
        </w:rPr>
        <w:t xml:space="preserve"> : </w:t>
      </w:r>
      <w:r>
        <w:rPr>
          <w:rtl w:val="true"/>
        </w:rPr>
        <w:t xml:space="preserve">الْبُخْلُ جَامِعٌ لَمِساوِى العُيُوبِ وَهُوَ زَمَامٌ يُقَادُ بِهِ إِلى كُلِّ سُوءٍ </w:t>
      </w:r>
      <w:r>
        <w:rPr>
          <w:rtl w:val="true"/>
        </w:rPr>
        <w:t>.</w:t>
      </w:r>
      <w:bookmarkEnd w:id="88"/>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جَامِعٌ لَمِساوِى العُيُوبِ وَهُوَ زَمَامٌ يُقَادُ بِهِ إِلى كُلِّ سُوءٍ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صفت بخل جامع بدی های عیب ها است و مهاریست که کشیده می شود بسبب او بسوی هر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مسلّم و مجرب است و کسیکه مراجعه کند بکتب اخلاق خواهد دانست که بسیاری از رذایل از توابع بخل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الْمُويقاتُ ثَلَتٌ شُحٌ مُطَاعٌ وَهَوى مُتَّبَعُ وَاعْجَابُ الْمَرْءِ بنَفْسِهِ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 حضرت باقر علیه السلام فرمود که هلاک کنندگان سه چیز است یکی بخل یا حرصی که اطاعت آن شود و دیگر هوی و هوسی که دنبال آن گرفته شود و سیم عجب کردن و نازیدن آدمی بنفس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كَما أَقُولُ لَيْسَتْ لِبَخِيل راحَةٌ وَلا لِحَسُودٍ لَدَّةٌ وَلا لِمُلُوك وَفَاء وَلَا لِكَذّابِ مُرُوَّةٌ وَلا يَسُودُ سَفية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یعنی حضرت صادق علیه السلام فرمود که پنج چیز است که چنانست که من می گویم نیست از برای بخیل راحت و نه از برای حسود لذت و نه از برای پادشاهان وفاء و نه از برای دروغگو مروّت و آدمی و بزرگ نمی شود شخص سفیه بیخرد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آیات و اخبار در مذمّت بخیل بسیار است و بس است در مذمت آن که هیچ بخیلی را در عالم دوست نمی باشد و مردم حتی اولادش از او متنفرند و اهل و عیالش پیوسته چشم بمرگش گشاده اند که در عزایش جامه های کهن بدرند و لباس نو از خز و دیبای چینی ببرند چه بزرگان گفته اند سیم بخیل از خاک وقتی بیرون آید که او در خاک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بخیل توانگر بدینار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طلسمی است بالای گنجی مقیم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بخیل را بعد از مرگ کسی یاد نکند چه هر کس را که در </w:t>
      </w:r>
      <w:bookmarkStart w:id="89" w:name="pg9069_87736"/>
    </w:p>
    <w:p>
      <w:pPr>
        <w:pStyle w:val="BookText"/>
        <w:rPr/>
      </w:pPr>
      <w:bookmarkEnd w:id="89"/>
      <w:r>
        <w:rPr>
          <w:rFonts w:ascii="IRNazanin" w:hAnsi="IRNazanin" w:eastAsia="IRNazanin"/>
          <w:color w:val="111111"/>
          <w:sz w:val="28"/>
          <w:sz w:val="28"/>
          <w:szCs w:val="28"/>
          <w:rtl w:val="true"/>
          <w:lang w:bidi="fa-IR"/>
        </w:rPr>
        <w:t>زندگی او نانش نخورند در مردگی نامش نبرند پس بخیل بیچاره در دنیا خوار و در عقبی گرفتار است</w:t>
      </w:r>
      <w:r>
        <w:rPr>
          <w:rFonts w:eastAsia="IRNazanin" w:cs="IRNazanin"/>
          <w:color w:val="111111"/>
          <w:sz w:val="28"/>
          <w:szCs w:val="28"/>
          <w:rtl w:val="true"/>
          <w:lang w:bidi="fa-IR"/>
        </w:rPr>
        <w:t>.</w:t>
      </w:r>
    </w:p>
    <w:p>
      <w:pPr>
        <w:pStyle w:val="Heading2"/>
        <w:numPr>
          <w:ilvl w:val="1"/>
          <w:numId w:val="1"/>
        </w:numPr>
        <w:rPr/>
      </w:pPr>
      <w:bookmarkStart w:id="90" w:name="__RefHeading___Toc2514190_2870459653"/>
      <w:bookmarkStart w:id="91" w:name="_Toc32"/>
      <w:bookmarkEnd w:id="90"/>
      <w:r>
        <w:rPr>
          <w:rtl w:val="true"/>
        </w:rPr>
        <w:t xml:space="preserve">کلمۀ </w:t>
      </w:r>
      <w:r>
        <w:rPr/>
        <w:t>29</w:t>
      </w:r>
      <w:r>
        <w:rPr>
          <w:rtl w:val="true"/>
        </w:rPr>
        <w:t xml:space="preserve"> : </w:t>
      </w:r>
      <w:r>
        <w:rPr>
          <w:rtl w:val="true"/>
        </w:rPr>
        <w:t>تَوَقَوُا الْبَرْدَ فِي أَوَّلِهِ وَتَلَقَّوْهُ فِي آخِرِهِ فَإِنَّهُ يَفْعَلُ فِي الأَبْدَانِ كَفِعْلِهِ فِي الأَشْجَارِ اَوَّلَهُ يُحْرِقُ وَ آخِرُهُ يُورق</w:t>
      </w:r>
      <w:r>
        <w:rPr>
          <w:rtl w:val="true"/>
        </w:rPr>
        <w:t>.</w:t>
      </w:r>
      <w:bookmarkEnd w:id="91"/>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 اَوَّلَهُ يُحْرِقُ وَ آخِرُهُ يُورق</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نگه دارید خود را از سرما در اوّل آن که اواخر فصل پائیز باشد و اخذ و قبول کنید سرما را در آخر آن که اوائل بهار باشد چه آنکه سرما تأثیر می کند در بدن ها همچنان که تأثیر می کند در درخت ها اولش می سوزاند و برگ ها را می ریزاند و آخرش برگ ها را سبز می کند و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بهمین کلمات شریفه از رسول خدا صلى الله عليه و آله نیز نقل شده و بنظم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باصحاب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مپوشانید از باد بهار</w:t>
      </w:r>
    </w:p>
    <w:p>
      <w:pPr>
        <w:pStyle w:val="BookText"/>
        <w:rPr/>
      </w:pPr>
      <w:r>
        <w:rPr>
          <w:rFonts w:ascii="IRNazanin" w:hAnsi="IRNazanin" w:eastAsia="IRNazanin"/>
          <w:color w:val="111111"/>
          <w:sz w:val="28"/>
          <w:sz w:val="28"/>
          <w:szCs w:val="28"/>
          <w:rtl w:val="true"/>
          <w:lang w:bidi="fa-IR"/>
        </w:rPr>
        <w:t xml:space="preserve">کانچه با برگ درختان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و جان شما آن می 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این مطلب آنست که خریف </w:t>
      </w:r>
      <w:r>
        <w:rPr>
          <w:rStyle w:val="FootnoteAnchor"/>
          <w:rtl w:val="true"/>
        </w:rPr>
        <w:footnoteReference w:id="88"/>
      </w:r>
      <w:r>
        <w:rPr>
          <w:rFonts w:ascii="IRNazanin" w:hAnsi="IRNazanin" w:eastAsia="IRNazanin"/>
          <w:color w:val="111111"/>
          <w:sz w:val="28"/>
          <w:sz w:val="28"/>
          <w:szCs w:val="28"/>
          <w:rtl w:val="true"/>
          <w:lang w:bidi="fa-IR"/>
        </w:rPr>
        <w:t xml:space="preserve">طبیعت مرگ دارد و ربیع طبیعت حیوة را بعلاوه آنکه بدن که در تابستان بگرما عادت کرده ناگهان سرمای زمستان بر او وارد می شود مسام دماغ </w:t>
      </w:r>
      <w:r>
        <w:rPr>
          <w:rStyle w:val="FootnoteAnchor"/>
          <w:rtl w:val="true"/>
        </w:rPr>
        <w:footnoteReference w:id="89"/>
      </w:r>
      <w:r>
        <w:rPr>
          <w:rFonts w:ascii="IRNazanin" w:hAnsi="IRNazanin" w:eastAsia="IRNazanin"/>
          <w:color w:val="111111"/>
          <w:sz w:val="28"/>
          <w:sz w:val="28"/>
          <w:szCs w:val="28"/>
          <w:rtl w:val="true"/>
          <w:lang w:bidi="fa-IR"/>
        </w:rPr>
        <w:t xml:space="preserve">را می بندد و امراض مانند سرفه و زکام و امثال آنها در بدن پیدا می شود مثل آنکه اگر کسی از جای بسیار گرم یکدفعه بجای سرد منتقل شود و اما چون </w:t>
      </w:r>
      <w:bookmarkStart w:id="92" w:name="pg9069_87737"/>
    </w:p>
    <w:p>
      <w:pPr>
        <w:pStyle w:val="BookText"/>
        <w:rPr/>
      </w:pPr>
      <w:bookmarkEnd w:id="92"/>
      <w:r>
        <w:rPr>
          <w:rFonts w:ascii="IRNazanin" w:hAnsi="IRNazanin" w:eastAsia="IRNazanin"/>
          <w:color w:val="111111"/>
          <w:sz w:val="28"/>
          <w:sz w:val="28"/>
          <w:szCs w:val="28"/>
          <w:rtl w:val="true"/>
          <w:lang w:bidi="fa-IR"/>
        </w:rPr>
        <w:t>از زمستان منتقل شود ببهار بسبب آنکه عادت بسرمای بسیار کرده از سردی اعتدال ربیعی ضرری نمیبیند بلکه نشاط در او حاصل می شود</w:t>
      </w:r>
      <w:r>
        <w:rPr>
          <w:rFonts w:eastAsia="IRNazanin" w:cs="IRNazanin"/>
          <w:color w:val="111111"/>
          <w:sz w:val="28"/>
          <w:szCs w:val="28"/>
          <w:rtl w:val="true"/>
          <w:lang w:bidi="fa-IR"/>
        </w:rPr>
        <w:t>.</w:t>
      </w:r>
    </w:p>
    <w:p>
      <w:pPr>
        <w:pStyle w:val="Heading2"/>
        <w:numPr>
          <w:ilvl w:val="1"/>
          <w:numId w:val="1"/>
        </w:numPr>
        <w:rPr/>
      </w:pPr>
      <w:bookmarkStart w:id="93" w:name="__RefHeading___Toc2514192_2870459653"/>
      <w:bookmarkStart w:id="94" w:name="_Toc33"/>
      <w:bookmarkEnd w:id="93"/>
      <w:r>
        <w:rPr>
          <w:rtl w:val="true"/>
        </w:rPr>
        <w:t xml:space="preserve">كلمَة </w:t>
      </w:r>
      <w:r>
        <w:rPr/>
        <w:t>30</w:t>
      </w:r>
      <w:r>
        <w:rPr>
          <w:rtl w:val="true"/>
        </w:rPr>
        <w:t xml:space="preserve"> : </w:t>
      </w:r>
      <w:r>
        <w:rPr>
          <w:rtl w:val="true"/>
        </w:rPr>
        <w:t xml:space="preserve">ثَمَرَةُ التَّفْرِيطِ النَّدَامَةُ وَثَمَرَةُ الحَزْمِ السَّلامَهُ </w:t>
      </w:r>
      <w:r>
        <w:rPr>
          <w:rtl w:val="true"/>
        </w:rPr>
        <w:t>.</w:t>
      </w:r>
      <w:bookmarkEnd w:id="9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التَّفْرِيطِ النَّدَامَةُ وَثَمَرَةُ الحَزْمِ السَّلامَهُ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فائده تقصیر در کارها و اضاعه حزم در آنها پشیمانی و ندامت است و فائده احتیاط در امور سلامت است و حزم عبارت است از دوراندیشی و پیش بینی کردن در امور و فراهم کردن کارهای خود و احتراز از خلل آن بقدر امکان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بِاِجالَةِ الرَّاءِ وَالرَّاى بِتَحصينِ الأَسرارِ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یعنی امیر المؤمنين عليه السلام فرموده که ظفر با حزم است و حزم مقرون است بجولان دادن رأی و اندیشه و رأی مقرون است بجمع کردن اسرار و نگهداشتن آنها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التَّثَبُّتِ تَكُونُ السَّلامَهُ وَمَعَ الْعَجَلَةِ تَكُونُ النَّدَامَهُ وَمَنِ ابْتَدَأَ بِعَمَلٍ فِي غَيْرِ وَقْتِهِ كَانَ بُلُوغُهُ فِي غَيْرِ حِينِهِ</w:t>
      </w:r>
      <w:r>
        <w:rPr>
          <w:rFonts w:eastAsia="Amiri" w:cs="Amiri" w:ascii="Amiri" w:hAnsi="Amiri"/>
          <w:color w:val="111111"/>
          <w:sz w:val="28"/>
          <w:szCs w:val="28"/>
          <w:rtl w:val="true"/>
          <w:lang w:bidi="ar-SA"/>
        </w:rPr>
        <w:t xml:space="preserve">. </w:t>
      </w:r>
      <w:r>
        <w:rPr>
          <w:rStyle w:val="FootnoteAnchor"/>
          <w:rtl w:val="true"/>
        </w:rPr>
        <w:footnoteReference w:id="92"/>
      </w:r>
      <w:bookmarkStart w:id="95" w:name="pg9069_87738"/>
    </w:p>
    <w:p>
      <w:pPr>
        <w:pStyle w:val="BookText"/>
        <w:rPr/>
      </w:pPr>
      <w:bookmarkEnd w:id="95"/>
      <w:r>
        <w:rPr>
          <w:rFonts w:ascii="IRNazanin" w:hAnsi="IRNazanin" w:eastAsia="IRNazanin"/>
          <w:color w:val="111111"/>
          <w:sz w:val="28"/>
          <w:sz w:val="28"/>
          <w:szCs w:val="28"/>
          <w:rtl w:val="true"/>
          <w:lang w:bidi="fa-IR"/>
        </w:rPr>
        <w:t xml:space="preserve">یعنی حضرت صادق فرمود سلامت در تأمل و تأنی است و با عجله ندامت و پشیمانی است و کسی که شروع کند بامری در غیر وقتش خواهد بود رسیدن او در غیر وقتش حاصل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در مهمی که داری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تأنی عنان برمتاب</w:t>
      </w:r>
    </w:p>
    <w:p>
      <w:pPr>
        <w:pStyle w:val="BookText"/>
        <w:rPr/>
      </w:pPr>
      <w:r>
        <w:rPr>
          <w:rFonts w:ascii="IRNazanin" w:hAnsi="IRNazanin" w:eastAsia="IRNazanin"/>
          <w:color w:val="111111"/>
          <w:sz w:val="28"/>
          <w:sz w:val="28"/>
          <w:szCs w:val="28"/>
          <w:rtl w:val="true"/>
          <w:lang w:bidi="fa-IR"/>
        </w:rPr>
        <w:t xml:space="preserve">که اندر تأنی زیان کس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تعجیل بسیار خجلت کشید</w:t>
      </w:r>
    </w:p>
    <w:p>
      <w:pPr>
        <w:pStyle w:val="Heading2"/>
        <w:numPr>
          <w:ilvl w:val="1"/>
          <w:numId w:val="1"/>
        </w:numPr>
        <w:rPr/>
      </w:pPr>
      <w:bookmarkStart w:id="96" w:name="__RefHeading___Toc2514194_2870459653"/>
      <w:bookmarkStart w:id="97" w:name="_Toc34"/>
      <w:bookmarkEnd w:id="96"/>
      <w:r>
        <w:rPr>
          <w:rtl w:val="true"/>
        </w:rPr>
        <w:t xml:space="preserve">كلمة </w:t>
      </w:r>
      <w:r>
        <w:rPr/>
        <w:t>31</w:t>
      </w:r>
      <w:r>
        <w:rPr>
          <w:rtl w:val="true"/>
        </w:rPr>
        <w:t xml:space="preserve"> : </w:t>
      </w:r>
      <w:r>
        <w:rPr>
          <w:rtl w:val="true"/>
        </w:rPr>
        <w:t xml:space="preserve">الْحَجَرُ الْغَصْبُ فِي الدَّارِ رَهُنَّ عَلى خَرابِها </w:t>
      </w:r>
      <w:r>
        <w:rPr>
          <w:rtl w:val="true"/>
        </w:rPr>
        <w:t>.</w:t>
      </w:r>
      <w:bookmarkEnd w:id="9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الْغَصْبُ فِي الدَّارِ رَهُنَّ عَلى خَرابِها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بودن سنگ مغصوب در سرای گرو است بر خرابی آنسرای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شاهد و عیانست و محتاج بنقل حکایت پیشینیان نیست کسی که مراجعه کند بزمان خود و رفتار غاصبین و ظالمین و عاقبت کار آنها را بدقت بنگرد این مطلب بر او معلوم خواهد شد و عبرت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آخِرُ مُدَّةِ المُلُوكِ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بسی برنیاید که بنیاد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آنکه بنهاد بنیاد بد</w:t>
      </w:r>
    </w:p>
    <w:p>
      <w:pPr>
        <w:pStyle w:val="BookText"/>
        <w:rPr/>
      </w:pPr>
      <w:r>
        <w:rPr>
          <w:rFonts w:ascii="IRNazanin" w:hAnsi="IRNazanin" w:eastAsia="IRNazanin"/>
          <w:color w:val="111111"/>
          <w:sz w:val="28"/>
          <w:sz w:val="28"/>
          <w:szCs w:val="28"/>
          <w:rtl w:val="true"/>
          <w:lang w:bidi="fa-IR"/>
        </w:rPr>
        <w:t xml:space="preserve">خرابی کند مرد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چندانکه آه دل بیوه زن</w:t>
      </w:r>
    </w:p>
    <w:p>
      <w:pPr>
        <w:pStyle w:val="BookText"/>
        <w:rPr/>
      </w:pPr>
      <w:r>
        <w:rPr>
          <w:rFonts w:ascii="IRNazanin" w:hAnsi="IRNazanin" w:eastAsia="IRNazanin"/>
          <w:color w:val="111111"/>
          <w:sz w:val="28"/>
          <w:sz w:val="28"/>
          <w:szCs w:val="28"/>
          <w:rtl w:val="true"/>
          <w:lang w:bidi="fa-IR"/>
        </w:rPr>
        <w:t xml:space="preserve">چراغی که بیوه زنی برفروخت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دیده باشی که شهری بسوخت</w:t>
      </w:r>
    </w:p>
    <w:p>
      <w:pPr>
        <w:pStyle w:val="BookText"/>
        <w:rPr/>
      </w:pPr>
      <w:r>
        <w:rPr>
          <w:rFonts w:ascii="IRNazanin" w:hAnsi="IRNazanin" w:eastAsia="IRNazanin"/>
          <w:color w:val="111111"/>
          <w:sz w:val="28"/>
          <w:sz w:val="28"/>
          <w:szCs w:val="28"/>
          <w:rtl w:val="true"/>
          <w:lang w:bidi="fa-IR"/>
        </w:rPr>
        <w:t>و از این جهت است که سلطان محمود غزنوی می گفته که من از نیزه شیرمردان آنقدر نمی ترسم که از دوک پیرزنان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نیکی طمع دارد آن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دعای بدش در قفا </w:t>
      </w:r>
      <w:bookmarkStart w:id="98" w:name="pg9069_87739"/>
    </w:p>
    <w:p>
      <w:pPr>
        <w:pStyle w:val="BookText"/>
        <w:rPr/>
      </w:pPr>
      <w:bookmarkEnd w:id="98"/>
      <w:r>
        <w:rPr>
          <w:rFonts w:ascii="IRNazanin" w:hAnsi="IRNazanin" w:eastAsia="IRNazanin"/>
          <w:color w:val="111111"/>
          <w:sz w:val="28"/>
          <w:sz w:val="28"/>
          <w:szCs w:val="28"/>
          <w:rtl w:val="true"/>
          <w:lang w:bidi="fa-IR"/>
        </w:rPr>
        <w:t xml:space="preserve">نخواهی که نفرین کنند از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باش تا بد نگوید کست</w:t>
      </w:r>
    </w:p>
    <w:p>
      <w:pPr>
        <w:pStyle w:val="BookText"/>
        <w:rPr/>
      </w:pPr>
      <w:r>
        <w:rPr>
          <w:rFonts w:ascii="IRNazanin" w:hAnsi="IRNazanin" w:eastAsia="IRNazanin"/>
          <w:color w:val="111111"/>
          <w:sz w:val="28"/>
          <w:sz w:val="28"/>
          <w:szCs w:val="28"/>
          <w:rtl w:val="true"/>
          <w:lang w:bidi="fa-IR"/>
        </w:rPr>
        <w:t xml:space="preserve">نماند ستمکار بد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 او لعنت کردگار</w:t>
      </w:r>
    </w:p>
    <w:p>
      <w:pPr>
        <w:pStyle w:val="Heading2"/>
        <w:numPr>
          <w:ilvl w:val="1"/>
          <w:numId w:val="1"/>
        </w:numPr>
        <w:rPr/>
      </w:pPr>
      <w:bookmarkStart w:id="99" w:name="__RefHeading___Toc2514196_2870459653"/>
      <w:bookmarkStart w:id="100" w:name="_Toc35"/>
      <w:bookmarkEnd w:id="99"/>
      <w:r>
        <w:rPr>
          <w:rtl w:val="true"/>
        </w:rPr>
        <w:t xml:space="preserve">کلمه </w:t>
      </w:r>
      <w:r>
        <w:rPr/>
        <w:t>32</w:t>
      </w:r>
      <w:r>
        <w:rPr>
          <w:rtl w:val="true"/>
        </w:rPr>
        <w:t xml:space="preserve"> : </w:t>
      </w:r>
      <w:r>
        <w:rPr>
          <w:rtl w:val="true"/>
        </w:rPr>
        <w:t>الْحِكْمَةُ ضالَّةُ المُؤْمِنِ فَخُذِ الحِكْمَةَ وَلَوْ مِنْ أَهْلِ التِفاقِ</w:t>
      </w:r>
      <w:r>
        <w:rPr>
          <w:rtl w:val="true"/>
        </w:rPr>
        <w:t>.</w:t>
      </w:r>
      <w:bookmarkEnd w:id="100"/>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 فَخُذِ الحِكْمَةَ وَلَوْ مِنْ أَهْلِ التِفاقِ</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حکمت گمشده مؤمن است پس فرا گیر حکمت را و اگر چه از اهل نفاق باشد پس هرگاه کلمۀ از حکمت یا نصیحت موعظتی از کسی شنیدی آنرا دریافت کن و اگر چه گوینده آن منافق یا مشرک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أَنْظُرْ إِلى ما قَالَ وَلَا تَنظُرْ إِلى مَنْ قَالَ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قَالَ النَّبِيُّ صلى الله عليه وآله كَلِمَةُ الحِكْمَةِ ضالَّةُ كُلِّ حَكيمٍ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یعنی کلمۀ حکمت گمشده هر حکیمی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بوذرجمهر حکیم نقل است که فرمود من از هر چیزی صفت نیک او را اخذ نمودم حتی از سگ و گربه و خوک و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سگ چه آموختی گفت اُلفت او را با صاحب خود و وفاء او، پرسیدند از غراب چه آموختی گفت شدّت احتراز و حذر او را گفتند از خوک چه گرفتی گفت بکور او را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حوائج خود پرسیدند از گربه چه آموختی فرمود حسن نغمه و تملق او را در مسألت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01" w:name="pg9069_87740"/>
    </w:p>
    <w:p>
      <w:pPr>
        <w:pStyle w:val="BookText"/>
        <w:rPr/>
      </w:pPr>
      <w:bookmarkEnd w:id="10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w:t>
      </w:r>
    </w:p>
    <w:p>
      <w:pPr>
        <w:pStyle w:val="Heading2"/>
        <w:numPr>
          <w:ilvl w:val="1"/>
          <w:numId w:val="1"/>
        </w:numPr>
        <w:rPr/>
      </w:pPr>
      <w:bookmarkStart w:id="102" w:name="__RefHeading___Toc2514198_2870459653"/>
      <w:bookmarkStart w:id="103" w:name="_Toc36"/>
      <w:bookmarkEnd w:id="102"/>
      <w:r>
        <w:rPr>
          <w:rtl w:val="true"/>
        </w:rPr>
        <w:t xml:space="preserve">کلمۀ </w:t>
      </w:r>
      <w:r>
        <w:rPr/>
        <w:t>33</w:t>
      </w:r>
      <w:r>
        <w:rPr>
          <w:rtl w:val="true"/>
        </w:rPr>
        <w:t xml:space="preserve"> : </w:t>
      </w:r>
      <w:r>
        <w:rPr>
          <w:rtl w:val="true"/>
        </w:rPr>
        <w:t>خالِطُوا النَّاسَ مُخالَطَةٌ إِنْ مُتُّمْ مَعَها بَكَوْا عَلَيْكُمْ وَإِنْ عِشتُمْ حَنُّوا إِلَيْكُمْ</w:t>
      </w:r>
      <w:r>
        <w:rPr>
          <w:rtl w:val="true"/>
        </w:rPr>
        <w:t>.</w:t>
      </w:r>
      <w:bookmarkEnd w:id="103"/>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خالِطُوا النَّاسَ مُخالَطَةٌ إِنْ مُتُّمْ مَعَها بَكَوْا عَلَيْكُمْ وَإِنْ عِشتُمْ حَنُّوا إِلَيْكُمْ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چنان نیکو معاشرت و مخالطه کنید با مردمان که اگر بمیرید در آن حال بگریند بر شما بجهت خوش رفتاری و مکارم اخلاق شما و اگر زنده باشید میل کنند بسوی شما و اشتیاق ملاقات شما را داشته</w:t>
      </w:r>
    </w:p>
    <w:p>
      <w:pPr>
        <w:pStyle w:val="BookText"/>
        <w:rPr/>
      </w:pPr>
      <w:r>
        <w:rPr>
          <w:rFonts w:ascii="IRNazanin" w:hAnsi="IRNazanin" w:eastAsia="IRNazanin"/>
          <w:color w:val="111111"/>
          <w:sz w:val="28"/>
          <w:sz w:val="28"/>
          <w:szCs w:val="28"/>
          <w:rtl w:val="true"/>
          <w:lang w:bidi="fa-IR"/>
        </w:rPr>
        <w:t xml:space="preserve">باشند پس ای جان عزیز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دل بر این دولت پنجروز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بدود دل خلق خود را مسوز</w:t>
      </w:r>
    </w:p>
    <w:p>
      <w:pPr>
        <w:pStyle w:val="BookText"/>
        <w:rPr/>
      </w:pPr>
      <w:r>
        <w:rPr>
          <w:rFonts w:ascii="IRNazanin" w:hAnsi="IRNazanin" w:eastAsia="IRNazanin"/>
          <w:color w:val="111111"/>
          <w:sz w:val="28"/>
          <w:sz w:val="28"/>
          <w:szCs w:val="28"/>
          <w:rtl w:val="true"/>
          <w:lang w:bidi="fa-IR"/>
        </w:rPr>
        <w:t xml:space="preserve">چنان زی که ذکرت بتحسین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نه بر گورت نفرین کنند</w:t>
      </w:r>
    </w:p>
    <w:p>
      <w:pPr>
        <w:pStyle w:val="BookText"/>
        <w:rPr/>
      </w:pPr>
      <w:r>
        <w:rPr>
          <w:rFonts w:ascii="IRNazanin" w:hAnsi="IRNazanin" w:eastAsia="IRNazanin"/>
          <w:color w:val="111111"/>
          <w:sz w:val="28"/>
          <w:sz w:val="28"/>
          <w:szCs w:val="28"/>
          <w:rtl w:val="true"/>
          <w:lang w:bidi="fa-IR"/>
        </w:rPr>
        <w:t xml:space="preserve">خرابی و بدنامی آمد ز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رسند این سخن را بغور</w:t>
      </w:r>
    </w:p>
    <w:p>
      <w:pPr>
        <w:pStyle w:val="BookText"/>
        <w:rPr/>
      </w:pPr>
      <w:r>
        <w:rPr>
          <w:rFonts w:ascii="IRNazanin" w:hAnsi="IRNazanin" w:eastAsia="IRNazanin"/>
          <w:color w:val="111111"/>
          <w:sz w:val="28"/>
          <w:sz w:val="28"/>
          <w:szCs w:val="28"/>
          <w:rtl w:val="true"/>
          <w:lang w:bidi="fa-IR"/>
        </w:rPr>
        <w:t xml:space="preserve">بد و نیک چون هر دو می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که نامت به نیکی برند</w:t>
      </w:r>
    </w:p>
    <w:p>
      <w:pPr>
        <w:pStyle w:val="BookText"/>
        <w:rPr/>
      </w:pPr>
      <w:r>
        <w:rPr>
          <w:rFonts w:ascii="IRNazanin" w:hAnsi="IRNazanin" w:eastAsia="IRNazanin"/>
          <w:color w:val="111111"/>
          <w:sz w:val="28"/>
          <w:sz w:val="28"/>
          <w:szCs w:val="28"/>
          <w:rtl w:val="true"/>
          <w:lang w:bidi="fa-IR"/>
        </w:rPr>
        <w:t>روایت شده که حُسن سؤال نصف علم است و مداراة با مردم نصف عقل است و میانه روی در معیشت نصف مونه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اَذَلَّهُ خُلْقَهُ وَذَليلٍ اَعَزَّهُ خُلْقُهُ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يعنى على عليه السلام فرمود بسا عزیزی را که خوار کرد او را خلق او و بسا ذلیل و خواری را که عزیز گردانید او را خلق او</w:t>
      </w:r>
      <w:r>
        <w:rPr>
          <w:rFonts w:eastAsia="IRNazanin" w:cs="IRNazanin"/>
          <w:color w:val="111111"/>
          <w:sz w:val="28"/>
          <w:szCs w:val="28"/>
          <w:rtl w:val="true"/>
          <w:lang w:bidi="fa-IR"/>
        </w:rPr>
        <w:t>.</w:t>
      </w:r>
    </w:p>
    <w:p>
      <w:pPr>
        <w:pStyle w:val="Heading2"/>
        <w:numPr>
          <w:ilvl w:val="1"/>
          <w:numId w:val="1"/>
        </w:numPr>
        <w:rPr/>
      </w:pPr>
      <w:bookmarkStart w:id="104" w:name="__RefHeading___Toc2514200_2870459653"/>
      <w:bookmarkStart w:id="105" w:name="_Toc37"/>
      <w:bookmarkEnd w:id="104"/>
      <w:r>
        <w:rPr>
          <w:rtl w:val="true"/>
        </w:rPr>
        <w:t xml:space="preserve">كلمة </w:t>
      </w:r>
      <w:r>
        <w:rPr/>
        <w:t>34</w:t>
      </w:r>
      <w:r>
        <w:rPr>
          <w:rtl w:val="true"/>
        </w:rPr>
        <w:t xml:space="preserve"> : </w:t>
      </w:r>
      <w:r>
        <w:rPr>
          <w:rtl w:val="true"/>
        </w:rPr>
        <w:t xml:space="preserve">الدُّنْيا دَارُ مَمَرٍ لا دَارُ مَقَرٍّ وَ النَّاسُ فِيها رَجُلانِ رَجُلٌ بَاعَ نَفْسَهُ فَأَوْبَقَها وَ رَجُلُ اِبْتَاعَ نَفْسَهُ فَاعْتَقَها </w:t>
      </w:r>
      <w:r>
        <w:rPr>
          <w:rtl w:val="true"/>
        </w:rPr>
        <w:t>.</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مَمَرٍ لا دَارُ مَقَرٍّ وَ النَّاسُ فِيها رَجُلانِ رَجُلٌ بَاعَ </w:t>
      </w:r>
      <w:bookmarkStart w:id="106" w:name="pg9069_87741"/>
    </w:p>
    <w:p>
      <w:pPr>
        <w:pStyle w:val="BookText"/>
        <w:rPr/>
      </w:pPr>
      <w:bookmarkEnd w:id="106"/>
      <w:r>
        <w:rPr>
          <w:rFonts w:ascii="Amiri" w:hAnsi="Amiri" w:eastAsia="Amiri" w:cs="Amiri"/>
          <w:color w:val="111111"/>
          <w:sz w:val="28"/>
          <w:sz w:val="28"/>
          <w:szCs w:val="28"/>
          <w:rtl w:val="true"/>
          <w:lang w:bidi="ar-SA"/>
        </w:rPr>
        <w:t xml:space="preserve">نَفْسَهُ فَأَوْبَقَها وَ رَجُلُ اِبْتَاعَ نَفْسَهُ فَاعْتَقَها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دنیا سرای گذشتنگاه و رهگذر آخرت است نه جای مکث کردن و اقامت نمودن و مردمان در دنیا دو صنفند یکی آنکه فروخت نفس خود را بمتاع دنیا و هلاک ساخت او را در عقبی و دیگر آنکه خرید نفس خود را از دنیا بزهد و تقوی و آزاد ساخت او را از بندهای دنیا و</w:t>
      </w:r>
    </w:p>
    <w:p>
      <w:pPr>
        <w:pStyle w:val="BookText"/>
        <w:rPr/>
      </w:pPr>
      <w:r>
        <w:rPr>
          <w:rFonts w:ascii="IRNazanin" w:hAnsi="IRNazanin" w:eastAsia="IRNazanin"/>
          <w:color w:val="111111"/>
          <w:sz w:val="28"/>
          <w:sz w:val="28"/>
          <w:szCs w:val="28"/>
          <w:rtl w:val="true"/>
          <w:lang w:bidi="fa-IR"/>
        </w:rPr>
        <w:t xml:space="preserve">هلاكت عقبی </w:t>
      </w:r>
      <w:r>
        <w:rPr>
          <w:rFonts w:eastAsia="IRNazanin" w:cs="IRNazanin"/>
          <w:color w:val="111111"/>
          <w:sz w:val="28"/>
          <w:szCs w:val="28"/>
          <w:rtl w:val="true"/>
          <w:lang w:bidi="fa-IR"/>
        </w:rPr>
        <w:t>.</w:t>
      </w:r>
    </w:p>
    <w:p>
      <w:pPr>
        <w:pStyle w:val="Heading2"/>
        <w:numPr>
          <w:ilvl w:val="1"/>
          <w:numId w:val="1"/>
        </w:numPr>
        <w:rPr/>
      </w:pPr>
      <w:bookmarkStart w:id="107" w:name="__RefHeading___Toc2514202_2870459653"/>
      <w:bookmarkStart w:id="108" w:name="_Toc38"/>
      <w:bookmarkEnd w:id="107"/>
      <w:r>
        <w:rPr>
          <w:rtl w:val="true"/>
        </w:rPr>
        <w:t xml:space="preserve">کلمۀ </w:t>
      </w:r>
      <w:r>
        <w:rPr/>
        <w:t>35</w:t>
      </w:r>
      <w:r>
        <w:rPr>
          <w:rtl w:val="true"/>
        </w:rPr>
        <w:t xml:space="preserve"> : </w:t>
      </w:r>
      <w:r>
        <w:rPr>
          <w:rtl w:val="true"/>
        </w:rPr>
        <w:t xml:space="preserve">رَأَى الشَّيْخِ اَحَبُّ إِلَيَّ مِنْ جَلَدِ الْغُلامِ </w:t>
      </w:r>
      <w:r>
        <w:rPr>
          <w:rtl w:val="true"/>
        </w:rPr>
        <w:t>.</w:t>
      </w:r>
      <w:bookmarkEnd w:id="108"/>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الشَّيْخِ اَحَبُّ إِلَيَّ مِنْ جَلَدِ الْغُلامِ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اندیشهٔ پیردانا دوست تر است نزد من از جلادت و مردانگی نوجوان توانا زیرا که رأی پیر صاحب تدبیر صادر می شود از روی عقل و تجربه و آن سبب اصلاح فتنه بلکه موجب اطفاء بسیاری از 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جلادت نوجوان که غالباً مبتنی است بر تهوّر و القاء نفس در امور مهلکه که سبب اشتعال نار حرب و هلاک جمعی شود و لهذا ابوالطيب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الرَّأَى قَبْلَ شَجَاعَةِ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اَوَّلُ وَهِيَ الْمَحَلُ الثّاني</w:t>
      </w:r>
    </w:p>
    <w:p>
      <w:pPr>
        <w:pStyle w:val="BookText"/>
        <w:rPr/>
      </w:pPr>
      <w:r>
        <w:rPr>
          <w:rFonts w:ascii="Amiri" w:hAnsi="Amiri" w:eastAsia="Amiri" w:cs="Amiri"/>
          <w:color w:val="111111"/>
          <w:sz w:val="28"/>
          <w:sz w:val="28"/>
          <w:szCs w:val="28"/>
          <w:rtl w:val="true"/>
          <w:lang w:bidi="ar-SA"/>
        </w:rPr>
        <w:t xml:space="preserve">فَإِذَا هُمَا اَجْتَمَعَا لِنَفْسٍ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 العَلياءِ كُلِّ مَكَانِ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ز تدبیر پیر کهن بر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آزموده بود سالخورد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آرند بنیاد روئین زپای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بشمشیر و پیران برأی </w:t>
      </w:r>
      <w:bookmarkStart w:id="109" w:name="pg9069_87742"/>
    </w:p>
    <w:p>
      <w:pPr>
        <w:pStyle w:val="BookText"/>
        <w:rPr/>
      </w:pPr>
      <w:bookmarkEnd w:id="109"/>
      <w:r>
        <w:rPr>
          <w:rFonts w:ascii="IRNazanin" w:hAnsi="IRNazanin" w:eastAsia="IRNazanin"/>
          <w:color w:val="111111"/>
          <w:sz w:val="28"/>
          <w:sz w:val="28"/>
          <w:szCs w:val="28"/>
          <w:rtl w:val="true"/>
          <w:lang w:bidi="fa-IR"/>
        </w:rPr>
        <w:t xml:space="preserve">جوانان پیل افکن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دستان </w:t>
      </w:r>
      <w:r>
        <w:rPr>
          <w:rStyle w:val="FootnoteAnchor"/>
          <w:rtl w:val="true"/>
        </w:rPr>
        <w:footnoteReference w:id="104"/>
      </w:r>
      <w:r>
        <w:rPr>
          <w:rFonts w:ascii="IRNazanin" w:hAnsi="IRNazanin" w:eastAsia="IRNazanin"/>
          <w:color w:val="111111"/>
          <w:sz w:val="28"/>
          <w:sz w:val="28"/>
          <w:szCs w:val="28"/>
          <w:rtl w:val="true"/>
          <w:lang w:bidi="fa-IR"/>
        </w:rPr>
        <w:t>روباه پیر</w:t>
      </w:r>
    </w:p>
    <w:p>
      <w:pPr>
        <w:pStyle w:val="Heading2"/>
        <w:numPr>
          <w:ilvl w:val="1"/>
          <w:numId w:val="1"/>
        </w:numPr>
        <w:rPr/>
      </w:pPr>
      <w:bookmarkStart w:id="110" w:name="__RefHeading___Toc2514204_2870459653"/>
      <w:bookmarkStart w:id="111" w:name="_Toc39"/>
      <w:bookmarkEnd w:id="110"/>
      <w:r>
        <w:rPr>
          <w:rtl w:val="true"/>
        </w:rPr>
        <w:t xml:space="preserve">كلمة </w:t>
      </w:r>
      <w:r>
        <w:rPr/>
        <w:t>36</w:t>
      </w:r>
      <w:r>
        <w:rPr>
          <w:rtl w:val="true"/>
        </w:rPr>
        <w:t xml:space="preserve"> : </w:t>
      </w:r>
      <w:r>
        <w:rPr>
          <w:rtl w:val="true"/>
        </w:rPr>
        <w:t xml:space="preserve">رُبَّ مُسْتَقْبِل يَوْماً لَيْسَ يَسْتَدْبِرُهُ وَمَغْبُوطٍ فِي أَوَّلِ لَيْلِهِ قَامَتْ بَواكِيهِ فِي آخِرِهِ </w:t>
      </w:r>
      <w:r>
        <w:rPr>
          <w:rtl w:val="true"/>
        </w:rPr>
        <w:t>.</w:t>
      </w:r>
      <w:bookmarkEnd w:id="11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مُسْتَقْبِل يَوْماً لَيْسَ يَسْتَدْبِرُهُ وَمَغْبُوطٍ فِي أَوَّلِ لَيْلِهِ قَامَتْ بَواكِيهِ فِي آخِرِهِ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بسا کسی که استقبال کننده است روزی را که نیست پشت کننده بر آن روز یعنی آن روز را بپایان نمی برد و بسا کسی که در اوّل شب بحال او غبطه و رشک می بردند و در آخر شب برخاستند گریه کنندگان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تنبیه از خواب غفلت و عدم اغترار بحيوة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سالِمِ صِيحَتْ بِهِ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عَهْدِى بِهِ البارِحَة</w:t>
      </w:r>
    </w:p>
    <w:p>
      <w:pPr>
        <w:pStyle w:val="BookText"/>
        <w:rPr/>
      </w:pPr>
      <w:r>
        <w:rPr>
          <w:rFonts w:ascii="Amiri" w:hAnsi="Amiri" w:eastAsia="Amiri" w:cs="Amiri"/>
          <w:color w:val="111111"/>
          <w:sz w:val="28"/>
          <w:sz w:val="28"/>
          <w:szCs w:val="28"/>
          <w:rtl w:val="true"/>
          <w:lang w:bidi="ar-SA"/>
        </w:rPr>
        <w:t xml:space="preserve">أَمْسَى وَ أَمْسَتْ عِنْدَهُ قينَةٌ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تَنْدُبُهُ النَّائِحَةُ</w:t>
      </w:r>
    </w:p>
    <w:p>
      <w:pPr>
        <w:pStyle w:val="BookText"/>
        <w:rPr/>
      </w:pPr>
      <w:r>
        <w:rPr>
          <w:rFonts w:ascii="Amiri" w:hAnsi="Amiri" w:eastAsia="Amiri" w:cs="Amiri"/>
          <w:color w:val="111111"/>
          <w:sz w:val="28"/>
          <w:sz w:val="28"/>
          <w:szCs w:val="28"/>
          <w:rtl w:val="true"/>
          <w:lang w:bidi="ar-SA"/>
        </w:rPr>
        <w:t xml:space="preserve">طُوبَى لِمَنْ كَانَ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يُلاقى رَبَّةُ راجِحَة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شخصی همه شب بر سر بیمار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بمرد بیمار بزیست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لِلْعَبْدِ أنْ بَيْقَ بِخَصلَتَيْن العَافِيَةِ وَالْغِنى </w:t>
      </w:r>
      <w:bookmarkStart w:id="112" w:name="pg9069_87743"/>
    </w:p>
    <w:p>
      <w:pPr>
        <w:pStyle w:val="BookText"/>
        <w:rPr/>
      </w:pPr>
      <w:bookmarkEnd w:id="112"/>
      <w:r>
        <w:rPr>
          <w:rFonts w:ascii="Amiri" w:hAnsi="Amiri" w:eastAsia="Amiri" w:cs="Amiri"/>
          <w:color w:val="111111"/>
          <w:sz w:val="28"/>
          <w:sz w:val="28"/>
          <w:szCs w:val="28"/>
          <w:rtl w:val="true"/>
          <w:lang w:bidi="ar-SA"/>
        </w:rPr>
        <w:t xml:space="preserve">بَيْنَنا تَرَاهُ مُعَافِى إِذْ سَقِمَ وَبَيْنا تَراهُ غَنِيّاً إذِ افْتَقَرَ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یعنی امیر المؤمنين عليه السلام فرمود که شایسته نیست آدمی وثوق پیدا کند بدو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دولت چه آنکه در بین سلامت و عافیت است که ناگهان می بینی او را که ناخوش گردید و هم می بینی توانگر را که در بین غنی و ثروت بود که ناگاه فقیر گردید</w:t>
      </w:r>
      <w:r>
        <w:rPr>
          <w:rFonts w:eastAsia="IRNazanin" w:cs="IRNazanin"/>
          <w:color w:val="111111"/>
          <w:sz w:val="28"/>
          <w:szCs w:val="28"/>
          <w:rtl w:val="true"/>
          <w:lang w:bidi="fa-IR"/>
        </w:rPr>
        <w:t>.</w:t>
      </w:r>
    </w:p>
    <w:p>
      <w:pPr>
        <w:pStyle w:val="Heading2"/>
        <w:numPr>
          <w:ilvl w:val="1"/>
          <w:numId w:val="1"/>
        </w:numPr>
        <w:rPr/>
      </w:pPr>
      <w:bookmarkStart w:id="113" w:name="__RefHeading___Toc2514206_2870459653"/>
      <w:bookmarkStart w:id="114" w:name="_Toc40"/>
      <w:bookmarkEnd w:id="113"/>
      <w:r>
        <w:rPr>
          <w:rtl w:val="true"/>
        </w:rPr>
        <w:t xml:space="preserve">کلمۀ </w:t>
      </w:r>
      <w:r>
        <w:rPr/>
        <w:t>37</w:t>
      </w:r>
      <w:r>
        <w:rPr>
          <w:rtl w:val="true"/>
        </w:rPr>
        <w:t xml:space="preserve"> : </w:t>
      </w:r>
      <w:r>
        <w:rPr>
          <w:rtl w:val="true"/>
        </w:rPr>
        <w:t xml:space="preserve">رَسُولُكَ تَرْجُمَانِ عَقْلِكَ وَ كِتَابُكَ أَبْلَعُ مَنْ يَنْطِقُ عَنْكَ </w:t>
      </w:r>
      <w:r>
        <w:rPr>
          <w:rtl w:val="true"/>
        </w:rPr>
        <w:t>.</w:t>
      </w:r>
      <w:bookmarkEnd w:id="114"/>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رَسُولُكَ تَرْجُمَانِ عَقْلِكَ وَ كِتَابُكَ أَبْلَعُ مَنْ يَنْطِقُ عَنْكَ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فرستاده تو از برای پیغام ترجمان عقل تو است و نامۀ تو بلیغ ترین کسی است که سخن گوید از جانب تو چه بسا است پیام برنده رسالت را بنحوی که باید و شاید ادا نکند و کم و زیاد کند لاجرم خللی در پیغام وارد شود که گاهی شود سبب هلاک فرستنده شود بخلاف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مَعْني كَلامِهِ قَوْلُ الشَّاعِرِ</w:t>
      </w:r>
    </w:p>
    <w:p>
      <w:pPr>
        <w:pStyle w:val="BookText"/>
        <w:rPr/>
      </w:pPr>
      <w:r>
        <w:rPr>
          <w:rFonts w:ascii="Amiri" w:hAnsi="Amiri" w:eastAsia="Amiri" w:cs="Amiri"/>
          <w:color w:val="111111"/>
          <w:sz w:val="28"/>
          <w:sz w:val="28"/>
          <w:szCs w:val="28"/>
          <w:rtl w:val="true"/>
          <w:lang w:bidi="ar-SA"/>
        </w:rPr>
        <w:t xml:space="preserve">تَخَيَّرُ إِذَا مَا كُنتَ فِي الأمرِ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فَمَبْلَعُ أَراءِ الرِّجالِ رَسُولُها</w:t>
      </w:r>
    </w:p>
    <w:p>
      <w:pPr>
        <w:pStyle w:val="BookText"/>
        <w:rPr/>
      </w:pPr>
      <w:r>
        <w:rPr>
          <w:rFonts w:ascii="Amiri" w:hAnsi="Amiri" w:eastAsia="Amiri" w:cs="Amiri"/>
          <w:color w:val="111111"/>
          <w:sz w:val="28"/>
          <w:sz w:val="28"/>
          <w:szCs w:val="28"/>
          <w:rtl w:val="true"/>
          <w:lang w:bidi="ar-SA"/>
        </w:rPr>
        <w:t xml:space="preserve">وَرَوِّ وَ فَكِّرْ فِي الكِتَابِ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أَقْلامِ الرِّجالِ عُقُولُها </w:t>
      </w:r>
      <w:r>
        <w:rPr>
          <w:rStyle w:val="FootnoteAnchor"/>
          <w:rtl w:val="true"/>
        </w:rPr>
        <w:footnoteReference w:id="1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چاپ نجف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 اندازه عقل صاحبش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رسول و قاصد و نامه و فرمود وقتی می خواهی نامه را مهر کنی بازنگری کن زیرا بر عقل و خرد خود مهر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برای کاری قاصدی روانه کنی دقت کن و شخص شایسته ای را اختیار کن زیرا رسول و قاصد انسان ها نشان دهنده مرتبه رأی و بینش آنان است و در مورد نامه هم تأمل و تفکر کن زیرا عقل انسان به نوشته و قلم او شناخته می شود</w:t>
      </w:r>
      <w:r>
        <w:rPr>
          <w:rFonts w:eastAsia="IRNazanin" w:cs="IRNazanin"/>
          <w:color w:val="111111"/>
          <w:sz w:val="28"/>
          <w:szCs w:val="28"/>
          <w:rtl w:val="true"/>
          <w:lang w:bidi="fa-IR"/>
        </w:rPr>
        <w:t>.</w:t>
      </w:r>
      <w:bookmarkStart w:id="115" w:name="pg9069_87744"/>
    </w:p>
    <w:p>
      <w:pPr>
        <w:pStyle w:val="Heading2"/>
        <w:numPr>
          <w:ilvl w:val="1"/>
          <w:numId w:val="1"/>
        </w:numPr>
        <w:rPr/>
      </w:pPr>
      <w:bookmarkStart w:id="116" w:name="__RefHeading___Toc2514208_2870459653"/>
      <w:bookmarkStart w:id="117" w:name="_Toc41"/>
      <w:bookmarkEnd w:id="115"/>
      <w:bookmarkEnd w:id="116"/>
      <w:r>
        <w:rPr>
          <w:rtl w:val="true"/>
        </w:rPr>
        <w:t xml:space="preserve">کلمۀ </w:t>
      </w:r>
      <w:r>
        <w:rPr/>
        <w:t>38</w:t>
      </w:r>
      <w:r>
        <w:rPr>
          <w:rtl w:val="true"/>
        </w:rPr>
        <w:t xml:space="preserve"> : </w:t>
      </w:r>
      <w:r>
        <w:rPr>
          <w:rtl w:val="true"/>
        </w:rPr>
        <w:t xml:space="preserve">الزُّهْدُ كَلِمَةٌ بَيْنَ كَلِمَتَيْنِ مِنَ الْقُرْآنِ قَالَ الله تَعَالَى </w:t>
      </w:r>
      <w:r>
        <w:rPr>
          <w:rtl w:val="true"/>
        </w:rPr>
        <w:t xml:space="preserve">: </w:t>
      </w:r>
      <w:r>
        <w:rPr>
          <w:rtl w:val="true"/>
        </w:rPr>
        <w:t>لِكَيْلا تأْسَوْا عَلَى مَا فَاتَكُمْ وَلَا تَفْرَحُوا بِما أتيكُمْ وَمَنْ لَمْ يَأْسَ عَلَى الْمَاضِي وَلَمْ يَفرَحُ بِالاتَي فَقَد اَخَذَ الزُّهْدَ بِطَرَفَيْهِ</w:t>
      </w:r>
      <w:r>
        <w:rPr>
          <w:rtl w:val="true"/>
        </w:rPr>
        <w:t>.</w:t>
      </w:r>
      <w:bookmarkEnd w:id="117"/>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كَلِمَةٌ بَيْنَ كَلِمَتَيْنِ مِنَ الْقُرْآنِ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أتيكُمْ وَمَنْ لَمْ يَأْسَ عَلَى الْمَاضِي وَلَمْ يَفرَحُ بِالاتَي فَقَد اَخَذَ الزُّهْدَ بِطَرَفَيْهِ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زهد مندرج است در میان دو کلمه از قرآن مجید و آن اینست که حق سبحانه و تعالی فرموده تا اندوهناک نشوید از آنچه فوت شد از شما و شاد نگردید بآنچه عطا کرد بشما </w:t>
      </w:r>
      <w:r>
        <w:rPr>
          <w:rStyle w:val="FootnoteAnchor"/>
          <w:rtl w:val="true"/>
        </w:rPr>
        <w:footnoteReference w:id="112"/>
      </w:r>
      <w:r>
        <w:rPr>
          <w:rFonts w:ascii="IRNazanin" w:hAnsi="IRNazanin" w:eastAsia="IRNazanin"/>
          <w:color w:val="111111"/>
          <w:sz w:val="28"/>
          <w:sz w:val="28"/>
          <w:szCs w:val="28"/>
          <w:rtl w:val="true"/>
          <w:lang w:bidi="fa-IR"/>
        </w:rPr>
        <w:t xml:space="preserve">و کسی که اندوهگین نشد بر چیز گذشته و شاد نگشت بآینده پس محقق است که فرا گرفت زهد را بهر دو طرف آن و اخذ نمود تمام زهد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در کاغذ ابن عباس مرقوم فرمود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فَإِنَّ الْمَرْءَ قَدْ يَسُرُّهُ دَرَكُ مَا لَمْ يَكُنْ لِيَفُونَهُ وَيَسُوتُهُ فَوْتُ مالَمْ يَكُنْ لِيُدْرَكَهُ فَلْيَكُنْ سُرورُكَ بمَائِلْتَ مِنْ آخِرَتِكَ وَليَكُنْ آسَفُكَ عَلىَ مَا فَاتَ مِنْها وَمَائِلْتَ مِنْ دُنْياكَ فَلا تَكْثِرُ بِهِ فَرَحاً وَمَا فَاتَكَ مِنْهَا فَلا تَأسَ عَلَيْهِ جَزَعاً وَليَكُنْ هَمُّكَ فِيمَا بَعْدَ المَوْتِ </w:t>
      </w:r>
      <w:r>
        <w:rPr>
          <w:rFonts w:eastAsia="Amiri" w:cs="Amiri" w:ascii="Amiri" w:hAnsi="Amiri"/>
          <w:color w:val="111111"/>
          <w:sz w:val="28"/>
          <w:szCs w:val="28"/>
          <w:rtl w:val="true"/>
          <w:lang w:bidi="ar-SA"/>
        </w:rPr>
        <w:t xml:space="preserve">. </w:t>
      </w:r>
      <w:r>
        <w:rPr>
          <w:rStyle w:val="FootnoteAnchor"/>
          <w:rtl w:val="true"/>
        </w:rPr>
        <w:footnoteReference w:id="113"/>
      </w:r>
      <w:bookmarkStart w:id="118" w:name="pg9069_87745"/>
    </w:p>
    <w:p>
      <w:pPr>
        <w:pStyle w:val="BookText"/>
        <w:rPr/>
      </w:pPr>
      <w:bookmarkEnd w:id="118"/>
      <w:r>
        <w:rPr>
          <w:rFonts w:ascii="IRNazanin" w:hAnsi="IRNazanin" w:eastAsia="IRNazanin"/>
          <w:color w:val="111111"/>
          <w:sz w:val="28"/>
          <w:sz w:val="28"/>
          <w:szCs w:val="28"/>
          <w:rtl w:val="true"/>
          <w:lang w:bidi="fa-IR"/>
        </w:rPr>
        <w:t xml:space="preserve">یعنی بعد از حمد و صلوات بدان بدرستی که آدمی را مسرور و خوشنود می سازد یافتن چیزی که نبوده از او فوت شونده چه در قضای الهی تقدیر یافته بود که باو برسد و اندوهناک و بد حال می کند او را نیافتن چیزی که بنا نبوده ادراک آن کند و آنرا بیابد چه هم بحکم قضاء الهی تقدیر آن برای او نشده بود پس باید سرور و خوشحالی تو بآن چیزی باشد که از آخرت بدست کنی و حزن و اندوه تو بر آن چیزی باشد که از فوائد آخرت از تو فوت شده لاجرم بدانچه از فوائد و منافع دنيا بدست آوردی زیاد خوشحال مباش و آنچه از تو فوت شده از آن پس از برای آن اندوهگین و در جزع مباش و اهتمام و اندوه تو در کاری باید که بعد از مرگ بکار آید ابن عباس بعد از مطالعه این مکتوب شریف گفته که من بعد از کلمات رسول خدا از هیچ کلامی نفع نبردم مثل آنچه از این مکتوب نفع بردم </w:t>
      </w:r>
      <w:r>
        <w:rPr>
          <w:rFonts w:eastAsia="IRNazanin" w:cs="IRNazanin"/>
          <w:color w:val="111111"/>
          <w:sz w:val="28"/>
          <w:szCs w:val="28"/>
          <w:rtl w:val="true"/>
          <w:lang w:bidi="fa-IR"/>
        </w:rPr>
        <w:t>.</w:t>
      </w:r>
    </w:p>
    <w:p>
      <w:pPr>
        <w:pStyle w:val="Heading2"/>
        <w:numPr>
          <w:ilvl w:val="1"/>
          <w:numId w:val="1"/>
        </w:numPr>
        <w:rPr/>
      </w:pPr>
      <w:bookmarkStart w:id="119" w:name="__RefHeading___Toc2514210_2870459653"/>
      <w:bookmarkStart w:id="120" w:name="_Toc42"/>
      <w:bookmarkEnd w:id="119"/>
      <w:r>
        <w:rPr>
          <w:rtl w:val="true"/>
        </w:rPr>
        <w:t xml:space="preserve">کلمه </w:t>
      </w:r>
      <w:r>
        <w:rPr/>
        <w:t>39</w:t>
      </w:r>
      <w:r>
        <w:rPr>
          <w:rtl w:val="true"/>
        </w:rPr>
        <w:t xml:space="preserve">: </w:t>
      </w:r>
      <w:r>
        <w:rPr>
          <w:rtl w:val="true"/>
        </w:rPr>
        <w:t xml:space="preserve">سُوسُوا إِيمَانَكُمْ بِالصَّدَقَةِ وَحَصَنُوا أَمْوَالَكُمْ بِالزَّكَوةِ و اِدْفَعُوا أَمْواجَ البَلاءِ بالدُّعَاءِ </w:t>
      </w:r>
      <w:r>
        <w:rPr>
          <w:rtl w:val="true"/>
        </w:rPr>
        <w:t>.</w:t>
      </w:r>
      <w:bookmarkEnd w:id="120"/>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إِيمَانَكُمْ بِالصَّدَقَةِ وَحَصَنُوا أَمْوَالَكُمْ بِالزَّكَوةِ و اِدْفَعُوا أَمْواجَ البَلاءِ بالدُّعَاءِ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خود گردانید ایمان خود را یعنی حفظ آن نمائید بدادن صدقه و استوار سازید اموال خود را از تلف شدن و دزد بردن بدادن زکوه چه آنکه هیچ مالی تلف نمی شود در صحرا و دریا مگر به ندادن زکوة و دفع کنید موج های دریای بلا را بدعا چه آنکه دعا سپر بلا و سلاح مؤمن است</w:t>
      </w:r>
      <w:r>
        <w:rPr>
          <w:rFonts w:eastAsia="IRNazanin" w:cs="IRNazanin"/>
          <w:color w:val="111111"/>
          <w:sz w:val="28"/>
          <w:szCs w:val="28"/>
          <w:rtl w:val="true"/>
          <w:lang w:bidi="fa-IR"/>
        </w:rPr>
        <w:t xml:space="preserve">. </w:t>
      </w:r>
      <w:bookmarkStart w:id="121" w:name="pg9069_87746"/>
    </w:p>
    <w:p>
      <w:pPr>
        <w:pStyle w:val="BookText"/>
        <w:rPr/>
      </w:pPr>
      <w:bookmarkEnd w:id="121"/>
      <w:r>
        <w:rPr>
          <w:rFonts w:ascii="Amiri" w:hAnsi="Amiri" w:eastAsia="Amiri" w:cs="Amiri"/>
          <w:color w:val="111111"/>
          <w:sz w:val="28"/>
          <w:sz w:val="28"/>
          <w:szCs w:val="28"/>
          <w:rtl w:val="true"/>
          <w:lang w:bidi="ar-SA"/>
        </w:rPr>
        <w:t xml:space="preserve">والدُّعَاءُ يَرُدُّ الْبَلاءَ وَقَدْ أَبْرِمَ إبْرَاماً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حدیث است که دعا برطرف می کند بلا را و حال آنکه محکم شده باشد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2"/>
        <w:numPr>
          <w:ilvl w:val="1"/>
          <w:numId w:val="1"/>
        </w:numPr>
        <w:rPr/>
      </w:pPr>
      <w:bookmarkStart w:id="122" w:name="__RefHeading___Toc2514212_2870459653"/>
      <w:bookmarkStart w:id="123" w:name="_Toc43"/>
      <w:bookmarkEnd w:id="122"/>
      <w:r>
        <w:rPr>
          <w:rtl w:val="true"/>
        </w:rPr>
        <w:t xml:space="preserve">كلمة </w:t>
      </w:r>
      <w:r>
        <w:rPr/>
        <w:t>40</w:t>
      </w:r>
      <w:r>
        <w:rPr>
          <w:rtl w:val="true"/>
        </w:rPr>
        <w:t xml:space="preserve"> : </w:t>
      </w:r>
      <w:r>
        <w:rPr>
          <w:rtl w:val="true"/>
        </w:rPr>
        <w:t>سَيِّئَةٌ نَسُوكَ خَيْرٌ مِنْ حَسَنَة تُعْجِبُكَ</w:t>
      </w:r>
      <w:r>
        <w:rPr>
          <w:rtl w:val="true"/>
        </w:rPr>
        <w:t>.</w:t>
      </w:r>
      <w:bookmarkEnd w:id="123"/>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نَسُوكَ خَيْرٌ مِنْ حَسَنَة تُعْجِبُكَ</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گناه و سیئه که ترا بدحال کند بجا آوردن آن و از آن پشیمان شوی بهتر است نزد خدایتعالی از حسنه و نیکوئی که عجب آرد ترا و بآن ببالی چه آنکه ندامت بر سیئه توبه و ماحی </w:t>
      </w:r>
      <w:r>
        <w:rPr>
          <w:rStyle w:val="FootnoteAnchor"/>
          <w:rtl w:val="true"/>
        </w:rPr>
        <w:footnoteReference w:id="117"/>
      </w:r>
      <w:r>
        <w:rPr>
          <w:rFonts w:ascii="IRNazanin" w:hAnsi="IRNazanin" w:eastAsia="IRNazanin"/>
          <w:color w:val="111111"/>
          <w:sz w:val="28"/>
          <w:sz w:val="28"/>
          <w:szCs w:val="28"/>
          <w:rtl w:val="true"/>
          <w:lang w:bidi="fa-IR"/>
        </w:rPr>
        <w:t>آن است بخلاف عجب برحسته که مهلک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وَهَوًى مُتَّبَعٌ وَإِعْجَابُ الْمَرْءِ بَنَفْسِهِ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 سه خصلت هلاک کننده آدمی است بخل یا حرصی که اطاعت آن شود و هوی و هوسی که دنبال آن گرفته شود و بآن خواهش ها عمل شود و عجب و ناز کردن آدمی بنفس خویش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که دو نفر داخل مسجد شدند یکی عابد و دیگر فاسق چون از مسجد بیرون شدند فاسق از جملهٔ صدیقان بود و عابد از جمله فاسقان و سبب این بود که عابد داخل شد و بعبادت خود می بالید و در این فکر بود و فکر فاسق در پریشانی از گناه و استغفار </w:t>
      </w:r>
      <w:bookmarkStart w:id="124" w:name="pg9069_87747"/>
    </w:p>
    <w:p>
      <w:pPr>
        <w:pStyle w:val="BookText"/>
        <w:rPr/>
      </w:pPr>
      <w:bookmarkEnd w:id="1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گنه کار اندیشناک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بهتر از عابد خود نمای</w:t>
      </w:r>
    </w:p>
    <w:p>
      <w:pPr>
        <w:pStyle w:val="BookText"/>
        <w:rPr/>
      </w:pPr>
      <w:r>
        <w:rPr>
          <w:rFonts w:ascii="IRNazanin" w:hAnsi="IRNazanin" w:eastAsia="IRNazanin"/>
          <w:color w:val="111111"/>
          <w:sz w:val="28"/>
          <w:sz w:val="28"/>
          <w:szCs w:val="28"/>
          <w:rtl w:val="true"/>
          <w:lang w:bidi="fa-IR"/>
        </w:rPr>
        <w:t xml:space="preserve">که آن را جگر خون شد از سوز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تکیه بر طاعت خویش کرد</w:t>
      </w:r>
    </w:p>
    <w:p>
      <w:pPr>
        <w:pStyle w:val="BookText"/>
        <w:rPr/>
      </w:pPr>
      <w:r>
        <w:rPr>
          <w:rFonts w:ascii="IRNazanin" w:hAnsi="IRNazanin" w:eastAsia="IRNazanin"/>
          <w:color w:val="111111"/>
          <w:sz w:val="28"/>
          <w:sz w:val="28"/>
          <w:szCs w:val="28"/>
          <w:rtl w:val="true"/>
          <w:lang w:bidi="fa-IR"/>
        </w:rPr>
        <w:t xml:space="preserve">ندانست در بارگاه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به زکبرومنی</w:t>
      </w:r>
    </w:p>
    <w:p>
      <w:pPr>
        <w:pStyle w:val="BookText"/>
        <w:rPr/>
      </w:pPr>
      <w:r>
        <w:rPr>
          <w:rFonts w:ascii="IRNazanin" w:hAnsi="IRNazanin" w:eastAsia="IRNazanin"/>
          <w:color w:val="111111"/>
          <w:sz w:val="28"/>
          <w:sz w:val="28"/>
          <w:szCs w:val="28"/>
          <w:rtl w:val="true"/>
          <w:lang w:bidi="fa-IR"/>
        </w:rPr>
        <w:t xml:space="preserve">بر این آستان عجز و مسکینیت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طاعت و خویشتن بینیت</w:t>
      </w:r>
    </w:p>
    <w:p>
      <w:pPr>
        <w:pStyle w:val="Heading2"/>
        <w:numPr>
          <w:ilvl w:val="1"/>
          <w:numId w:val="1"/>
        </w:numPr>
        <w:rPr/>
      </w:pPr>
      <w:bookmarkStart w:id="125" w:name="__RefHeading___Toc2514214_2870459653"/>
      <w:bookmarkStart w:id="126" w:name="_Toc44"/>
      <w:bookmarkEnd w:id="125"/>
      <w:r>
        <w:rPr>
          <w:rtl w:val="true"/>
        </w:rPr>
        <w:t xml:space="preserve">كلمة </w:t>
      </w:r>
      <w:r>
        <w:rPr/>
        <w:t>41</w:t>
      </w:r>
      <w:r>
        <w:rPr>
          <w:rtl w:val="true"/>
        </w:rPr>
        <w:t xml:space="preserve"> : </w:t>
      </w:r>
      <w:r>
        <w:rPr>
          <w:rtl w:val="true"/>
        </w:rPr>
        <w:t xml:space="preserve">شَتَانَ بَيْنَ عَمَلَيْنِ عَمَلٌ تَذْهَبُ لَدَّتُهُ وَتَبْقَى تَبِعَتُهُ وَعَمَلٌ تَذْهَبُ مَوْنَتُهُ وَتَبْقَى أَجْرُهُ </w:t>
      </w:r>
      <w:r>
        <w:rPr>
          <w:rtl w:val="true"/>
        </w:rPr>
        <w:t>.</w:t>
      </w:r>
      <w:bookmarkEnd w:id="12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بَيْنَ عَمَلَيْنِ عَمَلٌ تَذْهَبُ لَدَّتُهُ وَتَبْقَى تَبِعَتُهُ وَعَمَلٌ تَذْهَبُ مَوْنَتُهُ وَتَبْقَى أَجْرُهُ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چقدر دور است مابین دو عمل یکی آن عملی که برود لذت آن و بماند و زر آن و آنچه تابع آنست از شقاوت أخرويه و ديگر آن عملی که برود رنج و تعب آن و بماند مزد و ثواب آن</w:t>
      </w:r>
      <w:r>
        <w:rPr>
          <w:rFonts w:eastAsia="IRNazanin" w:cs="IRNazanin"/>
          <w:color w:val="111111"/>
          <w:sz w:val="28"/>
          <w:szCs w:val="28"/>
          <w:rtl w:val="true"/>
          <w:lang w:bidi="fa-IR"/>
        </w:rPr>
        <w:t>.</w:t>
      </w:r>
    </w:p>
    <w:p>
      <w:pPr>
        <w:pStyle w:val="Heading2"/>
        <w:numPr>
          <w:ilvl w:val="1"/>
          <w:numId w:val="1"/>
        </w:numPr>
        <w:rPr/>
      </w:pPr>
      <w:bookmarkStart w:id="127" w:name="__RefHeading___Toc2514216_2870459653"/>
      <w:bookmarkStart w:id="128" w:name="_Toc45"/>
      <w:bookmarkEnd w:id="127"/>
      <w:r>
        <w:rPr>
          <w:rtl w:val="true"/>
        </w:rPr>
        <w:t xml:space="preserve">كلمة </w:t>
      </w:r>
      <w:r>
        <w:rPr/>
        <w:t>42</w:t>
      </w:r>
      <w:r>
        <w:rPr>
          <w:rtl w:val="true"/>
        </w:rPr>
        <w:t xml:space="preserve"> : </w:t>
      </w:r>
      <w:r>
        <w:rPr>
          <w:rtl w:val="true"/>
        </w:rPr>
        <w:t xml:space="preserve">شَرُّ الأَخْوَانِ مَنْ تُکُلِفَ لَهُ </w:t>
      </w:r>
      <w:r>
        <w:rPr>
          <w:rtl w:val="true"/>
        </w:rPr>
        <w:t>.</w:t>
      </w:r>
      <w:bookmarkEnd w:id="12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الأَخْوَانِ مَنْ تُکُلِفَ لَهُ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بدترین برادران آنکس است که تکلف کرده شود برای او چه آنکه بهترین برادران آنکس است که با او در مقام صفا و انبساط باشد و آنکس را که باید برای او تکلف کرد معلوم شود که برادر صفا و صدق نیست و کسی که چنین باشد شر اخوانست رسول خدا صلى الله علیه و آله 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يَسِيرُ المَوُنَة</w:t>
      </w:r>
      <w:r>
        <w:rPr>
          <w:rFonts w:eastAsia="Amiri" w:cs="Amiri" w:ascii="Amiri" w:hAnsi="Amiri"/>
          <w:color w:val="111111"/>
          <w:sz w:val="28"/>
          <w:szCs w:val="28"/>
          <w:rtl w:val="true"/>
          <w:lang w:bidi="ar-SA"/>
        </w:rPr>
        <w:t xml:space="preserve">. </w:t>
      </w:r>
      <w:r>
        <w:rPr>
          <w:rStyle w:val="FootnoteAnchor"/>
          <w:rtl w:val="true"/>
        </w:rPr>
        <w:footnoteReference w:id="122"/>
      </w:r>
      <w:bookmarkStart w:id="129" w:name="pg9069_87748"/>
    </w:p>
    <w:p>
      <w:pPr>
        <w:pStyle w:val="BookText"/>
        <w:rPr/>
      </w:pPr>
      <w:bookmarkEnd w:id="129"/>
      <w:r>
        <w:rPr>
          <w:rFonts w:ascii="IRNazanin" w:hAnsi="IRNazanin" w:eastAsia="IRNazanin"/>
          <w:color w:val="111111"/>
          <w:sz w:val="28"/>
          <w:sz w:val="28"/>
          <w:szCs w:val="28"/>
          <w:rtl w:val="true"/>
          <w:lang w:bidi="fa-IR"/>
        </w:rPr>
        <w:t>یعنی مؤمن کم مؤنه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آورده که شخصی میهمان جناب سلمان رضی الله عَنْهُ شد سلمان فرمود که اگر نبود که رسول خدای صلى الله علیه و آله نهی از تکلّف فرموده تکلف میکردم برای تو پس نان و نمکی آورد میهمان گفت اگر سعتری </w:t>
      </w:r>
      <w:r>
        <w:rPr>
          <w:rStyle w:val="FootnoteAnchor"/>
          <w:rtl w:val="true"/>
        </w:rPr>
        <w:footnoteReference w:id="123"/>
      </w:r>
      <w:r>
        <w:rPr>
          <w:rFonts w:ascii="IRNazanin" w:hAnsi="IRNazanin" w:eastAsia="IRNazanin"/>
          <w:color w:val="111111"/>
          <w:sz w:val="28"/>
          <w:sz w:val="28"/>
          <w:szCs w:val="28"/>
          <w:rtl w:val="true"/>
          <w:lang w:bidi="fa-IR"/>
        </w:rPr>
        <w:t>با نمک بود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مطهره خود را گرو گذاشت و سعتر خرید پس از صرف طعام میهمان گفت الْحَمْدُ لِله که خدا ما را قانع گردانید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بود مطهره بگرو نمی رفت</w:t>
      </w:r>
      <w:r>
        <w:rPr>
          <w:rFonts w:eastAsia="IRNazanin" w:cs="IRNazanin"/>
          <w:color w:val="111111"/>
          <w:sz w:val="28"/>
          <w:szCs w:val="28"/>
          <w:rtl w:val="true"/>
          <w:lang w:bidi="fa-IR"/>
        </w:rPr>
        <w:t xml:space="preserve">. </w:t>
      </w:r>
      <w:r>
        <w:rPr>
          <w:rStyle w:val="FootnoteAnchor"/>
          <w:rtl w:val="true"/>
        </w:rPr>
        <w:footnoteReference w:id="124"/>
      </w:r>
    </w:p>
    <w:p>
      <w:pPr>
        <w:pStyle w:val="Heading2"/>
        <w:numPr>
          <w:ilvl w:val="1"/>
          <w:numId w:val="1"/>
        </w:numPr>
        <w:rPr/>
      </w:pPr>
      <w:bookmarkStart w:id="130" w:name="__RefHeading___Toc2514218_2870459653"/>
      <w:bookmarkStart w:id="131" w:name="_Toc46"/>
      <w:bookmarkEnd w:id="130"/>
      <w:r>
        <w:rPr>
          <w:rtl w:val="true"/>
        </w:rPr>
        <w:t xml:space="preserve">كلمه </w:t>
      </w:r>
      <w:r>
        <w:rPr/>
        <w:t>43</w:t>
      </w:r>
      <w:r>
        <w:rPr>
          <w:rtl w:val="true"/>
        </w:rPr>
        <w:t xml:space="preserve"> : </w:t>
      </w:r>
      <w:r>
        <w:rPr>
          <w:rtl w:val="true"/>
        </w:rPr>
        <w:t>صِحَّةُ الجَسَدِ مِنْ قِلَّةِ الحَسَدِ</w:t>
      </w:r>
      <w:r>
        <w:rPr>
          <w:rtl w:val="true"/>
        </w:rPr>
        <w:t>.</w:t>
      </w:r>
      <w:bookmarkEnd w:id="131"/>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صحت بدن و تندرستی از کمی حسد است زیرا که لازم حسد افراط غم و حزنست در بدن و افراط آن موجب پژمردگی و هزال شود و</w:t>
      </w:r>
    </w:p>
    <w:p>
      <w:pPr>
        <w:pStyle w:val="BookText"/>
        <w:rPr/>
      </w:pPr>
      <w:r>
        <w:rPr>
          <w:rFonts w:ascii="IRNazanin" w:hAnsi="IRNazanin" w:eastAsia="IRNazanin"/>
          <w:color w:val="111111"/>
          <w:sz w:val="28"/>
          <w:sz w:val="28"/>
          <w:szCs w:val="28"/>
          <w:rtl w:val="true"/>
          <w:lang w:bidi="fa-IR"/>
        </w:rPr>
        <w:t>حسود لحظه از غم و الم خالی نیست و پیوسته بآتش حسد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از غم آب شیرین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رود آب تلخش بحلق</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 النَّاسِ لَدَّةً الْحَسُودُ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أميرُ الْمُؤْمِنِينَ الْحَسُودُ لا يَسُودُ</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لِلْحَسودِ حَسَدُهُ</w:t>
      </w:r>
      <w:r>
        <w:rPr>
          <w:rFonts w:eastAsia="Amiri" w:cs="Amiri" w:ascii="Amiri" w:hAnsi="Amiri"/>
          <w:color w:val="111111"/>
          <w:sz w:val="28"/>
          <w:szCs w:val="28"/>
          <w:rtl w:val="true"/>
          <w:lang w:bidi="ar-SA"/>
        </w:rPr>
        <w:t xml:space="preserve">. </w:t>
      </w:r>
      <w:bookmarkStart w:id="132" w:name="pg9069_87749"/>
    </w:p>
    <w:p>
      <w:pPr>
        <w:pStyle w:val="BookText"/>
        <w:rPr/>
      </w:pPr>
      <w:bookmarkEnd w:id="132"/>
      <w:r>
        <w:rPr>
          <w:rFonts w:ascii="IRNazanin" w:hAnsi="IRNazanin" w:eastAsia="IRNazanin"/>
          <w:color w:val="111111"/>
          <w:sz w:val="28"/>
          <w:sz w:val="28"/>
          <w:szCs w:val="28"/>
          <w:rtl w:val="true"/>
          <w:lang w:bidi="fa-IR"/>
        </w:rPr>
        <w:t>یعنی رسول خدا صلّى الله عليه و آله فرمود که حسود لذتش از مردم دیگر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 که حسود سیادت و بزرگی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است که بس است برای حسود همان حسد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 عَلى حَسَدِ الحَسُودٍ فَإِنَّ صَبْرَكَ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کَالنَّارِ تَأْكُلُ نَفْسَهَا إِنْ لَمْ تَجِدُ ما تَأْكُلُهُ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الا تا نخواهی بلا بر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بخت برگشته خود در بلاست</w:t>
      </w:r>
    </w:p>
    <w:p>
      <w:pPr>
        <w:pStyle w:val="BookText"/>
        <w:rPr/>
      </w:pPr>
      <w:r>
        <w:rPr>
          <w:rFonts w:ascii="IRNazanin" w:hAnsi="IRNazanin" w:eastAsia="IRNazanin"/>
          <w:color w:val="111111"/>
          <w:sz w:val="28"/>
          <w:sz w:val="28"/>
          <w:szCs w:val="28"/>
          <w:rtl w:val="true"/>
          <w:lang w:bidi="fa-IR"/>
        </w:rPr>
        <w:t xml:space="preserve">چه حاجت که با وی کنی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چنین دشمنی در قفا است</w:t>
      </w:r>
    </w:p>
    <w:p>
      <w:pPr>
        <w:pStyle w:val="Heading2"/>
        <w:numPr>
          <w:ilvl w:val="1"/>
          <w:numId w:val="1"/>
        </w:numPr>
        <w:rPr/>
      </w:pPr>
      <w:bookmarkStart w:id="133" w:name="__RefHeading___Toc2514220_2870459653"/>
      <w:bookmarkStart w:id="134" w:name="_Toc47"/>
      <w:bookmarkEnd w:id="133"/>
      <w:r>
        <w:rPr>
          <w:rtl w:val="true"/>
        </w:rPr>
        <w:t xml:space="preserve">كلمَة </w:t>
      </w:r>
      <w:r>
        <w:rPr/>
        <w:t>44</w:t>
      </w:r>
      <w:r>
        <w:rPr>
          <w:rtl w:val="true"/>
        </w:rPr>
        <w:t xml:space="preserve"> : </w:t>
      </w:r>
      <w:r>
        <w:rPr>
          <w:rtl w:val="true"/>
        </w:rPr>
        <w:t xml:space="preserve">الصَّلوةُ قَرْبانُ كُلّ تَفِي وَالحَجُّ جِهادُ كُلِّ ضَعِيفٍ لِكُلِّ شَيءٍ زَكوةٌ وزكوةُ الْبَدَنِ الصِّيَامُ وَجِهَادُ المَرْتَةِ حُسْنُ التَّبَعُل </w:t>
      </w:r>
      <w:r>
        <w:rPr>
          <w:rtl w:val="true"/>
        </w:rPr>
        <w:t>.</w:t>
      </w:r>
      <w:bookmarkEnd w:id="13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قَرْبانُ كُلّ تَفِي وَالحَجُّ جِهادُ كُلِّ ضَعِيفٍ لِكُلِّ شَيءٍ زَكوةٌ وزكوةُ الْبَدَنِ الصِّيَامُ وَجِهَادُ المَرْتَةِ حُسْنُ التَّبَعُل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آن چیزیست که بآن تقرب جوید هر پرهیزکاری و حجّ جهاد هر ضعیف است </w:t>
      </w:r>
      <w:r>
        <w:rPr>
          <w:rStyle w:val="FootnoteAnchor"/>
          <w:rtl w:val="true"/>
        </w:rPr>
        <w:footnoteReference w:id="130"/>
      </w:r>
      <w:r>
        <w:rPr>
          <w:rFonts w:ascii="IRNazanin" w:hAnsi="IRNazanin" w:eastAsia="IRNazanin"/>
          <w:color w:val="111111"/>
          <w:sz w:val="28"/>
          <w:sz w:val="28"/>
          <w:szCs w:val="28"/>
          <w:rtl w:val="true"/>
          <w:lang w:bidi="fa-IR"/>
        </w:rPr>
        <w:t xml:space="preserve">و از برای هر چیزی زکوة است و زکوة بدن روزه است چه آنکه زکوة در مال مستلزم نقص آنست در ظاهر و نمو آنست در باطن همچنین روزه باعث کسر قوه شهویه و غلبه قوای روحانیه و پاک شدن نفس است از کدورت شیطانیه و جهاد زن نیکوئی </w:t>
      </w:r>
      <w:bookmarkStart w:id="135" w:name="pg9069_87750"/>
    </w:p>
    <w:p>
      <w:pPr>
        <w:pStyle w:val="BookText"/>
        <w:rPr/>
      </w:pPr>
      <w:bookmarkEnd w:id="135"/>
      <w:r>
        <w:rPr>
          <w:rFonts w:ascii="IRNazanin" w:hAnsi="IRNazanin" w:eastAsia="IRNazanin"/>
          <w:color w:val="111111"/>
          <w:sz w:val="28"/>
          <w:sz w:val="28"/>
          <w:szCs w:val="28"/>
          <w:rtl w:val="true"/>
          <w:lang w:bidi="fa-IR"/>
        </w:rPr>
        <w:t xml:space="preserve">معاشرت او با شوهرش است زیرا که لازمه آن جهاد کردن با نفس نافرمانست در منقاد گردانیدن آنرا در اطاعت شوهر </w:t>
      </w:r>
      <w:r>
        <w:rPr>
          <w:rFonts w:eastAsia="IRNazanin" w:cs="IRNazanin"/>
          <w:color w:val="111111"/>
          <w:sz w:val="28"/>
          <w:szCs w:val="28"/>
          <w:rtl w:val="true"/>
          <w:lang w:bidi="fa-IR"/>
        </w:rPr>
        <w:t>.</w:t>
      </w:r>
    </w:p>
    <w:p>
      <w:pPr>
        <w:pStyle w:val="Heading2"/>
        <w:numPr>
          <w:ilvl w:val="1"/>
          <w:numId w:val="1"/>
        </w:numPr>
        <w:rPr/>
      </w:pPr>
      <w:bookmarkStart w:id="136" w:name="__RefHeading___Toc2514222_2870459653"/>
      <w:bookmarkStart w:id="137" w:name="_Toc48"/>
      <w:bookmarkEnd w:id="136"/>
      <w:r>
        <w:rPr>
          <w:rtl w:val="true"/>
        </w:rPr>
        <w:t xml:space="preserve">كلمَه </w:t>
      </w:r>
      <w:r>
        <w:rPr/>
        <w:t>45</w:t>
      </w:r>
      <w:r>
        <w:rPr>
          <w:rtl w:val="true"/>
        </w:rPr>
        <w:t xml:space="preserve"> : </w:t>
      </w:r>
      <w:r>
        <w:rPr>
          <w:rtl w:val="true"/>
        </w:rPr>
        <w:t xml:space="preserve">الطَّمَعُ رِقٌ مُؤبَّدٌ </w:t>
      </w:r>
      <w:r>
        <w:rPr>
          <w:rtl w:val="true"/>
        </w:rPr>
        <w:t>.</w:t>
      </w:r>
      <w:bookmarkEnd w:id="137"/>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طمع بندگی است پاینده زیرا که طمع مستلزم تعبد و اطاعتست مرکسی را که محل طمع است مادام که طمع باقی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آنحضرت فرموده 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یعنی آدم طمعکار در بند ذلت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حکم جامعه است اَلطَّمَعُ فَقْرٌ حاضِرٌ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أَحَدِيدَهُ فِي طَعَام اَحَد الاَذَلَّ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291/20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کمی 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دیگری ننهاد جز آنکه ذلیل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تَعَفَّفْ وَعِش حُرّاً وَلا تَكُ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قَطَعَ الْأَعْنَاقَ إِلَّا المَطامِعُ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قناعت کن ای نفس براندکی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و درویش بینی یکی</w:t>
      </w:r>
    </w:p>
    <w:p>
      <w:pPr>
        <w:pStyle w:val="BookText"/>
        <w:rPr/>
      </w:pPr>
      <w:r>
        <w:rPr>
          <w:rFonts w:ascii="IRNazanin" w:hAnsi="IRNazanin" w:eastAsia="IRNazanin"/>
          <w:color w:val="111111"/>
          <w:sz w:val="28"/>
          <w:sz w:val="28"/>
          <w:szCs w:val="28"/>
          <w:rtl w:val="true"/>
          <w:lang w:bidi="fa-IR"/>
        </w:rPr>
        <w:t xml:space="preserve">چرا پیش خسرو بخواهش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یکسو نهادی طمع خسروی</w:t>
      </w:r>
    </w:p>
    <w:p>
      <w:pPr>
        <w:pStyle w:val="BookText"/>
        <w:rPr/>
      </w:pPr>
      <w:r>
        <w:rPr>
          <w:rFonts w:ascii="IRNazanin" w:hAnsi="IRNazanin" w:eastAsia="IRNazanin"/>
          <w:color w:val="111111"/>
          <w:sz w:val="28"/>
          <w:sz w:val="28"/>
          <w:szCs w:val="28"/>
          <w:rtl w:val="true"/>
          <w:lang w:bidi="fa-IR"/>
        </w:rPr>
        <w:t xml:space="preserve">وگر خود پرستی شکم طبله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این و آن قبله کن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امیرالمؤمنین علیه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مَصارِعِ الْعُقُولِ تَحْتَ </w:t>
      </w:r>
      <w:bookmarkStart w:id="138" w:name="pg9069_87751"/>
    </w:p>
    <w:p>
      <w:pPr>
        <w:pStyle w:val="BookText"/>
        <w:rPr/>
      </w:pPr>
      <w:bookmarkEnd w:id="138"/>
      <w:r>
        <w:rPr>
          <w:rFonts w:ascii="Amiri" w:hAnsi="Amiri" w:eastAsia="Amiri" w:cs="Amiri"/>
          <w:color w:val="111111"/>
          <w:sz w:val="28"/>
          <w:sz w:val="28"/>
          <w:szCs w:val="28"/>
          <w:rtl w:val="true"/>
          <w:lang w:bidi="ar-SA"/>
        </w:rPr>
        <w:t xml:space="preserve">بُرُوقِ الْمَطَامِع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گربه در خانه زال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مهجور و بد حال بود</w:t>
      </w:r>
    </w:p>
    <w:p>
      <w:pPr>
        <w:pStyle w:val="BookText"/>
        <w:rPr/>
      </w:pPr>
      <w:r>
        <w:rPr>
          <w:rFonts w:ascii="IRNazanin" w:hAnsi="IRNazanin" w:eastAsia="IRNazanin"/>
          <w:color w:val="111111"/>
          <w:sz w:val="28"/>
          <w:sz w:val="28"/>
          <w:szCs w:val="28"/>
          <w:rtl w:val="true"/>
          <w:lang w:bidi="fa-IR"/>
        </w:rPr>
        <w:t xml:space="preserve">روان شد بمهمانسرای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سلطان زدندش به تیر</w:t>
      </w:r>
    </w:p>
    <w:p>
      <w:pPr>
        <w:pStyle w:val="BookText"/>
        <w:rPr/>
      </w:pPr>
      <w:r>
        <w:rPr>
          <w:rFonts w:ascii="IRNazanin" w:hAnsi="IRNazanin" w:eastAsia="IRNazanin"/>
          <w:color w:val="111111"/>
          <w:sz w:val="28"/>
          <w:sz w:val="28"/>
          <w:szCs w:val="28"/>
          <w:rtl w:val="true"/>
          <w:lang w:bidi="fa-IR"/>
        </w:rPr>
        <w:t xml:space="preserve">برون جست و خون از تنش می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و از هول جان میدوید</w:t>
      </w:r>
    </w:p>
    <w:p>
      <w:pPr>
        <w:pStyle w:val="BookText"/>
        <w:rPr/>
      </w:pPr>
      <w:r>
        <w:rPr>
          <w:rFonts w:ascii="IRNazanin" w:hAnsi="IRNazanin" w:eastAsia="IRNazanin"/>
          <w:color w:val="111111"/>
          <w:sz w:val="28"/>
          <w:sz w:val="28"/>
          <w:szCs w:val="28"/>
          <w:rtl w:val="true"/>
          <w:lang w:bidi="fa-IR"/>
        </w:rPr>
        <w:t xml:space="preserve">که گر جستم از دست این تیرزن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گنج ویرانه پیرزن</w:t>
      </w:r>
    </w:p>
    <w:p>
      <w:pPr>
        <w:pStyle w:val="BookText"/>
        <w:rPr/>
      </w:pPr>
      <w:r>
        <w:rPr>
          <w:rFonts w:ascii="IRNazanin" w:hAnsi="IRNazanin" w:eastAsia="IRNazanin"/>
          <w:color w:val="111111"/>
          <w:sz w:val="28"/>
          <w:sz w:val="28"/>
          <w:szCs w:val="28"/>
          <w:rtl w:val="true"/>
          <w:lang w:bidi="fa-IR"/>
        </w:rPr>
        <w:t xml:space="preserve">نیرزد عسل جان من زخم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نکوتر بدوشاب خویش</w:t>
      </w:r>
    </w:p>
    <w:p>
      <w:pPr>
        <w:pStyle w:val="BookText"/>
        <w:rPr/>
      </w:pPr>
      <w:r>
        <w:rPr>
          <w:rFonts w:ascii="IRNazanin" w:hAnsi="IRNazanin" w:eastAsia="IRNazanin"/>
          <w:color w:val="111111"/>
          <w:sz w:val="28"/>
          <w:sz w:val="28"/>
          <w:szCs w:val="28"/>
          <w:rtl w:val="true"/>
          <w:lang w:bidi="fa-IR"/>
        </w:rPr>
        <w:t xml:space="preserve">خداوند از آن بنده خرسند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بقسم خداوند نیست</w:t>
      </w:r>
    </w:p>
    <w:p>
      <w:pPr>
        <w:pStyle w:val="Heading2"/>
        <w:numPr>
          <w:ilvl w:val="1"/>
          <w:numId w:val="1"/>
        </w:numPr>
        <w:rPr/>
      </w:pPr>
      <w:bookmarkStart w:id="139" w:name="__RefHeading___Toc2514224_2870459653"/>
      <w:bookmarkStart w:id="140" w:name="_Toc49"/>
      <w:bookmarkEnd w:id="139"/>
      <w:r>
        <w:rPr>
          <w:rtl w:val="true"/>
        </w:rPr>
        <w:t xml:space="preserve">كلمَة </w:t>
      </w:r>
      <w:r>
        <w:rPr/>
        <w:t>46</w:t>
      </w:r>
      <w:r>
        <w:rPr>
          <w:rtl w:val="true"/>
        </w:rPr>
        <w:t xml:space="preserve"> : </w:t>
      </w:r>
      <w:r>
        <w:rPr>
          <w:rtl w:val="true"/>
        </w:rPr>
        <w:t>عِظَمُ الخَالِقِ عِنْدَكَ يُصَغِّرُ المَخْلُوقَ فِى عَيْنِكَ</w:t>
      </w:r>
      <w:r>
        <w:rPr>
          <w:rtl w:val="true"/>
        </w:rPr>
        <w:t>.</w:t>
      </w:r>
      <w:bookmarkEnd w:id="14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فِى عَيْنِكَ</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بزرگی آفریدگار تو کوچک می گرداند مخلوق را در دیده تو و در بعضی نسخ عَظِمٌ بصیغهٔ امر از باب تفعیل است یعنی بزرگ گردان خالق را در نظر اعتبار خود تا کوچک گرداند مخلوق را در چشم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دارم از پیر داننده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شوریده سر بصحرا نهاد</w:t>
      </w:r>
    </w:p>
    <w:p>
      <w:pPr>
        <w:pStyle w:val="BookText"/>
        <w:rPr/>
      </w:pPr>
      <w:r>
        <w:rPr>
          <w:rFonts w:ascii="IRNazanin" w:hAnsi="IRNazanin" w:eastAsia="IRNazanin"/>
          <w:color w:val="111111"/>
          <w:sz w:val="28"/>
          <w:sz w:val="28"/>
          <w:szCs w:val="28"/>
          <w:rtl w:val="true"/>
          <w:lang w:bidi="fa-IR"/>
        </w:rPr>
        <w:t xml:space="preserve">پدر از فراقش نخورد و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ملامت بکردند گفت</w:t>
      </w:r>
    </w:p>
    <w:p>
      <w:pPr>
        <w:pStyle w:val="BookText"/>
        <w:rPr/>
      </w:pPr>
      <w:r>
        <w:rPr>
          <w:rFonts w:ascii="IRNazanin" w:hAnsi="IRNazanin" w:eastAsia="IRNazanin"/>
          <w:color w:val="111111"/>
          <w:sz w:val="28"/>
          <w:sz w:val="28"/>
          <w:szCs w:val="28"/>
          <w:rtl w:val="true"/>
          <w:lang w:bidi="fa-IR"/>
        </w:rPr>
        <w:t xml:space="preserve">از آنگه که یارم کس خویش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 کسم آشنائی نماند</w:t>
      </w:r>
    </w:p>
    <w:p>
      <w:pPr>
        <w:pStyle w:val="BookText"/>
        <w:rPr/>
      </w:pPr>
      <w:r>
        <w:rPr>
          <w:rFonts w:ascii="IRNazanin" w:hAnsi="IRNazanin" w:eastAsia="IRNazanin"/>
          <w:color w:val="111111"/>
          <w:sz w:val="28"/>
          <w:sz w:val="28"/>
          <w:szCs w:val="28"/>
          <w:rtl w:val="true"/>
          <w:lang w:bidi="fa-IR"/>
        </w:rPr>
        <w:t xml:space="preserve">بحقش که تا حق جمالم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هر چه دیدم خیالم نمود</w:t>
      </w:r>
    </w:p>
    <w:p>
      <w:pPr>
        <w:pStyle w:val="BookText"/>
        <w:rPr/>
      </w:pPr>
      <w:r>
        <w:rPr>
          <w:rFonts w:ascii="IRNazanin" w:hAnsi="IRNazanin" w:eastAsia="IRNazanin"/>
          <w:color w:val="111111"/>
          <w:sz w:val="28"/>
          <w:sz w:val="28"/>
          <w:szCs w:val="28"/>
          <w:rtl w:val="true"/>
          <w:lang w:bidi="fa-IR"/>
        </w:rPr>
        <w:t xml:space="preserve">بصدقش چنان سر نهادم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جهان با وجودش عدم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 کسم در نیابد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نماند دگر جای کس </w:t>
      </w:r>
      <w:bookmarkStart w:id="141" w:name="pg9069_87752"/>
    </w:p>
    <w:p>
      <w:pPr>
        <w:pStyle w:val="BookText"/>
        <w:rPr/>
      </w:pPr>
      <w:bookmarkEnd w:id="141"/>
      <w:r>
        <w:rPr>
          <w:rFonts w:ascii="IRNazanin" w:hAnsi="IRNazanin" w:eastAsia="IRNazanin"/>
          <w:color w:val="111111"/>
          <w:sz w:val="28"/>
          <w:sz w:val="28"/>
          <w:szCs w:val="28"/>
          <w:rtl w:val="true"/>
          <w:lang w:bidi="fa-IR"/>
        </w:rPr>
        <w:t xml:space="preserve">گر از هستی خود خبر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نیست پنداشتی</w:t>
      </w:r>
    </w:p>
    <w:p>
      <w:pPr>
        <w:pStyle w:val="BookText"/>
        <w:rPr/>
      </w:pPr>
      <w:r>
        <w:rPr>
          <w:rFonts w:ascii="IRNazanin" w:hAnsi="IRNazanin" w:eastAsia="IRNazanin"/>
          <w:color w:val="111111"/>
          <w:sz w:val="28"/>
          <w:sz w:val="28"/>
          <w:szCs w:val="28"/>
          <w:rtl w:val="true"/>
          <w:lang w:bidi="fa-IR"/>
        </w:rPr>
        <w:t xml:space="preserve">آورده اند که بیکی از اهل عرفان گفتند فلانی زاهد است گفت در چه چیز گفتند در دنیا گفت دنیا نزد حقتعالی بقدر پر پشه ای نیست پس چگونه اعتبار توان کرد زهد در او و باید زهد در شیی موجود باشد و دنیا نزد من لاشیئ است و شبهه نیست که در نیامدن دنیا در نظر آن عارف باین مرتبه بسبب عظمت و جلالت حقتعالی بوده در نظر او </w:t>
      </w:r>
      <w:r>
        <w:rPr>
          <w:rFonts w:ascii="Amiri" w:hAnsi="Amiri" w:eastAsia="Amiri" w:cs="Amiri"/>
          <w:color w:val="111111"/>
          <w:sz w:val="28"/>
          <w:sz w:val="28"/>
          <w:szCs w:val="28"/>
          <w:rtl w:val="true"/>
          <w:lang w:bidi="ar-SA"/>
        </w:rPr>
        <w:t>قُلِ اللهُ ثُمَّ ذَرْهُمْ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عجب داری از سالکان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در بحر معنی غریق</w:t>
      </w:r>
    </w:p>
    <w:p>
      <w:pPr>
        <w:pStyle w:val="BookText"/>
        <w:rPr/>
      </w:pPr>
      <w:r>
        <w:rPr>
          <w:rFonts w:ascii="IRNazanin" w:hAnsi="IRNazanin" w:eastAsia="IRNazanin"/>
          <w:color w:val="111111"/>
          <w:sz w:val="28"/>
          <w:sz w:val="28"/>
          <w:szCs w:val="28"/>
          <w:rtl w:val="true"/>
          <w:lang w:bidi="fa-IR"/>
        </w:rPr>
        <w:t xml:space="preserve">خود از ناله عشق باشند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کونین بریاد او ششته دست</w:t>
      </w:r>
    </w:p>
    <w:p>
      <w:pPr>
        <w:pStyle w:val="BookText"/>
        <w:rPr/>
      </w:pPr>
      <w:r>
        <w:rPr>
          <w:rFonts w:ascii="IRNazanin" w:hAnsi="IRNazanin" w:eastAsia="IRNazanin"/>
          <w:color w:val="111111"/>
          <w:sz w:val="28"/>
          <w:sz w:val="28"/>
          <w:szCs w:val="28"/>
          <w:rtl w:val="true"/>
          <w:lang w:bidi="fa-IR"/>
        </w:rPr>
        <w:t xml:space="preserve">شب و روز در بحر سودا و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ز آشفتگی شب ز روز</w:t>
      </w:r>
    </w:p>
    <w:p>
      <w:pPr>
        <w:pStyle w:val="BookText"/>
        <w:rPr/>
      </w:pPr>
      <w:r>
        <w:rPr>
          <w:rFonts w:ascii="IRNazanin" w:hAnsi="IRNazanin" w:eastAsia="IRNazanin"/>
          <w:color w:val="111111"/>
          <w:sz w:val="28"/>
          <w:sz w:val="28"/>
          <w:szCs w:val="28"/>
          <w:rtl w:val="true"/>
          <w:lang w:bidi="fa-IR"/>
        </w:rPr>
        <w:t xml:space="preserve">سحرگه بگریند چندانکه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شوید از دیده شان کحل خواب</w:t>
      </w:r>
    </w:p>
    <w:p>
      <w:pPr>
        <w:pStyle w:val="Heading2"/>
        <w:numPr>
          <w:ilvl w:val="1"/>
          <w:numId w:val="1"/>
        </w:numPr>
        <w:rPr/>
      </w:pPr>
      <w:bookmarkStart w:id="142" w:name="__RefHeading___Toc2514226_2870459653"/>
      <w:bookmarkStart w:id="143" w:name="_Toc50"/>
      <w:bookmarkEnd w:id="142"/>
      <w:r>
        <w:rPr>
          <w:rtl w:val="true"/>
        </w:rPr>
        <w:t xml:space="preserve">كلمَة </w:t>
      </w:r>
      <w:r>
        <w:rPr/>
        <w:t>47</w:t>
      </w:r>
      <w:r>
        <w:rPr>
          <w:rtl w:val="true"/>
        </w:rPr>
        <w:t xml:space="preserve"> : </w:t>
      </w:r>
      <w:r>
        <w:rPr>
          <w:rtl w:val="true"/>
        </w:rPr>
        <w:t>اَلعَفافُ زينَةُ الفَقْرِ وَالشُّكرُ زينَةُ الغِنى</w:t>
      </w:r>
      <w:r>
        <w:rPr>
          <w:rtl w:val="true"/>
        </w:rPr>
        <w:t>.</w:t>
      </w:r>
      <w:bookmarkEnd w:id="143"/>
    </w:p>
    <w:p>
      <w:pPr>
        <w:pStyle w:val="BookText"/>
        <w:rPr/>
      </w:pPr>
      <w:r>
        <w:rPr>
          <w:rFonts w:ascii="IRNazanin" w:hAnsi="IRNazanin" w:eastAsia="IRNazanin"/>
          <w:color w:val="111111"/>
          <w:sz w:val="28"/>
          <w:sz w:val="28"/>
          <w:szCs w:val="28"/>
          <w:rtl w:val="true"/>
          <w:lang w:bidi="fa-IR"/>
        </w:rPr>
        <w:t>عفت و پارسائی زینت فقر است و شکر زینت توانگریست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بِغَيْرِ عَمَلٍ قَوْلٌ بَاطِلٌ وَالنِّعْمَةُ بِغَيْرِ شُكْرٍ جِيدٌ 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گفته اند که علم بی عمل قول باطل است نعمت بدون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عفت عبارت است از مطیع شدن قوه شهویه قوه عاقله را تا آنچه را که امر فرماید متابعت کند و از آنچه که نهی کند اجتناب </w:t>
      </w:r>
      <w:bookmarkStart w:id="144" w:name="pg9069_87753"/>
    </w:p>
    <w:p>
      <w:pPr>
        <w:pStyle w:val="BookText"/>
        <w:rPr/>
      </w:pPr>
      <w:bookmarkEnd w:id="144"/>
      <w:r>
        <w:rPr>
          <w:rFonts w:ascii="IRNazanin" w:hAnsi="IRNazanin" w:eastAsia="IRNazanin"/>
          <w:color w:val="111111"/>
          <w:sz w:val="28"/>
          <w:sz w:val="28"/>
          <w:szCs w:val="28"/>
          <w:rtl w:val="true"/>
          <w:lang w:bidi="fa-IR"/>
        </w:rPr>
        <w:t>نماید و چقدر شایسته است از برای شخص فقیر که عفاف را زینت خود کند و قطع طمع از خلق نماید و التفاتی بآنچه در دست ایشانست نکند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آبروی فقر و قناعت نمی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پادشه بگوی که روزی مقدرست</w:t>
      </w:r>
    </w:p>
    <w:p>
      <w:pPr>
        <w:pStyle w:val="BookText"/>
        <w:rPr/>
      </w:pPr>
      <w:r>
        <w:rPr>
          <w:rFonts w:ascii="IRNazanin" w:hAnsi="IRNazanin" w:eastAsia="IRNazanin"/>
          <w:color w:val="111111"/>
          <w:sz w:val="28"/>
          <w:sz w:val="28"/>
          <w:szCs w:val="28"/>
          <w:rtl w:val="true"/>
          <w:lang w:bidi="fa-IR"/>
        </w:rPr>
        <w:t xml:space="preserve">یکی را تب آمد ز صاحبدلان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شکر بخواه از فلان</w:t>
      </w:r>
    </w:p>
    <w:p>
      <w:pPr>
        <w:pStyle w:val="BookText"/>
        <w:rPr/>
      </w:pPr>
      <w:r>
        <w:rPr>
          <w:rFonts w:ascii="IRNazanin" w:hAnsi="IRNazanin" w:eastAsia="IRNazanin"/>
          <w:color w:val="111111"/>
          <w:sz w:val="28"/>
          <w:sz w:val="28"/>
          <w:szCs w:val="28"/>
          <w:rtl w:val="true"/>
          <w:lang w:bidi="fa-IR"/>
        </w:rPr>
        <w:t xml:space="preserve">بگفت ای پسر تلخی مردنم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جور روی ترش بردنم</w:t>
      </w:r>
    </w:p>
    <w:p>
      <w:pPr>
        <w:pStyle w:val="BookText"/>
        <w:rPr/>
      </w:pPr>
      <w:r>
        <w:rPr>
          <w:rFonts w:ascii="IRNazanin" w:hAnsi="IRNazanin" w:eastAsia="IRNazanin"/>
          <w:color w:val="111111"/>
          <w:sz w:val="28"/>
          <w:sz w:val="28"/>
          <w:szCs w:val="28"/>
          <w:rtl w:val="true"/>
          <w:lang w:bidi="fa-IR"/>
        </w:rPr>
        <w:t xml:space="preserve">شکر عاقل از دست آنکس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از تکبر بر او سرکه کرد</w:t>
      </w:r>
    </w:p>
    <w:p>
      <w:pPr>
        <w:pStyle w:val="BookText"/>
        <w:rPr/>
      </w:pPr>
      <w:r>
        <w:rPr>
          <w:rFonts w:ascii="IRNazanin" w:hAnsi="IRNazanin" w:eastAsia="IRNazanin"/>
          <w:color w:val="111111"/>
          <w:sz w:val="28"/>
          <w:sz w:val="28"/>
          <w:szCs w:val="28"/>
          <w:rtl w:val="true"/>
          <w:lang w:bidi="fa-IR"/>
        </w:rPr>
        <w:t xml:space="preserve">کسی را که درج طمع درنوشت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بکس عبد و چاکر نوشت</w:t>
      </w:r>
    </w:p>
    <w:p>
      <w:pPr>
        <w:pStyle w:val="BookText"/>
        <w:rPr/>
      </w:pPr>
      <w:r>
        <w:rPr>
          <w:rFonts w:ascii="IRNazanin" w:hAnsi="IRNazanin" w:eastAsia="IRNazanin"/>
          <w:color w:val="111111"/>
          <w:sz w:val="28"/>
          <w:sz w:val="28"/>
          <w:szCs w:val="28"/>
          <w:rtl w:val="true"/>
          <w:lang w:bidi="fa-IR"/>
        </w:rPr>
        <w:t xml:space="preserve">توقع براند زهر مجلست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از خودت تا نراند کست</w:t>
      </w:r>
    </w:p>
    <w:p>
      <w:pPr>
        <w:pStyle w:val="Heading2"/>
        <w:numPr>
          <w:ilvl w:val="1"/>
          <w:numId w:val="1"/>
        </w:numPr>
        <w:rPr/>
      </w:pPr>
      <w:bookmarkStart w:id="145" w:name="__RefHeading___Toc2514228_2870459653"/>
      <w:bookmarkStart w:id="146" w:name="_Toc51"/>
      <w:bookmarkEnd w:id="145"/>
      <w:r>
        <w:rPr>
          <w:rtl w:val="true"/>
        </w:rPr>
        <w:t xml:space="preserve">كلمَة </w:t>
      </w:r>
      <w:r>
        <w:rPr/>
        <w:t>48</w:t>
      </w:r>
      <w:r>
        <w:rPr>
          <w:rtl w:val="true"/>
        </w:rPr>
        <w:t xml:space="preserve"> : </w:t>
      </w:r>
      <w:r>
        <w:rPr>
          <w:rtl w:val="true"/>
        </w:rPr>
        <w:t xml:space="preserve">عِنْدَتَنَاهِي الشِّدَّةِ تَكُونُ الفُرْجَةُ وَعِنْدَ تَضایُقِ حِلَقِ البَلاءِ يَكُونُ الرَّخاءُ </w:t>
      </w:r>
      <w:r>
        <w:rPr>
          <w:rtl w:val="true"/>
        </w:rPr>
        <w:t>.</w:t>
      </w:r>
      <w:bookmarkEnd w:id="14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عِنْدَتَنَاهِي الشِّدَّةِ تَكُونُ الفُرْجَةُ وَعِنْدَ تَضایُقِ حِلَقِ البَلاءِ يَكُونُ الرَّخاءُ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نزد پایان رسیدن سختی گشایش است و نزد تنگ شدن حلقهای بلا آسایش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حق تعالی فرموده که بدرستیکه با دشواری آسانی است و باز فرموده که همانا با دشواری آسانی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لِلنَّكَبَاتِ غاياتٍ لابُدَّ اَنْ تَنْتَهِيَ إِلَيْهَا فَإذا اُحْكِمَ عَلى أَحَدِكُمْ فَلْيُطَاطِأ </w:t>
      </w:r>
      <w:bookmarkStart w:id="147" w:name="pg9069_87754"/>
    </w:p>
    <w:p>
      <w:pPr>
        <w:pStyle w:val="BookText"/>
        <w:rPr/>
      </w:pPr>
      <w:bookmarkEnd w:id="147"/>
      <w:r>
        <w:rPr>
          <w:rFonts w:ascii="Amiri" w:hAnsi="Amiri" w:eastAsia="Amiri" w:cs="Amiri"/>
          <w:color w:val="111111"/>
          <w:sz w:val="28"/>
          <w:sz w:val="28"/>
          <w:szCs w:val="28"/>
          <w:rtl w:val="true"/>
          <w:lang w:bidi="ar-SA"/>
        </w:rPr>
        <w:t xml:space="preserve">لَها وَلْيَصْبِرُ حَتّى يَجُوزَ فَإِنَّ إِعْمالَ الْحِيلَةِ فِيهَا عِنْدَ إقْبَالِها زَائِدٌ فِي مَكْرُوهِها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یعنی امیرالمؤمنین علیه السلام فرموده که همانا برای نکبت های روزگار نهایتی است که لابد و ناچار باید بآن نهایت برسد پس هرگاه استوار و محکم گردید بر یکی از شماها پست کند سر خود را از برای آن و صبر نماید تا بگذرد همانا بکار بردن حیله و تدبیر در آن در هنگامی که رو نموده است زیاد می کند در مکروه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ایدل صبور باش و مخور غم که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اینشام صبح گردد و اینشب سحر شود</w:t>
      </w:r>
    </w:p>
    <w:p>
      <w:pPr>
        <w:pStyle w:val="Heading2"/>
        <w:numPr>
          <w:ilvl w:val="1"/>
          <w:numId w:val="1"/>
        </w:numPr>
        <w:rPr/>
      </w:pPr>
      <w:bookmarkStart w:id="148" w:name="__RefHeading___Toc2514230_2870459653"/>
      <w:bookmarkStart w:id="149" w:name="_Toc52"/>
      <w:bookmarkEnd w:id="148"/>
      <w:r>
        <w:rPr>
          <w:rtl w:val="true"/>
        </w:rPr>
        <w:t xml:space="preserve">کلمه </w:t>
      </w:r>
      <w:r>
        <w:rPr/>
        <w:t>49</w:t>
      </w:r>
      <w:r>
        <w:rPr>
          <w:rtl w:val="true"/>
        </w:rPr>
        <w:t xml:space="preserve"> : </w:t>
      </w:r>
      <w:r>
        <w:rPr>
          <w:rtl w:val="true"/>
        </w:rPr>
        <w:t xml:space="preserve">عَيْبُكَ مَسْتُورٌ ما اَسْعَدَكَ جَدُّكَ </w:t>
      </w:r>
      <w:r>
        <w:rPr>
          <w:rtl w:val="true"/>
        </w:rPr>
        <w:t>.</w:t>
      </w:r>
      <w:bookmarkEnd w:id="14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عَيْبُكَ مَسْتُورٌ ما اَسْعَدَكَ جَدُّكَ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عیب تو مستور و پوشیده است مادامیکه یاری کند ترا بخت و طالع بخلاف آنکه اگر بخت برگردد و طالع سرنگون شود محاسن حقیقی نیز عیب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آنحضرت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أَقْبَلَتِ الدُّنْيا عَلى أَحَدٍ أَعارَتْهُ مَحاسِنَ غَيْره وَإِذَا اَدْبَرَتْ عَنْهُ سَلَبَتْهُ مَحاسِنَ نَفْسِهِ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روی نهاد دنیا بر کسی عاریه می دهد با و نیکوئی های </w:t>
      </w:r>
    </w:p>
    <w:p>
      <w:pPr>
        <w:pStyle w:val="BookText"/>
        <w:rPr/>
      </w:pPr>
      <w:r>
        <w:rPr>
          <w:rFonts w:ascii="IRNazanin" w:hAnsi="IRNazanin" w:eastAsia="IRNazanin"/>
          <w:color w:val="111111"/>
          <w:sz w:val="28"/>
          <w:sz w:val="28"/>
          <w:szCs w:val="28"/>
          <w:rtl w:val="true"/>
          <w:lang w:bidi="fa-IR"/>
        </w:rPr>
        <w:t>دیگران را و چون پشت گردانید از او میر باید از او محاسن و نیکوئی های نفس او را</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در ایامی که برامکه را بخت و طالع مساعد بود رشید در حق جعفر بن یحیی برمکی قسم می خورد که او افصح است از قس ابن ساعده و شجاعتر است از عامر بن طفیل و اکتب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نویسنده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عبدالحمید </w:t>
      </w:r>
      <w:r>
        <w:rPr>
          <w:rStyle w:val="FootnoteAnchor"/>
          <w:rtl w:val="true"/>
        </w:rPr>
        <w:footnoteReference w:id="145"/>
      </w:r>
      <w:r>
        <w:rPr>
          <w:rFonts w:ascii="IRNazanin" w:hAnsi="IRNazanin" w:eastAsia="IRNazanin"/>
          <w:color w:val="111111"/>
          <w:sz w:val="28"/>
          <w:sz w:val="28"/>
          <w:szCs w:val="28"/>
          <w:rtl w:val="true"/>
          <w:lang w:bidi="fa-IR"/>
        </w:rPr>
        <w:t xml:space="preserve">و سیاسی تر است از عمر بن الخطاب و خوش صورت تر است از مصعب بن زبیر با آنکه جعفر خوش صورت نبود و انصح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خیرخواه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حجاج برای عبدالملک و سخی تر است از عبدالله بن جعفر و عفیف تر است از یوسف بن یعقوب و چون طالع ایشان سرنگون شد تمام را منکر شد حتی اوصافی که در جعفر بود و کسی منکر آن نبود مانند کیاست و سماحت او</w:t>
      </w:r>
      <w:r>
        <w:rPr>
          <w:rFonts w:eastAsia="IRNazanin" w:cs="IRNazanin"/>
          <w:color w:val="111111"/>
          <w:sz w:val="28"/>
          <w:szCs w:val="28"/>
          <w:rtl w:val="true"/>
          <w:lang w:bidi="fa-IR"/>
        </w:rPr>
        <w:t xml:space="preserve">. </w:t>
      </w:r>
      <w:bookmarkStart w:id="150" w:name="pg9069_87756"/>
    </w:p>
    <w:p>
      <w:pPr>
        <w:pStyle w:val="BookText"/>
        <w:rPr/>
      </w:pPr>
      <w:bookmarkEnd w:id="150"/>
      <w:r>
        <w:rPr>
          <w:rFonts w:ascii="IRNazanin" w:hAnsi="IRNazanin" w:eastAsia="IRNazanin"/>
          <w:color w:val="111111"/>
          <w:sz w:val="28"/>
          <w:sz w:val="28"/>
          <w:szCs w:val="28"/>
          <w:rtl w:val="true"/>
          <w:lang w:bidi="fa-IR"/>
        </w:rPr>
        <w:t xml:space="preserve">حاصل آنکه مردم ابناء دنیا و طالب متاع این جهانند پس در هر که یافتند او را دوست دارند و برای او کمالات و محاسنی نقل کنند و از عیب های او چشم بپوشند بلکه عیب های او بچشم ایشان در نیاید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الرِّضا عَنْ كُلِّ عَيْبٍ كَلِيلَةٌ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پس حال 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 چنان است که شاعر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دوستند آنکه را زمانه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دشمنند آنکه را زمانه فکند</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ابْنَاءُ الدُّنْيَا وَلا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 مردمان فرزندان دنیا هستند و کسی را به دوست داشتن مادرش سرزنش نمی کنند</w:t>
      </w:r>
      <w:r>
        <w:rPr>
          <w:rFonts w:eastAsia="IRNazanin" w:cs="IRNazanin"/>
          <w:color w:val="111111"/>
          <w:sz w:val="28"/>
          <w:szCs w:val="28"/>
          <w:rtl w:val="true"/>
          <w:lang w:bidi="fa-IR"/>
        </w:rPr>
        <w:t>.</w:t>
      </w:r>
    </w:p>
    <w:p>
      <w:pPr>
        <w:pStyle w:val="Heading2"/>
        <w:numPr>
          <w:ilvl w:val="1"/>
          <w:numId w:val="1"/>
        </w:numPr>
        <w:rPr/>
      </w:pPr>
      <w:bookmarkStart w:id="151" w:name="__RefHeading___Toc2514232_2870459653"/>
      <w:bookmarkStart w:id="152" w:name="_Toc53"/>
      <w:bookmarkEnd w:id="151"/>
      <w:r>
        <w:rPr>
          <w:rtl w:val="true"/>
        </w:rPr>
        <w:t xml:space="preserve">كلمه </w:t>
      </w:r>
      <w:r>
        <w:rPr/>
        <w:t>50</w:t>
      </w:r>
      <w:r>
        <w:rPr>
          <w:rtl w:val="true"/>
        </w:rPr>
        <w:t xml:space="preserve"> : </w:t>
      </w:r>
      <w:r>
        <w:rPr>
          <w:rtl w:val="true"/>
        </w:rPr>
        <w:t xml:space="preserve">الْغِنَى الأَكْبَرُ الْیَاسُ عَمَّا فِى أيدِى النَّاسِ </w:t>
      </w:r>
      <w:r>
        <w:rPr>
          <w:rtl w:val="true"/>
        </w:rPr>
        <w:t>.</w:t>
      </w:r>
      <w:bookmarkEnd w:id="152"/>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الأَكْبَرُ الْیَاسُ عَمَّا فِى أيدِى النَّاسِ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توانگری بزرگ تر و غنای اکبر بی نیازیست از آنچه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استغناء و یأس از مردم از جمله اوصاف شریفه و شرف مؤمن است و غنای حقیقی عبارت از آنست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روایتست که مردی اعرابی موعظه ای از حضرت رسول صلی الله علیه و آله خواست آن سرور فرمود که هر وقت نماز می کنی نماز کسی کن که دنیا را وداع کند زیرا که چه می دانی که تا نماز دیگر خواهی بود و چون سخنی گوئی سخنی بگوی که نباید عذر آنرا بخواهی و </w:t>
      </w:r>
      <w:bookmarkStart w:id="153" w:name="pg9069_87757"/>
    </w:p>
    <w:p>
      <w:pPr>
        <w:pStyle w:val="BookText"/>
        <w:rPr/>
      </w:pPr>
      <w:bookmarkEnd w:id="153"/>
      <w:r>
        <w:rPr>
          <w:rFonts w:ascii="IRNazanin" w:hAnsi="IRNazanin" w:eastAsia="IRNazanin"/>
          <w:color w:val="111111"/>
          <w:sz w:val="28"/>
          <w:sz w:val="28"/>
          <w:szCs w:val="28"/>
          <w:rtl w:val="true"/>
          <w:lang w:bidi="fa-IR"/>
        </w:rPr>
        <w:t>مأیوس باشی از آنچه در دست مردمان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ومِمَّا يُروى لِعَبْدِ الله الْمُبَارَكِ الزّاهِدِ</w:t>
      </w:r>
    </w:p>
    <w:p>
      <w:pPr>
        <w:pStyle w:val="BookText"/>
        <w:rPr/>
      </w:pPr>
      <w:r>
        <w:rPr>
          <w:rFonts w:ascii="Amiri" w:hAnsi="Amiri" w:eastAsia="Amiri" w:cs="Amiri"/>
          <w:color w:val="111111"/>
          <w:sz w:val="28"/>
          <w:sz w:val="28"/>
          <w:szCs w:val="28"/>
          <w:rtl w:val="true"/>
          <w:lang w:bidi="ar-SA"/>
        </w:rPr>
        <w:t xml:space="preserve">قَدْ أَرَحْنا وَاسْتَرَحْنَا مِنْ غُدُوٍ وَ 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 بِأميرٍ وَ وَزِيرٍ ذِى سِماحٍ</w:t>
      </w:r>
    </w:p>
    <w:p>
      <w:pPr>
        <w:pStyle w:val="BookText"/>
        <w:rPr/>
      </w:pPr>
      <w:r>
        <w:rPr>
          <w:rFonts w:ascii="Amiri" w:hAnsi="Amiri" w:eastAsia="Amiri" w:cs="Amiri"/>
          <w:color w:val="111111"/>
          <w:sz w:val="28"/>
          <w:sz w:val="28"/>
          <w:szCs w:val="28"/>
          <w:rtl w:val="true"/>
          <w:lang w:bidi="ar-SA"/>
        </w:rPr>
        <w:t xml:space="preserve">بِعِفَافٍ وَكِفَافٍ وَقُنُوعٍ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الْيَأْسَ مِفْتَاحاً لأَبْوابِ النَّجاحِ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اگر دو گاو بدست آوری و مزرعه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امیر و یکی را وزیر نام کنی</w:t>
      </w:r>
    </w:p>
    <w:p>
      <w:pPr>
        <w:pStyle w:val="BookText"/>
        <w:rPr/>
      </w:pPr>
      <w:r>
        <w:rPr>
          <w:rFonts w:ascii="IRNazanin" w:hAnsi="IRNazanin" w:eastAsia="IRNazanin"/>
          <w:color w:val="111111"/>
          <w:sz w:val="28"/>
          <w:sz w:val="28"/>
          <w:szCs w:val="28"/>
          <w:rtl w:val="true"/>
          <w:lang w:bidi="fa-IR"/>
        </w:rPr>
        <w:t xml:space="preserve">بدان قدر که کفاف معاش تو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نان جوی از یهود وام کنی</w:t>
      </w:r>
    </w:p>
    <w:p>
      <w:pPr>
        <w:pStyle w:val="BookText"/>
        <w:rPr/>
      </w:pPr>
      <w:r>
        <w:rPr>
          <w:rFonts w:ascii="IRNazanin" w:hAnsi="IRNazanin" w:eastAsia="IRNazanin"/>
          <w:color w:val="111111"/>
          <w:sz w:val="28"/>
          <w:sz w:val="28"/>
          <w:szCs w:val="28"/>
          <w:rtl w:val="true"/>
          <w:lang w:bidi="fa-IR"/>
        </w:rPr>
        <w:t xml:space="preserve">هزار بار از آن به که از پی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ببندی و برناکسی سلام کنی</w:t>
      </w:r>
    </w:p>
    <w:p>
      <w:pPr>
        <w:pStyle w:val="Heading2"/>
        <w:numPr>
          <w:ilvl w:val="1"/>
          <w:numId w:val="1"/>
        </w:numPr>
        <w:rPr/>
      </w:pPr>
      <w:bookmarkStart w:id="154" w:name="__RefHeading___Toc2514234_2870459653"/>
      <w:bookmarkStart w:id="155" w:name="_Toc54"/>
      <w:bookmarkEnd w:id="154"/>
      <w:r>
        <w:rPr>
          <w:rtl w:val="true"/>
        </w:rPr>
        <w:t xml:space="preserve">کلمَۀ </w:t>
      </w:r>
      <w:r>
        <w:rPr/>
        <w:t>51</w:t>
      </w:r>
      <w:r>
        <w:rPr>
          <w:rtl w:val="true"/>
        </w:rPr>
        <w:t xml:space="preserve"> : </w:t>
      </w:r>
      <w:r>
        <w:rPr>
          <w:rtl w:val="true"/>
        </w:rPr>
        <w:t>الْفَقِيهُ كُلُّ الْفَقِيهِ مَنْ لَمْ يُقَنِّطِ النَّاسَ مِنْ رَحْمَةِ اللهِ وَلَمْ بُؤيِسْهُمْ مِنْ رَوحِ الله وَلَمْ يُؤْمِنْهُمْ مِنْ مَكْرِ الله</w:t>
      </w:r>
      <w:r>
        <w:rPr>
          <w:rtl w:val="true"/>
        </w:rPr>
        <w:t>.</w:t>
      </w:r>
      <w:bookmarkEnd w:id="155"/>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كُلُّ الْفَقِيهِ مَنْ لَمْ يُقَنِّطِ النَّاسَ مِنْ رَحْمَةِ اللهِ وَلَمْ بُؤيِسْهُمْ مِنْ رَوحِ الله وَلَمْ يُؤْمِنْهُمْ مِنْ مَكْرِ الله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دانا و تمام دانا کسی است که نومید نگرداند مردمان را از رحمت و آمرزش خدا و مأیوس نگرداند ایشانرا از راحت و آسایش از خدا و ایمن نگرداند ایشان را از عقوبت و عذاب خدا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حکیم آگاه لازم است که مرض هر نفسی را تشخیص نماید و به دوای مخصوص آن آنرا معالجه نماید پس کسی را که خوف غلبه کرده بر رجاء معالجه نماید و کسی را که امانی و رجاهای کاذبه غلبه کرده و به این سبب دلیر گشته و روی بگناه و معاصی آورده مانند اکثر مردمان او را بتازیانه خوف تأدیب کند و هرگاه از وعد گوید از </w:t>
      </w:r>
      <w:bookmarkStart w:id="156" w:name="pg9069_87758"/>
    </w:p>
    <w:p>
      <w:pPr>
        <w:pStyle w:val="BookText"/>
        <w:rPr/>
      </w:pPr>
      <w:bookmarkEnd w:id="156"/>
      <w:r>
        <w:rPr>
          <w:rFonts w:ascii="IRNazanin" w:hAnsi="IRNazanin" w:eastAsia="IRNazanin"/>
          <w:color w:val="111111"/>
          <w:sz w:val="28"/>
          <w:sz w:val="28"/>
          <w:szCs w:val="28"/>
          <w:rtl w:val="true"/>
          <w:lang w:bidi="fa-IR"/>
        </w:rPr>
        <w:t xml:space="preserve">وعید نیز حدیث کند و هرگاه وصف جنّت نماید از جحیم نیز ذکر کند چنانچه در قرآن مجید هرجا ترغیب است با او ترهیب است و هرکجا بشارت است مرادف با نذارت است و اگر وعد است مقابل او وعید است اگر غفور رحیم است شدید العقاب است اگر لاَ تَقْنَطُوا مِنْ رَحْمَةِ اللهِ است </w:t>
      </w:r>
      <w:r>
        <w:rPr>
          <w:rStyle w:val="FootnoteAnchor"/>
          <w:rtl w:val="true"/>
        </w:rPr>
        <w:footnoteReference w:id="152"/>
      </w:r>
      <w:r>
        <w:rPr>
          <w:rFonts w:ascii="Amiri" w:hAnsi="Amiri" w:eastAsia="Amiri" w:cs="Amiri"/>
          <w:color w:val="111111"/>
          <w:sz w:val="28"/>
          <w:sz w:val="28"/>
          <w:szCs w:val="28"/>
          <w:rtl w:val="true"/>
          <w:lang w:bidi="ar-SA"/>
        </w:rPr>
        <w:t xml:space="preserve">فَلا يَأْمَنُ مَكْرَ اللهِ </w:t>
      </w:r>
      <w:r>
        <w:rPr>
          <w:rStyle w:val="FootnoteAnchor"/>
          <w:rtl w:val="true"/>
        </w:rPr>
        <w:footnoteReference w:id="153"/>
      </w:r>
      <w:r>
        <w:rPr>
          <w:rFonts w:ascii="IRNazanin" w:hAnsi="IRNazanin" w:eastAsia="IRNazanin"/>
          <w:color w:val="111111"/>
          <w:sz w:val="28"/>
          <w:sz w:val="28"/>
          <w:szCs w:val="28"/>
          <w:rtl w:val="true"/>
          <w:lang w:bidi="fa-IR"/>
        </w:rPr>
        <w:t xml:space="preserve">است و هکذا چنانچه بر متأمل بصير مخفی نیست وفِي دُعاءِ الْاِفْتِتَاحِ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وَأَيْقَنْتُ أَنَّكَ أَنْتَ اَرْحَمُ الرّاحِمِينَ فِي مَوضِعِ الْعَفْوِ وَ الرَّحْمَةِ وَاشَدُّ المُعَاقِبِينَ فِي مَوْضِيع النِّكالِ وَالنَّقِمَةِ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دعای افتتاح است که من یقین دارم ای خدا که تو در مقام عفو و رحمت ارحم الراحمین می باشی و در مقام عذاب عقوبت از همۀ عقوبت کنندگان سخت تر می باشی </w:t>
      </w:r>
      <w:r>
        <w:rPr>
          <w:rFonts w:eastAsia="IRNazanin" w:cs="IRNazanin"/>
          <w:color w:val="111111"/>
          <w:sz w:val="28"/>
          <w:szCs w:val="28"/>
          <w:rtl w:val="true"/>
          <w:lang w:bidi="fa-IR"/>
        </w:rPr>
        <w:t>.</w:t>
      </w:r>
    </w:p>
    <w:p>
      <w:pPr>
        <w:pStyle w:val="Heading2"/>
        <w:numPr>
          <w:ilvl w:val="1"/>
          <w:numId w:val="1"/>
        </w:numPr>
        <w:rPr/>
      </w:pPr>
      <w:bookmarkStart w:id="157" w:name="__RefHeading___Toc2514236_2870459653"/>
      <w:bookmarkStart w:id="158" w:name="_Toc55"/>
      <w:bookmarkEnd w:id="157"/>
      <w:r>
        <w:rPr>
          <w:rtl w:val="true"/>
        </w:rPr>
        <w:t xml:space="preserve">كلمَه </w:t>
      </w:r>
      <w:r>
        <w:rPr/>
        <w:t>52</w:t>
      </w:r>
      <w:r>
        <w:rPr>
          <w:rtl w:val="true"/>
        </w:rPr>
        <w:t xml:space="preserve"> : </w:t>
      </w:r>
      <w:r>
        <w:rPr>
          <w:rtl w:val="true"/>
        </w:rPr>
        <w:t xml:space="preserve">فَوْتُ الْحَاجَةِ أَهْوَنُ مِنْ طَلَبِها إِلى غَيْرِ أَهْلِها </w:t>
      </w:r>
      <w:r>
        <w:rPr>
          <w:rtl w:val="true"/>
        </w:rPr>
        <w:t>.</w:t>
      </w:r>
      <w:bookmarkEnd w:id="158"/>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فَوْتُ الْحَاجَةِ أَهْوَنُ مِنْ طَلَبِها إِلى غَيْرِ أَهْلِها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فوت شدن حاجت آسان تر است از طلب نمودن از غیر اهلش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معلوم است که نرسیدن شخص بحاجت خود بهتر است از طلب کردن آنرا از مردمان لئام بی اصل و نشان زیرا که در آن طلب غالباً عدم وصول است بحاجت و معهذا موجب زيادتي ذل سؤال است از ایشان و گاهی شود که زخم زبانی نیز بآن علاوه کنند و لهذا </w:t>
      </w:r>
      <w:bookmarkStart w:id="159" w:name="pg9069_87759"/>
    </w:p>
    <w:p>
      <w:pPr>
        <w:pStyle w:val="BookText"/>
        <w:rPr/>
      </w:pPr>
      <w:bookmarkEnd w:id="159"/>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اَحْلَى مِنْ سُؤالِ اللّیّامِ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النَّاسِ مُعْتَذِرُ إِلَى اللَّئِيمِ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خوارترین مردم کسی است که از شخص لئیمی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است که قانع و عالی همت باشد و از اشخاص لئام و تازه بدولت رسیدگان و امثال ایشان حاجت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محالست اگر سفله قارون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 لئیمش دگرگون شود کمالست در نفس مرد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زر نباشد چه نقصان و سیم</w:t>
      </w:r>
    </w:p>
    <w:p>
      <w:pPr>
        <w:pStyle w:val="BookText"/>
        <w:rPr/>
      </w:pPr>
      <w:r>
        <w:rPr>
          <w:rFonts w:ascii="IRNazanin" w:hAnsi="IRNazanin" w:eastAsia="IRNazanin"/>
          <w:color w:val="111111"/>
          <w:sz w:val="28"/>
          <w:sz w:val="28"/>
          <w:szCs w:val="28"/>
          <w:rtl w:val="true"/>
          <w:lang w:bidi="fa-IR"/>
        </w:rPr>
        <w:t xml:space="preserve">وگر خود نیابد جوانمرد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مزاجش توانگر بود همچنان</w:t>
      </w:r>
    </w:p>
    <w:p>
      <w:pPr>
        <w:pStyle w:val="BookText"/>
        <w:rPr/>
      </w:pPr>
      <w:r>
        <w:rPr>
          <w:rFonts w:ascii="Amiri" w:hAnsi="Amiri" w:eastAsia="Amiri" w:cs="Amiri"/>
          <w:color w:val="111111"/>
          <w:sz w:val="28"/>
          <w:sz w:val="28"/>
          <w:szCs w:val="28"/>
          <w:rtl w:val="true"/>
          <w:lang w:bidi="ar-SA"/>
        </w:rPr>
        <w:t xml:space="preserve">أقسِمُ بِاللّهِ لَمَصُّ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مَاءِ القُلُبِ المَالِحَة</w:t>
      </w:r>
    </w:p>
    <w:p>
      <w:pPr>
        <w:pStyle w:val="BookText"/>
        <w:rPr/>
      </w:pPr>
      <w:r>
        <w:rPr>
          <w:rFonts w:ascii="Amiri" w:hAnsi="Amiri" w:eastAsia="Amiri" w:cs="Amiri"/>
          <w:color w:val="111111"/>
          <w:sz w:val="28"/>
          <w:sz w:val="28"/>
          <w:szCs w:val="28"/>
          <w:rtl w:val="true"/>
          <w:lang w:bidi="ar-SA"/>
        </w:rPr>
        <w:t xml:space="preserve">أحْسَنُ بِالأنسانِ مِن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الکالِحَة</w:t>
      </w:r>
    </w:p>
    <w:p>
      <w:pPr>
        <w:pStyle w:val="BookText"/>
        <w:rPr/>
      </w:pPr>
      <w:r>
        <w:rPr>
          <w:rFonts w:ascii="Amiri" w:hAnsi="Amiri" w:eastAsia="Amiri" w:cs="Amiri"/>
          <w:color w:val="111111"/>
          <w:sz w:val="28"/>
          <w:sz w:val="28"/>
          <w:szCs w:val="28"/>
          <w:rtl w:val="true"/>
          <w:lang w:bidi="ar-SA"/>
        </w:rPr>
        <w:t xml:space="preserve">فَاستَغنِ بِاللهِ تَكُنُ ذَالغِنىَ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مُخْتَبَطاً بِالصَّفقَةِ الرَّابِحَة</w:t>
      </w:r>
    </w:p>
    <w:p>
      <w:pPr>
        <w:pStyle w:val="BookText"/>
        <w:rPr/>
      </w:pPr>
      <w:r>
        <w:rPr>
          <w:rFonts w:ascii="Amiri" w:hAnsi="Amiri" w:eastAsia="Amiri" w:cs="Amiri"/>
          <w:color w:val="111111"/>
          <w:sz w:val="28"/>
          <w:sz w:val="28"/>
          <w:szCs w:val="28"/>
          <w:rtl w:val="true"/>
          <w:lang w:bidi="ar-SA"/>
        </w:rPr>
        <w:t xml:space="preserve">طُوبى لِمَن يُصبِحُ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يُلاقى رَبَّهُ راجِحَة</w:t>
      </w:r>
    </w:p>
    <w:p>
      <w:pPr>
        <w:pStyle w:val="BookText"/>
        <w:rPr/>
      </w:pPr>
      <w:r>
        <w:rPr>
          <w:rFonts w:ascii="IRNazanin" w:hAnsi="IRNazanin" w:eastAsia="IRNazanin"/>
          <w:color w:val="111111"/>
          <w:sz w:val="28"/>
          <w:sz w:val="28"/>
          <w:szCs w:val="28"/>
          <w:rtl w:val="true"/>
          <w:lang w:bidi="fa-IR"/>
        </w:rPr>
        <w:t xml:space="preserve">حافظ آب رخ خود بر در هر سفله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آن به که بر قاضی حاجات بریم</w:t>
      </w:r>
    </w:p>
    <w:p>
      <w:pPr>
        <w:pStyle w:val="BookText"/>
        <w:rPr/>
      </w:pPr>
      <w:r>
        <w:rPr>
          <w:rFonts w:ascii="IRNazanin" w:hAnsi="IRNazanin" w:eastAsia="IRNazanin"/>
          <w:color w:val="111111"/>
          <w:sz w:val="28"/>
          <w:sz w:val="28"/>
          <w:szCs w:val="28"/>
          <w:rtl w:val="true"/>
          <w:lang w:bidi="fa-IR"/>
        </w:rPr>
        <w:t>حکماء فرموده اند اگر آب حیات بآب رو فروشند دانا نخرد که مردن به علت، به از زندگانی بمذلّت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نعمت دنیا که خاک بر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زمنت هر سفله بار بر گردن</w:t>
      </w:r>
    </w:p>
    <w:p>
      <w:pPr>
        <w:pStyle w:val="BookText"/>
        <w:rPr/>
      </w:pPr>
      <w:r>
        <w:rPr>
          <w:rFonts w:ascii="IRNazanin" w:hAnsi="IRNazanin" w:eastAsia="IRNazanin"/>
          <w:color w:val="111111"/>
          <w:sz w:val="28"/>
          <w:sz w:val="28"/>
          <w:szCs w:val="28"/>
          <w:rtl w:val="true"/>
          <w:lang w:bidi="fa-IR"/>
        </w:rPr>
        <w:t xml:space="preserve">بیک دو روزه رود نعمتش ز دست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بماندت ابدالدهر عار بر گردن</w:t>
      </w:r>
    </w:p>
    <w:p>
      <w:pPr>
        <w:pStyle w:val="Heading2"/>
        <w:numPr>
          <w:ilvl w:val="1"/>
          <w:numId w:val="1"/>
        </w:numPr>
        <w:rPr/>
      </w:pPr>
      <w:bookmarkStart w:id="160" w:name="__RefHeading___Toc2514238_2870459653"/>
      <w:bookmarkStart w:id="161" w:name="_Toc56"/>
      <w:bookmarkEnd w:id="160"/>
      <w:r>
        <w:rPr>
          <w:rtl w:val="true"/>
        </w:rPr>
        <w:t xml:space="preserve">كلمۀ </w:t>
      </w:r>
      <w:r>
        <w:rPr/>
        <w:t>53</w:t>
      </w:r>
      <w:r>
        <w:rPr>
          <w:rtl w:val="true"/>
        </w:rPr>
        <w:t xml:space="preserve"> : </w:t>
      </w:r>
      <w:r>
        <w:rPr>
          <w:rtl w:val="true"/>
        </w:rPr>
        <w:t xml:space="preserve">في تَقَلُّبِ الأَحْوَالِ عُلِمَ جَوَاهِرُ الرّجالِ </w:t>
      </w:r>
      <w:r>
        <w:rPr>
          <w:rtl w:val="true"/>
        </w:rPr>
        <w:t>.</w:t>
      </w:r>
      <w:bookmarkEnd w:id="1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rtl w:val="true"/>
          <w:lang w:bidi="ar-SA"/>
        </w:rPr>
        <w:t xml:space="preserve">. </w:t>
      </w:r>
      <w:r>
        <w:rPr>
          <w:rStyle w:val="FootnoteAnchor"/>
          <w:rtl w:val="true"/>
        </w:rPr>
        <w:footnoteReference w:id="156"/>
      </w:r>
      <w:bookmarkStart w:id="162" w:name="pg9069_87760"/>
    </w:p>
    <w:p>
      <w:pPr>
        <w:pStyle w:val="BookText"/>
        <w:rPr/>
      </w:pPr>
      <w:bookmarkEnd w:id="162"/>
      <w:r>
        <w:rPr>
          <w:rFonts w:ascii="IRNazanin" w:hAnsi="IRNazanin" w:eastAsia="IRNazanin"/>
          <w:color w:val="111111"/>
          <w:sz w:val="28"/>
          <w:sz w:val="28"/>
          <w:szCs w:val="28"/>
          <w:rtl w:val="true"/>
          <w:lang w:bidi="fa-IR"/>
        </w:rPr>
        <w:t>در گردش احوال چون انتقال از بلندی به پستی و از اقبال به ادبار و از غنی بفقر و هکذا بعکس و همچنین در نزول شدائد و محن معلوم می شود جواهر مردمان چه گردش روزگار بمنزلهٔ بوته امتحان است که آنچه در کمون آدمی است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الاِمْتِحَانِ يُكْرَمُ الرَّجُلُ اَوْيُهان</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ایام تا برنیاید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رسیدن به غور کسی</w:t>
      </w:r>
    </w:p>
    <w:p>
      <w:pPr>
        <w:pStyle w:val="BookText"/>
        <w:rPr/>
      </w:pPr>
      <w:r>
        <w:rPr>
          <w:rFonts w:ascii="Amiri" w:hAnsi="Amiri" w:eastAsia="Amiri" w:cs="Amiri"/>
          <w:color w:val="111111"/>
          <w:sz w:val="28"/>
          <w:sz w:val="28"/>
          <w:szCs w:val="28"/>
          <w:rtl w:val="true"/>
          <w:lang w:bidi="ar-SA"/>
        </w:rPr>
        <w:t xml:space="preserve">لاَ تَحْمَدَنَّ امْرَءً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تَذُمَّنَّهُ إِلا بِتَجرِيبٍ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نه هر که بصورت نیکو است سیرت زیبا در اوست کار اندرون دارد نه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شناخت بیکروز در شمایل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کجاش رسیده است پایگاه علوم</w:t>
      </w:r>
    </w:p>
    <w:p>
      <w:pPr>
        <w:pStyle w:val="BookText"/>
        <w:rPr/>
      </w:pPr>
      <w:r>
        <w:rPr>
          <w:rFonts w:ascii="IRNazanin" w:hAnsi="IRNazanin" w:eastAsia="IRNazanin"/>
          <w:color w:val="111111"/>
          <w:sz w:val="28"/>
          <w:sz w:val="28"/>
          <w:szCs w:val="28"/>
          <w:rtl w:val="true"/>
          <w:lang w:bidi="fa-IR"/>
        </w:rPr>
        <w:t xml:space="preserve">ولی ز باطنش ایمن مباش و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خبث نفس نگردد بسالها معلوم</w:t>
      </w:r>
    </w:p>
    <w:p>
      <w:pPr>
        <w:pStyle w:val="Heading2"/>
        <w:numPr>
          <w:ilvl w:val="1"/>
          <w:numId w:val="1"/>
        </w:numPr>
        <w:rPr/>
      </w:pPr>
      <w:bookmarkStart w:id="163" w:name="__RefHeading___Toc2514240_2870459653"/>
      <w:bookmarkStart w:id="164" w:name="_Toc57"/>
      <w:bookmarkEnd w:id="163"/>
      <w:r>
        <w:rPr>
          <w:rtl w:val="true"/>
        </w:rPr>
        <w:t xml:space="preserve">کلمَۀ </w:t>
      </w:r>
      <w:r>
        <w:rPr/>
        <w:t>54</w:t>
      </w:r>
      <w:r>
        <w:rPr>
          <w:rtl w:val="true"/>
        </w:rPr>
        <w:t xml:space="preserve"> : </w:t>
      </w:r>
      <w:r>
        <w:rPr>
          <w:rtl w:val="true"/>
        </w:rPr>
        <w:t>قِلَّةُ الْعِیالِ اَحَدُ اليَسارَيْنِ وَالتَّوَدُّدُ نِصْفُ العَقْلِ وَالهَمُّ نِصْفُ الهَرَمِ</w:t>
      </w:r>
      <w:r>
        <w:rPr>
          <w:rtl w:val="true"/>
        </w:rPr>
        <w:t>.</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الْعِیالِ اَحَدُ اليَسارَيْنِ وَالتَّوَدُّدُ نِصْفُ العَقْلِ وَالهَمُّ نِصْفُ الهَرَمِ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کمی اهل و عیال یکی از دو توانگریست در مال زیرا که هر که را اندک باشد عیال او عیش او آسان تر باشد و معیشت </w:t>
      </w:r>
      <w:bookmarkStart w:id="165" w:name="pg9069_87761"/>
    </w:p>
    <w:p>
      <w:pPr>
        <w:pStyle w:val="BookText"/>
        <w:rPr/>
      </w:pPr>
      <w:bookmarkEnd w:id="165"/>
      <w:r>
        <w:rPr>
          <w:rFonts w:ascii="IRNazanin" w:hAnsi="IRNazanin" w:eastAsia="IRNazanin"/>
          <w:color w:val="111111"/>
          <w:sz w:val="28"/>
          <w:sz w:val="28"/>
          <w:szCs w:val="28"/>
          <w:rtl w:val="true"/>
          <w:lang w:bidi="fa-IR"/>
        </w:rPr>
        <w:t>او واسع، همچنان که در کثرت مال حال بر این منوال است، و دوستی با مردم و حسن معاشرت با ایشان نصف عقل است یعنی تصرف عقل عملی در تدبیر کار معاش و غم و اندوه نصف پیریست زیرا که پیری یا بسبب طبیعت و سن است یا بسبب امر خارجی که آن حزن و خوف باشد فحينئذٍ هم و غم قسيم سبب طبیعی پیری و یک قسم از اسباب خارجی آنست</w:t>
      </w:r>
      <w:r>
        <w:rPr>
          <w:rFonts w:eastAsia="IRNazanin" w:cs="IRNazanin"/>
          <w:color w:val="111111"/>
          <w:sz w:val="28"/>
          <w:szCs w:val="28"/>
          <w:rtl w:val="true"/>
          <w:lang w:bidi="fa-IR"/>
        </w:rPr>
        <w:t>.</w:t>
      </w:r>
    </w:p>
    <w:p>
      <w:pPr>
        <w:pStyle w:val="Heading2"/>
        <w:numPr>
          <w:ilvl w:val="1"/>
          <w:numId w:val="1"/>
        </w:numPr>
        <w:rPr/>
      </w:pPr>
      <w:bookmarkStart w:id="166" w:name="__RefHeading___Toc2514242_2870459653"/>
      <w:bookmarkStart w:id="167" w:name="_Toc58"/>
      <w:bookmarkEnd w:id="166"/>
      <w:r>
        <w:rPr>
          <w:rtl w:val="true"/>
        </w:rPr>
        <w:t xml:space="preserve">کلمَۀ </w:t>
      </w:r>
      <w:r>
        <w:rPr/>
        <w:t>55</w:t>
      </w:r>
      <w:r>
        <w:rPr>
          <w:rtl w:val="true"/>
        </w:rPr>
        <w:t xml:space="preserve"> : </w:t>
      </w:r>
      <w:r>
        <w:rPr>
          <w:rtl w:val="true"/>
        </w:rPr>
        <w:t xml:space="preserve">الْقَنَاعَةُ مَالٌ لا يَنْفَدُ </w:t>
      </w:r>
      <w:r>
        <w:rPr>
          <w:rtl w:val="true"/>
        </w:rPr>
        <w:t>.</w:t>
      </w:r>
      <w:bookmarkEnd w:id="167"/>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قناعت که مساهله در اسباب معاش باشد مالی است که فانی نمی شود و گنجی است که تمام نمی شود و قناعت فضیلتی است که همه فضائل بآن منوط بلکه راحت دنیا و آخرت بآن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آدمی از سفره ای بخورند و دو سگ بر لاشه ای بسر نبرند حریص با جهانی گرسنه است و قانع بنانی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درویشی بقناعت به از توانگری ببضاعت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کاسه چشم حریصان پرنشد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صدف قانع نشد پر در نشد</w:t>
      </w:r>
    </w:p>
    <w:p>
      <w:pPr>
        <w:pStyle w:val="BookText"/>
        <w:rPr/>
      </w:pPr>
      <w:r>
        <w:rPr>
          <w:rFonts w:ascii="Amiri" w:hAnsi="Amiri" w:eastAsia="Amiri" w:cs="Amiri"/>
          <w:color w:val="111111"/>
          <w:sz w:val="28"/>
          <w:sz w:val="28"/>
          <w:szCs w:val="28"/>
          <w:rtl w:val="true"/>
          <w:lang w:bidi="ar-SA"/>
        </w:rPr>
        <w:t xml:space="preserve">خبر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قَنَعَ وَذَلَّ مَنْ طَمَعَ</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وَلَقَدْ أَجادَ الظُّغْرائي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 اقِتِحامُكَ لُجَّ البَحْرِ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يَكْفِيكَ مِنْهَا مَصَّةُ الوَشَل </w:t>
      </w:r>
      <w:bookmarkStart w:id="168" w:name="pg9069_87762"/>
    </w:p>
    <w:p>
      <w:pPr>
        <w:pStyle w:val="BookText"/>
        <w:rPr/>
      </w:pPr>
      <w:bookmarkEnd w:id="168"/>
      <w:r>
        <w:rPr>
          <w:rFonts w:ascii="Amiri" w:hAnsi="Amiri" w:eastAsia="Amiri" w:cs="Amiri"/>
          <w:color w:val="111111"/>
          <w:sz w:val="28"/>
          <w:sz w:val="28"/>
          <w:szCs w:val="28"/>
          <w:rtl w:val="true"/>
          <w:lang w:bidi="ar-SA"/>
        </w:rPr>
        <w:t xml:space="preserve">مُلْكُ القَنَاعَةِ لَا يُخْشَى عَلَيْهِ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فِيهِ إِلَى الأَنصارِ وَ الخِوَلِ</w:t>
      </w:r>
    </w:p>
    <w:p>
      <w:pPr>
        <w:pStyle w:val="BookText"/>
        <w:rPr/>
      </w:pPr>
      <w:r>
        <w:rPr>
          <w:rFonts w:ascii="Amiri" w:hAnsi="Amiri" w:eastAsia="Amiri" w:cs="Amiri"/>
          <w:color w:val="111111"/>
          <w:sz w:val="28"/>
          <w:sz w:val="28"/>
          <w:szCs w:val="28"/>
          <w:rtl w:val="true"/>
          <w:lang w:bidi="ar-SA"/>
        </w:rPr>
        <w:t xml:space="preserve">تَرْجُوا الْبَقَاءَ بِدَارٍ لا ثَبَات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بِظِلٍّ غَيْرِ مُنْتَقِل</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حریص جهانگرد را</w:t>
      </w:r>
    </w:p>
    <w:p>
      <w:pPr>
        <w:pStyle w:val="BookText"/>
        <w:rPr/>
      </w:pPr>
      <w:r>
        <w:rPr>
          <w:rFonts w:ascii="IRNazanin" w:hAnsi="IRNazanin" w:eastAsia="IRNazanin"/>
          <w:color w:val="111111"/>
          <w:sz w:val="28"/>
          <w:sz w:val="28"/>
          <w:szCs w:val="28"/>
          <w:rtl w:val="true"/>
          <w:lang w:bidi="fa-IR"/>
        </w:rPr>
        <w:t xml:space="preserve">کسی سیرت آدمی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سگ نفس خاموش کرد</w:t>
      </w:r>
    </w:p>
    <w:p>
      <w:pPr>
        <w:pStyle w:val="BookText"/>
        <w:rPr/>
      </w:pPr>
      <w:r>
        <w:rPr>
          <w:rFonts w:ascii="IRNazanin" w:hAnsi="IRNazanin" w:eastAsia="IRNazanin"/>
          <w:color w:val="111111"/>
          <w:sz w:val="28"/>
          <w:sz w:val="28"/>
          <w:szCs w:val="28"/>
          <w:rtl w:val="true"/>
          <w:lang w:bidi="fa-IR"/>
        </w:rPr>
        <w:t xml:space="preserve">مشو تابع نفس شهوت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ساعتش قبلهٔ دیگر است</w:t>
      </w:r>
    </w:p>
    <w:p>
      <w:pPr>
        <w:pStyle w:val="BookText"/>
        <w:rPr/>
      </w:pPr>
      <w:r>
        <w:rPr>
          <w:rFonts w:ascii="IRNazanin" w:hAnsi="IRNazanin" w:eastAsia="IRNazanin"/>
          <w:color w:val="111111"/>
          <w:sz w:val="28"/>
          <w:sz w:val="28"/>
          <w:szCs w:val="28"/>
          <w:rtl w:val="true"/>
          <w:lang w:bidi="fa-IR"/>
        </w:rPr>
        <w:t xml:space="preserve">چه سیراب خواهی شد از آب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ریزی از بهر برف آبروی</w:t>
      </w:r>
    </w:p>
    <w:p>
      <w:pPr>
        <w:pStyle w:val="BookText"/>
        <w:rPr/>
      </w:pPr>
      <w:r>
        <w:rPr>
          <w:rFonts w:ascii="IRNazanin" w:hAnsi="IRNazanin" w:eastAsia="IRNazanin"/>
          <w:color w:val="111111"/>
          <w:sz w:val="28"/>
          <w:sz w:val="28"/>
          <w:szCs w:val="28"/>
          <w:rtl w:val="true"/>
          <w:lang w:bidi="fa-IR"/>
        </w:rPr>
        <w:t xml:space="preserve">مرو در پی هر چه دل خواهدت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تمکین تن نورجان کاهدت</w:t>
      </w:r>
    </w:p>
    <w:p>
      <w:pPr>
        <w:pStyle w:val="BookText"/>
        <w:rPr/>
      </w:pPr>
      <w:r>
        <w:rPr>
          <w:rFonts w:ascii="IRNazanin" w:hAnsi="IRNazanin" w:eastAsia="IRNazanin"/>
          <w:color w:val="111111"/>
          <w:sz w:val="28"/>
          <w:sz w:val="28"/>
          <w:szCs w:val="28"/>
          <w:rtl w:val="true"/>
          <w:lang w:bidi="fa-IR"/>
        </w:rPr>
        <w:t xml:space="preserve">کند مرد را نفس اماره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هوشمندی عزیزش مدار</w:t>
      </w:r>
    </w:p>
    <w:p>
      <w:pPr>
        <w:pStyle w:val="BookText"/>
        <w:rPr/>
      </w:pPr>
      <w:r>
        <w:rPr>
          <w:rFonts w:ascii="IRNazanin" w:hAnsi="IRNazanin" w:eastAsia="IRNazanin"/>
          <w:color w:val="111111"/>
          <w:sz w:val="28"/>
          <w:sz w:val="28"/>
          <w:szCs w:val="28"/>
          <w:rtl w:val="true"/>
          <w:lang w:bidi="fa-IR"/>
        </w:rPr>
        <w:t xml:space="preserve">وگر هر چه باشد مرادش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دوران بسی نامرادی بری</w:t>
      </w:r>
    </w:p>
    <w:p>
      <w:pPr>
        <w:pStyle w:val="BookText"/>
        <w:rPr/>
      </w:pPr>
      <w:r>
        <w:rPr>
          <w:rFonts w:ascii="IRNazanin" w:hAnsi="IRNazanin" w:eastAsia="IRNazanin"/>
          <w:color w:val="111111"/>
          <w:sz w:val="28"/>
          <w:sz w:val="28"/>
          <w:szCs w:val="28"/>
          <w:rtl w:val="true"/>
          <w:lang w:bidi="fa-IR"/>
        </w:rPr>
        <w:t xml:space="preserve">قناعت سرافرازدای مرد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طمع بر نیاید ز دوش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مَطِيَّةٌ لا تَكْبُو وَالقَناعَةُ سَيْفٌ لا يَنبُو</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یعنی امیر المؤمنین علیه السّلام فرمود که صبر مرکوبی است که بر روی در نمی افتد و قناعت شمشیری است که کند نمی شود</w:t>
      </w:r>
      <w:r>
        <w:rPr>
          <w:rFonts w:eastAsia="IRNazanin" w:cs="IRNazanin"/>
          <w:color w:val="111111"/>
          <w:sz w:val="28"/>
          <w:szCs w:val="28"/>
          <w:rtl w:val="true"/>
          <w:lang w:bidi="fa-IR"/>
        </w:rPr>
        <w:t>.</w:t>
      </w:r>
    </w:p>
    <w:p>
      <w:pPr>
        <w:pStyle w:val="Heading2"/>
        <w:numPr>
          <w:ilvl w:val="1"/>
          <w:numId w:val="1"/>
        </w:numPr>
        <w:rPr/>
      </w:pPr>
      <w:bookmarkStart w:id="169" w:name="__RefHeading___Toc2514244_2870459653"/>
      <w:bookmarkStart w:id="170" w:name="_Toc59"/>
      <w:bookmarkEnd w:id="169"/>
      <w:r>
        <w:rPr>
          <w:rtl w:val="true"/>
        </w:rPr>
        <w:t xml:space="preserve">کلمَه </w:t>
      </w:r>
      <w:r>
        <w:rPr/>
        <w:t>56</w:t>
      </w:r>
      <w:r>
        <w:rPr>
          <w:rtl w:val="true"/>
        </w:rPr>
        <w:t xml:space="preserve"> : </w:t>
      </w:r>
      <w:r>
        <w:rPr>
          <w:rtl w:val="true"/>
        </w:rPr>
        <w:t xml:space="preserve">قيمَةُ كُلُّ امْرِئٍ مَا يُحْسِنُهُ </w:t>
      </w:r>
      <w:r>
        <w:rPr>
          <w:rtl w:val="true"/>
        </w:rPr>
        <w:t>.</w:t>
      </w:r>
      <w:bookmarkEnd w:id="170"/>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هر مردی و مرتبه هر شخصی همان چیزیست که نیکو می داند آنرا از هنر و علم و عرفان غرض تحریص و ترغیب بر کسب کمالات نفسانيه و صناعات و نحو آنست چه آنکه هر کس کمال و </w:t>
      </w:r>
      <w:bookmarkStart w:id="171" w:name="pg9069_87763"/>
    </w:p>
    <w:p>
      <w:pPr>
        <w:pStyle w:val="BookText"/>
        <w:rPr/>
      </w:pPr>
      <w:bookmarkEnd w:id="171"/>
      <w:r>
        <w:rPr>
          <w:rFonts w:ascii="IRNazanin" w:hAnsi="IRNazanin" w:eastAsia="IRNazanin"/>
          <w:color w:val="111111"/>
          <w:sz w:val="28"/>
          <w:sz w:val="28"/>
          <w:szCs w:val="28"/>
          <w:rtl w:val="true"/>
          <w:lang w:bidi="fa-IR"/>
        </w:rPr>
        <w:t>صنعتش عظیمتر است رفعتش در نفوس مردم زیادتر است و این مطلب مسلم و مشاهد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الخَلِيلُ بْنُ أَحْمَدَ رَضِيَ اللَّهُ عَنْهُ أَفْضَلُ كَلِمَةٍ يُرَغَبُ الْإِنْسَانَ إِلىَ طَلَبِ العِلْمِ وَالمَعْرِفَةِ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قَدْرُ كُلِّ امْرِءٍ مَا يُحْسِنُ </w:t>
      </w:r>
      <w:r>
        <w:rPr>
          <w:rStyle w:val="FootnoteAnchor"/>
          <w:rtl w:val="true"/>
        </w:rPr>
        <w:footnoteReference w:id="164"/>
      </w:r>
      <w:r>
        <w:rPr>
          <w:rFonts w:ascii="IRNazanin" w:hAnsi="IRNazanin" w:eastAsia="IRNazanin"/>
          <w:color w:val="111111"/>
          <w:sz w:val="28"/>
          <w:sz w:val="28"/>
          <w:szCs w:val="28"/>
          <w:rtl w:val="true"/>
          <w:lang w:bidi="fa-IR"/>
        </w:rPr>
        <w:t>یعنی خلیل بن احمد گفته که بهتر کلمه که ترغیب کند آدمی را بسوی طلب علم و معرفت قول امير المؤمنين علیه السلام است که قدر هر مردی همان چیزیست که نیکو می داند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عاقل زشت است که حیوان باشد با اینکه می تواند انسان باشد؛ و یا انسان باشد و حال آنکه می تواند فرشته باشد و یا راضی شود برای خود به زندگی موقت و عاریت در صورتی که میتواند زندگی جاویدان داشته باشد</w:t>
      </w:r>
      <w:r>
        <w:rPr>
          <w:rFonts w:eastAsia="IRNazanin" w:cs="IRNazanin"/>
          <w:color w:val="111111"/>
          <w:sz w:val="28"/>
          <w:szCs w:val="28"/>
          <w:rtl w:val="true"/>
          <w:lang w:bidi="fa-IR"/>
        </w:rPr>
        <w:t>.</w:t>
      </w:r>
    </w:p>
    <w:p>
      <w:pPr>
        <w:pStyle w:val="Heading2"/>
        <w:numPr>
          <w:ilvl w:val="1"/>
          <w:numId w:val="1"/>
        </w:numPr>
        <w:rPr/>
      </w:pPr>
      <w:bookmarkStart w:id="172" w:name="__RefHeading___Toc2514246_2870459653"/>
      <w:bookmarkStart w:id="173" w:name="_Toc60"/>
      <w:bookmarkEnd w:id="172"/>
      <w:r>
        <w:rPr>
          <w:rtl w:val="true"/>
        </w:rPr>
        <w:t xml:space="preserve">کلمۀ </w:t>
      </w:r>
      <w:r>
        <w:rPr/>
        <w:t>57</w:t>
      </w:r>
      <w:r>
        <w:rPr>
          <w:rtl w:val="true"/>
        </w:rPr>
        <w:t xml:space="preserve"> : </w:t>
      </w:r>
      <w:r>
        <w:rPr>
          <w:rtl w:val="true"/>
        </w:rPr>
        <w:t>كَفَاكَ اَدَباً لِنَفْسِكَ اِجْتِنَابُ مَا تَكْرَهُهُ لِغَيْرِكَ</w:t>
      </w:r>
      <w:r>
        <w:rPr>
          <w:rtl w:val="true"/>
        </w:rPr>
        <w:t>.</w:t>
      </w:r>
      <w:bookmarkEnd w:id="173"/>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اَدَباً لِنَفْسِكَ اِجْتِنَابُ مَا تَكْرَهُهُ لِغَيْرِكَ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بس است تو را از برای ادب کردن نفس خود دوری کردن از آنچه مکروه می شمری از غیر خودت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هر که طالب سعادت نفس و تهذیب اخلاق است باید دیگران را آئینۀ عیوب خود کند و آنچه از ایشان سرزند تأمل در </w:t>
      </w:r>
      <w:bookmarkStart w:id="174" w:name="pg9069_87764"/>
    </w:p>
    <w:p>
      <w:pPr>
        <w:pStyle w:val="BookText"/>
        <w:rPr/>
      </w:pPr>
      <w:bookmarkEnd w:id="174"/>
      <w:r>
        <w:rPr>
          <w:rFonts w:ascii="IRNazanin" w:hAnsi="IRNazanin" w:eastAsia="IRNazanin"/>
          <w:color w:val="111111"/>
          <w:sz w:val="28"/>
          <w:sz w:val="28"/>
          <w:szCs w:val="28"/>
          <w:rtl w:val="true"/>
          <w:lang w:bidi="fa-IR"/>
        </w:rPr>
        <w:t>حسن و قبح آن کند و بقیح هر چه برخورد بداند که چون آن عمل از خود او سر زند نیز قبیح است و بحسن هر چه برخورد بداند که این عمل از خود او نیز حسن است پس در ازاله قبایح خود بکوشد و در</w:t>
      </w:r>
    </w:p>
    <w:p>
      <w:pPr>
        <w:pStyle w:val="BookText"/>
        <w:rPr/>
      </w:pPr>
      <w:r>
        <w:rPr>
          <w:rFonts w:ascii="IRNazanin" w:hAnsi="IRNazanin" w:eastAsia="IRNazanin"/>
          <w:color w:val="111111"/>
          <w:sz w:val="28"/>
          <w:sz w:val="28"/>
          <w:szCs w:val="28"/>
          <w:rtl w:val="true"/>
          <w:lang w:bidi="fa-IR"/>
        </w:rPr>
        <w:t>تحصیل اخلاق حسنه سعی بلیغ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السَّعِيدُ مَنْ وُعِظَ بِغَيْرِهِ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یعنی نیک بخت کسی است که پند داده شود بغیر خود یعنی پند بگیرد از پندیکه بغیر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را گفتند ادب از که آموختی فرمود از بی ادبان که هر چه از فعل ایشان در نظرم ناپسند آمد از آن پرهیز کردم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435/20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نتائیج تجربت آنان بسیار گران بدست آمده و تو نیک ارزان می 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Heading2"/>
        <w:numPr>
          <w:ilvl w:val="1"/>
          <w:numId w:val="1"/>
        </w:numPr>
        <w:rPr/>
      </w:pPr>
      <w:bookmarkStart w:id="175" w:name="__RefHeading___Toc2514248_2870459653"/>
      <w:bookmarkStart w:id="176" w:name="_Toc61"/>
      <w:bookmarkEnd w:id="175"/>
      <w:r>
        <w:rPr>
          <w:rtl w:val="true"/>
        </w:rPr>
        <w:t xml:space="preserve">کلمَۀ </w:t>
      </w:r>
      <w:r>
        <w:rPr/>
        <w:t>58</w:t>
      </w:r>
      <w:r>
        <w:rPr>
          <w:rtl w:val="true"/>
        </w:rPr>
        <w:t xml:space="preserve"> : </w:t>
      </w:r>
      <w:r>
        <w:rPr>
          <w:rtl w:val="true"/>
        </w:rPr>
        <w:t>كَمْ مِنْ اَكْلَةِ مَنَعَتْ اَكَلاتِ</w:t>
      </w:r>
      <w:r>
        <w:rPr>
          <w:rtl w:val="true"/>
        </w:rPr>
        <w:t>.</w:t>
      </w:r>
      <w:bookmarkEnd w:id="176"/>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اَكْلَةِ مَنَعَتْ اَكَلاتِ</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بسا یکبار خوردنی یا خوردن یک لقمه که مانع شود از خوردنی های بسیار این مثال کسی است که افراط کند در خوردن طعامی بحیثیتی</w:t>
      </w:r>
    </w:p>
    <w:p>
      <w:pPr>
        <w:pStyle w:val="BookText"/>
        <w:rPr/>
      </w:pPr>
      <w:r>
        <w:rPr>
          <w:rFonts w:ascii="IRNazanin" w:hAnsi="IRNazanin" w:eastAsia="IRNazanin"/>
          <w:color w:val="111111"/>
          <w:sz w:val="28"/>
          <w:sz w:val="28"/>
          <w:szCs w:val="28"/>
          <w:rtl w:val="true"/>
          <w:lang w:bidi="fa-IR"/>
        </w:rPr>
        <w:t>که بیمار گردد پس از خوردن طعام های بسیار دیگر ممنوع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حریری در مقامات معنی همین کلام مبارک را اخذ کرده در </w:t>
      </w:r>
    </w:p>
    <w:p>
      <w:pPr>
        <w:pStyle w:val="BookText"/>
        <w:rPr/>
      </w:pPr>
      <w:r>
        <w:rPr>
          <w:rFonts w:ascii="IRNazanin" w:hAnsi="IRNazanin" w:eastAsia="IRNazanin"/>
          <w:color w:val="111111"/>
          <w:sz w:val="28"/>
          <w:sz w:val="28"/>
          <w:szCs w:val="28"/>
          <w:rtl w:val="true"/>
          <w:lang w:bidi="fa-IR"/>
        </w:rPr>
        <w:t>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اَكَلَهٍ هَاضَتِ الاَكِلَ ومَنَعَتهُ مَآكِلَ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یک بار خوردنی یا خوردن یک لقمه که در هم شکست استخوان را ناگزار شد خورنده را و مانع شد او را از خوراک های دیگر</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یعنی سزاوار است عاقل را که نزد شیرینی غذاء تلخی دوا را هم یاد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هِمَتُهُ ما يَدْخُلُ جَوفَهُ كَانَتْ قِيمَتُهُ 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319/20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همش همان است که می خورد ارزش او همان است که از او خارج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علاف شاعر نیز در مرثیه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 أَنْ تَأكُلَ الفِراخَ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يَأكُلَكَ الدَّهْرُ اَكْلَ مُضْطَهَدٍِ</w:t>
      </w:r>
    </w:p>
    <w:p>
      <w:pPr>
        <w:pStyle w:val="BookText"/>
        <w:rPr/>
      </w:pPr>
      <w:r>
        <w:rPr>
          <w:rFonts w:ascii="Amiri" w:hAnsi="Amiri" w:eastAsia="Amiri" w:cs="Amiri"/>
          <w:color w:val="111111"/>
          <w:sz w:val="28"/>
          <w:sz w:val="28"/>
          <w:szCs w:val="28"/>
          <w:rtl w:val="true"/>
          <w:lang w:bidi="ar-SA"/>
        </w:rPr>
        <w:t xml:space="preserve">يا مَنْ لَذيذُ الفِراخَ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هَلاقَنَعْتَ بِالْغُدَدِ</w:t>
      </w:r>
    </w:p>
    <w:p>
      <w:pPr>
        <w:pStyle w:val="BookText"/>
        <w:rPr/>
      </w:pPr>
      <w:r>
        <w:rPr>
          <w:rFonts w:ascii="Amiri" w:hAnsi="Amiri" w:eastAsia="Amiri" w:cs="Amiri"/>
          <w:color w:val="111111"/>
          <w:sz w:val="28"/>
          <w:sz w:val="28"/>
          <w:szCs w:val="28"/>
          <w:rtl w:val="true"/>
          <w:lang w:bidi="ar-SA"/>
        </w:rPr>
        <w:t xml:space="preserve">كَم اكلَةٍ خامّرَتْ حَشاشَرِهٍ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رُوحَهُ مِنَ الجَسَدِ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 که جوجه های لذید از هستی ساقطت کرد و ای بر تو چرا به غده های اضافی قناعت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لقمه هایی که وارد معده آدم طماع شد و روح او را از کالبدش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بند دستست و زنجیر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بنده کمتر پرستد خدای</w:t>
      </w:r>
    </w:p>
    <w:p>
      <w:pPr>
        <w:pStyle w:val="BookText"/>
        <w:rPr/>
      </w:pPr>
      <w:r>
        <w:rPr>
          <w:rFonts w:ascii="IRNazanin" w:hAnsi="IRNazanin" w:eastAsia="IRNazanin"/>
          <w:color w:val="111111"/>
          <w:sz w:val="28"/>
          <w:sz w:val="28"/>
          <w:szCs w:val="28"/>
          <w:rtl w:val="true"/>
          <w:lang w:bidi="fa-IR"/>
        </w:rPr>
        <w:t xml:space="preserve">سراسر ملخ شد شکم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بپایش کشد مور کوچک شکم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اندرونی بدست آرپاک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پر نخواهد شد الآ بخاک </w:t>
      </w:r>
      <w:bookmarkStart w:id="177" w:name="pg9069_87766"/>
    </w:p>
    <w:p>
      <w:pPr>
        <w:pStyle w:val="BookText"/>
        <w:rPr/>
      </w:pPr>
      <w:bookmarkEnd w:id="177"/>
      <w:r>
        <w:rPr>
          <w:rFonts w:ascii="IRNazanin" w:hAnsi="IRNazanin" w:eastAsia="IRNazanin"/>
          <w:color w:val="111111"/>
          <w:sz w:val="28"/>
          <w:sz w:val="28"/>
          <w:szCs w:val="28"/>
          <w:rtl w:val="true"/>
          <w:lang w:bidi="fa-IR"/>
        </w:rPr>
        <w:t xml:space="preserve">شکم بنده بسیار بینی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پیش من تنگ بهتر که دل</w:t>
      </w:r>
    </w:p>
    <w:p>
      <w:pPr>
        <w:pStyle w:val="BookText"/>
        <w:rPr/>
      </w:pPr>
      <w:r>
        <w:rPr>
          <w:rFonts w:ascii="IRNazanin" w:hAnsi="IRNazanin" w:eastAsia="IRNazanin"/>
          <w:color w:val="111111"/>
          <w:sz w:val="28"/>
          <w:sz w:val="28"/>
          <w:szCs w:val="28"/>
          <w:rtl w:val="true"/>
          <w:lang w:bidi="fa-IR"/>
        </w:rPr>
        <w:t>رنجوری را گفتند دلت چه میخواهد گفت آنکه دلم هیچ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شَهْوَةِ سَاعَةٍ أَوْرَثَتْ حُزْناً طَوِيلاً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یعنی بسا شهوت یک ساعتی که سبب حزن های طولانی شود</w:t>
      </w:r>
      <w:r>
        <w:rPr>
          <w:rFonts w:eastAsia="IRNazanin" w:cs="IRNazanin"/>
          <w:color w:val="111111"/>
          <w:sz w:val="28"/>
          <w:szCs w:val="28"/>
          <w:rtl w:val="true"/>
          <w:lang w:bidi="fa-IR"/>
        </w:rPr>
        <w:t>.</w:t>
      </w:r>
    </w:p>
    <w:p>
      <w:pPr>
        <w:pStyle w:val="Heading2"/>
        <w:numPr>
          <w:ilvl w:val="1"/>
          <w:numId w:val="1"/>
        </w:numPr>
        <w:rPr/>
      </w:pPr>
      <w:bookmarkStart w:id="178" w:name="__RefHeading___Toc2514250_2870459653"/>
      <w:bookmarkStart w:id="179" w:name="_Toc62"/>
      <w:bookmarkEnd w:id="178"/>
      <w:r>
        <w:rPr>
          <w:rtl w:val="true"/>
        </w:rPr>
        <w:t xml:space="preserve">کلمَه </w:t>
      </w:r>
      <w:r>
        <w:rPr/>
        <w:t>59</w:t>
      </w:r>
      <w:r>
        <w:rPr>
          <w:rtl w:val="true"/>
        </w:rPr>
        <w:t xml:space="preserve"> : </w:t>
      </w:r>
      <w:r>
        <w:rPr>
          <w:rtl w:val="true"/>
        </w:rPr>
        <w:t xml:space="preserve">كُنْ فِى اَلفِتْنَةِ كَابْنِ اللُبونِ لاَ ظَهْرٌ فَيُرْكَبُ وَلا ضَرعٌ فَيُحْلَبُ </w:t>
      </w:r>
      <w:r>
        <w:rPr>
          <w:rtl w:val="true"/>
        </w:rPr>
        <w:t>.</w:t>
      </w:r>
      <w:bookmarkEnd w:id="179"/>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فِى اَلفِتْنَةِ كَابْنِ اللُبونِ لاَ ظَهْرٌ فَيُرْكَبُ وَلا ضَرعٌ فَيُحْلَبُ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باش در زمان فتنه </w:t>
      </w:r>
      <w:r>
        <w:rPr>
          <w:rStyle w:val="FootnoteAnchor"/>
          <w:rtl w:val="true"/>
        </w:rPr>
        <w:footnoteReference w:id="174"/>
      </w:r>
      <w:r>
        <w:rPr>
          <w:rFonts w:ascii="IRNazanin" w:hAnsi="IRNazanin" w:eastAsia="IRNazanin"/>
          <w:color w:val="111111"/>
          <w:sz w:val="28"/>
          <w:sz w:val="28"/>
          <w:szCs w:val="28"/>
          <w:rtl w:val="true"/>
          <w:lang w:bidi="fa-IR"/>
        </w:rPr>
        <w:t>مانند بچه شتریکه داخل در سن سه سالگی شده باشد که نه پشتی است او را که بسواری او کوشند و نه پستانی که از آن شیر 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در فتنه داخل مشو و بقوت بازو و مال همراهی مکن و چنان باش که از تو انتفاعی نبرند چه بسا شود که خون ها ریخته شود و مال ها غارت گردد و عرض ها بباد رود و تو در آن شریک شوی و خسران دنیا و آخرت بری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معتبره وارد شده که هر که اعانت کند بر قتل مؤمنی به نیم کلمه باشد روز قیامت بیاید در حالتی که مابین دیدگان او نوشته </w:t>
      </w:r>
      <w:bookmarkStart w:id="180" w:name="pg9069_87767"/>
    </w:p>
    <w:p>
      <w:pPr>
        <w:pStyle w:val="BookText"/>
        <w:rPr/>
      </w:pPr>
      <w:bookmarkEnd w:id="180"/>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مأیوس است از رحمت واسعه الهى</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2514252_2870459653"/>
      <w:bookmarkStart w:id="182" w:name="_Toc63"/>
      <w:bookmarkEnd w:id="181"/>
      <w:r>
        <w:rPr>
          <w:rtl w:val="true"/>
        </w:rPr>
        <w:t xml:space="preserve">كلمَة </w:t>
      </w:r>
      <w:r>
        <w:rPr/>
        <w:t>60</w:t>
      </w:r>
      <w:r>
        <w:rPr>
          <w:rtl w:val="true"/>
        </w:rPr>
        <w:t xml:space="preserve"> : </w:t>
      </w:r>
      <w:r>
        <w:rPr>
          <w:rtl w:val="true"/>
        </w:rPr>
        <w:t>لاَ تَرَى الجَاهِلَ إِلاَّ مُفْرِطاً أَوْ مُفَرِّطاً</w:t>
      </w:r>
      <w:r>
        <w:rPr>
          <w:rtl w:val="true"/>
        </w:rPr>
        <w:t>.</w:t>
      </w:r>
      <w:bookmarkEnd w:id="18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نمی بینی نادان را مگر بسبب جهالت یا از حد در گذرنده است یا تقصیر کننده و این هر دو طرف عدولند از عدالت بخلاف دانا که اختیار می کند وسط را که آن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اوصاف حمیده حکم وسط دارند که انحراف از آنها یا بطرف افراط یا تفریط هر کدام که باشد مذموم و از اخلاق رذیله است پس در مقابل هر جنسی از صفات فاضله دو جنس از اوصاف رذیله متحقق خواهد گشت چنانچه در مقابل حکمت جربزه و بلاهت است</w:t>
      </w:r>
    </w:p>
    <w:p>
      <w:pPr>
        <w:pStyle w:val="BookText"/>
        <w:rPr/>
      </w:pPr>
      <w:r>
        <w:rPr>
          <w:rFonts w:ascii="Amiri" w:hAnsi="Amiri" w:eastAsia="Amiri" w:cs="Amiri"/>
          <w:color w:val="111111"/>
          <w:sz w:val="28"/>
          <w:sz w:val="28"/>
          <w:szCs w:val="28"/>
          <w:rtl w:val="true"/>
          <w:lang w:bidi="ar-SA"/>
        </w:rPr>
        <w:t>و مقابل شجاعت تهور و جبن و مقابل عفت شره و خمود و مقابل عدالت ظلم و تمكين ظالم است بر خود و هكذا</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2514254_2870459653"/>
      <w:bookmarkStart w:id="184" w:name="_Toc64"/>
      <w:bookmarkEnd w:id="183"/>
      <w:r>
        <w:rPr>
          <w:rtl w:val="true"/>
        </w:rPr>
        <w:t xml:space="preserve">كلمة </w:t>
      </w:r>
      <w:r>
        <w:rPr/>
        <w:t>61</w:t>
      </w:r>
      <w:r>
        <w:rPr>
          <w:rtl w:val="true"/>
        </w:rPr>
        <w:t xml:space="preserve"> : </w:t>
      </w:r>
      <w:r>
        <w:rPr>
          <w:rtl w:val="true"/>
        </w:rPr>
        <w:t xml:space="preserve">لاَ تَسْتَحى مِنْ اِعْطَاءِ القَلِيلِ فَإِنَّ الحِرْمَانَ أَقَلُّ مِنْهُ </w:t>
      </w:r>
      <w:r>
        <w:rPr>
          <w:rtl w:val="true"/>
        </w:rPr>
        <w:t>.</w:t>
      </w:r>
      <w:bookmarkEnd w:id="18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تَسْتَحى مِنْ اِعْطَاءِ القَلِيلِ فَإِنَّ الحِرْمَانَ أَقَلُّ مِنْهُ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حیا مکن از دادن چیز کم پس بدرستیکه نومیدی کمتر است از آن و حقارت آن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صلى الله عَلَيهِ وَآلِه لاَ تَرُدُّوا السَائِلَ وَلَوْ بِشِقِّ تَمْرَةٍ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 سائل را رد نکنید اگر چه به نصف خرما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85" w:name="pg9069_87768"/>
    </w:p>
    <w:p>
      <w:pPr>
        <w:pStyle w:val="BookText"/>
        <w:rPr/>
      </w:pPr>
      <w:bookmarkEnd w:id="185"/>
      <w:r>
        <w:rPr>
          <w:rFonts w:ascii="Amiri" w:hAnsi="Amiri" w:eastAsia="Amiri" w:cs="Amiri"/>
          <w:color w:val="111111"/>
          <w:sz w:val="28"/>
          <w:sz w:val="28"/>
          <w:szCs w:val="28"/>
          <w:rtl w:val="true"/>
          <w:lang w:bidi="ar-SA"/>
        </w:rPr>
        <w:t xml:space="preserve">عَنهُ صلى الله عليه وآله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النَّارَ وَلَوْ بِشِقِّ تَمْرَةٍ فَإِنْ لَمْ تَجِدْ فَبِكَلِمَة طَيِّبَةٍ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یعنی بپرهیزید از آتش برد نکردن سائل و اگر چه بنصف خرمائی باشد و اگر آنرا نیافتی پس بکلام خوشی رد کن او را</w:t>
      </w:r>
      <w:r>
        <w:rPr>
          <w:rFonts w:eastAsia="IRNazanin" w:cs="IRNazanin"/>
          <w:color w:val="111111"/>
          <w:sz w:val="28"/>
          <w:szCs w:val="28"/>
          <w:rtl w:val="true"/>
          <w:lang w:bidi="fa-IR"/>
        </w:rPr>
        <w:t>.</w:t>
      </w:r>
    </w:p>
    <w:p>
      <w:pPr>
        <w:pStyle w:val="Heading2"/>
        <w:numPr>
          <w:ilvl w:val="1"/>
          <w:numId w:val="1"/>
        </w:numPr>
        <w:rPr/>
      </w:pPr>
      <w:bookmarkStart w:id="186" w:name="__RefHeading___Toc2514256_2870459653"/>
      <w:bookmarkStart w:id="187" w:name="_Toc65"/>
      <w:bookmarkEnd w:id="186"/>
      <w:r>
        <w:rPr>
          <w:rtl w:val="true"/>
        </w:rPr>
        <w:t xml:space="preserve">كلمة </w:t>
      </w:r>
      <w:r>
        <w:rPr/>
        <w:t>62</w:t>
      </w:r>
      <w:r>
        <w:rPr>
          <w:rtl w:val="true"/>
        </w:rPr>
        <w:t xml:space="preserve"> : </w:t>
      </w:r>
      <w:r>
        <w:rPr>
          <w:rtl w:val="true"/>
        </w:rPr>
        <w:t>لاَ تَصْحَبِ المائِقَ فَإِنَّهُ يُزيّنُ لَكَ فِعْلَهُ وَيَوَدُّ أَنْ تَكُونَ مِثْلَهُ</w:t>
      </w:r>
      <w:r>
        <w:rPr>
          <w:rtl w:val="true"/>
        </w:rPr>
        <w:t>.</w:t>
      </w:r>
      <w:bookmarkEnd w:id="18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مصاحبت و رفاقت مکن با احمق بیخرد چه آنکه او زینت می دهد در نظر تو کار خود را و دوست می دارد که تو نیز مانند او باشی زیرا که احمق تصوّر نمی کند نقصان خود را بلکه خیال می کند که نفس او کامل است و هر کسی دوست دارد که رفیقش مثل خودش باشد در</w:t>
      </w:r>
    </w:p>
    <w:p>
      <w:pPr>
        <w:pStyle w:val="BookText"/>
        <w:rPr/>
      </w:pPr>
      <w:r>
        <w:rPr>
          <w:rFonts w:ascii="IRNazanin" w:hAnsi="IRNazanin" w:eastAsia="IRNazanin"/>
          <w:color w:val="111111"/>
          <w:sz w:val="28"/>
          <w:sz w:val="28"/>
          <w:szCs w:val="28"/>
          <w:rtl w:val="true"/>
          <w:lang w:bidi="fa-IR"/>
        </w:rPr>
        <w:t xml:space="preserve">اخلاق و افعال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رَسُول خدا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وَصَاحِبَ الْبُؤْسِ فَإِنَّهُ كَالسَّيْفِ الْمَسْلُولِ يَرُوقُ مَنظَرَهُ وَيَقبَحُ اَثَرُهُ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 بد بپرهیز که مثل شمشیر خوش منظر و بد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كَالرّقْعَةِ فِي الثَّوْبِ فَاتَّخِذَهُ مُشاكِلاً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540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مصاحب مانند وصله لباس است پس همرنگ و مناسب اختیار کن </w:t>
      </w:r>
      <w:r>
        <w:rPr>
          <w:rFonts w:eastAsia="IRNazanin" w:cs="IRNazanin"/>
          <w:color w:val="111111"/>
          <w:sz w:val="28"/>
          <w:szCs w:val="28"/>
          <w:rtl w:val="true"/>
          <w:lang w:bidi="fa-IR"/>
        </w:rPr>
        <w:t>.</w:t>
      </w:r>
      <w:bookmarkStart w:id="188" w:name="pg9069_87769"/>
    </w:p>
    <w:p>
      <w:pPr>
        <w:pStyle w:val="BookText"/>
        <w:rPr/>
      </w:pPr>
      <w:bookmarkEnd w:id="188"/>
      <w:r>
        <w:rPr>
          <w:rFonts w:ascii="IRNazanin" w:hAnsi="IRNazanin" w:eastAsia="IRNazanin"/>
          <w:color w:val="111111"/>
          <w:sz w:val="28"/>
          <w:sz w:val="28"/>
          <w:szCs w:val="28"/>
          <w:rtl w:val="true"/>
          <w:lang w:bidi="fa-IR"/>
        </w:rPr>
        <w:t xml:space="preserve">رقم بر خود بنادانی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نادانرا بصحبت برگزیدی</w:t>
      </w:r>
    </w:p>
    <w:p>
      <w:pPr>
        <w:pStyle w:val="BookText"/>
        <w:rPr/>
      </w:pPr>
      <w:r>
        <w:rPr>
          <w:rFonts w:ascii="IRNazanin" w:hAnsi="IRNazanin" w:eastAsia="IRNazanin"/>
          <w:color w:val="111111"/>
          <w:sz w:val="28"/>
          <w:sz w:val="28"/>
          <w:szCs w:val="28"/>
          <w:rtl w:val="true"/>
          <w:lang w:bidi="fa-IR"/>
        </w:rPr>
        <w:t xml:space="preserve">طلب کردم زدانائی یکی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 با نادان مپیوند</w:t>
      </w:r>
    </w:p>
    <w:p>
      <w:pPr>
        <w:pStyle w:val="BookText"/>
        <w:rPr/>
      </w:pPr>
      <w:r>
        <w:rPr>
          <w:rFonts w:ascii="IRNazanin" w:hAnsi="IRNazanin" w:eastAsia="IRNazanin"/>
          <w:color w:val="111111"/>
          <w:sz w:val="28"/>
          <w:sz w:val="28"/>
          <w:szCs w:val="28"/>
          <w:rtl w:val="true"/>
          <w:lang w:bidi="fa-IR"/>
        </w:rPr>
        <w:t xml:space="preserve">که گردانای دهری خر بباشی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نادانی ابله تربباشی</w:t>
      </w:r>
    </w:p>
    <w:p>
      <w:pPr>
        <w:pStyle w:val="BookText"/>
        <w:rPr/>
      </w:pPr>
      <w:r>
        <w:rPr>
          <w:rFonts w:ascii="Amiri" w:hAnsi="Amiri" w:eastAsia="Amiri" w:cs="Amiri"/>
          <w:color w:val="111111"/>
          <w:sz w:val="28"/>
          <w:sz w:val="28"/>
          <w:szCs w:val="28"/>
          <w:rtl w:val="true"/>
          <w:lang w:bidi="ar-SA"/>
        </w:rPr>
        <w:t xml:space="preserve">قَالَ اَرَسُطا 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يُوافِقُ العَاقِلَ وَأَمَّا الجَاهِلُ فَلا يُوافِقُ العاقِلَ وَلاَ الجَاهِلَ كَمَا أَنَّ الخَطَّ المُسْتَقِيمَ يَنْطَبِقُ عَلَى المُسْتَقِيمٍ وَأَمَّا المُعْوَجٌ فَلا يَنْطَبِقُ عَلَى المُعْوَجَ وَلَا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ارسطا طالیس گفته که عاقل موافقت می کند با عاقل و امّا جاهل پس موافقت نمی کند با عاقل و نه با جاهل چنانچه خط راست موافق می شود با خط راست دیگر و اما خط کج پس موافق نمی شود بر کج و نه بر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طغرائی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وَشَانَ صِدْقَكَ عِنْدَ النَّاسِ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يُطابَقَ مُعْوَجٌ بِمُعْتَدِلٍ</w:t>
      </w:r>
    </w:p>
    <w:p>
      <w:pPr>
        <w:pStyle w:val="Heading2"/>
        <w:numPr>
          <w:ilvl w:val="1"/>
          <w:numId w:val="1"/>
        </w:numPr>
        <w:rPr/>
      </w:pPr>
      <w:bookmarkStart w:id="189" w:name="__RefHeading___Toc2514258_2870459653"/>
      <w:bookmarkStart w:id="190" w:name="_Toc66"/>
      <w:bookmarkEnd w:id="189"/>
      <w:r>
        <w:rPr>
          <w:rtl w:val="true"/>
        </w:rPr>
        <w:t xml:space="preserve">كلمَة </w:t>
      </w:r>
      <w:r>
        <w:rPr/>
        <w:t>63</w:t>
      </w:r>
      <w:r>
        <w:rPr>
          <w:rtl w:val="true"/>
        </w:rPr>
        <w:t xml:space="preserve"> : </w:t>
      </w:r>
      <w:r>
        <w:rPr>
          <w:rtl w:val="true"/>
        </w:rPr>
        <w:t>لاَ غَنِىُ كَالْعَقْلِ وَلَا فَقرَ كَالْجَهْلِ وَلَا ميراثَ كَالأَدَب ولا ظَهيرَ كَالْمُشَاوِرَةِ</w:t>
      </w:r>
      <w:r>
        <w:rPr>
          <w:rtl w:val="true"/>
        </w:rPr>
        <w:t>.</w:t>
      </w:r>
      <w:bookmarkEnd w:id="19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نیست هیچ غنی و توانگری مانند عقل و نیست هیچ فقری مانند جهل و نادانی و نیست هیچ میراثی همچو ادب و نیست هیچ پشت و</w:t>
      </w:r>
    </w:p>
    <w:p>
      <w:pPr>
        <w:pStyle w:val="BookText"/>
        <w:rPr/>
      </w:pPr>
      <w:r>
        <w:rPr>
          <w:rFonts w:ascii="IRNazanin" w:hAnsi="IRNazanin" w:eastAsia="IRNazanin"/>
          <w:color w:val="111111"/>
          <w:sz w:val="28"/>
          <w:sz w:val="28"/>
          <w:szCs w:val="28"/>
          <w:rtl w:val="true"/>
          <w:lang w:bidi="fa-IR"/>
        </w:rPr>
        <w:t>یاوری مانند مشورت کردن در کارها با اهل دانش چنان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تدبیر یک رأی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صد سپاهی چه دریای ریگ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واله مَا خَابَ مَنِ اسْتَخَارَ وَلَانَدِمَ مَنِ </w:t>
      </w:r>
      <w:bookmarkStart w:id="191" w:name="pg9069_87770"/>
    </w:p>
    <w:p>
      <w:pPr>
        <w:pStyle w:val="BookText"/>
        <w:rPr/>
      </w:pPr>
      <w:bookmarkEnd w:id="191"/>
      <w:r>
        <w:rPr>
          <w:rFonts w:ascii="Amiri" w:hAnsi="Amiri" w:eastAsia="Amiri" w:cs="Amiri"/>
          <w:color w:val="111111"/>
          <w:sz w:val="28"/>
          <w:sz w:val="28"/>
          <w:szCs w:val="28"/>
          <w:rtl w:val="true"/>
          <w:lang w:bidi="ar-SA"/>
        </w:rPr>
        <w:t>استَّشُارَ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نومید نشد کسیکه طلب خیر از خدا کرد و پشیمان نشد کسیکه در کار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بی مشورت کند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غالبش بر هدف نیاید تیر</w:t>
      </w:r>
    </w:p>
    <w:p>
      <w:pPr>
        <w:pStyle w:val="BookText"/>
        <w:rPr/>
      </w:pPr>
      <w:r>
        <w:rPr>
          <w:rFonts w:ascii="IRNazanin" w:hAnsi="IRNazanin" w:eastAsia="IRNazanin"/>
          <w:color w:val="111111"/>
          <w:sz w:val="28"/>
          <w:sz w:val="28"/>
          <w:szCs w:val="28"/>
          <w:rtl w:val="true"/>
          <w:lang w:bidi="fa-IR"/>
        </w:rPr>
        <w:t xml:space="preserve">بیخ بی مشورت که بنشانی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نیارد بجز پشیمانی</w:t>
      </w:r>
    </w:p>
    <w:p>
      <w:pPr>
        <w:pStyle w:val="Heading2"/>
        <w:numPr>
          <w:ilvl w:val="1"/>
          <w:numId w:val="1"/>
        </w:numPr>
        <w:rPr/>
      </w:pPr>
      <w:bookmarkStart w:id="192" w:name="__RefHeading___Toc2514260_2870459653"/>
      <w:bookmarkStart w:id="193" w:name="_Toc67"/>
      <w:bookmarkEnd w:id="192"/>
      <w:r>
        <w:rPr>
          <w:rtl w:val="true"/>
        </w:rPr>
        <w:t xml:space="preserve">كلمَة </w:t>
      </w:r>
      <w:r>
        <w:rPr/>
        <w:t>64</w:t>
      </w:r>
      <w:r>
        <w:rPr>
          <w:rtl w:val="true"/>
        </w:rPr>
        <w:t xml:space="preserve"> : </w:t>
      </w:r>
      <w:r>
        <w:rPr>
          <w:rtl w:val="true"/>
        </w:rPr>
        <w:t xml:space="preserve">لاَ يَتْرُكُ النَّاسُ شَيْئاً مِنْ أَمْرِ دينِهِمْ لِاسْتِصْلاحِ دُنْيَاهُمْ إِلا فَتَحَ اللهُ عَلَيْهِمْ بِمَا هُوَ أَضَرُّ مِنْهُ </w:t>
      </w:r>
      <w:r>
        <w:rPr>
          <w:rtl w:val="true"/>
        </w:rPr>
        <w:t>.</w:t>
      </w:r>
      <w:bookmarkEnd w:id="193"/>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النَّاسُ شَيْئاً مِنْ أَمْرِ دينِهِمْ لِاسْتِصْلاحِ دُنْيَاهُمْ إِلا فَتَحَ اللهُ عَلَيْهِمْ بِمَا هُوَ أَضَرُّ مِنْهُ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ترک نمی کنند مردمان چیزی را از کار دینشان برای اصلاح امر دنیای خودشان مگر آنکه می گشاید خدایتعالی بر ایشان چیزیرا که ضررش زیادتر باشد از آن مقدار جزئی که فاسد می شد از امر دنیای او اگر بکار آخرت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 آنست که بسیار می بینیم از کسبه و تجار و بازاریان که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بمعامله و سوداگری می شوند و نماز خود را که این همه همه تأکید در باب محافظت آن وارد شده تأخیر می اندازد و در آخر وقت نمازی بتعجيل و بسا شود بدون طمأنینه بجا می آورند و گاه می شود که نماز از ایشان فوت شود و مسلّم است که افساد امر آخرت ضررش زیادتر است از ضرر دنیا </w:t>
      </w:r>
      <w:r>
        <w:rPr>
          <w:rFonts w:eastAsia="IRNazanin" w:cs="IRNazanin"/>
          <w:color w:val="111111"/>
          <w:sz w:val="28"/>
          <w:szCs w:val="28"/>
          <w:rtl w:val="true"/>
          <w:lang w:bidi="fa-IR"/>
        </w:rPr>
        <w:t xml:space="preserve">. </w:t>
      </w:r>
      <w:bookmarkStart w:id="194" w:name="pg9069_87771"/>
    </w:p>
    <w:p>
      <w:pPr>
        <w:pStyle w:val="Heading2"/>
        <w:numPr>
          <w:ilvl w:val="1"/>
          <w:numId w:val="1"/>
        </w:numPr>
        <w:rPr/>
      </w:pPr>
      <w:bookmarkStart w:id="195" w:name="__RefHeading___Toc2514262_2870459653"/>
      <w:bookmarkStart w:id="196" w:name="_Toc68"/>
      <w:bookmarkEnd w:id="194"/>
      <w:bookmarkEnd w:id="195"/>
      <w:r>
        <w:rPr>
          <w:rtl w:val="true"/>
        </w:rPr>
        <w:t xml:space="preserve">کلمۀ </w:t>
      </w:r>
      <w:r>
        <w:rPr/>
        <w:t>65</w:t>
      </w:r>
      <w:r>
        <w:rPr>
          <w:rtl w:val="true"/>
        </w:rPr>
        <w:t xml:space="preserve"> : </w:t>
      </w:r>
      <w:r>
        <w:rPr>
          <w:rtl w:val="true"/>
        </w:rPr>
        <w:t xml:space="preserve">لاَ يَسْتَقِيمُ قَضَاءُ الحَوائِجِ إِلاّ بِثَلَاثٍ </w:t>
      </w:r>
      <w:r>
        <w:rPr>
          <w:rtl w:val="true"/>
        </w:rPr>
        <w:t xml:space="preserve">: </w:t>
      </w:r>
      <w:r>
        <w:rPr>
          <w:rtl w:val="true"/>
        </w:rPr>
        <w:t xml:space="preserve">بِاسْتِصْغَارِهَا لِتَعْظُمَ وَ باسْتِكْنَامِها لِتَظْهَرَ وَبتَعْجِيلِها لِتَهْنَا </w:t>
      </w:r>
      <w:r>
        <w:rPr>
          <w:rtl w:val="true"/>
        </w:rPr>
        <w:t>.</w:t>
      </w:r>
      <w:bookmarkEnd w:id="196"/>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وَ باسْتِكْنَامِها لِتَظْهَرَ وَبتَعْجِيلِها لِتَهْنَا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استقامت پیدا نمی کند قضاء حوائج محتاجین مگر بسه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بکوچک شمردن آنحاجت تا بزرگ شود چه آنکه کسی که باین مرتبه از علو همت رسید که حاجت ها را کوچک بشمرد معروف بسماحت و کبر نفس می شود لاجرم عطایش بزرگ و مشهور می شود بخلاف آنکه اگر بزرگ شمارد و منت بگذارد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عَدَّدَ نِعَمَهُ مَحَقَ كَرَمَهُ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 صَنعَ السَّائِلُ وَمَن وِمِن مَنعَ السَّائِلُ وَضَنَّ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سائل کمک کند و منت گذارد با کسی که بخل ورزد و کمک نکند مساوی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إِلىَ اَحَدَ حاجَةُ لَيلاً فَاِنَّ الحَياءُ فِي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هیچ کس در شب حاجت مخواه زیرا حیا در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کسیکه در مقام منت گذاردن بشمرد احسان و نعم خود را هر آینه باطل و نابود می گرداند کرم خود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پنهان کند آن حاجت را که برآورده و عطائی را که نموده، تا ظاهر شود چه آنکه حق تعالی جمیل افعال بندگان را ظاهر می فرماید چنانچه در دعای اهل بیت است يا مَنْ أَظْهَرَ الجَميلَ وَسَتَرَ القَبیحَ یعنی ای آن کسی که ظاهر گردانید عمل نیک بندگان را و </w:t>
      </w:r>
      <w:bookmarkStart w:id="197" w:name="pg9069_87772"/>
    </w:p>
    <w:p>
      <w:pPr>
        <w:pStyle w:val="BookText"/>
        <w:rPr/>
      </w:pPr>
      <w:bookmarkEnd w:id="197"/>
      <w:r>
        <w:rPr>
          <w:rFonts w:ascii="IRNazanin" w:hAnsi="IRNazanin" w:eastAsia="IRNazanin"/>
          <w:color w:val="111111"/>
          <w:sz w:val="28"/>
          <w:sz w:val="28"/>
          <w:szCs w:val="28"/>
          <w:rtl w:val="true"/>
          <w:lang w:bidi="fa-IR"/>
        </w:rPr>
        <w:t xml:space="preserve">پنهان کرد کار زشت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بشتابد در قضای حاجات تا گوارا شود بر طالبان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الخَيْرِ مَا كَانَ عَاجِلَهُ یعنی بهترین نیکی ها که در حق کسی کنند آنست که در آنچیزی که می رسانند به او تعجیل کنند</w:t>
      </w:r>
      <w:r>
        <w:rPr>
          <w:rFonts w:eastAsia="IRNazanin" w:cs="IRNazanin"/>
          <w:color w:val="111111"/>
          <w:sz w:val="28"/>
          <w:szCs w:val="28"/>
          <w:rtl w:val="true"/>
          <w:lang w:bidi="fa-IR"/>
        </w:rPr>
        <w:t xml:space="preserve">. </w:t>
      </w:r>
      <w:r>
        <w:rPr>
          <w:rStyle w:val="FootnoteAnchor"/>
          <w:rtl w:val="true"/>
        </w:rPr>
        <w:footnoteReference w:id="186"/>
      </w:r>
    </w:p>
    <w:p>
      <w:pPr>
        <w:pStyle w:val="Heading2"/>
        <w:numPr>
          <w:ilvl w:val="1"/>
          <w:numId w:val="1"/>
        </w:numPr>
        <w:rPr/>
      </w:pPr>
      <w:bookmarkStart w:id="198" w:name="__RefHeading___Toc2514264_2870459653"/>
      <w:bookmarkStart w:id="199" w:name="_Toc69"/>
      <w:bookmarkEnd w:id="198"/>
      <w:r>
        <w:rPr>
          <w:rtl w:val="true"/>
        </w:rPr>
        <w:t xml:space="preserve">كلمَة </w:t>
      </w:r>
      <w:r>
        <w:rPr/>
        <w:t>66</w:t>
      </w:r>
      <w:r>
        <w:rPr>
          <w:rtl w:val="true"/>
        </w:rPr>
        <w:t xml:space="preserve"> : </w:t>
      </w:r>
      <w:r>
        <w:rPr>
          <w:rtl w:val="true"/>
        </w:rPr>
        <w:t>لاَ يَصْدُقُ إِيمَانُ عَبْدٍ حَتَّى يَكُونَ بمَا عِنْدَ الله اَوثَقَ مِنْهُ بِمَا فِي يَدِهِ</w:t>
      </w:r>
      <w:r>
        <w:rPr>
          <w:rtl w:val="true"/>
        </w:rPr>
        <w:t>.</w:t>
      </w:r>
      <w:bookmarkEnd w:id="199"/>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يَصْدُقُ إِيمَانُ عَبْدٍ حَتَّى يَكُونَ بمَا عِنْدَ الله اَوثَقَ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تصدیق نمی توان کرد ایمان بنده را تا وقتی که باشد بآنچه که نزد خدا است استوارتر از آنچه که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ایمان یقینی وقتی است که بنده بوعده های خدا و بآنچه در نزد او است اطمینانش زیادتر باشد از آنچه در دست دارد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وآله مَنْ أَحَبَّ أَنْ يَكُونَ أَغْنَى النَّاسِ فَلْيَكُنْ بِمَا فِي يَدِ اللَّهِ أَوْثَقَ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189"/>
      </w:r>
      <w:bookmarkStart w:id="200" w:name="pg9069_87773"/>
    </w:p>
    <w:p>
      <w:pPr>
        <w:pStyle w:val="BookText"/>
        <w:rPr/>
      </w:pPr>
      <w:bookmarkEnd w:id="200"/>
      <w:r>
        <w:rPr>
          <w:rFonts w:ascii="IRNazanin" w:hAnsi="IRNazanin" w:eastAsia="IRNazanin"/>
          <w:color w:val="111111"/>
          <w:sz w:val="28"/>
          <w:sz w:val="28"/>
          <w:szCs w:val="28"/>
          <w:rtl w:val="true"/>
          <w:lang w:bidi="fa-IR"/>
        </w:rPr>
        <w:t>یعنی رسول خدا صلّى الله عليه و آله فرموده کسیکه دوست دارد که بی نیازترین مردم باشد باید بآنچه که در نزد خدا است وثوقش زیادتر باشد از آن چیزیکه در دست خود دارد</w:t>
      </w:r>
      <w:r>
        <w:rPr>
          <w:rFonts w:eastAsia="IRNazanin" w:cs="IRNazanin"/>
          <w:color w:val="111111"/>
          <w:sz w:val="28"/>
          <w:szCs w:val="28"/>
          <w:rtl w:val="true"/>
          <w:lang w:bidi="fa-IR"/>
        </w:rPr>
        <w:t>.</w:t>
      </w:r>
    </w:p>
    <w:p>
      <w:pPr>
        <w:pStyle w:val="Heading2"/>
        <w:numPr>
          <w:ilvl w:val="1"/>
          <w:numId w:val="1"/>
        </w:numPr>
        <w:rPr/>
      </w:pPr>
      <w:bookmarkStart w:id="201" w:name="__RefHeading___Toc2514266_2870459653"/>
      <w:bookmarkStart w:id="202" w:name="_Toc70"/>
      <w:bookmarkEnd w:id="201"/>
      <w:r>
        <w:rPr>
          <w:rtl w:val="true"/>
        </w:rPr>
        <w:t xml:space="preserve">كلمَة </w:t>
      </w:r>
      <w:r>
        <w:rPr/>
        <w:t>67</w:t>
      </w:r>
      <w:r>
        <w:rPr>
          <w:rtl w:val="true"/>
        </w:rPr>
        <w:t xml:space="preserve"> : </w:t>
      </w:r>
      <w:r>
        <w:rPr>
          <w:rtl w:val="true"/>
        </w:rPr>
        <w:t xml:space="preserve">لاَ يَعْدِمُ الصَّبُورُ الظَّفَرَ وَإِنْ طَالَ بِهِ الزَّمَانُ </w:t>
      </w:r>
      <w:r>
        <w:rPr>
          <w:rtl w:val="true"/>
        </w:rPr>
        <w:t>.</w:t>
      </w:r>
      <w:bookmarkEnd w:id="20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وَإِنْ طَالَ بِهِ الزَّمَانُ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معدوم نمی سازد بلکه همیشه خواهد یافت شخص صبر کننده ظفر یافتن بمطلوب خود را و اگر چه طول بکشد زمان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رَأَيْتُ وَلِلأَيَّامِ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وَقَلَّ مِن جَدِّ فِي أمرٍ يُطَالِبُةُ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BookText"/>
        <w:rPr/>
      </w:pPr>
      <w:r>
        <w:rPr>
          <w:rFonts w:ascii="IRNazanin" w:hAnsi="IRNazanin" w:eastAsia="IRNazanin"/>
          <w:color w:val="111111"/>
          <w:sz w:val="28"/>
          <w:sz w:val="28"/>
          <w:szCs w:val="28"/>
          <w:rtl w:val="true"/>
          <w:lang w:bidi="fa-IR"/>
        </w:rPr>
        <w:t xml:space="preserve">بگذرد این روزگار تلخ تر از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روزگار چون شکر آید</w:t>
      </w:r>
    </w:p>
    <w:p>
      <w:pPr>
        <w:pStyle w:val="BookText"/>
        <w:rPr/>
      </w:pPr>
      <w:r>
        <w:rPr>
          <w:rFonts w:ascii="IRNazanin" w:hAnsi="IRNazanin" w:eastAsia="IRNazanin"/>
          <w:color w:val="111111"/>
          <w:sz w:val="28"/>
          <w:sz w:val="28"/>
          <w:szCs w:val="28"/>
          <w:rtl w:val="true"/>
          <w:lang w:bidi="fa-IR"/>
        </w:rPr>
        <w:t xml:space="preserve">صبر و ظفر هر دو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صبر نوبت ظفر آید</w:t>
      </w:r>
    </w:p>
    <w:p>
      <w:pPr>
        <w:pStyle w:val="BookText"/>
        <w:rPr/>
      </w:pPr>
      <w:r>
        <w:rPr>
          <w:rFonts w:ascii="IRNazanin" w:hAnsi="IRNazanin" w:eastAsia="IRNazanin"/>
          <w:color w:val="111111"/>
          <w:sz w:val="28"/>
          <w:sz w:val="28"/>
          <w:szCs w:val="28"/>
          <w:rtl w:val="true"/>
          <w:lang w:bidi="fa-IR"/>
        </w:rPr>
        <w:t xml:space="preserve">حکما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صبر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جسمی و آن تحمل مشقت ها است بقدر قوه بدنيه مثل صبر بر راه رفتن و حمل چیز سنگین و صبر بر مرض و تحمل مشقت ضرب و قطع و این چندان فضیلتی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صبر نفس است که بر آن فضیلت تعلق می گیرد و آن بر دو نوع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صبر از مشتهیات خود و آنرا عفت گویند دوم صبر بر تحمّل مکروه یا محبوب و مختلف می شود اسم آن بحسب مقامات آن پس اگر در مقام نزول مصیبت باشد آنرا صبر گویند، و مقابل آن جزع و </w:t>
      </w:r>
      <w:bookmarkStart w:id="203" w:name="pg9069_87774"/>
    </w:p>
    <w:p>
      <w:pPr>
        <w:pStyle w:val="BookText"/>
        <w:rPr/>
      </w:pPr>
      <w:bookmarkEnd w:id="203"/>
      <w:r>
        <w:rPr>
          <w:rFonts w:ascii="IRNazanin" w:hAnsi="IRNazanin" w:eastAsia="IRNazanin"/>
          <w:color w:val="111111"/>
          <w:sz w:val="28"/>
          <w:sz w:val="28"/>
          <w:szCs w:val="28"/>
          <w:rtl w:val="true"/>
          <w:lang w:bidi="fa-IR"/>
        </w:rPr>
        <w:t xml:space="preserve">هلع است، و اگر در مقام حرب باشد آنرا شجاعت گویند که ضدش جبن است و اگر در مقام غضب باشد آنرا حلم گویند و مقابلش استشاطه </w:t>
      </w:r>
      <w:r>
        <w:rPr>
          <w:rStyle w:val="FootnoteAnchor"/>
          <w:rtl w:val="true"/>
        </w:rPr>
        <w:footnoteReference w:id="191"/>
      </w:r>
      <w:r>
        <w:rPr>
          <w:rFonts w:ascii="IRNazanin" w:hAnsi="IRNazanin" w:eastAsia="IRNazanin"/>
          <w:color w:val="111111"/>
          <w:sz w:val="28"/>
          <w:sz w:val="28"/>
          <w:szCs w:val="28"/>
          <w:rtl w:val="true"/>
          <w:lang w:bidi="fa-IR"/>
        </w:rPr>
        <w:t>است، و اگر صبر از فضول عیش باشد آنرا قناعت و زهد گویند و در مقابل آن حرص و شره است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آیات و اخبار در فضیلت صبر زیاده از حد احصا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بِالصَّبْرِ يُتَوَقَعُ الفَرَجُ وَمَنْ يُدْمِنْ قَرْعَ البَابِ يَلِجُ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 رسول خدا صلّى الله عليه و آله فرمود که صبر انتظار فرج است و کسی که پیوسته بکوبد دری را آخر الأمر در آنجا داخل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مَطِيَّةَ الصَّبْرِ اهْتَدى إِلىَ مِيدانِ النَّصْرِ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يعني على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سوار شود بر شتر صبر و شکیبائی راه می یابد بمیدان نصرت و یاری </w:t>
      </w:r>
      <w:r>
        <w:rPr>
          <w:rFonts w:eastAsia="IRNazanin" w:cs="IRNazanin"/>
          <w:color w:val="111111"/>
          <w:sz w:val="28"/>
          <w:szCs w:val="28"/>
          <w:rtl w:val="true"/>
          <w:lang w:bidi="fa-IR"/>
        </w:rPr>
        <w:t>.</w:t>
      </w:r>
    </w:p>
    <w:p>
      <w:pPr>
        <w:pStyle w:val="Heading2"/>
        <w:numPr>
          <w:ilvl w:val="1"/>
          <w:numId w:val="1"/>
        </w:numPr>
        <w:rPr/>
      </w:pPr>
      <w:bookmarkStart w:id="204" w:name="__RefHeading___Toc2514268_2870459653"/>
      <w:bookmarkStart w:id="205" w:name="_Toc71"/>
      <w:bookmarkEnd w:id="204"/>
      <w:r>
        <w:rPr>
          <w:rtl w:val="true"/>
        </w:rPr>
        <w:t xml:space="preserve">کلمَۀ </w:t>
      </w:r>
      <w:r>
        <w:rPr/>
        <w:t>68</w:t>
      </w:r>
      <w:r>
        <w:rPr>
          <w:rtl w:val="true"/>
        </w:rPr>
        <w:t xml:space="preserve"> : </w:t>
      </w:r>
      <w:r>
        <w:rPr>
          <w:rtl w:val="true"/>
        </w:rPr>
        <w:t xml:space="preserve">لِسَانُ العَاقِلِ وَرَاءَ قَلْبِهِ وَقَلْبُ الأَحْمَقِ وَرَاءَ لِسانِهِ </w:t>
      </w:r>
      <w:r>
        <w:rPr>
          <w:rtl w:val="true"/>
        </w:rPr>
        <w:t>.</w:t>
      </w:r>
      <w:bookmarkEnd w:id="205"/>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وَرَاءَ قَلْبِهِ وَقَلْبُ الأَحْمَقِ وَرَاءَ لِسانِهِ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خردمند در پس دل او است یعنی عاقل اوّل تأمل نماید در کلامی که می خواهد بگوید و آنرا بسنجد و نیک و بد آنرا ملاحظه </w:t>
      </w:r>
      <w:bookmarkStart w:id="206" w:name="pg9069_87775"/>
    </w:p>
    <w:p>
      <w:pPr>
        <w:pStyle w:val="BookText"/>
        <w:rPr/>
      </w:pPr>
      <w:bookmarkEnd w:id="206"/>
      <w:r>
        <w:rPr>
          <w:rFonts w:ascii="IRNazanin" w:hAnsi="IRNazanin" w:eastAsia="IRNazanin"/>
          <w:color w:val="111111"/>
          <w:sz w:val="28"/>
          <w:sz w:val="28"/>
          <w:szCs w:val="28"/>
          <w:rtl w:val="true"/>
          <w:lang w:bidi="fa-IR"/>
        </w:rPr>
        <w:t>نماید بعد از آن اظهار کند و لكن احمق بعکس است دلش در پس زبانش است اوّل ظاهر سازد قول خود را و بعد از آن تأمل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بهمین معنی است قول آن حضرت قَلْبُ الأَحْمَقِ فِي فِيهِ وَلِسَانُ العاقِلِ في قَلْبِهِ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دل احمق در دهانش است و زبان عاقل در دلش حاصل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سخندان پرورده پیر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آنگه بگوید سخن</w:t>
      </w:r>
    </w:p>
    <w:p>
      <w:pPr>
        <w:pStyle w:val="BookText"/>
        <w:rPr/>
      </w:pPr>
      <w:r>
        <w:rPr>
          <w:rFonts w:ascii="IRNazanin" w:hAnsi="IRNazanin" w:eastAsia="IRNazanin"/>
          <w:color w:val="111111"/>
          <w:sz w:val="28"/>
          <w:sz w:val="28"/>
          <w:szCs w:val="28"/>
          <w:rtl w:val="true"/>
          <w:lang w:bidi="fa-IR"/>
        </w:rPr>
        <w:t xml:space="preserve">مزن بی تأمل بگفتاردم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گوی اگر دیر گوئی چه غم</w:t>
      </w:r>
    </w:p>
    <w:p>
      <w:pPr>
        <w:pStyle w:val="BookText"/>
        <w:rPr/>
      </w:pPr>
      <w:r>
        <w:rPr>
          <w:rFonts w:ascii="IRNazanin" w:hAnsi="IRNazanin" w:eastAsia="IRNazanin"/>
          <w:color w:val="111111"/>
          <w:sz w:val="28"/>
          <w:sz w:val="28"/>
          <w:szCs w:val="28"/>
          <w:rtl w:val="true"/>
          <w:lang w:bidi="fa-IR"/>
        </w:rPr>
        <w:t xml:space="preserve">بیندیش وانگه برآور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بس کن که گویند بس</w:t>
      </w:r>
    </w:p>
    <w:p>
      <w:pPr>
        <w:pStyle w:val="BookText"/>
        <w:rPr/>
      </w:pPr>
      <w:r>
        <w:rPr>
          <w:rFonts w:ascii="Amiri" w:hAnsi="Amiri" w:eastAsia="Amiri" w:cs="Amiri"/>
          <w:color w:val="111111"/>
          <w:sz w:val="28"/>
          <w:sz w:val="28"/>
          <w:szCs w:val="28"/>
          <w:rtl w:val="true"/>
          <w:lang w:bidi="ar-SA"/>
        </w:rPr>
        <w:t>و نیز آن حضرت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خُلَّىَ عَنْهُ عَقَرَ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زبان درنده ایست که اگر بحال خودش گذاشته شود مثل درندگان بگیرد و بگزد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بسیار سر بر باد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را عدوی خانه زاد است</w:t>
      </w:r>
    </w:p>
    <w:p>
      <w:pPr>
        <w:pStyle w:val="Heading2"/>
        <w:numPr>
          <w:ilvl w:val="1"/>
          <w:numId w:val="1"/>
        </w:numPr>
        <w:rPr/>
      </w:pPr>
      <w:bookmarkStart w:id="207" w:name="__RefHeading___Toc2514270_2870459653"/>
      <w:bookmarkStart w:id="208" w:name="_Toc72"/>
      <w:bookmarkEnd w:id="207"/>
      <w:r>
        <w:rPr>
          <w:rtl w:val="true"/>
        </w:rPr>
        <w:t xml:space="preserve">كلمه </w:t>
      </w:r>
      <w:r>
        <w:rPr/>
        <w:t>69</w:t>
      </w:r>
      <w:r>
        <w:rPr>
          <w:rtl w:val="true"/>
        </w:rPr>
        <w:t xml:space="preserve">: </w:t>
      </w:r>
      <w:r>
        <w:rPr>
          <w:rtl w:val="true"/>
        </w:rPr>
        <w:t xml:space="preserve">لِكُلِّ امْرِى فِى مَالِهِ شَرِيكَانِ الْوَارِثُ وَالحادِثُ </w:t>
      </w:r>
      <w:r>
        <w:rPr>
          <w:rtl w:val="true"/>
        </w:rPr>
        <w:t>.</w:t>
      </w:r>
      <w:bookmarkEnd w:id="208"/>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 فِى مَالِهِ شَرِيكَانِ الْوَارِثُ وَالحادِثُ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برای هر شخصی در مال او دو شریک است یکی وارث که مال را میبرد و دیگری حوادث روزگار که مفنی مال است پس آدم عاقل آنست که پیش از آنکه شرکاء او اموال او را ببرند برای آخرت خود کاری کند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عیشی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ز پس تو پیش فرست </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شُرَكَاوُكَ الأيَّامِ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الزَّمَانَ يَعِيثُ </w:t>
      </w:r>
      <w:r>
        <w:rPr>
          <w:rStyle w:val="FootnoteAnchor"/>
          <w:rtl w:val="true"/>
        </w:rPr>
        <w:footnoteReference w:id="198"/>
      </w:r>
      <w:r>
        <w:rPr>
          <w:rFonts w:ascii="Amiri" w:hAnsi="Amiri" w:eastAsia="Amiri" w:cs="Amiri"/>
          <w:color w:val="111111"/>
          <w:sz w:val="28"/>
          <w:sz w:val="28"/>
          <w:szCs w:val="28"/>
          <w:rtl w:val="true"/>
          <w:lang w:bidi="ar-SA"/>
        </w:rPr>
        <w:t xml:space="preserve">فِيهِ فَعاثُوا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کلمات مبارک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ای عزیز ارجمند هرگز بمال دنیا دل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مال از بهر آسایش عمر است نه عمر از بهر گرد کردن مال چنانچه عاقلی را پرسیدند که نیکبخت کیست و بدبخت چیست گفت نیکبخت آنکه خورد و کشت و بدبخت آنکه مرد و هشت حضرت موسی علیه السلام قارون را نصیحت کرد که اَحْسِنُ كَمَا اَحْسَنَ اللهُ إِلَيْكَ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نشنید و عاقبتش شنیدی که از اندوخته بدو چه 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نیک بیند بهر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رساند بخلق خدای</w:t>
      </w:r>
    </w:p>
    <w:p>
      <w:pPr>
        <w:pStyle w:val="BookText"/>
        <w:rPr/>
      </w:pPr>
      <w:r>
        <w:rPr>
          <w:rFonts w:ascii="IRNazanin" w:hAnsi="IRNazanin" w:eastAsia="IRNazanin"/>
          <w:color w:val="111111"/>
          <w:sz w:val="28"/>
          <w:sz w:val="28"/>
          <w:szCs w:val="28"/>
          <w:rtl w:val="true"/>
          <w:lang w:bidi="fa-IR"/>
        </w:rPr>
        <w:t xml:space="preserve">کرامت جوانمردی و نان 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بیهوده طبل تهی است</w:t>
      </w:r>
    </w:p>
    <w:p>
      <w:pPr>
        <w:pStyle w:val="BookText"/>
        <w:rPr/>
      </w:pPr>
      <w:r>
        <w:rPr>
          <w:rFonts w:ascii="IRNazanin" w:hAnsi="IRNazanin" w:eastAsia="IRNazanin"/>
          <w:color w:val="111111"/>
          <w:sz w:val="28"/>
          <w:sz w:val="28"/>
          <w:szCs w:val="28"/>
          <w:rtl w:val="true"/>
          <w:lang w:bidi="fa-IR"/>
        </w:rPr>
        <w:t xml:space="preserve">چه مردان ببر رنج و راحت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 خورد دست رنج کسان</w:t>
      </w:r>
    </w:p>
    <w:p>
      <w:pPr>
        <w:pStyle w:val="BookText"/>
        <w:rPr/>
      </w:pPr>
      <w:r>
        <w:rPr>
          <w:rFonts w:ascii="IRNazanin" w:hAnsi="IRNazanin" w:eastAsia="IRNazanin"/>
          <w:color w:val="111111"/>
          <w:sz w:val="28"/>
          <w:sz w:val="28"/>
          <w:szCs w:val="28"/>
          <w:rtl w:val="true"/>
          <w:lang w:bidi="fa-IR"/>
        </w:rPr>
        <w:t xml:space="preserve">ز نعمت نهادن بلندی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ناخوش کند آب استاده بوی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ندانست قارون دنیا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گنج سلامت بکنج اندر است </w:t>
      </w:r>
      <w:bookmarkStart w:id="209" w:name="pg9069_87777"/>
    </w:p>
    <w:p>
      <w:pPr>
        <w:pStyle w:val="Heading2"/>
        <w:numPr>
          <w:ilvl w:val="1"/>
          <w:numId w:val="1"/>
        </w:numPr>
        <w:rPr/>
      </w:pPr>
      <w:bookmarkStart w:id="210" w:name="__RefHeading___Toc2514272_2870459653"/>
      <w:bookmarkStart w:id="211" w:name="_Toc73"/>
      <w:bookmarkEnd w:id="209"/>
      <w:bookmarkEnd w:id="210"/>
      <w:r>
        <w:rPr>
          <w:rtl w:val="true"/>
        </w:rPr>
        <w:t xml:space="preserve">كلمة </w:t>
      </w:r>
      <w:r>
        <w:rPr/>
        <w:t>70</w:t>
      </w:r>
      <w:r>
        <w:rPr>
          <w:rtl w:val="true"/>
        </w:rPr>
        <w:t xml:space="preserve"> : </w:t>
      </w:r>
      <w:r>
        <w:rPr>
          <w:rtl w:val="true"/>
        </w:rPr>
        <w:t xml:space="preserve">لِكُلِّ مُقْبِلٍ اِدْبَارٌ وَمَا أَدْبَرَ فَكَانَ لَمْ يَكُنْ </w:t>
      </w:r>
      <w:r>
        <w:rPr>
          <w:rtl w:val="true"/>
        </w:rPr>
        <w:t>.</w:t>
      </w:r>
      <w:bookmarkEnd w:id="21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مُقْبِلٍ اِدْبَارٌ وَمَا أَدْبَرَ فَكَانَ لَمْ يَكُنْ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برای هر اقبال کننده ای ادبار است و آنچه پشت کرد و رفت گوئیا هرگز نبوده پس عاقل باید باقبال دنیا مغرور نشود و در همان حین مهیای ادبار و پشت کردن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طارَ طَيْرٌ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طارَ وَقَعَ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وَكَانَ الحَسَنُ بْنُ عَلِي عَلَيْهِ السَّلام كَثِيراً ما يَتَمَثَلُ</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زايلِ حُمْقُ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ترجمه ای اهل خوشی های دنیایی که بقا و دوام ندارد مغرور شدن به سایه ای که پایدار نیست از حماقت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بر جهان دل که بیگانه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مطرب که هر روز در خانه ایست</w:t>
      </w:r>
    </w:p>
    <w:p>
      <w:pPr>
        <w:pStyle w:val="BookText"/>
        <w:rPr/>
      </w:pPr>
      <w:r>
        <w:rPr>
          <w:rFonts w:ascii="IRNazanin" w:hAnsi="IRNazanin" w:eastAsia="IRNazanin"/>
          <w:color w:val="111111"/>
          <w:sz w:val="28"/>
          <w:sz w:val="28"/>
          <w:szCs w:val="28"/>
          <w:rtl w:val="true"/>
          <w:lang w:bidi="fa-IR"/>
        </w:rPr>
        <w:t xml:space="preserve">نه لایق بود عیش با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بامدادش بود شوهری</w:t>
      </w:r>
    </w:p>
    <w:p>
      <w:pPr>
        <w:pStyle w:val="BookText"/>
        <w:rPr/>
      </w:pPr>
      <w:r>
        <w:rPr>
          <w:rFonts w:ascii="IRNazanin" w:hAnsi="IRNazanin" w:eastAsia="IRNazanin"/>
          <w:color w:val="111111"/>
          <w:sz w:val="28"/>
          <w:sz w:val="28"/>
          <w:szCs w:val="28"/>
          <w:rtl w:val="true"/>
          <w:lang w:bidi="fa-IR"/>
        </w:rPr>
        <w:t xml:space="preserve">بر مرد هشیار دنیا خس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مدتی جای دیگر کس است</w:t>
      </w:r>
    </w:p>
    <w:p>
      <w:pPr>
        <w:pStyle w:val="Heading2"/>
        <w:numPr>
          <w:ilvl w:val="1"/>
          <w:numId w:val="1"/>
        </w:numPr>
        <w:rPr/>
      </w:pPr>
      <w:bookmarkStart w:id="212" w:name="__RefHeading___Toc2514274_2870459653"/>
      <w:bookmarkStart w:id="213" w:name="_Toc74"/>
      <w:bookmarkEnd w:id="212"/>
      <w:r>
        <w:rPr>
          <w:rtl w:val="true"/>
        </w:rPr>
        <w:t xml:space="preserve">كلمَة </w:t>
      </w:r>
      <w:r>
        <w:rPr/>
        <w:t>71</w:t>
      </w:r>
      <w:r>
        <w:rPr>
          <w:rtl w:val="true"/>
        </w:rPr>
        <w:t xml:space="preserve"> : </w:t>
      </w:r>
      <w:r>
        <w:rPr>
          <w:rtl w:val="true"/>
        </w:rPr>
        <w:t>ما اَحْسَنَ تَواضُعَ الأغْنِيَاءِ لِلْفُقَرَاءِ لِمَا عِنْدَ الله وَاَحْسَنُ مِنْهُ تِيْهُ الفُقَرَاءِ عَلَى الاغْنِيَاءِ اِتِكالاً عَلَى الله سُبْحانَهُ</w:t>
      </w:r>
      <w:r>
        <w:rPr>
          <w:rtl w:val="true"/>
        </w:rPr>
        <w:t>.</w:t>
      </w:r>
      <w:bookmarkEnd w:id="213"/>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اَحْسَنَ تَواضُعَ الأغْنِيَاءِ لِلْفُقَرَاءِ لِمَا عِنْدَ الله وَاَحْسَنُ مِنْهُ تِيْهُ الفُقَرَاءِ عَلَى الاغْنِيَاءِ اِتِكالاً عَلَى الله سُبْحانَهُ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 است فروتنی کردن توانگران برای فقراء و بیچارگان </w:t>
      </w:r>
    </w:p>
    <w:p>
      <w:pPr>
        <w:pStyle w:val="BookText"/>
        <w:rPr/>
      </w:pPr>
      <w:r>
        <w:rPr>
          <w:rFonts w:ascii="IRNazanin" w:hAnsi="IRNazanin" w:eastAsia="IRNazanin"/>
          <w:color w:val="111111"/>
          <w:sz w:val="28"/>
          <w:sz w:val="28"/>
          <w:szCs w:val="28"/>
          <w:rtl w:val="true"/>
          <w:lang w:bidi="fa-IR"/>
        </w:rPr>
        <w:t xml:space="preserve">بجهت آن ثوابی که در مقابل آن تواضع است نزد خداوند منان و بهتر از این تکبّر فقیران است بر توانگران بجهة اعتماد کردن بر خداوند 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ز گردن فرازان نکو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گر تواضع کند خوی است</w:t>
      </w:r>
    </w:p>
    <w:p>
      <w:pPr>
        <w:pStyle w:val="BookText"/>
        <w:rPr/>
      </w:pPr>
      <w:r>
        <w:rPr>
          <w:rFonts w:ascii="IRNazanin" w:hAnsi="IRNazanin" w:eastAsia="IRNazanin"/>
          <w:color w:val="111111"/>
          <w:sz w:val="28"/>
          <w:sz w:val="28"/>
          <w:szCs w:val="28"/>
          <w:rtl w:val="true"/>
          <w:lang w:bidi="fa-IR"/>
        </w:rPr>
        <w:t xml:space="preserve">بزرگان نکردند در خود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 xml:space="preserve">بلندی چو خواهی تواضع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بام را نیست سلّم </w:t>
      </w:r>
      <w:r>
        <w:rPr>
          <w:rStyle w:val="FootnoteAnchor"/>
          <w:rtl w:val="true"/>
        </w:rPr>
        <w:footnoteReference w:id="206"/>
      </w:r>
      <w:r>
        <w:rPr>
          <w:rFonts w:ascii="IRNazanin" w:hAnsi="IRNazanin" w:eastAsia="IRNazanin"/>
          <w:color w:val="111111"/>
          <w:sz w:val="28"/>
          <w:sz w:val="28"/>
          <w:szCs w:val="28"/>
          <w:rtl w:val="true"/>
          <w:lang w:bidi="fa-IR"/>
        </w:rPr>
        <w:t>جز این</w:t>
      </w:r>
    </w:p>
    <w:p>
      <w:pPr>
        <w:pStyle w:val="BookText"/>
        <w:rPr/>
      </w:pPr>
      <w:r>
        <w:rPr>
          <w:rFonts w:ascii="IRNazanin" w:hAnsi="IRNazanin" w:eastAsia="IRNazanin"/>
          <w:color w:val="111111"/>
          <w:sz w:val="28"/>
          <w:sz w:val="28"/>
          <w:szCs w:val="28"/>
          <w:rtl w:val="true"/>
          <w:lang w:bidi="fa-IR"/>
        </w:rPr>
        <w:t>ندانم کجا دیدم اندر کتاب که خضر از حضرت امیرالمؤمنین صلوات الله علیه پرسید که بهترین اعمال چیست فرمود بذل اغنیاء بر فقراء بجهة رضای خدای تعالی پس فرمود و از آن بهتر ناز و تکبّر فقراء است بر اغنیاء از راه اعتماد و وثوق بخدا جناب خضر گفت اینکلامی است که باید بنور بر صفحۀ رخسار حور نوشت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آورده اند که حاتم طائی را گفتند از خود بلند همت تر در جهان دیده ای گفت بلی روزی چهل شتر قربانی کرده بودم و امرائی از هر خیلی بمهمانی خوانده بگوشۀ صحرائی بیرون رفتم خارکشی را دیدم که پشته خاری فراهم آورده و آهنگ شهر کرده گفتم ای پیر چرا بمهمانی حاتم نروی که خلقی بر سماط او گرد آمده اند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طائی نبرد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انصاف دادم و او را بهمت و جوانمردی از خود برتر خواندم</w:t>
      </w:r>
      <w:r>
        <w:rPr>
          <w:rFonts w:eastAsia="IRNazanin" w:cs="IRNazanin"/>
          <w:color w:val="111111"/>
          <w:sz w:val="28"/>
          <w:szCs w:val="28"/>
          <w:rtl w:val="true"/>
          <w:lang w:bidi="fa-IR"/>
        </w:rPr>
        <w:t xml:space="preserve">. </w:t>
      </w:r>
      <w:bookmarkStart w:id="214" w:name="pg9069_87779"/>
    </w:p>
    <w:p>
      <w:pPr>
        <w:pStyle w:val="Heading2"/>
        <w:numPr>
          <w:ilvl w:val="1"/>
          <w:numId w:val="1"/>
        </w:numPr>
        <w:rPr/>
      </w:pPr>
      <w:bookmarkStart w:id="215" w:name="__RefHeading___Toc2514276_2870459653"/>
      <w:bookmarkStart w:id="216" w:name="_Toc75"/>
      <w:bookmarkEnd w:id="214"/>
      <w:bookmarkEnd w:id="215"/>
      <w:r>
        <w:rPr>
          <w:rtl w:val="true"/>
        </w:rPr>
        <w:t xml:space="preserve">كلمَة </w:t>
      </w:r>
      <w:r>
        <w:rPr/>
        <w:t>72</w:t>
      </w:r>
      <w:r>
        <w:rPr>
          <w:rtl w:val="true"/>
        </w:rPr>
        <w:t xml:space="preserve"> : </w:t>
      </w:r>
      <w:r>
        <w:rPr>
          <w:rtl w:val="true"/>
        </w:rPr>
        <w:t>مَا أَضْمَرَ أَحَدٌ شَيْئاً إِلاّ ظَهَرَ فِي فَلَتاتِ لِسَانِهِ وَصَفَحاتِ وَجهِهِ</w:t>
      </w:r>
      <w:r>
        <w:rPr>
          <w:rtl w:val="true"/>
        </w:rPr>
        <w:t>.</w:t>
      </w:r>
      <w:bookmarkEnd w:id="21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دل نمی گیرد هیچ کس چیزی را مگر آنکه ظاهر میشود در گفتارهای زبان که بی اندیشه و تفکر از او صادر شود در وقت غفلت او و در صفحه های رخسار او چه وجود لسانی و وجهی مظهر وجود ذهنی است و این مطلب مطابق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تُخَبَرُبى الْعَيْنانُ مَا القَلْبُ كَاتِمٌ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مَاجِنَّ بِالبَغضَاءُ وَالنَظَرَ الشُرَر</w:t>
      </w:r>
    </w:p>
    <w:p>
      <w:pPr>
        <w:pStyle w:val="BookText"/>
        <w:rPr/>
      </w:pPr>
      <w:r>
        <w:rPr>
          <w:rFonts w:ascii="IRNazanin" w:hAnsi="IRNazanin" w:eastAsia="IRNazanin"/>
          <w:color w:val="111111"/>
          <w:sz w:val="28"/>
          <w:sz w:val="28"/>
          <w:szCs w:val="28"/>
          <w:rtl w:val="true"/>
          <w:lang w:bidi="fa-IR"/>
        </w:rPr>
        <w:t xml:space="preserve">گر نها ندارد کسی سری توان دریافتن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روی آنکس یا در اثنای زبان</w:t>
      </w:r>
    </w:p>
    <w:p>
      <w:pPr>
        <w:pStyle w:val="Heading2"/>
        <w:numPr>
          <w:ilvl w:val="1"/>
          <w:numId w:val="1"/>
        </w:numPr>
        <w:rPr/>
      </w:pPr>
      <w:bookmarkStart w:id="217" w:name="__RefHeading___Toc2514278_2870459653"/>
      <w:bookmarkStart w:id="218" w:name="_Toc76"/>
      <w:bookmarkEnd w:id="217"/>
      <w:r>
        <w:rPr>
          <w:rtl w:val="true"/>
        </w:rPr>
        <w:t xml:space="preserve">كلمَة </w:t>
      </w:r>
      <w:r>
        <w:rPr/>
        <w:t>73</w:t>
      </w:r>
      <w:r>
        <w:rPr>
          <w:rtl w:val="true"/>
        </w:rPr>
        <w:t xml:space="preserve"> : </w:t>
      </w:r>
      <w:r>
        <w:rPr>
          <w:rtl w:val="true"/>
        </w:rPr>
        <w:t>مَا اَكْثَرَ العِبَرَ وَاَقَلَ الإِعْتِبَارَ</w:t>
      </w:r>
      <w:r>
        <w:rPr>
          <w:rtl w:val="true"/>
        </w:rPr>
        <w:t>.</w:t>
      </w:r>
      <w:bookmarkEnd w:id="21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اَكْثَرَ العِبَرَ وَاَقَلَ الإِعْتِبَارَ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چه بسیار است مواضع عبرت و پند و اندکست عبرت گرفتن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جهان پر است ز ذکر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کسی که گوش کند این ندا کم است</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 رسول خدا صلّى الله عليه و آله فرمود که غافلترین مردم کسی است که پند نگیرد بسبب تغیّر دنیا از حالی بحالی</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برای اخبار از آینده ها کافی است و خردمندان را آنچه تجربه کرده اند برای عبرت کافی است</w:t>
      </w:r>
      <w:r>
        <w:rPr>
          <w:rFonts w:eastAsia="IRNazanin" w:cs="IRNazanin"/>
          <w:color w:val="111111"/>
          <w:sz w:val="28"/>
          <w:szCs w:val="28"/>
          <w:rtl w:val="true"/>
          <w:lang w:bidi="fa-IR"/>
        </w:rPr>
        <w:t>.</w:t>
      </w:r>
      <w:bookmarkStart w:id="219" w:name="pg9069_87780"/>
    </w:p>
    <w:p>
      <w:pPr>
        <w:pStyle w:val="BookText"/>
        <w:rPr/>
      </w:pPr>
      <w:bookmarkEnd w:id="219"/>
      <w:r>
        <w:rPr>
          <w:rFonts w:ascii="IRNazanin" w:hAnsi="IRNazanin" w:eastAsia="IRNazanin"/>
          <w:color w:val="111111"/>
          <w:sz w:val="28"/>
          <w:sz w:val="28"/>
          <w:szCs w:val="28"/>
          <w:rtl w:val="true"/>
          <w:lang w:bidi="fa-IR"/>
        </w:rPr>
        <w:t xml:space="preserve">که را دانی از خسروان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زعهد فریدون ضحاک و جم</w:t>
      </w:r>
    </w:p>
    <w:p>
      <w:pPr>
        <w:pStyle w:val="BookText"/>
        <w:rPr/>
      </w:pPr>
      <w:r>
        <w:rPr>
          <w:rFonts w:ascii="IRNazanin" w:hAnsi="IRNazanin" w:eastAsia="IRNazanin"/>
          <w:color w:val="111111"/>
          <w:sz w:val="28"/>
          <w:sz w:val="28"/>
          <w:szCs w:val="28"/>
          <w:rtl w:val="true"/>
          <w:lang w:bidi="fa-IR"/>
        </w:rPr>
        <w:t xml:space="preserve">که بر تخت و ملکش نیامد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مگر ملک ایزد تعال</w:t>
      </w:r>
    </w:p>
    <w:p>
      <w:pPr>
        <w:pStyle w:val="BookText"/>
        <w:rPr/>
      </w:pPr>
      <w:r>
        <w:rPr>
          <w:rFonts w:ascii="IRNazanin" w:hAnsi="IRNazanin" w:eastAsia="IRNazanin"/>
          <w:color w:val="111111"/>
          <w:sz w:val="28"/>
          <w:sz w:val="28"/>
          <w:szCs w:val="28"/>
          <w:rtl w:val="true"/>
          <w:lang w:bidi="fa-IR"/>
        </w:rPr>
        <w:t xml:space="preserve">کرا جاودان ماندن امید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را نبینی که جاوید هست</w:t>
      </w:r>
    </w:p>
    <w:p>
      <w:pPr>
        <w:pStyle w:val="BookText"/>
        <w:rPr/>
      </w:pPr>
      <w:r>
        <w:rPr>
          <w:rFonts w:ascii="IRNazanin" w:hAnsi="IRNazanin" w:eastAsia="IRNazanin"/>
          <w:color w:val="111111"/>
          <w:sz w:val="28"/>
          <w:sz w:val="28"/>
          <w:szCs w:val="28"/>
          <w:rtl w:val="true"/>
          <w:lang w:bidi="fa-IR"/>
        </w:rPr>
        <w:t>نقل است که چون مرده را از منزلش حرکت می دهند بقبرستان ببرند رو باهل و عیال خود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اَهلی وَ اَولادِى لاَ تَلْعَبْ بِكُمُ الدُّنْيا كَمَا لَعِبَتْ بی یعنی ای اهل و اولاد من دنیا شما را فریب ندهد چنانکه مرا فریب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 را بغفلت بشد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باری دمی چند فرصت شمار</w:t>
      </w:r>
    </w:p>
    <w:p>
      <w:pPr>
        <w:pStyle w:val="Heading2"/>
        <w:numPr>
          <w:ilvl w:val="1"/>
          <w:numId w:val="1"/>
        </w:numPr>
        <w:rPr/>
      </w:pPr>
      <w:bookmarkStart w:id="220" w:name="__RefHeading___Toc2514280_2870459653"/>
      <w:bookmarkStart w:id="221" w:name="_Toc77"/>
      <w:bookmarkEnd w:id="220"/>
      <w:r>
        <w:rPr>
          <w:rtl w:val="true"/>
        </w:rPr>
        <w:t xml:space="preserve">كلمَة </w:t>
      </w:r>
      <w:r>
        <w:rPr/>
        <w:t>74</w:t>
      </w:r>
      <w:r>
        <w:rPr>
          <w:rtl w:val="true"/>
        </w:rPr>
        <w:t xml:space="preserve"> : </w:t>
      </w:r>
      <w:r>
        <w:rPr>
          <w:rtl w:val="true"/>
        </w:rPr>
        <w:t xml:space="preserve">مَا عَالَ مِن اقتَصَدَ </w:t>
      </w:r>
      <w:r>
        <w:rPr>
          <w:rtl w:val="true"/>
        </w:rPr>
        <w:t>.</w:t>
      </w:r>
      <w:bookmarkEnd w:id="22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فقیر و درویش نگشت کسی که در مخارج خود میانه روی کرد و بقدر حاجت متعارف بیشتر صرف نکرد چه آنکه این مقدار را که شرط حیوة او است حق تعالی متکفّل شده از برای او در مدت بقاء او لاجرم با و می رسد و خداوند حمید در قرآن مجید پیغمبر صلی الله علیه و آله را نیز امر بحد وسط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یَدَكَ مَغْلُولَةً إِلىَ عُنُقِكَ وَلَا تَبْسُطها كُلَّ البَسْطِ فَتَقْعُدَ مَلُوماً مَحْسُوراً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مگردان دست خود را بسته شده بگردن خود و مگشا آنرا تمام گشادن پس بنشینی نکوهیده با حسرت</w:t>
      </w:r>
      <w:r>
        <w:rPr>
          <w:rFonts w:eastAsia="IRNazanin" w:cs="IRNazanin"/>
          <w:color w:val="111111"/>
          <w:sz w:val="28"/>
          <w:szCs w:val="28"/>
          <w:rtl w:val="true"/>
          <w:lang w:bidi="fa-IR"/>
        </w:rPr>
        <w:t xml:space="preserve">. </w:t>
      </w:r>
      <w:bookmarkStart w:id="222" w:name="pg9069_87781"/>
    </w:p>
    <w:p>
      <w:pPr>
        <w:pStyle w:val="BookText"/>
        <w:rPr/>
      </w:pPr>
      <w:bookmarkEnd w:id="222"/>
      <w:r>
        <w:rPr>
          <w:rFonts w:ascii="IRNazanin" w:hAnsi="IRNazanin" w:eastAsia="IRNazanin"/>
          <w:color w:val="111111"/>
          <w:sz w:val="28"/>
          <w:sz w:val="28"/>
          <w:szCs w:val="28"/>
          <w:rtl w:val="true"/>
          <w:lang w:bidi="fa-IR"/>
        </w:rPr>
        <w:t>و هم در حق عباد مؤمنین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إِذَا انْفَقُوا لَمْ يُسْرِفُوا وَلَمْيَقْتُرُوا وَ كانَ بَيْنَ ذلِكَ قِواماً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آنان که هرگاه نفقه کنند اسراف نکنند و تنگ نگیرند و باشد انفاق ایشان مابین اسراف و تنگ گیری بحد اعتدال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فَبَيْنا نَسُوقُ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نَسُوسُ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وَالْأَمْرَ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فيهم سُوقَةٌ تَتَنَصَّفُ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Heading2"/>
        <w:numPr>
          <w:ilvl w:val="1"/>
          <w:numId w:val="1"/>
        </w:numPr>
        <w:rPr/>
      </w:pPr>
      <w:bookmarkStart w:id="223" w:name="__RefHeading___Toc2514282_2870459653"/>
      <w:bookmarkStart w:id="224" w:name="_Toc78"/>
      <w:bookmarkEnd w:id="223"/>
      <w:r>
        <w:rPr>
          <w:rtl w:val="true"/>
        </w:rPr>
        <w:t xml:space="preserve">کلمَۀ </w:t>
      </w:r>
      <w:r>
        <w:rPr/>
        <w:t>75</w:t>
      </w:r>
      <w:r>
        <w:rPr>
          <w:rtl w:val="true"/>
        </w:rPr>
        <w:t xml:space="preserve"> : </w:t>
      </w:r>
      <w:r>
        <w:rPr>
          <w:rtl w:val="true"/>
        </w:rPr>
        <w:t xml:space="preserve">ما قَالَ النَّاسُ لِشَيْءٍ طُوبَى لَهُ إِلاّ وَقَدْ خَبَا لَهُ الدَّهْرُ يَوْمَ سُوءٍ </w:t>
      </w:r>
      <w:r>
        <w:rPr>
          <w:rtl w:val="true"/>
        </w:rPr>
        <w:t>.</w:t>
      </w:r>
      <w:bookmarkEnd w:id="224"/>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النَّاسُ لِشَيْءٍ طُوبَى لَهُ إِلاّ وَقَدْ خَبَا لَهُ الدَّهْرُ يَوْمَ سُوءٍ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نگفتند مردمان برای چیزی این کلمه را که خوشا بحال او مگر آنکه پنهان کرد روزگار غدار از برای او روز بد را که ضرر رسانید با و در آخر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موافق تجربه و عیان است و محتاج به بیان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مَا امْتَلَاتُ دَارٌ حَبْرَةً إِلاَّ امْتَلَاَتُ عَبْرَةً وَمَا كَانَتْ فَرْحَةٌ إِلَّا يَتْبَعُها تَرْحَةٌ </w:t>
      </w:r>
      <w:r>
        <w:rPr>
          <w:rFonts w:eastAsia="Amiri" w:cs="Amiri" w:ascii="Amiri" w:hAnsi="Amiri"/>
          <w:color w:val="111111"/>
          <w:sz w:val="28"/>
          <w:szCs w:val="28"/>
          <w:rtl w:val="true"/>
          <w:lang w:bidi="ar-SA"/>
        </w:rPr>
        <w:t xml:space="preserve">. </w:t>
      </w:r>
      <w:r>
        <w:rPr>
          <w:rStyle w:val="FootnoteAnchor"/>
          <w:rtl w:val="true"/>
        </w:rPr>
        <w:footnoteReference w:id="217"/>
      </w:r>
      <w:bookmarkStart w:id="225" w:name="pg9069_87782"/>
    </w:p>
    <w:p>
      <w:pPr>
        <w:pStyle w:val="BookText"/>
        <w:rPr/>
      </w:pPr>
      <w:bookmarkEnd w:id="225"/>
      <w:r>
        <w:rPr>
          <w:rFonts w:ascii="IRNazanin" w:hAnsi="IRNazanin" w:eastAsia="IRNazanin"/>
          <w:color w:val="111111"/>
          <w:sz w:val="28"/>
          <w:sz w:val="28"/>
          <w:szCs w:val="28"/>
          <w:rtl w:val="true"/>
          <w:lang w:bidi="fa-IR"/>
        </w:rPr>
        <w:t>یعنی رسول خدا صلی الله علیه و آله فرمود که پر نشد خانه ای از سرور مگر آنکه پر شد از باریدن اشک و نمی باشد سروری مگر آنکه دنبال او خواهد بود 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بباغ دهر گیاهی وفا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زدست چرخ خدنگی خطا نکرد</w:t>
      </w:r>
    </w:p>
    <w:p>
      <w:pPr>
        <w:pStyle w:val="BookText"/>
        <w:rPr/>
      </w:pPr>
      <w:r>
        <w:rPr>
          <w:rFonts w:ascii="IRNazanin" w:hAnsi="IRNazanin" w:eastAsia="IRNazanin"/>
          <w:color w:val="111111"/>
          <w:sz w:val="28"/>
          <w:sz w:val="28"/>
          <w:szCs w:val="28"/>
          <w:rtl w:val="true"/>
          <w:lang w:bidi="fa-IR"/>
        </w:rPr>
        <w:t xml:space="preserve">خیاط روزگار ببالای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ندوخت که آخر قبا نکرد</w:t>
      </w:r>
    </w:p>
    <w:p>
      <w:pPr>
        <w:pStyle w:val="Heading2"/>
        <w:numPr>
          <w:ilvl w:val="1"/>
          <w:numId w:val="1"/>
        </w:numPr>
        <w:rPr/>
      </w:pPr>
      <w:bookmarkStart w:id="226" w:name="__RefHeading___Toc2514284_2870459653"/>
      <w:bookmarkStart w:id="227" w:name="_Toc79"/>
      <w:bookmarkEnd w:id="226"/>
      <w:r>
        <w:rPr>
          <w:rtl w:val="true"/>
        </w:rPr>
        <w:t xml:space="preserve">كلمَه </w:t>
      </w:r>
      <w:r>
        <w:rPr/>
        <w:t>76</w:t>
      </w:r>
      <w:r>
        <w:rPr>
          <w:rtl w:val="true"/>
        </w:rPr>
        <w:t xml:space="preserve"> : </w:t>
      </w:r>
      <w:r>
        <w:rPr>
          <w:rtl w:val="true"/>
        </w:rPr>
        <w:t xml:space="preserve">مَثَلُ الدُّنْيا كَمَثَلِ الحَيَّةِ لَیِّنٌ مَسُّها وَالسَّمُّ النّاقِعُ في جَوْفِها يَهْوى إِلَيْهَا الغِرُّ الجَاهِلُ وَيَحْذَرُها ذُوالّلُبّ العاقِل </w:t>
      </w:r>
      <w:r>
        <w:rPr>
          <w:rtl w:val="true"/>
        </w:rPr>
        <w:t>.</w:t>
      </w:r>
      <w:bookmarkEnd w:id="227"/>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كَمَثَلِ الحَيَّةِ لَیِّنٌ مَسُّها وَالسَّمُّ النّاقِعُ في جَوْفِها يَهْوى إِلَيْهَا الغِرُّ الجَاهِلُ وَيَحْذَرُها ذُوالّلُبّ العاقِل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مثل دنیای غدار همچو مار است که ظاهرش نرم و در اندرونش است زهر قاتل، میل می کند بسوی آن مغرور نادان و دوری می نماید از</w:t>
      </w:r>
    </w:p>
    <w:p>
      <w:pPr>
        <w:pStyle w:val="BookText"/>
        <w:rPr/>
      </w:pPr>
      <w:r>
        <w:rPr>
          <w:rFonts w:ascii="IRNazanin" w:hAnsi="IRNazanin" w:eastAsia="IRNazanin"/>
          <w:color w:val="111111"/>
          <w:sz w:val="28"/>
          <w:sz w:val="28"/>
          <w:szCs w:val="28"/>
          <w:rtl w:val="true"/>
          <w:lang w:bidi="fa-IR"/>
        </w:rPr>
        <w:t>آن صاحب خرد و مرد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مار و افعی پیچ پیچست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در دست تو هیچ است</w:t>
      </w:r>
    </w:p>
    <w:p>
      <w:pPr>
        <w:pStyle w:val="BookText"/>
        <w:rPr/>
      </w:pPr>
      <w:r>
        <w:rPr>
          <w:rFonts w:ascii="IRNazanin" w:hAnsi="IRNazanin" w:eastAsia="IRNazanin"/>
          <w:color w:val="111111"/>
          <w:sz w:val="28"/>
          <w:sz w:val="28"/>
          <w:szCs w:val="28"/>
          <w:rtl w:val="true"/>
          <w:lang w:bidi="fa-IR"/>
        </w:rPr>
        <w:t>بدانکه از برای دنیا مثل های بسیار زده شده و این تمثیل احسن تمثیلات آنست مانند تمثیلی که حضرت صادق زده فرمود مثل دنیا مثل آب دریا است که هر چه عطشان از آن می آشامد عطش او را زیادتر می نماید تا هلاکش نماید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این مشاهد و عیان است که حریص در جمع دنیا هر چه بیشتر تحصیل کند حرصش زیادتر می شود تا هلاک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مثل حریص بر دنیا مثل کرم </w:t>
      </w:r>
      <w:bookmarkStart w:id="228" w:name="pg9069_87783"/>
    </w:p>
    <w:p>
      <w:pPr>
        <w:pStyle w:val="BookText"/>
        <w:rPr/>
      </w:pPr>
      <w:bookmarkEnd w:id="228"/>
      <w:r>
        <w:rPr>
          <w:rFonts w:ascii="IRNazanin" w:hAnsi="IRNazanin" w:eastAsia="IRNazanin"/>
          <w:color w:val="111111"/>
          <w:sz w:val="28"/>
          <w:sz w:val="28"/>
          <w:szCs w:val="28"/>
          <w:rtl w:val="true"/>
          <w:lang w:bidi="fa-IR"/>
        </w:rPr>
        <w:t>ابریشم است که هر چه ابریشم بر دور خود بیشتر می تند راه خلاصی خود را دورتر می نماید تا آنکه در بین ابریشم ها از غم هلاک می 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قَدْ نَظَمَهُ بَعْضُ الشُّعَرَاءِ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الْمَرْءَ 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عَلى مَالاَ يَزالُ يُناسِجُهُ</w:t>
      </w:r>
    </w:p>
    <w:p>
      <w:pPr>
        <w:pStyle w:val="BookText"/>
        <w:rPr/>
      </w:pPr>
      <w:r>
        <w:rPr>
          <w:rFonts w:ascii="Amiri" w:hAnsi="Amiri" w:eastAsia="Amiri" w:cs="Amiri"/>
          <w:color w:val="111111"/>
          <w:sz w:val="28"/>
          <w:sz w:val="28"/>
          <w:szCs w:val="28"/>
          <w:rtl w:val="true"/>
          <w:lang w:bidi="ar-SA"/>
        </w:rPr>
        <w:t xml:space="preserve">کَدُودُ کدُودِ القَزَيَنسِجُ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 غَمّاً وَسطَ مَا هُوَ يَنسُجُهُ</w:t>
      </w:r>
    </w:p>
    <w:p>
      <w:pPr>
        <w:pStyle w:val="Heading2"/>
        <w:numPr>
          <w:ilvl w:val="1"/>
          <w:numId w:val="1"/>
        </w:numPr>
        <w:rPr/>
      </w:pPr>
      <w:bookmarkStart w:id="229" w:name="__RefHeading___Toc2514286_2870459653"/>
      <w:bookmarkStart w:id="230" w:name="_Toc80"/>
      <w:bookmarkEnd w:id="229"/>
      <w:r>
        <w:rPr>
          <w:rtl w:val="true"/>
        </w:rPr>
        <w:t xml:space="preserve">کلمَۀ </w:t>
      </w:r>
      <w:r>
        <w:rPr/>
        <w:t>77</w:t>
      </w:r>
      <w:r>
        <w:rPr>
          <w:rtl w:val="true"/>
        </w:rPr>
        <w:t xml:space="preserve"> : </w:t>
      </w:r>
      <w:r>
        <w:rPr>
          <w:rtl w:val="true"/>
        </w:rPr>
        <w:t xml:space="preserve">مَرَارَةُ الدُّنْيا حَلاوَةُ الاخِرَةِ، وَحَلاوَةُ الدُّنْيا مَرارَةُ الاخِرَةِ </w:t>
      </w:r>
      <w:r>
        <w:rPr>
          <w:rtl w:val="true"/>
        </w:rPr>
        <w:t>.</w:t>
      </w:r>
      <w:bookmarkEnd w:id="230"/>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الدُّنْيا حَلاوَةُ الاخِرَةِ، وَحَلاوَةُ الدُّنْيا مَرارَةُ الاخِرَةِ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تلخی دنیا شیرینی آخرت است و شیرینی دنیا تلخی آخرت است و این بسبب آنست که دنیا ضد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 حضرت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احاطه کرده ببهشت مکاره دنیا و احاطه کرده بآتش جهنّم شهوات دنیا و هم فرموده که دنیا زندان مؤمن و بهشت کافر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است که وقتی رسول خدا صلّی الله علیه و آله حضرت </w:t>
      </w:r>
      <w:bookmarkStart w:id="231" w:name="pg9069_87784"/>
    </w:p>
    <w:p>
      <w:pPr>
        <w:pStyle w:val="BookText"/>
        <w:rPr/>
      </w:pPr>
      <w:bookmarkEnd w:id="231"/>
      <w:r>
        <w:rPr>
          <w:rFonts w:ascii="IRNazanin" w:hAnsi="IRNazanin" w:eastAsia="IRNazanin"/>
          <w:color w:val="111111"/>
          <w:sz w:val="28"/>
          <w:sz w:val="28"/>
          <w:szCs w:val="28"/>
          <w:rtl w:val="true"/>
          <w:lang w:bidi="fa-IR"/>
        </w:rPr>
        <w:t>فاطمه عليها السلام را نگریست که جامه خشنی در بر داشت و دستاس می کرد و با اینحال بچۀ خود را شیر می داد حضرت از تلخی زندگانی فاطمه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یابِنتاهُ تَعَجَّلَى مَرَارَةَ الدُّنْيا بِحَلاوَةِ الاخِرَةِ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اَلْحَمْدُ لِلَّهِ عَلَى نَعْمَانِهِ وَالشَّكْرُ الله عَلى الآئِهِ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بچش تلخی دنیا را بشیرینی آخرت عرض کرد که یا رسول الله حمد میکنم خدا را بر نعمت های او و شکر می گذارم بر آلاء و نعم او</w:t>
      </w:r>
      <w:r>
        <w:rPr>
          <w:rFonts w:eastAsia="IRNazanin" w:cs="IRNazanin"/>
          <w:color w:val="111111"/>
          <w:sz w:val="28"/>
          <w:szCs w:val="28"/>
          <w:rtl w:val="true"/>
          <w:lang w:bidi="fa-IR"/>
        </w:rPr>
        <w:t xml:space="preserve">. </w:t>
      </w:r>
      <w:r>
        <w:rPr>
          <w:rStyle w:val="FootnoteAnchor"/>
          <w:rtl w:val="true"/>
        </w:rPr>
        <w:footnoteReference w:id="224"/>
      </w:r>
    </w:p>
    <w:p>
      <w:pPr>
        <w:pStyle w:val="Heading2"/>
        <w:numPr>
          <w:ilvl w:val="1"/>
          <w:numId w:val="1"/>
        </w:numPr>
        <w:rPr/>
      </w:pPr>
      <w:bookmarkStart w:id="232" w:name="__RefHeading___Toc2514288_2870459653"/>
      <w:bookmarkStart w:id="233" w:name="_Toc81"/>
      <w:bookmarkEnd w:id="232"/>
      <w:r>
        <w:rPr>
          <w:rtl w:val="true"/>
        </w:rPr>
        <w:t xml:space="preserve">كلمَۀ </w:t>
      </w:r>
      <w:r>
        <w:rPr/>
        <w:t>78</w:t>
      </w:r>
      <w:r>
        <w:rPr>
          <w:rtl w:val="true"/>
        </w:rPr>
        <w:t xml:space="preserve"> : </w:t>
      </w:r>
      <w:r>
        <w:rPr>
          <w:rtl w:val="true"/>
        </w:rPr>
        <w:t>الْمَرْءُ مَخبُوءٌ تَحْتَ لِسانِهِ</w:t>
      </w:r>
      <w:r>
        <w:rPr>
          <w:rtl w:val="true"/>
        </w:rPr>
        <w:t>.</w:t>
      </w:r>
      <w:bookmarkEnd w:id="233"/>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پنهانست در زیر زبان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قدرش ندانی تا نیاید در سخن</w:t>
      </w:r>
    </w:p>
    <w:p>
      <w:pPr>
        <w:pStyle w:val="BookText"/>
        <w:rPr/>
      </w:pPr>
      <w:r>
        <w:rPr>
          <w:rFonts w:ascii="Amiri" w:hAnsi="Amiri" w:eastAsia="Amiri" w:cs="Amiri"/>
          <w:color w:val="111111"/>
          <w:sz w:val="28"/>
          <w:sz w:val="28"/>
          <w:szCs w:val="28"/>
          <w:rtl w:val="true"/>
          <w:lang w:bidi="ar-SA"/>
        </w:rPr>
        <w:t>و از اینجاست که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تُعْرَفوا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کنید تا شناخته شوید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همانطور که ظروف سفالین با صداهایش امتحان می شود و سالم و شکسته آن معلوم می گردد همچنین انسان با گفتارش امتحان می شود و آنچه دارد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 xml:space="preserve">هر بیشه گمان مبر که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پلنگ خفته باشد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بدان ايعزيز من که فضیلت سخن برای دانا و عاقل است نه </w:t>
      </w:r>
      <w:bookmarkStart w:id="234" w:name="pg9069_87785"/>
    </w:p>
    <w:p>
      <w:pPr>
        <w:pStyle w:val="BookText"/>
        <w:rPr/>
      </w:pPr>
      <w:bookmarkEnd w:id="234"/>
      <w:r>
        <w:rPr>
          <w:rFonts w:ascii="IRNazanin" w:hAnsi="IRNazanin" w:eastAsia="IRNazanin"/>
          <w:color w:val="111111"/>
          <w:sz w:val="28"/>
          <w:sz w:val="28"/>
          <w:szCs w:val="28"/>
          <w:rtl w:val="true"/>
          <w:lang w:bidi="fa-IR"/>
        </w:rPr>
        <w:t xml:space="preserve">برای نادان 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است در نفس انسان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بگفتار رسوا مکن</w:t>
      </w:r>
    </w:p>
    <w:p>
      <w:pPr>
        <w:pStyle w:val="BookText"/>
        <w:rPr/>
      </w:pPr>
      <w:r>
        <w:rPr>
          <w:rFonts w:ascii="IRNazanin" w:hAnsi="IRNazanin" w:eastAsia="IRNazanin"/>
          <w:color w:val="111111"/>
          <w:sz w:val="28"/>
          <w:sz w:val="28"/>
          <w:szCs w:val="28"/>
          <w:rtl w:val="true"/>
          <w:lang w:bidi="fa-IR"/>
        </w:rPr>
        <w:t xml:space="preserve">ترا خامشی ایخداوند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است و نا اهل را پرده پوش</w:t>
      </w:r>
    </w:p>
    <w:p>
      <w:pPr>
        <w:pStyle w:val="BookText"/>
        <w:rPr/>
      </w:pPr>
      <w:r>
        <w:rPr>
          <w:rFonts w:ascii="IRNazanin" w:hAnsi="IRNazanin" w:eastAsia="IRNazanin"/>
          <w:color w:val="111111"/>
          <w:sz w:val="28"/>
          <w:sz w:val="28"/>
          <w:szCs w:val="28"/>
          <w:rtl w:val="true"/>
          <w:lang w:bidi="fa-IR"/>
        </w:rPr>
        <w:t xml:space="preserve">اگر عالمی هیبت خود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جاهلی پرده خود مدر</w:t>
      </w:r>
    </w:p>
    <w:p>
      <w:pPr>
        <w:pStyle w:val="BookText"/>
        <w:rPr/>
      </w:pPr>
      <w:r>
        <w:rPr>
          <w:rFonts w:ascii="IRNazanin" w:hAnsi="IRNazanin" w:eastAsia="IRNazanin"/>
          <w:color w:val="111111"/>
          <w:sz w:val="28"/>
          <w:sz w:val="28"/>
          <w:szCs w:val="28"/>
          <w:rtl w:val="true"/>
          <w:lang w:bidi="fa-IR"/>
        </w:rPr>
        <w:t xml:space="preserve">بدهقان نادان چه خوش گفت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 سخن گوی یادم مزن</w:t>
      </w:r>
    </w:p>
    <w:p>
      <w:pPr>
        <w:pStyle w:val="BookText"/>
        <w:rPr/>
      </w:pPr>
      <w:r>
        <w:rPr>
          <w:rFonts w:ascii="IRNazanin" w:hAnsi="IRNazanin" w:eastAsia="IRNazanin"/>
          <w:color w:val="111111"/>
          <w:sz w:val="28"/>
          <w:sz w:val="28"/>
          <w:szCs w:val="28"/>
          <w:rtl w:val="true"/>
          <w:lang w:bidi="fa-IR"/>
        </w:rPr>
        <w:t>شیخ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را به از خاموشی نیست و اگر این مصلحت بدانستی نادان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نداری کمال و فضل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در دهان نگه داری</w:t>
      </w:r>
    </w:p>
    <w:p>
      <w:pPr>
        <w:pStyle w:val="BookText"/>
        <w:rPr/>
      </w:pPr>
      <w:r>
        <w:rPr>
          <w:rFonts w:ascii="IRNazanin" w:hAnsi="IRNazanin" w:eastAsia="IRNazanin"/>
          <w:color w:val="111111"/>
          <w:sz w:val="28"/>
          <w:sz w:val="28"/>
          <w:szCs w:val="28"/>
          <w:rtl w:val="true"/>
          <w:lang w:bidi="fa-IR"/>
        </w:rPr>
        <w:t xml:space="preserve">آدمی را زبان فضیحت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بیمغز را سبکباری</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فَغَنِمَ اَوْسَكَتَ عَنْ سُوءٍ فَسَلِمَ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یعنی خدا رحمت کند بنده را که خوب بگوید و غنیمت ببرد یا ساکت شود از بدی و سالم بماند</w:t>
      </w:r>
      <w:r>
        <w:rPr>
          <w:rFonts w:eastAsia="IRNazanin" w:cs="IRNazanin"/>
          <w:color w:val="111111"/>
          <w:sz w:val="28"/>
          <w:szCs w:val="28"/>
          <w:rtl w:val="true"/>
          <w:lang w:bidi="fa-IR"/>
        </w:rPr>
        <w:t>.</w:t>
      </w:r>
    </w:p>
    <w:p>
      <w:pPr>
        <w:pStyle w:val="Heading2"/>
        <w:numPr>
          <w:ilvl w:val="1"/>
          <w:numId w:val="1"/>
        </w:numPr>
        <w:rPr/>
      </w:pPr>
      <w:bookmarkStart w:id="235" w:name="__RefHeading___Toc2514290_2870459653"/>
      <w:bookmarkStart w:id="236" w:name="_Toc82"/>
      <w:bookmarkEnd w:id="235"/>
      <w:r>
        <w:rPr>
          <w:rtl w:val="true"/>
        </w:rPr>
        <w:t xml:space="preserve">کلمَۀ </w:t>
      </w:r>
      <w:r>
        <w:rPr/>
        <w:t>79</w:t>
      </w:r>
      <w:r>
        <w:rPr>
          <w:rtl w:val="true"/>
        </w:rPr>
        <w:t xml:space="preserve"> : </w:t>
      </w:r>
      <w:r>
        <w:rPr>
          <w:rtl w:val="true"/>
        </w:rPr>
        <w:t>الْمَرْئَة عَقْرَبٌ حُلوَةُ اللَّسبَةِ</w:t>
      </w:r>
      <w:r>
        <w:rPr>
          <w:rtl w:val="true"/>
        </w:rPr>
        <w:t>.</w:t>
      </w:r>
      <w:bookmarkEnd w:id="236"/>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الْمَرْئَة عَقْرَبٌ حُلوَةُ اللَّسبَةِ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زن کژدمی است که شیرین است گزیدن آن یعنی شأن زن اذیت کردن است لکن اذیتش مخلوط بلذت است مثل کسی که جرب دارد و می خاراند آن را این اذیت است لکن اذیتش شیرین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در معنی این کلام مبارک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لذت مباشرت </w:t>
      </w:r>
    </w:p>
    <w:p>
      <w:pPr>
        <w:pStyle w:val="BookText"/>
        <w:rPr/>
      </w:pPr>
      <w:r>
        <w:rPr>
          <w:rFonts w:ascii="IRNazanin" w:hAnsi="IRNazanin" w:eastAsia="IRNazanin"/>
          <w:color w:val="111111"/>
          <w:sz w:val="28"/>
          <w:sz w:val="28"/>
          <w:szCs w:val="28"/>
          <w:rtl w:val="true"/>
          <w:lang w:bidi="fa-IR"/>
        </w:rPr>
        <w:t>ناقض مادة حيوة و موجب ضعف قوی است پس آن لذت بمنزلهٔ زهر</w:t>
      </w:r>
    </w:p>
    <w:p>
      <w:pPr>
        <w:pStyle w:val="BookText"/>
        <w:rPr/>
      </w:pPr>
      <w:r>
        <w:rPr>
          <w:rFonts w:ascii="IRNazanin" w:hAnsi="IRNazanin" w:eastAsia="IRNazanin"/>
          <w:color w:val="111111"/>
          <w:sz w:val="28"/>
          <w:sz w:val="28"/>
          <w:szCs w:val="28"/>
          <w:rtl w:val="true"/>
          <w:lang w:bidi="fa-IR"/>
        </w:rPr>
        <w:t xml:space="preserve">است در آخر کار و زن ما ریست بصورت یار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كَالنَّعلِ يَلْبَسُهَا الرَّجُلُ إِذا شَاءَ لَا إِذا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اندازه بیرون مرو پیش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دیوانه ای تیر بر خود مزن</w:t>
      </w:r>
    </w:p>
    <w:p>
      <w:pPr>
        <w:pStyle w:val="BookText"/>
        <w:rPr/>
      </w:pPr>
      <w:r>
        <w:rPr>
          <w:rFonts w:ascii="IRNazanin" w:hAnsi="IRNazanin" w:eastAsia="IRNazanin"/>
          <w:color w:val="111111"/>
          <w:sz w:val="28"/>
          <w:sz w:val="28"/>
          <w:szCs w:val="28"/>
          <w:rtl w:val="true"/>
          <w:lang w:bidi="fa-IR"/>
        </w:rPr>
        <w:t xml:space="preserve">به بی رغبتی شهوت 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برغبت بود خون خود ریختن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288/20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شَرٌّ كُلُّها وَشَرُّ مَا فِيها أَنَّهُ لابُدَّ مِنْها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وَقيلَ نَظَرَ حَكيمٌ إِلَى امْرَأَةٍ مَصْلُوبَةٍ عَلَى شَجَرَةٍ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كُلَّ شَجَرَةٍ تَحْمِلُ مِثْلَ هَذِهِ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گویند که نظر کرد حکیمی بسوی زنی که بر درخت او را آویزان کرده بودند گفت کاش بر هر درختی مثل این میوه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نغز آمد این یک سخن زان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سرگشته از دست زن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گفت کس را زن بد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گفت زن در جهان خود مباد </w:t>
      </w:r>
      <w:bookmarkStart w:id="237" w:name="pg9069_87787"/>
    </w:p>
    <w:p>
      <w:pPr>
        <w:pStyle w:val="BookText"/>
        <w:rPr/>
      </w:pPr>
      <w:bookmarkEnd w:id="237"/>
      <w:r>
        <w:rPr>
          <w:rFonts w:ascii="IRNazanin" w:hAnsi="IRNazanin" w:eastAsia="IRNazanin"/>
          <w:color w:val="111111"/>
          <w:sz w:val="28"/>
          <w:sz w:val="28"/>
          <w:szCs w:val="28"/>
          <w:rtl w:val="true"/>
          <w:lang w:bidi="fa-IR"/>
        </w:rPr>
        <w:t>و در حدیث است که زن ضلع کجی است اگر با او مدارا کنی تمتع از آن بری و اگر بخواهی آنرا راست کنی میشکنی</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روایاتی که در نکوهش زنان آمده است مربوط به زنان خوب و شریف که کم هم نیستند نمی باشد</w:t>
      </w:r>
      <w:r>
        <w:rPr>
          <w:rFonts w:eastAsia="IRNazanin" w:cs="IRNazanin"/>
          <w:color w:val="111111"/>
          <w:sz w:val="28"/>
          <w:szCs w:val="28"/>
          <w:rtl w:val="true"/>
          <w:lang w:bidi="fa-IR"/>
        </w:rPr>
        <w:t>.</w:t>
      </w:r>
    </w:p>
    <w:p>
      <w:pPr>
        <w:pStyle w:val="Heading2"/>
        <w:numPr>
          <w:ilvl w:val="1"/>
          <w:numId w:val="1"/>
        </w:numPr>
        <w:rPr/>
      </w:pPr>
      <w:bookmarkStart w:id="238" w:name="__RefHeading___Toc2514292_2870459653"/>
      <w:bookmarkStart w:id="239" w:name="_Toc83"/>
      <w:bookmarkEnd w:id="238"/>
      <w:r>
        <w:rPr>
          <w:rtl w:val="true"/>
        </w:rPr>
        <w:t xml:space="preserve">کلمَه </w:t>
      </w:r>
      <w:r>
        <w:rPr/>
        <w:t>80</w:t>
      </w:r>
      <w:r>
        <w:rPr>
          <w:rtl w:val="true"/>
        </w:rPr>
        <w:t xml:space="preserve"> : </w:t>
      </w:r>
      <w:r>
        <w:rPr>
          <w:rtl w:val="true"/>
        </w:rPr>
        <w:t>مِسْكِينُ ابْنُ آدَمَ مَكْتُومُ الأَجَلٍ وَمَكْنُونُ العِلَلِ وَمَحْفُوظُ العَمَلِ تُولِمُهُ البَقَةُ وَتَقْتُلُهُ الشَّرْقَةُ وَتَنِتِنُهُ العَرَقَة</w:t>
      </w:r>
      <w:r>
        <w:rPr>
          <w:rtl w:val="true"/>
        </w:rPr>
        <w:t>.</w:t>
      </w:r>
      <w:bookmarkEnd w:id="239"/>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ابْنُ آدَمَ مَكْتُومُ الأَجَلٍ وَمَكْنُونُ العِلَلِ وَمَحْفُوظُ العَمَلِ تُولِمُهُ البَقَةُ وَتَقْتُلُهُ الشَّرْقَةُ وَتَنِتِنُهُ العَرَقَة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بیچاره فرزند آدم پنهان داشته شده است اجل او و پوشیده شده امراض و علل او و محفوظ و نگاه داشته شده است عمل او بدرد می آورد او را گزیدن پشه و میکشد او را یک آب بگلو رفتن و متعفن و گندیده می سازد او را عرق کردن پس آدمی که باین مرتبه از ذلّت و بیچارگی است او را بفخر و تکبر چه 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لاِبْنِ آدَمَ وَالفَخر اَوَّلُهُ نُطْفَةٌ وَاخِرُهُ جِيفَةٌ لا يَرْزُقُ نَفْسَهُ وَلَا يَدْفَعُ حَتْفَهُ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یعنی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فخر و تکبر چکار که اولش نطفه است و آخرش مردار است نمی تواند روزی دهد خود را و نتواند برطرف کند مرگ خود 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مسکنت و بیچارگی انسان فرموده در یکی از خطب </w:t>
      </w:r>
    </w:p>
    <w:p>
      <w:pPr>
        <w:pStyle w:val="BookText"/>
        <w:rPr/>
      </w:pP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نُفُوسَكُمْ فَإِنَّكُمْ قَدْ جَرَّبتُمُوهَا فِي مَصائِبِ الدُّنْيا فَرَأَيْتُمْ جَزَعَ أَحَدِكُمْ مِنَ الشَّوْكَةِ تُصِيبُهُ وَالعَثْرَةِ تُدْمِيهِ وَالرَّمْضَاءُ تُحْرِقُهُ فَكَيْفَ إِذَا كَانَ بَيْنَ طَابَقَيْنِ مِنْ نَارٍ ضَجيعَ حَجَرٍ وَقَرِينَ شَيْطَانٍ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یعنی رحم کنید ایمردم بر جان خود همانا تجربه کردید شما خود در مصیبت های دنیا پس دیدید چگونه جزع میکند یکی از شما از یک خاری که ببدن او می رسد و آنکه یک لغزیدن او را بخون می اندازد و زمین گرم شده به آفتاب او را می سوزاند پس چگونه خواهد بود هرگاه باشد مابین دو تا به از آتش همخوابهٔ سنگ و قرین شیطان یعنی او را با سنگ های کبریتی هیزم آتش کنند چنانکه حقتعالی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وَقُودُهَا النَّاسُ والحِجارَةُ</w:t>
      </w:r>
      <w:r>
        <w:rPr>
          <w:rStyle w:val="FootnoteAnchor"/>
          <w:rtl w:val="true"/>
        </w:rPr>
        <w:footnoteReference w:id="237"/>
      </w:r>
      <w:r>
        <w:rPr>
          <w:rFonts w:ascii="IRNazanin" w:hAnsi="IRNazanin" w:eastAsia="IRNazanin"/>
          <w:color w:val="111111"/>
          <w:sz w:val="28"/>
          <w:sz w:val="28"/>
          <w:szCs w:val="28"/>
          <w:rtl w:val="true"/>
          <w:lang w:bidi="fa-IR"/>
        </w:rPr>
        <w:t>و او را با شیطانی در غل و زنجیر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دُعَاءِ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فَاَسْئَلُكَ الّلهُمَّ بِالْمَخزُونِ مِنْ اَسمائِكَ وَبِمَا وَارَتْهُ الحُجُبُ مِنْ بَهَائِكَ إِلا رَحِمْتَ هَذِهِ النَّفْسَ الجَزوعَةَ وَ هذِهِ الرَّمَّةَ الهَلُوعَةَ الَّتِى لا تَسْتَطِيعُ حَرَّشَمْسِكَ فَكَيْفَ تَسْتَطِيعُ حَرَّنَارِكَ وَ الَّتِي لا تَسْتَطِيعُ صَوْتَ رَعْدِكَ فَكَيْفَ تَسْتَطِيعُ صَوْتَ غَضَبِكَ فَارْحَمْنِي الّلهُمَّ فَإِنِّي امْرِءٌ حَقيرٌ وَ خَطَرى يَسِيرٌ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امام زین العابدین علیه السلام در دعای صحیفه در مقام تذلّل و عبودیت با خدا عرض میکند که سؤال می کنم تو را بار الها بآنچه پنهانست از اسم های تو و آنچه پوشانیده است حجاب ها از عظمت </w:t>
      </w:r>
      <w:bookmarkStart w:id="240" w:name="pg9069_87789"/>
    </w:p>
    <w:p>
      <w:pPr>
        <w:pStyle w:val="BookText"/>
        <w:rPr/>
      </w:pPr>
      <w:bookmarkEnd w:id="240"/>
      <w:r>
        <w:rPr>
          <w:rFonts w:ascii="IRNazanin" w:hAnsi="IRNazanin" w:eastAsia="IRNazanin"/>
          <w:color w:val="111111"/>
          <w:sz w:val="28"/>
          <w:sz w:val="28"/>
          <w:szCs w:val="28"/>
          <w:rtl w:val="true"/>
          <w:lang w:bidi="fa-IR"/>
        </w:rPr>
        <w:t xml:space="preserve">و بهاء تو که رحم کنی این نفس جزع کننده را و این استخوان پوسیده خروشنده و آن نفسی که طاقت ندارد حرارت آفتاب تو را پس چگونه طاقت بیاورد حرارت آتش تو را و آنکه طاقت ندارد شنیدن صدای رعد تو را پس چگونه طاقت آورد غضب تو را پس رحم کن مرا خدایا پس بدرستی که من آدمی حقیرم و قدرم اندکست </w:t>
      </w:r>
      <w:r>
        <w:rPr>
          <w:rFonts w:eastAsia="IRNazanin" w:cs="IRNazanin"/>
          <w:color w:val="111111"/>
          <w:sz w:val="28"/>
          <w:szCs w:val="28"/>
          <w:rtl w:val="true"/>
          <w:lang w:bidi="fa-IR"/>
        </w:rPr>
        <w:t>.</w:t>
      </w:r>
    </w:p>
    <w:p>
      <w:pPr>
        <w:pStyle w:val="Heading2"/>
        <w:numPr>
          <w:ilvl w:val="1"/>
          <w:numId w:val="1"/>
        </w:numPr>
        <w:rPr/>
      </w:pPr>
      <w:bookmarkStart w:id="241" w:name="__RefHeading___Toc2514294_2870459653"/>
      <w:bookmarkStart w:id="242" w:name="_Toc84"/>
      <w:bookmarkEnd w:id="241"/>
      <w:r>
        <w:rPr>
          <w:rtl w:val="true"/>
        </w:rPr>
        <w:t xml:space="preserve">كلمَه </w:t>
      </w:r>
      <w:r>
        <w:rPr/>
        <w:t>81</w:t>
      </w:r>
      <w:r>
        <w:rPr>
          <w:rtl w:val="true"/>
        </w:rPr>
        <w:t xml:space="preserve"> : </w:t>
      </w:r>
      <w:r>
        <w:rPr>
          <w:rtl w:val="true"/>
        </w:rPr>
        <w:t>مَنْ أَبْطَابِهِ عَمَلُهُ لَمْ يُسْرِعْ بِهِ حَسَبُهُ</w:t>
      </w:r>
      <w:r>
        <w:rPr>
          <w:rtl w:val="true"/>
        </w:rPr>
        <w:t>.</w:t>
      </w:r>
      <w:bookmarkEnd w:id="242"/>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أَبْطَابِهِ عَمَلُهُ لَمْ يُسْرِعْ بِهِ حَسَبُهُ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 که کاهل سازد او را عمل او تیز رو نگرداند او را حسب و نسب او بلکه او را در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آدمی ببضاعت احمقان که مفاخره بعظام بالیه گذشتگان در قرون ماضیه است مفاخرت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امیرالمؤمنين عليه السّلام فرمود که حسن و خوبی ادب می ایستد در جای بزرگی نسب و نیابت می کند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ابْنَ مَنْ شِئتَ وَاكْتَسِبْ 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مَحْمُودُهُ عَن النَّسَب</w:t>
      </w:r>
    </w:p>
    <w:p>
      <w:pPr>
        <w:pStyle w:val="BookText"/>
        <w:rPr/>
      </w:pPr>
      <w:r>
        <w:rPr>
          <w:rFonts w:ascii="Amiri" w:hAnsi="Amiri" w:eastAsia="Amiri" w:cs="Amiri"/>
          <w:color w:val="111111"/>
          <w:sz w:val="28"/>
          <w:sz w:val="28"/>
          <w:szCs w:val="28"/>
          <w:rtl w:val="true"/>
          <w:lang w:bidi="ar-SA"/>
        </w:rPr>
        <w:t xml:space="preserve">إِنَّ الفَتَى مَنْ يَقُولُ ها اَنَاذا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أَبِي</w:t>
      </w:r>
    </w:p>
    <w:p>
      <w:pPr>
        <w:pStyle w:val="BookText"/>
        <w:rPr/>
      </w:pPr>
      <w:r>
        <w:rPr>
          <w:rFonts w:ascii="IRNazanin" w:hAnsi="IRNazanin" w:eastAsia="IRNazanin"/>
          <w:color w:val="111111"/>
          <w:sz w:val="28"/>
          <w:sz w:val="28"/>
          <w:szCs w:val="28"/>
          <w:rtl w:val="true"/>
          <w:lang w:bidi="fa-IR"/>
        </w:rPr>
        <w:t xml:space="preserve">جائیکه بزرگ بایدت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کس نداردت سود</w:t>
      </w:r>
    </w:p>
    <w:p>
      <w:pPr>
        <w:pStyle w:val="BookText"/>
        <w:rPr/>
      </w:pPr>
      <w:r>
        <w:rPr>
          <w:rFonts w:ascii="IRNazanin" w:hAnsi="IRNazanin" w:eastAsia="IRNazanin"/>
          <w:color w:val="111111"/>
          <w:sz w:val="28"/>
          <w:sz w:val="28"/>
          <w:szCs w:val="28"/>
          <w:rtl w:val="true"/>
          <w:lang w:bidi="fa-IR"/>
        </w:rPr>
        <w:t xml:space="preserve">چون شیر بخود سپه شکن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خصال خویشتن باش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خوش نصیحت کرد آنمرد عرب پسرش را که یا بُنَيَّ إِنَّكَ </w:t>
      </w:r>
      <w:bookmarkStart w:id="243" w:name="pg9069_87790"/>
    </w:p>
    <w:p>
      <w:pPr>
        <w:pStyle w:val="BookText"/>
        <w:rPr/>
      </w:pPr>
      <w:bookmarkEnd w:id="243"/>
      <w:r>
        <w:rPr>
          <w:rFonts w:ascii="Amiri" w:hAnsi="Amiri" w:eastAsia="Amiri" w:cs="Amiri"/>
          <w:color w:val="111111"/>
          <w:sz w:val="28"/>
          <w:sz w:val="28"/>
          <w:szCs w:val="28"/>
          <w:rtl w:val="true"/>
          <w:lang w:bidi="ar-SA"/>
        </w:rPr>
        <w:t>مَسْئُولٌ يَوْمَ القِيمَةِ بِمَا ذَا اكْتَسَبْتَ وَلَا يُقَالُ بِمَنِ انْتَسَبْتَ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پسرک من از تو می پرسند در روز قیاست که چیست عملت و نگویند که کیست پدرت</w:t>
      </w:r>
      <w:r>
        <w:rPr>
          <w:rFonts w:eastAsia="IRNazanin" w:cs="IRNazanin"/>
          <w:color w:val="111111"/>
          <w:sz w:val="28"/>
          <w:szCs w:val="28"/>
          <w:rtl w:val="true"/>
          <w:lang w:bidi="fa-IR"/>
        </w:rPr>
        <w:t>.</w:t>
      </w:r>
    </w:p>
    <w:p>
      <w:pPr>
        <w:pStyle w:val="Heading2"/>
        <w:numPr>
          <w:ilvl w:val="1"/>
          <w:numId w:val="1"/>
        </w:numPr>
        <w:rPr/>
      </w:pPr>
      <w:bookmarkStart w:id="244" w:name="__RefHeading___Toc2514296_2870459653"/>
      <w:bookmarkStart w:id="245" w:name="_Toc85"/>
      <w:bookmarkEnd w:id="244"/>
      <w:r>
        <w:rPr>
          <w:rtl w:val="true"/>
        </w:rPr>
        <w:t xml:space="preserve">کلمَه </w:t>
      </w:r>
      <w:r>
        <w:rPr/>
        <w:t>82</w:t>
      </w:r>
      <w:r>
        <w:rPr>
          <w:rtl w:val="true"/>
        </w:rPr>
        <w:t xml:space="preserve"> : </w:t>
      </w:r>
      <w:r>
        <w:rPr>
          <w:rtl w:val="true"/>
        </w:rPr>
        <w:t>مَنِ اسْتَقْبَلَ وُجُوهَ الاراءِ عَرَفَ مَواقِعَ الخَطَاءِ</w:t>
      </w:r>
      <w:r>
        <w:rPr>
          <w:rtl w:val="true"/>
        </w:rPr>
        <w:t>.</w:t>
      </w:r>
      <w:bookmarkEnd w:id="245"/>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اسْتَقْبَلَ وُجُوهَ الاراءِ عَرَفَ مَواقِعَ الخَطَاءِ</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کسی که استقبال نموده وجوه و طرق اندیشه ها را و تفحص آن نمود شناخت مواضع خطا را زیرا که آن مستلزم معرفت خطا است از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ترغیب است در استشاره و فکر در استصلاح اعمال قبل از وقوع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الرّجالَ شارَكَهُمْ فى عُقُولِهِمْ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یعنی هر که مشورت کند با مردمان شرکت کرده است ایشان را در عقل های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کلمات بدیعه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رَأي المُشِيرَ أحلِى مِنَ الاَرْي المَشُورِ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میوه اندیشه شیرین تر است از انگبین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را گفتند حکمت از که آموختی گفت از نابینایان که تا جای ندانند پای ننهند </w:t>
      </w:r>
      <w:r>
        <w:rPr>
          <w:rFonts w:eastAsia="IRNazanin" w:cs="IRNazanin"/>
          <w:color w:val="111111"/>
          <w:sz w:val="28"/>
          <w:szCs w:val="28"/>
          <w:rtl w:val="true"/>
          <w:lang w:bidi="fa-IR"/>
        </w:rPr>
        <w:t>.</w:t>
      </w:r>
    </w:p>
    <w:p>
      <w:pPr>
        <w:pStyle w:val="Heading2"/>
        <w:numPr>
          <w:ilvl w:val="1"/>
          <w:numId w:val="1"/>
        </w:numPr>
        <w:rPr/>
      </w:pPr>
      <w:bookmarkStart w:id="246" w:name="__RefHeading___Toc2514298_2870459653"/>
      <w:bookmarkStart w:id="247" w:name="_Toc86"/>
      <w:bookmarkEnd w:id="246"/>
      <w:r>
        <w:rPr>
          <w:rtl w:val="true"/>
        </w:rPr>
        <w:t xml:space="preserve">کلمَۀ </w:t>
      </w:r>
      <w:r>
        <w:rPr/>
        <w:t>83</w:t>
      </w:r>
      <w:r>
        <w:rPr>
          <w:rtl w:val="true"/>
        </w:rPr>
        <w:t xml:space="preserve"> : </w:t>
      </w:r>
      <w:r>
        <w:rPr>
          <w:rtl w:val="true"/>
        </w:rPr>
        <w:t xml:space="preserve">مَنْ أَسْرَعَ إِلَى النَّاسِ بِمَا يَكْرَهُونَ قَالُوا فِيهِ مَالاَ يَعْلَمُونَ </w:t>
      </w:r>
      <w:r>
        <w:rPr>
          <w:rtl w:val="true"/>
        </w:rPr>
        <w:t>.</w:t>
      </w:r>
      <w:bookmarkEnd w:id="2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أَسْرَعَ إِلَى النَّاسِ بِمَا يَكْرَهُونَ قَالُوا فِيهِ مَالاَ يَعْلَمُونَ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کسی که شتاباند بسوی مردمان چیزی را که مکروه شمرند و دوست نداشته باشند که بایشان گفته شود لاجرم بگویند در حق او چیزی را که ندانند بواسطۀ غالب شدن قوۀ غضبیه بر عقول ایشان نزد شنیدن ناملایم و مکروه پس کسیکه عزّت و آبروی خود را خواهد چیزی را که مردم ناخوش دارند بآن ها نگوید خواه از روی جدی باشد یا از روی 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بدهقان نادان چه خوش گفت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 سخن گوی یا دم مزن</w:t>
      </w:r>
    </w:p>
    <w:p>
      <w:pPr>
        <w:pStyle w:val="BookText"/>
        <w:rPr/>
      </w:pPr>
      <w:r>
        <w:rPr>
          <w:rFonts w:ascii="IRNazanin" w:hAnsi="IRNazanin" w:eastAsia="IRNazanin"/>
          <w:color w:val="111111"/>
          <w:sz w:val="28"/>
          <w:sz w:val="28"/>
          <w:szCs w:val="28"/>
          <w:rtl w:val="true"/>
          <w:lang w:bidi="fa-IR"/>
        </w:rPr>
        <w:t xml:space="preserve">مگو آنچه طاقت نداری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 کشته گندم نخواهد درود</w:t>
      </w:r>
    </w:p>
    <w:p>
      <w:pPr>
        <w:pStyle w:val="BookText"/>
        <w:rPr/>
      </w:pPr>
      <w:r>
        <w:rPr>
          <w:rFonts w:ascii="IRNazanin" w:hAnsi="IRNazanin" w:eastAsia="IRNazanin"/>
          <w:color w:val="111111"/>
          <w:sz w:val="28"/>
          <w:sz w:val="28"/>
          <w:szCs w:val="28"/>
          <w:rtl w:val="true"/>
          <w:lang w:bidi="fa-IR"/>
        </w:rPr>
        <w:t xml:space="preserve">چه دشنام گوئی دعا نشنوی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کشته خویش می ندروی</w:t>
      </w:r>
    </w:p>
    <w:p>
      <w:pPr>
        <w:pStyle w:val="BookText"/>
        <w:rPr/>
      </w:pPr>
      <w:r>
        <w:rPr>
          <w:rFonts w:ascii="IRNazanin" w:hAnsi="IRNazanin" w:eastAsia="IRNazanin"/>
          <w:color w:val="111111"/>
          <w:sz w:val="28"/>
          <w:sz w:val="28"/>
          <w:szCs w:val="28"/>
          <w:rtl w:val="true"/>
          <w:lang w:bidi="fa-IR"/>
        </w:rPr>
        <w:t xml:space="preserve">چه نیکو زده است این مثل برهمن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حرمت هر کس از خویشتن</w:t>
      </w:r>
    </w:p>
    <w:p>
      <w:pPr>
        <w:pStyle w:val="BookText"/>
        <w:rPr/>
      </w:pPr>
      <w:r>
        <w:rPr>
          <w:rFonts w:ascii="IRNazanin" w:hAnsi="IRNazanin" w:eastAsia="IRNazanin"/>
          <w:color w:val="111111"/>
          <w:sz w:val="28"/>
          <w:sz w:val="28"/>
          <w:szCs w:val="28"/>
          <w:rtl w:val="true"/>
          <w:lang w:bidi="fa-IR"/>
        </w:rPr>
        <w:t>ابان بن احمر روایت کرده که شریک بن اعور که یکی از اصحاب با اخلاص امیرالمؤمنین علیه السّلام بوده بر معاویه وارد شد معاویه لعنه الله گفت که تو شریکی و خدا شریک ندارد و تو پسر اعوری و چشم صحیح بهتر از اعور است و تو زشتی و جید بهتر از زشتی است با این حال چگونه سید و بزرگ قوم خود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گفت تو معاویه ای و معاویه یعنی مادۀ سگی که عوعو کند و سگ ها را بصدا درآورد و تو پسر صخری و سهل بهتر از صخر است و تو پسر حربی و سلم و صلاح بهتر از حرب و جنگ است و تو پسرامیه ای و اميه مصغرامه است که کنیزکی باشد با اینحال چگونه خود را امیرالمؤمنین گفتی معاویه در غضب شد شریک از نزد او بیرون شد و می گفت </w:t>
      </w:r>
      <w:r>
        <w:rPr>
          <w:rFonts w:eastAsia="IRNazanin" w:cs="IRNazanin"/>
          <w:color w:val="111111"/>
          <w:sz w:val="28"/>
          <w:szCs w:val="28"/>
          <w:rtl w:val="true"/>
          <w:lang w:bidi="fa-IR"/>
        </w:rPr>
        <w:t xml:space="preserve">: </w:t>
      </w:r>
      <w:bookmarkStart w:id="248" w:name="pg9069_87792"/>
    </w:p>
    <w:p>
      <w:pPr>
        <w:pStyle w:val="BookText"/>
        <w:rPr/>
      </w:pPr>
      <w:bookmarkEnd w:id="248"/>
      <w:r>
        <w:rPr>
          <w:rFonts w:ascii="Amiri" w:hAnsi="Amiri" w:eastAsia="Amiri" w:cs="Amiri"/>
          <w:color w:val="111111"/>
          <w:sz w:val="28"/>
          <w:sz w:val="28"/>
          <w:szCs w:val="28"/>
          <w:rtl w:val="true"/>
          <w:lang w:bidi="ar-SA"/>
        </w:rPr>
        <w:t xml:space="preserve">أَيَشْتِمُني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pStyle w:val="BookText"/>
        <w:rPr/>
      </w:pPr>
      <w:r>
        <w:rPr>
          <w:rFonts w:ascii="Amiri" w:hAnsi="Amiri" w:eastAsia="Amiri" w:cs="Amiri"/>
          <w:color w:val="111111"/>
          <w:sz w:val="28"/>
          <w:sz w:val="28"/>
          <w:szCs w:val="28"/>
          <w:rtl w:val="true"/>
          <w:lang w:bidi="ar-SA"/>
        </w:rPr>
        <w:t xml:space="preserve">فَلا تَبْسُطُ عَلَيْنَا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إِنْ بَلَغْتَ ذُرَى الأماني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هم نقل است که وقتی معاویه بعقیل گفت مرحبا به آن کسی که عمویش ابولهب است عقیل گفت و آهلاً بآن کسی که عمه اش حمّالة الحطب است معاویه گفت ای عقیل چه گمان میبری در حق عمویت ابولهب و او را در چه حال فرض می کنی گفت هرگاه داخل جهنّم شدی بطرف دست چپ خود نظر انکن خواهی یافت او را که عمه ات را فراش خود قرار داده و بر روی او خوابیده آنوقت ببین ناکح بهتر است یا منکوح و عمّه معاويه همان حمّالة الحطب زوجة ابولهب است که ام جمیل نامش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 النَّاسَ بِمَا فِيهِمْ رَمَوْهُ بِمَا لَيْسَ فيهِ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یعنی کسی که بدگوئی کند برای مردم بچیزی که در ایشان باشد ایشان دشنام دهند او را بچیزی که در او نباشد</w:t>
      </w:r>
      <w:r>
        <w:rPr>
          <w:rFonts w:eastAsia="IRNazanin" w:cs="IRNazanin"/>
          <w:color w:val="111111"/>
          <w:sz w:val="28"/>
          <w:szCs w:val="28"/>
          <w:rtl w:val="true"/>
          <w:lang w:bidi="fa-IR"/>
        </w:rPr>
        <w:t>.</w:t>
      </w:r>
    </w:p>
    <w:p>
      <w:pPr>
        <w:pStyle w:val="Heading2"/>
        <w:numPr>
          <w:ilvl w:val="1"/>
          <w:numId w:val="1"/>
        </w:numPr>
        <w:rPr/>
      </w:pPr>
      <w:bookmarkStart w:id="249" w:name="__RefHeading___Toc2514300_2870459653"/>
      <w:bookmarkStart w:id="250" w:name="_Toc87"/>
      <w:bookmarkEnd w:id="249"/>
      <w:r>
        <w:rPr>
          <w:rtl w:val="true"/>
        </w:rPr>
        <w:t xml:space="preserve">كلمَة </w:t>
      </w:r>
      <w:r>
        <w:rPr/>
        <w:t>84</w:t>
      </w:r>
      <w:r>
        <w:rPr>
          <w:rtl w:val="true"/>
        </w:rPr>
        <w:t xml:space="preserve"> : </w:t>
      </w:r>
      <w:r>
        <w:rPr>
          <w:rtl w:val="true"/>
        </w:rPr>
        <w:t xml:space="preserve">مِنْ أَشْرَفِ أَفْعَالِ الكَريمٍ غَفْلَتُهُ عَمَّا يَعْلَمُ </w:t>
      </w:r>
      <w:r>
        <w:rPr>
          <w:rtl w:val="true"/>
        </w:rPr>
        <w:t>.</w:t>
      </w:r>
      <w:bookmarkEnd w:id="25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أَشْرَفِ أَفْعَالِ الكَريمٍ غَفْلَتُهُ عَمَّا يَعْلَمُ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شریف ترین کارهای شخص کریم تغافل و چشم پوشانیدن او است از آنچه می داند از معایب مردم و از هفوات ایشان دانایان </w:t>
      </w:r>
    </w:p>
    <w:p>
      <w:pPr>
        <w:pStyle w:val="BookText"/>
        <w:rPr/>
      </w:pPr>
      <w:r>
        <w:rPr>
          <w:rFonts w:ascii="IRNazanin" w:hAnsi="IRNazanin" w:eastAsia="IRNazanin"/>
          <w:color w:val="111111"/>
          <w:sz w:val="28"/>
          <w:sz w:val="28"/>
          <w:szCs w:val="28"/>
          <w:rtl w:val="true"/>
          <w:lang w:bidi="fa-IR"/>
        </w:rPr>
        <w:t xml:space="preserve">گفته اند که تغافل علامت سیادت و بزرگیست و بهمین معنی است شعر ابوتمام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الغَبِيُّ بِسَيِّدٍ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 قَوْمِهِ المُتَغابى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مؤمن باید از عیوب مردم غض بصر کند و عیوب خود را ببیند و از آن غفلت ننماید و اگر مردم در حق او تقصیری کردند و از او معذرت خواستند قبول کند و چشم از ایشان بپوشاند و چنان باشد که</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ثَمَّةَ قُلْتُ لاَ يُعِنيني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هرگز زیاد تفحص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فِى وَصفِ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بَعْضَهُ وَأَعْرَضَ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علیهما السّلام به پسران خود وصیّت فرمود که اگر کسی در گوش راست شما مکروهی بشما شنوانید پس از آن سر بگوش چپ شما گذاشت و معذرت خواست و گفت من چیزی نگفتم شما قبول کنید عذر او را </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عُذرَ اَخيكَ وَإِنْ لَمْ يَكُنْ لَهُ عُذرٌ فَالْتَمِسْ لَهُ عُذْراً </w:t>
      </w:r>
      <w:r>
        <w:rPr>
          <w:rFonts w:eastAsia="Amiri" w:cs="Amiri" w:ascii="Amiri" w:hAnsi="Amiri"/>
          <w:color w:val="111111"/>
          <w:sz w:val="28"/>
          <w:szCs w:val="28"/>
          <w:rtl w:val="true"/>
          <w:lang w:bidi="ar-SA"/>
        </w:rPr>
        <w:t xml:space="preserve">. </w:t>
      </w:r>
      <w:bookmarkStart w:id="251" w:name="pg9069_87794"/>
    </w:p>
    <w:p>
      <w:pPr>
        <w:pStyle w:val="BookText"/>
        <w:rPr/>
      </w:pPr>
      <w:bookmarkEnd w:id="251"/>
      <w:r>
        <w:rPr>
          <w:rFonts w:ascii="IRNazanin" w:hAnsi="IRNazanin" w:eastAsia="IRNazanin"/>
          <w:color w:val="111111"/>
          <w:sz w:val="28"/>
          <w:sz w:val="28"/>
          <w:szCs w:val="28"/>
          <w:rtl w:val="true"/>
          <w:lang w:bidi="fa-IR"/>
        </w:rPr>
        <w:t>یعنی قبول کن عذر برادر خود را و اگر عذری نداشته باشد بطلب برای او عذری را</w:t>
      </w:r>
      <w:r>
        <w:rPr>
          <w:rFonts w:eastAsia="IRNazanin" w:cs="IRNazanin"/>
          <w:color w:val="111111"/>
          <w:sz w:val="28"/>
          <w:szCs w:val="28"/>
          <w:rtl w:val="true"/>
          <w:lang w:bidi="fa-IR"/>
        </w:rPr>
        <w:t>.</w:t>
      </w:r>
    </w:p>
    <w:p>
      <w:pPr>
        <w:pStyle w:val="Heading2"/>
        <w:numPr>
          <w:ilvl w:val="1"/>
          <w:numId w:val="1"/>
        </w:numPr>
        <w:rPr/>
      </w:pPr>
      <w:bookmarkStart w:id="252" w:name="__RefHeading___Toc2514302_2870459653"/>
      <w:bookmarkStart w:id="253" w:name="_Toc88"/>
      <w:bookmarkEnd w:id="252"/>
      <w:r>
        <w:rPr>
          <w:rtl w:val="true"/>
        </w:rPr>
        <w:t xml:space="preserve">کلمَۀ </w:t>
      </w:r>
      <w:r>
        <w:rPr/>
        <w:t>85</w:t>
      </w:r>
      <w:r>
        <w:rPr>
          <w:rtl w:val="true"/>
        </w:rPr>
        <w:t xml:space="preserve"> : </w:t>
      </w:r>
      <w:r>
        <w:rPr>
          <w:rtl w:val="true"/>
        </w:rPr>
        <w:t>مَنْ أَصْلَحَ ما بَيْنَهُ وَبَيْنَ الله أَصْلَحَ الله ما بَيْنَهُ وَبَيْنَ النَّاسِ وَمَنْ أَصْلَحَ أَمْرَ اخِرَتِهِ أَصْلَحَ اللهُ لَهُ أَمْرَ دُنْيَاهُ وَمَنْ كَانَ مِنْ نَفْسِهِ وَاعِظُ كانَ عَلَيْهِ مِنَ اللَّهِ حافِظ</w:t>
      </w:r>
      <w:r>
        <w:rPr>
          <w:rtl w:val="true"/>
        </w:rPr>
        <w:t>.</w:t>
      </w:r>
      <w:bookmarkEnd w:id="253"/>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اخِرَتِهِ أَصْلَحَ اللهُ لَهُ أَمْرَ دُنْيَاهُ وَمَنْ كَانَ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کسی که بصلاح آورد آنچه میان او است و میان حقتعالی به تقوی و پرهیزکاری بصلاح آورد خداوند آنچه میان او است و میان مردم از معاشرت و زندگانی زیرا که تقوی اصلاح کند قوه شهویه و غضبيّه را که فساد ایشان مبدء فساد است میان خلقان و کسی که با صلاح آورد امر آخرت و عقبای خود را با صلاح آورد حقتعالی امر دنیای او را و هر که باشد مر او را از قبل نفس خودش پند دهنده و واعظی باشد بر او از خدا نگهبان و حافظی که خلاصی دهد او را از عذاب اخروی</w:t>
      </w:r>
      <w:r>
        <w:rPr>
          <w:rFonts w:eastAsia="IRNazanin" w:cs="IRNazanin"/>
          <w:color w:val="111111"/>
          <w:sz w:val="28"/>
          <w:szCs w:val="28"/>
          <w:rtl w:val="true"/>
          <w:lang w:bidi="fa-IR"/>
        </w:rPr>
        <w:t>.</w:t>
      </w:r>
    </w:p>
    <w:p>
      <w:pPr>
        <w:pStyle w:val="Heading2"/>
        <w:numPr>
          <w:ilvl w:val="1"/>
          <w:numId w:val="1"/>
        </w:numPr>
        <w:rPr/>
      </w:pPr>
      <w:bookmarkStart w:id="254" w:name="__RefHeading___Toc2514304_2870459653"/>
      <w:bookmarkStart w:id="255" w:name="_Toc89"/>
      <w:bookmarkEnd w:id="254"/>
      <w:r>
        <w:rPr>
          <w:rtl w:val="true"/>
        </w:rPr>
        <w:t xml:space="preserve">كلمة </w:t>
      </w:r>
      <w:r>
        <w:rPr/>
        <w:t>86</w:t>
      </w:r>
      <w:r>
        <w:rPr>
          <w:rtl w:val="true"/>
        </w:rPr>
        <w:t xml:space="preserve"> : </w:t>
      </w:r>
      <w:r>
        <w:rPr>
          <w:rtl w:val="true"/>
        </w:rPr>
        <w:t>مَن أطاعَ التَّوانى ضَيَّعَ الحُذُوقَ وَمَنْ أَطاعَ الوَاشَى ضَيَّعَ الصِّدِيقَ</w:t>
      </w:r>
      <w:r>
        <w:rPr>
          <w:rtl w:val="true"/>
        </w:rPr>
        <w:t>.</w:t>
      </w:r>
      <w:bookmarkEnd w:id="255"/>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التَّوانى ضَيَّعَ الحُذُوقَ وَمَنْ أَطاعَ الوَاشَى ضَيَّعَ الصِّدِيقَ</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اطاعت کند کسالت و سستی کردن در امور را ضایع سازد حق هائی را که باید اداء آن کند و کسی که اطاعت کند سخن چین را یعنی کلام او را قبول کند ضایع گرداند دوست با وثوق </w:t>
      </w:r>
      <w:bookmarkStart w:id="256" w:name="pg9069_87795"/>
    </w:p>
    <w:p>
      <w:pPr>
        <w:pStyle w:val="BookText"/>
        <w:rPr/>
      </w:pPr>
      <w:bookmarkEnd w:id="256"/>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عاقلی لازم است که بر سخن سخن چین وقعی ننهد چه تمام فاسق است و خبر فاسق مردود بلکه او را نهی کند و از این</w:t>
      </w:r>
    </w:p>
    <w:p>
      <w:pPr>
        <w:pStyle w:val="BookText"/>
        <w:rPr/>
      </w:pPr>
      <w:r>
        <w:rPr>
          <w:rFonts w:ascii="IRNazanin" w:hAnsi="IRNazanin" w:eastAsia="IRNazanin"/>
          <w:color w:val="111111"/>
          <w:sz w:val="28"/>
          <w:sz w:val="28"/>
          <w:szCs w:val="28"/>
          <w:rtl w:val="true"/>
          <w:lang w:bidi="fa-IR"/>
        </w:rPr>
        <w:t>جهت او را دشمن داشته باشد و بدترین انواع نمامی سعایت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گفت با عارفی در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فلانت چه گفت از قفا</w:t>
      </w:r>
    </w:p>
    <w:p>
      <w:pPr>
        <w:pStyle w:val="BookText"/>
        <w:rPr/>
      </w:pPr>
      <w:r>
        <w:rPr>
          <w:rFonts w:ascii="IRNazanin" w:hAnsi="IRNazanin" w:eastAsia="IRNazanin"/>
          <w:color w:val="111111"/>
          <w:sz w:val="28"/>
          <w:sz w:val="28"/>
          <w:szCs w:val="28"/>
          <w:rtl w:val="true"/>
          <w:lang w:bidi="fa-IR"/>
        </w:rPr>
        <w:t xml:space="preserve">بگفتا خموش ای برادر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بهتر که دشمن چه گفت</w:t>
      </w:r>
    </w:p>
    <w:p>
      <w:pPr>
        <w:pStyle w:val="BookText"/>
        <w:rPr/>
      </w:pPr>
      <w:r>
        <w:rPr>
          <w:rFonts w:ascii="IRNazanin" w:hAnsi="IRNazanin" w:eastAsia="IRNazanin"/>
          <w:color w:val="111111"/>
          <w:sz w:val="28"/>
          <w:sz w:val="28"/>
          <w:szCs w:val="28"/>
          <w:rtl w:val="true"/>
          <w:lang w:bidi="fa-IR"/>
        </w:rPr>
        <w:t xml:space="preserve">کسانیکه پیغام دشمن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همانا که دشمن ترند</w:t>
      </w:r>
    </w:p>
    <w:p>
      <w:pPr>
        <w:pStyle w:val="BookText"/>
        <w:rPr/>
      </w:pPr>
      <w:r>
        <w:rPr>
          <w:rFonts w:ascii="IRNazanin" w:hAnsi="IRNazanin" w:eastAsia="IRNazanin"/>
          <w:color w:val="111111"/>
          <w:sz w:val="28"/>
          <w:sz w:val="28"/>
          <w:szCs w:val="28"/>
          <w:rtl w:val="true"/>
          <w:lang w:bidi="fa-IR"/>
        </w:rPr>
        <w:t xml:space="preserve">از آن همنشین تا توانی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مرفتنۀ خفته را گفت خیز</w:t>
      </w:r>
    </w:p>
    <w:p>
      <w:pPr>
        <w:pStyle w:val="BookText"/>
        <w:rPr/>
      </w:pPr>
      <w:r>
        <w:rPr>
          <w:rFonts w:ascii="IRNazanin" w:hAnsi="IRNazanin" w:eastAsia="IRNazanin"/>
          <w:color w:val="111111"/>
          <w:sz w:val="28"/>
          <w:sz w:val="28"/>
          <w:szCs w:val="28"/>
          <w:rtl w:val="true"/>
          <w:lang w:bidi="fa-IR"/>
        </w:rPr>
        <w:t xml:space="preserve">زبان کرد شخصی بغیبت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داننده سرفراز</w:t>
      </w:r>
    </w:p>
    <w:p>
      <w:pPr>
        <w:pStyle w:val="BookText"/>
        <w:rPr/>
      </w:pPr>
      <w:r>
        <w:rPr>
          <w:rFonts w:ascii="IRNazanin" w:hAnsi="IRNazanin" w:eastAsia="IRNazanin"/>
          <w:color w:val="111111"/>
          <w:sz w:val="28"/>
          <w:sz w:val="28"/>
          <w:szCs w:val="28"/>
          <w:rtl w:val="true"/>
          <w:lang w:bidi="fa-IR"/>
        </w:rPr>
        <w:t xml:space="preserve">که یاد کسان پیش من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 گمان در حق خود مکن</w:t>
      </w:r>
    </w:p>
    <w:p>
      <w:pPr>
        <w:pStyle w:val="BookText"/>
        <w:rPr/>
      </w:pPr>
      <w:r>
        <w:rPr>
          <w:rFonts w:ascii="IRNazanin" w:hAnsi="IRNazanin" w:eastAsia="IRNazanin"/>
          <w:color w:val="111111"/>
          <w:sz w:val="28"/>
          <w:sz w:val="28"/>
          <w:szCs w:val="28"/>
          <w:rtl w:val="true"/>
          <w:lang w:bidi="fa-IR"/>
        </w:rPr>
        <w:t xml:space="preserve">رفیقی که غائب شد ای نیکنام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از او بر رفیقان حرام</w:t>
      </w:r>
    </w:p>
    <w:p>
      <w:pPr>
        <w:pStyle w:val="BookText"/>
        <w:rPr/>
      </w:pPr>
      <w:r>
        <w:rPr>
          <w:rFonts w:ascii="IRNazanin" w:hAnsi="IRNazanin" w:eastAsia="IRNazanin"/>
          <w:color w:val="111111"/>
          <w:sz w:val="28"/>
          <w:sz w:val="28"/>
          <w:szCs w:val="28"/>
          <w:rtl w:val="true"/>
          <w:lang w:bidi="fa-IR"/>
        </w:rPr>
        <w:t xml:space="preserve">یکی آنکه مالش بباطل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آنکه نامش بزشتی برند</w:t>
      </w:r>
    </w:p>
    <w:p>
      <w:pPr>
        <w:pStyle w:val="BookText"/>
        <w:rPr/>
      </w:pPr>
      <w:r>
        <w:rPr>
          <w:rFonts w:ascii="IRNazanin" w:hAnsi="IRNazanin" w:eastAsia="IRNazanin"/>
          <w:color w:val="111111"/>
          <w:sz w:val="28"/>
          <w:sz w:val="28"/>
          <w:szCs w:val="28"/>
          <w:rtl w:val="true"/>
          <w:lang w:bidi="fa-IR"/>
        </w:rPr>
        <w:t xml:space="preserve">هر آنکو برد نام مردم بعار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توخیر خود از وی توقع مدار</w:t>
      </w:r>
    </w:p>
    <w:p>
      <w:pPr>
        <w:pStyle w:val="BookText"/>
        <w:rPr/>
      </w:pPr>
      <w:r>
        <w:rPr>
          <w:rFonts w:ascii="IRNazanin" w:hAnsi="IRNazanin" w:eastAsia="IRNazanin"/>
          <w:color w:val="111111"/>
          <w:sz w:val="28"/>
          <w:sz w:val="28"/>
          <w:szCs w:val="28"/>
          <w:rtl w:val="true"/>
          <w:lang w:bidi="fa-IR"/>
        </w:rPr>
        <w:t xml:space="preserve">که اندر قفای تو گوید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تو گفت از پس دیگران</w:t>
      </w:r>
    </w:p>
    <w:p>
      <w:pPr>
        <w:pStyle w:val="BookText"/>
        <w:rPr/>
      </w:pPr>
      <w:r>
        <w:rPr>
          <w:rFonts w:ascii="IRNazanin" w:hAnsi="IRNazanin" w:eastAsia="IRNazanin"/>
          <w:color w:val="111111"/>
          <w:sz w:val="28"/>
          <w:sz w:val="28"/>
          <w:szCs w:val="28"/>
          <w:rtl w:val="true"/>
          <w:lang w:bidi="fa-IR"/>
        </w:rPr>
        <w:t xml:space="preserve">کسی پیش من در جهان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خود وزجهان غافل است</w:t>
      </w:r>
    </w:p>
    <w:p>
      <w:pPr>
        <w:pStyle w:val="Heading2"/>
        <w:numPr>
          <w:ilvl w:val="1"/>
          <w:numId w:val="1"/>
        </w:numPr>
        <w:rPr/>
      </w:pPr>
      <w:bookmarkStart w:id="257" w:name="__RefHeading___Toc2514306_2870459653"/>
      <w:bookmarkStart w:id="258" w:name="_Toc90"/>
      <w:bookmarkEnd w:id="257"/>
      <w:r>
        <w:rPr>
          <w:rtl w:val="true"/>
        </w:rPr>
        <w:t xml:space="preserve">کلمَۀ </w:t>
      </w:r>
      <w:r>
        <w:rPr/>
        <w:t>87</w:t>
      </w:r>
      <w:r>
        <w:rPr>
          <w:rtl w:val="true"/>
        </w:rPr>
        <w:t xml:space="preserve"> : </w:t>
      </w:r>
      <w:r>
        <w:rPr>
          <w:rtl w:val="true"/>
        </w:rPr>
        <w:t xml:space="preserve">مَنْ تَذَكَّرَ بُعْدَ السَّفَرِ اسْتَعَدَّ </w:t>
      </w:r>
      <w:r>
        <w:rPr>
          <w:rtl w:val="true"/>
        </w:rPr>
        <w:t>.</w:t>
      </w:r>
      <w:bookmarkEnd w:id="258"/>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یاد کند دوری سفر خود را استعداد و تهیه آن راه دور خود را بیند پس کسی که متذکر دوری طریق آخرت باشد البته آماده </w:t>
      </w:r>
    </w:p>
    <w:p>
      <w:pPr>
        <w:pStyle w:val="BookText"/>
        <w:rPr/>
      </w:pPr>
      <w:r>
        <w:rPr>
          <w:rFonts w:ascii="IRNazanin" w:hAnsi="IRNazanin" w:eastAsia="IRNazanin"/>
          <w:color w:val="111111"/>
          <w:sz w:val="28"/>
          <w:sz w:val="28"/>
          <w:szCs w:val="28"/>
          <w:rtl w:val="true"/>
          <w:lang w:bidi="fa-IR"/>
        </w:rPr>
        <w:t xml:space="preserve">می سازد ساز و برگ آن سفر هولناک را که تقوی و عمل صالح باشد پس اشخاصی که در تهیه توشه و زاد آخرت نیستند جهتش غفلت آنها است از آن سرای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ای پسر ملک جاوید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وفاداری امید نیست</w:t>
      </w:r>
    </w:p>
    <w:p>
      <w:pPr>
        <w:pStyle w:val="BookText"/>
        <w:rPr/>
      </w:pPr>
      <w:r>
        <w:rPr>
          <w:rFonts w:ascii="IRNazanin" w:hAnsi="IRNazanin" w:eastAsia="IRNazanin"/>
          <w:color w:val="111111"/>
          <w:sz w:val="28"/>
          <w:sz w:val="28"/>
          <w:szCs w:val="28"/>
          <w:rtl w:val="true"/>
          <w:lang w:bidi="fa-IR"/>
        </w:rPr>
        <w:t xml:space="preserve">نشستی بجای دگر کس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بجای تو دیگر کسی</w:t>
      </w:r>
    </w:p>
    <w:p>
      <w:pPr>
        <w:pStyle w:val="BookText"/>
        <w:rPr/>
      </w:pPr>
      <w:r>
        <w:rPr>
          <w:rFonts w:ascii="IRNazanin" w:hAnsi="IRNazanin" w:eastAsia="IRNazanin"/>
          <w:color w:val="111111"/>
          <w:sz w:val="28"/>
          <w:sz w:val="28"/>
          <w:szCs w:val="28"/>
          <w:rtl w:val="true"/>
          <w:lang w:bidi="fa-IR"/>
        </w:rPr>
        <w:t xml:space="preserve">منه دل بر این سالخورده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گنبد نپاید بر او گردکان</w:t>
      </w:r>
    </w:p>
    <w:p>
      <w:pPr>
        <w:pStyle w:val="BookText"/>
        <w:rPr/>
      </w:pPr>
      <w:r>
        <w:rPr>
          <w:rFonts w:ascii="IRNazanin" w:hAnsi="IRNazanin" w:eastAsia="IRNazanin"/>
          <w:color w:val="111111"/>
          <w:sz w:val="28"/>
          <w:sz w:val="28"/>
          <w:szCs w:val="28"/>
          <w:rtl w:val="true"/>
          <w:lang w:bidi="fa-IR"/>
        </w:rPr>
        <w:t xml:space="preserve">پس ای عزیز من لختی بهوش بیا و نظر کن ببین چگونه رفقای تو رفتند و در بستر قبر خفتند تو هم باید مسافرت کنی و همان طریق را بپیمائی پس در تهیه کار خود باش و بغفلت مگذران و خود را خطاب کن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من و تو است که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بردش سوی یمین و شمال</w:t>
      </w:r>
    </w:p>
    <w:p>
      <w:pPr>
        <w:pStyle w:val="BookText"/>
        <w:rPr/>
      </w:pPr>
      <w:r>
        <w:rPr>
          <w:rFonts w:ascii="Amiri" w:hAnsi="Amiri" w:eastAsia="Amiri" w:cs="Amiri"/>
          <w:color w:val="111111"/>
          <w:sz w:val="28"/>
          <w:sz w:val="28"/>
          <w:szCs w:val="28"/>
          <w:rtl w:val="true"/>
          <w:lang w:bidi="ar-SA"/>
        </w:rPr>
        <w:t xml:space="preserve">ما لَكَ فِي الخَيْمَةِ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نَهَضَ الْقَوْمُ وَشَدُّ والرِحّال</w:t>
      </w:r>
    </w:p>
    <w:p>
      <w:pPr>
        <w:pStyle w:val="BookText"/>
        <w:rPr/>
      </w:pPr>
      <w:r>
        <w:rPr>
          <w:rFonts w:ascii="IRNazanin" w:hAnsi="IRNazanin" w:eastAsia="IRNazanin"/>
          <w:color w:val="111111"/>
          <w:sz w:val="28"/>
          <w:sz w:val="28"/>
          <w:szCs w:val="28"/>
          <w:rtl w:val="true"/>
          <w:lang w:bidi="fa-IR"/>
        </w:rPr>
        <w:t xml:space="preserve">عمر بافسوس برفت آنچه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 از دست مده بر محال</w:t>
      </w:r>
    </w:p>
    <w:p>
      <w:pPr>
        <w:pStyle w:val="BookText"/>
        <w:rPr/>
      </w:pPr>
      <w:r>
        <w:rPr>
          <w:rFonts w:ascii="Amiri" w:hAnsi="Amiri" w:eastAsia="Amiri" w:cs="Amiri"/>
          <w:color w:val="111111"/>
          <w:sz w:val="28"/>
          <w:sz w:val="28"/>
          <w:szCs w:val="28"/>
          <w:rtl w:val="true"/>
          <w:lang w:bidi="ar-SA"/>
        </w:rPr>
        <w:t xml:space="preserve">قَدْ وَعَرَ الْمَسْلَكُ ياذَا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مَنْ هيَّأزادَ المال</w:t>
      </w:r>
    </w:p>
    <w:p>
      <w:pPr>
        <w:pStyle w:val="BookText"/>
        <w:rPr/>
      </w:pPr>
      <w:r>
        <w:rPr>
          <w:rFonts w:ascii="IRNazanin" w:hAnsi="IRNazanin" w:eastAsia="IRNazanin"/>
          <w:color w:val="111111"/>
          <w:sz w:val="28"/>
          <w:sz w:val="28"/>
          <w:szCs w:val="28"/>
          <w:rtl w:val="true"/>
          <w:lang w:bidi="fa-IR"/>
        </w:rPr>
        <w:t xml:space="preserve">بسکه در آغوش لحد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تو روز و شب و ماه و سال</w:t>
      </w:r>
    </w:p>
    <w:p>
      <w:pPr>
        <w:pStyle w:val="BookText"/>
        <w:rPr/>
      </w:pPr>
      <w:r>
        <w:rPr>
          <w:rFonts w:ascii="Amiri" w:hAnsi="Amiri" w:eastAsia="Amiri" w:cs="Amiri"/>
          <w:color w:val="111111"/>
          <w:sz w:val="28"/>
          <w:sz w:val="28"/>
          <w:szCs w:val="28"/>
          <w:rtl w:val="true"/>
          <w:lang w:bidi="ar-SA"/>
        </w:rPr>
        <w:t xml:space="preserve">لاتَكُ تَغْتَرُّ بِمَعْمُورَةٍ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يَعْقِبُهَا الْهَدْمُ أَوِ الاِنتِقَالُ</w:t>
      </w:r>
    </w:p>
    <w:p>
      <w:pPr>
        <w:pStyle w:val="BookText"/>
        <w:rPr/>
      </w:pPr>
      <w:r>
        <w:rPr>
          <w:rFonts w:ascii="IRNazanin" w:hAnsi="IRNazanin" w:eastAsia="IRNazanin"/>
          <w:color w:val="111111"/>
          <w:sz w:val="28"/>
          <w:sz w:val="28"/>
          <w:szCs w:val="28"/>
          <w:rtl w:val="true"/>
          <w:lang w:bidi="fa-IR"/>
        </w:rPr>
        <w:t xml:space="preserve">ایکه درونت بگنه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ترسمت آئینه نگیرد صقال</w:t>
      </w:r>
    </w:p>
    <w:p>
      <w:pPr>
        <w:pStyle w:val="BookText"/>
        <w:rPr/>
      </w:pPr>
      <w:r>
        <w:rPr>
          <w:rFonts w:ascii="Amiri" w:hAnsi="Amiri" w:eastAsia="Amiri" w:cs="Amiri"/>
          <w:color w:val="111111"/>
          <w:sz w:val="28"/>
          <w:sz w:val="28"/>
          <w:szCs w:val="28"/>
          <w:rtl w:val="true"/>
          <w:lang w:bidi="ar-SA"/>
        </w:rPr>
        <w:t xml:space="preserve">مالَكَ تَعْصى وَمُنَادِى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الحَقِّ يُنَادِى تَعال</w:t>
      </w:r>
    </w:p>
    <w:p>
      <w:pPr>
        <w:pStyle w:val="BookText"/>
        <w:rPr/>
      </w:pPr>
      <w:r>
        <w:rPr>
          <w:rFonts w:ascii="IRNazanin" w:hAnsi="IRNazanin" w:eastAsia="IRNazanin"/>
          <w:color w:val="111111"/>
          <w:sz w:val="28"/>
          <w:sz w:val="28"/>
          <w:szCs w:val="28"/>
          <w:rtl w:val="true"/>
          <w:lang w:bidi="fa-IR"/>
        </w:rPr>
        <w:t xml:space="preserve">زنده دلا مرده ندانی که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ندارد بخدا اشتغال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يُنَادِى فِى كُلّ لَيْلَةٍ حينَ يَأْخُدُ النَّاسُ مَصاجِعَهُمْ لِلْمَنَامِ بِصَوْتِ يَسْمَعُهُ كافَّهُ أَهْلِ المَسْجِدِ وَ </w:t>
      </w:r>
      <w:bookmarkStart w:id="259" w:name="pg9069_87797"/>
    </w:p>
    <w:p>
      <w:pPr>
        <w:pStyle w:val="BookText"/>
        <w:rPr/>
      </w:pPr>
      <w:bookmarkEnd w:id="259"/>
      <w:r>
        <w:rPr>
          <w:rFonts w:ascii="Amiri" w:hAnsi="Amiri" w:eastAsia="Amiri" w:cs="Amiri"/>
          <w:color w:val="111111"/>
          <w:sz w:val="28"/>
          <w:sz w:val="28"/>
          <w:szCs w:val="28"/>
          <w:rtl w:val="true"/>
          <w:lang w:bidi="ar-SA"/>
        </w:rPr>
        <w:t xml:space="preserve">مَنْ جاوَرَهُ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وَاَقِلُّوا العُرْجَةَ عَلَى الدُّنْيا وَانْقَلِبُوا بِصَالِحٍ مَا يَحْضُرُكُمْ مِنَ الزَّادِ فَإِنَّ اَمَامَكُمْ عَقَبَةً كَؤُوداً ومَنَازِلَ مَهُوَلَةً لابُدَّ مِنَ الْمَمَرِّ بِها وَالوُقُوفِ عَلَيْها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یعنی روایت شده که امیرالمؤمنین ندا می کرد در هر شب هنگامی که مردم بجهت خواب بخوابگاه خویش می رفتند بصدائی که می شنیدند آنرا همه اهل مسجد یعنی مسجد کوفه و مردمی که در همسایگی</w:t>
      </w:r>
    </w:p>
    <w:p>
      <w:pPr>
        <w:pStyle w:val="BookText"/>
        <w:rPr/>
      </w:pPr>
      <w:r>
        <w:rPr>
          <w:rFonts w:ascii="IRNazanin" w:hAnsi="IRNazanin" w:eastAsia="IRNazanin"/>
          <w:color w:val="111111"/>
          <w:sz w:val="28"/>
          <w:sz w:val="28"/>
          <w:szCs w:val="28"/>
          <w:rtl w:val="true"/>
          <w:lang w:bidi="fa-IR"/>
        </w:rPr>
        <w:t xml:space="preserve">مسجد بودند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و توشه بردارید خدا رحمت کند شماها را پس بتحقیق که منادی رحلت و کوچ در میان شما ندا کرده و کم بکنید اقامت بر دنیا را و برگردید بسوی آخرت با آنچه ممکن می شود شما را از توشه صالح و نیکوپس بدرستیکه در پیش راه شما گردنه و کتل سخت و منزل های هولناک است که نیست چاره از گذشتن از آنها و وقوف بر آنها </w:t>
      </w:r>
      <w:r>
        <w:rPr>
          <w:rFonts w:eastAsia="IRNazanin" w:cs="IRNazanin"/>
          <w:color w:val="111111"/>
          <w:sz w:val="28"/>
          <w:szCs w:val="28"/>
          <w:rtl w:val="true"/>
          <w:lang w:bidi="fa-IR"/>
        </w:rPr>
        <w:t>.</w:t>
      </w:r>
    </w:p>
    <w:p>
      <w:pPr>
        <w:pStyle w:val="Heading2"/>
        <w:numPr>
          <w:ilvl w:val="1"/>
          <w:numId w:val="1"/>
        </w:numPr>
        <w:rPr/>
      </w:pPr>
      <w:bookmarkStart w:id="260" w:name="__RefHeading___Toc2514308_2870459653"/>
      <w:bookmarkStart w:id="261" w:name="_Toc91"/>
      <w:bookmarkEnd w:id="260"/>
      <w:r>
        <w:rPr>
          <w:rtl w:val="true"/>
        </w:rPr>
        <w:t xml:space="preserve">كلمَه </w:t>
      </w:r>
      <w:r>
        <w:rPr/>
        <w:t>88</w:t>
      </w:r>
      <w:r>
        <w:rPr>
          <w:rtl w:val="true"/>
        </w:rPr>
        <w:t xml:space="preserve"> : </w:t>
      </w:r>
      <w:r>
        <w:rPr>
          <w:rtl w:val="true"/>
        </w:rPr>
        <w:t xml:space="preserve">مَنْ تَرَكَ قَوْلَ </w:t>
      </w:r>
      <w:r>
        <w:rPr>
          <w:rtl w:val="true"/>
        </w:rPr>
        <w:t>«</w:t>
      </w:r>
      <w:r>
        <w:rPr>
          <w:rtl w:val="true"/>
        </w:rPr>
        <w:t>لا اَدرى</w:t>
      </w:r>
      <w:r>
        <w:rPr>
          <w:rtl w:val="true"/>
        </w:rPr>
        <w:t xml:space="preserve">» </w:t>
      </w:r>
      <w:r>
        <w:rPr>
          <w:rtl w:val="true"/>
        </w:rPr>
        <w:t>اُصيبَتْ مَقاتِلُةُ</w:t>
      </w:r>
      <w:r>
        <w:rPr>
          <w:rtl w:val="true"/>
        </w:rPr>
        <w:t>.</w:t>
      </w:r>
      <w:bookmarkEnd w:id="261"/>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اُصيبَتْ مَقاتِلُةُ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کسی که ترک کند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ندانسته جواب گوید سبب هلاكت دنیا و عقبای خود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عاقل دانا آن کس است که چیزی را که نمی داند بگوید نمی دانم تا سبب هلاک خود و گمراهی دیگران نشود بلکه چیزیرا که </w:t>
      </w:r>
      <w:bookmarkStart w:id="262" w:name="pg9069_87798"/>
    </w:p>
    <w:p>
      <w:pPr>
        <w:pStyle w:val="BookText"/>
        <w:rPr/>
      </w:pPr>
      <w:bookmarkEnd w:id="262"/>
      <w:r>
        <w:rPr>
          <w:rFonts w:ascii="IRNazanin" w:hAnsi="IRNazanin" w:eastAsia="IRNazanin"/>
          <w:color w:val="111111"/>
          <w:sz w:val="28"/>
          <w:sz w:val="28"/>
          <w:szCs w:val="28"/>
          <w:rtl w:val="true"/>
          <w:lang w:bidi="fa-IR"/>
        </w:rPr>
        <w:t xml:space="preserve">نمی داند بپرسد تا یاد گیرد چنانچه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غزالی را پرسیدند که چگونه رسیدی بدین مقام در علوم گفت برای آنکه هر چه ندانستم از پرسیدن آن ننگ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عافیت آنگه بود موافق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نبض را بطبیعت شناس بنمائی</w:t>
      </w:r>
    </w:p>
    <w:p>
      <w:pPr>
        <w:pStyle w:val="BookText"/>
        <w:rPr/>
      </w:pPr>
      <w:r>
        <w:rPr>
          <w:rFonts w:ascii="IRNazanin" w:hAnsi="IRNazanin" w:eastAsia="IRNazanin"/>
          <w:color w:val="111111"/>
          <w:sz w:val="28"/>
          <w:sz w:val="28"/>
          <w:szCs w:val="28"/>
          <w:rtl w:val="true"/>
          <w:lang w:bidi="fa-IR"/>
        </w:rPr>
        <w:t xml:space="preserve">بپرس آنچه ندانی که ذل پرسیدن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راه تو باشد به عزّ دانائی</w:t>
      </w:r>
    </w:p>
    <w:p>
      <w:pPr>
        <w:pStyle w:val="Heading2"/>
        <w:numPr>
          <w:ilvl w:val="1"/>
          <w:numId w:val="1"/>
        </w:numPr>
        <w:rPr/>
      </w:pPr>
      <w:bookmarkStart w:id="263" w:name="__RefHeading___Toc2514310_2870459653"/>
      <w:bookmarkStart w:id="264" w:name="_Toc92"/>
      <w:bookmarkEnd w:id="263"/>
      <w:r>
        <w:rPr>
          <w:rtl w:val="true"/>
        </w:rPr>
        <w:t xml:space="preserve">كلمَۀ </w:t>
      </w:r>
      <w:r>
        <w:rPr/>
        <w:t>89</w:t>
      </w:r>
      <w:r>
        <w:rPr>
          <w:rtl w:val="true"/>
        </w:rPr>
        <w:t xml:space="preserve"> : </w:t>
      </w:r>
      <w:r>
        <w:rPr>
          <w:rtl w:val="true"/>
        </w:rPr>
        <w:t>مَنْ جَرى فِي عِنانِ اَمَلِهِ عَشَرَ بِأَجَلِهِ</w:t>
      </w:r>
      <w:r>
        <w:rPr>
          <w:rtl w:val="true"/>
        </w:rPr>
        <w:t>.</w:t>
      </w:r>
      <w:bookmarkEnd w:id="264"/>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جَرى فِي عِنانِ اَمَلِهِ عَشَرَ بِأَجَلِهِ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کسی که بدست گرفته لجام آرزو را و سیر می کند در عنان آن ناگاه بسر در آید در اجل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آدمی غافل از کار مرگ مشغول بآمال و آرزوهای بسیار دراز و مشعوف بجمع کردن دنیا است که یک دفعه مرگ او را می رسد و با دل پر حسرت از دنیا می رود، پس شایسته است که آدمی مرگ را فراموش نکند و پیوسته نصب العین او باشد و هر نمازیکه می کند نماز مودع کند خصوص اگر سن او بچهل رسیده باشد که زراعتی را ماند که وقت حصادش رسیده باشد چه ایام لذت و گذشت و روزگار نشاط و شادمانی بسر آمد و هر روز عضوی از او کوچ می کند و بیچاره از آن غافل و پای بند طول امل و فکرهای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دوران عمر از چهل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دست و پا کابت از سر گذشت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چوشیبت درآمد بروی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روز شد دیده برکن ز خواب </w:t>
      </w:r>
    </w:p>
    <w:p>
      <w:pPr>
        <w:pStyle w:val="BookText"/>
        <w:rPr/>
      </w:pPr>
      <w:r>
        <w:rPr>
          <w:rFonts w:ascii="IRNazanin" w:hAnsi="IRNazanin" w:eastAsia="IRNazanin"/>
          <w:color w:val="111111"/>
          <w:sz w:val="28"/>
          <w:sz w:val="28"/>
          <w:szCs w:val="28"/>
          <w:rtl w:val="true"/>
          <w:lang w:bidi="fa-IR"/>
        </w:rPr>
        <w:t xml:space="preserve">چوباد صبا برگلستان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چمیدن درخت جوانرا سزد</w:t>
      </w:r>
    </w:p>
    <w:p>
      <w:pPr>
        <w:pStyle w:val="BookText"/>
        <w:rPr/>
      </w:pPr>
      <w:r>
        <w:rPr>
          <w:rFonts w:ascii="IRNazanin" w:hAnsi="IRNazanin" w:eastAsia="IRNazanin"/>
          <w:color w:val="111111"/>
          <w:sz w:val="28"/>
          <w:sz w:val="28"/>
          <w:szCs w:val="28"/>
          <w:rtl w:val="true"/>
          <w:lang w:bidi="fa-IR"/>
        </w:rPr>
        <w:t xml:space="preserve">نزیبد ترا با جوانان چمید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عارضت صبح پیری دمید</w:t>
      </w:r>
    </w:p>
    <w:p>
      <w:pPr>
        <w:pStyle w:val="BookText"/>
        <w:rPr/>
      </w:pPr>
      <w:r>
        <w:rPr>
          <w:rFonts w:ascii="IRNazanin" w:hAnsi="IRNazanin" w:eastAsia="IRNazanin"/>
          <w:color w:val="111111"/>
          <w:sz w:val="28"/>
          <w:sz w:val="28"/>
          <w:szCs w:val="28"/>
          <w:rtl w:val="true"/>
          <w:lang w:bidi="fa-IR"/>
        </w:rPr>
        <w:t xml:space="preserve">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بلهو و لعب زندگانی گذشت</w:t>
      </w:r>
    </w:p>
    <w:p>
      <w:pPr>
        <w:pStyle w:val="BookText"/>
        <w:rPr/>
      </w:pPr>
      <w:r>
        <w:rPr>
          <w:rFonts w:ascii="IRNazanin" w:hAnsi="IRNazanin" w:eastAsia="IRNazanin"/>
          <w:color w:val="111111"/>
          <w:sz w:val="28"/>
          <w:sz w:val="28"/>
          <w:szCs w:val="28"/>
          <w:rtl w:val="true"/>
          <w:lang w:bidi="fa-IR"/>
        </w:rPr>
        <w:t xml:space="preserve">دریغا چنان روح پرور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بگذشت بر ما چه برق یمان</w:t>
      </w:r>
    </w:p>
    <w:p>
      <w:pPr>
        <w:pStyle w:val="BookText"/>
        <w:rPr/>
      </w:pPr>
      <w:r>
        <w:rPr>
          <w:rFonts w:ascii="IRNazanin" w:hAnsi="IRNazanin" w:eastAsia="IRNazanin"/>
          <w:color w:val="111111"/>
          <w:sz w:val="28"/>
          <w:sz w:val="28"/>
          <w:szCs w:val="28"/>
          <w:rtl w:val="true"/>
          <w:lang w:bidi="fa-IR"/>
        </w:rPr>
        <w:t xml:space="preserve">دریغا که مشغول باطل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دور ماندیم و عاطل شدیم</w:t>
      </w:r>
    </w:p>
    <w:p>
      <w:pPr>
        <w:pStyle w:val="BookText"/>
        <w:rPr/>
      </w:pPr>
      <w:r>
        <w:rPr>
          <w:rFonts w:ascii="IRNazanin" w:hAnsi="IRNazanin" w:eastAsia="IRNazanin"/>
          <w:color w:val="111111"/>
          <w:sz w:val="28"/>
          <w:sz w:val="28"/>
          <w:szCs w:val="28"/>
          <w:rtl w:val="true"/>
          <w:lang w:bidi="fa-IR"/>
        </w:rPr>
        <w:t xml:space="preserve">چه خوش گفت با کودک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نکردی و شد روزگار</w:t>
      </w:r>
    </w:p>
    <w:p>
      <w:pPr>
        <w:pStyle w:val="BookText"/>
        <w:rPr/>
      </w:pPr>
      <w:r>
        <w:rPr>
          <w:rFonts w:ascii="IRNazanin" w:hAnsi="IRNazanin" w:eastAsia="IRNazanin"/>
          <w:color w:val="111111"/>
          <w:sz w:val="28"/>
          <w:sz w:val="28"/>
          <w:szCs w:val="28"/>
          <w:rtl w:val="true"/>
          <w:lang w:bidi="fa-IR"/>
        </w:rPr>
        <w:t xml:space="preserve">ز سودا که این نوشم و این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نپرداختم تا غم دین خورم</w:t>
      </w:r>
    </w:p>
    <w:p>
      <w:pPr>
        <w:pStyle w:val="BookText"/>
        <w:rPr/>
      </w:pPr>
      <w:r>
        <w:rPr>
          <w:rFonts w:ascii="IRNazanin" w:hAnsi="IRNazanin" w:eastAsia="IRNazanin"/>
          <w:color w:val="111111"/>
          <w:sz w:val="28"/>
          <w:sz w:val="28"/>
          <w:szCs w:val="28"/>
          <w:rtl w:val="true"/>
          <w:lang w:bidi="fa-IR"/>
        </w:rPr>
        <w:t xml:space="preserve">دریغا که بگذشت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گذشت این دم چند نیز</w:t>
      </w:r>
    </w:p>
    <w:p>
      <w:pPr>
        <w:pStyle w:val="BookText"/>
        <w:rPr/>
      </w:pPr>
      <w:r>
        <w:rPr>
          <w:rFonts w:ascii="IRNazanin" w:hAnsi="IRNazanin" w:eastAsia="IRNazanin"/>
          <w:color w:val="111111"/>
          <w:sz w:val="28"/>
          <w:sz w:val="28"/>
          <w:szCs w:val="28"/>
          <w:rtl w:val="true"/>
          <w:lang w:bidi="fa-IR"/>
        </w:rPr>
        <w:t xml:space="preserve">اگر در سرای سعادت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سعدیش حرفی بس است</w:t>
      </w:r>
    </w:p>
    <w:p>
      <w:pPr>
        <w:pStyle w:val="BookText"/>
        <w:rPr/>
      </w:pPr>
      <w:r>
        <w:rPr>
          <w:rFonts w:ascii="IRNazanin" w:hAnsi="IRNazanin" w:eastAsia="IRNazanin"/>
          <w:color w:val="111111"/>
          <w:sz w:val="28"/>
          <w:sz w:val="28"/>
          <w:szCs w:val="28"/>
          <w:rtl w:val="true"/>
          <w:lang w:bidi="fa-IR"/>
        </w:rPr>
        <w:t xml:space="preserve">پس ای جان برادر لختی بقبرستان برو و بر خاک دوستان گذری کن و بر لوح مزارشان نظری افکن و عبرت بگیر و تفکر کن که در زیر قدمت بفاصله کمی چه خبر و چه داستانی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زدم تیشه یکروز بر تل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آمدم ناله دردناک</w:t>
      </w:r>
    </w:p>
    <w:p>
      <w:pPr>
        <w:pStyle w:val="BookText"/>
        <w:rPr/>
      </w:pPr>
      <w:r>
        <w:rPr>
          <w:rFonts w:ascii="IRNazanin" w:hAnsi="IRNazanin" w:eastAsia="IRNazanin"/>
          <w:color w:val="111111"/>
          <w:sz w:val="28"/>
          <w:sz w:val="28"/>
          <w:szCs w:val="28"/>
          <w:rtl w:val="true"/>
          <w:lang w:bidi="fa-IR"/>
        </w:rPr>
        <w:t xml:space="preserve">که زنهار اگر مردی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و بناگوش و رویست و سر</w:t>
      </w:r>
    </w:p>
    <w:p>
      <w:pPr>
        <w:pStyle w:val="BookText"/>
        <w:rPr/>
      </w:pPr>
      <w:r>
        <w:rPr>
          <w:rFonts w:ascii="IRNazanin" w:hAnsi="IRNazanin" w:eastAsia="IRNazanin"/>
          <w:color w:val="111111"/>
          <w:sz w:val="28"/>
          <w:sz w:val="28"/>
          <w:szCs w:val="28"/>
          <w:rtl w:val="true"/>
          <w:lang w:bidi="fa-IR"/>
        </w:rPr>
        <w:t xml:space="preserve">جهاندار بودم من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شدستم برابر بخاک این زمان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یعنی حضرت رسول صلى الله عليه و آله فرمود که غافل ترین مردم آن کسی است که پند نمی گیرد از تغیر دنیا از حالی بحالی دیگر </w:t>
      </w:r>
      <w:r>
        <w:rPr>
          <w:rFonts w:eastAsia="IRNazanin" w:cs="IRNazanin"/>
          <w:color w:val="111111"/>
          <w:sz w:val="28"/>
          <w:szCs w:val="28"/>
          <w:rtl w:val="true"/>
          <w:lang w:bidi="fa-IR"/>
        </w:rPr>
        <w:t xml:space="preserve">. </w:t>
      </w:r>
      <w:bookmarkStart w:id="265" w:name="pg9069_87800"/>
    </w:p>
    <w:p>
      <w:pPr>
        <w:pStyle w:val="Heading2"/>
        <w:numPr>
          <w:ilvl w:val="1"/>
          <w:numId w:val="1"/>
        </w:numPr>
        <w:rPr/>
      </w:pPr>
      <w:bookmarkStart w:id="266" w:name="__RefHeading___Toc2514312_2870459653"/>
      <w:bookmarkStart w:id="267" w:name="_Toc93"/>
      <w:bookmarkEnd w:id="265"/>
      <w:bookmarkEnd w:id="266"/>
      <w:r>
        <w:rPr>
          <w:rtl w:val="true"/>
        </w:rPr>
        <w:t xml:space="preserve">كلمه </w:t>
      </w:r>
      <w:r>
        <w:rPr/>
        <w:t>90</w:t>
      </w:r>
      <w:r>
        <w:rPr>
          <w:rtl w:val="true"/>
        </w:rPr>
        <w:t xml:space="preserve"> : </w:t>
      </w:r>
      <w:r>
        <w:rPr>
          <w:rtl w:val="true"/>
        </w:rPr>
        <w:t>مَنْ كَتَمَ سِرَّهُ كانَتِ الخِيَرَةُ بِيَدِهِ</w:t>
      </w:r>
      <w:r>
        <w:rPr>
          <w:rtl w:val="true"/>
        </w:rPr>
        <w:t>.</w:t>
      </w:r>
      <w:bookmarkEnd w:id="267"/>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 که پنهان کرد سر خود را از غیر خود اختیار افشا و کتمان سرش بدست خودش است بخلاف آنکه اگر افشا کند که دیگر متمکن از کتمان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 من رازی که پنهان خواهی با کس در میان منه اگر چه دوست مخلص باشد که مر آن دوست را دوستان بسیار است و</w:t>
      </w:r>
    </w:p>
    <w:p>
      <w:pPr>
        <w:pStyle w:val="BookText"/>
        <w:rPr/>
      </w:pPr>
      <w:r>
        <w:rPr>
          <w:rFonts w:ascii="IRNazanin" w:hAnsi="IRNazanin" w:eastAsia="IRNazanin"/>
          <w:color w:val="111111"/>
          <w:sz w:val="28"/>
          <w:sz w:val="28"/>
          <w:szCs w:val="28"/>
          <w:rtl w:val="true"/>
          <w:lang w:bidi="fa-IR"/>
        </w:rPr>
        <w:t xml:space="preserve">همچنین مسلسل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تُفْشِ سِرَّكَ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نَصيحٍ نَصيحاً</w:t>
      </w:r>
    </w:p>
    <w:p>
      <w:pPr>
        <w:pStyle w:val="BookText"/>
        <w:rPr/>
      </w:pPr>
      <w:r>
        <w:rPr>
          <w:rFonts w:ascii="IRNazanin" w:hAnsi="IRNazanin" w:eastAsia="IRNazanin"/>
          <w:color w:val="111111"/>
          <w:sz w:val="28"/>
          <w:sz w:val="28"/>
          <w:szCs w:val="28"/>
          <w:rtl w:val="true"/>
          <w:lang w:bidi="fa-IR"/>
        </w:rPr>
        <w:t>دانایان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سِرٍّ جَاوَزَ الأَثْنَيْنِ شاعَ</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هر چه از میان دو لب خارج شد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آرام خواهی در این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مگوتا توانی بکس راز دل</w:t>
      </w:r>
    </w:p>
    <w:p>
      <w:pPr>
        <w:pStyle w:val="BookText"/>
        <w:rPr/>
      </w:pPr>
      <w:r>
        <w:rPr>
          <w:rFonts w:ascii="IRNazanin" w:hAnsi="IRNazanin" w:eastAsia="IRNazanin"/>
          <w:color w:val="111111"/>
          <w:sz w:val="28"/>
          <w:sz w:val="28"/>
          <w:szCs w:val="28"/>
          <w:rtl w:val="true"/>
          <w:lang w:bidi="fa-IR"/>
        </w:rPr>
        <w:t xml:space="preserve">و نظیر این کلمه شریفه است کلمه دیگر آنحضرت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وِثاقِكَ ما لَمْ تَتَكَلَّمْ بِهِ فَإِذَا تَكَلَّمْتَ بِهِ صِرْتَ فِي وَثَاقِهِ فَاخْرُنْ لِسَانَكَ كَمَا تَخْزُنُ ذَهَبَكَ وَ وَرِقَكَ فَرُبَّ كَلِمَةٍ سَلَبَتْ نِعْمَةً وَ جَلَبَتْ نِقْمَةً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کلام در بند تو است مادامی که تکلّم نکرده ای به آن پس هرگاه که تکلم نمودی بآن تو در بند آن می شوی پس بگنجینه بنه زبان خود را </w:t>
      </w:r>
      <w:bookmarkStart w:id="268" w:name="pg9069_87801"/>
    </w:p>
    <w:p>
      <w:pPr>
        <w:pStyle w:val="BookText"/>
        <w:rPr/>
      </w:pPr>
      <w:bookmarkEnd w:id="268"/>
      <w:r>
        <w:rPr>
          <w:rFonts w:ascii="IRNazanin" w:hAnsi="IRNazanin" w:eastAsia="IRNazanin"/>
          <w:color w:val="111111"/>
          <w:sz w:val="28"/>
          <w:sz w:val="28"/>
          <w:szCs w:val="28"/>
          <w:rtl w:val="true"/>
          <w:lang w:bidi="fa-IR"/>
        </w:rPr>
        <w:t xml:space="preserve">همچنان که بگنجینه می نهی طلا و نقره خود را پس بسا یک کلمه که ربود نعمتی را و پدید آورد عقوبتی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تا نگفتی بر او دست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شود یابد او بر تو دست</w:t>
      </w:r>
    </w:p>
    <w:p>
      <w:pPr>
        <w:pStyle w:val="BookText"/>
        <w:rPr/>
      </w:pPr>
      <w:r>
        <w:rPr>
          <w:rFonts w:ascii="IRNazanin" w:hAnsi="IRNazanin" w:eastAsia="IRNazanin"/>
          <w:color w:val="111111"/>
          <w:sz w:val="28"/>
          <w:sz w:val="28"/>
          <w:szCs w:val="28"/>
          <w:rtl w:val="true"/>
          <w:lang w:bidi="fa-IR"/>
        </w:rPr>
        <w:t xml:space="preserve">تو پیدا مکن راز دل با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خود بگوید بر هر کسی</w:t>
      </w:r>
    </w:p>
    <w:p>
      <w:pPr>
        <w:pStyle w:val="BookText"/>
        <w:rPr/>
      </w:pPr>
      <w:r>
        <w:rPr>
          <w:rFonts w:ascii="IRNazanin" w:hAnsi="IRNazanin" w:eastAsia="IRNazanin"/>
          <w:color w:val="111111"/>
          <w:sz w:val="28"/>
          <w:sz w:val="28"/>
          <w:szCs w:val="28"/>
          <w:rtl w:val="true"/>
          <w:lang w:bidi="fa-IR"/>
        </w:rPr>
        <w:t xml:space="preserve">جواهر بگنجینه داران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راز با خویشتن پاس دار</w:t>
      </w:r>
    </w:p>
    <w:p>
      <w:pPr>
        <w:pStyle w:val="Heading2"/>
        <w:numPr>
          <w:ilvl w:val="1"/>
          <w:numId w:val="1"/>
        </w:numPr>
        <w:rPr/>
      </w:pPr>
      <w:bookmarkStart w:id="269" w:name="__RefHeading___Toc2514314_2870459653"/>
      <w:bookmarkStart w:id="270" w:name="_Toc94"/>
      <w:bookmarkEnd w:id="269"/>
      <w:r>
        <w:rPr>
          <w:rtl w:val="true"/>
        </w:rPr>
        <w:t xml:space="preserve">كلمَه </w:t>
      </w:r>
      <w:r>
        <w:rPr/>
        <w:t>91</w:t>
      </w:r>
      <w:r>
        <w:rPr>
          <w:rtl w:val="true"/>
        </w:rPr>
        <w:t xml:space="preserve"> : </w:t>
      </w:r>
      <w:r>
        <w:rPr>
          <w:rtl w:val="true"/>
        </w:rPr>
        <w:t>مَنْ كَسَاهُ الحَيَاءُ ثَوْبَهُ لَمْ يَرَ النَّاسُ عَيْبَهُ</w:t>
      </w:r>
      <w:r>
        <w:rPr>
          <w:rtl w:val="true"/>
        </w:rPr>
        <w:t>.</w:t>
      </w:r>
      <w:bookmarkEnd w:id="270"/>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 که بپوشاند با و حیاء جامه خود را نبینند مردمان عیب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حیاء انقباض نفس است از قبایح و از خصائص انسانست و آن خلقی است مرکب از جبن و عفت و فضیلت بسیار برای او وارد شده و او را لباس اسلام و قرین ایمان گرفته اند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ندارد کسی که حیاء ندارد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أَمْثَالِ الأَنْبِيَاءِ إِلاّ قَوْلُ النَّاسِ إِذَا لَمْ تَسْتَح فَاصْنَعْ مَا شِئْتَ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یعنی در حدیث است که باقی نمانده از مثل های پیغمبران مگر قول مردم یعنی قولی که در میان مردم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حیا نمی کنی پس بجا آور آنچه بخواهی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حیا نمی گذارد که صاحبش مرتکب هر عمل قبیحی بشود </w:t>
      </w:r>
      <w:bookmarkStart w:id="271" w:name="pg9069_87802"/>
    </w:p>
    <w:p>
      <w:pPr>
        <w:pStyle w:val="BookText"/>
        <w:rPr/>
      </w:pPr>
      <w:bookmarkEnd w:id="271"/>
      <w:r>
        <w:rPr>
          <w:rFonts w:ascii="IRNazanin" w:hAnsi="IRNazanin" w:eastAsia="IRNazanin"/>
          <w:color w:val="111111"/>
          <w:sz w:val="28"/>
          <w:sz w:val="28"/>
          <w:szCs w:val="28"/>
          <w:rtl w:val="true"/>
          <w:lang w:bidi="fa-IR"/>
        </w:rPr>
        <w:t>بخلاف آنکه حیا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اگر حیا از روی عقل باشد ممدوح است و اگر از روی حمق باشد مذموم است مثل حیا کردن از آموختن مسائل علمیه و از اتیان بعبادات شرعیه که جهال آنرا قبیح شمرند مثل سرمه کشیدن و تحت الحنک افکندن و تلقین کردن میت بعد از انصراف مردم از سر قبر و حمل کردن شخص شریف سریر میت را بر دوش چنانچه علامه بحر العلوم رحمه الله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يَأْبَ مِنْ ذلِكَ أَهْلُ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أمْرُ اللهِ بِالمُسْتَنكَفِ </w:t>
      </w:r>
      <w:r>
        <w:rPr>
          <w:rStyle w:val="FootnoteAnchor"/>
          <w:rtl w:val="true"/>
        </w:rPr>
        <w:footnoteReference w:id="263"/>
      </w:r>
    </w:p>
    <w:p>
      <w:pPr>
        <w:pStyle w:val="Heading2"/>
        <w:numPr>
          <w:ilvl w:val="1"/>
          <w:numId w:val="1"/>
        </w:numPr>
        <w:rPr/>
      </w:pPr>
      <w:bookmarkStart w:id="272" w:name="__RefHeading___Toc2514316_2870459653"/>
      <w:bookmarkStart w:id="273" w:name="_Toc95"/>
      <w:bookmarkEnd w:id="272"/>
      <w:r>
        <w:rPr>
          <w:rtl w:val="true"/>
        </w:rPr>
        <w:t xml:space="preserve">کلمَه </w:t>
      </w:r>
      <w:r>
        <w:rPr/>
        <w:t>92</w:t>
      </w:r>
      <w:r>
        <w:rPr>
          <w:rtl w:val="true"/>
        </w:rPr>
        <w:t xml:space="preserve"> : </w:t>
      </w:r>
      <w:r>
        <w:rPr>
          <w:rtl w:val="true"/>
        </w:rPr>
        <w:t>مِنْ كَفّارَاتِ الذُّنُوبِ العِظامِ إِغاثَةُ الْمَلْهُوفِ وَالتَّنْفِيسُ عَنِ</w:t>
      </w:r>
      <w:bookmarkEnd w:id="273"/>
    </w:p>
    <w:p>
      <w:pPr>
        <w:pStyle w:val="BookText"/>
        <w:rPr/>
      </w:pPr>
      <w:r>
        <w:rPr>
          <w:rFonts w:ascii="Amiri" w:hAnsi="Amiri" w:eastAsia="Amiri" w:cs="Amiri"/>
          <w:color w:val="111111"/>
          <w:sz w:val="28"/>
          <w:sz w:val="28"/>
          <w:szCs w:val="28"/>
          <w:rtl w:val="true"/>
          <w:lang w:bidi="ar-SA"/>
        </w:rPr>
        <w:t xml:space="preserve">الْمَكْرُوبِ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كَفّارَاتِ الذُّنُوبِ العِظامِ إِغاثَةُ الْمَلْهُوفِ وَالتَّنْفِيسُ عَنِ</w:t>
      </w:r>
    </w:p>
    <w:p>
      <w:pPr>
        <w:pStyle w:val="BookText"/>
        <w:rPr/>
      </w:pPr>
      <w:r>
        <w:rPr>
          <w:rFonts w:ascii="Amiri" w:hAnsi="Amiri" w:eastAsia="Amiri" w:cs="Amiri"/>
          <w:color w:val="111111"/>
          <w:sz w:val="28"/>
          <w:sz w:val="28"/>
          <w:szCs w:val="28"/>
          <w:rtl w:val="true"/>
          <w:lang w:bidi="ar-SA"/>
        </w:rPr>
        <w:t xml:space="preserve">الْمَكْرُوبِ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کفاره های گناهان بزرگ فریادرسی بیچاره مظلوم و غم را بردن از اندوهگین مغموم است پس ای برادر جان پیوسته اهتمام کن در اغاثه مظلومان و قضاء حوائج محتاجان و سعی کردن در برآوردن مهمات مسلمانان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بِأَمْرِ المُسْلِمِينَ فَلَيْسَ مِنَ الإِسْلامِ مِنْ شَيْءٍ وَمَنْ شَهِدَ رَجُلاً يُنَادِى يَا مُسْلِمِينَ فَلَمْ يُجِبْهُ فَلَيْسَ مِنَ الْمُسْلِمِينَ</w:t>
      </w:r>
      <w:r>
        <w:rPr>
          <w:rFonts w:eastAsia="Amiri" w:cs="Amiri" w:ascii="Amiri" w:hAnsi="Amiri"/>
          <w:color w:val="111111"/>
          <w:sz w:val="28"/>
          <w:szCs w:val="28"/>
          <w:rtl w:val="true"/>
          <w:lang w:bidi="ar-SA"/>
        </w:rPr>
        <w:t xml:space="preserve">. </w:t>
      </w:r>
      <w:r>
        <w:rPr>
          <w:rStyle w:val="FootnoteAnchor"/>
          <w:rtl w:val="true"/>
        </w:rPr>
        <w:footnoteReference w:id="265"/>
      </w:r>
      <w:bookmarkStart w:id="274" w:name="pg9069_87803"/>
    </w:p>
    <w:p>
      <w:pPr>
        <w:pStyle w:val="BookText"/>
        <w:rPr/>
      </w:pPr>
      <w:bookmarkEnd w:id="274"/>
      <w:r>
        <w:rPr>
          <w:rFonts w:ascii="IRNazanin" w:hAnsi="IRNazanin" w:eastAsia="IRNazanin"/>
          <w:color w:val="111111"/>
          <w:sz w:val="28"/>
          <w:sz w:val="28"/>
          <w:szCs w:val="28"/>
          <w:rtl w:val="true"/>
          <w:lang w:bidi="fa-IR"/>
        </w:rPr>
        <w:t>یعنی کسی که صبح کند در حالی که غم خوارگی بامر مسلمانان نداشته باشد از مسلمانی بچیزی نیست و کسی که آگاه شود بر مردی که استغاثه می کند که ای مسلمانان پس اجابت او نکند و بفریاد او نرسد از مسلمانان نخواهد بود و بدان نیز که افضل قربات سعی در مهمات ذوى الحاجات و مسرور کردن دل مؤمنانست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آوردن دنیا هنر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کسیرا گر توانی دل بدست آر</w:t>
      </w:r>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 رَحِمَهُ اللهُ يا كُمَيْلُ مُرْ اَهْلَكَ أَنْ يَرُوحُوا فِى كَسْبِ الْمَكارِمِ وَيُدْلِجُوا فى حاجَةِ مَنْ هُوَنائِمٌ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خانواده خود را وادار کن دنبال کسب مکارم باشند و شبها در انجام حوائج آن که در خواب است تلاش کنند یعنی گرچه نیازمندان در خواب باشند آنها به فکر رفع نیاز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طريقت بجز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سجاده و دلق نیست</w:t>
      </w:r>
    </w:p>
    <w:p>
      <w:pPr>
        <w:pStyle w:val="BookText"/>
        <w:rPr/>
      </w:pPr>
      <w:r>
        <w:rPr>
          <w:rFonts w:ascii="IRNazanin" w:hAnsi="IRNazanin" w:eastAsia="IRNazanin"/>
          <w:color w:val="111111"/>
          <w:sz w:val="28"/>
          <w:sz w:val="28"/>
          <w:szCs w:val="28"/>
          <w:rtl w:val="true"/>
          <w:lang w:bidi="fa-IR"/>
        </w:rPr>
        <w:t xml:space="preserve">ره نیکمردان آزاده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استاده ای دست افتاده گیر</w:t>
      </w:r>
    </w:p>
    <w:p>
      <w:pPr>
        <w:pStyle w:val="BookText"/>
        <w:rPr/>
      </w:pPr>
      <w:r>
        <w:rPr>
          <w:rFonts w:ascii="IRNazanin" w:hAnsi="IRNazanin" w:eastAsia="IRNazanin"/>
          <w:color w:val="111111"/>
          <w:sz w:val="28"/>
          <w:sz w:val="28"/>
          <w:szCs w:val="28"/>
          <w:rtl w:val="true"/>
          <w:lang w:bidi="fa-IR"/>
        </w:rPr>
        <w:t xml:space="preserve">کسی نیک بیند بهر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رساند بخلق خدای</w:t>
      </w:r>
    </w:p>
    <w:p>
      <w:pPr>
        <w:pStyle w:val="BookText"/>
        <w:rPr/>
      </w:pPr>
      <w:r>
        <w:rPr>
          <w:rFonts w:ascii="IRNazanin" w:hAnsi="IRNazanin" w:eastAsia="IRNazanin"/>
          <w:color w:val="111111"/>
          <w:sz w:val="28"/>
          <w:sz w:val="28"/>
          <w:szCs w:val="28"/>
          <w:rtl w:val="true"/>
          <w:lang w:bidi="fa-IR"/>
        </w:rPr>
        <w:t xml:space="preserve">خدا را بر آن بنده بخشایش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از وجودش در آسایش است</w:t>
      </w:r>
    </w:p>
    <w:p>
      <w:pPr>
        <w:pStyle w:val="Heading2"/>
        <w:numPr>
          <w:ilvl w:val="1"/>
          <w:numId w:val="1"/>
        </w:numPr>
        <w:rPr/>
      </w:pPr>
      <w:bookmarkStart w:id="275" w:name="__RefHeading___Toc2514318_2870459653"/>
      <w:bookmarkStart w:id="276" w:name="_Toc96"/>
      <w:bookmarkEnd w:id="275"/>
      <w:r>
        <w:rPr>
          <w:rtl w:val="true"/>
        </w:rPr>
        <w:t xml:space="preserve">کلمَۀ </w:t>
      </w:r>
      <w:r>
        <w:rPr/>
        <w:t>93</w:t>
      </w:r>
      <w:r>
        <w:rPr>
          <w:rtl w:val="true"/>
        </w:rPr>
        <w:t xml:space="preserve"> : </w:t>
      </w:r>
      <w:r>
        <w:rPr>
          <w:rtl w:val="true"/>
        </w:rPr>
        <w:t xml:space="preserve">مَنْ لانَ عُودُهُ كَثُفَتْ اَغْصانُهُ </w:t>
      </w:r>
      <w:r>
        <w:rPr>
          <w:rtl w:val="true"/>
        </w:rPr>
        <w:t>.</w:t>
      </w:r>
      <w:bookmarkEnd w:id="276"/>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لانَ عُودُهُ كَثُفَتْ اَغْصانُهُ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کسی که نرم باشد چوب درخت او پر برگ باشد شاخ های او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نرم باشد طبیعت او و خوش خلق و لين القول باشد </w:t>
      </w:r>
    </w:p>
    <w:p>
      <w:pPr>
        <w:pStyle w:val="BookText"/>
        <w:rPr/>
      </w:pPr>
      <w:r>
        <w:rPr>
          <w:rFonts w:ascii="IRNazanin" w:hAnsi="IRNazanin" w:eastAsia="IRNazanin"/>
          <w:color w:val="111111"/>
          <w:sz w:val="28"/>
          <w:sz w:val="28"/>
          <w:szCs w:val="28"/>
          <w:rtl w:val="true"/>
          <w:lang w:bidi="fa-IR"/>
        </w:rPr>
        <w:t>همه کس با او الفت و محبت گیرد پس محبّین و اعوان او بسیار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و سبب نرمی چوب درخت تازگی و پر آبی اوست و شاداب بودن درخت سبب فربهی شاخه و پر برگ شدن او است بخلاف آنکه یبوست بر او غلبه کند که برگش کم می شود و اگر برگی باقی ماند اتصالش سست است بنحوی که باندک بادی از او بریزد و شاخ ها مهزول شود انسان نیز چنین است هرکس که یبوست و سودا بر او غلبه کرده لاغر و نحیف و کم دوست می باشد بخلاف مرطوبی و بلغمی مزاج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مَعنى كلامِهِ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كَلِمَتُهُ وَجَبَتْ مَحَّبَتُهُ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قوله قُلُوبُ الرِّجالِ وَحْشِيَّةٌ فَمَنْ تَالّفَها اَقْبَلَتْ عَلَيْهِ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قَولِه اَيضاً مَنْ لانَ اسْتَمالَ وَمَنْ قَسانَفَّرَ وَمَا اسْتُعْبِدَ الحُرُّ بِمِثْلِ الإِحْسَانِ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معنى فقره اوّل هر که نرم شد کلمۀ او واجب است محبّت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فقره دوم دل های مردم وحشی است پس کسی که خو گرفت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 کرد با آن روی می کند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فقرة سوّم هر که نرم شد میل داد مردم را بسوی خود و کسی که سخت دل شد نفرت داد مردم را از خود و هیچ چیز بنده نمی کند آزاد را بمثل احسان با او </w:t>
      </w:r>
      <w:r>
        <w:rPr>
          <w:rStyle w:val="FootnoteAnchor"/>
          <w:rtl w:val="true"/>
        </w:rPr>
        <w:footnoteReference w:id="272"/>
      </w:r>
      <w:r>
        <w:rPr>
          <w:rFonts w:ascii="IRNazanin" w:hAnsi="IRNazanin" w:eastAsia="IRNazanin"/>
          <w:color w:val="111111"/>
          <w:sz w:val="28"/>
          <w:sz w:val="28"/>
          <w:szCs w:val="28"/>
          <w:rtl w:val="true"/>
          <w:lang w:bidi="fa-IR"/>
        </w:rPr>
        <w:t>پس ای عزیز با دوست و دشمن طریقه احسان پیش گیر که دوستان را مهر و محبت بیفزاید و دشمنان را عداوت کم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بِأَمْوَالِكُمْفَسَعُوْهُمْ بِأَخْلاقِكُمْ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یعنی رسول خدا صلّى الله عليه و آله با خویشان خود از آل عبدالمطلب فرمود که شما توسعه نمی دهید مردم را باموال خود پس توسعه دهید ایشان را باخلاق خود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خوشروئی دام مودت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نامورتر محلی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خوانند خلقت پسندیده خویبدوزخ برد مرد را خوی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اخلاق نیک آمده است از بهشت</w:t>
      </w:r>
      <w:r>
        <w:rPr>
          <w:rFonts w:ascii="Amiri" w:hAnsi="Amiri" w:eastAsia="Amiri" w:cs="Amiri"/>
          <w:color w:val="111111"/>
          <w:sz w:val="28"/>
          <w:sz w:val="28"/>
          <w:szCs w:val="28"/>
          <w:rtl w:val="true"/>
          <w:lang w:bidi="ar-SA"/>
        </w:rPr>
        <w:t xml:space="preserve">رَوَى الحَسَنُ عَنِ الحَسَنِ عَنِ الحَسَنِ اِنَّ اَحْسَنَ الحَسَنِ الْخُلْقُ الحَسَنُ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روایت کرده حسن بن عرفه از حسن بصری از امام حسن مجتبی علیه السّلام که بهترین حسن ها خلق نیکو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کسی را که نجات ندهد صبر و شکیبائی هلاک خواهد کرد او را جزع و بیتابی مراد از هلاکت یا هلاک دنیوی است یا اخروی یا هر دو زیرا که جزع سبب از برای هر سه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حدیث است که بیتابی نزد بلا تمام محنت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آیات و اخبار بسیار در فضیلت صبر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است که نسبت صبر به ایمان نسبت سر است بجسد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روایت شده که مؤمنی که مبتلا شود بیلائی و صبر کند از برای اوست اجر هزار شهید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أَفْضَلُ العِبادَة الصَّبْرُ وَ الصُّمْتُ وَانْتظارُ</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حضرت امیرالمؤمنین علیه السلام فرمود که افضل عبادت صبر و سکوت و انتظار فرج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 مَنَّ مَنْ أَسَاءَ بِهِ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 مَنَّ مَنْ أَسَاءَ بِهِ الظَّنَّ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بگذارد نفس خود را در جایهای تهمت یعنی برود در آن مواضع و بنشیند در آنجاها پس باید ملامت و سرزنش نکند کسی را که گمان بد با 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بدان نشیند اگر چه طبیعت ایشان د او اثر نكند لكن بطريقت ایشان متهم گردد و اگر بخرابات رود از برای نماز گذاردن منسوب شود بخمر خوردن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مَوَاضِعَ التُّهَمِ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ابی الحدید نقل کرده که وقتی آنحضرت با یکی از زوجات خود بر در یکی از دروازه های مدینه ایستاده بود یکی از اصحاب از آنجا بگذشت آنجناب را با آن زن آنجا دید سلام کرد و بگذشت رسول خدا صلّى الله علیه و آله او را ندا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این زن فلانه زوجه من است عرض کرد یا رسول الله مگر در شما هم گمان میرود که این فرمایش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يَجْرِى مِنَ ابْنِ أَدَمَ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مَجْرىَ الدَّمِ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شیطان می گردد در بدن بنی آدم مانند گشتن خون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اَعْداءُ ما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اَعْداءُ ما جَهِلُوا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مردمان دشمنان چیزیند که جاهلند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سببش آنست که جاهل خوف دارد که در مجلسی که با آن عالم است مبادا او را توبیخ وتقريع بجهلش کنند یا آنکه چون اهل علم خوض می کنند در چیزی که او جاهل بآنست از این جهت حقیر می شود در دیدگان و اذیت می باشد برای او و این اذیت از ناحیه علم باو رسیده لاجرم با آن علم دشمن است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وفى معناه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الْجَاهِلُونَ لِأَهْلِ الْعِلْمِ اَعْداءُ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نادانان مراهل علم را دشمنانند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عَلَى يَقِينٍ خَيْرٌ مِنْ صَلوةٍ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عَلَى يَقِينٍ خَيْرٌ مِنْ صَلوةٍ فِي شَكٍّ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خواب شخصی که بریقین باشد بهتر است از نماز گذاردن در حال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وقتی فرمود که شنید یکی از خارجیان نماز شب می گذاشت و قرائت قرآن می کرد گویند که بآواز حزین آنخارجی این</w:t>
      </w:r>
      <w:bookmarkStart w:id="277" w:name="pg9069_87809"/>
    </w:p>
    <w:p>
      <w:pPr>
        <w:pStyle w:val="BookText"/>
        <w:rPr/>
      </w:pPr>
      <w:bookmarkEnd w:id="277"/>
      <w:r>
        <w:rPr>
          <w:rFonts w:ascii="IRNazanin" w:hAnsi="IRNazanin" w:eastAsia="IRNazanin"/>
          <w:color w:val="111111"/>
          <w:sz w:val="28"/>
          <w:sz w:val="28"/>
          <w:szCs w:val="28"/>
          <w:rtl w:val="true"/>
          <w:lang w:bidi="fa-IR"/>
        </w:rPr>
        <w:t>آیه را می خواند و می گریست ﴿ اَمَّنْ هُوَ قانِتٌ أَنَاءَ اللَّيْلِ الاية</w:t>
      </w:r>
      <w:r>
        <w:rPr>
          <w:rStyle w:val="FootnoteAnchor"/>
          <w:rtl w:val="true"/>
        </w:rPr>
        <w:footnoteReference w:id="286"/>
      </w:r>
      <w:r>
        <w:rPr>
          <w:rFonts w:ascii="IRNazanin" w:hAnsi="IRNazanin" w:eastAsia="IRNazanin"/>
          <w:color w:val="111111"/>
          <w:sz w:val="28"/>
          <w:sz w:val="28"/>
          <w:szCs w:val="28"/>
          <w:rtl w:val="true"/>
          <w:lang w:bidi="fa-IR"/>
        </w:rPr>
        <w:t xml:space="preserve">كميل بن زیاد رحمه الله در خدمت آنحضرت ایستاده از خواندن قرآن او آهی کشید حضرت سبب آه از او پرسید عرضکرد از صوت حزین این قاری و کاش من موئی بودم در بدن او تا همیشه اینکلام حزین را از او می شنیدم فرمود آه مکش و این آرزو مبر پس از چندی که واقعه نهروان روی داد آنمرد خارجی بجنگ آنحضرت شد و کشته شد آنوقت آنجناب کمیل را طلبید و فرمود این مقتول همان قاریست که آرزو می کردی هنوز آن آرزو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كُلِّ خَطَاٍ يَجْرى عَلَى اللِّسانِ</w:t>
      </w:r>
      <w:r>
        <w:rPr>
          <w:rFonts w:eastAsia="IRNazanin" w:cs="IRNazanin"/>
          <w:color w:val="111111"/>
          <w:sz w:val="28"/>
          <w:szCs w:val="28"/>
          <w:rtl w:val="true"/>
          <w:lang w:bidi="fa-IR"/>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صَآئِمٍ لَيْسَ لَهُ مِنْ صِيَامِهِ إِلَّا الجُوعُ وَ العَطَشُ وَكَمْ مِنْ قَائِمٍ لَيْسَ لَهُ مِنْ قِيَامِهِ إِلا السَّهَرُ والعَنَاءُ يا حَبَّذا نَوْمُ الأكياسِ وَإفْطارُهُمْ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یعنی چه بسیار روزه داری که نیست از برای او بهره ای از روزه اش جز گرسنگی و تشنگی و چه بسیار شب زنده داری که نیست از برای او از برخاستن در شب جز بیداری و رنج ای خوشا خواب زیرکان در امر آخرت و افطار ایشان</w:t>
      </w:r>
      <w:r>
        <w:rPr>
          <w:rFonts w:eastAsia="IRNazanin" w:cs="IRNazanin"/>
          <w:color w:val="111111"/>
          <w:sz w:val="28"/>
          <w:szCs w:val="28"/>
          <w:rtl w:val="true"/>
          <w:lang w:bidi="fa-IR"/>
        </w:rPr>
        <w:t>.</w:t>
      </w:r>
    </w:p>
    <w:p>
      <w:pPr>
        <w:pStyle w:val="Heading2"/>
        <w:numPr>
          <w:ilvl w:val="1"/>
          <w:numId w:val="1"/>
        </w:numPr>
        <w:rPr/>
      </w:pPr>
      <w:bookmarkStart w:id="278" w:name="__RefHeading___Toc2514320_2870459653"/>
      <w:bookmarkStart w:id="279" w:name="_Toc97"/>
      <w:bookmarkEnd w:id="278"/>
      <w:r>
        <w:rPr>
          <w:rtl w:val="true"/>
        </w:rPr>
        <w:t xml:space="preserve">كلمَۀ </w:t>
      </w:r>
      <w:r>
        <w:rPr/>
        <w:t>98</w:t>
      </w:r>
      <w:r>
        <w:rPr>
          <w:rtl w:val="true"/>
        </w:rPr>
        <w:t xml:space="preserve"> : </w:t>
      </w:r>
      <w:r>
        <w:rPr>
          <w:rtl w:val="true"/>
        </w:rPr>
        <w:t>وَاللهِ لَدُنْيَاكُمْ هَذِهِ اَهْوَنُ فِي عَيْني مِنْ عِراقِ خِنْزِيرٍ فِي يَدِ مَجْذُومٍ</w:t>
      </w:r>
      <w:r>
        <w:rPr>
          <w:rtl w:val="true"/>
        </w:rPr>
        <w:t>.</w:t>
      </w:r>
      <w:bookmarkEnd w:id="2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لَدُنْيَاكُمْ هَذِهِ اَهْوَنُ فِي عَيْني مِنْ عِراقِ خِنْزِيرٍ فِي يَدِ </w:t>
      </w:r>
    </w:p>
    <w:p>
      <w:pPr>
        <w:pStyle w:val="BookText"/>
        <w:rPr/>
      </w:pPr>
      <w:r>
        <w:rPr>
          <w:rFonts w:ascii="Amiri" w:hAnsi="Amiri" w:eastAsia="Amiri" w:cs="Amiri"/>
          <w:color w:val="111111"/>
          <w:sz w:val="28"/>
          <w:sz w:val="28"/>
          <w:szCs w:val="28"/>
          <w:rtl w:val="true"/>
          <w:lang w:bidi="ar-SA"/>
        </w:rPr>
        <w:t>مَجْذُومٍ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بخدا سوگند که این دنیای شما خوارتر است در دیدگان من از استخوان بی گوشت خوکی که باشد در دست 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تحقیر است از دنیا چه استخوان از هر چیز بیقدری خوارتر است خصوصی اگر از خوک باشد و خصوص در دست مجذوم</w:t>
      </w:r>
    </w:p>
    <w:p>
      <w:pPr>
        <w:pStyle w:val="BookText"/>
        <w:rPr/>
      </w:pPr>
      <w:r>
        <w:rPr>
          <w:rFonts w:ascii="IRNazanin" w:hAnsi="IRNazanin" w:eastAsia="IRNazanin"/>
          <w:color w:val="111111"/>
          <w:sz w:val="28"/>
          <w:sz w:val="28"/>
          <w:szCs w:val="28"/>
          <w:rtl w:val="true"/>
          <w:lang w:bidi="fa-IR"/>
        </w:rPr>
        <w:t>باشد که در اینحال هیچ چیز از این پلیدتر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کسی که تأمل کند در سیره آنحضرت در حالی که خانه نشین و مغلوب از حقش بود و در حالی که خلافت و ولایت بآنجناب رسید یقین می کند که دنیا در نظر آنحضرت بهمین حال بلکه خوارتر از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بِاَبى اَنْتَ وَأمّى يا أَبَا الْحَسَنِ يَا آيَةَ اللهِ العُظمى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اگر این مقام گنجایش می داشت ببرخی از زهد آن وجود مقدس اشاره می کردیم لكِن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احْتَاجَ النَّهارُ إِلى دَليلٍ</w:t>
      </w:r>
    </w:p>
    <w:p>
      <w:pPr>
        <w:pStyle w:val="BookText"/>
        <w:rPr/>
      </w:pPr>
      <w:r>
        <w:rPr>
          <w:rFonts w:ascii="Amiri" w:hAnsi="Amiri" w:eastAsia="Amiri" w:cs="Amiri"/>
          <w:color w:val="111111"/>
          <w:sz w:val="28"/>
          <w:sz w:val="28"/>
          <w:szCs w:val="28"/>
          <w:rtl w:val="true"/>
          <w:lang w:bidi="ar-SA"/>
        </w:rPr>
        <w:t xml:space="preserve">تَعَالَيْتَ عَنْ مَدْحٍ فَأَبْلَغُ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بَيْنَ النَّاسِ أقصَرُ قَاصِرٍ</w:t>
      </w:r>
    </w:p>
    <w:p>
      <w:pPr>
        <w:pStyle w:val="BookText"/>
        <w:rPr/>
      </w:pPr>
      <w:r>
        <w:rPr>
          <w:rFonts w:ascii="Amiri" w:hAnsi="Amiri" w:eastAsia="Amiri" w:cs="Amiri"/>
          <w:color w:val="111111"/>
          <w:sz w:val="28"/>
          <w:sz w:val="28"/>
          <w:szCs w:val="28"/>
          <w:rtl w:val="true"/>
          <w:lang w:bidi="ar-SA"/>
        </w:rPr>
        <w:t xml:space="preserve">إذا طافَ قَوْمٌ فِي المَشاعِرِ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فَقَبرُكَ رُكنِي طَائِفاً وَمَشَاعِرى</w:t>
      </w:r>
    </w:p>
    <w:p>
      <w:pPr>
        <w:pStyle w:val="BookText"/>
        <w:rPr/>
      </w:pPr>
      <w:r>
        <w:rPr>
          <w:rFonts w:ascii="Amiri" w:hAnsi="Amiri" w:eastAsia="Amiri" w:cs="Amiri"/>
          <w:color w:val="111111"/>
          <w:sz w:val="28"/>
          <w:sz w:val="28"/>
          <w:szCs w:val="28"/>
          <w:rtl w:val="true"/>
          <w:lang w:bidi="ar-SA"/>
        </w:rPr>
        <w:t xml:space="preserve">وَ إِنْ ذَخَر الأقْوامُ نُسْكَ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فَحُبُّكَ أَوْ فى عُدَّتِي وَذَخَآئرى </w:t>
      </w:r>
      <w:r>
        <w:rPr>
          <w:rStyle w:val="FootnoteAnchor"/>
          <w:rtl w:val="true"/>
        </w:rPr>
        <w:footnoteReference w:id="29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مردم عباداتی را برای خود ذخیره کرده اند برای من دوستی تو بهترین سرمایه و ذخیره است</w:t>
      </w:r>
      <w:r>
        <w:rPr>
          <w:rFonts w:eastAsia="IRNazanin" w:cs="IRNazanin"/>
          <w:color w:val="111111"/>
          <w:sz w:val="28"/>
          <w:szCs w:val="28"/>
          <w:rtl w:val="true"/>
          <w:lang w:bidi="fa-IR"/>
        </w:rPr>
        <w:t>.</w:t>
      </w:r>
      <w:bookmarkStart w:id="280" w:name="pg9069_87811"/>
    </w:p>
    <w:p>
      <w:pPr>
        <w:pStyle w:val="Heading2"/>
        <w:numPr>
          <w:ilvl w:val="1"/>
          <w:numId w:val="1"/>
        </w:numPr>
        <w:rPr/>
      </w:pPr>
      <w:bookmarkStart w:id="281" w:name="__RefHeading___Toc2514322_2870459653"/>
      <w:bookmarkStart w:id="282" w:name="_Toc98"/>
      <w:bookmarkEnd w:id="280"/>
      <w:bookmarkEnd w:id="281"/>
      <w:r>
        <w:rPr>
          <w:rtl w:val="true"/>
        </w:rPr>
        <w:t xml:space="preserve">کلمَۀ </w:t>
      </w:r>
      <w:r>
        <w:rPr/>
        <w:t>99</w:t>
      </w:r>
      <w:r>
        <w:rPr>
          <w:rtl w:val="true"/>
        </w:rPr>
        <w:t xml:space="preserve"> : </w:t>
      </w:r>
      <w:r>
        <w:rPr>
          <w:rtl w:val="true"/>
        </w:rPr>
        <w:t>يَابْنَ آدَمَ كُنْ وَصِيَّ نَفْسِكَ وَاعْمَلْ فِي مَالِكَ مَا تُؤْثِرُ اَنْ يُعْمَلَ فِيهِ مِنْ بَعْدِكَ</w:t>
      </w:r>
      <w:r>
        <w:rPr>
          <w:rtl w:val="true"/>
        </w:rPr>
        <w:t>.</w:t>
      </w:r>
      <w:bookmarkEnd w:id="282"/>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 كُنْ وَصِيَّ نَفْسِكَ وَاعْمَلْ فِي مَالِكَ مَا تُؤْثِرُ اَنْ يُعْمَلَ فِيهِ مِنْ بَعْدِكَ</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ایفرزند آدم خودت وصی خودت باش و عمل کن در مال خود آنچه که اختیار می کنی که عمل کنند در آن مال از پس تو پس ایعزیز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 و پوش و بخشای و راحت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 xml:space="preserve">زر و نعمت اکنون بده کان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بیرون ز فرمان تست</w:t>
      </w:r>
    </w:p>
    <w:p>
      <w:pPr>
        <w:pStyle w:val="BookText"/>
        <w:rPr/>
      </w:pPr>
      <w:r>
        <w:rPr>
          <w:rFonts w:ascii="IRNazanin" w:hAnsi="IRNazanin" w:eastAsia="IRNazanin"/>
          <w:color w:val="111111"/>
          <w:sz w:val="28"/>
          <w:sz w:val="28"/>
          <w:szCs w:val="28"/>
          <w:rtl w:val="true"/>
          <w:lang w:bidi="fa-IR"/>
        </w:rPr>
        <w:t xml:space="preserve">تو با خود ببر توشه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 xml:space="preserve">غم خویش در زندگی خور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بمرده نپردازد از حرص خویش</w:t>
      </w:r>
    </w:p>
    <w:p>
      <w:pPr>
        <w:pStyle w:val="BookText"/>
        <w:rPr/>
      </w:pPr>
      <w:r>
        <w:rPr>
          <w:rFonts w:ascii="IRNazanin" w:hAnsi="IRNazanin" w:eastAsia="IRNazanin"/>
          <w:color w:val="111111"/>
          <w:sz w:val="28"/>
          <w:sz w:val="28"/>
          <w:szCs w:val="28"/>
          <w:rtl w:val="true"/>
          <w:lang w:bidi="fa-IR"/>
        </w:rPr>
        <w:t xml:space="preserve">به غم خوارگی چون سر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نخارد کسی در جهان پشت من</w:t>
      </w:r>
    </w:p>
    <w:p>
      <w:pPr>
        <w:pStyle w:val="BookText"/>
        <w:rPr/>
      </w:pPr>
      <w:r>
        <w:rPr>
          <w:rFonts w:ascii="IRNazanin" w:hAnsi="IRNazanin" w:eastAsia="IRNazanin"/>
          <w:color w:val="111111"/>
          <w:sz w:val="28"/>
          <w:sz w:val="28"/>
          <w:szCs w:val="28"/>
          <w:rtl w:val="true"/>
          <w:lang w:bidi="fa-IR"/>
        </w:rPr>
        <w:t>دانایان گفته اند که دو کس مردند و حسرت بردند یکی آنکه داشت و نخورد و دیگر آنکه دانست 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نیامد کسی در جهان کوبماند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کز او نام نیکو بماند</w:t>
      </w:r>
    </w:p>
    <w:p>
      <w:pPr>
        <w:pStyle w:val="BookText"/>
        <w:rPr/>
      </w:pPr>
      <w:r>
        <w:rPr>
          <w:rFonts w:ascii="IRNazanin" w:hAnsi="IRNazanin" w:eastAsia="IRNazanin"/>
          <w:color w:val="111111"/>
          <w:sz w:val="28"/>
          <w:sz w:val="28"/>
          <w:szCs w:val="28"/>
          <w:rtl w:val="true"/>
          <w:lang w:bidi="fa-IR"/>
        </w:rPr>
        <w:t xml:space="preserve">نمرد آنکه ماند پس از وی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و برکه و خوان و مهمانسرای</w:t>
      </w:r>
    </w:p>
    <w:p>
      <w:pPr>
        <w:pStyle w:val="BookText"/>
        <w:rPr/>
      </w:pPr>
      <w:r>
        <w:rPr>
          <w:rFonts w:ascii="IRNazanin" w:hAnsi="IRNazanin" w:eastAsia="IRNazanin"/>
          <w:color w:val="111111"/>
          <w:sz w:val="28"/>
          <w:sz w:val="28"/>
          <w:szCs w:val="28"/>
          <w:rtl w:val="true"/>
          <w:lang w:bidi="fa-IR"/>
        </w:rPr>
        <w:t xml:space="preserve">بزرگی کزو نام نیکو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با اهل دل کونماند</w:t>
      </w:r>
    </w:p>
    <w:p>
      <w:pPr>
        <w:pStyle w:val="Heading2"/>
        <w:numPr>
          <w:ilvl w:val="1"/>
          <w:numId w:val="1"/>
        </w:numPr>
        <w:rPr/>
      </w:pPr>
      <w:bookmarkStart w:id="283" w:name="__RefHeading___Toc2514324_2870459653"/>
      <w:bookmarkStart w:id="284" w:name="_Toc99"/>
      <w:bookmarkEnd w:id="283"/>
      <w:r>
        <w:rPr>
          <w:rtl w:val="true"/>
        </w:rPr>
        <w:t xml:space="preserve">كلمَة </w:t>
      </w:r>
      <w:r>
        <w:rPr/>
        <w:t>100</w:t>
      </w:r>
      <w:r>
        <w:rPr>
          <w:rtl w:val="true"/>
        </w:rPr>
        <w:t xml:space="preserve"> : </w:t>
      </w:r>
      <w:r>
        <w:rPr>
          <w:rtl w:val="true"/>
        </w:rPr>
        <w:t xml:space="preserve">يَا ابْنَ آدَمَ ما كَسَبْتَ فَوْقَ قُوَتِكَ فَاَنتَ فِيهِ خَازن لِغَيْرِكَ </w:t>
      </w:r>
      <w:r>
        <w:rPr>
          <w:rtl w:val="true"/>
        </w:rPr>
        <w:t>.</w:t>
      </w:r>
      <w:bookmarkEnd w:id="2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ما كَسَبْتَ فَوْقَ قُوَتِكَ فَاَنتَ فِيهِ خَازن </w:t>
      </w:r>
    </w:p>
    <w:p>
      <w:pPr>
        <w:pStyle w:val="BookText"/>
        <w:rPr/>
      </w:pPr>
      <w:r>
        <w:rPr>
          <w:rFonts w:ascii="Amiri" w:hAnsi="Amiri" w:eastAsia="Amiri" w:cs="Amiri"/>
          <w:color w:val="111111"/>
          <w:sz w:val="28"/>
          <w:sz w:val="28"/>
          <w:szCs w:val="28"/>
          <w:rtl w:val="true"/>
          <w:lang w:bidi="ar-SA"/>
        </w:rPr>
        <w:t xml:space="preserve">لِغَيْرِكَ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ای پسر آدم آنچه اندوختی از درهم و دینار زیاده از قوت خود پس تو خزینه داری برای غیر خودت از حادث یا 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است که شاعر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أرَاكَ الدَّهرُ تَجْمَعُ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عِرْسِكَ لاَ أَبَا لَكَ تَجْمَعُ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تو را اینقدر تا بمانی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رفتی جهان جای دیگر کس است</w:t>
      </w:r>
    </w:p>
    <w:p>
      <w:pPr>
        <w:pStyle w:val="BookText"/>
        <w:rPr/>
      </w:pPr>
      <w:r>
        <w:rPr>
          <w:rFonts w:ascii="IRNazanin" w:hAnsi="IRNazanin" w:eastAsia="IRNazanin"/>
          <w:color w:val="111111"/>
          <w:sz w:val="28"/>
          <w:sz w:val="28"/>
          <w:szCs w:val="28"/>
          <w:rtl w:val="true"/>
          <w:lang w:bidi="fa-IR"/>
        </w:rPr>
        <w:t xml:space="preserve">پس از بردن و گرد کردن چه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پیش از آن کت خورد کرم گور</w:t>
      </w:r>
    </w:p>
    <w:p>
      <w:pPr>
        <w:pStyle w:val="BookText"/>
        <w:rPr/>
      </w:pPr>
      <w:r>
        <w:rPr>
          <w:rFonts w:ascii="IRNazanin" w:hAnsi="IRNazanin" w:eastAsia="IRNazanin"/>
          <w:color w:val="111111"/>
          <w:sz w:val="28"/>
          <w:sz w:val="28"/>
          <w:szCs w:val="28"/>
          <w:rtl w:val="true"/>
          <w:lang w:bidi="fa-IR"/>
        </w:rPr>
        <w:t xml:space="preserve">از این به نصیحت نگوید 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یک اشارت بس است</w:t>
      </w:r>
    </w:p>
    <w:p>
      <w:pPr>
        <w:pStyle w:val="BookText"/>
        <w:rPr/>
      </w:pPr>
      <w:r>
        <w:rPr>
          <w:rFonts w:ascii="IRNazanin" w:hAnsi="IRNazanin" w:eastAsia="IRNazanin"/>
          <w:color w:val="111111"/>
          <w:sz w:val="28"/>
          <w:sz w:val="28"/>
          <w:szCs w:val="28"/>
          <w:rtl w:val="true"/>
          <w:lang w:bidi="fa-IR"/>
        </w:rPr>
        <w:t xml:space="preserve">تمام شد صد کلمۀ شریفه در ماه صفر سنه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شهادت سبط اکبر پیغمبر خدا صلى الله عليه و آله حضرت امام حسن مجتبی علیه السّلام و چون در این ایام این رساله تمام شد مناسب دیدم که کنم آن را بذکر موعظه آن حضرت که مناسبت با مقام دارد نیز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جنادة بن ابی امیه </w:t>
      </w:r>
      <w:r>
        <w:rPr>
          <w:rStyle w:val="FootnoteAnchor"/>
          <w:rtl w:val="true"/>
        </w:rPr>
        <w:footnoteReference w:id="295"/>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296"/>
      </w:r>
      <w:r>
        <w:rPr>
          <w:rFonts w:ascii="IRNazanin" w:hAnsi="IRNazanin" w:eastAsia="IRNazanin"/>
          <w:color w:val="111111"/>
          <w:sz w:val="28"/>
          <w:sz w:val="28"/>
          <w:szCs w:val="28"/>
          <w:rtl w:val="true"/>
          <w:lang w:bidi="fa-IR"/>
        </w:rPr>
        <w:t xml:space="preserve">که در مرض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آنحضرت رفتم دیدم در پیش روی آنجناب طشتی گذاشته بودند و پاره پارهٔ جگر مبارکش در آن طشت میریخت گفتم ای مولای من چرا خود را معالجه نمی کنی فرمود ای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خدا مرگرا بچه چیز معالجه میتوان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بجانب من ملتفت شد و فرمود که خبر داد ما را رسول خدا صلى الله عليه و آله که بعد از او دوازده خلیفه و امام خواهند بود یازده کس ایشان از فرزندان علی علیه السلام و فاطمه علیه السلام باشند و همهٔ ایشان بتیغ یا بزهر شهید شوند پس طشت را از نزد آنجناب برداشتند آنجناب گریست من عرض کردم یا بن رسول الله مرا موعظه كن قال عليه السلام نَعَمْ اِسْتَعِدَّ لِسَفَرِكَ وَحَصِّلْ زَادَكَ قَبْلَ حُلُولِ اَجَلِكَ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مهیای سفر آخرت شو و توشه آن سفر را پیش از رسیدن اجل تحصیل نما و بدانکه طلب دنیا میکنی و مرگ تو را طلب می کند و بار مکن اندوه روزی را که هنوز نیامده است بر روزی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هر چه از مال تحصیل نمائی زیاده از قوت خود در آن بهره نخواهی داشت و خزینه دار دیگران خواهی بود و بدانکه در حلال دنیا حسابست و در حرام دنیا عقاب و مرتکب شبهات آن شدن موجب عتابست پس دنیا را در نزد خود بمنزله مرداری دان و از آن مگیر مگر بقدر آنچه تو را کافی باشد که اگر حلال باشد زهد در آن ورزیده باشی و اگر حرام باشد و زری و گناهی داشته باشی و از این نوع موعظه فرمود تا آنکه نفس مقدسش منقطع شد و رنگ مبارکش زرد گردید پس حضرت امام حسین علیه السلام با اسود بن ابی الأسود از در درآمد برادر بزرگوار را در بر گرفت و سر مبارکش را با میان دو دیدگانش ببوسید و نزد او نشست و راز بسیار با یکدیگر گفتند و امام حسن علیه السلام امام حسین علیه السلام را وصی خود گردانید و اسرار و ودایع </w:t>
      </w:r>
    </w:p>
    <w:p>
      <w:pPr>
        <w:pStyle w:val="BookText"/>
        <w:rPr/>
      </w:pPr>
      <w:r>
        <w:rPr>
          <w:rFonts w:ascii="IRNazanin" w:hAnsi="IRNazanin" w:eastAsia="IRNazanin"/>
          <w:color w:val="111111"/>
          <w:sz w:val="28"/>
          <w:sz w:val="28"/>
          <w:szCs w:val="28"/>
          <w:rtl w:val="true"/>
          <w:lang w:bidi="fa-IR"/>
        </w:rPr>
        <w:t xml:space="preserve">امامت را به وی سپرد و روز پنجشنبه آخر صفر </w:t>
      </w:r>
      <w:r>
        <w:rPr>
          <w:rStyle w:val="FootnoteAnchor"/>
          <w:rtl w:val="true"/>
        </w:rPr>
        <w:footnoteReference w:id="297"/>
      </w:r>
      <w:r>
        <w:rPr>
          <w:rFonts w:ascii="IRNazanin" w:hAnsi="IRNazanin" w:eastAsia="IRNazanin"/>
          <w:color w:val="111111"/>
          <w:sz w:val="28"/>
          <w:sz w:val="28"/>
          <w:szCs w:val="28"/>
          <w:rtl w:val="true"/>
          <w:lang w:bidi="fa-IR"/>
        </w:rPr>
        <w:t xml:space="preserve">سال پنجاهم هجری بسن چهل و هفت </w:t>
      </w:r>
      <w:r>
        <w:rPr>
          <w:rStyle w:val="FootnoteAnchor"/>
          <w:rtl w:val="true"/>
        </w:rPr>
        <w:footnoteReference w:id="298"/>
      </w:r>
      <w:r>
        <w:rPr>
          <w:rFonts w:ascii="Amiri" w:hAnsi="Amiri" w:eastAsia="Amiri" w:cs="Amiri"/>
          <w:color w:val="111111"/>
          <w:sz w:val="28"/>
          <w:sz w:val="28"/>
          <w:szCs w:val="28"/>
          <w:rtl w:val="true"/>
          <w:lang w:bidi="ar-SA"/>
        </w:rPr>
        <w:t xml:space="preserve">وفات یافت و در بقیع مدفون شد صَلَواتُ الله عَلَيْه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بجهت چه می افکنی خود را در لجه دریا و می نشینی بر آن و حال آنکه کفایت می کند تو را از آن مکیدن آب اندکی همانا سلطنت قناعت خوف و ترسی نیست برای آن و احتیاج ندارد بانصار و نگاهدارنده آیا امید داری باقی ماندن در دار دنیا را که ابداً ثبات و دوامی ندارد و مثل سایه می ماند پس آیا شنیده که سایه ثابت بماند و از جای خود منتقل نشود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مرحوم سید رضی در مقدمه نهج البلاغه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منية المريد شهيد ثانى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عليه و آله روایت شده که مسلمان هیچ هدیه ای به برادر مسلمانش هدیه نکرده است که بهتر باشد از سخن حکیمانه ای که به هدایت او بیفزاید و یا از هلاکت نگاهش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نماناد که من در ذیل این کلمات شریفه غالباً چند شعری که مشتمل بود بر همان کلمه از حکمت و موعظه ایراد کردم زیرا که طباع به حفظ اشعار بیشتر رغبت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است که قیس بن عاصم منقری با جماعتی از بنی تمیم خدمت حضرت رسول صلى الله علیه و آله رسیدند و از آن حضرت موعظه نافعه خواستند آن حضرت ایشان را به کلمات جامعه خود موعظه فرمود قیس عرضه داشت که اگر این موعظه به نظم آورده می شد ما افتخار می کردیم بر هر که نزدیک ما میشد از عرب و هم آن را حفظ می کردیم و ذخیره می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فرستاد حسان بن ثابت شاعر را حاضر کنند که به نظم آورد آن را صلصال بن دلهمس حاضر بود و به نظم آورد آن را و از آن جناب اجازه انشاء آن خواست حضرت اذن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بگفت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الاسلام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أَى شَيْيْ ادْرَكَ مَنْ فَاتَهُ الْعِلْمُ بَلْ أَى شَيْءٍ فَاتَ مَنْ أدْرَى الْعِلْمَ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گویان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285/71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یادآور شویم که عفو از خطاکار پسندیده است در صورتی که برای دین و جامعه خطر نداشته باشد وگرنه ترحم بر پلنگ تیز دندان و ستم بر دیگران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بطاء مهمله جمع طرف به کسر طاء یا ضم آن است و آن مال نو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ظرف ظروف آید نه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اِسْتَهينوا بِالمَوْتِ فَإِنَّ مَرَارَتَهُ فى خوفه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و سبک بشمارید مرگ را زیرا تلخی آن در ترس از آن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تنگ گرفته شد بر او روزی او پس باید انفاق کند از آنچه داده او را خدا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و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آدَمَ إنما أنتَ ايام مجموعة فإذا مضى يوم مضى بعضُكَ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 مهمانی است که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سَرِيعةُ الْفَوْتِ بطيئة العَود؛ فرصت زودگذر است و دیر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آقا جمال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المُتَوَاضِعَ كالوَهَدَةِ يجتمع فِيهَا قَطَرَهَا وقَطَرُ غَيْرِها وَالْمُتِكَبِّرُ كَالرُبوةِ لاَ يَقِرُ عَلَيْها قَطَرُها وَلا قَطرُ غَيْرِها ؛ یعنی متواضع چون گودالی است که قطره های باران در آن جمع میشود چه از خودش و چه از اطرافش و متکبر چون بلندی است که آب بر او قرار نمی گیرد نه از خودش و نه از اطرافش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إِيَّاكَ وَصَدْرَ الْمَجْلِسِ فَانهُ مَجْلِسُ قُلْعَةٍ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بتصحیح قیاسی و در طبع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برادر ندارد مانند کسی است که بی اسلحه به جنگ می رود و بدان که پسر عموی هر قوم بال آنها است و آیا باز بدون بال میتواند پرواز 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القرابة الى المودة ولا تحتاج المودة إلى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 الْمَرْءِ بُكَاؤُهُ عَلَى مَا مَضَى مِنْ زَمَانَه وَحنيُنُه اِلىَ اوَطانِه وَ حِفظُ قَدِيم اِخوَانَه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264/74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معنی بستن و نگهداشتن از عقل نمودن و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حاشیه شاید از مرحوم آقای شعرانی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ترین دشمن تو نفس تو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النَّاسِ لِعَوَرِ النَّاسِ 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291/20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جویی و بد و بدگویی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طبع بيروت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اَلاَشرارُ يَتَّبِعُونَ مَساوِىَ النَّاسِ وَيَترِكُونَ مَحَاسِنَهُمْ كَمَا يَتَّبِعُ الذَّبَابُ الْمَوَاضِعَ الْفَاسِدَةَ مِنَ الْجَسَدِ وَيَتْرَكَ الصَّحِيح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295/70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طبع بیروت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کدام یک از دو روز خودم از مرگ فرار کنم روزی که مرگ من مقدر نشده یا روزی که مرگ من مقدر شده؟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بدون تقوی شرافت داشت شیطان شریفترین مردم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كلمة يَجتَرعُها حَليمٌ مَخَافَةَ مَا هُوَشَرَ مِنْهَا وَكَفَى بِالحِلْمِ نَاصِراً یعنی چه بسا کلمه ای را شخص بردبار فرو می خورد از ترس بدتر از آن و بردباری بس است از حیث یاری کردن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چاپ حسام قاطع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توبه کردن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330/75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چاپ جاویدان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الخمسة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اَبخَلْ الناس بماله أجودهم بعرضه غرر الحکم چاپ نجف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بخیل ترین مردم به مالش با سخاوت ترین آنها است به آبروی خود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مرگ سرد و خشک است و طبیعت حیاة گرم و تر است چنانکه معلوم است خریف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و خزان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های بینی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اَلْحَازِمُ لَمْ يَشْغَلَهُ الْبَطَرُ بِالنِّعمَة عَن العَمَل لِلعَاقِبةَ وَ الهُمَّ بِالحادِثَةِ عَنِ الحَيلَةِ لِدَفعَهَا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سخن را نگر که حالش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نگارنده سخن منگر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نهایه ابن اثیر ماده ضل نقل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صبح پی حاجت رفتن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رای و تدبیر بر شجاعت دلاوران پیشی دارد؛ آن اول است و این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هر دو در شخصی آزاده گرد آیند او به بلندترین مقام ها رسیده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حیله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قينه بتقديم ياء بر نون کنیزک سرود گوی و قیان بالكسر جمع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كل عبد عند العرب قين و الامه قينة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 شخص سالمی که ناگاه صیحه مرگ بر او زده شد، و بسا گوینده ای که دیشب با او بودم شب کرد در حالی که خواننده او نزد او بود و صبح کرد در حالی که بر او نوحه و ندبه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میزان و ترازوی اعمالش در روزی که پروردگارش را ملاقات می کند سنگین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أشياءِ تَدَلَّ عَلَى عُقُولِ اَرْبابِها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وَالرَّسُولُ وَالْكِتابُ وَ قالَ إِذَا أَرَدْتَ اَنْ تَخْتِمَ عَلَى كِتَابِ فَاعِدِ النَّظَرَ فِيهِ فَإِنَّمَا تَخْتِمْ عَلَى عَقْلِكَ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چاپ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محو کننده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ثلاثه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را از امام صادق روایت کرده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پودینه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حسد حسود صبر کن که صبر تو کشنده اوست مانند آتش که اگر درگیره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خود را می خورد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بسیار وارد است که حج جهاد ضعفا است و مائيم 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کن و آزاد زندگی کن و آزمند مباش زیرا گردنها را جز طمع ها قطع نکرده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نجف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الْجِبَالِ أَسْهَلْ مِنْ إِزالَة دَولَةٍ قَدْ أَقْبَلَتْ فَاسْتَعِينُوا بِاللَّهِ اصْبِرُوا فَانَّ الْأَرْضَ لِلَّهِ يُورثُها مَنْ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اشخاص در این اوصاف هر کدام معروف و ضرب المثل بوده اند و عبدالحمید مستوفی مروان بن محمد است که در کتابت و ادبیت مهارتی تمام داشته به حدی که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الْكِتَابَة بِعَبْدِ الحَمِيدِ وَ خُتِمَتْ بِابْنِ 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العميد ابوالفضل محمد بن عميد قمی مروف به ادبیت و کمال است که در علم فلسفه و نجوم و ادب اوحد عصر خویش بوده و او را جاحظ ثانی می گفتند و از اتباع اوست اسماعیل بن عباد که به ملاحظه مصاحبت او با ابن عمید او را صاحب بن عباد می گفتند و ابن عمید را استاد نیز می گفتند وقتی صاحب به بغداد سفر کرد چون مراجعت نمود گفتند بغداد را چگونه یافتی؟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فِي الْبِلادِ كَالْاُسْتَادِ فِي الْعِبَادِ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عَيْنُ السُّخْطِ تُبْدِى الْمَسَاوِيا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عفاف و کفاف و قناعت خود را از اینکه صبح و شام در خانه امیر و وزیر برویم راحت کردیم و نومیدی از مرم را کلید رستگاری قرار دادیم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مرگ از سؤال و درخواست از لئیمان شیرین تر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اُمّ هاني بِنتَ أبِي طَالِبِ عَلَيْهِ السَّلامُ عَنِ النَّبي صلى الله عليه و آله 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عَلَى النّاسِ زَمَانَ إِذَا سَمِعْتَ بِاسْمِ الرَّجُل خَيْرٌ مِنْ أَنْ تَلْقَاهُ فَإِذَا لَقَيْتَهُ خَيْرٌ مِنْ أَنْ تُجَرِّبَهُ وَلَوْ جَرَّبْتَهُ أَظْهَرَ لَكَ اَحوالا دينَهُمْ دَرَاهِمَهُمْ وَهَمَّتُهُمْ بُطُونُهُمْ وَقِبْلَتُهُم نِسَاؤُهُم يَرْكَعُونَ لِلرَّغِيفِ وَيَسْجُدُونَ لِلدّرْهَمِ حَيارى سُكَارى لاَ مُسلمينَ وَلَا نَصارِى بحار الانوارج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را تا نیازمانی ستایش مکن و نیز بدون آزمودن کسی را نکوهش مکن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اول در شرح غرر الحكم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دوم با کمی تفاوت در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چند بیت در آخر کتاب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نجف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بِذِي العَقْلِ أَنْ يَكُونَ بَهِيمَةٌ وَقَدْ أَمْكَنَهُ أَنْ يَكُونَ إِنْسَاناً وَأَنْ يَكُونَ إنسَاناً وَقَد أمكَنَهُ أن يَكُونَ مَلَكاً و أن يَرْضَى لِنَفْسِهِ بِقُنيةٍ مُعَارَةِ وَ حَيَاةٍ مُسْتَعارَةِ وَلَهُ أَنْ يَتَّخِذَ قُنْيَةً مُخَلَّدَةً وَحَيَاةً مُوْبَدَةً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بِمُجالَسَة أَصْحَابِ التَجارِبٍ فَإِنَّهَا تَقُومُ عَلَيْهِمْ بِاغْلَى الغَلَاءِ وَتَأْخُذُها مِنهُمُ بِارخَصِ الرُّخُصِ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لِلعاقِلِ أنْ يَتَذَكَّر عِنْدَ حَلَاوَةِ الغَذاء مَرَارَةَ الدَّواءِ شرح نهج البلاغه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خطاب به گربه می گوید می خواستی جوجه پرندگان را بخوری و روزگار تو را مظلومانه نخورد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آنجا است که حق و باطل روشن نباشند یا هر دو فرقه باطل باشند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کلمات قصار امیرالمؤمنین علیه السلام آورده که آنحضرت فرمود در وقتى من و عبّاس و عمر مذاکره می کردیم در بیان احسان و نیکی کردن من گفتم که بهتر آن پنهان کردن آنست عباس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کوچک شمردن آنست، عمر گفت تعجیل در آنست در این هنگام رسول خدای صلی الله علیه وآله وارد شد بر ما و از گفتگوی ما پرسید ما بیان کردیم کلمات خود را فرمود بهترش آنست که این هر سه در آن جمع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معنی چنین باشد راست و درست نخواهد بود ایمان عبد تا آنکه بوده باشد اعتقادش به آنچه که در نزد حقتعالی است بیشتر از آنچه که در دست خودش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خشم برافروختن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تباهی می رسانند در آن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 خود آنچه می توانی برگیر و استفاده کن زیرا روزگار و وارثان شریکان تو هستند حق مال و ثروت را کسانی ادا کرده اند که وقتی می بینند روزگار مال آنان را از بین می برد خود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را خرج می کنند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 کلمه ابن میثم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پرنده ای پرواز نکرد و بالا نرفت جز آنکه همانگونه که بالا رفته بود پائین آمد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الحسن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نهج البلاغه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324/71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مَا مَضِىَ مُخبِرَاً مِمَّا يُجِيی وَكَفَى عَبَراً لِذُوىِ الاَلبَابِ مَا جَرَّبُوا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إِنَّهُ قَالَتْ حَرقَةٌ بِنْتُ النِّعْمَانِ بْنِ مُنْذِرِ لِسَعْدِ بْنِ أَبِي وَقَاصٍ حِينَ وَلِيَ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طَلَعَتِ الشَّمْسُ وَمَا شَيْئ يُدَبِّ تَحْتَ الْخَوَرْنَقَ إِلَّا وَهُوَ تَحْتَ اَيدِينا فَغَرُبَتْ شَمْسُنا و قدْرَحِمَنَا جَميعُ مَنْ كَانَ يَحْسُدُنَا وَمَا مِنْ بَيْتٍ دَخَلَتْهُ حَبَرَة إِلَّا وَأَعْقَبَتْهُ عَبَرَةٌ ثُمَّ أَنشَأَتُ تَقُولُ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فطم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تُعرَفُ أوانِي الفَخّارِ بِاِمْتِحَانِهَا بِاصْواتِها فَيُعْلَمُ الصَّحِيحُ مِنْها منَ الْمَكْسُورِ كَذَلِكَ يُمْتَحَنُ الْإِنْسَانُ بِمَنْطِقِه فَيُعرَفُ مَا عِنْدَهُ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يَنبَغِى لِلْعاقِلٍ أنْ يَمْدَحَ امْرَأَتَهُ حَتَّى تَمُوتَ وَلَا طَعاماً حَتَّى يَسْتَمْرِيهِ وَلا صَدِيقاً حَتَّى يَسْتَقْرِضُهُ وَلَيْسَ حُسْنُ الْجَوارِ تَرَى الأذى وَلَكِنْ حُسْنُ الْجَوارِ الصَّبْرُ عَلَى الأذى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لِلْمَحَنِ جَمَاعُ وَلِلْخَيْرَاتِ مَتَاعٌ حَيَاءٌ يَرْتَفِعُ وَعَوْرَاتٌ تَجتَمِعُ أَشبَهُ شَيئٍ بِالجُنُونِ وَلِذَلِكَ حُجِبَ عَنِ العُيونِ نَتيجَتُهُ وَلَدٌ فَتُونٌ إِنْ عاشَ كَدَّوَانْ مَاتَ 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النِّسَاءَ مِنْ عَيٍّ وَعَوْرَةٍ فَدَاهُ وَاعَیُّهُنَّ بِالسِّكوتِ وَ استُرُوا العَورةَ بِالبُيُوتِ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نجف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160/78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و کودن المتغابی کسی که جاهل نیست ولی خود را به جهالت می زند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اسْتَقْصى كَريمٌ قَط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عِلْمٍ لَيْسَ فِي الْقِرْطَاسِ ضَاعَ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شرف نباید از حمل جنازه خودداری کنند زیرا دستور و امر خدا چیزی نیست که کسی از انجام آن عار داشته باشد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کمی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اگر تندخو و سخت دل بودی از دورت پراکنده می شدند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نجف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بنده نمی شود مرد آزاد به هیچ چیز مانند 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166/77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اول حدیث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جَزَعُكَ فِى مُصِيبَةٍ صَدِيقِكَ اَحْسَنُ مِنْ صَبْرِكَ وَ صَبُرَكَ فِى مُصيبتِكَ اَحْسَنُ مِنْ جَزَعِكَشرح نهج البلاغه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تابی در مصیبت دوستت بهتر از صبر و شکیبائی است و صبر و شکیبائی در مصیبت خودت بهتر از جزع و بی تابی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 کلمه ابن میثم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منسوب به آن حضرت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كمل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چاپ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لقب از القاب ویژه آن حضرت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مدح و ثنا فراتری و بلیغ ترین افراد هنگام مدح تو عاجزترین افراد است آنگاه که گروهی به حج می روند و در مشاعر و صفا طواف می کنند قبر تو رکن و مشاعر من است و گرد آن طواف می کنم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می بینم دائماً مال جمع میکنی؟ آیا برای شوهر آینده زن خود می اندوزی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دیگر هفتم صفر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مسموم و شهید 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این پاورقی ها و نیز آماده ساختن این کتاب شریف برای چاپ جدید در ماه شوال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27107</Words>
  <Characters>94706</Characters>
  <CharactersWithSpaces>120698</CharactersWithSpaces>
  <Paragraphs>1597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2026-08-20T08:55:53Z</dcterms:created>
  <dc:creator>ghaemiyeh.com</dc:creator>
  <dc:description/>
  <dc:language>en-US</dc:language>
  <cp:lastModifiedBy/>
  <dcterms:modified xsi:type="dcterms:W3CDTF">2026-08-20T12:25:58Z</dcterms:modified>
  <cp:revision>1</cp:revision>
  <dc:subject/>
  <dc:title>شرح صد کلمه قصار از کلمات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