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اللؤلؤ و المرجان فی آداب اهل المنبر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0548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230550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0552_653776707">
            <w:r>
              <w:rPr>
                <w:webHidden/>
                <w:rStyle w:val="IndexLink"/>
                <w:rtl w:val="true"/>
              </w:rPr>
              <w:t>المؤلف في صفحات</w:t>
            </w:r>
            <w:r>
              <w:rPr>
                <w:rStyle w:val="IndexLink"/>
                <w:rtl w:val="true"/>
              </w:rPr>
              <w:tab/>
            </w:r>
            <w:r>
              <w:rPr>
                <w:rStyle w:val="IndexLink"/>
              </w:rPr>
              <w:t>16</w:t>
            </w:r>
          </w:hyperlink>
        </w:p>
        <w:p>
          <w:pPr>
            <w:pStyle w:val="Contents3"/>
            <w:tabs>
              <w:tab w:val="clear" w:pos="8459"/>
              <w:tab w:val="right" w:pos="9026" w:leader="dot"/>
            </w:tabs>
            <w:rPr/>
          </w:pPr>
          <w:hyperlink w:anchor="__RefHeading___Toc3230554_65377670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230556_653776707">
            <w:r>
              <w:rPr>
                <w:webHidden/>
                <w:rStyle w:val="IndexLink"/>
                <w:rtl w:val="true"/>
              </w:rPr>
              <w:t xml:space="preserve">مشايخه </w:t>
            </w:r>
            <w:r>
              <w:rPr>
                <w:rStyle w:val="IndexLink"/>
                <w:rtl w:val="true"/>
              </w:rPr>
              <w:t>:</w:t>
              <w:tab/>
            </w:r>
            <w:r>
              <w:rPr>
                <w:rStyle w:val="IndexLink"/>
              </w:rPr>
              <w:t>18</w:t>
            </w:r>
          </w:hyperlink>
        </w:p>
        <w:p>
          <w:pPr>
            <w:pStyle w:val="Contents3"/>
            <w:tabs>
              <w:tab w:val="clear" w:pos="8459"/>
              <w:tab w:val="right" w:pos="9026" w:leader="dot"/>
            </w:tabs>
            <w:rPr/>
          </w:pPr>
          <w:hyperlink w:anchor="__RefHeading___Toc3230558_653776707">
            <w:r>
              <w:rPr>
                <w:webHidden/>
                <w:rStyle w:val="IndexLink"/>
                <w:rtl w:val="true"/>
              </w:rPr>
              <w:t xml:space="preserve">تلاميذه </w:t>
            </w:r>
            <w:r>
              <w:rPr>
                <w:rStyle w:val="IndexLink"/>
                <w:rtl w:val="true"/>
              </w:rPr>
              <w:t>:</w:t>
              <w:tab/>
            </w:r>
            <w:r>
              <w:rPr>
                <w:rStyle w:val="IndexLink"/>
              </w:rPr>
              <w:t>19</w:t>
            </w:r>
          </w:hyperlink>
        </w:p>
        <w:p>
          <w:pPr>
            <w:pStyle w:val="Contents3"/>
            <w:tabs>
              <w:tab w:val="clear" w:pos="8459"/>
              <w:tab w:val="right" w:pos="9026" w:leader="dot"/>
            </w:tabs>
            <w:rPr/>
          </w:pPr>
          <w:hyperlink w:anchor="__RefHeading___Toc3230560_653776707">
            <w:r>
              <w:rPr>
                <w:webHidden/>
                <w:rStyle w:val="IndexLink"/>
                <w:rtl w:val="true"/>
              </w:rPr>
              <w:t>المؤلف في نظر علماء العصر</w:t>
            </w:r>
            <w:r>
              <w:rPr>
                <w:rStyle w:val="IndexLink"/>
                <w:rtl w:val="true"/>
              </w:rPr>
              <w:tab/>
            </w:r>
            <w:r>
              <w:rPr>
                <w:rStyle w:val="IndexLink"/>
              </w:rPr>
              <w:t>20</w:t>
            </w:r>
          </w:hyperlink>
        </w:p>
        <w:p>
          <w:pPr>
            <w:pStyle w:val="Contents3"/>
            <w:tabs>
              <w:tab w:val="clear" w:pos="8459"/>
              <w:tab w:val="right" w:pos="9026" w:leader="dot"/>
            </w:tabs>
            <w:rPr/>
          </w:pPr>
          <w:hyperlink w:anchor="__RefHeading___Toc3230562_653776707">
            <w:r>
              <w:rPr>
                <w:webHidden/>
                <w:rStyle w:val="IndexLink"/>
                <w:rtl w:val="true"/>
              </w:rPr>
              <w:t xml:space="preserve">تلامذته العظام يتحدثون عنه </w:t>
            </w:r>
            <w:r>
              <w:rPr>
                <w:rStyle w:val="IndexLink"/>
                <w:rtl w:val="true"/>
              </w:rPr>
              <w:t>:</w:t>
              <w:tab/>
            </w:r>
            <w:r>
              <w:rPr>
                <w:rStyle w:val="IndexLink"/>
              </w:rPr>
              <w:t>21</w:t>
            </w:r>
          </w:hyperlink>
        </w:p>
        <w:p>
          <w:pPr>
            <w:pStyle w:val="Contents3"/>
            <w:tabs>
              <w:tab w:val="clear" w:pos="8459"/>
              <w:tab w:val="right" w:pos="9026" w:leader="dot"/>
            </w:tabs>
            <w:rPr/>
          </w:pPr>
          <w:hyperlink w:anchor="__RefHeading___Toc3230564_653776707">
            <w:r>
              <w:rPr>
                <w:webHidden/>
                <w:rStyle w:val="IndexLink"/>
                <w:rtl w:val="true"/>
              </w:rPr>
              <w:t xml:space="preserve">مؤلفاته الشريفة </w:t>
            </w:r>
            <w:r>
              <w:rPr>
                <w:rStyle w:val="IndexLink"/>
                <w:rtl w:val="true"/>
              </w:rPr>
              <w:t>:</w:t>
              <w:tab/>
            </w:r>
            <w:r>
              <w:rPr>
                <w:rStyle w:val="IndexLink"/>
              </w:rPr>
              <w:t>22</w:t>
            </w:r>
          </w:hyperlink>
        </w:p>
        <w:p>
          <w:pPr>
            <w:pStyle w:val="Contents3"/>
            <w:tabs>
              <w:tab w:val="clear" w:pos="8459"/>
              <w:tab w:val="right" w:pos="9026" w:leader="dot"/>
            </w:tabs>
            <w:rPr/>
          </w:pPr>
          <w:hyperlink w:anchor="__RefHeading___Toc3230566_653776707">
            <w:r>
              <w:rPr>
                <w:webHidden/>
                <w:rStyle w:val="IndexLink"/>
                <w:rtl w:val="true"/>
              </w:rPr>
              <w:t xml:space="preserve">وفاته </w:t>
            </w:r>
            <w:r>
              <w:rPr>
                <w:rStyle w:val="IndexLink"/>
                <w:rtl w:val="true"/>
              </w:rPr>
              <w:t>:</w:t>
              <w:tab/>
            </w:r>
            <w:r>
              <w:rPr>
                <w:rStyle w:val="IndexLink"/>
              </w:rPr>
              <w:t>27</w:t>
            </w:r>
          </w:hyperlink>
        </w:p>
        <w:p>
          <w:pPr>
            <w:pStyle w:val="Contents2"/>
            <w:tabs>
              <w:tab w:val="clear" w:pos="8743"/>
              <w:tab w:val="right" w:pos="9026" w:leader="dot"/>
            </w:tabs>
            <w:rPr/>
          </w:pPr>
          <w:hyperlink w:anchor="__RefHeading___Toc3230568_653776707">
            <w:r>
              <w:rPr>
                <w:webHidden/>
                <w:rStyle w:val="IndexLink"/>
                <w:rtl w:val="true"/>
              </w:rPr>
              <w:t>المقدمة</w:t>
            </w:r>
            <w:r>
              <w:rPr>
                <w:rStyle w:val="IndexLink"/>
                <w:rtl w:val="true"/>
              </w:rPr>
              <w:tab/>
            </w:r>
            <w:r>
              <w:rPr>
                <w:rStyle w:val="IndexLink"/>
              </w:rPr>
              <w:t>32</w:t>
            </w:r>
          </w:hyperlink>
        </w:p>
        <w:p>
          <w:pPr>
            <w:pStyle w:val="Contents2"/>
            <w:tabs>
              <w:tab w:val="clear" w:pos="8743"/>
              <w:tab w:val="right" w:pos="9026" w:leader="dot"/>
            </w:tabs>
            <w:rPr/>
          </w:pPr>
          <w:hyperlink w:anchor="__RefHeading___Toc3230570_653776707">
            <w:r>
              <w:rPr>
                <w:webHidden/>
                <w:rStyle w:val="IndexLink"/>
                <w:rtl w:val="true"/>
              </w:rPr>
              <w:t>الفصل الأول</w:t>
            </w:r>
            <w:r>
              <w:rPr>
                <w:rStyle w:val="IndexLink"/>
                <w:rtl w:val="true"/>
              </w:rPr>
              <w:t xml:space="preserve">: </w:t>
            </w:r>
            <w:r>
              <w:rPr>
                <w:rStyle w:val="IndexLink"/>
                <w:rtl w:val="true"/>
              </w:rPr>
              <w:t>فى الاخلاص</w:t>
            </w:r>
            <w:r>
              <w:rPr>
                <w:rStyle w:val="IndexLink"/>
                <w:rtl w:val="true"/>
              </w:rPr>
              <w:tab/>
            </w:r>
            <w:r>
              <w:rPr>
                <w:rStyle w:val="IndexLink"/>
              </w:rPr>
              <w:t>40</w:t>
            </w:r>
          </w:hyperlink>
        </w:p>
        <w:p>
          <w:pPr>
            <w:pStyle w:val="Contents3"/>
            <w:tabs>
              <w:tab w:val="clear" w:pos="8459"/>
              <w:tab w:val="right" w:pos="9026" w:leader="dot"/>
            </w:tabs>
            <w:rPr/>
          </w:pPr>
          <w:hyperlink w:anchor="__RefHeading___Toc3230572_653776707">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3230574_653776707">
            <w:r>
              <w:rPr>
                <w:webHidden/>
                <w:rStyle w:val="IndexLink"/>
                <w:rtl w:val="true"/>
              </w:rPr>
              <w:t>من ناحية فقهية</w:t>
            </w:r>
            <w:r>
              <w:rPr>
                <w:rStyle w:val="IndexLink"/>
                <w:rtl w:val="true"/>
              </w:rPr>
              <w:tab/>
            </w:r>
            <w:r>
              <w:rPr>
                <w:rStyle w:val="IndexLink"/>
              </w:rPr>
              <w:t>50</w:t>
            </w:r>
          </w:hyperlink>
        </w:p>
        <w:p>
          <w:pPr>
            <w:pStyle w:val="Contents2"/>
            <w:tabs>
              <w:tab w:val="clear" w:pos="8743"/>
              <w:tab w:val="right" w:pos="9026" w:leader="dot"/>
            </w:tabs>
            <w:rPr/>
          </w:pPr>
          <w:hyperlink w:anchor="__RefHeading___Toc3230576_653776707">
            <w:r>
              <w:rPr>
                <w:webHidden/>
                <w:rStyle w:val="IndexLink"/>
                <w:rtl w:val="true"/>
              </w:rPr>
              <w:t>الفصل الثاني</w:t>
            </w:r>
            <w:r>
              <w:rPr>
                <w:rStyle w:val="IndexLink"/>
                <w:rtl w:val="true"/>
              </w:rPr>
              <w:t xml:space="preserve">: </w:t>
            </w:r>
            <w:r>
              <w:rPr>
                <w:rStyle w:val="IndexLink"/>
                <w:rtl w:val="true"/>
              </w:rPr>
              <w:t>في بيان شرط الدرجة الثانية</w:t>
            </w:r>
            <w:r>
              <w:rPr>
                <w:rStyle w:val="IndexLink"/>
                <w:rtl w:val="true"/>
              </w:rPr>
              <w:tab/>
            </w:r>
            <w:r>
              <w:rPr>
                <w:rStyle w:val="IndexLink"/>
              </w:rPr>
              <w:t>80</w:t>
            </w:r>
          </w:hyperlink>
        </w:p>
        <w:p>
          <w:pPr>
            <w:pStyle w:val="Contents3"/>
            <w:tabs>
              <w:tab w:val="clear" w:pos="8459"/>
              <w:tab w:val="right" w:pos="9026" w:leader="dot"/>
            </w:tabs>
            <w:rPr/>
          </w:pPr>
          <w:hyperlink w:anchor="__RefHeading___Toc3230578_653776707">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3230580_653776707">
            <w:r>
              <w:rPr>
                <w:webHidden/>
                <w:rStyle w:val="IndexLink"/>
                <w:rtl w:val="true"/>
              </w:rPr>
              <w:t>المقام الأول</w:t>
            </w:r>
            <w:r>
              <w:rPr>
                <w:rStyle w:val="IndexLink"/>
                <w:rtl w:val="true"/>
              </w:rPr>
              <w:tab/>
            </w:r>
            <w:r>
              <w:rPr>
                <w:rStyle w:val="IndexLink"/>
              </w:rPr>
              <w:t>82</w:t>
            </w:r>
          </w:hyperlink>
        </w:p>
        <w:p>
          <w:pPr>
            <w:pStyle w:val="Contents3"/>
            <w:tabs>
              <w:tab w:val="clear" w:pos="8459"/>
              <w:tab w:val="right" w:pos="9026" w:leader="dot"/>
            </w:tabs>
            <w:rPr/>
          </w:pPr>
          <w:hyperlink w:anchor="__RefHeading___Toc3230582_653776707">
            <w:r>
              <w:rPr>
                <w:webHidden/>
                <w:rStyle w:val="IndexLink"/>
                <w:rtl w:val="true"/>
              </w:rPr>
              <w:t>المقام الثاني</w:t>
            </w:r>
            <w:r>
              <w:rPr>
                <w:rStyle w:val="IndexLink"/>
                <w:rtl w:val="true"/>
              </w:rPr>
              <w:tab/>
            </w:r>
            <w:r>
              <w:rPr>
                <w:rStyle w:val="IndexLink"/>
              </w:rPr>
              <w:t>92</w:t>
            </w:r>
          </w:hyperlink>
        </w:p>
        <w:p>
          <w:pPr>
            <w:pStyle w:val="Contents3"/>
            <w:tabs>
              <w:tab w:val="clear" w:pos="8459"/>
              <w:tab w:val="right" w:pos="9026" w:leader="dot"/>
            </w:tabs>
            <w:rPr/>
          </w:pPr>
          <w:hyperlink w:anchor="__RefHeading___Toc3230584_653776707">
            <w:r>
              <w:rPr>
                <w:webHidden/>
                <w:rStyle w:val="IndexLink"/>
                <w:rtl w:val="true"/>
              </w:rPr>
              <w:t>المقام الثالث</w:t>
            </w:r>
            <w:r>
              <w:rPr>
                <w:rStyle w:val="IndexLink"/>
                <w:rtl w:val="true"/>
              </w:rPr>
              <w:tab/>
            </w:r>
            <w:r>
              <w:rPr>
                <w:rStyle w:val="IndexLink"/>
              </w:rPr>
              <w:t>118</w:t>
            </w:r>
          </w:hyperlink>
        </w:p>
        <w:p>
          <w:pPr>
            <w:pStyle w:val="Contents3"/>
            <w:tabs>
              <w:tab w:val="clear" w:pos="8459"/>
              <w:tab w:val="right" w:pos="9026" w:leader="dot"/>
            </w:tabs>
            <w:rPr/>
          </w:pPr>
          <w:hyperlink w:anchor="__RefHeading___Toc3230586_653776707">
            <w:r>
              <w:rPr>
                <w:webHidden/>
                <w:rStyle w:val="IndexLink"/>
                <w:rtl w:val="true"/>
              </w:rPr>
              <w:t>المقام الرابع</w:t>
            </w:r>
            <w:r>
              <w:rPr>
                <w:rStyle w:val="IndexLink"/>
                <w:rtl w:val="true"/>
              </w:rPr>
              <w:tab/>
            </w:r>
            <w:r>
              <w:rPr>
                <w:rStyle w:val="IndexLink"/>
              </w:rPr>
              <w:t>130</w:t>
            </w:r>
          </w:hyperlink>
        </w:p>
        <w:p>
          <w:pPr>
            <w:pStyle w:val="Contents3"/>
            <w:tabs>
              <w:tab w:val="clear" w:pos="8459"/>
              <w:tab w:val="right" w:pos="9026" w:leader="dot"/>
            </w:tabs>
            <w:rPr/>
          </w:pPr>
          <w:hyperlink w:anchor="__RefHeading___Toc3230588_653776707">
            <w:r>
              <w:rPr>
                <w:webHidden/>
                <w:rStyle w:val="IndexLink"/>
                <w:rtl w:val="true"/>
              </w:rPr>
              <w:t>المقام الخامس</w:t>
            </w:r>
            <w:r>
              <w:rPr>
                <w:rStyle w:val="IndexLink"/>
                <w:rtl w:val="true"/>
              </w:rPr>
              <w:tab/>
            </w:r>
            <w:r>
              <w:rPr>
                <w:rStyle w:val="IndexLink"/>
              </w:rPr>
              <w:t>164</w:t>
            </w:r>
          </w:hyperlink>
        </w:p>
        <w:p>
          <w:pPr>
            <w:pStyle w:val="Contents3"/>
            <w:tabs>
              <w:tab w:val="clear" w:pos="8459"/>
              <w:tab w:val="right" w:pos="9026" w:leader="dot"/>
            </w:tabs>
            <w:rPr/>
          </w:pPr>
          <w:hyperlink w:anchor="__RefHeading___Toc3230590_653776707">
            <w:r>
              <w:rPr>
                <w:webHidden/>
                <w:rStyle w:val="IndexLink"/>
                <w:rtl w:val="true"/>
              </w:rPr>
              <w:t>التنبيه الأول</w:t>
            </w:r>
            <w:r>
              <w:rPr>
                <w:rStyle w:val="IndexLink"/>
                <w:rtl w:val="true"/>
              </w:rPr>
              <w:tab/>
            </w:r>
            <w:r>
              <w:rPr>
                <w:rStyle w:val="IndexLink"/>
              </w:rPr>
              <w:t>176</w:t>
            </w:r>
          </w:hyperlink>
        </w:p>
        <w:p>
          <w:pPr>
            <w:pStyle w:val="Contents3"/>
            <w:tabs>
              <w:tab w:val="clear" w:pos="8459"/>
              <w:tab w:val="right" w:pos="9026" w:leader="dot"/>
            </w:tabs>
            <w:rPr/>
          </w:pPr>
          <w:hyperlink w:anchor="__RefHeading___Toc3230592_653776707">
            <w:r>
              <w:rPr>
                <w:webHidden/>
                <w:rStyle w:val="IndexLink"/>
                <w:rtl w:val="true"/>
              </w:rPr>
              <w:t>التنبيه الرابع</w:t>
            </w:r>
            <w:r>
              <w:rPr>
                <w:rStyle w:val="IndexLink"/>
                <w:rtl w:val="true"/>
              </w:rPr>
              <w:tab/>
            </w:r>
            <w:r>
              <w:rPr>
                <w:rStyle w:val="IndexLink"/>
              </w:rPr>
              <w:t>222</w:t>
            </w:r>
          </w:hyperlink>
        </w:p>
        <w:p>
          <w:pPr>
            <w:pStyle w:val="Contents3"/>
            <w:tabs>
              <w:tab w:val="clear" w:pos="8459"/>
              <w:tab w:val="right" w:pos="9026" w:leader="dot"/>
            </w:tabs>
            <w:rPr/>
          </w:pPr>
          <w:hyperlink w:anchor="__RefHeading___Toc3230594_653776707">
            <w:r>
              <w:rPr>
                <w:webHidden/>
                <w:rStyle w:val="IndexLink"/>
                <w:rtl w:val="true"/>
              </w:rPr>
              <w:t>الخاتمة</w:t>
            </w:r>
            <w:r>
              <w:rPr>
                <w:rStyle w:val="IndexLink"/>
                <w:rtl w:val="true"/>
              </w:rPr>
              <w:tab/>
            </w:r>
            <w:r>
              <w:rPr>
                <w:rStyle w:val="IndexLink"/>
              </w:rPr>
              <w:t>246</w:t>
            </w:r>
          </w:hyperlink>
        </w:p>
        <w:p>
          <w:pPr>
            <w:pStyle w:val="Contents2"/>
            <w:tabs>
              <w:tab w:val="clear" w:pos="8743"/>
              <w:tab w:val="right" w:pos="9026" w:leader="dot"/>
            </w:tabs>
            <w:rPr/>
          </w:pPr>
          <w:hyperlink w:anchor="__RefHeading___Toc3230596_653776707">
            <w:r>
              <w:rPr>
                <w:webHidden/>
                <w:rStyle w:val="IndexLink"/>
                <w:rtl w:val="true"/>
              </w:rPr>
              <w:t>فهرست الفهارس</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43_95201"/>
      <w:bookmarkStart w:id="1" w:name="pg8743_95201"/>
      <w:bookmarkEnd w:id="1"/>
    </w:p>
    <w:p>
      <w:pPr>
        <w:pStyle w:val="Heading2"/>
        <w:numPr>
          <w:ilvl w:val="1"/>
          <w:numId w:val="1"/>
        </w:numPr>
        <w:rPr/>
      </w:pPr>
      <w:bookmarkStart w:id="2" w:name="pg8743_95201"/>
      <w:bookmarkStart w:id="3" w:name="__RefHeading___Toc3230548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اللؤلؤ و المرجان في آداب اهل المنبر</w:t>
      </w:r>
    </w:p>
    <w:p>
      <w:pPr>
        <w:pStyle w:val="BookText"/>
        <w:rPr/>
      </w:pPr>
      <w:r>
        <w:rPr>
          <w:rFonts w:ascii="IRNazanin" w:hAnsi="IRNazanin" w:eastAsia="IRNazanin"/>
          <w:color w:val="111111"/>
          <w:sz w:val="28"/>
          <w:sz w:val="28"/>
          <w:szCs w:val="28"/>
          <w:rtl w:val="true"/>
          <w:lang w:bidi="fa-IR"/>
        </w:rPr>
        <w:t>العلامه حسین النوري الطبرسي</w:t>
      </w:r>
    </w:p>
    <w:p>
      <w:pPr>
        <w:pStyle w:val="BookText"/>
        <w:rPr/>
      </w:pPr>
      <w:r>
        <w:rPr>
          <w:rFonts w:eastAsia="Times New Roman" w:cs="Times New Roman" w:ascii="Times New Roman" w:hAnsi="Times New Roman"/>
          <w:color w:val="111111"/>
          <w:sz w:val="28"/>
          <w:szCs w:val="28"/>
          <w:lang w:val="en-US" w:bidi="en-US"/>
        </w:rPr>
        <w:t>1330</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دارالبلاغة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0550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43_95222"/>
      <w:bookmarkStart w:id="8" w:name="pg8743_95222"/>
      <w:bookmarkEnd w:id="8"/>
    </w:p>
    <w:p>
      <w:pPr>
        <w:pStyle w:val="Heading2"/>
        <w:numPr>
          <w:ilvl w:val="1"/>
          <w:numId w:val="1"/>
        </w:numPr>
        <w:rPr/>
      </w:pPr>
      <w:bookmarkStart w:id="9" w:name="pg8743_95222"/>
      <w:bookmarkStart w:id="10" w:name="__RefHeading___Toc3230552_653776707"/>
      <w:bookmarkStart w:id="11" w:name="_Toc3"/>
      <w:bookmarkEnd w:id="9"/>
      <w:bookmarkEnd w:id="10"/>
      <w:r>
        <w:rPr>
          <w:rtl w:val="true"/>
        </w:rPr>
        <w:t>المؤلف في صفحات</w:t>
      </w:r>
      <w:bookmarkEnd w:id="11"/>
    </w:p>
    <w:p>
      <w:pPr>
        <w:pStyle w:val="Heading3"/>
        <w:numPr>
          <w:ilvl w:val="2"/>
          <w:numId w:val="1"/>
        </w:numPr>
        <w:rPr/>
      </w:pPr>
      <w:bookmarkStart w:id="12" w:name="__RefHeading___Toc3230554_653776707"/>
      <w:bookmarkStart w:id="13" w:name="_Toc4"/>
      <w:bookmarkEnd w:id="12"/>
      <w:r>
        <w:rPr>
          <w:rtl w:val="true"/>
        </w:rPr>
        <w:t>اشارة</w:t>
      </w:r>
      <w:bookmarkEnd w:id="1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مؤلف هذا السفر القيم والكتاب الثمين هو العالم النحرير ، المحدث المدقق ، البارع ، الفقيه المقدس الشيخ الميرزا حسين بن الميرزا محمد تقي بن الميرزا علي محمد بن تقي 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أعيان الشيعة وثقاتهم ومن أكابر علماء المذهب في هذا العصر ، إمام أئمة الحديث والرجال كان جامعاً للعلوم محيطاً بها ومبرزاً فيها تشهد بذلك كتبه الكثيرة ومؤلفاته القيمة وتدل على سعة اطلاعه وشمولية فكره وطول باعه في عالم التحقيق والتدقيق والتتبع ومعرفة الرجال ومؤلفاتهم والفقهاء ومبانيهم والرواة وأسانيدهم حتى اعتبر رابع المحمدين الثلاثة وثالث المجلسيين</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رجحه بعض أعاظم العصر على العلامة المجلسي بملاحظة مؤلفاته ومقايستها بمؤلفات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المؤلف الميرزا حسين النوري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عام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النبوية الشريفة على مهاجرها آلاف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قرية من قرى نور في طبرستان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يالو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وقد توفي أبوه الحجّة الكبير الميرزا محمد تقي قبل أن يبلغ الحلم بل كان عمره ثماني سنين فنشأ فيها يتيماً وكان له أربعة أخوة كلهم يكبرونه سنّاً هم الميرزا هادي الذي صار فيما بعد مرجعاً لمدة ثلاث عشرة سنة إلى أن توفي في حدود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علي الذي صار فقيهاً وفيلسوفاً ثم انتهت إليه المرجعية بعد أخيه الميرزا هادي وتوفي بعده بسنوات قليلة والميرزا قاسم والميرزا حسن 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من الفضلاء الأعلام وتوفيا قبل عام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توجّه الميرزا حسين إلى طلب العلم منذ صغره حيث التحق بالفقيه الكبير المولى محمد علي المحلاتي فلازمه وقرأ عليه الروضة والرياض والقوانين وأترابها من الكتب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هاجر أستاذه إلى طهران هاجر معه فاتصل هناك بالعالم الجليل الشيخ عبد الرحيم البروجردي الذي صار فيما بعد والد زوجته فسافر معه إلى العراق ولبث فيها قرابة أربع سنين ساكناً  النجف ثم عاد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العراق لإكمال دراسته فلازم المرجع الكبير آية الله الشيخ عبد الحسين الطهراني الشهير بشيخ العراقين وبقي معه في كربلاء مدة من الزمن ثم في الكاظمين سنتين فرزق الحج للمرة الأولى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رجع بعد ذلك إلى النجف الأشرف وحضر بحث الأستاذ الأعظم </w:t>
      </w:r>
      <w:bookmarkStart w:id="14" w:name="pg8743_95225"/>
    </w:p>
    <w:p>
      <w:pPr>
        <w:pStyle w:val="BookText"/>
        <w:rPr/>
      </w:pPr>
      <w:bookmarkEnd w:id="14"/>
      <w:r>
        <w:rPr>
          <w:rFonts w:ascii="IRNazanin" w:hAnsi="IRNazanin" w:eastAsia="IRNazanin"/>
          <w:color w:val="111111"/>
          <w:sz w:val="28"/>
          <w:sz w:val="28"/>
          <w:szCs w:val="28"/>
          <w:rtl w:val="true"/>
          <w:lang w:bidi="fa-IR"/>
        </w:rPr>
        <w:t>الشيخ مرتضى الأنصاري رضوان الله تعالى عليه لأشهر قلائل إلى أن توفي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الميرزا حسين إلى إيران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لزيارة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فلبث فيها سنتين ورجع إلى العراق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السنة التي توفي فيها شيخه الأجل الطهراني وهو أوّل من أجازه حسبما ذكر هو في ترجمة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رُزِقَ الحج للمرة الثانية وحينما عاد إلى النجف لازم المجدد الشيرازي لعدة سنين وعندما انتقل أستاذه إلى سامراء هاجر الميرزا ملتحقاً به مع أهله وعياله وصهره على ابنته الشيخ فضل الله النوري وبقي ملازماً له إلى أن توفي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خلال هذه المدة إلى الحج مرتين وإلى زيارة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لام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توفي أستاذه الشيرازي الكبير عاد إلى النجف فبقي فيها إلى أن توفاه الله متأثراً بطعام فاسد لثلاث بقين من جمادى الثانية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في المشهد الغروي في الأيوان الثالث عن يمين الداخل إلى الصحن الشريف من باب القبلة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تلميذه الكبير الشيخ آغا بزرك الطهراني في ترجمته في طبقات أعلام الشيعة شيئاً كثيراً عن تفاصيل حياته يمكن لمن أراد الوقوف عليها والاستفادة منها الرجوع إلى تلك الترجمة القيمة  </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3230556_653776707"/>
      <w:bookmarkStart w:id="16" w:name="_Toc5"/>
      <w:bookmarkEnd w:id="15"/>
      <w:r>
        <w:rPr>
          <w:rtl w:val="true"/>
        </w:rPr>
        <w:t xml:space="preserve">مشايخه </w:t>
      </w:r>
      <w:r>
        <w:rPr>
          <w:rtl w:val="true"/>
        </w:rPr>
        <w:t>:</w:t>
      </w:r>
      <w:bookmarkEnd w:id="16"/>
    </w:p>
    <w:p>
      <w:pPr>
        <w:pStyle w:val="BookText"/>
        <w:rPr/>
      </w:pPr>
      <w:r>
        <w:rPr>
          <w:rFonts w:ascii="Amiri" w:hAnsi="Amiri" w:eastAsia="Amiri" w:cs="Amiri"/>
          <w:color w:val="111111"/>
          <w:sz w:val="28"/>
          <w:sz w:val="28"/>
          <w:szCs w:val="28"/>
          <w:rtl w:val="true"/>
          <w:lang w:bidi="ar-SA"/>
        </w:rPr>
        <w:t xml:space="preserve">ومن ملخص حياته المتقدم ذكره يمكن لنا أن نكون نظرة عامة عن مشايخه وأساتذته الذين تلقى على أيديهم علومه ونهل من ينابيع أفكارهم ما سما به على أترابه وصار فيه علماً يهتدى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المولى فتح علي السلطان آبادي </w:t>
      </w:r>
      <w:r>
        <w:rPr>
          <w:rFonts w:eastAsia="Amiri" w:cs="Amiri" w:ascii="Amiri" w:hAnsi="Amiri"/>
          <w:color w:val="111111"/>
          <w:sz w:val="28"/>
          <w:szCs w:val="28"/>
          <w:rtl w:val="true"/>
          <w:lang w:bidi="ar-SA"/>
        </w:rPr>
        <w:t xml:space="preserve">. </w:t>
      </w:r>
      <w:bookmarkStart w:id="17" w:name="pg8743_95227"/>
    </w:p>
    <w:p>
      <w:pPr>
        <w:pStyle w:val="BookText"/>
        <w:rPr/>
      </w:pPr>
      <w:bookmarkEnd w:id="1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الجليل الفقيه الزاهد المولى محمد علي المحلاتي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النحرير الفقيه الجامع الشيخ عبد الحسين الطهراني ، شيخ العراقين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الرحيم البروجردي والد زوجته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الكبير المولى الشيخ علي الخليلي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الإعظم شيخ الفقهاء والمجتهدين الشيخ مرتضى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الكبير المجاهد والإمام المجدد الميرزا محمد حسن الشيرازي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230558_653776707"/>
      <w:bookmarkStart w:id="19" w:name="_Toc6"/>
      <w:bookmarkEnd w:id="18"/>
      <w:r>
        <w:rPr>
          <w:rtl w:val="true"/>
        </w:rPr>
        <w:t xml:space="preserve">تلاميذه </w:t>
      </w:r>
      <w:r>
        <w:rPr>
          <w:rtl w:val="true"/>
        </w:rPr>
        <w:t>:</w:t>
      </w:r>
      <w:bookmarkEnd w:id="19"/>
    </w:p>
    <w:p>
      <w:pPr>
        <w:pStyle w:val="BookText"/>
        <w:rPr/>
      </w:pPr>
      <w:r>
        <w:rPr>
          <w:rFonts w:ascii="Amiri" w:hAnsi="Amiri" w:eastAsia="Amiri" w:cs="Amiri"/>
          <w:color w:val="111111"/>
          <w:sz w:val="28"/>
          <w:sz w:val="28"/>
          <w:szCs w:val="28"/>
          <w:rtl w:val="true"/>
          <w:lang w:bidi="ar-SA"/>
        </w:rPr>
        <w:t xml:space="preserve">لقد تتلمذ على يديه مجموعة كبيرة من كبار العلماء وروى عنه عدد لا بأس به من الرواة وأصحاب الحديث وتخرج من تحت منبره فطاحل العلم وجهابذة العصر وأبرزهم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العالم الجليل ، آغا بزرك الطهراني صاحب المؤلفات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كالذريعة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المجاهد والمجتهد التحرير السيد عبد الحسين شرف الدين العاملي صاحب المراجعات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الأكبر والعلم العالم الشيخ محمد حسین آل كاشف الغطاء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إسماعيل ابن الشيخ محمد باقر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مرتضى بن محمد بن أحمد العاملي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جمال الدين ابن السيد عيسى العاملي الأصفهاني </w:t>
      </w:r>
      <w:r>
        <w:rPr>
          <w:rFonts w:eastAsia="Amiri" w:cs="Amiri" w:ascii="Amiri" w:hAnsi="Amiri"/>
          <w:color w:val="111111"/>
          <w:sz w:val="28"/>
          <w:szCs w:val="28"/>
          <w:rtl w:val="true"/>
          <w:lang w:bidi="ar-SA"/>
        </w:rPr>
        <w:t xml:space="preserve">. </w:t>
      </w:r>
      <w:bookmarkStart w:id="20" w:name="pg8743_95229"/>
    </w:p>
    <w:p>
      <w:pPr>
        <w:pStyle w:val="BookText"/>
        <w:rPr/>
      </w:pPr>
      <w:bookmarkEnd w:id="2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العالم المحدث الشيخ عباس القمي صاحب سفينة البحار ، ومفاتيح الجنان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230560_653776707"/>
      <w:bookmarkStart w:id="22" w:name="_Toc7"/>
      <w:bookmarkEnd w:id="21"/>
      <w:r>
        <w:rPr>
          <w:rtl w:val="true"/>
        </w:rPr>
        <w:t>المؤلف في نظر علماء العصر</w:t>
      </w:r>
      <w:bookmarkEnd w:id="22"/>
    </w:p>
    <w:p>
      <w:pPr>
        <w:pStyle w:val="BookText"/>
        <w:rPr/>
      </w:pPr>
      <w:r>
        <w:rPr>
          <w:rFonts w:ascii="Amiri" w:hAnsi="Amiri" w:eastAsia="Amiri" w:cs="Amiri"/>
          <w:color w:val="111111"/>
          <w:sz w:val="28"/>
          <w:sz w:val="28"/>
          <w:szCs w:val="28"/>
          <w:rtl w:val="true"/>
          <w:lang w:bidi="ar-SA"/>
        </w:rPr>
        <w:t xml:space="preserve">لقد أثنى مترجموه عليه بما يليق بشأنه ومدحوه بما لا مزيد عليه لما عرفوا عنه من سعة الاطلاع وشمولية المعرفة والتبحر في العلوم والإلمام بالحديث فقد قال عنه السيد محسن الأمين في أعيان الشيعة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فاضلاً محدثاً متبحراً في علمي الحديث والرجال عارفاً بالسير والتواريخ منقباً فاحصاً زاهداً عابداً لم تفته صلاة الليل ، وكان وحيد عصره في الإحاطة والإطلاع على الأخبار والآثار والكتب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المدرّس التبريزي في كتابه ريحانة الأدب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ثقات وأعيان وأكابر علماء الإمامية الاثني عشرية في أوائل القرن الحاضر ، فقيه ، محدّث ، متتبع ، مفسّر ، رجالي ، عابد ، زاهد،ورع ،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كحالة في معجم المؤلفين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عارف بالرجال والسير والتاريخ والكتب مشارك في بعض العلوم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عنه إسماعيل باشا في هدية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بفقيه الشيعة الإمامية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3" w:name="pg8743_95231"/>
    </w:p>
    <w:p>
      <w:pPr>
        <w:pStyle w:val="Heading3"/>
        <w:numPr>
          <w:ilvl w:val="2"/>
          <w:numId w:val="1"/>
        </w:numPr>
        <w:rPr/>
      </w:pPr>
      <w:bookmarkStart w:id="24" w:name="__RefHeading___Toc3230562_653776707"/>
      <w:bookmarkStart w:id="25" w:name="_Toc8"/>
      <w:bookmarkEnd w:id="23"/>
      <w:bookmarkEnd w:id="24"/>
      <w:r>
        <w:rPr>
          <w:rtl w:val="true"/>
        </w:rPr>
        <w:t xml:space="preserve">تلامذته العظام يتحدثون عنه </w:t>
      </w:r>
      <w:r>
        <w:rPr>
          <w:rtl w:val="true"/>
        </w:rPr>
        <w:t>:</w:t>
      </w:r>
      <w:bookmarkEnd w:id="25"/>
    </w:p>
    <w:p>
      <w:pPr>
        <w:pStyle w:val="BookText"/>
        <w:rPr/>
      </w:pPr>
      <w:r>
        <w:rPr>
          <w:rFonts w:ascii="Amiri" w:hAnsi="Amiri" w:eastAsia="Amiri" w:cs="Amiri"/>
          <w:color w:val="111111"/>
          <w:sz w:val="28"/>
          <w:sz w:val="28"/>
          <w:szCs w:val="28"/>
          <w:rtl w:val="true"/>
          <w:lang w:bidi="ar-SA"/>
        </w:rPr>
        <w:t xml:space="preserve">قال عنه تلميذه الكبير آغا بزرك الطهراني في كتابه نقباء البشر في 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أئمة الحديث والرجال في الأعصار المتأخرة ومن أعاظم علماء الشيعة وكبار رجال الإسلام في هذا القرن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 نماذج السلف الصالح التي ندر وجودها في هذا العصر فقد امتاز بعبقرية فذة وكان آية من آيات الله العجيبة ، كمنت فيه مواهب غريبة وملكات شريفة أهلته لأن يعدّ في الطليعة من علماء الشيعة الذين كرّسوا حياتهم طوال أعمارهم لخدمة الدين والمذهب ، وحياته صفحة مشرقة من الأعمال الصالحة ، وهو في مجموع آثاره ومآثره ، إنسان فرض لشخصه الخلود على مرّ العصور وألزم المؤلفين والمؤرخين بالعناية به والإشارة بغزارة فضله فقد نذر نفسه لخدمة العلم ولم يكن يهمه غير البحث والتنقيب والفحص والتتبع ، وجمع شتات الأخبار وشذرات الحديث ونظم متفرقات الآثار وتأليف شوارد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رافقه التوفيق وأعانته المشيئة الإلهية ، حتى ليظن الناظر في تصانيفه أن الله شمله بخاصة ألطافه ومخصوص عنايته وادخر له كنوزاً قيمة لم يظفر بها أعاظم السلف من هواة الآثار ورجال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يُخيل للواقف على أمره أن الله خلقه لحفظ البقية الباقية من تراث آل محمد عليه وعليهم السلام وَ ذلِكَ فَضْلُ اللَّهِ يُؤْتِيهِ مَنْ يَشاءُ وَ اللَّهُ واسِعُ علیم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تلميذه الإمام الأكبر الشيخ محمد حسين آل كاشف الغطاء في مقدمة قصيدته التي يرد فيها على أحد علماء العامة ممن يشككون بظهور </w:t>
      </w:r>
      <w:bookmarkStart w:id="26" w:name="pg8743_95233"/>
    </w:p>
    <w:p>
      <w:pPr>
        <w:pStyle w:val="BookText"/>
        <w:rPr/>
      </w:pPr>
      <w:bookmarkEnd w:id="26"/>
      <w:r>
        <w:rPr>
          <w:rFonts w:ascii="Amiri" w:hAnsi="Amiri" w:eastAsia="Amiri" w:cs="Amiri"/>
          <w:color w:val="111111"/>
          <w:sz w:val="28"/>
          <w:sz w:val="28"/>
          <w:szCs w:val="28"/>
          <w:rtl w:val="true"/>
          <w:lang w:bidi="ar-SA"/>
        </w:rPr>
        <w:t xml:space="preserve">الإمام الحجّة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فعرضتها على علامة الفقهاء والمحدثين جامع أخبار الأئمة الطاهرين حائز علوم الأولين والآخرين ، حجّة الله على اليقين ، من عقمت النساء عن أن تلد مثله وتقاعست أساطين الفضلاء فلا يداني أحد فضله ونبله ، التقي الأوّاه المعجب ملائكة السماء بتقواه من لو تجلى الله لخلقه لقال هذا نوري مولانا ثقة الإسلام الحاج ميرزا حسين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1"/>
      </w:r>
    </w:p>
    <w:p>
      <w:pPr>
        <w:pStyle w:val="Heading3"/>
        <w:numPr>
          <w:ilvl w:val="2"/>
          <w:numId w:val="1"/>
        </w:numPr>
        <w:rPr/>
      </w:pPr>
      <w:bookmarkStart w:id="27" w:name="__RefHeading___Toc3230564_653776707"/>
      <w:bookmarkStart w:id="28" w:name="_Toc9"/>
      <w:bookmarkEnd w:id="27"/>
      <w:r>
        <w:rPr>
          <w:rtl w:val="true"/>
        </w:rPr>
        <w:t xml:space="preserve">مؤلفاته الشريفة </w:t>
      </w:r>
      <w:r>
        <w:rPr>
          <w:rtl w:val="true"/>
        </w:rPr>
        <w:t>:</w:t>
      </w:r>
      <w:bookmarkEnd w:id="28"/>
    </w:p>
    <w:p>
      <w:pPr>
        <w:pStyle w:val="BookText"/>
        <w:rPr/>
      </w:pPr>
      <w:r>
        <w:rPr>
          <w:rFonts w:ascii="Amiri" w:hAnsi="Amiri" w:eastAsia="Amiri" w:cs="Amiri"/>
          <w:color w:val="111111"/>
          <w:sz w:val="28"/>
          <w:sz w:val="28"/>
          <w:szCs w:val="28"/>
          <w:rtl w:val="true"/>
          <w:lang w:bidi="ar-SA"/>
        </w:rPr>
        <w:t xml:space="preserve">وله رحمة الله عليه مؤلفات كثيرة قيّمة جداً تربو على ثلاثين مؤلفاً تعطينا أفضل صورة عن غزارة علمه وسعة اطلاعه ومدى صبره وطول أناته على التتبع والتفحص وقدرته على التدقيق والتأمل وقد وصفها الشيخ الطهراني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تأمل إنسان ما خلّفه من الأسفار الجليلة والمؤلفات الخطيرة التي تموج بمياه التحقيق والتدقيق وتوقف على سعة في الاطلاع عجيبة لم يشك في أنه مؤيد بروح القدس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قائمة بأسماء تلك المؤلفات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 مستنبط المسائل ، مطبوع طبعة حجرية وطبعة صف وقد حقق مؤخراً ، وهو من أعظم آثاره على الإطلاق استدرك فيه على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 العاملي الذي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المجاميع الثلاثة المتأخرة ويقع في ثلاثة مجلدات من الحجم الكبير بقدر كتاب الوسائل </w:t>
      </w:r>
    </w:p>
    <w:p>
      <w:pPr>
        <w:pStyle w:val="BookText"/>
        <w:rPr/>
      </w:pPr>
      <w:r>
        <w:rPr>
          <w:rFonts w:ascii="Amiri" w:hAnsi="Amiri" w:eastAsia="Amiri" w:cs="Amiri"/>
          <w:color w:val="111111"/>
          <w:sz w:val="28"/>
          <w:sz w:val="28"/>
          <w:szCs w:val="28"/>
          <w:rtl w:val="true"/>
          <w:lang w:bidi="ar-SA"/>
        </w:rPr>
        <w:t xml:space="preserve">حوى زهاء ثلاثة وعشرين ألفاً من أحاديث وروايات الدين الإسلامي الحنيف جمعها من مواضع متفرّقة ومن كتب معتمدة متشتتة وذيله بخاتمه ذات فوائد جليلة في علم الحديث والرجال لا توجد في كتب الأصحاب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السلام في ما يتعلق بالرؤيا والمنام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في أربعة مجلدات وهو من أهم الكتب المؤلفة في هذا الباب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الأستار عن وجه الغائب عن الأنظار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مطبوع في مجلد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ويتحدث عن الإمام المنتظر عجّل الله تعالی فرجه الشريف ويرد فيه على قصيدة أرسلها أحد علماء العامة ضمنها إشكالات على القائلين بخروجه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وتقع في اثنين وعشرين بيتاً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الثاقب في أحوال ولي الله الأعظم 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باللغة الفارسية ويقع في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ويتعرض لذكر أحوال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كان لنا شرف تعريبه في مجلدين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العبر في استدراك السابع عشر من البحار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في ذكر من فاز بلقاء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فيه تسعاً تسعاً وخمسين وخمسين حكاية في من تشرّف بلقاء ولي الله الأعظم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يذكره صاحب البحار وهو مطبوع ويقع في حدود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اللؤلؤ والمرجان في آداب أهل المنبر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ويتعرض فيه لشروط قراءة العزاء من الصدق والإخلاص وهو كتاب قيم جداً تحمله بين يديك ، عزيزي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باللغة الفارسية </w:t>
      </w:r>
    </w:p>
    <w:p>
      <w:pPr>
        <w:pStyle w:val="BookText"/>
        <w:rPr/>
      </w:pPr>
      <w:r>
        <w:rPr>
          <w:rFonts w:ascii="Amiri" w:hAnsi="Amiri" w:eastAsia="Amiri" w:cs="Amiri"/>
          <w:color w:val="111111"/>
          <w:sz w:val="28"/>
          <w:sz w:val="28"/>
          <w:szCs w:val="28"/>
          <w:rtl w:val="true"/>
          <w:lang w:bidi="ar-SA"/>
        </w:rPr>
        <w:t xml:space="preserve">ثلاث مرات وهذه أول ترجمة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الرحمن في فضائل سيدنا 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الأولى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لآخر في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في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الخطاب في مسألة تحريف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الفيض القدسي في أحوال العلامة المجلسي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في أول كتاب البحار في طبعة أمين دار الضرب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الثانية العلوية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وتحتوي على مائة وثمانية أدعية مما لم تشتمل عليه الصحيفة العلوية  المشهورة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الصحيفة الرابعة السجادية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وتحتوي على سبعة وسبعين دعاءً من أدعية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يذكر في الصحيفة الكاملة السجادية ولا في الصحيفة الثانية السجادية للحر العاملي ولا في الصحيفة الثالثة السجادية للميرزا عبد الله أفندي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المسمّى بالمولودية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مجموعة قصائده التي نظمها في الأيام المباركة بمواليد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قصيدة في مدح سامراء وقصيدة في مدح صاحب الزمان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المشعشع في ذرية موسى المبرقع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مطبوع طبعة حجرية في بومباي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سلامة المرصاد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رسالة باللغة الفارسية يذكر فيها أعمال مسجد الكوفة وزيارة عاشوراء غير الزيارة المشهورة المتداولة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تحية الزائر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كتاب زيارات استدرك فيه على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يتمه فأتمه تلميذه الشيخ المجلسي وهو آخر مؤلفاته بل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عباس القمي حسب رغبة أستاذه وإرادته وقد طبع عدة مرات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مواقع النجوم ومرسلة الدر المنظوم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سلسلة من إجازات العلماء من عصره إلى زمن الغيبة كتبه قبل كل مؤلفاته ويقول العلامة الطهراني أنه لم يطبع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السماء في تعيين مولد خاتم الأنبياء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الكلمة الطيبة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فارسي مطبوع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مقالة مختصرة كتبت على هامش كتاب الكلمة الطيبة المتقدم ذكره وقد جمع فيها أربعين أمراً من الأمور التي أضيف إليها عدد أربعين في أخبار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توضيح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طبعت في آخر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مجموعة كتب لم تطبع وهي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ظلمات الهاوية في مثالب معاوية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شاخه طوبی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غصن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موضوع باللغة الفارسية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حفظ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مزار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كتاب لم يتم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رجال أبي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المجلد الأول من دار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مجموعة رسائل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رد بعض الشبهات التي أثارها الشيخ محمود الطهراني على كتابه فصل الخطاب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ترجمة المولى أبي الحسن الشريف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مختصرة فارسية في مواليد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هو الصحيح عنده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کتب خزانته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العديد من الحواشي والرسائل غير التامة وأجوبة المسائل والأوراق المتفرقة التي لم يوفق لجمعها وطبعها </w:t>
      </w:r>
      <w:r>
        <w:rPr>
          <w:rFonts w:eastAsia="Amiri" w:cs="Amiri" w:ascii="Amiri" w:hAnsi="Amiri"/>
          <w:color w:val="111111"/>
          <w:sz w:val="28"/>
          <w:szCs w:val="28"/>
          <w:rtl w:val="true"/>
          <w:lang w:bidi="ar-SA"/>
        </w:rPr>
        <w:t xml:space="preserve">. </w:t>
      </w:r>
      <w:bookmarkStart w:id="29" w:name="pg8743_95242"/>
    </w:p>
    <w:p>
      <w:pPr>
        <w:pStyle w:val="Heading3"/>
        <w:numPr>
          <w:ilvl w:val="2"/>
          <w:numId w:val="1"/>
        </w:numPr>
        <w:rPr/>
      </w:pPr>
      <w:bookmarkStart w:id="30" w:name="__RefHeading___Toc3230566_653776707"/>
      <w:bookmarkStart w:id="31" w:name="_Toc10"/>
      <w:bookmarkEnd w:id="29"/>
      <w:bookmarkEnd w:id="30"/>
      <w:r>
        <w:rPr>
          <w:rtl w:val="true"/>
        </w:rPr>
        <w:t xml:space="preserve">وفاته </w:t>
      </w:r>
      <w:r>
        <w:rPr>
          <w:rtl w:val="true"/>
        </w:rPr>
        <w:t>:</w:t>
      </w:r>
      <w:bookmarkEnd w:id="31"/>
    </w:p>
    <w:p>
      <w:pPr>
        <w:pStyle w:val="BookText"/>
        <w:rPr/>
      </w:pPr>
      <w:r>
        <w:rPr>
          <w:rFonts w:ascii="Amiri" w:hAnsi="Amiri" w:eastAsia="Amiri" w:cs="Amiri"/>
          <w:color w:val="111111"/>
          <w:sz w:val="28"/>
          <w:sz w:val="28"/>
          <w:szCs w:val="28"/>
          <w:rtl w:val="true"/>
          <w:lang w:bidi="ar-SA"/>
        </w:rPr>
        <w:t xml:space="preserve">يروي تلميذه الجليل الشيخ آغا بزرك الطهراني قصة وفاته نوردها باختصار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الميرزا حسين قد على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ماشياً من صمم النجف إلى كربلاء كل عام في عيد الأضحى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السنة الأخيرة من عمره زار كربلاء ماشياً وكان معتاداً على الرجوع إلى النجف راكباً إلا أنه التقى في کربلاء بالميرزا محمد مهدي ابن المولى محمد صالح المازندراني وكان قد نذر أن يزور النجف ماشياً فطلب من الميرزا حسين مرافقته فأجاب طلبه وفي الطريق بدأ به المرض الذي كانت فيه وفاته وذلك على أثر أكل طعام كان قد حمله معه بعض أصحابه في إناء مغطّى الرأس حبس فيه الزاد بحرارته فلم يرَ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ابتلي كل من ذاق ذلك الطعام بالقيء والإسهال ونجى أكثرهم من الموت بالقيء إلا الميرزا فإنه أمسك نفسه عن الاستفراغ حفظاً لبقية الأصحاب عن الوحشة والاضطراب فأثر فيه ذلك الطعام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 بجوفي قطعة حجر لا تتحرك من مكانها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فابتلي بالحمّى وأخذ يشتد مرضه يوماً بعد يوم إلى أن توفي في ليلة الأربعاء لثلاث بقين من جمادى الثانية من عام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في المقام الشريف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أشرنا عل فرضوان الله تعالى عليه وأدخله فسيح جناته ورفع مقامه مع الشهداء والصديقين وحسن أولئك رفيقاً</w:t>
      </w:r>
    </w:p>
    <w:p>
      <w:pPr>
        <w:pStyle w:val="BookText"/>
        <w:rPr/>
      </w:pPr>
      <w:r>
        <w:rPr>
          <w:rFonts w:ascii="Amiri" w:hAnsi="Amiri" w:eastAsia="Amiri" w:cs="Amiri"/>
          <w:color w:val="111111"/>
          <w:sz w:val="28"/>
          <w:sz w:val="28"/>
          <w:szCs w:val="28"/>
          <w:rtl w:val="true"/>
          <w:lang w:bidi="ar-SA"/>
        </w:rPr>
        <w:t>إبراهيم البدوي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نحمدك أيها القادر حمداً يليق بعظمة جلالك يفوق الحصر ويجل عن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نحمدك يا من تُبكي بلمعان برقك الخاطف وبأنين رعدك القاصف عيون السحاب المظلم ، لتُصدّع قلب الأرض بسهام قطرات دموعها الهاطلة فتستر قبحها ومساوءها ولتلبسها أجمل الحلل وتزينها بأجمل الزينة ثم تبرزها على منابر الأشجار وتجلسها على كراسي النباتات الملونة بكل هيبة ووقار وكأن ثمار تلك الأشجار وعاظ فوق منابرهم وتلك الأزهار المزركشة مجموعة من أهل الذكر والتهليل مرتدين أثوابهم مقلوبة ذلة وخشوعاً يهمسون في آذان نجوم السماء همهمة توحيد وتسبيح الذات القدسية ويرددون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 إلى مسامع العالمين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وأفضل خلع السلام والتحية والدعاء اللائق المتواصل على صاحب المقام المحمود الذي عرّض نفسه لسهام البلاء والأذية في سبيل نيل رضى الخالق المحبوب ولم يثنه كل ما سمعه من إهانات وشتائم من المشركين عن إكمال الدعوة وتبليغ الرسالة الإلهية حتى تجلّت الروح الإنسانية في هياكل الآدميين كما أراد لها الله سبحانه وتعالى، وعلى آله الأطهار النجوم الثواقب وأنوار الغياهب وأهداف سهام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يقول العبد الضعيف المذنب حسين بن محمد تقي النوري الطبرسي ألبسه الله تعالى حلل الصدق واليقين وجعل له لسان صدق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جناب العالم العامل الجليل والفاضل الكامل النبيل، حامي حوزة الدين ، وماحي بدع المشركين والملحدين ، صاحب التصانيف الرشيقة والمؤلفات الأنيقة الحبر النقاد الخبير العليم الوقاد البصير السيد السند المؤيد المجتبى مولوي السيد محمد مرتضى جونيوري الهندي أيده الله تعالى قد شكى لي مراراً من إقبال بعض قراء العزاء وأهل المنابر على تحرّي المبالغة ونشر الأكاذيب والروايات المجعولة دون خوف أو ورع بل أن بعض هؤلاء يزعم جواز ذلك وإباحته إذ إن الغاية منه إبكاء المؤمنين على الإمام الحسين وهذا ما يخرجه بنظرهم عن دائرة القبح والحرمة وقد طلب مني أن أكتب شيئاً حول ذلك من باب الموعظة الحسنة والمجادلة بالتي هي أحسن عسى أن يتنبه هؤلاء الغافلون ويرتدعوا عن ارتكاب هذه القبائح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جنابه العالي يظن أن الطائفة الشيعية التي تقطن في بلاد العتبات المقدسة في إيران في راحة وفراغ بال من هذه الورطة وأنها لم تلوث بهذه الأكاذيب والافتراءات بعد وأن هذا الخلل الديني لا يزال منحصراً في بعض البلاد النائية ولم ينشر في أنحاء بلاد الشيعة غافلاً عن أن هذا التلوث الهدّام قد انتشر من منبعه في كل صوب وناحية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غاية الأمر لم يصل ذلك إلى مركز العلم والحوزات الدينية ومنزل أرباب الشرع ، لأن أهل العلم لا یتساهلون مع هذه الأباطيل وعندهم القدرة الكافية على تمييز الصحيح من السقيم والصدق من الكذب ويتصدون للنهي عن ارتكاب هكذا قبائح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لم يتجرأ هؤلاء على نشر أكاذيبهم فيها ولم يلوثوا مذهب الإمامية بقبائحهم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يقدروا على سلب مجالسها الشريفة بركتها ورونقها بجعلها مورداً لسخرية الآخرين واستهزائهم </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أنني كنت منشغلاً بكتابة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تتيسر لي الاستجابة لطلبه في ذلك الوقت إلى أن تمكنت ، في هذه الأيام ، بحمد الله تعالى ، من التفرّغ لهذه الخدمة ، فكتبت كتاباً مختصراً ، حسبما طلب ، في كيفية سلوك هذه الجماعة وسميته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اللؤلؤ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الدرجة الأولى والثانية من منبر قراءة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أرجو رجاء الواثق بالألطاف الإلهية الغيبية ، وأطمع بأن يمن علي صاحب العصر والزمان صلوات الله عليه بنظرة رحمة وتلطف ويرفع كتابي هذا إلى منصّة قبوله لعله يكون سبباً لارتداع وانزجار هؤلاء عن أكاذيبهم تجنّباً للفساد الأعظم الذي يترتب عليها كما سنشير إليه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وتشتمل هذه الرسالة على مقدمة وفصلين وخاتمة </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743_95251"/>
      <w:bookmarkStart w:id="33" w:name="pg8743_95251"/>
      <w:bookmarkEnd w:id="33"/>
    </w:p>
    <w:p>
      <w:pPr>
        <w:pStyle w:val="Heading2"/>
        <w:numPr>
          <w:ilvl w:val="1"/>
          <w:numId w:val="1"/>
        </w:numPr>
        <w:rPr/>
      </w:pPr>
      <w:bookmarkStart w:id="34" w:name="pg8743_95251"/>
      <w:bookmarkStart w:id="35" w:name="__RefHeading___Toc3230568_653776707"/>
      <w:bookmarkStart w:id="36" w:name="_Toc11"/>
      <w:bookmarkEnd w:id="34"/>
      <w:bookmarkEnd w:id="35"/>
      <w:r>
        <w:rPr>
          <w:rtl w:val="true"/>
        </w:rPr>
        <w:t>المقدمة</w:t>
      </w:r>
      <w:bookmarkEnd w:id="36"/>
    </w:p>
    <w:p>
      <w:pPr>
        <w:pStyle w:val="BookText"/>
        <w:rPr/>
      </w:pPr>
      <w:r>
        <w:rPr>
          <w:rFonts w:ascii="IRNazanin" w:hAnsi="IRNazanin" w:eastAsia="IRNazanin"/>
          <w:color w:val="111111"/>
          <w:sz w:val="28"/>
          <w:sz w:val="28"/>
          <w:szCs w:val="28"/>
          <w:rtl w:val="true"/>
          <w:lang w:bidi="fa-IR"/>
        </w:rPr>
        <w:t xml:space="preserve">لا يخفى أن إبكاء المؤمنين على مصيبة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حملهم على التفجع والأنين بقراءة المراثي والندب وذكر ما جرى عليهم من مصائب جائز ولا يوجد في الشرع الإسلامي الحنيف نهي عنه وليس فيه أي محذور بل هو من العبادات الممدوحة والمستحسنة التي وعد عليها بالأجر الجزيل والثواب الجميل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في كامل الزيارات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لعبد الله بن حماد البصري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بلغني أن قوماً يأتونه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نواحي الكوفة وناساً من غيرهم ونساء يندبنه وذلك في النصف من شعبان فمن بين قارىء يقرىء وقاص يقص ونادب يندب وقائل يقول المراثي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قد شهدت بعض ما 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في الناس من يفد إلينا ويمدحنا ويرثي علينا وجعل عدونا من يطعن عليهم من قرابتنا أو من غيرهم يهددونهم ويقبحون ما يصنعون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عيون الأخبار للشيخ الصدوق أن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لحسن بن علي بن فضال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مصابنا فبكى وأبكى لم تبك عينه يوم تبكي العيون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كامل الزيارات وفي ثواب الأعمال وعقابها والأمالي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لأبي عمارة المنشد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أنشد في الحسين بن علي صلوات الله عليهما فأبكى خمسين فله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فأبكى ثلاثين فله الجنة ومن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فأبكى عشرين فله الجنة ومن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فأبكى واحداً فله الجنّة ومن أنشد في الحسين فبكى فله الجنّة ومن أنشد في الحسين فتباكى فله الجنّة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كامل الزيارات أيضاً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لأبي هارون المكفوف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هارون 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فأبكى عشرة ثم جعل ينقص واحداً واحداً حتى بلغ الواحد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فأبكى واحداً فله الجنّة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وفي ثواب الأعمال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لأبي هارون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فبكى وأبكى عشرة كتبت لهم الجنة ومن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فبكى وأبكى خمسة كتبت لهم الجنة ومن أنشد في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فبكى وأبكى واحداً فلهما الجنة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بأسانيد مختلفة وفي ثواب الأعمال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لصالح بن عقبة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بيتاً من شعر فبكى وأبكى عشرة فله ولهم الجنة ومن أنشد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بيتاً من شعر فبكى وأبكى تسعة فله ولهم الجنّة فلم يزل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أنشد في الحسين بيتاً فبكى ، وأظنه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تباكى ، فله الجنة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الجليل علي بن طاووس في اللهوف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 من بكى أو أبكى فينا مائة فله الجنة ، ومن بكى وأبكى فينا خمسين فله الجنة ، ومن بكى وأبكى ثلثين فله الجنة ، ومن بكى وأبكى عشرة فله الجنة ، ومن بكى وأبكى واحداً فله الجنة</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رجال الشيخ الكشي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لجعفر بن عفان بعدما أنشده شيئاً من الشعر في مصيبة الحسين فأبكاه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أوجب الله تعالى لك يا جعفر في ساعته الجنة بأسرها وغفر الله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ألا أزيدك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أحد قال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 فبكى وأبكى به إلا أوجب الله له الجنة وغفر له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وهذا القدر من الأخبار يكفي في إثبات صدق الدعوى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ما يستفاد منها أن إبكاء الغير على مصائب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بقراءة الشعر أم بغيره يعد من أسباب التقرُّب إلى الله ونيل المغفرة والسلامة يوم القيامة والحصول على الحياة الخالدة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ذلك من العبادات الشائعة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ونجد لذلك في كتب الأخبار والمقاتل قصصاً وحكايات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لهذا الصنف من المؤمنين الذين يعملون على الإنشاد والإبكاء اسم مخصوص إلى زمن العالم الفاضل المتبحر الألمعي المولّى حسين كاشفي الذي ألف في حدود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كتاباً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فرغب الناس في قراءته في مجالس العزاء والمصيبة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هذا الكتاب كان على درجة عالية من التهذيب والفصاحة لم يكن بمقدور عامة الناس قراءته والاستفادة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بينهم جماعة من المتعلمين الذين اتقنوا قراءته وراحوا يتلون مجالسه في مجالس العزاء حتى عرفوا فيما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تطور الأمر بعد ذلك شيئاً فشيئاً فصاروا يستعينون بكتب أخرى غير كتاب الروضة ولكن الاسم لم يفارقهم وما زالوا إلى اليوم يعرفون بذات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علا الزمن شأن هذه الطائفة من المتعلمين وصاروا يهيون مع لأجل إبكاء الناس المقدمات المختلفة من قصص وحكايات وأشعار وفضائل ورواجز ومسائل فرعية وغير ذلك إلى أن صارت قراءة العزاء فنّاً مستقلاً قائماً بذاته إلى درجة أن بعض الأعلام كان يقول على سبيل المزاح والمطايبة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قراءة العزاء صارت علماً خاصاً يُعد من جملة سائر العلوم ويجب </w:t>
      </w:r>
    </w:p>
    <w:p>
      <w:pPr>
        <w:pStyle w:val="BookText"/>
        <w:rPr/>
      </w:pPr>
      <w:r>
        <w:rPr>
          <w:rFonts w:ascii="Amiri" w:hAnsi="Amiri" w:eastAsia="Amiri" w:cs="Amiri"/>
          <w:color w:val="111111"/>
          <w:sz w:val="28"/>
          <w:sz w:val="28"/>
          <w:szCs w:val="28"/>
          <w:rtl w:val="true"/>
          <w:lang w:bidi="ar-SA"/>
        </w:rPr>
        <w:t xml:space="preserve">أن نقول في تعريفه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علم يبحث فيه عن عوارض أجساد الشهداء وما يتعلق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تعرض للكتابة في هذا المجال العالم والجاهل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كُتباً وألّفوا رسائل كثيرة منها ما هو منظوم ، ومنها ما هو منثور بلغات متعددة كالعربية والفارسية والتركية والهندية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دأب الشيعة على بذل الأموال لإحياء مجالس العزاء بل لم يبخلوا بالأبدان ولا بالأرواح من أجل إقامة المآتم على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هذه المجالس تعتمد أولاً وأخيراً على الشخص الذي سيقرأ المصيبة فكان يحصل له من ذلك نفع كبير فضلاً عما وعد به من الأجر الأخروي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تظهر على جماعة قُرّاء العزاء آثار النعمة والبركة في أنفسهم وأموالهم وأولادهم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جرت العادة عند عامة الناس على الاهتمام بإنفاق الأموال على هذه المجالس ولو كانوا مقصرين في أداء ما عليهم من الحقوق الشرعية كالأخماس والزكوات ، بل كانوا إذا أدوا ما يتوجب عليهم منها فإنما يدفعونها دون رغبة ولا شوق بينما كان إنفاقهم على المجالس الحسينية يتّسم بالمحبة العارمة والرغبة الأكيدة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يكونوا ليبخلوا عليها بنفس ولا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يقوم به قارىء العزاء ، الذي هو الركن الأعظم لهذه المجالس الشريفة أعلى وأشرف من سائر ما يؤديه الآخرون المقيمون لها لأنه لم يكن مجرد واحد منهم بل هو الأساس فيها وقطب رحاها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الذين وعدوا بالجنّة والمغفرة ومن الذين يعينون المؤمنين على عمل الخير والتقوى التي أمر الله سبحانه وتعالى بها في كتابه الشريف فقال عز من قائل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تَعَاوَنُوا عَلَى الْبِرِّ وَ التَّقْوَى</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حسبما جاء في الأخبار يشارك جميع المستمعين والباكين وحتى مقيمي المجالس بالثواب والأجر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يُعد من خواص خدام الحسين الذين يحق لهم أن يفتخروا بقربهم منه وخدمتهم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وينال من جراء ذلك مقاماً عظيماً ومنصباً جليلاً يجعله معززاً مكرماً عند الناس ويسمح له بالافتخار على سائر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الوصول إلى هذه المرتبة الرفيعة والدخول في عداد هؤلاء العظماء مشروط بعدة شروط أبرزها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الإخلاص والصدق ومع فقدان قارىء العزاء لأي واحد من هذين الشرطين تذهب أتعابه أدراج الرياح وتصبح أعماله كسراب بقيعة یحسبه الظمآن ماء ، والمشقة التي تحمّلها هباءً ودون فائدة ترجى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ويُمحى اسمه من دیوان خدام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لا يكتب اسمه فيه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إهمال كلا الشرطين ، والعياذ بالله ، يكتب اسمه في ديوان الكسبة والتجار أو في ديوان الكاذبين والمغرورين والخاسرين والمشركين ، ويُحرم من فضيلة هذه العبادة التي تخوله أن يكون عبداً الله وخادماً لرسول الله وأئمة الهدى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قارىء العزاء الذي يريد أن ينضم إلى هذه المجموعة وينال تلك الدرجات العالية والمقامات السامية والثواب الخالد والكرامات التي لا منة فيها ولا أذى والتي جعلت لهذه الجماعة المؤمنة أن يهيّأ نفسه ويعدها بحيث لا يبدأ في العمل بهذا الفن قبل أن يحصل على هذين الشرطين بنحو اليقين أو 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يمتحن نفسه ليعلم هل هو حائز عليهما أو لا ویوزن نفسه بميزان العدل الذي هو في كف العلماء الراسخين وأمناء الشرع المبين ليرتاح من كيد الشيطان وتسويل النفس الذي كثيراً ما يصوّر لنا الباطل بصورة الحق ويلبس لنا الخطأ لباس الصواب وكي لا يرمي نفسه في الهلاك كالأعمى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الشرطان اللذان هما الإخلاص والصدق بمثابة درجتي المنبر الذي يصعد عليه الخطيب فإذا كانت إحداهما أو كلاهما واهية فإنه </w:t>
      </w:r>
    </w:p>
    <w:p>
      <w:pPr>
        <w:pStyle w:val="BookText"/>
        <w:rPr/>
      </w:pPr>
      <w:r>
        <w:rPr>
          <w:rFonts w:ascii="Amiri" w:hAnsi="Amiri" w:eastAsia="Amiri" w:cs="Amiri"/>
          <w:color w:val="111111"/>
          <w:sz w:val="28"/>
          <w:sz w:val="28"/>
          <w:szCs w:val="28"/>
          <w:rtl w:val="true"/>
          <w:lang w:bidi="ar-SA"/>
        </w:rPr>
        <w:t xml:space="preserve">سيقع عن المنبر لا محالة وسيحرم من بركات ارتقاء هذا المنبر المقدس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وسنتعرض لشرح هذين الشرطين في فصلين مستقلين </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8743_95266"/>
      <w:bookmarkStart w:id="38" w:name="pg8743_95266"/>
      <w:bookmarkEnd w:id="38"/>
    </w:p>
    <w:p>
      <w:pPr>
        <w:pStyle w:val="Heading2"/>
        <w:numPr>
          <w:ilvl w:val="1"/>
          <w:numId w:val="1"/>
        </w:numPr>
        <w:rPr/>
      </w:pPr>
      <w:bookmarkStart w:id="39" w:name="pg8743_95266"/>
      <w:bookmarkStart w:id="40" w:name="__RefHeading___Toc3230570_653776707"/>
      <w:bookmarkStart w:id="41" w:name="_Toc12"/>
      <w:bookmarkEnd w:id="39"/>
      <w:bookmarkEnd w:id="40"/>
      <w:r>
        <w:rPr>
          <w:rtl w:val="true"/>
        </w:rPr>
        <w:t>الفصل الأول</w:t>
      </w:r>
      <w:r>
        <w:rPr>
          <w:rtl w:val="true"/>
        </w:rPr>
        <w:t xml:space="preserve">: </w:t>
      </w:r>
      <w:r>
        <w:rPr>
          <w:rtl w:val="true"/>
        </w:rPr>
        <w:t>فى الاخلاص</w:t>
      </w:r>
      <w:bookmarkEnd w:id="41"/>
    </w:p>
    <w:p>
      <w:pPr>
        <w:pStyle w:val="Heading3"/>
        <w:numPr>
          <w:ilvl w:val="2"/>
          <w:numId w:val="1"/>
        </w:numPr>
        <w:rPr/>
      </w:pPr>
      <w:bookmarkStart w:id="42" w:name="__RefHeading___Toc3230572_653776707"/>
      <w:bookmarkStart w:id="43" w:name="_Toc13"/>
      <w:bookmarkEnd w:id="42"/>
      <w:r>
        <w:rPr>
          <w:rtl w:val="true"/>
        </w:rPr>
        <w:t>اشارة</w:t>
      </w:r>
      <w:bookmarkEnd w:id="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الغرض الأصلي والهدف الأساسي من إرسال الأنبياء وإنزال الكتب السماوية المقدسة هداية الناس إلى الله وربطهم به تبارك وتعالى من خلال الآيات الظاهرة والمعجزات الباهرة وليبينوا لهم أن الله سبحانه وتعالى هو وحده العليم القادر الصمد الخالق الذي يخلق الليل والنهار والذي يحيي ويميت كل ما في هذا الوجود وأنه لا نصيب لغيره من الآلهة التي يدعونها من دونه في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عمل الأنبياء العظام والأوصياء الكرام على توضيح ذلك بكل ما أوتوا من حجة وبيان ودليل وبرهان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تحملوا الكثير من المشقات وتجرّعوا العديد من الغُصص ليحملوا الخلائق على الإيمان بالله والتصديق برسالاته والتسليم بها وعلى الأذلة طاعة الله والعمل بأوامره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تحملوا لأجل ذلك كل الشدائد والمصاعب وسمعوا الشتائم وتعرّضوا للأذيات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وبذلوا الأرواح والأموال في سبيل أن يعرف الخلق إلههم وحاجتهم إليه وأنهم هم الفقراء وهو الغني وهم وهو العزيز وهم الضعاف وهو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يدركوا أنه ليس هناك رازق لهم غيره ولا دافع لما بهم سواه فإذا عرضت لهم حاجة فليطلبوها منه وإن خافوا </w:t>
      </w:r>
    </w:p>
    <w:p>
      <w:pPr>
        <w:pStyle w:val="BookText"/>
        <w:rPr/>
      </w:pPr>
      <w:r>
        <w:rPr>
          <w:rFonts w:ascii="Amiri" w:hAnsi="Amiri" w:eastAsia="Amiri" w:cs="Amiri"/>
          <w:color w:val="111111"/>
          <w:sz w:val="28"/>
          <w:sz w:val="28"/>
          <w:szCs w:val="28"/>
          <w:rtl w:val="true"/>
          <w:lang w:bidi="ar-SA"/>
        </w:rPr>
        <w:t xml:space="preserve">من نزول بلاء بهم فليسألوه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يطمعوا في عفوه عنهم وصفحه عمّا بدر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وعلّموهم بعض الأعمال التي يمكن للإنسان من خلالها أداء شيء من حق الربوبية عليه بإظهار عبوديته الله وبيان عجزه أمامه وافتقاره وحاجته إلى خالقه القوي الغني المقتدر ومن هذه الأعمال ما يكون بالقلب والجنان ومنها ما يعمل بالجوارح واللسان وتسمى كلها في لسان الشرع بالعبادات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هذه الأعمال مأخوذ فيها معنى العبودية فلا يمكن لنا أن نأتي بها على وجهها الصحيح إلا إذا كنا نرى أنفسنا عبيداً الله ونقوم بها على وجه التعبّد والتقرب ونسلم إليه زمام أمورنا ونقبل بما يقسمه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يحصل في أحيان كثيرة أن يوجد من يعبد الله ويسلم أموره إليه إلا أنه يفتقد معنى العبودية الحقيقية وربما وجد من يعصي الله ويرتكب المحرمات لكنه مع ذلك يرى نفسه عبدا لله إلا أنه يتساهل في أداء الواجبات والعبادات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 هذا المطلب موكول إلى محله حيث فصلوا هناك بین العبد والعابد وبين العبادة والعبودية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كلا المرحلتين أي العبادة والعبودية لا بد من الإيمان المطلق بالله الواحد الأحد والتخلص من كل معاني الشرك به فلا نعبد غيره ولا نرجو سواه ولا نتخذ أحداً دونه مولى ولا 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نلتفت جيداً ونحن نقرأ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إلى لزوم أن يكون ما في سويداء قلوبنا متطابقاً مع ما تقوله ألسنتنا كي لا نكون كاذبين في دعوانا وحينما يقوم أحدنا بعمل ما ويكون الدافع له فيه تحصيل رضى بعض المخلوقين والتقرب منهم أو نيل المال ونحو ذلك فلا المال ونحو ذلك فلا ريب أن ذلك يعدّ شركاً بالله ودخولاً في عداد المشركين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واضح يحكم به العقل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والدلائل على ذلك في الكتاب والسنة في غاية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التأمل الكافي يظهر لنا أنه من غير الممكن أن يرخص الشارع المقدس بعملٍ </w:t>
      </w:r>
    </w:p>
    <w:p>
      <w:pPr>
        <w:pStyle w:val="BookText"/>
        <w:rPr/>
      </w:pPr>
      <w:r>
        <w:rPr>
          <w:rFonts w:ascii="Amiri" w:hAnsi="Amiri" w:eastAsia="Amiri" w:cs="Amiri"/>
          <w:color w:val="111111"/>
          <w:sz w:val="28"/>
          <w:sz w:val="28"/>
          <w:szCs w:val="28"/>
          <w:rtl w:val="true"/>
          <w:lang w:bidi="ar-SA"/>
        </w:rPr>
        <w:t xml:space="preserve">على هذا النحو مما ليس خالصاً لوجهه الكريم لأن في ذلك الترخيص نقضاً للغرض الذي أرسل من أجله الرسل وأنزل لتحقيقه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صدور الإذن به فإنه من غير المعقول أن يُجعل عليه ثواب وأجر إذ لا يراد به التقرب إلى الله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اتضحت لنا هذه المقدمة نقول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يخفى على العالم البصير أن إبكاء المؤمنين على الحسين ولما لحق بآل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مآس ومصائب أمرُ عبادي ومستحب مؤكد كالبكاء عليه دون فرق وهو أمرٌ مطلوب ومأمور به كسائر الأعمال المرغوبة والمستحبة وعليه من الثواب والأجر ما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به شامل للمكلفين كلهم على حسب قدرتهم واستطاعتهم ويستحق ممتثله الأجر والثواب تماماً كأصل البكاء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هو من أعظم العبادات وأجل المثوبات عالم التي كُلّف بها الأنام دون فرق بينها وبين أنواع العبادات المختلفة ، غاية ما الأمر أن البكاء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متيسّراً لكل أحد كما في الإبكاء عليه إذ الإبكاء أمرٌ ميسر وسهل المؤونة وليس فيه كثير عناء ومشقة بينما البكاء يحتاج إلى ما يثيره ويحركه لهذا شمّرت جماعة قارئي العزاء عن في سواعد الجد والنشاط لإحياء هذه السنة السنّية وإقامة هذه الشعيرة العظيمة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هؤلاء أن لا يغفلوا ولا يغيب عن أذهانهم أن هذه العبادة كغيرها من العبادات لا تكون مقبولة إلا إذا كان الداعي إليها نيل رضى الله وإدخال السرور على قلب الرسول وأئمة الهدى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هناك من يرجو تحصيل الأجر والثواب ويطمع في غفران الله لذنوبه وتجاوزه عن خطيئاته ونحو ذلك مما لا يتنافى مع الإخلاص فأي عمل أفضل وأجل ، لتحصيل كل ذلك ، من هذا العمل المقدس الذي فيه طاعة الله تعالى ورضى الرسول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وما قدمناه من لزوم الإخلاص في الداعي إلى هذا العمل المقدس يعد بمثابة الدرجة الأولى من درجات المنبر الحسيني الذي يجب على كل من يريد أن يعتليه أن ينسى حينما يضع رجله على الدرجة الأولى من درجاته كل ما سوى الذات المقدسة الأحدية بأن لا يرى ولا يشعر بوجود د أحد الله عزّ وجل وخلفائه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إذا صعد المنبر وهو يريد التقرّب من المخلوقين ونيل رضاهم أو الحصول على شيء من أموالهم ثم قرأ العزاء بهذا الداعي ولهذا الهدف فإن الشيطان سيدفعه ليقع عن ذلك المنبر إلى حفرة الهوى والنفس وينزلق إلى هاوية الدنيا القذرة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كان الداعي له على هذا العمل بيان فضله وكماله واستعراض قدرته ومهارته في هذا الفن ليذيع صيته في الأقطار ويُنادى باسمه في سائر البلدان والأمصار وتصل محاسن خطابته إلى أسماع العباد فإنه يكون قد أوقع نفسه في مهالك عظيمة لا تُرجى النجاة منها نشير في ما يلي إلى 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يقرأ العزاء بهذا الداعي يحرم نفسه من الثواب الإلهي الذي وعدت به هذه الجماعة من أجل الحصول على غرض حقیر فاسد ونیل شيء يسير من جيفة الدنيا النتنة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وليخسر النعمة الأزلية والحياة الأخروية السرمدية لأجل السمعة والرياء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فقد مرَّ معنا أن الثواب مجعول في قبال العبادة وأن العمل بدون إخلاص ليس من العبادة البتة ، بل هو في عداد الشرك الخفي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الكليني في الكافي في باب المستأكل بعلمه والمباهي به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الحديث لمنفعة الدنيا لم يكن له في الآخرة نصيب ومن أراد </w:t>
      </w:r>
    </w:p>
    <w:p>
      <w:pPr>
        <w:pStyle w:val="BookText"/>
        <w:rPr/>
      </w:pPr>
      <w:r>
        <w:rPr>
          <w:rFonts w:ascii="Amiri" w:hAnsi="Amiri" w:eastAsia="Amiri" w:cs="Amiri"/>
          <w:color w:val="111111"/>
          <w:sz w:val="28"/>
          <w:sz w:val="28"/>
          <w:szCs w:val="28"/>
          <w:rtl w:val="true"/>
          <w:lang w:bidi="ar-SA"/>
        </w:rPr>
        <w:t xml:space="preserve">به الآخرة أعطاه الله خير الدنيا والآخرة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الكليني الفقرة الأولى من الحديث بسند آخر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الفقيه محمد بن إدريس الحلي في كتاب السرائر كتاب السرائر نقلا عن كتاب أبي القاسم جعفر بن محمد بن قولويه أنه روى عن أبي ذر الله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علماً من علم الآخرة يريد به عرضاً من عرض الدنيا لم يجد ريح الجنة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غوالي اللآلىء روى الشيخ ابن أبي جمهور الإحسائي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وسلم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العلم من أهله وعمل به نجى ومن أراد به الدنيا فهو حظه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سليم بن قيس الهلالي في كتابه نفس هذا الحديث وأضاف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به الدنيا هلك وهو حظه </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هذه الزيادة أنه من يطلب بهذا العلم الدنيا فبالإضافة إلى أنه سيحرم من الأجر الأخروي فإنه سيهلك ويهوي في جهنم حسبما يؤديه شرح الحديث وذلك لأنه أعطى علم الدين وأخذ مال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المضمون روايات كثيرة لا داعي لاستقصائها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سيجعل الخطيب الحسيني يدخل في عداد من يجعل محمداً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 مال تجاري يكسب بهم معاشه ووسيلة لجمع المال والتكسب ، وقد روى الشيخ الكليني في الكافي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لأبي النعمان في ضمن الوصايا التي وجهها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تستأكل الناس بنا فتفتقر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الفقر الدنيوي والأخروي معاً كما يفهم من الخبر المفصل الذي سيأتي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في أماليه حديثاً جاء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النعمان لا تستأكل بنا الناس فلا يزيدك الله بذلك إلا فقراً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وأورد الشيخ الكشي في رجاله عن القاسم بن عوف 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تستأكل بنا فيزيدك الله فقراً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الجليل حسن بن علي بن شعبة في كتاب تحف العقول أن المفضل بن عمر قال في ما أوصى به أصحابه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تأكلوا الناس بال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فإني سمعت أبا عبد الله يقول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 الناس فينا على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أحبونا انتظار قائمنا ليصيبوا من دنيانا فقالوا وحفظوا كلامنا وقصروا عن فعلنا فسيحشرهم في النار ، </w:t>
      </w:r>
    </w:p>
    <w:p>
      <w:pPr>
        <w:pStyle w:val="BookText"/>
        <w:rPr/>
      </w:pPr>
      <w:r>
        <w:rPr>
          <w:rFonts w:ascii="Amiri" w:hAnsi="Amiri" w:eastAsia="Amiri" w:cs="Amiri"/>
          <w:color w:val="111111"/>
          <w:sz w:val="28"/>
          <w:sz w:val="28"/>
          <w:szCs w:val="28"/>
          <w:rtl w:val="true"/>
          <w:lang w:bidi="ar-SA"/>
        </w:rPr>
        <w:t xml:space="preserve">وفرقة أحبونا وسمعوا كلامنا ولم يقصروا عن فعلنا ليستأكلوا الناس بنا فيملأ الله بطونهم ناراً يسلط عليهم الجوع والعطش ، وفرقة أحبونا وحفظوا قولنا وأطاعوا أمرنا ولم يخالفوا فعلنا فأولئك منا ونحن منهم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الشيخ الملا محمد صالح المازندراني وغيره في شرح كلام الشيخ الكليني المتقدم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المستأكل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أورد فيه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هو الشخص الذي يجعل من علمه وسيلة وآلة يصل بها إلى كسب العيش وأكل أموال الناس ويتخذ منه رأسمال تجاري يتاجر به ليوسع على نفسه في الرزق </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شرارة نار الفرقة الثانية المشار إليها بالحديث المتقدم عن تحف العقول تطال الكثير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أوضح مصاديقها جماعة من طائفة قراء العزاء الذين لم يكن لهم غرض من تعلم هذا الفن ومعرفة ما يتعلق به وما يُحتاج إليه فيه من فضائل ومصائب وخطب ومواعظ بل حتى بعض المسائل الدينية التي يجعلونها جسراً يعبرون من خلالها إلى ما يطمحون إليه من كسب المال بدون حذر ولا تورع لم يكن لهم غرض من كل ذلك إلا الربح والكسب شأنهم في ذلك شأن التجار والكسبة فلا مانع لديهم من المماكسة والمناقشة في القلة والزيادة وتراهم يوسّطون الوسائط للحصول على الإذن في استلام المنبر لعرض بضائعهم حتى إذا تملكوا منه وجاءت أجورهم أقل مما يأملون أخذهم الغضب وراحوا يتكلمون على صاحب المجلس بما يفضحه ويعيبه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عمد بعضهم دناءة فطرته إلى الطلب الصريح من فوق المنبر وكأنه يقوم بأي معاملة تجارية أخرى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العجائب المضحكة أنهم مع هذه السيرة التجارية الحقيرة واستبدال الآخرة بالدنيا يتشدقون في المحافل والمجالس العامة ومن فوق أعواد المنابر بأنهم من خواص خدام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ويرون أنفسهم أصحاب حقوق عظيمة ولهم في رقاب الآخرين أفضال جسيمة وأنهم يستحقون كل إجلال واحترام وتعظيم وإكرام وفي بعض الحالات يتبجح بعضهم وهو على المنبر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الإمام الحسين قال كذا وسيدي الإمام الحسين فعل كذا ولا يدري هذا الجاهل الغافل أنه لا يوجد بينه وبين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علاقة ويفصل بينهما ما يفصل بين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وقدره ومقامه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أخس من مقام الكسبة العاديين كالحمال وبائع الخضار والحشائش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اسمه مدوّن في ديوان الكسبة والتجار ويجب عليه أن يجري حساباته كل سنة ليعرف ما غنمه من هذه التجارة ويدفع خمسه على النحو المقرر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سيكون أسوء حالا من جميع الكسبة لأن التكسب بالحلال وإن لم يكن عبادة ولا يشترط فيه الإخلاص ولا القربى إلا أنه عمل مباح فيما لو كان خالياً من المحرمات وليس فيه أي محذور 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خسارة في مزاولة هكذا عمل بل إذا كان يقصد من مزاولته تحصيل المال لأجل القيام بأمر قربوي كزيارة بيت الله الحرام أو زيارة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إعانة الفقراء والسادة والعلماء أو التوسعة على العيال ونحو ذلك فإنه سيحصل على الأجر والثواب من خلال هذا العمل المادي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قرّاء العزاء وطلاب العلوم الدينية الذين يعد عملهم عبادة ويندرج تحت القربات فهم مرددون بين أمرين لا ثالث لهما أما أن ينالوا بعملهم هذا الخير العميم والمنفعة العظيمة وذلك فيما إذا كان نابعاً من الإخلاص ومشفوعاً بنية القربى أو يقعوا في الخسارة الجسيمة والهلاك المريع وذلك فيما إذا كان دافعهم إلى ذلك تحصيل المال والجاه الدنيوي </w:t>
      </w:r>
    </w:p>
    <w:p>
      <w:pPr>
        <w:pStyle w:val="BookText"/>
        <w:rPr/>
      </w:pPr>
      <w:r>
        <w:rPr>
          <w:rFonts w:ascii="Amiri" w:hAnsi="Amiri" w:eastAsia="Amiri" w:cs="Amiri"/>
          <w:color w:val="111111"/>
          <w:sz w:val="28"/>
          <w:sz w:val="28"/>
          <w:szCs w:val="28"/>
          <w:rtl w:val="true"/>
          <w:lang w:bidi="ar-SA"/>
        </w:rPr>
        <w:t xml:space="preserve">وكأن هذه النعمة العظيمة قد أعطيت إليهم لأجل الوصول إلى متاع دنيء في هذه الدنيا الدنيئة والحمل من حطامها وزخارفها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كل ذلك يظهر لنا أنه لا ينال المرء شرف خدمة الإمام الحسين ولا يحظى بمنصب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ذكر فضائله ومناقبه أو عرض مصائبه وحالاته وإلا لكان كل من يعمل في طبع الكتب التي تتحدث عن فضائل الحسين ولو بقصد التجارة المحضة أو يطبع كتاب المقاتل وينشره أو الحمال الذي ينقل الكتب من المكتبة إلى البيت بهدف كسب بعض الدراهم أو المكاري الذي ينقلها من بلد إلى بلد لكانوا كلهم خداماً من خَدَمة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يمكن لقرّاء العزاء الحسيني أن يلتحقوا بقطار خدام حضرته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جعلوا أعمالهم وأقوالهم خالصة لوجه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وأداء لحق أوليائها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فكما أشرنا لن يكونوا إلا كسبة جعلوا فضائل و مصائب أهل البيت رأس مالهم وانشغلوا بالتجارة به فليس لهم في ذلك فضل ولم يُسْدوا لأحد منهم خدمة ولم يكلفوا أنفسهم عناء امتثال أوامرهم لذا فهم بعيدون كل البعد عن كونهم خداماً لهم فمن أين يأتيهم الفخر والاعتزاز ؟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8743_95286"/>
      <w:bookmarkStart w:id="45" w:name="pg8743_95286"/>
      <w:bookmarkEnd w:id="45"/>
    </w:p>
    <w:p>
      <w:pPr>
        <w:pStyle w:val="Heading3"/>
        <w:numPr>
          <w:ilvl w:val="2"/>
          <w:numId w:val="1"/>
        </w:numPr>
        <w:rPr/>
      </w:pPr>
      <w:bookmarkStart w:id="46" w:name="pg8743_95286"/>
      <w:bookmarkStart w:id="47" w:name="__RefHeading___Toc3230574_653776707"/>
      <w:bookmarkStart w:id="48" w:name="_Toc14"/>
      <w:bookmarkEnd w:id="46"/>
      <w:bookmarkEnd w:id="47"/>
      <w:r>
        <w:rPr>
          <w:rtl w:val="true"/>
        </w:rPr>
        <w:t>من ناحية فقهية</w:t>
      </w:r>
      <w:bookmarkEnd w:id="4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قراء العزاء سيسألون عن دليل جواز هذا النوع من التجارة ومدرك حلّية ما يقبضونه كعوض عما يقرأونه وسيتحملون وزر كل من سار بعدهم على هذا النهج وعمل بهذه السنة كما أنهم سيسألون عن السبب الذي دعاهم إلى تصوير ما يقومون به على أنه مستحب ونسبته إلى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إن جواز أخذ الإجرة مرتبط بعنوان النيابة عن أحد في أداء هذا العمل كما في الإجارة للحج أو الزيارة حيث ذكر بعض الفقهاء أن النائب فيهما يستحق الأجرة على عنوان النيابة لا على أداء نفس أعمال الحج أو القيام بمستحبات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مع ذلك لا بد للنائب قبل الشروع في العمل أن يقصد التقرّب إلى الله فيما إذا كان العمل الذي استؤجر لأجله عبادياً كزيارة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بيت الله الحرام وقراءة عزاء الإمام الحسين وإلا فلا دليل على استحقاقه هذه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هل يرون أن جواز أخذ الاجرة ناشيء من كونه في قبال أداء نفس العمل امتثالاً للأمر المتوجه إليهم من الشارع المقدس سواء كان بنية النيابة وعنوانها أم كان بقصد عنوان آخر ، أم أن جواز هذه الأجرة يعتمد على عنوان آخر أعم من هذين العنوانين، أي عنوان النيابة </w:t>
      </w:r>
    </w:p>
    <w:p>
      <w:pPr>
        <w:pStyle w:val="BookText"/>
        <w:rPr/>
      </w:pPr>
      <w:r>
        <w:rPr>
          <w:rFonts w:ascii="Amiri" w:hAnsi="Amiri" w:eastAsia="Amiri" w:cs="Amiri"/>
          <w:color w:val="111111"/>
          <w:sz w:val="28"/>
          <w:sz w:val="28"/>
          <w:szCs w:val="28"/>
          <w:rtl w:val="true"/>
          <w:lang w:bidi="ar-SA"/>
        </w:rPr>
        <w:t xml:space="preserve">وأداء نفس العمل ، دون الحاجة إلى قصد القربى إذ نفس قراءة الفقرات الخاصة التي تعمل على إبكاء الآخرين تكفي في استحقاق الأجرة، بصرف النظر عن كون هذا العمل عبادياً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في المقام كلاماً طويلاً حول مسألة حلّية أخذ هذه الأجرة وقد وقع النزاع بين الفقهاء في مسائل شبيهة بهذه المسألة ، كإقامة الأذان وخاضوا في بحثها بشكل 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أن بعضهم صرّح بجواز أخذ</w:t>
      </w:r>
    </w:p>
    <w:p>
      <w:pPr>
        <w:pStyle w:val="BookText"/>
        <w:rPr/>
      </w:pPr>
      <w:r>
        <w:rPr>
          <w:rFonts w:ascii="Amiri" w:hAnsi="Amiri" w:eastAsia="Amiri" w:cs="Amiri"/>
          <w:color w:val="111111"/>
          <w:sz w:val="28"/>
          <w:sz w:val="28"/>
          <w:szCs w:val="28"/>
          <w:rtl w:val="true"/>
          <w:lang w:bidi="ar-SA"/>
        </w:rPr>
        <w:t xml:space="preserve">الاجرة على إقامة الأذان إلا أن المشهور بينهم حرمة ذلك وقد جاء في هذا المضمون عدة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الشيخ الكليني في الكافي والشيخ الطوسي في التهذيب بسند معتبر للغاية</w:t>
      </w:r>
      <w:r>
        <w:rPr>
          <w:rStyle w:val="FootnoteAnchor"/>
          <w:rtl w:val="true"/>
        </w:rPr>
        <w:footnoteReference w:id="32"/>
      </w:r>
      <w:r>
        <w:rPr>
          <w:rFonts w:ascii="IRNazanin" w:hAnsi="IRNazanin" w:eastAsia="IRNazanin"/>
          <w:color w:val="111111"/>
          <w:sz w:val="28"/>
          <w:sz w:val="28"/>
          <w:szCs w:val="28"/>
          <w:rtl w:val="true"/>
          <w:lang w:bidi="fa-IR"/>
        </w:rPr>
        <w:t xml:space="preserve">عن الإمام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خلف من يبتغي على الأذان والصلاة الأجر ولا تقبل شهادته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ورواه الشيخ الصدوق أيضاً في من لا يحضره الفقيه بسند صحيح</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غاية ما يستفاد من هذا الحديث عدم جواز إمامة من يأخذ على الأذان أجراً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الصدوق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أتى رجل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والله إني لأحبّك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ولكني أبغضك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تبغي في الأذان كسباً ، وتأخذ على تعليم القرآن أجراً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الشيخ الطوسي الحديث نفسه في التهذيب وأضاف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على تعليم القرآن أجراً كان حظه يوم القيامة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التهذيب أيضاً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 عن فارقت عليه حبيب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إذا صليت فصل صلاة أضعف من خلفك ، ولا تتخذن مؤذناً يأخذ على أذانه أجراً </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الجعفريات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عد إجرة المؤذن من السحت كثمن الميتة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ذلك كثير من الأخبار الواردة في الأبواب المختلفة والمذكورة في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الشبه بين المؤذن وقارىء العزاء واضح لأن المؤذن يُعلم المؤمنين بدخول وقت الصلاة وحلول زمن الوقوف بين يدي الخالق عزّ وجلّ والصلاة أفضل الأعمال إذ فيها النجاة وإطفاء نار جهنم التي أشعلتها المعاصي، وفضائل وآثار أخرى دنيوية وأخروية ككونها معراج المؤمن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وقارىء العزاء يُعلم المؤمنين بما لسادات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فضائل ومناقب وما حل بهم من مصائب ويخبرهم بحلول موسم العمل العبادي المهم الذي يقربهم من الله ويدخل السرور على قلب رسول الله وأئمة الهدى عليهم صلوات الله وما ينجيهم من أهوال وشدائد الدنيا والآخرة </w:t>
      </w:r>
    </w:p>
    <w:p>
      <w:pPr>
        <w:pStyle w:val="BookText"/>
        <w:rPr/>
      </w:pPr>
      <w:r>
        <w:rPr>
          <w:rFonts w:ascii="Amiri" w:hAnsi="Amiri" w:eastAsia="Amiri" w:cs="Amiri"/>
          <w:color w:val="111111"/>
          <w:sz w:val="28"/>
          <w:sz w:val="28"/>
          <w:szCs w:val="28"/>
          <w:rtl w:val="true"/>
          <w:lang w:bidi="ar-SA"/>
        </w:rPr>
        <w:t xml:space="preserve">وما يطفىء بحار نيرانهم ألا وهو البكاء على آل محمد صلى الله عليهم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 أن الأذان مستحب جداً ومفضل على غيره من الأعمال المستحبة إلا أنه غالباً صعب شاق لذلك يتركه الناس فينحصر رفع الآذان في فئة ضعيفة من المسلمين وهذا ما أشار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لن يعدو ضعفاءكم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وكيفما كان فإن قارىء العزاء إذا كان متديناً ويحرص على أن يعتاش بمال حلال فليس عليه إلا الرجوع إلى ذلك العالم الذي يقول بحلية أخذ الإجرة على الأذان ، كما أشرنا ، لتقليده في المسألة فربما يخرج بذلك عن عهدة أكل المال الحرام وإن كان سيحرم نفسه من كثير من النعم الأخروية والألطاف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المهالك التي تتعرض لها هذه الجماعة ، أنهم يبيعون آخرتهم بدنياهم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الشيخ الجليل جعفر بن أحمد القمي في كتاب الغايات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من باع آخرته بدنياه وشر من ذلك من باع آخرته بدنيا غیره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المضمون موجود في العديد من الروايات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وقريب منه ما رواه الشيخ الصدوق في عقاب الأعمال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في آخر خطبة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عرضت له دنيا وآخرة فاختار الدنيا وترك الآخرة لقي الله وليست له حسنة يتقي بها النار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نهج البلاغة وإرشاد الشيخ المفيد والأمالي وغيره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لكميل بن زياد في حديث شريف ذكر فيه أصناف الطالبين للعلم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أصبت له لقناً غير مأمون يستعمل آلة الدين في طلب الدنيا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ومفاد هذه الأخبار الشريفة وأمثالها واحد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بيع الآخرة بالدنيا من أجل المال قد يؤدي إلى التخلي عن الدين والشريعة كلياً كما يحصل للضعفاء من أتباع السلاطين الذين يتركون مذهبهم وإسلامهم كي يحصلوا على شيء من المال أو الجاه بتقربهم من الحكّام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 ذلك لعمرو بن العاص الذي تخلى عن نصرة وولاية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لأجل الحصول على ولاية مصر وقد نبهه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ذلك مراراً ووبخه على فعلته الشنيعة تلك كما جاء في ترجمة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أبناء أبي سفيان قد أوقعوا بالكثيرين ممن كانوا في ذلك العصر عبر الترغيب بالمال والدنيا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ويذكر الشيخ أبو الفتوح الرازي في تفسيره بعد ذكر لمحة عن زهد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من البديع حقاً أن يتخذ المرء سيداً ومولى مثل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وينقل أن أبا الأسود الدؤلي كان من مواليه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حاول معاوية بعدما انتقل أمير المؤمنين إلى رحمة الله أن يغريه بشيء من الدنيا لاستمالته فأرسل له مرة بعض الهدايا وكان فيها أنواع الحلوى والأطايب كالعسل المخلوط بالزعفران وحينما دخل الغلام بالهدية إلى بيت أبي الأسود أسرعت ابنته وكان عمرها خمس أو ست سنوات وأخذت شيئاً من الحلوى ووضعته في فمها فنهرها أبو الأسود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أخرجي ما في فمك فإنه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 قال ألا تدرين أن ابن هند أرسلها إلينا لنترك محبة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فبصقت ما كان في فيها من الحلوى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أتخدعنا بالشهد المزعفر عن السيد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أبالشهد المزعفر یا بن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نبيع إسلاما وديناً</w:t>
      </w:r>
    </w:p>
    <w:p>
      <w:pPr>
        <w:pStyle w:val="BookText"/>
        <w:rPr/>
      </w:pPr>
      <w:r>
        <w:rPr>
          <w:rFonts w:ascii="Amiri" w:hAnsi="Amiri" w:eastAsia="Amiri" w:cs="Amiri"/>
          <w:color w:val="111111"/>
          <w:sz w:val="28"/>
          <w:sz w:val="28"/>
          <w:szCs w:val="28"/>
          <w:rtl w:val="true"/>
          <w:lang w:bidi="ar-SA"/>
        </w:rPr>
        <w:t xml:space="preserve">معاذ الله ليس يكون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ومولانا أمير المؤمنينا</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وفي الحقيقة حينما نقول أن عمرو بن العاص باع معاوية دينه بالدنيا فإن في ذلك تسامحاً في التعبير إذ إن عمرو بن العاص باع دينه وربح شيئاً من الدنيا إلا أن معاوية لم يستفد شيئاً في آخرته من دين ابن العاص في قبال المال الذي بذله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هناك معاوضة بينهما مطلقاً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الأحيان تكون عملية البيع هذه قائمة على قاعدة التخلي عن الدين والآخرة في قبال المال والأمور الدنيوية التافهة بحيث يحصل </w:t>
      </w:r>
    </w:p>
    <w:p>
      <w:pPr>
        <w:pStyle w:val="BookText"/>
        <w:rPr/>
      </w:pPr>
      <w:r>
        <w:rPr>
          <w:rFonts w:ascii="Amiri" w:hAnsi="Amiri" w:eastAsia="Amiri" w:cs="Amiri"/>
          <w:color w:val="111111"/>
          <w:sz w:val="28"/>
          <w:sz w:val="28"/>
          <w:szCs w:val="28"/>
          <w:rtl w:val="true"/>
          <w:lang w:bidi="ar-SA"/>
        </w:rPr>
        <w:t xml:space="preserve">المشتري على الآخرة ونعيمها من خلال ما اشتراه من البائع كتعليم قراءة القرآن فإنه من وسائل تحصيل الآخرة فيما لو علّم المرء الآخرين قراءة القرآن تقرباً الله واحتساباً وطلباً لأجره وثوابه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أخذ على ذلك أجراً فستحصل في هذه الحالة معاوضة حقيقية بين الطرفين المعلم والمتعلم فيأخذ البائع الذي هو المعلم المال متخلياً عن الأجر والآخرة ويعطي المشتري الذي هو المتعلم المال لينعم في الآخرة بما يحصله من ثواب قراءة القرآن وحينئذ تدخل هذه الحالة في الأخبار المتقدمة بشكل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 في تفسير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بعدما بين أن هناك ثواباً عظيماً لمن يقرأ آية من القرآن أو يستمع إليها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متى يتوفر على هذا المستمع وهذا القارىء هذه المثوبات العظيمات إذا لم يغل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كلام مجيد </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يجفُ عنه </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ولم يستأكل به ولم يراء به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على كل منصف واع أن المسألة ليست مختصة بقراءة القرآن وإنما تتعداها إلى كل ما يكون آلة لنيل الآخرة ووسيلة لتحصيلها فيجري عليه نفس الحكم ، فلا بد أن نتعامل معه كما نتعامل مع قراءة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اهتم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الجانب غاية الاهتمام كي لا يقعوا في هذا البلاء فكانوا يتعمّدون أن لا يعرفهم البائع إذا أرادوا شراء شيء كي لا يخفف لهم من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كانوا ينزهون أنفسهم الشريفة عن أن يقصدوا هذه التفاهات الدنيوية ويأبون أن يشتروا بمقام الإمامة الذي هو وسيلة أخروية شيئاً من حطام الدنيا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 من مورد يدل على هذا الاهتمام فقد روی ابن شهر آشوب وغيره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البزازين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بعني ثوبين،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عندي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عرفه مضى عنه فوقف على غلام فأخذ ثوبين أحدهما بثلاثة دراهم والاخر بدرهمين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أنه ترك دكانين لأن صاحبيهما عرفاه حتى دخل إلى دكان ثالثة وكان فيها غلام خاطبه بنداء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فأدرك أنه لم يعرف أنه أمير المؤمنين فاشترى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عاد والد الفتى ورأى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دكانه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لم يعرفك و هذان در همان ربحهما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كنت لأفعل قد ماكست وماكسني واتفقنا على رضى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الشهيد الثاني في شرح اللمعة بعدما بين كراهة التفريق بين المشترين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فاوت بينهم بسبب فضيلة ودين فلا بأس لكن يكره للآخذ قبول ذلك ولقد كان السلف يوكلون في الشراء من لا يُعرف هرباً من ذلك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من هذه الكلمات أنه من قبائح الأعمال أن يعمد من يريد أن يشتري شيئاً إلى مناقشة البائع والتوسل بفضله وعلمه وصفاته الحسنة عنده ليقلل له شيئاً من السعر كأن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أو طالب أو زائر لبيت الله الحرام أو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فأرجو أن تراعيني في السعر وأن تقلل الثمن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وكثيراً ما يتفق أن يكون البائع مؤمناً فيقلل السعر إكراماً لتلك الصفات فيحصل بذلك على الأجر الكبير لكن المشتري الجاهل بالآداب الدينية يكون قد أدخل نفسه لأجل هذه الفائدة الحقيرة في زمرة الذين يبيعون دينهم بالدنيا ، ويستعملون الدين آلة لنيل الدنيا فيخسر كل شيء في تلك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الذي يتخذ وسيلة لتقليل الثمن ولو ريالاً واحداً يعدُّ من العلوم التي لا تنفع عند الله والتي نعوذ به منها في كثير من أدعيتنا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علم لا ينفع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ذكرنا تبيّن أن هذا القسم يشمل قراء العزاء كما يشمل طلاب العلم فإنهم يستطيعون أن يتخذوا ما يقولونه من ذكر فضائل أهل البيت ومناقبهم وبيان مصائبهم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وسيلة للوصول إلى النعيم الأخروي شأنهم في ذلك شأن معلم القرآن والمؤذن ومدرس المسائل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بعضهم وبسبب دناءة فطرتهم وقصور هممهم واشتعال نار الحرص في نفوسهم وخوفاً من الفقر والفاقة يعرضون عن تلك الوسيلة ويتركون تلك المعاملة المباركة الرابحة ويتخلون عن ذلك الرصيد القيم لقاء دراهم معدودة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أنه كلما ازدهر السوق وازدحم بالمشترين وكثر الطالبون للمتاع كلما كان صاحبه الذي يريد أن يبيعه مسروراً وفي غاية الانبساط والفرح لما يؤمله من ذلك من جمع الذهب والفضّة والحصول على الخلع الثمينة وكلما كسد السوق وقلّ الراغبون بذلك المتاع كلّما كان البائع حزيناً يغمره الأسى والتذمّر ، وتراه يعمد إلى كل الوسائل لجلب المشترين فربما وقع من جراء ذلك في بعض المحاذير التي يكفي أحدها في أن يكون </w:t>
      </w:r>
    </w:p>
    <w:p>
      <w:pPr>
        <w:pStyle w:val="BookText"/>
        <w:rPr/>
      </w:pPr>
      <w:r>
        <w:rPr>
          <w:rFonts w:ascii="Amiri" w:hAnsi="Amiri" w:eastAsia="Amiri" w:cs="Amiri"/>
          <w:color w:val="111111"/>
          <w:sz w:val="28"/>
          <w:sz w:val="28"/>
          <w:szCs w:val="28"/>
          <w:rtl w:val="true"/>
          <w:lang w:bidi="ar-SA"/>
        </w:rPr>
        <w:t xml:space="preserve">سبباً مستقلاً في محق دينه وهلاكه مثل أن يتذلل للمشتري ولأصحابه بل ربما يتملق لخدّامه بأنواع التملق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يتعدى الأمر كل ذلك فيدخل في الطعن على سلع الآخرين وبيان عيوبها أو البحث والتجسس عن ثغراتها وعوراتها من أجل إظهارها للغير كي تكسد وتبور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يسترسل في المنافسة إلى درجة أنه يتملكه الحسد والبغض فيما لو تقدم عليه منافسوه ويأخذه العجب والافتخار فيتباهى أمام الناس إن هو تغلب عليهم وأخرجهم من ساحة المنافسة كأنه حقق فتحا للدين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يوجه أشد الأذى لصاحب المجلس فيما إذا لم يدفع له المقدار الذي يريده مع أن هذه المعاملة فاسدة لأن العوض فيها غير معين غالباً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طريف الحكايات التي تُحكى في هذا المضمار ما أخبرني به أحد العلماء الأعلام طاب ثراه من أن واعظاً معروفاً دخل ذات يوم قبل حلول شهر رمضان المبارك إحدى القرى فاستقبله أحد الوجهاء فيها وأخذه إلى مسجده الذي كان مسجداً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أخبرني ذلك العالم باسم البلد والواعظ والوجيه إلا أنني لا أرى من المناسب ذكر ذلك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اتفق معه على أن يقرأ له العزاء في مسجده طيلة أيام شهر رمضان لقاء مبلغ معين يدفعه له في وسط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بدأ الواعظ عمله إلى أن حان وقت دفع المال فنقص ذلك الوجيه شيئاً من المبلغ المتفق عليه فلم يستطع الواعظ أن يقول شيئاً وكتم أمره إلى يوم الواحد والعشرين من شهر رمضان وهو يوم شهادة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حد قول بعض الظرفاء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يوم الحشد والجموع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لكثرة ما يجتمع فيه من الناس للمشاركة في المصيبة فصعد المنبر وبدأ بالقراءة وذكر المصيبة إلى أن وصل وقت اللطم وشق الثياب ونحو ذلك فعَلَتِ الضجة وارتفعت الضوضاء وساد الهرج والمرج صفوف المشاركين فاغتنم الواعظ الفرصة فرمى عمامته عن رأسه ونزل عن المنبر متوجهاً إلى </w:t>
      </w:r>
    </w:p>
    <w:p>
      <w:pPr>
        <w:pStyle w:val="BookText"/>
        <w:rPr/>
      </w:pPr>
      <w:r>
        <w:rPr>
          <w:rFonts w:ascii="Amiri" w:hAnsi="Amiri" w:eastAsia="Amiri" w:cs="Amiri"/>
          <w:color w:val="111111"/>
          <w:sz w:val="28"/>
          <w:sz w:val="28"/>
          <w:szCs w:val="28"/>
          <w:rtl w:val="true"/>
          <w:lang w:bidi="ar-SA"/>
        </w:rPr>
        <w:t xml:space="preserve">المحراب حيث يجلس السيد الوجيه ونزع عمامته عن رأسه قائلاً له أنت صاحب العزاء وكل من في المسجد في غم وحزن وقد نزعوا عمائمهم وشقوا ثيابهم ليلطموا صدورهم وأنت لا تزال جالساً وعمامتك على رأسك ثم أخذ رأسه بين يديه وشدّه بقوة وقال له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ستعطيني بقية المال وإلا فإني سأعمل كل ما أقدر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كاد نفس السيد أن ينقطع ولم يلتفت إليه أحد ممن في المجلس لم يكن أمامه سوى القبول والتأكيد له بأنه سيدفع له بقية المبلغ كاملة فتركه الواعظ وعاد إلى منبره ليشرع بالدعاء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يكون أمثال هذا لائقين بمقام الوعظ والإرشاد أم كيف يحق لهم أن يفتخروا بأنهم من خدّام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قلوبهم خراب وأعمالهم سراب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كثيراً من هؤلاء تشملهم الآيات والأخبار التي تتهدد وتتوعد من يعظ الناس وينسى نفسه ويوجههم نحو الأخلاق الفاضلة ، وترك الأعمال القبيحة دون أن يلتزم هو بها ويعرفهم ثواب الله وعقابه ويحثهم على الاقتداء بأبي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ولكنه لا يعمل بما يأمرهم به ولا يخاف مما يخوفهم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هكذا أشخاص سيقعون في الندامة الأبدية على ما بدر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تعالى يوبّخهم في كتابه الكريم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تَأْمُرُونَ النَّاسَ بِالْبِرِّ وَ تَنْسَوْنَ أَنْفُسَكُمْ</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في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الفتوح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مررت ليلة أسري بي على أناس تقرض شفاههم بمقاريض من نار فقلت من هؤلاء يا جبرائيل ؟ قال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خطباء أمتك يقولون ما لا يفعلون ويأمرون الناس بالبر </w:t>
      </w:r>
    </w:p>
    <w:p>
      <w:pPr>
        <w:pStyle w:val="BookText"/>
        <w:rPr/>
      </w:pPr>
      <w:r>
        <w:rPr>
          <w:rFonts w:ascii="Amiri" w:hAnsi="Amiri" w:eastAsia="Amiri" w:cs="Amiri"/>
          <w:color w:val="111111"/>
          <w:sz w:val="28"/>
          <w:sz w:val="28"/>
          <w:szCs w:val="28"/>
          <w:rtl w:val="true"/>
          <w:lang w:bidi="ar-SA"/>
        </w:rPr>
        <w:t xml:space="preserve">وينسون أنفسهم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وقد روى هذا الحديث كل من الإمام الرازي والشيخ الطبرسي في تفسيريهما عن مالك بهذا النص مررت ليلة أسري بي على أناس تقرض شفاههم بمقاريض أنس بن من نار فقلت من هؤلاء يا جبرائيل؟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خطباء من أهل الدنيا ممن كانوا يأمرون الناس بالبر وينسون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عذاباً يوم القيامة عالم لا ينفعه الله بعلمه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جاء فيه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العالم الذي لا ينتفع بعلمه كمثل المصباح يحرق نفسه ليضيء للآخرين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فيه أيضاً عنه عليه وعلى آله الصلاة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يسمح لأحد أن يرفع قدماً عن قدم يوم القيامة حتى يسأل عن عدة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شبابه فيما أفناه وعن عمره كيف صرفه وعن ماله كيف كسبه وفيما أنفقه وعن علمه هل عمل به أم لم يعمل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أمالي الصدوق ومحاسن البرقي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يعرف الناجي ؟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فعله لقوله موافقاً فهو ناج ، ومن لم يكن فعله لقوله موافقاً فإنما ذلك مستودع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 إن إيمانه ليس ثابتاً في قلبه بل هو بمنزلة الوديعة يزول بأدنى امتحان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العياشي في تفسيره عن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أتأمرون الناس بالبر وتنسون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حلقه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كالذابح نفسه </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أولئك الذين يأمرون الناس بالبر ولا يفعلونه فكأنهم يذبحون أنفسهم بأيديهم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عدة أخبار في تفسير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فَكُبْكِبُوا فِيها هُمْ وَ الْغاوُونَ</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يُلقون في جهنّم هم المشركون والغاوون ويراد من الغاوين الذين يهدون الناس إلى الحق والعدل والحكمة وما إلى ما هنالك من الطاعات والأخلاق الحسنة إلا أنهم يعملون بخلاف ما يقولون وبعكس ما يعتقدون</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روايات كثيرة في هذا المضمون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الناس حسرة يوم القيامة الذين وصفوا العدل ثم خالفوه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تفسير الآية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تَقُولَ نَفْسُ يا حسرتا عَلَى مَا فَرَّطْتُ فِي جَنْبِ اللَّهِ</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الجماعة هي التي تتحسر يوم القيامة وتقول هذا القول</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الباب أخبار كثيرة منها جملة وردت في باب آداب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بعض قراء العزاء هم من هذه الجماعة خصوصاً من كان منهم يستخدم المقدمات الوعظية في كسب المال وربما يذكرون خطب أمير المؤمنين البليغة فيذكرون الناس من خلالها بسلوكه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وبأعماله ويخوفونهم من إغراء الدنيا وآفاتها ويحذرونهم بلياتها ومهلكاتها ويحثونهم على بغضها والإعراض عنها مستشهدين في ذلك بأحوال عظماء الدين وخواص الأصحاب والأوصياء الراشدين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تراهم يتعرضون للحديث عن الصفات القبيحة ولزوم اجتنابها والرذائل البشعة وضرورة الابتعاد عنها فيقرأون ما يحفظونه من كتاب الغزالي الشافعي وتابعيه بكل فصاحة وبلاغة ودون تردد أو تلكُاً ويعرضون الآيات الشريفة والأحاديث المناسبة لتلك المجالس بكل دقة واتقان إلا أنهم مع كل ذلك هائمون بحب جيفة الدنيا وملطخون أنفسهم بخبائثها ورذائلها إلى درجة لو أن صاحب المجلس الذي يقرأون فيه غفل حين دخوله أو خروجه عن إكرامهم وتوقيرهم أو لم يفسح لهم بالمجال لتكون قراءتهم في آخر المجلس وخاتمته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قبائح بدعهم حيث يعتبرون أن الذي يختم المجلس هو الأعلى رتبة ومقاماً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نقص أجرة أحدهم ريالين عن أجرة زملائه الآخرين تراهم يشتكون منه </w:t>
      </w:r>
    </w:p>
    <w:p>
      <w:pPr>
        <w:pStyle w:val="BookText"/>
        <w:rPr/>
      </w:pPr>
      <w:r>
        <w:rPr>
          <w:rFonts w:ascii="Amiri" w:hAnsi="Amiri" w:eastAsia="Amiri" w:cs="Amiri"/>
          <w:color w:val="111111"/>
          <w:sz w:val="28"/>
          <w:sz w:val="28"/>
          <w:szCs w:val="28"/>
          <w:rtl w:val="true"/>
          <w:lang w:bidi="ar-SA"/>
        </w:rPr>
        <w:t xml:space="preserve">ويتذمرون ويسيئون له القول ويردون له الإجرة ويقاطعون مجلسه حيث يعتبر كل واحد منهم أن بضاعته أفضل وأن ما لديه أجود وأن ما أعطي من أجرة لا يتلائم مع ما قدمه من قراءة 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ترى الواحد منهم يطعن على زملائه في نسبهم وحسبهم أو في سلوكهم وقدرتهم على القراءة حيث يعدهم من أهل الدنيا دون أن يرى نفسه منهم ويعدد ما لهم لهم من أفعال قبيحة وأعمال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 فيرى نفسه هو فيرى نفسه من أهل الله وأصحاب الآخرة فيتجاوز عن كل ما عنده من قبائح وسوء سريرة بما لديه من بعض المحفوظات الشعرية والمنبرية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الناقد البصير أن من كان منهم بهذه السيرة السيئة والسريرة الخبيثة مشمول للأخبار المتقدمة وعليه فإنه سيكون من أشد الناس حسرة وندامة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جاء في عيون الأخبار للصدوق أن زيد بن موسى أخ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في المدينة فأحرق وقتل فبعث إليه المأمون فأسر وحمل إليه المقال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به إلى أبي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أدخل إليه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أغرَّك قول سفلة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أحصنت فرجها فحرم الله ذريتها على النار ، ذلك للحسن والحسين خاصة ، إن كنت ترى أنك تعصي الله عزّ وجلّ وتدخل الجنّة وموسى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الأطاع الله ودخل الجنة فأنت إذا أكرم على الله عزّ وجلّ من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ينال أحد ما عند الله عزّ وجلّ إلا بطاعته ، وزعمت أنك تناله بمعصيته فبئس ما زعمت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أخوك وابن أبيك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ما أطعت الله عزّ وجلّ ، إن نوجاً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 إِنَّ ابْنِي مِنْ أَهْلِي وَ إِنَّ وَعْدَكَ الْحَقُّ وَ أَنْتَ</w:t>
      </w:r>
    </w:p>
    <w:p>
      <w:pPr>
        <w:pStyle w:val="BookText"/>
        <w:rPr/>
      </w:pPr>
      <w:r>
        <w:rPr>
          <w:rFonts w:ascii="Amiri" w:hAnsi="Amiri" w:eastAsia="Amiri" w:cs="Amiri"/>
          <w:color w:val="111111"/>
          <w:sz w:val="28"/>
          <w:sz w:val="28"/>
          <w:szCs w:val="28"/>
          <w:rtl w:val="true"/>
          <w:lang w:bidi="ar-SA"/>
        </w:rPr>
        <w:t>أَحْكَمُ الْحاكِمِينَ</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إِنَّهُ لَيْسَ مِنْ أَهْلِكَ أَنَّهُ عَمَلُ غَيْرُ صَالِحُ</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فأخرجه الله عزّ وجلّ من أن يكون من أهله بمعصيته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فإذا كانت المعصية تقطع العلاقة بين الإمام وأخيه والنبي وابنه فكيف يتسنى لمثل هؤلاء الاتصال به والدخول في عداد خدمه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 مما ذكرنا أنه إذا ابتلي واحد من أهل العلم ،والعياذ بالله ،بداء هذه الطائفة من قراء العزاء بأن صار يجعل الدين وسيلة لتحصيل المال عبر الحيل والخداع فسيشاركهم في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وكلما علت درجة علمه وكثر ما حصله من العلوم كلما كان عذابه أكبر وحسرته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تعرضت الروايات لحالات هؤلاء مفصلاً إلا أن التعرض لها يخرجنا عن موضوع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هنا التنبيه على عدة أمور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قراء العزاء، ومن أجل رواج بضاعته ، لم يشترط في هذه العبادة الإخلاص بل جوز فيها الرياء وجعل ذلك من مختصات سيد الشهداء معتبراً أن الرياء يفسد كل طاعة إلا هذه وذلك لأن مجرد قرب أبي عبد الله الحسين من الذات الأحدية كاف في تجاوز هذا الشرط فتقبل الطاعات فيه ولو كان فيها 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ومستنده في ذلك توهم ساذج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تخيل أن الإذن بالتباكي، الذي ورد ذكره في عدة أخبار مرّت في المقدمة ، يدل على ذلك وأن تظاهر المرء بالبكاء والحزن على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وإيهام الناس أنه يبكي كاف في الحصول على أجر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يتصور ذلك أحمق وعديم الفهم بل هو مفتر على الله ورسوله ولا يدري أنَّ الأخبار وإن كانت صحيحة لو جوّزت الرياء فإنها تخالف القرآن والسنة والعقل القطعي والإجماع ولذا لا بد من تأويلها فكيف إذا كانت المسألة من مثل هذه الكلمة المجملة التي لا تدل على المعنى المشار إليه ولا ربط لها بذلك المقصود الفاسد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المقصود إذاً من هذا المطلب الذي هو محل حاجة المكلفين ومرتبط بالقوانين الإلهية الشريفة المستفادة من آثار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والتي جيء بها من أجل تهذيب الصفات الإنسانية ؟ إليك بيان ما هو المقصود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الصفات الإنسانية الحميدة مثل الرضا والتوكل والزهد والعلم وأمثال ذلك هي قوام إنسانية الإنسان ويتوقف عليها آدمية بني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هذه الصفات في النفس يحملها على صدور الأعمال الحسنة منها ويجعلها تترك آثاراً إيجابية طالما رغب بها أهل العلم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الزهد في القلب يدعو إلى الإعراض الحقيقي عن الدنيا فلا يرى صاحبه أي علاقة بينه وبينها ولا يرى فيها شيئاً يستحق أن يربط به قلبه فلا يفرح لإقبالها ولا يحزن لإعراضها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لا يرى ذلك من نفسه فهو مبتلى دون ريب بالحرص والرغبة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والزاهد في الدنيا يجد من السهل عليه مثلاً دفع ما يتوجب عليه من حقوق كالزكاة والخمس وما يستحب له أداؤه كالصدقات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مقام امتثال أوامر الله لا يفرق بين الذهب والتراب والفضة والحصى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العلامات يمكن لنا معرفة صاحب الزهد الحقيقي وتمييزه عن مدعي 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أن نلتفت إلى أنه من لوازم الزهد القلبي الصادق بروز هذه الآثار </w:t>
      </w:r>
    </w:p>
    <w:p>
      <w:pPr>
        <w:pStyle w:val="BookText"/>
        <w:rPr/>
      </w:pPr>
      <w:r>
        <w:rPr>
          <w:rFonts w:ascii="Amiri" w:hAnsi="Amiri" w:eastAsia="Amiri" w:cs="Amiri"/>
          <w:color w:val="111111"/>
          <w:sz w:val="28"/>
          <w:sz w:val="28"/>
          <w:szCs w:val="28"/>
          <w:rtl w:val="true"/>
          <w:lang w:bidi="ar-SA"/>
        </w:rPr>
        <w:t xml:space="preserve">وصدور هذه الأعمال وليس كلما صدرت هذه الأعمال من أحد تكون صادرة عن زهد حقيقي بل إذا ظهرت ممن ليس له هذا الزهد دلّت على أنه مقبل على الدنيا وأنه مرتبط بها غاية 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غرض لهم إلا الرياء والاستعراض والحصول على منزلة في قلوب الناس وإيهامهم أن لهم مقاماً رفيعاً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زهد شكلي ووسيلة من وسائل تحصيل حطام الدنيا وهو الشرك الخفي الذي يجب الحذر منه والاحتراز عنه ومن غير الممكن أن يرخص الله به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النحو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ليس له في الواقع تلك الصفات الحسنة والمناقب المحمودة إلا أنه يسعى لتحصيلها عن طريق العلم والعمل حسبما قرره علماء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يتضايق من شعوره بمحبة الدنيا وإحساسه بالارتباط بها ويسعى على وفق تعليمات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للتخلص من تلك المحبة والتحرر من ذلك الارتباط وللوصول إلى الإتصاف بتلك الخصال الحميدة وبلوغ المقام الرفيع مهما كان ذلك صعباً وشاقاً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أنه كلما تمكنت تلك الصفات من القلب كلما كانت الأفعال الناشئة عنها أسهل على صاحبها والعكس صحيح ، فإنها ستكون أصعب عليه ويجد في القيام بها مشقة كبيرة إن لم تكن الصفات الحميدة راسخة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يستطيع أن يرسخها في نفسه شيئاً فشيئاً حتى يصبح صدور آثارها عنه في غاية السهولة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 أن صدور الأفعال الحسنة عن المرء قد يكون ناشئاً من رسوخ الصفات الحميدة المشار إليها في القلب وقد يكون على نحو السعي لترسيخها وتمكينها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كلا الحالتين هي أعمال حسنة وممدوحة وتعد من العبادات والقربات وبعيدة كل البعد عن الرياء والسمعة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المطلب الشريف ، فضلاً عن كونه وجدانياً ، سمع ورأي من أهله وعرف بالتجربة والمعاينة ، والأخبار دالة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ما جاء في الغرر والدرر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حليماً فتحلم ، فإنه قلَّ من تشبه بقوم إلا أوشك أن يصير منهم </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لم يتحلم لم يحلم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المضمون ما جاء في الزهد من الأمر بالتزهد من أجل الوصول إلى الزهد الحقيقي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توضحت هذه المقدمة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البكاء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من أعمال الجوارح والأعضاء وفعلاً من أفعال العين ، إلا أن سببه المحبة القلبية حيث ينفطر القلب من مجرد تصور نزول تلك المصائب العظيمة على ولي الله وحبيبه فيسبب ذلك خروج الدموع من العيون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عليه وعلى آله الصلاة والسلام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للحسين محبة في قلوب المؤمنين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هذه المحبة مع الاطلاع على تلك المصائب المفجعة تخلق في القلب الحرارة المشار إليها والتي هي بدورها تسبب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يكون المؤمنون يحبون أن يصلوا إلى ذلك المستوى إلا أنهم وبسبب نقصان محبتهم أو بسبب ما على قلوبهم من غشاوة الشهوات يحصل لديهم مانع من التأثر بتصور تلك المصائب ، أو لغير ذلك من الموانع التي تحول دون تأثر </w:t>
      </w:r>
    </w:p>
    <w:p>
      <w:pPr>
        <w:pStyle w:val="BookText"/>
        <w:rPr/>
      </w:pPr>
      <w:r>
        <w:rPr>
          <w:rFonts w:ascii="IRNazanin" w:hAnsi="IRNazanin" w:eastAsia="IRNazanin"/>
          <w:color w:val="111111"/>
          <w:sz w:val="28"/>
          <w:sz w:val="28"/>
          <w:szCs w:val="28"/>
          <w:rtl w:val="true"/>
          <w:lang w:bidi="fa-IR"/>
        </w:rPr>
        <w:t>الإنسان واشتعال قلبه بالحزن فلا يستطيع أن يبكي مما يحرمه من الثواب العظيم الذي جعل على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إنساناً كهذا يكره حالة البعد هذه ويحب أن يكون مثل الآخرين ويبكي كبكائهم فقد أخذ الأئمة بيده لإصلاح ما في قلبه من خراب وعلموه أن يتباكى ويظهر آثار وعلامات التأثر ليكون ذلك وسيلة لعمران قلبه بمحبتهم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يؤيد ذلك أن هذه الطريقة متبعة أيضاً في البكاء من خشية الله كما جاء في أمالي الشيخ الطوسي وفي مكارم الأخلاق للطبرسي في موعظة وجهها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لأبي ذر يقول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من أوتي من العلم ما لا يبكيه لحقيق أن يكون قد أوتي علماً لا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نعت العلماء فقال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أُوتُوا الْعِلْمَ مِنْ قَبْلِهِ إِذا يُتْلى عَلَيْهِمْ يَخِرُّونَ لِلْأَذْقانِ سُجَّداً وَ يَقُولُونَ سُبْحانَ رَبِّنا إِنْ كَانَ وَعْدُ رَبِّنَا لَمَفْعُولاً ، وَ يَخِرُّونَ لِلْأَذْقانِ يَبْكُونَ وَ يَزِيدُهُمْ خُشُوعاً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أن يبكي فليبك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فليشعر قلبه الحزن وليتباكَ ، إن القلب القاسي بعيد من الله تعالى ولكن لا يشعرون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الشريفة نظيراً على وزنها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يظهر لها معنى آخر يُحتمل أن يكون هو المراد منها وهو أن يُبكي المؤمنون بعضهم بعضاً ، مثلما يفعل اليتامى إذا رحل عنهم أبوهم أو أمّهم فإنهم يتحلقون حول بعضهم ويأخذون بتذكر عزيزهم الذي فقدوه فيبدأ كل واحد منهم بذكر ما يعرفه من محاسنه وخصاله الحميدة وما </w:t>
      </w:r>
    </w:p>
    <w:p>
      <w:pPr>
        <w:pStyle w:val="BookText"/>
        <w:rPr/>
      </w:pPr>
      <w:r>
        <w:rPr>
          <w:rFonts w:ascii="IRNazanin" w:hAnsi="IRNazanin" w:eastAsia="IRNazanin"/>
          <w:color w:val="111111"/>
          <w:sz w:val="28"/>
          <w:sz w:val="28"/>
          <w:szCs w:val="28"/>
          <w:rtl w:val="true"/>
          <w:lang w:bidi="fa-IR"/>
        </w:rPr>
        <w:t xml:space="preserve">يأتي على خاطره من أفعاله الحسنة أو يستعرض مصائبه وشدة ابتلاءاته ثم يبكون جميعاً ويلطمون صدورهم حزناً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المؤمنين جميعاً هم أصحاب المصيبة وأهلها فكلُّ منهم يقرأ للآخر ويبكيه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المعنى ما جاء في آداب اليوم العاشر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الخبر الشريف المتعرض لذكر زيارة عاشوراء المعروفة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يجمع بعد الندب والنوح والبكاء كل من في البيت لإحياء المصيبة بشكل جماعي والتباكي على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للتباكي يدخله ضمن الطاعات والعبادات ويجعله خالصاً من شائبة الرياء الذي هو من أقسام الشرك الخفي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 الله ، يتحمل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تلك المصائب من أجل إحكام أساس الإسلام وتوحيد الذات المقدسة ، وإعلاء كلمة الحق وتشييد مباني الدين المبين وحفظه من أن تتطرق إليه بدع الملحدين ، فكيف يحتمل عاقل أن يصير سبباً لجواز أعظم المعاصي وأكبر الموبقات ألا وهو الشرك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سبب هذا التوهم الفاسد والتخيل الشيطاني عدم التأمل بما للرياء من قبح وبشاعة أو وجود غشاوة الحرص والطمع بتحصيل الذهب والفضة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ذكرناه عن قارىء العزاء خاص بمن كان بمنجى من المفاسد الأخرى للخطابة والتعزية وكان عيبه الوحيد عدم الإخلاص في أداء هذه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العبادة بأن كان يسعى لتحصيل المال أو الجاه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كان ، والعياذ بالله ، مبتلى بشيء آخر فضلاً عن عدم الإخلاص كالكذب على الله ورسوله والأئمة الطاهرين والعلماء الأعلام أو القراءة بما يشتمل على اللحن المناسب لمجالس الفسوق أو الدخول إلى بيوت الآخرين للقراءة فيها دون إذنهم بل مع نهيهم الصريح أو الصعود فوق المنبر وإيذاء الحاضرين بقراءة بليغة لا بكاء فيها ولا تدل إلا على الاحتيال والتصنع أو الترويج للباطل في وقت الدعاء وقبله بمدح الأشخاص غير المستحقين لذلك وإهانة عظماء الدين أو إفشاء أسرار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وتحريك الفتن وإعانة الظالمين وإغراء المنحرفين وتجرأة الفاسقين ، وتصغير المعاصي في نظرهم أو إدخال حديث في حديث آخر أو تفسير الآيات الشريفة بالآراء الفاسدة أو نقل الأخيار بمعاني باطلة أو الافتاء مع عدم الأهلية لذلك ، أو الانتقاص من الأنبياء العظام ، والأوصياء الكرام عليهم الصلاة والسلام من أجل تكبير ورفع مقامات الأئمة أو إسقاط بعض فقرات الرواية مما يتنافى مع غرضه الفاسد أو إيراد الأقوال المتناقضة وإدخال قصة بقصة أخرى أو الاعتماد على كلمات الكفرة لتزيين الكلام وتنميقه ، أو إيراد الحكايات المضحكة وأشعار الفسقة الفجرة ذات المعاني المنكرة أو ذكر بعض الشبهات في أصول الدين دون الإجابة عنها بل مع عدم القدرة على الإجابة عنها أو زلزلة قواعد الإيمان وأصول الدين عند ضعفاء المسلمين أو ذكر ما ينافي عصمة وطهارة أهل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تطويل الخطبة لأغراض كثيرة فاسدة فيحرم بذلك الحاضرين من فضيلة أداء الصلاة لوقتها أو غير ذلك من المفاسد التي لا يمكن لأمثالي إحصاءها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مبتلى بأحد هذه الأشياء فضلاً عن عدم الإخلاص كان كمن يتاجر برأس مال حرام من عدة جهات مثل من يتاجر بلحم الخنزير والميتة والمسكر والغناء فجمعها مع بعضها البعض بقصد الحرام لتصير </w:t>
      </w:r>
    </w:p>
    <w:p>
      <w:pPr>
        <w:pStyle w:val="BookText"/>
        <w:rPr/>
      </w:pPr>
      <w:r>
        <w:rPr>
          <w:rFonts w:ascii="Amiri" w:hAnsi="Amiri" w:eastAsia="Amiri" w:cs="Amiri"/>
          <w:color w:val="111111"/>
          <w:sz w:val="28"/>
          <w:sz w:val="28"/>
          <w:szCs w:val="28"/>
          <w:rtl w:val="true"/>
          <w:lang w:bidi="ar-SA"/>
        </w:rPr>
        <w:t xml:space="preserve">فساداً في فساد وحراماً في حرام وتبقى ذمّته مشغولة لصاحب المال المدفوع ثمناً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لهذا الخطيب مقام في رئاسة هذا الفن على نحو يقتدى به سائر قُرّاء العزاء ويسيرون على نهجه وطريقته ثم يأتي بشيء مما ذكرنا فإنه سيكون شريكاً في كل المفاسد التي تصدر عنهم إلى يوم القيامة وسيكتب في صحيفة عمله كل ما فعله أولئك مما تعلموه منه دون أن ينقص من عقابهم شيء وذلك مقتضى الأخبار المستفيضة القائلة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استن بسنّة سيّئة فعليه وزرها ووزر من عمل بها من غير أن ينقص من أوزارهم شيء </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فقارىء العزاء الجاهل المسكين لو تأمل بحاله وبأحوال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لوجد أنه من اللازم عليه أن يقيم مجالس عزاء على نفسه ويقرأ ويبكي على حاله وعلى المصائب التي أوقع نفسه فيها عن قصد واختيار وأن يتألم ويندم على النعم الجميلة التي هدرها حيث أوصل إليها الاخرين وحرم نفسه منها وأن يبكي على إدراج اسمه في ديوان الأشرار مع أنه كان بإمكانه بشيء من الإخلاص في النية وصفاء في السريرة أن يسجل اسمه في ديوان ناصري أهل البيت ومادحيهم وناشري آثارهم فيكون بذلك من أصحاب العليين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فعله هو الخسران المبين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التنسه الثالث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هذا التنبيه بيان تكليف قارىء العزاء وكيفية أدائه لهذا العمل واشتغاله بهذا الفن الذي روحه الإخلاص وهدفه تنفيذ أوامر الله </w:t>
      </w:r>
    </w:p>
    <w:p>
      <w:pPr>
        <w:pStyle w:val="BookText"/>
        <w:rPr/>
      </w:pPr>
      <w:r>
        <w:rPr>
          <w:rFonts w:ascii="IRNazanin" w:hAnsi="IRNazanin" w:eastAsia="IRNazanin"/>
          <w:color w:val="111111"/>
          <w:sz w:val="28"/>
          <w:sz w:val="28"/>
          <w:szCs w:val="28"/>
          <w:rtl w:val="true"/>
          <w:lang w:bidi="fa-IR"/>
        </w:rPr>
        <w:t xml:space="preserve">وإدخال السرور على قلب رسول الله وأئمة الهدى صلوات الله وسلامه عليهم أجمعين ومواساة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وبيان تكليف الآخرين تجاه قارىء العزاء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على قارىء العزاء أن يقول للحاضرين، كما هو الحق ، أن هذه الأرواح المقدسة حاضرة في هذا المأتم وتنظر إلى عيون الباكين المملوءة بالدمع وإلى وجوه المنشغلين بإقامة العزاء الطافحة بالحزن فيحثهم بذلك على التأثر والبكاء لا أن يقول لهم أن يبكوا بداعي السمعة والرياء لينال بذلك رضاهم ويحصل على أموالهم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الآخرون الذين ينتفعون من وجود قارىء العزاء في تحصيل الأجر والثواب كصاحب المجلس والحاضرين المستمعين فتكليفهم إعانته ورعايته وتوقيره وإكرامه والإحسان إليه بالمال واللسان وسائر الجوارح وبكل ما يستطيعون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وعليهم أن يعلموا أنهم مهما قدموا له من خير فإنهم لن يوفوه حقه حتى لو أعطوه كل مال الدنيا ومتاعها وذلك لأنه استطاع أن يحمل الآلاف منهم في قطار واحد وينقلهم مباشرة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قبال هذا العمل يكون كل ما يعطونه قليل وكل ما يفعلونه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بديهي بالنظر لما مرَّ معنا من المقدمات ومطابق لسيرة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وكيفية تعاملهم مع هذه الطائفة ومع أمثالهم كمعلمي القرآن المجيد والمداحين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الشيخ الجليل ابن شهر آشوب في مناقبه أن المنصور تقدم إلى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بالجلوس للتهنئة في يوم النيروز وقبض ما يحمل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إني قد فتشت الأخبار 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أجد لهذا العيد خبراً وإنه سنّة للفرس ومحاها الإسلام ومعاذ الله أن نحيي ما محاه الإسلام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نفعل هذا سياسة للجند ، فسألتك بالله العظيم إلا جلست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فجلس ودخلت عليه الملوك والأمراء والأجناد يُهنئونه ويحملون إليه الهدايا والتحف ، وعلى رأسه خادم المنصور يُحصي ما يُحمل ، فدخل في آخر الناس رجل شيخ كبير السن فقال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بن رسول الله إنني رجل صعلوك لا مال لي أتحفك ، ولكن أتحفك بثلاثة أبيات قالها جدّي في جدّك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لمصقول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وقد علاك غبار</w:t>
      </w:r>
    </w:p>
    <w:p>
      <w:pPr>
        <w:pStyle w:val="BookText"/>
        <w:rPr/>
      </w:pPr>
      <w:r>
        <w:rPr>
          <w:rFonts w:ascii="Amiri" w:hAnsi="Amiri" w:eastAsia="Amiri" w:cs="Amiri"/>
          <w:color w:val="111111"/>
          <w:sz w:val="28"/>
          <w:sz w:val="28"/>
          <w:szCs w:val="28"/>
          <w:rtl w:val="true"/>
          <w:lang w:bidi="ar-SA"/>
        </w:rPr>
        <w:t xml:space="preserve">ولأسهم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والدموع غزار</w:t>
      </w:r>
    </w:p>
    <w:p>
      <w:pPr>
        <w:pStyle w:val="BookText"/>
        <w:rPr/>
      </w:pPr>
      <w:r>
        <w:rPr>
          <w:rFonts w:ascii="Amiri" w:hAnsi="Amiri" w:eastAsia="Amiri" w:cs="Amiri"/>
          <w:color w:val="111111"/>
          <w:sz w:val="28"/>
          <w:sz w:val="28"/>
          <w:szCs w:val="28"/>
          <w:rtl w:val="true"/>
          <w:lang w:bidi="ar-SA"/>
        </w:rPr>
        <w:t xml:space="preserve">ألا تضعضعت السهام وعاقها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الإجلال والإكبار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هديتك،اجلس بارك الله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رأسه إلى الخادم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إلى أمير المؤمنين وعرّفه بهذا المال، وما يصنع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الخادم وعاد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هبة مني له يفعل به ما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للشيخ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جميع هذا المال فهو هبةٌ منّي لك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أن عبد الرحمن السلمي علم أحد أبناء الإمام الحسين سورة الحمد فلما قرأها على أبيه أعطاه ألف دينار وألف حلة وحشا فاه 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يقع هذا من عطائه ؟ يعني تعليمه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أنه مهما يُعطى إزاء تعليم القرآن يكون قليلاً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أبو علي ابن الشيخ الطوسي في الأمالي عن الإمام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سيدنا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أشجع السلمي يمدحه فوجده عليلاً فجلس وأمسك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 عن العلة واذكر ما جئت له ،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البسـك الله منـه عـافيـة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إلـى آخـر الأبيـات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إيش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أربعمائة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اعطها للأشجع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وشكر وولى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سُئلت فأعطيت وأغنيت فلم رددتني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العطاء ما أبقى نعمة باقية ، وأن الذي أعطيتك لا يبقى لك نعمة باقية وهذا خاتمي فإن أعطيت به عشرة آلاف درهم ، وإلا فعد إلى وقت كذا وكذا أوفك إياها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وروى القطب الراوندي في الخرايج أنه لما أنشد الفرزدق قصيدته الشهيرة في الإمام زين العابدين بحضور هشام بن عبد الملك بعث إليه علي بن الحسين بصلة بدنانير فردّها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ذلك إلا ديانة فبعث بها إليه 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شكر الله لك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طال الحبس عليه وقد تُوعد بالقتل شكى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 له الام فخلّصه الله فجاء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إنه محا اسمي من الديوان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كان عطاؤك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لأربعين سنة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أنك تحتاج إلى أكثر من هذه لأعطيتك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فمات الفرزدق </w:t>
      </w:r>
    </w:p>
    <w:p>
      <w:pPr>
        <w:pStyle w:val="BookText"/>
        <w:rPr/>
      </w:pPr>
      <w:r>
        <w:rPr>
          <w:rFonts w:ascii="Amiri" w:hAnsi="Amiri" w:eastAsia="Amiri" w:cs="Amiri"/>
          <w:color w:val="111111"/>
          <w:sz w:val="28"/>
          <w:sz w:val="28"/>
          <w:szCs w:val="28"/>
          <w:rtl w:val="true"/>
          <w:lang w:bidi="ar-SA"/>
        </w:rPr>
        <w:t>لما انتهت الأربعون سنة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الشيخ الكشي هذه القصة وروى فيها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إليه باثني عشر ألف درهم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اعذرنا يا أبا فراس فلو كان عندنا أكثر هذا من لوصلناك به ، فردّها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 ما قلت الذي قلت إلا غضباً الله ورسوله وما كنت لأزري عليه شيئاً فردها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بحقي ، عليك لما قبلتها فقد رأى الله مكانك وعلم نيّتك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فقبلها </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المفيد في الاختصاص أن الكميت دخل على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أرأيت أن تأذن في أن أنشدك قصيدة ؟ عليه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فأنشده قصيدة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 اخرج من یا بدرة فادفعها إلى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أرأيت أن تأذن لي أن أنشدك أخرى؟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،أخرى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غلام،أخرج من ذلك البيت بدرة فادفعها إلى الكميت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 الغلام بدرة فدفعها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أرأيت أن تأذن لي أن أنشدك ثالثة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اخرج من ذلك البيت بدرة فادفعها إلى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امتدحتكم لغرض دنيا أطلبه منكم وما أردت بذلك إلا صلة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أوجبه الله لكم علي من الحق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ردها إلى مكانها </w:t>
      </w:r>
      <w:r>
        <w:rPr>
          <w:rFonts w:eastAsia="IRNazanin" w:cs="IRNazanin"/>
          <w:color w:val="111111"/>
          <w:sz w:val="28"/>
          <w:szCs w:val="28"/>
          <w:rtl w:val="true"/>
          <w:lang w:bidi="fa-IR"/>
        </w:rPr>
        <w:t>»</w:t>
      </w:r>
      <w:r>
        <w:rPr>
          <w:rStyle w:val="FootnoteAnchor"/>
          <w:rtl w:val="true"/>
        </w:rPr>
        <w:footnoteReference w:id="8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علم الهدى السيد المرتضى في الغرر والدرر أن دعبل بن علي الخزاعي وإبراهيم بن العباس دخلا على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بعدما بويع له </w:t>
      </w:r>
    </w:p>
    <w:p>
      <w:pPr>
        <w:pStyle w:val="BookText"/>
        <w:rPr/>
      </w:pPr>
      <w:r>
        <w:rPr>
          <w:rFonts w:ascii="Amiri" w:hAnsi="Amiri" w:eastAsia="Amiri" w:cs="Amiri"/>
          <w:color w:val="111111"/>
          <w:sz w:val="28"/>
          <w:sz w:val="28"/>
          <w:szCs w:val="28"/>
          <w:rtl w:val="true"/>
          <w:lang w:bidi="ar-SA"/>
        </w:rPr>
        <w:t xml:space="preserve">بولاية العهد وكانا صديقين لا يفترقان أنشده دعبل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BookText"/>
        <w:rPr/>
      </w:pPr>
      <w:r>
        <w:rPr>
          <w:rFonts w:ascii="Amiri" w:hAnsi="Amiri" w:eastAsia="Amiri" w:cs="Amiri"/>
          <w:color w:val="111111"/>
          <w:sz w:val="28"/>
          <w:sz w:val="28"/>
          <w:szCs w:val="28"/>
          <w:rtl w:val="true"/>
          <w:lang w:bidi="ar-SA"/>
        </w:rPr>
        <w:t xml:space="preserve">وأنشده إبراهيم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أزال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أولاد النبي محمد</w:t>
      </w:r>
    </w:p>
    <w:p>
      <w:pPr>
        <w:pStyle w:val="BookText"/>
        <w:rPr/>
      </w:pPr>
      <w:r>
        <w:rPr>
          <w:rFonts w:ascii="Amiri" w:hAnsi="Amiri" w:eastAsia="Amiri" w:cs="Amiri"/>
          <w:color w:val="111111"/>
          <w:sz w:val="28"/>
          <w:sz w:val="28"/>
          <w:szCs w:val="28"/>
          <w:rtl w:val="true"/>
          <w:lang w:bidi="ar-SA"/>
        </w:rPr>
        <w:t xml:space="preserve">فوهب لهما عشرين ألف درهم من الدراهم التي عليها اسمه كان المأمون أمر بضربها في ذلك الوقت فأما دعبل فصار بالعشرة آلاف التي حصته إلى قم فباع كل درهم بعشرة دراهم فتخلصت له مائة ألف درهم ، وأما إبراهيم فلم تزل عنده حتى مات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عيون أخبار الرضا أنه أهدى بعضها وفرق بعضها على أهله إلى أن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كفنه وجهازه منها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اختلفت الأخبار في مقدار عطائه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للدعبل بعد إنشاده قصيدة مدارس آيات ففي بعضها أنه أعطاه غير الدراهم خاتماً فصه عقيق وقميص خز أخضر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احتفظ بهذا القميص فقد صليت فيه ألف ليلة ألف ركعة وختمت فيه القرآن ألف ختمة </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أنه أعطاه بدل القميص 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مع أهل قم قصة تتعلق بتلك الجبة حيث أعطوه بها ألف دينار وقطعة منها</w:t>
      </w:r>
      <w:r>
        <w:rPr>
          <w:rStyle w:val="FootnoteAnchor"/>
          <w:rtl w:val="true"/>
        </w:rPr>
        <w:footnoteReference w:id="85"/>
      </w:r>
      <w:r>
        <w:rPr>
          <w:rFonts w:ascii="Amiri" w:hAnsi="Amiri" w:eastAsia="Amiri" w:cs="Amiri"/>
          <w:color w:val="111111"/>
          <w:sz w:val="28"/>
          <w:sz w:val="28"/>
          <w:szCs w:val="28"/>
          <w:rtl w:val="true"/>
          <w:lang w:bidi="ar-SA"/>
        </w:rPr>
        <w:t>وقد ظهرت منها معجزة</w:t>
      </w:r>
      <w:r>
        <w:rPr>
          <w:rStyle w:val="FootnoteAnchor"/>
          <w:rtl w:val="true"/>
        </w:rPr>
        <w:footnoteReference w:id="86"/>
      </w:r>
      <w:r>
        <w:rPr>
          <w:rFonts w:ascii="Amiri" w:hAnsi="Amiri" w:eastAsia="Amiri" w:cs="Amiri"/>
          <w:color w:val="111111"/>
          <w:sz w:val="28"/>
          <w:sz w:val="28"/>
          <w:szCs w:val="28"/>
          <w:rtl w:val="true"/>
          <w:lang w:bidi="ar-SA"/>
        </w:rPr>
        <w:t xml:space="preserve">ثم جعلها في كفنه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ويكفينا هذا المقدار من الأخبار لتنبيه المؤمنين ، لكننا نقول في هذا المجال أن بذل الأموال لجماعة قراء العزاء من أفضل أنواع النفقات المرغوبة لأجل 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وعد عليها بثواب 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يروي الشيخ الطريحي في مجمع البحرين حديث مناجاة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لم فضّلت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سائر الأمم ؟ فقال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فضلتهم لعشر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تلك الخصال التي يعملونها حتى آمر بني إسرائيل يعملونها ؟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والزكاة والصوم والحج والجهاد والجمعة والجماعة والقران والعلم والعاشوراء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وما العاشوراء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والتباكي على سبط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والمرثية علي والعزاء على مصيبة ولد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ما من عبد من عبيدي في ذلك الزمان بكى أو تباكى وتعزى على ولد المصطفى إلا وكانت له الجنّة ثابتاً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عبد أنفق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ماله </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 xml:space="preserve">في محبّة ابن بنت نبيه طعاماً وغير ذلك درهماً أو ديناراً إلا وباركت له في دار الدنيا الدرهم بسبعين وكان معافاً في الجنة وغفرت له ذنوبه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هذه الرسالة مبنية على الاختصار نكتفي بهذا المقدار من بيان الشرط الأول</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8743_95344"/>
      <w:bookmarkStart w:id="50" w:name="pg8743_95344"/>
      <w:bookmarkEnd w:id="50"/>
    </w:p>
    <w:p>
      <w:pPr>
        <w:pStyle w:val="Heading2"/>
        <w:numPr>
          <w:ilvl w:val="1"/>
          <w:numId w:val="1"/>
        </w:numPr>
        <w:rPr/>
      </w:pPr>
      <w:bookmarkStart w:id="51" w:name="pg8743_95344"/>
      <w:bookmarkStart w:id="52" w:name="__RefHeading___Toc3230576_653776707"/>
      <w:bookmarkStart w:id="53" w:name="_Toc15"/>
      <w:bookmarkEnd w:id="51"/>
      <w:bookmarkEnd w:id="52"/>
      <w:r>
        <w:rPr>
          <w:rtl w:val="true"/>
        </w:rPr>
        <w:t>الفصل الثاني</w:t>
      </w:r>
      <w:r>
        <w:rPr>
          <w:rtl w:val="true"/>
        </w:rPr>
        <w:t xml:space="preserve">: </w:t>
      </w:r>
      <w:r>
        <w:rPr>
          <w:rtl w:val="true"/>
        </w:rPr>
        <w:t>في بيان شرط الدرجة الثانية</w:t>
      </w:r>
      <w:bookmarkEnd w:id="53"/>
    </w:p>
    <w:p>
      <w:pPr>
        <w:pStyle w:val="Heading3"/>
        <w:numPr>
          <w:ilvl w:val="2"/>
          <w:numId w:val="1"/>
        </w:numPr>
        <w:rPr/>
      </w:pPr>
      <w:bookmarkStart w:id="54" w:name="__RefHeading___Toc3230578_653776707"/>
      <w:bookmarkStart w:id="55" w:name="_Toc16"/>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في بيان شرط الدرجة الثانية من درجات منبر قراءة العزاء وهو الصدق ويقع بيانه في عدة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الصدق وعلو مرتبته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 الكذب وبيان مفاسده الدنيوية والأخروية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الكذب والافتراء على الله ورسوله والأئمة الأطهار من كبائر 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الإشارة إلى أقسام الكذب وبيان أحكامها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الصدق والمراد من الصادق في هذا المقام </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8743_95348"/>
      <w:bookmarkStart w:id="57" w:name="pg8743_95348"/>
      <w:bookmarkEnd w:id="57"/>
    </w:p>
    <w:p>
      <w:pPr>
        <w:pStyle w:val="Heading3"/>
        <w:numPr>
          <w:ilvl w:val="2"/>
          <w:numId w:val="1"/>
        </w:numPr>
        <w:rPr/>
      </w:pPr>
      <w:bookmarkStart w:id="58" w:name="pg8743_95348"/>
      <w:bookmarkStart w:id="59" w:name="__RefHeading___Toc3230580_653776707"/>
      <w:bookmarkStart w:id="60" w:name="_Toc17"/>
      <w:bookmarkEnd w:id="58"/>
      <w:bookmarkEnd w:id="59"/>
      <w:r>
        <w:rPr>
          <w:rtl w:val="true"/>
        </w:rPr>
        <w:t>المقام الأول</w:t>
      </w:r>
      <w:bookmarkEnd w:id="60"/>
    </w:p>
    <w:p>
      <w:pPr>
        <w:pStyle w:val="BookText"/>
        <w:rPr/>
      </w:pPr>
      <w:r>
        <w:rPr>
          <w:rFonts w:ascii="Amiri" w:hAnsi="Amiri" w:eastAsia="Amiri" w:cs="Amiri"/>
          <w:color w:val="111111"/>
          <w:sz w:val="28"/>
          <w:sz w:val="28"/>
          <w:szCs w:val="28"/>
          <w:rtl w:val="true"/>
          <w:lang w:bidi="ar-SA"/>
        </w:rPr>
        <w:t>في مدح الصدق</w:t>
      </w:r>
    </w:p>
    <w:p>
      <w:pPr>
        <w:pStyle w:val="BookText"/>
        <w:rPr/>
      </w:pPr>
      <w:r>
        <w:rPr>
          <w:rFonts w:ascii="Amiri" w:hAnsi="Amiri" w:eastAsia="Amiri" w:cs="Amiri"/>
          <w:color w:val="111111"/>
          <w:sz w:val="28"/>
          <w:sz w:val="28"/>
          <w:szCs w:val="28"/>
          <w:rtl w:val="true"/>
          <w:lang w:bidi="ar-SA"/>
        </w:rPr>
        <w:t xml:space="preserve">اعلم أن صفة الصدق وسيرة قول الحق من أفضل الكمالات الإنسانية التي تتفق عقلاء كل الأمم على حسنها وقبح تركها ولسنا بحاجة لذكر ما جاء مدحه من الكتاب والسنّة إلا أنه لا مفر من عرض لمحة موجزة منها لما في فيها من التبرك والتيمن وتنوير القلوب المظلمة بنور آيات القرآن الشريفة وكلمات العظماء البليغة إذ من فوائدها الكثيرة ميل القلوب للتمسك بعروة الصدق الوثقى والاعتصام بحبل قول الحق المتين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في معرض مدحه لذاته المقدسة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أَصْدَقُ مِنَ اللَّهِ حَدِيثاً</w:t>
      </w:r>
      <w:r>
        <w:rPr>
          <w:rStyle w:val="FootnoteAnchor"/>
          <w:rtl w:val="true"/>
        </w:rPr>
        <w:footnoteReference w:id="89"/>
      </w:r>
      <w:r>
        <w:rPr>
          <w:rFonts w:ascii="Amiri" w:hAnsi="Amiri" w:eastAsia="Amiri" w:cs="Amiri"/>
          <w:color w:val="111111"/>
          <w:sz w:val="28"/>
          <w:sz w:val="28"/>
          <w:szCs w:val="28"/>
          <w:rtl w:val="true"/>
          <w:lang w:bidi="ar-SA"/>
        </w:rPr>
        <w:t xml:space="preserve">ويقول في آية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أَصْدَقُ مِنَ اللَّهِ قِيلاً</w:t>
      </w:r>
      <w:r>
        <w:rPr>
          <w:rStyle w:val="FootnoteAnchor"/>
          <w:rtl w:val="true"/>
        </w:rPr>
        <w:footnoteReference w:id="90"/>
      </w:r>
      <w:r>
        <w:rPr>
          <w:rFonts w:ascii="Amiri" w:hAnsi="Amiri" w:eastAsia="Amiri" w:cs="Amiri"/>
          <w:color w:val="111111"/>
          <w:sz w:val="28"/>
          <w:sz w:val="28"/>
          <w:szCs w:val="28"/>
          <w:rtl w:val="true"/>
          <w:lang w:bidi="ar-SA"/>
        </w:rPr>
        <w:t xml:space="preserve">ويقول في مقام مدح بعض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 وَ الصَّادِقِينَ وَ الْقانِتِينَ وَ الْمُنْفِقِينَ وَ الْمُسْتَغْفِرِينَ بِالْأَسْحارِ</w:t>
      </w:r>
      <w:r>
        <w:rPr>
          <w:rStyle w:val="FootnoteAnchor"/>
          <w:rtl w:val="true"/>
        </w:rPr>
        <w:footnoteReference w:id="91"/>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يَوْمُ يَنْفَعُ الصَّادِقِينَ صِدْقُهُمْ لَهُمْ جَنَّاتُ تَجْرِي مِنْ تَحْتِهَا الْأَنْهارُ خالِدِينَ فِيها أَبَداً رَضِيَ اللَّهُ عَنْهُمْ وَ رَضُوا عَنْهُ ذلِكَ الْفَوْزُ الْعَظِيمُ</w:t>
      </w:r>
      <w:r>
        <w:rPr>
          <w:rStyle w:val="FootnoteAnchor"/>
          <w:rtl w:val="true"/>
        </w:rPr>
        <w:footnoteReference w:id="92"/>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الصَّادِقِينَ</w:t>
      </w:r>
      <w:r>
        <w:rPr>
          <w:rStyle w:val="FootnoteAnchor"/>
          <w:rtl w:val="true"/>
        </w:rPr>
        <w:footnoteReference w:id="93"/>
      </w:r>
      <w:r>
        <w:rPr>
          <w:rFonts w:ascii="Amiri" w:hAnsi="Amiri" w:eastAsia="Amiri" w:cs="Amiri"/>
          <w:color w:val="111111"/>
          <w:sz w:val="28"/>
          <w:sz w:val="28"/>
          <w:szCs w:val="28"/>
          <w:rtl w:val="true"/>
          <w:lang w:bidi="ar-SA"/>
        </w:rPr>
        <w:t xml:space="preserve"> ويقول في سورة الأحزاب بعد ذكر طائفة من عباده الصادقين والصادقات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مَغْفِرَةً وَ أَجْراً عَظِيماً</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جاءَ بِالصِّدْقِ وَ صَدَّقَ بِهِ أُولئِكَ هُمُ الْمُتَّقُونَ لَهُمْ مَا يشاؤون عِنْدَ رَبِّهِمْ ذلِكَ جَزاءُ الْمُحْسِنِينَ يُكَفِّرُ اللَّهُ عَنْهُمْ أَ سُوءَ الَّذِي عَمِلُوا وَ يَجْزِيَهُمْ أَجْرَهُمْ بِأَحْسَنِ ما كانُوا يَعْمَلُونَ</w:t>
      </w:r>
      <w:r>
        <w:rPr>
          <w:rStyle w:val="FootnoteAnchor"/>
          <w:rtl w:val="true"/>
        </w:rPr>
        <w:footnoteReference w:id="95"/>
      </w:r>
      <w:r>
        <w:rPr>
          <w:rFonts w:ascii="IRNazanin" w:hAnsi="IRNazanin" w:eastAsia="IRNazanin"/>
          <w:color w:val="111111"/>
          <w:sz w:val="28"/>
          <w:sz w:val="28"/>
          <w:szCs w:val="28"/>
          <w:rtl w:val="true"/>
          <w:lang w:bidi="fa-IR"/>
        </w:rPr>
        <w:t xml:space="preserve"> وروى الشيخ الكليني 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لسانه زکی عمله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وجاء فيه أيضاً عن الصادق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للناس بالخير بغير ألسنتكم ، ليروا منكم الاجتهاد والصدق والورع </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فيه أيضاً عن عمرو بن المقدام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في أول دخلة دخلت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تعلّموا الصدق قبل الحديث </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وجاء فيه أيضاً عن الربيع بن سعد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ربيع إن الرجل ليصدق حتى يكتبه الله صديقاً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الكليني والصدوق والبرقي بأسانيد متعددة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يا علي في نفسك بخصال فاحفظها ، اللهم أعنه ، الأولى الصدق فلا يخرج من فِيْكَ كذبُ أبداً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 يبعث نبياً إلا بصدق الحديث وأداء الأمانة إلى البر والفاجر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بصلاتهم ولا بصيامهم ، فإن الرجل ربما لهج بالصلاة والصوم حتى لو تركه استوحش ولكن اختبروهم عند صدق الحديث وأداء الأمانة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عن أبي كهمس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أبي يعفور يقرئك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وعليه السلام ، إذا أتيت عبد الله فأقرأه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 بن محمد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بلغ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فالزمه فإن عليّاً إنما بلغ ما بلغ به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بصدق الحديث وأداء الأمانة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تنظروا إلى طول ركوع الرجل وسجوده فإن ذلك شيء اعتاده فلو تركه استوحش لذلك ولكن انظروا إلى صدق حديثه وأداء أمانته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أيضاً عن عبد الرحمن بن سيابة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أوصيك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بصدق الحديث وأداء الأمانة تشرك الناس في أموالهم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ذلك عنه ، فزكيت ثلاثمائة ألف درهم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أمالي الصدوق والجعفريات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أدناكم مني وأوجبكم علي شفاعة أصدقكم حديثاً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وجاء في الثاني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مكارم الأخلاق صدق الحديث وصدق الناس </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كتاب الأخلاق لأبي القاسم الكوفي أن شخصاً 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العلامات التي يعرف بها المؤمن 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بوقاره وهدوئه وصدقه في الحديث</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أمالي الصدوق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العباد إلى الله عزّ وجلّ رجل صدوق في حديثه محافظ على صلواته وما افترض الله عليه مع أداء الأمانة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وفي كتاب العيون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كثرة صلاتهم وصومهم وكثرة الحج والمعروف وطنطنتهم بالليل ولكن انظروا إلى صدق الحديث وأداء الأمانة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التهذيب روى الشيخ الطوسي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كمل إيمانه ، وإن كان من قرنه إلى قدمه ذنوباً لم ينقصه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الصدق وأداء الأمانة والحياء وحسن الخلق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وروى سبط الشيخ الطبرسي في مشكاة الأنوار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حقيقة الإيمان أن يؤثر العبد الصدق حيث يضر على الكذب حيث ينفع وأن لا يعدو بمقاله عمله </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أنه يعمل بما يقول ولا يقول ما لا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w:t>
      </w:r>
    </w:p>
    <w:p>
      <w:pPr>
        <w:pStyle w:val="BookText"/>
        <w:rPr/>
      </w:pPr>
      <w:r>
        <w:rPr>
          <w:rFonts w:ascii="Amiri" w:hAnsi="Amiri" w:eastAsia="Amiri" w:cs="Amiri"/>
          <w:color w:val="111111"/>
          <w:sz w:val="28"/>
          <w:sz w:val="28"/>
          <w:szCs w:val="28"/>
          <w:rtl w:val="true"/>
          <w:lang w:bidi="ar-SA"/>
        </w:rPr>
        <w:t xml:space="preserve">بالضرر فوات المنفعة لا دخول النقصان على المال والبدن والعرض سواء في ذلك عرض القائل أو عرض إخوانه في الإيمان فإنه يجوز لأجل دفع هذا الضرر عدم قول الصدق بل ربما يكون في بعضها واجباً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نهج البلاغة ذات المضمون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الإيمان أن تؤثر الصدق حيث يضرك على الكذب حيث ينفعك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يهدي إلى البر ، والبر يدعو إلى الجنّة ، وما يزال أحدكم يصدق حتى لا يبقى في قلبه موضع إبرة من كذب حتى يكون عند الله صادقاً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خطبة طويلة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فاصدقوا فإن الله مع الصادقين ، وجانبوا الكذب فإن الكذب مجانب للإيمان ، ألا وإن الصادق على شفا منجاة وكرامة ، والكاذب على شفا مخزاة وهلكة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كمل إسلامه ومحصت عنه ذنوبه ولقي ربه عزّ وجلّ وهو عنه راض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وفى الله عزّ وجلّ بما يجعل على نفسه للناس وصدق لسانه مع الناس واستحي من كل قبيح عند الله وعند الناس ، وحسن خُلقه مع أهله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مصباح الشريعة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سيف الله في أرضه وسمائه أينما هوى به يقد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نور غير متشعشع إلا في عالمه كالشمس يستضيء بها كل شيء يغشاه من غير نقصان يقع على معناها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الديلمي في إرشاد القلوب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عمل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العمل الذي يدخل الناس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 إذا صدق العبد بر وإذا بر آمن وإذا آمن دخل الجنّة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زينة الحديث الصدق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القطب الراوندي في لب اللباب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 الصدق واختاره فإنه فيه النجاة وإن تخيلت أن فيك الهلاك</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زوجني فاطمة فقال عليك بالصدق فإنه مبارك وترك الكذب فإنه شوم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أن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في حق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يعمل به غيره وحينما نزلت هذه الآية كان لديه دينار فباعه بعشرة دراهم وتصدق بها على عشرة مساكين وسأل رسول الله عشرة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رسول الله كيف أدعو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بالصدق والوفاء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أسأل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العافية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أفعل لأنجو بنفسي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حلالاً وقل الصدق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الفتوح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بالصدق فإنه يهدي إلى البر والبر يهدي إلى الجنّة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دعاء ليلة الجمعة وغيره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صدق الحديث وأداء الأمانة والمحافظة على الصوات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8743_95367"/>
      <w:bookmarkStart w:id="62" w:name="pg8743_95367"/>
      <w:bookmarkEnd w:id="62"/>
    </w:p>
    <w:p>
      <w:pPr>
        <w:pStyle w:val="Heading3"/>
        <w:numPr>
          <w:ilvl w:val="2"/>
          <w:numId w:val="1"/>
        </w:numPr>
        <w:rPr/>
      </w:pPr>
      <w:bookmarkStart w:id="63" w:name="pg8743_95367"/>
      <w:bookmarkStart w:id="64" w:name="__RefHeading___Toc3230582_653776707"/>
      <w:bookmarkStart w:id="65" w:name="_Toc18"/>
      <w:bookmarkEnd w:id="63"/>
      <w:bookmarkEnd w:id="64"/>
      <w:r>
        <w:rPr>
          <w:rtl w:val="true"/>
        </w:rPr>
        <w:t>المقام الثاني</w:t>
      </w:r>
      <w:bookmarkEnd w:id="65"/>
    </w:p>
    <w:p>
      <w:pPr>
        <w:pStyle w:val="BookText"/>
        <w:rPr/>
      </w:pPr>
      <w:r>
        <w:rPr>
          <w:rFonts w:ascii="Amiri" w:hAnsi="Amiri" w:eastAsia="Amiri" w:cs="Amiri"/>
          <w:color w:val="111111"/>
          <w:sz w:val="28"/>
          <w:sz w:val="28"/>
          <w:szCs w:val="28"/>
          <w:rtl w:val="true"/>
          <w:lang w:bidi="ar-SA"/>
        </w:rPr>
        <w:t>في ذمّ الكذب وبيان مفاسده الدنيوية والأخروية</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يَفْتَرِي الْكَذِبَ الَّذِينَ لا يُؤْمِنُونَ</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لم يكن في قبح الكذب غير هذه الآية لكفى ولكانت وافية بالمقصود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مَنْ هُوَ مُسْرِفُ كَذَّابُ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لَعْنَتَ اللَّهِ عَلَى الْكاذِبِينَ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الكافي 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يُكذِّب الكذَّاب الله عزّ وجلّ ثم الملكان اللذان معه ثم هو يعلم أنه كاذب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وفيه وفي كتاب عقاب الأعمال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جعل للشر أقفالاً ، وجعل مفاتيح تلك الأقفال الشراب والكذب شر من الشراب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مؤلف هذا الكتاب لقد ذكر لبيان أسوئية الكذب من الخمر وجوه ظهر بعضها من مطاوي الأخبار المتقدم ذكرها وهي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مفاسد الكذب اكبر من مفاسد شرب الخمر إذ بالكذب تراق الدماء وتنتهك الأعراض وتهدر 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كتاب الجعفريات وغيره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الله اللسان بعذاب لا يعذب به شيئاً من الجوارح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عذبتني بعذاب لم تعذب به شيئاً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منك كلمة فبلغت مشارق الأرض ومغاربها ، فسُفك بها الدم الحرام ، وانتهب بها المال الحرام ، وانتهك بها الفرج الحرام، وعزتي لأعذبنك بعذاب لا أعذب به شيئاً من جوارحك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بنبأ فَتَبَيَّنُوا أَنْ تُصِيبُوا قَوْماً بِجَهالَةٍ فَتُصْبِحُوا عَلى ما فَعَلْتُمْ نادِمِينَ</w:t>
      </w:r>
      <w:r>
        <w:rPr>
          <w:rStyle w:val="FootnoteAnchor"/>
          <w:rtl w:val="true"/>
        </w:rPr>
        <w:footnoteReference w:id="133"/>
      </w:r>
      <w:r>
        <w:rPr>
          <w:rFonts w:ascii="IRNazanin" w:hAnsi="IRNazanin" w:eastAsia="IRNazanin"/>
          <w:color w:val="111111"/>
          <w:sz w:val="28"/>
          <w:sz w:val="28"/>
          <w:szCs w:val="28"/>
          <w:rtl w:val="true"/>
          <w:lang w:bidi="fa-IR"/>
        </w:rPr>
        <w:t>إشارة إلى هذه المفاسد ، والمراد بالفاسق هنا الوليد بن عقبة بن أبي معيط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 ذكرت كتب السير والتواريخ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إلى بني المصطلق بعد فتح مكة ليقبض زكواتهم وكان بينه وبينهم عداوة في الجاهلية ، فخرجوا لاستقباله </w:t>
      </w:r>
    </w:p>
    <w:p>
      <w:pPr>
        <w:pStyle w:val="BookText"/>
        <w:rPr/>
      </w:pPr>
      <w:r>
        <w:rPr>
          <w:rFonts w:ascii="Amiri" w:hAnsi="Amiri" w:eastAsia="Amiri" w:cs="Amiri"/>
          <w:color w:val="111111"/>
          <w:sz w:val="28"/>
          <w:sz w:val="28"/>
          <w:szCs w:val="28"/>
          <w:rtl w:val="true"/>
          <w:lang w:bidi="ar-SA"/>
        </w:rPr>
        <w:t>تعظيماً لأمر رسول الله فظن أنهم يريدون قتله فعاد إلى النبي وقال له يا رسول الله إن بني المصطلق ارتدوا ومنعوا الزكاة وكادوا أن يقتلوني فغضب النبي وأراد أن يغزوهم فجاءوا إليه وقالوا يا رسول الله لقد جاءنا رسولك فخرجنا لاستقباله فلمّا رآنا رجع ولم يعد إلينا ولا نعرف السبب في ذلك إلى أن جئنا إليك الآن وقلنا لا بد أن يكون قد أخبرك بغير الواقع حتى غضبت ولقد أعددنا الصدقات وننتظر من يستلمها ، إلى آخر القصة</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تدل على أن تلك القبيلة كادت تهلك بسبب كذب الفاسق الوليد بن عقبة وهذا ما لا يريده الله سبحانه وتعالى فأنزل الآية الشريفة فعلم بعد الفحص كذبه وافتضح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يتعلق الكذب بحقوق الناس فيتسبب بالأذى في أرواحهم وأعراضهم وأموالهم بينما الخمر لا يتعلق إلا بحق الله لذلك يكون أقرب إلى عفوه وغفرانه من الكذب الذي يتعلق بالحقين معاً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الكذب يضر بأصل الإيمان ويهدم بنيانه وقد جاء في الكافي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الكذب خراب الإيمان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محاسن البرقي عن الرضا أنه قال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المؤمن جباناً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بخيلاً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كذاباً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اختصاص الشيخ المفيد عن الحسن بن محبوب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المؤمن بخيلاً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عليل جباناً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كذاباً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جافياً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يجبل المؤمن على كل طبيعة إلا الخيانة والكذب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وفي الكافي عن أمير المؤمنين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 عبد طعم الإيمان حتى يترك الكذب هزله وجده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وفي دعوات القطب الراوندي ومجموعة الشيخ ورام أن عبد الله بن حوراء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يزني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المؤمن يسرق؟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المؤمن يكذب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يَفْتَرِي الْكَذِبَ الَّذِينَ لا يُؤْمِنُونَ</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العياشي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ذكر رجلا كذاباً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يَفْتَرِي الْكَذِبَ الَّذِينَ لا يُؤْمِنُونَ</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وأما الخمر فبما أن أثره يبقى في البدن أربعين يوماً فإن صلاة شاربها تسقط عن رتبة القبول طول تلك المدة فقط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يسبب اختلال نظام الحياة وفساد أمور عامة الناس حتى شارب الخمر لأن علاقات بني البشر تتداخل فيما بينها في مجال </w:t>
      </w:r>
    </w:p>
    <w:p>
      <w:pPr>
        <w:pStyle w:val="BookText"/>
        <w:rPr/>
      </w:pPr>
      <w:r>
        <w:rPr>
          <w:rFonts w:ascii="Amiri" w:hAnsi="Amiri" w:eastAsia="Amiri" w:cs="Amiri"/>
          <w:color w:val="111111"/>
          <w:sz w:val="28"/>
          <w:sz w:val="28"/>
          <w:szCs w:val="28"/>
          <w:rtl w:val="true"/>
          <w:lang w:bidi="ar-SA"/>
        </w:rPr>
        <w:t xml:space="preserve">الشهادات والرسائل والمعاملات والوكالات والإقرار وغير ذلك فيحتاج بعضهم إلى بعض ولا يمكن لهم الاعتماد على الكاذب في إخباره فيما يحكي من أخباره وأخبار الآخرين مما يعرقل مسار أمورهم ويخل بنظام عيشهم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الكافي عن أمير المؤمنين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للرجل المسلم أن يجتنب مواخاة الكذاب ، فإنه يكذب حتى يجيء بالصدق فلا يصدق </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موضعين من الكافي باختلاف يسير عن أمير المؤمنين أنه كان إذا صعد المنبر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يتجنب مواخاة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الماجن الفاجر ، والأحمق ، والكذاب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أن شرح حال الأولين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الكذاب فإنه لا يهنأك معه عيش ينقل حديثك وينقل إليك الحديث ، كلما أفنى أحدوثة مطرها بأخرى مثلها حتى أنه يحدث بالصدق فما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ويفرق بين الناس بالعداوة فينبت السخائم في الصدور فاتقوا الله عزّ وجلّ وانظروا لأنفسكم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النهي عن مصاحبة الكذاب أخبار عديدة كما لا يخفى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شارب الخمر إذا تاب وندم واستغفر فقد ينجو من تبعات وعقوبات شرب الخمر أما الكذاب فلا بد له فضلاً عن التوبة والندامة والاستغفار أن يخرج عن عهدة كل المفاسد التي سببها بكذبه والتي ألحق بها الضرر بالناس سواء في أموالهم أو في أعراضهم أو في أنفسهم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شارب الخمر إذا تاب لدى الحاكم الشرعي يسمع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في الفقه أنه تقبل توبته وتسمع شهادته</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خلاف بين الفقهاء في ذلك إلا في مورد واحد</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الكذاب فإنه إذا تاب فشهادته محل إشكال لأن اعتياده على الكذب يمنع من حصول الوثوق والاطمئنان بصدقه لدى الحاكم إذ من المحتمل قوياً أن يكون كاذباً في ادعائه التوبة فتكون شهادته محل إشكال وتهمة كما قرّر في محله من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الداعي الذي يحرك الإنسان ويدفعه للكذب غالباً ما يكون دناءة الطبع وسوء السريرة والحرص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كتاب الغايات لجعفر بن أحمد القمي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الناس مروة من كان كاذباً </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وسيأتي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وصيّته للإمام الحسن أن يتجنّب عدة أشياء منها الكذب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في الاختصاص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يكذب الكاذب إلا من مهانة نفسه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يكون الحسد والعداوة هما اللذان يدفعانه إلى قول الكذب على المؤمنين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شارب الخمر ، فكما نقلوا ، يكون عالي الهمة ومعروف بالسخاء وكرم الطبع فيعطي من لا يستحق ويبذل المال في غير موضعه في أغلب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أن شرب الخمر مذموم إلا أن خصاله من السخاء </w:t>
      </w:r>
    </w:p>
    <w:p>
      <w:pPr>
        <w:pStyle w:val="BookText"/>
        <w:rPr/>
      </w:pPr>
      <w:r>
        <w:rPr>
          <w:rFonts w:ascii="Amiri" w:hAnsi="Amiri" w:eastAsia="Amiri" w:cs="Amiri"/>
          <w:color w:val="111111"/>
          <w:sz w:val="28"/>
          <w:sz w:val="28"/>
          <w:szCs w:val="28"/>
          <w:rtl w:val="true"/>
          <w:lang w:bidi="ar-SA"/>
        </w:rPr>
        <w:t xml:space="preserve">وعلو الهمة محبوبة ومرغوب فيها وهي أشرف من صفات الكذاب التي هي من القبائح كالحرص والبخل ورذالة الطبع وسوء السريرة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شارب الخمر غالباً ما يخجل من فعله لأنه يدرك أنه قام بجرم عظيم فلا يحب أن يطلع أحدٌ على 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وصفة الحياء هذه ممدوحة ومقبولة لدى سائر العقلاء بخلاف صفات الكذاب حيث يلقي عنه ثوب الحياء فلا يخجل من نفسه ولا من الآخرين فتراه يقول ما يريد دون أن يهتم لما يقال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الصفات المذمومة التي ينفر منها كل عاقل ويخرج بها صاحبها عن حريم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المفاسد التي تصدر عن شارب الخمر إنما تصدر عنه حالة اللاشعور وفقدان العقل بخلاف المفاسد والشرور التي تصدر عن الكذاب فإنها تصدر عنه عن إدراك وشعور ومن الطبيعي أن يكون قبح أفعاله حينئذ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الوجه أشار المرحوم الملا محمد صالح في شرح الكافي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أهم ما يميز بني الإنسان عن الحيوانات ويشرفه عليها النطق والكلام حيث يحتاج بعضهم لأخبار البعض الآخر بما لا يعلمونه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الحاجة لا يتحقق الغرض منها إلا إذا كان المخبر صادقاً وكان يخبر عن الواقع فيمكن لهم حينئذ أن يتعلموا من بعضهم أما إذا اعتمد الكذب فقد ارتفعت هذه الميزة المشرفة من بينهم وحل مكانها صفات 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الكذاب أسوأ من شارب الخمر فإن شارب الخمر يزول عقله لبعض الساعات ثم يعود والله العالم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ونعود لكلامنا السابق فقد جاء في جامع الأخبار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كذب من غير عذر لعنه سبعون ألف ملك ، وخرج من قلبه نتن حتى يبلغ العرش فيلعنه 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الله عليه بتلك الكذبة سبعين زنية أهونها كمن يزني بأمه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أي عبادك خير عملاً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يكذب لسانه ولا يفجر قلبه ولا يزني فرجه </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قال في ضمن بعض خطبه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سوأة أسوأ من الكذب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دعائم الإسلام وصية طويلة أوصى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الحسن وسائر أولاده وشيعته حين اقتراب وفاته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تخرجن من أفواهكم كذبة ما بقيتم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الشهاب للقاضي القضاعي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الخطايا اللسان الكذوب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القاسم الكوفي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دلّني على عمل أتقرب به إلى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تكذب فكان ذلك سبب تركه كل المعاصي وذلك لأنه كان لا يهم بمعصية من المعاصي إلا ورأى أن فيها كذب أو فيها ما يوصل إلى الكذب ابتعد عن كل المعاصي </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ونظيره ما جاء في كتاب فقه الرضا من أن رجلاً أتى سيدنا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علمني خلقاً يجمع لي خير الدنيا والآخرة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على حالة يكرهها الله فتركتها خوفاً أن يسألني سائل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كذا وكذا فافتضح أو أكذب فأكون قد خالفت رسول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حملني عليه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ونظيره أيضاً ما رواه القطب الراوندي في لب الألباب من أن رجلاً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أكذب وأزني ولا أصلي فمن أيها أتوب ؟ فقال له من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ذلك وذهب وقد عاهد على ألا يكذب وحينما أراد أن يزني قال لنفسه لو سألني رسول الله بعدما عاهدته فإن قلت له لم أزنِ كذبت وإن قلت له فعلت سيضربني الحد وحينما أراد أن يتساهل في صلاته قال لنفسه إذا سألني رسول الله صليت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صليت كذبت ، وإن قلت لا أقام عليّ الحد فتاب من الثلاثة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أخلاق أبي القاسم الكوفي أيضاً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المنافق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كذب وإذا وعد أخلف وإذا أؤتمن خان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مصباح الشريعة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المنافق قلّة مبالاته بالكذب والخيانة ثم عد جملة أخرى من صفاته القبيحة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الشيخ الشهيد الأول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الخبائث كلها في بيت وجعل مفتاحها الكذب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تحف العقول عن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لهشام بن الحكم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إن العاقل لا يكذب وإن كان فيه هواه</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نهج البلاغة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وصيته 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الكذب أقبح علة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لب الألباب للراوندي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بعيد عن الإيمان ولا رأي لكذاب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لا يؤخذ بقوله في مقام الاستشارة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عنه أيضاً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 عن الكذب وإن ظننت أن فيه نجاتك فإن فيه هلاكك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عنه أيضاً أنه قال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والكذب فإنه مع الفجور وهما في النار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كذب العبد كذبة ابتعد عنه الملكان لما يخرج منه من رائحة نتنة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يجبل المؤمن على صفات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يجبل على الكذب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إرشاد القلوب للديلمي أن رجلاً 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وما عمل أهل النار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 إذا كذب العبد فجر وإذا فجر كفر وإذا كفر دخل النار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الجعفريات وغيره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لإبليس كحلاً ولعوقاً وسعوطاً فكحله النعاس ولعوقه الكذب وسعوطه الكبر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دعوات الراوندي ومنتخب البصائر لحسن بن سليمان الحلي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الحلي أنه قال ذلك وهو خارج في غزوة تبوك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 الربا الكذب</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وعليه يكون الكذب من الربا بل هو أسوأ أقسامه ومن المحتمل أن يكون 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الزيادة التي تحصل في أن الزيادة التي تحصل في الكذب أهم من الزيادة التي تحصل في المعاملة الربوية إذ غاية الربا ثلاثة من عشرة أو أربعة من عشرة حسبما هو متعارف بينما يتولد من الكذبة الواحدة ألف كذبة وتعود مساوئها كلها على الكاذب الأول دون أن ينقص من الآخرين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في خصال الصدوق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والحرص والكذب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كن فيه فهو منافق ، وإن كانت فيه واحدة منهنّ كانت فيه خصلة من النفاق حتى يدعها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حدث كذب وإذا وعد أخلف وإذا عاهد غدر وإذا خاصم فجر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عنه أيضاً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زعيم بيت في ريض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في وسط الجنة وبيت في أعلى الجنة لمن ترك المراء وإن كان محقاً ولمن ترك الكذب وإن كان هازلاً ولمن حسن خلقه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واعتياد الكذب يورث الفقر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خيانة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خيانة لأمانة الله التي هي اللسان حيث نُهي عن التصرف به بهذا النحو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 ذنبه ذهب بهاؤه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الصدوق في أماليه هذا المضمون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أيضاً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أعان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الكابين النسيان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الحديث إشارة إلى ما هو مشهور من أن الكذاب لا حافظة له لهذا تختلف كلماته ويتناقض حديثه فيفتضح ويعرف كذبه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الكذاب يهلك بالبينات ويهلك أتباعه بالشبهات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أي أنه يهلك وهو يعلم أن ما يقوله ليس صحيحاً ولكنه يهلك من يتبعه لأنهم يظنون أن ما أخبرهم به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بالكذاب هنا رؤساء الضلالة وأتباعهم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سليم بن قيس وهو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لمحة عن كيفية كذب هؤلاء وكيفية تضليل أتباعهم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عن الإمام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يقول لولده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الكذب الصغير منه والكبير في كل جد وهزل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الرجل إذا كذب في الصغير اجترى على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يزال العبد يصدق حتى يكتبه الله صديقاً وما يزال العبد يكذب حتى يكتبه الله كذاباً </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أمالي الطوسي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لأبي ذر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من ملك ما بين فخذيه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لحييه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إنّا لنؤخذ بما تنطق به ألسنتنا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 أبا ذر وهل يكب الناس على مناخرهم في النار إلا حصاد ألسنتهم ، إنّك لا تزال سالماً ما سكت فإذا تكلّمت كتب لك أو عليك ، يا أبا ذر إن الرجل يتكلم بالكلمة من رضوان الله جلّ ثناؤه فيكتب له بها رضوانه إلى يوم القيامة وإن الرجل ليتكلم بالكلمة في المجلس ليضحكهم بها فيهوي في جهنّم ما بین السماء والأرض ، يا أبا ذر ويل للذي يحدث فيكذب ليضحك القوم ويل له ويل له ويل له ، يا أبا ذر من صمت نجا فعليك بالصدق ولا يخرجن من فِيْكَ كذبة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فما توبة الرجل الذي يكذب </w:t>
      </w:r>
    </w:p>
    <w:p>
      <w:pPr>
        <w:pStyle w:val="BookText"/>
        <w:rPr/>
      </w:pPr>
      <w:r>
        <w:rPr>
          <w:rFonts w:ascii="Amiri" w:hAnsi="Amiri" w:eastAsia="Amiri" w:cs="Amiri"/>
          <w:color w:val="111111"/>
          <w:sz w:val="28"/>
          <w:sz w:val="28"/>
          <w:szCs w:val="28"/>
          <w:rtl w:val="true"/>
          <w:lang w:bidi="ar-SA"/>
        </w:rPr>
        <w:t xml:space="preserve">متعمداً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وصلاة الخمس تغسل ذلك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مجموعة الشيخ ورام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باب من أبواب النفاق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خصال الصدوق جاء 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ذكر فيه شرائع الدين وعدد الكبائر فقال بعد التعرض لذكر الكبر والتجبّر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والكذب والإسراف والتبذير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أمالي الصدوق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ولا هزل ، ولا أن يعد أحدكم صبيته ثم لا يفي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يهدي إلى الفجور والفجور يهدي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أحدكم يكذب حتى يقال كذب وفجر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أحدكم يكذب حتى لا يبقى في قلبه موضع إبرة صدق فيسمى عند الله كذاباً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تقبلوا لي بست أتقبل لكم بالجنّة ، إذا حدثتم فلا تكذبوا وإذا وعدتم فلا تخلفوا وإذا ائتمنتم فلا تخونوا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وغضوا أبصاركم واحفظوا فروجكم وكفوا أيديكم وألسنتكم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المخطئين عند الله لسان كذاب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الدعوات للراوندي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ذات 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أتاني الليلة آتيان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لي انطلق ، فانطلقتمعهم  فأخرجاني إلى 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يقصد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فأتينا على رجل مستلق لقفاه ، وإذا آخر قائم عليه بكلوب من حديد وإذا هو يأتي أحد شقي وجهه فیشر شر شدقه إلى قفاه ومنخره إلى قفاه وعينه إلى قفاه ثم يتحول إلى الجانب الآخر فيفعل به مثل ما فعل بالجانب الأول فما يفرغ من ذلك ذلك الجانب كما كان ثم يعود عليه فيفعل مثل ما فعل في الجانب حتى يصح المرة الأولى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هذا ؟</w:t>
      </w:r>
    </w:p>
    <w:p>
      <w:pPr>
        <w:pStyle w:val="BookText"/>
        <w:rPr/>
      </w:pPr>
      <w:r>
        <w:rPr>
          <w:rFonts w:ascii="Amiri" w:hAnsi="Amiri" w:eastAsia="Amiri" w:cs="Amiri"/>
          <w:color w:val="111111"/>
          <w:sz w:val="28"/>
          <w:sz w:val="28"/>
          <w:szCs w:val="28"/>
          <w:rtl w:val="true"/>
          <w:lang w:bidi="ar-SA"/>
        </w:rPr>
        <w:t xml:space="preserve">والخبر طويل وفي آخره أن الشخصين اللذين كانا معه فسّرا له ما كان قد رآه من عجائب وعمل الأشخاص الذين يعذبون إلى أن قالا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الرجل الذي أتيت عليه يشرشر شدقه إلى قفاه ومنخره إلى قفاه وعينه إلى قفاه فإن الرجل يغدو من بيته فيكذب الكذبة تبلغ الآفاق فيصنع به إلى يوم القيامة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هذا الخبر في بعض الكتب المعتبرة على النحو التالي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جاء إلي وقال لي قم فقمت معه رسول فرأيت رجلين أحدهما جالس والآخر واقف وفي يد الواقف مثل العصا من حديد يضربه بها على فمه إلى أن تصل إلى فكيه فيسحبهما إلى الخارج ثم </w:t>
      </w:r>
    </w:p>
    <w:p>
      <w:pPr>
        <w:pStyle w:val="BookText"/>
        <w:rPr/>
      </w:pPr>
      <w:r>
        <w:rPr>
          <w:rFonts w:ascii="Amiri" w:hAnsi="Amiri" w:eastAsia="Amiri" w:cs="Amiri"/>
          <w:color w:val="111111"/>
          <w:sz w:val="28"/>
          <w:sz w:val="28"/>
          <w:szCs w:val="28"/>
          <w:rtl w:val="true"/>
          <w:lang w:bidi="ar-SA"/>
        </w:rPr>
        <w:t xml:space="preserve">ينتقل إلى الطرف الآخر فما يسحبه إلى الخارج حتى يعود الأول كما كان فلما أقامني ذلك الرجل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كذاب وهكذا يعذب في قبره إلى يوم القيامة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بأكبر الكبائر ، الشرك بالله وعقوق الوالدين وقول الزور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ليكذب الكذبة فتبتعد عنه الملائكة بمقدار ميل لما يخرج من فمه من رائحة العفونة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أن تنقل إلى أخيك حديثاً فيصدقك وأنت له كاذب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الكليني في الكافي بسند صحيح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تلى قوله تعالى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فَرَضَ فِيهِنَّ الْحَجَّ فَلا رَفَثَ وَ لا فُسُوقَ وَ لا جِدالَ فِي الْحَجِّ</w:t>
      </w:r>
      <w:r>
        <w:rPr>
          <w:rStyle w:val="FootnoteAnchor"/>
          <w:rtl w:val="true"/>
        </w:rPr>
        <w:footnoteReference w:id="1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الرفث الجماع والفسوق الكذب والسباب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نفس المضمون علي بن جعفر عن أخيه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الشيخ الصدوق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الرفث والفسوق والجدال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الرفث الجماع ، وأما الفسوق فهو الكذب ألا تسمع قول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بذلك إلى أنه سمي الوليد فاسقاً لما جاء به من معصية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الشيخ العياشي في تفسيره ثلاثة أخبار في بيان أن المراد من الفسوق في الآية الشريفة الكذب</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المفيد في الإرشاد عن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حينما نزل إلى ساحة الحرب في اليوم العاشر من المحرم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تعمدت كذباً منذ علمت أن الله يمقت عليه أهله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الكافي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الكذاب بأن يخبرك خبر السماء والأرض والمشرق والمغرب فإذا سألته عن حرام الله وحلاله لم يكن عنده شيء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ذكر بعض شارحي الكافي أن المراد من الكذاب هنا أصحاب المكاشفات الذين يدعون علم الغيب فيقولون ما يشاءون ويقرون بجهلهم في أمور الدين ونقل بعض الحكايات عن هؤلاء منها أن أحدهم سئل عن بين الركعتين والثلاث فأجاب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قلوبنا صافية لا حكم الشك في الصلاة يدخل إليها الشك أبداً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العيون للشيخ الصدوق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فيما رأه ليلة المعراج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امرأة رأسها رأس الخنزير وبدنها بدن الحمار وعليها ألف لون من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أنه رأى نساء أخريات بأشكال مختلفة ويعذبن بأنواع مختلفة من العذاب ولما سألته الصديقة الطاهرة عن عمل هؤلاء وسيرتهن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التي كان رأسها رأس الخنزير وبدنها بدن الحمار فإنها كانت نمّامة كذَّابة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لب اللباب روى القطب الراوندي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رسول الله حينما زوّجني فاطمة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 والكذب لأنه يسود الوجه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علل الشرائع للصدوق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ليكذب الكذبة يحرم بها صلاة الليل فإذا حرم صلاة الليل </w:t>
      </w:r>
    </w:p>
    <w:p>
      <w:pPr>
        <w:pStyle w:val="BookText"/>
        <w:rPr/>
      </w:pPr>
      <w:r>
        <w:rPr>
          <w:rFonts w:ascii="IRNazanin" w:hAnsi="IRNazanin" w:eastAsia="IRNazanin"/>
          <w:color w:val="111111"/>
          <w:sz w:val="28"/>
          <w:sz w:val="28"/>
          <w:szCs w:val="28"/>
          <w:rtl w:val="true"/>
          <w:lang w:bidi="fa-IR"/>
        </w:rPr>
        <w:t xml:space="preserve">حرم بها الرزق </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عقاب الأعمال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يعذبون يوم القيامة؛ من صور صورة من الحيوان يعذب حتى ينفخ فيها وليس بنافخ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يكذب في منامه يُعذب حتى يعقد بين شعرتين وليس بعاقدهما والمستمع من قوم وهم له كارهون يصب في أذنيه الإنك وهو الأسرب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دعاء السحر من شهر رمضان المبارك عن أبي حمزة الثمالي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وجدتني في مقام الكذابين فرفضتني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الكذابين هنا من كثر كذبه وتعود على الكذب أو المراد منهم هنا خصوص الكاذبين مع الله عزّ وجلّ الذين يدعون في الليل والنهار بأنهم مؤمنون ولكنهم مع ذلك لا يصدقون هذا الإدعاء بأعمالهم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نعبد وإياك نستعين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ويعبدون غيره ويستعينون بسواه وهكذا في مقامات الإيمان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ما جاء في الكافي عن أبي إسحاق الخراساني من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والكذب فإن كل راج طالب وكل خائف هارب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يا من تدعون مقام الخوف والرجاء وترغبون في الوصول إلى الجنة لماذا تتساهلون بالتمسك بأسباب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من تدعون أنكم تخافون من أهوال يوم القيامة وعذاب الجحيم لماذا لا تفرون منها وتلجأون إلى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خطبه في نهج البلاغة إلى هذا المعنى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بزعمه أنه يرجو الله ، كذب والعظيم ، ما باله لا يتبين رجاؤه في عمله وكل من رجا عرف رجاؤه في عمله إلا رجاء الله فإنه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خوف محقق إلا خوف الله فإنه معلول يرجو الله في الكبير ويرجو العباد في الصغير فيعطي العبد ما لا يعطي الرب فما بال الله جل ثناؤه يقصر به عمّا يصنع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أن تكون في رجائك له كاذباً أو تكون لا تراه للرجاء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هو خاف عبداً من عبيده أعطاه من خوفه ما لا يعطي ربه فجعل خوفه من العباد نقداً وخوفه من خالقه ضماراً أو وعداً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الكافي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كذب مسؤول عنه صاحبه يوماً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xml:space="preserve">في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كائد في حربه فهو موضوع عنه أو رجل أصلح بين اثنين يلقى هذا بغير ما یلقی به هذا يريد بذلك الإصلاح ما بينهما أو رجل وعد أهله شيئاً وهو يريد أن يتم لهم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سبط الشيخ الطوسي هذا الخبر في مشكاة الأنوار وأضاف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دفعه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إذا كان الغرض من الوعد دفع شر الأهل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وفيه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كله إثم إلا ما نفعت به مؤمناً ودفعت به عن دين المسلم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جامع الأخبار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مذموم إلا في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شر الظلمة وإصلاح ذات البين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الكافي عن رسول الله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الرواية رواية الكذب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أيضاً عن الحسن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قد روينا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أَيَّتُهَا الْعِيرُ إِنَّكُمْ لَسارِقُونَ</w:t>
      </w:r>
      <w:r>
        <w:rPr>
          <w:rStyle w:val="FootnoteAnchor"/>
          <w:rtl w:val="true"/>
        </w:rPr>
        <w:footnoteReference w:id="21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سرقوا وما كذب وقال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بَلْ فَعَلَهُ كَبِيرُهُمْ هذا فَاسْأَلُوهُمْ إِنْ كانُوا يَنْطِقُونَ</w:t>
      </w:r>
      <w:r>
        <w:rPr>
          <w:rStyle w:val="FootnoteAnchor"/>
          <w:rtl w:val="true"/>
        </w:rPr>
        <w:footnoteReference w:id="215"/>
      </w:r>
      <w:r>
        <w:rPr>
          <w:rFonts w:ascii="IRNazanin" w:hAnsi="IRNazanin" w:eastAsia="IRNazanin"/>
          <w:color w:val="111111"/>
          <w:sz w:val="28"/>
          <w:sz w:val="28"/>
          <w:szCs w:val="28"/>
          <w:rtl w:val="true"/>
          <w:lang w:bidi="fa-IR"/>
        </w:rPr>
        <w:t>والله ما فعلوا وما كذب قال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عندكم فيها يا صيقل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عندنا فيها إلا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أحب اثنين أحبَّ الخطر فيما بين الصفين وأحب الكذب في الإصلاح وأبغض الخطر في الطرقات وأبغض الكذب في غير الإصلاح إن إبراهيم إنما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فَعَلَهُ كَبِيرُهُمْ هذا</w:t>
      </w:r>
      <w:r>
        <w:rPr>
          <w:rFonts w:ascii="IRNazanin" w:hAnsi="IRNazanin" w:eastAsia="IRNazanin"/>
          <w:color w:val="111111"/>
          <w:sz w:val="28"/>
          <w:sz w:val="28"/>
          <w:szCs w:val="28"/>
          <w:rtl w:val="true"/>
          <w:lang w:bidi="fa-IR"/>
        </w:rPr>
        <w:t xml:space="preserve"> إرادة الإصلاح ودلالة على أنهم لا يفعلون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p>
    <w:p>
      <w:pPr>
        <w:pStyle w:val="BookText"/>
        <w:rPr/>
      </w:pPr>
      <w:r>
        <w:rPr>
          <w:rFonts w:ascii="IRNazanin" w:hAnsi="IRNazanin" w:eastAsia="IRNazanin"/>
          <w:color w:val="111111"/>
          <w:sz w:val="28"/>
          <w:sz w:val="28"/>
          <w:szCs w:val="28"/>
          <w:rtl w:val="true"/>
          <w:lang w:bidi="fa-IR"/>
        </w:rPr>
        <w:t xml:space="preserve">الإصلاح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مؤلف 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تسهيل الحفظ ودوام البقاء في الذهن رأيت من المناسب تلخيص مفاسد الكذب المستفادة من الآيات والأخبار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فسق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لا رفث ولا فسوق</w:t>
      </w:r>
      <w:r>
        <w:rPr>
          <w:rFonts w:ascii="Amiri" w:hAnsi="Amiri" w:eastAsia="Amiri" w:cs="Amiri"/>
          <w:color w:val="111111"/>
          <w:sz w:val="28"/>
          <w:sz w:val="28"/>
          <w:szCs w:val="28"/>
          <w:rtl w:val="true"/>
          <w:lang w:bidi="ar-SA"/>
        </w:rPr>
        <w:t xml:space="preserve"> والكاذب فاسق إن جاءكم فاسق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قول زور وقد قُرن مع عبادة الأوثان في قوله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واجتنبوا الرجس من الأوثان واجتنبوا قول الزور</w:t>
      </w:r>
      <w:r>
        <w:rPr>
          <w:rStyle w:val="FootnoteAnchor"/>
          <w:rtl w:val="true"/>
        </w:rPr>
        <w:footnoteReference w:id="21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 لا إيمان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الذين لا يؤمنون</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الكذب بالإثم مثل الخمر والقمار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الكاذب مبغوض من قِبَل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الكاذب أسود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أسوء من شرب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رائحة فم الكاذب نتنة ومتعفنة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تبتعد الملائكة عن الكاذب مقدار ميل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الكاذب ملعون في كتاب الله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لعنة الله عليه إن كان من الكاذبين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فَنَجْعَلْ لَعْنَتَ اللَّهِ عَلَى الْكاذِبِينَ</w:t>
      </w:r>
      <w:r>
        <w:rPr>
          <w:rStyle w:val="FootnoteAnchor"/>
          <w:rtl w:val="true"/>
        </w:rPr>
        <w:footnoteReference w:id="22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رائحة فم الكاذب النتنة تصل إلى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حملة العرش يلعنون الكاذب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يخرب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يمنع من تذوّق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الكاذب يزرع العداوة والبغضاء في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مروة الكاذب أقل المروءات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الملائكة تلعن الكاذب لأجل كذبة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علامة من علامات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مفتاح البيت الذي فيه كل الخبائث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فجور والكاذب فاجر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رأي للكاذب في مقام الاستشارة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أسوأ الأمراض النفسية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لعوق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أربى الربا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مورث الفقر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يُعد من الخبائث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يورث النسيان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شعبة من شعب النفاق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يعذب الكافر بعذاب خاص في القبر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يحرم الكاذب من صلاة الليل ومن الرزق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سبب الخذلان الإلهي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سبب سلب الإنسانية من الكاذب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أخبث الخبائث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من الكبائر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مبعد عن الإيمان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الكاذب من أكبر العصاة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يهلك صاحبه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يسلب صاحبه البهاء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الكاذب ليس أهلاً لأن يتخذ صاحباً وأخاً بل يُنهى عن مصاحبته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يهدي الكاذب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يهدي من هو كاذب كفار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8743_95416"/>
      <w:bookmarkStart w:id="67" w:name="pg8743_95416"/>
      <w:bookmarkEnd w:id="67"/>
    </w:p>
    <w:p>
      <w:pPr>
        <w:pStyle w:val="Heading3"/>
        <w:numPr>
          <w:ilvl w:val="2"/>
          <w:numId w:val="1"/>
        </w:numPr>
        <w:rPr/>
      </w:pPr>
      <w:bookmarkStart w:id="68" w:name="pg8743_95416"/>
      <w:bookmarkStart w:id="69" w:name="__RefHeading___Toc3230584_653776707"/>
      <w:bookmarkStart w:id="70" w:name="_Toc19"/>
      <w:bookmarkEnd w:id="68"/>
      <w:bookmarkEnd w:id="69"/>
      <w:r>
        <w:rPr>
          <w:rtl w:val="true"/>
        </w:rPr>
        <w:t>المقام الثالث</w:t>
      </w:r>
      <w:bookmarkEnd w:id="70"/>
    </w:p>
    <w:p>
      <w:pPr>
        <w:pStyle w:val="BookText"/>
        <w:rPr/>
      </w:pPr>
      <w:r>
        <w:rPr>
          <w:rFonts w:ascii="Amiri" w:hAnsi="Amiri" w:eastAsia="Amiri" w:cs="Amiri"/>
          <w:color w:val="111111"/>
          <w:sz w:val="28"/>
          <w:sz w:val="28"/>
          <w:szCs w:val="28"/>
          <w:rtl w:val="true"/>
          <w:lang w:bidi="ar-SA"/>
        </w:rPr>
        <w:t xml:space="preserve">في ذكر كبر معصية الكذب على الله ورسوله والأئمة الأطهار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الله تبارك وتعالى ، في مواضع عديدة من القرآن حال جماعة الكاذبين على الله ورسوله ونذكر بعضها تيمناً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في سورة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لِيَشْتَرُوا بِهِ ثَمَناً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مِمَّا كَتَبَتْ أَيْدِيهِمْ وَ وَيْلُ لَهُمْ مِمَّا يَكْسِبُونَ</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في سورة آل عمران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افْتَرى عَلَى اللَّهِ الْكَذِبَ مِنْ بَعْدِ ذلِكَ فَأُولئِكَ هُمُ الظَّالِمُونَ</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الأنعام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الأعراف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أَظْلَمُ مِمَّنِ افْتَرى عَلَى اللَّهِ كَذِباً</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أَظْلَمُ مِمَّنِ افْتَرى عَلَى اللَّهِ كَذِباً أَوْ كَذَّبَ بِآياتِهِ إِنَّهُ لا يُفْلِحُ الْمُجْرِمُونَ</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ما ظَنُّ الَّذِينَ يَفْتَرُونَ عَلَى اللَّهِ الْكَذِبَ يَوْمَ الْقِيامَةِ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الَّذِينَ يَفْتَرُونَ عَلَى اللَّهِ الْكَذِبَ لا يُفْلِحُونَ مَتاعُ فِي الدُّنْيا ثُمَّ إِلَيْنا مَرْجِعُهُمْ ثُمَّ نُذِيقُهُمُ الْعَذابَ الشَّدِيدَ بِما كانُوا يَكْفُرُونَ</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وقال في سورة 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افْتَرى عَلَى اللَّهِ كَذِباً أُولئِكَ يُعْرَضُونَ عَلى رَبِّهِمْ وَ يَقُولُ الْأَشْهادُ هؤُلاءِ الَّذِينَ كَذَبُوا عَلى رَبِّهِمْ أَلا لَعْنَةُ اللَّهِ عَلَى الظَّالِمِينَ</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سورة النحل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يَفْتَرُونَ عَلَى اللَّهِ الْكَذِبَ لا يُفْلِحُونَ مَتاعُ قَلِيلُ وَلِّهِمْ عَذابٍ</w:t>
      </w:r>
    </w:p>
    <w:p>
      <w:pPr>
        <w:pStyle w:val="BookText"/>
        <w:rPr/>
      </w:pPr>
      <w:r>
        <w:rPr>
          <w:rFonts w:ascii="Amiri" w:hAnsi="Amiri" w:eastAsia="Amiri" w:cs="Amiri"/>
          <w:color w:val="111111"/>
          <w:sz w:val="28"/>
          <w:sz w:val="28"/>
          <w:szCs w:val="28"/>
          <w:rtl w:val="true"/>
          <w:lang w:bidi="ar-SA"/>
        </w:rPr>
        <w:t>أَلِيمُ</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الكهف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أَظْلَمُ مِمَّنِ افْتَرى عَلَى اللَّهِ كَذِباً</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لا تَفْتَرُوا عَلَى اللَّهِ كَذِباً فَيُسْحِتَكُمْ بِعَذابٍ وَقَدْ خَابَ مَنِ افتری</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العنكبوت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افْتَرى عَلَى اللَّهِ كَذِباً أَوْ كَذَّبَ بِالْحَقِّ لَمَّا جَاءَ أَلَيْسَ فِي جَهَنَّمَ مَثْوىً لِلْمُتَكَبِّرِينَ</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الزمر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أَظْلَمُ مِمَّنْ كَذَبَ عَلَى اللَّهِ وَ كَذَّبَ بِالصِّدْقِ إِذْ جاءَهُ أَلَيْسَ فِي جَهَنَّمَ مَثْوىً لِلْكافِرِينَ</w:t>
      </w:r>
      <w:r>
        <w:rPr>
          <w:rStyle w:val="FootnoteAnchor"/>
          <w:rtl w:val="true"/>
        </w:rPr>
        <w:footnoteReference w:id="234"/>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 xml:space="preserve">وَ يَوْمَ الْقِيامَةِ تَرَى الَّذِينَ كَذَبُوا عَلَى اللَّهِ وُجُوهُهُمْ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جَهَنَّمَ مَثْوىً لِلْمُتَكَبِّرِينَ</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أَظْلَمُ مِمَّنِ افْتَرى عَلَى اللَّهِ الْكَذِبَ وَ هُوَ يُدْعى إِلَى الْإِسْلامِ</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وتكفي هذه الآيات الخمسة عشر في حصول الاقتناع بأن الكذب معصية كبيرة وبشدّة النهي عنها واعتبار مرتكبها في عداد الظالمين بل أظلم بني البشر وأنها تسود وجه صاحبها يوم الحساب وتشركه في عقاب المتكبرين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 الكليني في الكافي والبرقي في المحاسن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الْكَذِبُ عَلَى اللَّهِ وَ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مِنَ الْكَبَائِرِ</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المضمون بسند آخر وإضافة الكذب على الأوصياء</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فعل العياشي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لأبي النعمان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النعمان لا تكذب علينا كذبة فتسلب الحنيفية </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أي فتخرج بذلك عن حريم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ذات الخبر الشيخ المفيد في الإرشاد مع اختلاف اختلاف يسير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في الكافي أيضاً أنه ذكر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الحائك ملعون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ذاك الذي يحوك الكذب على الله وعلى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الكافي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لرجل من أهل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أخا الشام إسمع منا ولا تكذب علينا فإن من كذب علينا كذب على رسول الله ومن 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على الله ومن كذب على الله سيعذبه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الصدوق في من لا يحضره الفقيه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وصاياه الأمير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كذب علي متعمداً فليتبوأ مقعده من النار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علي الطوسي في أماليه عن ابن أبي الدنيا عن أمير المؤمنين له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كذب علي عمداً فليتبوأ مقعده من النار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عماد الدين الطبري الأملي في كتاب بشارة المصطفى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سمعتم مني ورأيتموني من تعمد الكذب عليّ فليتبوأ مقعده من النار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وجاء أيضاً في غوالي اللآلىء لابن أبي جمهور الأحسائي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إتقوا الحديث عني إلا ما علمتم ، فمن كذب علي متعمداً فليتبوء مقعده من النار من النار </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سليم بن قيس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أصحاب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عهده حتى قام خطيباً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كثرت عليّ الكذابة ، فمن كذب علي متعمداً فليتبوأ مقعده من النار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تعددت أسانيد هذا الخبر الشريف في كتب العامة والخاصة حتى عدّ من الأحاديث المتواترة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أنه قال بعدما بلغه كذب عمرو بن العاص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لأراذل أهل الشام يقبلون كلام عمرو ويصدّقونه والحال أنه كاذب وقليل الورع إلى درجة أنه يكذب على رسول الله ومن كذب على رسول الله يلعنه الله سبعين لعنة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لله في كتاب الدراية بعد ذكر الخبر المتواتر ورد الكثير من الأخبار التي أدعي تواترها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حديث من كذب علي متعمداً </w:t>
      </w:r>
    </w:p>
    <w:p>
      <w:pPr>
        <w:pStyle w:val="BookText"/>
        <w:rPr/>
      </w:pPr>
      <w:r>
        <w:rPr>
          <w:rFonts w:ascii="IRNazanin" w:hAnsi="IRNazanin" w:eastAsia="IRNazanin"/>
          <w:color w:val="111111"/>
          <w:sz w:val="28"/>
          <w:sz w:val="28"/>
          <w:szCs w:val="28"/>
          <w:rtl w:val="true"/>
          <w:lang w:bidi="fa-IR"/>
        </w:rPr>
        <w:t xml:space="preserve">فليتبوأ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ادعاء التواتر فيه فقد نقل هذا الخبر جماعة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 عددهم إلى الأربعين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 رواة هذا الحديث اثنان وستون صحابياً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الكذبة لتفطر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الراوي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لا يكون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حيث ذهبت إنما ذلك الكذب على الله وعلى رسوله وعلى الأئمة صلوات الله عليه وعليهم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تهذيب الشيخ الطوسي عن أبي بصير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الكذبة تنقض الوضوء وتفطر الصائم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هلكنا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حيث تذهب إنما ذلك الكذب على اللهوعلى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أن الراوي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سألته عن رجل كذب في شهر رمضان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أفطر وعليه قضاؤه وهو صائم يقضي صومه ووضوءه إذا تعمّد </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فما يكون كذبه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العبد على الله ورسوله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خصال الصدوق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خمسة أشياء تفطر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 والشرب ، والجماع ، </w:t>
      </w:r>
    </w:p>
    <w:p>
      <w:pPr>
        <w:pStyle w:val="BookText"/>
        <w:rPr/>
      </w:pPr>
      <w:r>
        <w:rPr>
          <w:rFonts w:ascii="IRNazanin" w:hAnsi="IRNazanin" w:eastAsia="IRNazanin"/>
          <w:color w:val="111111"/>
          <w:sz w:val="28"/>
          <w:sz w:val="28"/>
          <w:szCs w:val="28"/>
          <w:rtl w:val="true"/>
          <w:lang w:bidi="fa-IR"/>
        </w:rPr>
        <w:t>والارتماس في الماء ، والكذب على الله وعلى رسوله وعلى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نوادر أحمد بن محمد بن عیسی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كذب على الله ورسوله وهو صائم فقد بطل صومه ووضوءه إن كان متعمداً </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المضمون أخبار عديدة ، وفي تفسير العياشي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يأمر بالسوء والفحشاء ، فقد كذب على الله </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وبعد بضع كلمات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كذب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الله النار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أيضاً أن أحدهم سأل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فَعَلُوا فاحِشَةً قالُوا وَجَدْنا عَلَيْها آباءَنا وَ اللَّهُ أَمَرَنا بِها قُلْ إِنَّ اللَّهَ لا يَأْمُرُ بِالْفَحْشاءِ أَ تَقُولُونَ عَلَى اللَّهِ ما لا تَعْلَمُونَ</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أرأيت أحداً يزعم أن الله أمرنا بالزنا وشرب الخمر وشيء من هذه المحارم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الفاحشة التي تدعون أن الله أمر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ووليه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من أئمة الجور أدعوا أن الله أمرهم بالإيتمام بهم فرد الله ذلك عليهم فأخبرنا أنهم قد قالوا عليه الكذب فسمى ذلك </w:t>
      </w:r>
    </w:p>
    <w:p>
      <w:pPr>
        <w:pStyle w:val="BookText"/>
        <w:rPr/>
      </w:pPr>
      <w:r>
        <w:rPr>
          <w:rFonts w:ascii="Amiri" w:hAnsi="Amiri" w:eastAsia="Amiri" w:cs="Amiri"/>
          <w:color w:val="111111"/>
          <w:sz w:val="28"/>
          <w:sz w:val="28"/>
          <w:szCs w:val="28"/>
          <w:rtl w:val="true"/>
          <w:lang w:bidi="ar-SA"/>
        </w:rPr>
        <w:t>منهم فاحشة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الكشي في رجاله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صادقون لا نخلو من كذاب يكذب علينا فيسقط صدقنا بكذبه علينا عند الناس ثم عدّ جماعة من الكذابين من مختلف الطبقات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لعنهم الله إنا لا نخلو من كذاب يكذب علينا أو عاجز الرأي كفانا الله مؤنة كل كذاب وأذاقهم الله حرّ الحديد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أيضاً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كذب علينا أهل البيت حشره الله يوم القيامة أعمى يهودياً وإن أدرك الدجال آمن به وإن لم يدركه آمن به في قبره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كل من الشيخ الصدوق في إكمال الدين وفي علل الشرائع والشيخ الطبرسي في الاحتجاج عن محمد بن إبراهيم بن إسحاق الطالقاني أنه قال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الشيخ أبي القاسم الحسين بن روح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النائب الثالث للحجة عجّل الله تعالى فرجه الشريف فقام إليه رجل ، وسأله عن أشياء وأجابه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بجواب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إبراهيم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إلى الشيخ أبي القاسم الحسين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الغد وأنا أقول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ذكر لنا ما ذكر يوم أمس من عند نفسه ؟ فابتدأني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بن إبراهيم لئن أخر من السماء فتخطفني الطير أو تهوي بي </w:t>
      </w:r>
    </w:p>
    <w:p>
      <w:pPr>
        <w:pStyle w:val="BookText"/>
        <w:rPr/>
      </w:pPr>
      <w:r>
        <w:rPr>
          <w:rFonts w:ascii="Amiri" w:hAnsi="Amiri" w:eastAsia="Amiri" w:cs="Amiri"/>
          <w:color w:val="111111"/>
          <w:sz w:val="28"/>
          <w:sz w:val="28"/>
          <w:szCs w:val="28"/>
          <w:rtl w:val="true"/>
          <w:lang w:bidi="ar-SA"/>
        </w:rPr>
        <w:t xml:space="preserve">الريح في مكان سحيق أحب إليَّ من أن أقول في دين الله برأيي ومن عند نفسي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معاني الأخبار روى الصدوق عن الإمام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تكذيب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ذاك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أحدكم قال الله فيقول الله كذبت لم أقله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لم يقل الله فيقول عزّ وجلّ كذبت قد قلته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الكشي في رجاله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 أحد يكذب علينا إلا ويذيقه الله حر الحديد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الكافي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يكن واقعاً وإنما كان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إهتز لذلك عرشه إعظاماً له </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هذا الحديث بسند آخر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أيضاً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كاذباً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وجدت أحداً تكذب عليه غيري</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السيد نعمة الله الجزائري هذا الخبر في الأنوار النعمانية بهذا التعبير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للملائكة يا ملائكتي انظروا إلى عبدي لم يجد أعجز مني يحيل هذه الكذبة عليه </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هذه الزيادة في كتب الأصحاب ولا أعلم من أين جاء بها</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 لا يخفى أن صاحب الأنوار قد أورد الحديث بمعناه وليس بلفظه وما فيه من إضافة فإنما هي توضيح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في أصل الرواية ويؤكد ذلك أمور منها أنه لم ينسب الرواية إلى معصوم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ما روي أن الرجل إذا قال 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آخر الرواية كنّى عن التهديد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أفعل به كذا وكذا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يعني أنه لم ينقل الرواية بنفس عبارتها حتى نسأله من أين جاءت الزيادة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الإفتاء يكون أحياناً أخباراً عن حكم الله تعالى بأن هذا حرام وهذا حلال وهذا واجب وهذا مستحب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فعلاوة على ما تقدم من آيات وأخبار دلّت على مآل الكاذب هناك طائفة أخرى من الآيات والروايات تفيد مضامينها التهديد والوعيد لمن يفتي بغير علم وبغير الحق ويتوعد بأنواع العذاب المختلفة لهذه الطائفة من الكذابين الخاسرين الخائبين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الآيات والأخبار على نسق ما ذكرناه منها وسنعرض عن ذكرها تجنّباً للتطويل فإن في ما ذكرناه مما سبق ما يكفي لأهل البصيرة 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وندخل في مطلب أهم فيه فوائد جديدة نافعة لم نجد أحداً قد فصله كما فعلنا نحن وبالله التوفيق </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8743_95440"/>
      <w:bookmarkStart w:id="72" w:name="pg8743_95440"/>
      <w:bookmarkEnd w:id="72"/>
    </w:p>
    <w:p>
      <w:pPr>
        <w:pStyle w:val="Heading3"/>
        <w:numPr>
          <w:ilvl w:val="2"/>
          <w:numId w:val="1"/>
        </w:numPr>
        <w:rPr/>
      </w:pPr>
      <w:bookmarkStart w:id="73" w:name="pg8743_95440"/>
      <w:bookmarkStart w:id="74" w:name="__RefHeading___Toc3230586_653776707"/>
      <w:bookmarkStart w:id="75" w:name="_Toc20"/>
      <w:bookmarkEnd w:id="73"/>
      <w:bookmarkEnd w:id="74"/>
      <w:r>
        <w:rPr>
          <w:rtl w:val="true"/>
        </w:rPr>
        <w:t>المقام الرابع</w:t>
      </w:r>
      <w:bookmarkEnd w:id="75"/>
    </w:p>
    <w:p>
      <w:pPr>
        <w:pStyle w:val="BookText"/>
        <w:rPr/>
      </w:pPr>
      <w:r>
        <w:rPr>
          <w:rFonts w:ascii="Amiri" w:hAnsi="Amiri" w:eastAsia="Amiri" w:cs="Amiri"/>
          <w:color w:val="111111"/>
          <w:sz w:val="28"/>
          <w:sz w:val="28"/>
          <w:szCs w:val="28"/>
          <w:rtl w:val="true"/>
          <w:lang w:bidi="ar-SA"/>
        </w:rPr>
        <w:t>في أقسام الكذب وأحكامها وفيه مطلبان</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أقسامه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 الكذب بملاحظة المكذوب عليه وبملاحظة المكذوب لأجله وبملاحظة قلته وزيادته وبملاحظة القصد منه وبملاحظة الآثار المترتبة عليه من الصلاح والفساد وبملاحظة ظهوره وخفائه على السامعين ، وبملاحظة العضو الذي كُذب به وبملاحظة معنى الكذب لغة وعرفاً وفي اصطلاح الشرع وغير ذلك ينشأ لدينا أقسام عديدة وقد يُضم بعضها إلى بعض فتتولد أقسام جديدة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ذلك نقول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الكذب تارة يكون على الله وعلى خاتم الأنبياء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على غيرهم وثالثة ليس على أحد بأن لا يكون فيه افتراء على أحد وإنما هو مجرّد قول خلاف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ألحق بعض العلماء الكذب على الصديقة الطاهرة وكذلك على سائر الأنبياء والأوصياء بالقسم الأول خصوصاً إذا كان في أمر الدين لأن الكذب على النبي أو الوصي يرجع إلى </w:t>
      </w:r>
    </w:p>
    <w:p>
      <w:pPr>
        <w:pStyle w:val="BookText"/>
        <w:rPr/>
      </w:pPr>
      <w:r>
        <w:rPr>
          <w:rFonts w:ascii="Amiri" w:hAnsi="Amiri" w:eastAsia="Amiri" w:cs="Amiri"/>
          <w:color w:val="111111"/>
          <w:sz w:val="28"/>
          <w:sz w:val="28"/>
          <w:szCs w:val="28"/>
          <w:rtl w:val="true"/>
          <w:lang w:bidi="ar-SA"/>
        </w:rPr>
        <w:t xml:space="preserve">الكذب على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الكذب على الرسول أو الإمام تارة يكون في أمور الدين أي الأمور التي من شأنهما بيانها من الواجبات والمستحبات والمكروهات والآداب والحلال والحرام وما يتعلق برئاستهما وخلافتهما من أمور سياسية كالعزل والنصب وأخذ الأموال وإرسال الجيوش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في هذا المقام ما يقوله قراء العزاء من أنه وبعد نزول علي الأكبر إلى الميدان ومجيء الحسين إلى أمه ليلى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وادعي الله في الخلاء لابنكِ فإني قد سمعت جدي يقول إن دعاء الأم بحق ولدها مستجاب إلى آخر الخبر الذي كله كذب في 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يكون في أمور الدنيا وكيفية معاملتهما مع الناس في الأمور التي يشاركونهم فيها كالأكل والشرب والحركة والسكون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ما يفتريه بعض القراء من أن زينب سلام الله عليها جاءت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احتضاره وينقلون عن لسانها كلمات غريبة فصيحة يجعلون منها دليلاً على صحة هذا الخبر المجعول فينقلون أنه رمقها بطرفه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أخيّة ارجعي إلى الخيمة فقد كسرت قلبي وزدت كربي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يكون الكذب على رسول الله وعلى الإمام بنسبة كلام لهما وأنهما قالا كذا والحال أنهما لم يقولا ومثاله المثالان المتقدمان وغيرهما مما لا إحصاء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بنسبة فعل لهما فيقال أنهما فعلا كذا وكذا والحال أنهما لم يفعلا ذلك ومثاله قول قراء العزاء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يوم عاشوراء عدة حملات قتل في كل حملة عشرة آلاف وثالثة بنسبة تقرير له وأنه فعل بعضهم بحضوره كذا فلم يمنعه مع عدم وجود داع للتقية والخوف فيُستدل بذلك على أن ذلك الفعل جائز ومرغوب فيه ومحبوب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تارة يصدر عن صاحبه بكثرة إلى درجة يصير معها معروفاً بذلك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تدل عليه هذه اللفظة من مبالغة وكثرة </w:t>
      </w:r>
    </w:p>
    <w:p>
      <w:pPr>
        <w:pStyle w:val="BookText"/>
        <w:rPr/>
      </w:pPr>
      <w:r>
        <w:rPr>
          <w:rFonts w:ascii="Amiri" w:hAnsi="Amiri" w:eastAsia="Amiri" w:cs="Amiri"/>
          <w:color w:val="111111"/>
          <w:sz w:val="28"/>
          <w:sz w:val="28"/>
          <w:szCs w:val="28"/>
          <w:rtl w:val="true"/>
          <w:lang w:bidi="ar-SA"/>
        </w:rPr>
        <w:t xml:space="preserve">وتكرار وأنه تعود على الكذب حتى صار عنده 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ذكره مراراً في الأخبار ويفسره بعض العلماء بكثير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بنظري المتواضع إن الكذاب الوارد في الروايات هو نفس الكاذب لأنَّ من صدر عنه الكذب مرة أو مرتين دون أن يتعود عليه لا يقال عنه عرفاً كاذب وإن كان يقال أنه كذبَ ويصح لغة أن يقال عنه كاذب فالكاذب هو من صدر منه الكذب مكرراً إلى درجة أنه صار عنده عادة وهو مشمول للروايات ويوبخ على فعله وسيأتي بعض الأخبار أن الكذاب المذموم هو من تعود الكذب وطبع عليه فالأفضل أن يحمل الكذاب على الكاذب في قبال من لم يتعود الكذب ممن لا يقال عنه 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الكذب قد صدر عن قائله على وجه الجد والحقيقة وبيان الواقع كسائر المطالب والمعاني التي يبينها فتوقع السامعين في الضلالة والجهالة واعتقاد خلاف الواقع فيزيد في جهلهم وتارة يصدر عنه على وجه المزاح والهزل ولا يقصد به إلا الضحك والمطايبة ولا يوقع أحداً باعتقاد خلاف الواقع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يظهر للكذب في بعض الأحيان مفسدة بل مفاسد عظيمة كما أشارت إليه بعض الأخبار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 من يوثق به ظاهراً أن فلاناً الغائب الذي له أهل وعيال قد مات فيُعتمد على خبره ويقسّم ماله وتزوّج زوجته فينشأ عن ذلك من الفساد ما لا يحصى وتارة لا يكون له مفسدة إلا حمل السامعين على اعتقاد خلاف الواقع ممن يكون اعتقادهم بالواقع وخلافه سواء مثل الأخبار بأن السلطان الفلاني مات أو تغلب على فلان أو أن مدخوله بالمقدار الفلاني والحال خلاف ذلك إلا أنه ليس للسامعين فائدة في مطابقته للواقع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يكون لذلك الكذب منفعة بل منافع كثيرة مثل الكذب لتخليص نبي أو إمام أو مؤمن من القتل وغير ذلك من دفع الأذية </w:t>
      </w:r>
    </w:p>
    <w:p>
      <w:pPr>
        <w:pStyle w:val="BookText"/>
        <w:rPr/>
      </w:pPr>
      <w:r>
        <w:rPr>
          <w:rFonts w:ascii="Amiri" w:hAnsi="Amiri" w:eastAsia="Amiri" w:cs="Amiri"/>
          <w:color w:val="111111"/>
          <w:sz w:val="28"/>
          <w:sz w:val="28"/>
          <w:szCs w:val="28"/>
          <w:rtl w:val="true"/>
          <w:lang w:bidi="ar-SA"/>
        </w:rPr>
        <w:t xml:space="preserve">عنهم أو لحفظ المال أو العرض المحترم أو للتغلب على أعداء الدين في الحرب وما شابه ذلك مما تتغلب فيه المصالح والمنافع على مفسدة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الكذب ظاهراً ومعلوماً لدى غالب المستمعين فلا يخفى على أحد كغالب الكذب المتعارف وهذا ما يسمى بالكذب الجلي وتارة أخرى يكون خفياً ومستوراً فلا يكشفه كل الناس وهذا يقال له الكذب الخفي ومثاله ما نفعله ، في أغلب الأوقات ، مع الله عزّ وجلّ حيث نمدحه ونثني عليه ونمجّده ونقدّسه ونظهر له عجزنا وافتقارنا ومسكنتنا ونبدي الندامة والعبودية والخجل منه والطاعة له بل قد نشرح له صفات جوارحنا تجاهه من خوف القلب والتحير والاضطراب وسكب دموع العين وذكر الموت وملك الموت وتذكر أهوال وعقبات البرزخ والقيامة وأن ذلك قد سلب منّا النوم ولذة الطعام والشراب وأمثال ذلك من الكلام الذي لا واقع له أبداً في قلب قائله بل كل ذلك كذب في كذب فإن هذا كذب على الله تبارك وتعالى وهو كثير ويتجاوز حد الإحصاء لأننا نفعله في الليل والنهار وفي أوقات الصلاة حيث نقول في محضر جلاله مع إظهار كمال العجز والانكسار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أكبر من كل شيء أو أكبر من أن يوصف أو يدركه وهم أو خيال أو من أن تقدر العقول والحواس على إدراكه أو من أن يقاس بشيء ، والحال أن شيئاً من هذه المعاني ليس موجوداً في قلبنا بل لم يحل فيه شيء من عظمته وهيبته تعالى شأنه ولم يظهر على جوارحنا شيء من ذلك كما يظهر عليها تعظيم وإجلال بعض المخلوقين أمثال السلاطين والحكام من الآثار والعلامات الدالة على خشوع القلب ووقوع الهيبة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مصباح الشريعة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كبرت فاستصغر ما بين العُلى والثرى ، دون كبريائه ، فإن الله </w:t>
      </w:r>
    </w:p>
    <w:p>
      <w:pPr>
        <w:pStyle w:val="BookText"/>
        <w:rPr/>
      </w:pPr>
      <w:r>
        <w:rPr>
          <w:rFonts w:ascii="Amiri" w:hAnsi="Amiri" w:eastAsia="Amiri" w:cs="Amiri"/>
          <w:color w:val="111111"/>
          <w:sz w:val="28"/>
          <w:sz w:val="28"/>
          <w:szCs w:val="28"/>
          <w:rtl w:val="true"/>
          <w:lang w:bidi="ar-SA"/>
        </w:rPr>
        <w:t xml:space="preserve">تعالى إذا اطلع على قلب العبد وهو يكبر وفي قلبه عارض عن حقيقة تكبيره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كاذب أتخدعني ، وعزتي وجلالي لأحر منك حلاوة ذكري ، ولأ حجبنك عن قربى والمسرة بمناجاتي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التكبير نقول بقلب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السموات والأرض عالم الغيب والشهادة حنيفاً مسلماً 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الذي حاصل معناه أن كل ما أفعله وأقوله وما أملكه وما أنا عليه الله عزّ وجلّ بينما نحن حين نتلفظ بهذه الكلمات لا نعلق قلوبنا بالله ولا نوكل أمورنا إليه بل نتركها مشغولة بالعمل والسوق ومتاع الدنيا وتحقيق الأماني وغارقةً في الشهوات والوسوسة فإننا نكون بذلك قد افتتحنا الصلاة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الدعاء سائر الآيات والأذكار والأدعية التي نخاطب بها الله عزّ وجلّ ونشكو له فيها هموم قلوبنا خصوصاً الآية المباركة الْحَمْدُ لِلَّهِ رَبِّ الْعَالَمِينَ والآية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مما يخرج شرحه عن موضوع هذه الرسالة وقد أشرنا إلى ذلك مختصراً في 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تأمل كل واحد منا في الكلمات التي يتلوها في الليل والنهار لأدرك كم يكذب على الله في حال العبادة فعلم بذلك أن نتيجة أغلب الصلوات الكذب الكثير الذي لا يقدر أن يطلع عليه أحد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مما ذكرنا أن الكذب تارة يكون على الله وتارة يكون عن الله وثالثة بالله وسيأتى بيانه إنشاء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أقسام الكذب الخفي الكذب الذي يكون بالكناية والإشارة والتعريض مما هو شائع وسوقه رائج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يراد من الكذب معناه اللغوي وهو قول ما لا واقع له </w:t>
      </w:r>
    </w:p>
    <w:p>
      <w:pPr>
        <w:pStyle w:val="BookText"/>
        <w:rPr/>
      </w:pPr>
      <w:r>
        <w:rPr>
          <w:rFonts w:ascii="Amiri" w:hAnsi="Amiri" w:eastAsia="Amiri" w:cs="Amiri"/>
          <w:color w:val="111111"/>
          <w:sz w:val="28"/>
          <w:sz w:val="28"/>
          <w:szCs w:val="28"/>
          <w:rtl w:val="true"/>
          <w:lang w:bidi="ar-SA"/>
        </w:rPr>
        <w:t xml:space="preserve">وأخرى معناه الشرعي كتخطي الحدود المرسومة في نقل الأخبار مثل أن ينقل خبراً ما فيلزم عليه أن ينقل خصوص النوع المقبول بنظر علماء الحديث فإنه لو تخطى الحدود المشار إليها يعد عند الشارع كاذباً سواء خالف الواقع في مضمونه أو لا وسواءً كان كذبه جلياً أم خفياً وسيأتي في المقام التالي توضيحه إنشاء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الكذب على الله ورسوله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يتصور على ثلاثة أنحاء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المتعارف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كذا أو فعل كذا ، وقال النبي أو الإمام كذا أو فعل كذا والحال أنه لا أصل لذلك ولا 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بالعمل بأن يظهر ما لم يفعله الله أو النبي أو الإمام أنه فعله وما فعله أحدهم أنه لم يفعله وذلك بأن يثبت الكاذب صدق كلامه بادعاء أن الله يعلم صدقه أو النبي أو الإمام أو يُشهدهم على أنه فعل كذا أو لم يفعل كذا في حال كونه كاذباً وأن الله أو النبي أو الإمام لم يعلم ولم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رواية الكافي أن الله يقول لهذا الكاذب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وجدت أحداً تكذب عليه غيري </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أيضاً أن عرش الله يهتز أو أنه يقول تعالى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لم يجد أعجز منّي يحيل عليه كذبه حتى أحاله على علمي</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يكذب ثم يقسم بالله تبارك وتعالى أو بأسماء الذات المقدسة وصفاتها أو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إثبات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القسم يسمى الكذب بالله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الغموس الذي يستحق صاحبه عليه نار جهنم ويسمى أيضاً باليمين الكاذبة وباليمين الحالقة للدين أي تحلق الدين كما تحلق الموسى شعر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الكذب باللسان ، وهو القسم المتعارف منه والمصداق الحقيقي للكذب ، وقد يكون باليد كما لو كتب شيئاً ممّا مرَّ ذكره مما لا أصل له وهذا شائع أيضاً كالأول بل آثاره ومساوءه أكثر من آثار ومساوىء كذب اللسان وذلك لأن كذب اللسان سرعان ما يُمحى من الذاكرة لكن كذب الكتابة يبقى مستمراً قروناً كما هو واضح وملحوظ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الكذب بالرأس كما لو سئل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قال النبي أو الإمام كذا وهل فعل كذا فيومىء برأسه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على خلاف ذلك أو يشير بلا والواقع هو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يتحقق بالعين والحاجب أيضاً بل هو كثير وقد يكون الكذب بالأذن كما يحصل مع بعض مدعي المقامات العالية من أنهم يتظاهرون أمام مريديهم ومن يريدون أن يوقعوهم في حبائلهم أنهم يسمعون حديث الجدران أو أنهم سمعوا بعض الجن أو الملائكة يتكلمون معهم ويعلمونهم بعض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بالفم كما لو سُئل أحدٌ هل اليوم أول شهر رمضان أم آخر شعبان أو هل اليوم عيد الفطر أم آخر شهر رمضان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فيجيب السائل بأكل شيء إشارة إلى أن اليوم آخر شعبان أو عيد الفطر وهذا القسم يجري بالفرج أيضاً فيما لو كان المسؤول زوجة أو مملوكة السائل وقد يكون بالسكوت والتقرير كما لو طلب سائل من أحدهم أن يراقب وضوءه وينبهه إن هو أخطأ فيتوضأ أمامه وضوء باطلاً فيغسل مكان المسح مثلاً أو يغسل اليد بشكل منكوس أو يخل بترتيب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التيمم فيسكت المسؤول ولا يعترض بشيء فيفهم السائل من ذلك أن وضوءه أو تيممه صحيح والحال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الأمور العادية كما لو أن </w:t>
      </w:r>
    </w:p>
    <w:p>
      <w:pPr>
        <w:pStyle w:val="BookText"/>
        <w:rPr/>
      </w:pPr>
      <w:r>
        <w:rPr>
          <w:rFonts w:ascii="Amiri" w:hAnsi="Amiri" w:eastAsia="Amiri" w:cs="Amiri"/>
          <w:color w:val="111111"/>
          <w:sz w:val="28"/>
          <w:sz w:val="28"/>
          <w:szCs w:val="28"/>
          <w:rtl w:val="true"/>
          <w:lang w:bidi="ar-SA"/>
        </w:rPr>
        <w:t xml:space="preserve">جاهلاً قال لعالم سأقرأ أمامك سورة الحمد فإن أخطأت فنبهني ثم يخطىء في موضع أو آخر ويبقى العالم ساكتاً فكأنه أخبره من خلال سكوته بصحة قراءته والواقع أنها 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يكون الكذاب أمام سامع عاقل وأخرى أمام طفل أو مجنون ممن لا يميز الكذب وثالثة لا يكون هناك سامع أصلاً كما لو ذهب من يريد أن يتعلم قراءة العزاء في أيام تعلّمه إلى مسجد في غير وقت الصلاة وأقفل الباب من الداخل وصعد المنبر وأطبق عينيه وتخيل أن المسجد مملوء بالرجال والنساء وبدأ بقراءة العزاء على النحو المعمول به حالياً حتى في البكاء ولطم الرأس والدعاء للخدم ونحو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ما لا سامع له وسيأتي حكمه إنشاء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الكذب على الأموات وهو من الكذب القبيح المبتدع حديثاً وقد أصبح شائعاً بين زائري الحرم المنور لسيد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حتى الزائرين عن بعد الذين يقرأون الزيارة المعتبرة والتي يوجد في آخرها زيارة الشهداء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فزتم بالجنان مع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يضيفون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العوام الذين هم كالأنعام </w:t>
      </w:r>
      <w:r>
        <w:rPr>
          <w:rFonts w:eastAsia="Amiri" w:cs="Amiri" w:ascii="Amiri" w:hAnsi="Amiri"/>
          <w:color w:val="111111"/>
          <w:sz w:val="28"/>
          <w:szCs w:val="28"/>
          <w:rtl w:val="true"/>
          <w:lang w:bidi="ar-SA"/>
        </w:rPr>
        <w:t xml:space="preserve">- : </w:t>
      </w:r>
      <w:r>
        <w:rPr>
          <w:rStyle w:val="FootnoteAnchor"/>
          <w:rtl w:val="true"/>
        </w:rPr>
        <w:footnoteReference w:id="27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أبيضكم وعلى أسودكم وعلى من كان في الحاير منكم وعلى من لم يكن في الحاير معكم خصوصاً سيدي ومولاي أبا الفضل العباس بن أمير المؤمنين والقاسم بن الحسن ومسلم بن عقيل وهاني بن عروة وحبيب بن مظاهر والحر الشهيد الرياحي والسلام عليكم يا سادتي وموالي جميعاً ورحمة الله وبركاته</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الكلمات المتضمنة لعدة أكاذيب فضلاً عما فيها من الجرأة في </w:t>
      </w:r>
    </w:p>
    <w:p>
      <w:pPr>
        <w:pStyle w:val="BookText"/>
        <w:rPr/>
      </w:pPr>
      <w:r>
        <w:rPr>
          <w:rFonts w:ascii="IRNazanin" w:hAnsi="IRNazanin" w:eastAsia="IRNazanin"/>
          <w:color w:val="111111"/>
          <w:sz w:val="28"/>
          <w:sz w:val="28"/>
          <w:szCs w:val="28"/>
          <w:rtl w:val="true"/>
          <w:lang w:bidi="fa-IR"/>
        </w:rPr>
        <w:t>ارتكاب البدعة بإضافة ما لم يقله الإمام قد أصبحت شائعة ومتعارفة وتُقرأ بصوت عال الاف المرات في الليل والنهار في مرقد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محضر الملائكة المقربين ومطاف الأنبياء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هناك من يعترض على ذلك ولا من ينهى عن ارتكاب مثل هذه 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وشيئاً فشيئاً تدخل هذه الكلمات في ضمن زيارات وأدعية الحمقى من العوام وقد يوضع لها بعض العناوين لترويجها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جديداً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فتنتقل من مجموعة هذا الأحمق إلى مجموعة ذلك الأحمق ويتطور الأمر حتى يوقع طلبة العلوم بالغلط والاشتباه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رأيت بعض الطلبة يقرأ هذه الأكاذيب القبيحة في زيارة الشهداء فوضعت يدي على كتفه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قبيحاً صدور هكذا أكاذيب عن أهل العلم في هكذا محضر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أوليست 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مفتاح الجنان فسكتُ</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شخصاً قد وصل به الجهل إلى درجة أنه يعد ما جمعه عوام الناس كتاباً يستند إليه في هكذا أمور ليس أهلاً للمناقشة والحديث معه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فكم هو بعيد عن رحمة الله المبدع ذلك الأحمق الذي وضع هذه الأباطيل وسنّ هذه السنة السيّئة وشارك في تبعاته كل من كتبها ومن قرأها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ومالا بد من قوله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الإرشاد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رحل ابن سعد خرج قوم من بني أسد كانوا نزولاً بالغاضرية إلى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فصلّوا عليهم ودفنوا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قبره الآن و دفنوا ابنه علي بن الحسين الأصغر عند رجله وحفروا للشهداء من أهل بيته وأصحابه الذين صرعوا حوله مما يلي رجلي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وجمعوهم فدفنوهم جميعاً معاً </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مدفن العباس ، وبعد عدة أوراق عاد وشرح هذا المطلب وقال في آخر كلامه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أصحاب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عليهم الذين قتلوا معه فإنهم دفنوا حوله ولسنا نحصل لهم أجداثاً على التحقيق والتفصيل إلا أنا لا نشكّ أن الحائر محيط بهم رضي الله عنهم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وتلقى العلماء هذا الكلام بالقبول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صحة ذلك من مطاوي الزيارات المأثورة فكل الشهداء سوى أبي الفضل مدفونون مما يلي قدمي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الحر فلم نحصل له على قبر سوى ما تشير إليه السيرة المستمرة عند الشيعة من أنه معهم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المقاتل والزيارات أنه مع سائر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يقول الشهيد الأول في الدروس بعد ذكر فضل 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زار الحسين فليزر ابنه علي بن الحسين وسائر الشهداء وأخاه </w:t>
      </w:r>
    </w:p>
    <w:p>
      <w:pPr>
        <w:pStyle w:val="BookText"/>
        <w:rPr/>
      </w:pPr>
      <w:r>
        <w:rPr>
          <w:rFonts w:ascii="Amiri" w:hAnsi="Amiri" w:eastAsia="Amiri" w:cs="Amiri"/>
          <w:color w:val="111111"/>
          <w:sz w:val="28"/>
          <w:sz w:val="28"/>
          <w:szCs w:val="28"/>
          <w:rtl w:val="true"/>
          <w:lang w:bidi="ar-SA"/>
        </w:rPr>
        <w:t xml:space="preserve">العباس والحر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صريح في أن قبره كان معروفاً في ذلك العصر ومعتبراً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كاف لنا في تعيين مرقده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يذكر عادة من سبب إخراج الحر من بين الشهداء ودفنه في موضعه الذي هو فيه الآن فهو من المجعولات ومن نسج الوضاعين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القاسم بن الحسن ذلك الفتى المظلوم لم يكفه ما لحقه في حياته من ظلم حتى يُحرم من مجاورة عمّه الأكرم وسائر عمومته وأبناء عمومته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أيها الأحمق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الزيارة المزوّرة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أنك قد ظلمت ذلك الشهيد المظلوم وأخرجته من جوار عمّه لماذا لا تعين للناس مكان دفنه حتى يزوروه كما عُيّن مكان دفن الكثيرين من الشخصيات المهمة مع أنه لا أصل لذلك التعيين ولم يذكره أحد ولم نقف له على مستند مثل البيت المنسوب الأمير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الكثير من القبور التي منها ما لا أصل له ومنها ما نقطع بعدم صحته كقبر المقداد الذي في شهروان فإنه بحسب الظاهر قبر بعض شيوخ العرب وينسبه بعض الحمقى إلى المقداد بن الأسود الكندي الذي هو من كبار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المقداد توفي في جرف وهي تبعد فرسخاً واحداً عن المدينة المنورة وحمل من هناك ودفن في البقيع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وكقبر المختار الذي يصرح الشيخ الجليل ابن نما في كتابه شرح طلب الثأر في شرح حال المختار فيقول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قبته لكل من خرج من باب مسلم ابن عقيل كالنجم اللامع</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وواضح أن قبره كان ظاهراً في ذلك الزمان وبعيداً عن صحن مسلم إلا أنهم حددوا مكاناً في داخل المسجد ودفنوه فيه ونقلوا عن العلماء أنهم يؤكدون مكان قبره وكل ذلك كذب وافتراء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ومنذ مدة أرسل بعض القاجاريين مبلغاً يقرب من أربعمائة تومان من طهران إلى المرحوم ساكن الخلد فقيه عصره وعلامة دهره الشيخ عبد الحسين الطهراني دام ثراه لأجل بناء قبر المختار فكتب رحمة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القبر ليس معلوماً فلتصرف في أمر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إصرار شديد على لزوم صرفها في ذلك بدأ بالبحث عن قبره وقد كنت يومها في خدمته فلم أحصل إلا على عبارة ابن نما المشار إليها آنفاً فأعرض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الفكرة فأخذ آخرون المال وفعلوا به ما فعلوا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كل حال ليت ذلك الكذاب الوقح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الزيارة المزورة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مكاناً لقبر القاسم حتى إذا سُئِل عن قبر ذلك المظلوم أين هو ؟ أجابهم ودلهم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 ، بينما يحمل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بيديه المباركتين جسد القاسم الممزّق ليضعه إلى جانب جسد علي الأكبر وباقي شهداء أهل البيت ، وبينما الشيخ المفيد يقول في الإرشاد بعد ذكر أسماء شهداء أهل</w:t>
      </w:r>
    </w:p>
    <w:p>
      <w:pPr>
        <w:pStyle w:val="BookText"/>
        <w:rPr/>
      </w:pP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كلهم مدفونون مما يلي رجلي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مشهده حفر لهم حفيرة وألقوا فيها جميعاً وسوي عليهم التراب إلا العباس بن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يأتي هذا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الزيارة المزورة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ليخرج جسده الشريف من بین الأجساد ودون أن نعلم إلى أين ولماذا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أدري ما الذي جناه ذلك الفتى المظلوم حتى قابله بهذا الفعل الشنيع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وأحمق منه من يقرأ تلك الزيارة دون أن يلتفت إلى هذا الأمر ، وعلاوة على ذلك يتلو تلك الأكاذيب بصوت عال في محضر الحسين المنوّر وهؤلاء غالباً ما يعتقدون أن هذه جزء من أجزاء الزيارة وهذه بدعة في الدين وخيانة كبيرة لشريعة</w:t>
      </w:r>
    </w:p>
    <w:p>
      <w:pPr>
        <w:pStyle w:val="BookText"/>
        <w:rPr/>
      </w:pPr>
      <w:r>
        <w:rPr>
          <w:rFonts w:ascii="IRNazanin" w:hAnsi="IRNazanin" w:eastAsia="IRNazanin"/>
          <w:color w:val="111111"/>
          <w:sz w:val="28"/>
          <w:sz w:val="28"/>
          <w:szCs w:val="28"/>
          <w:rtl w:val="true"/>
          <w:lang w:bidi="fa-IR"/>
        </w:rPr>
        <w:t>الكلمات جزء من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واستصغار هذا العمل سبب في دخوله في البدعة و اعتقاد عدم دخول هذا الجزء ضمن الزيارة المروية لا يخرجه عن البدعة لأن إلقاء مثل هذه الأمور إلى العوام وغيرها من الأشياء غير الهامة والبدع الجزئية كغسل أويس القرني وآش</w:t>
      </w:r>
      <w:r>
        <w:rPr>
          <w:rStyle w:val="FootnoteAnchor"/>
          <w:rtl w:val="true"/>
        </w:rPr>
        <w:footnoteReference w:id="281"/>
      </w:r>
      <w:r>
        <w:rPr>
          <w:rFonts w:ascii="Amiri" w:hAnsi="Amiri" w:eastAsia="Amiri" w:cs="Amiri"/>
          <w:color w:val="111111"/>
          <w:sz w:val="28"/>
          <w:sz w:val="28"/>
          <w:szCs w:val="28"/>
          <w:rtl w:val="true"/>
          <w:lang w:bidi="ar-SA"/>
        </w:rPr>
        <w:t xml:space="preserve">أبي الدرداء وهو التابع المخلص المعاوية وصوم الصمت بأن لا يتكلم المرء بشيء طيلة النهار وغير ذلك من البدع التي لم يردع عنها رادع ولم ينكرها منكر قد سببت الجرأة والتطاول على الدين حتى صار يظهر للناس في كل شهر وكل سنة نبي أو إمام جديد فترى الناس يخرجون من دين الله أفواجاً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ذلك الرجل العظيم الشأن الجليل القدر هو من شهداء أهل البيت إلا أنه ليس داخلاً في هذه السلسلة من الشهداء ولهذا لم يرد ذكره في زيارة الناحية المقدسة التي عددت أسماء الشهداء وكذلك زيارة أول رجب فإنها عددت أسماءهم وذكرت اسمي ابنيه ولم تأت على ذكره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أحوال هانىء بن عروة لم تكشف لنا جيداً إلى الآن وما جاء </w:t>
      </w:r>
    </w:p>
    <w:p>
      <w:pPr>
        <w:pStyle w:val="BookText"/>
        <w:rPr/>
      </w:pPr>
      <w:r>
        <w:rPr>
          <w:rFonts w:ascii="Amiri" w:hAnsi="Amiri" w:eastAsia="Amiri" w:cs="Amiri"/>
          <w:color w:val="111111"/>
          <w:sz w:val="28"/>
          <w:sz w:val="28"/>
          <w:szCs w:val="28"/>
          <w:rtl w:val="true"/>
          <w:lang w:bidi="ar-SA"/>
        </w:rPr>
        <w:t>عنه لم يصل عند العلماء إلى درجة الوثاقة وقد أتعب السيد الأجل بحر العلوم نفسه الشريفة في رجاله في مدح هانىء ومحاولة إلحاقه بشهداء كربلاء</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والعجب من ذلك الكذاب الوضاع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الزيارة المزورة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أورد ذكر هانىء في الزيارة ولم يأتِ على ذكر رسول الحسين إلى أهل الكوفة قيس بن مسهر الصيداوي مع ما كان عليه من قوة الإيمان ولم يذكر أيضاً عبد الله بن يقطر أخ الحسين من الرضاعة ورسوله الثاني مع علو مقامه وشهادته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أبو رزين سليمان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عتيقه ورسوله إلى أهل البصرة مع بلوغه درجة الشهادة على يد الرجس الغدار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هؤلاء لم يذكرهم أحدٌ مع أنهم مقدمون على كثير من الشهداء المذكورين بمراتب عديدة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خرجنا بهذه الكلمات عن موضوع الرسالة إلا أنها غُصَّة كانت في القلب وستبقى حسبما يوحي به الوضع العام لسيرة العوام وعدم اعتناء العلماء العظام بتقويمه وتصحيحه فكان ذلك مني مجرّد إظهار التأسف للإخوان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قد يكون في الكلام المتعارف والكتابة المتعارفة المعروفة بالنثر ، وقد يكون بالشعر بجميع أقسامه ومنه ما يكون في ما يشبه النظم كمقامات الحريري وغيره فإن هناك فرقاً بين هذين النوعين من الكذب في الحكم كما سيأتي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إشارة إجمالية لأحكام الأقسام المذكورة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أن الكذب على الله ورسوله والأئمة </w:t>
      </w:r>
    </w:p>
    <w:p>
      <w:pPr>
        <w:pStyle w:val="BookText"/>
        <w:rPr/>
      </w:pPr>
      <w:r>
        <w:rPr>
          <w:rFonts w:ascii="IRNazanin" w:hAnsi="IRNazanin" w:eastAsia="IRNazanin"/>
          <w:color w:val="111111"/>
          <w:sz w:val="28"/>
          <w:sz w:val="28"/>
          <w:szCs w:val="28"/>
          <w:rtl w:val="true"/>
          <w:lang w:bidi="fa-IR"/>
        </w:rPr>
        <w:t>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المعاصي العظيمة والكبائر الموبقة عند جميع المسلمين ويُعدُّ ذلك من ضروريات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لقد نقل ابن حجر العسقلاني في كتابه الزواجر عن جماعة أن ذلك موجب الكفر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الكذب على غيرهم والكذب غير المتعلق بأحد فلا شبهة في كونهما من المعاصي بل عد بعضهم ذلك من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جملة من الأخبار المتقدمة ومن صريح جماعة من الفقهاء العظام</w:t>
      </w:r>
      <w:r>
        <w:rPr>
          <w:rStyle w:val="FootnoteAnchor"/>
          <w:rtl w:val="true"/>
        </w:rPr>
        <w:footnoteReference w:id="284"/>
      </w:r>
      <w:r>
        <w:rPr>
          <w:rFonts w:ascii="Amiri" w:hAnsi="Amiri" w:eastAsia="Amiri" w:cs="Amiri"/>
          <w:color w:val="111111"/>
          <w:sz w:val="28"/>
          <w:sz w:val="28"/>
          <w:szCs w:val="28"/>
          <w:rtl w:val="true"/>
          <w:lang w:bidi="ar-SA"/>
        </w:rPr>
        <w:t xml:space="preserve">أنهما من الكبائر أيضاً ولم ينقل الخلاف في ذلك عن أحد ولم يُذكر ما يعارض تلك الأخبار إلا في بعض الصور التي ستأتي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اعتبار كل الأقسام في التقسيم الأول من الكبائر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الكذب على الله ورسوله وخلفائه في أمور الدين وفي ما من شأنهم بيانه واضح الحرمة وكونه من الكبائر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القدر المتيقن من الآيات والروايات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أمور الدنيا ، على الأصح الأقوى ، وذلك لإطلاق الآيات والروايات المتقدمة التي لا مقيد لها سوى توهم بعيد لا مجال لذكره هنا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صرح بذلك العلامة الحلي في كتابي المنتهى والتحرير وتبعه جماعة من المتأخرين مثل صاحب المستند والشيخ الفقيه في الجواهر ونجاة العباد ووالد العلامة في شرح الإرشاد ونسبه إلى جماعة ولم يُنقل عن المتقدمين أي خلاف ومقتضى الاحتياط واحترامهم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تعميم الحكم لما يشمل الدين والدنيا ، والله العالم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في التقسيم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بل المقطوع به عدم الفرق بين الأقسام الثلاثة في الحكم في حرمة وفساد الصوم وأن قول المعصومين وتقريرهم يثبت ذلك ت ذلك من الناحية الشرعية وهما حجّة فيجب العمل على وفقهما لأنهما من السنة المقابلة لكتاب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يظهر أن كل كذب من هذه الأقسام يصدق عليه أنه كذب عليهم فيلحقه حكم الكذب على الله ورسوله وقد صرّح بذلك جماعة من العلماء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التقسيم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فالقسم الأول منه ، الذي هو الكذب من معتاده هو القدر المتيقن أيضاً من الأخبار والفتاوى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القسم الثاني فإذا كان كذباً على الله ورسوله والأئمة صلوات الله عليهم فلا ريب أنه أنه من الكذب العمدي ويجري في قائله الحكم بالفسق وما يستتبعه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ما عدا ذلك من الأقسام فهناك ، في الجملة ، تأمل في إلحاقه بالكذب بملاحظة الرواية التي رواها ثقة الإسلام الكليني في الكافي عن عبد الرحمن بن الحجاج قال 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الكذاب هو الذي يكذب في الشيء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ما من أحد إلا ويكون ذلك منه ولكن المطبوع على الكذب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فظاهر هذا الخبر أن الكذب المحرم المعدود من الكبائر هو كذب المطبوع على الكذب وليس معنى ذلك أنه لو صدر الكذب عن غير معتاده كان معفواً عنه ولا يحاسب عليه ، ولكن لا يمكن رفع اليد عن ظاهر الأخبار المستفيضة التي حاصلها أن الكذب أحد الكبائر لمجرد ورود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هذا القسم حال تلك الأقسام أيضاً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البديهي أنه لا يشترط في أي كبيرة حتى تلك المتعلقة بالكلام والتي محلها اللسان كالشرك والغيبة والقذف والفتنة أن يتكرر وقوعها حتى </w:t>
      </w:r>
    </w:p>
    <w:p>
      <w:pPr>
        <w:pStyle w:val="BookText"/>
        <w:rPr/>
      </w:pPr>
      <w:r>
        <w:rPr>
          <w:rFonts w:ascii="Amiri" w:hAnsi="Amiri" w:eastAsia="Amiri" w:cs="Amiri"/>
          <w:color w:val="111111"/>
          <w:sz w:val="28"/>
          <w:sz w:val="28"/>
          <w:szCs w:val="28"/>
          <w:rtl w:val="true"/>
          <w:lang w:bidi="ar-SA"/>
        </w:rPr>
        <w:t xml:space="preserve">تتحقق المعصية أو حتى يتحقق كونها من الكبائر فإنها لو صدرت من المكلف عمداً ولو مرة واحدة يحكم بفسقه ويجري عليه الحد وسائر أحكام الفسق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وقبح الكذب عقلاً وشرعاً لا يقل عن قبح جملة من هذه الكبائر بل ربما كان أكثر قبحاً من بعضها كما مر من أنه أسوأ من شرب الخمر وأنه مفتاح بيت الخبائث</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أفاد بعض العلماء أنه لم يجعل للكذب في الشرع المطهر حد مع أنه أسوأ من الخمر لكثرة وقوعه والشيوعه بين الناس فصرف النظر عنه لذلك ولاستطاعة الكذاب أن يدعي بعض الوجوه لتفسير كلامه مما يحقق وجود الشبهة التي بها تُدرء الحدود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مفر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الكذاب في هذا الخبر الشريف الشخص الذي نهت الأخبار العديدة عن مصاحبته ومخالطته والشاهد على صدق هذا المدعى وصحة هذا المعنى أن المفاسد المترتبة على مصاحبته مقتصرة على مصاحبة الكذاب دون مصاحبة الكاذب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هذا هو المراد من سؤال عبد الرحمن بن الحجاج أنه هل يكتب الله اسمه في ديوان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ذلك هو من يستمر بالكذب إلى حد يدرج اسمه في ديوان الكذابين فظهر عدم الفرق بين هذين القسمين في ثبوت عنوان المعصية إلا أن القسم الأول أشد ومفاسده أكثر من عدة جهات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التقسيم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القسم الأول فيه واضح وأما القسم الثاني فهو على نحوين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الصادر على وجه الهزل دون قصد معناه وإنما هي كلمات جرت على اللسان دون قصد المعنى كما يحصل للنائم والساهي وهذا القسم ليس له حكم في الشرع المقدس من الحرمة والجواز والصحة والفساد في العقود والإيقاعات والشهادات وغيرها فيما إذا صدر عن هكذا شخص فإذا استفيد من القرائن الظاهرة أنه قاله عن غير قصد عدّ لغواً ولا أثر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أخرجه بعض العلماء في هذا المقام عن دائرة الكذب معتبراً أنه مثل سائر كلمات المزاح والأحاديث الفارغة وذلك لأن الكذب هو الخبر الذي لا واقع له فإذا تجرد عن القصد لم يعد خبراً ولم يعد محلاً للكذب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عليه بعض العلماء المحققين بأن ما يستفاد من الأخبار حرمته لأمرها بترك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جاداً وهازلاً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بذلك تدخل هذا النوع في دائرة الكذب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هذا الإيراد بما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قال لأبي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ويل للذي يحدّث فيكذب ليضحك القوم ، ويل له ويل له ويل له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غالب القصص الباطلة والحكايات الكاذبة المضحكة قيلت في مجالس الهزل والمزاح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ذكروه مطابق للاحتياط وإن كان على خلاف السيرة المتعارفة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 به معنى إلا أنه نقل للكذب والحكايات التي لا أصل لها في مقام المزاح والهزل والمطايبة ومجالس أنس البطالين لمجرد التسلية والضحك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يدخل هذا القسم في الهزل المذكور في الأخبار المتقدمة </w:t>
      </w:r>
    </w:p>
    <w:p>
      <w:pPr>
        <w:pStyle w:val="BookText"/>
        <w:rPr/>
      </w:pPr>
      <w:r>
        <w:rPr>
          <w:rFonts w:ascii="Amiri" w:hAnsi="Amiri" w:eastAsia="Amiri" w:cs="Amiri"/>
          <w:color w:val="111111"/>
          <w:sz w:val="28"/>
          <w:sz w:val="28"/>
          <w:szCs w:val="28"/>
          <w:rtl w:val="true"/>
          <w:lang w:bidi="ar-SA"/>
        </w:rPr>
        <w:t xml:space="preserve">وليس هناك مجال للحكم بجوازه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القسم الأول منه واضح وحرمته ضرورية وهكذا القسم الثاني لأن حرمة الكذب ليست مقيدة بوجود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الثالث فحكمه معلوم إجمالاً لأنه في مقام التقية وعند الخوف على النفس أو المال أو العرض يجوز الكذب بل في كثير من موارده يكون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الكذب لأجل الغلبة على أعداء الدين وللإصلاح بين الإخوة المؤمنين ودفع الشر عن الأهل والعيال أو لأجل تطييب خاطرهم حسبما جاء في الأخبار وفتاوى العلماء الاخيار، فإن الكذب في هذه الحالات جائز بل ذكروا أنه ليس كذباً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المسألة إشكالاً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الاضطرار إلى الكذب لدفع الشر والتخلص منه هل يجوز الكذب مطلقاً أم أنه مقيد بعدم القدرة على التورية ؛ وهي أن يقول كلاماً يقصد منه معنى صحيحاً واقعياً ولكن الغرض منه إقناع المخاطب</w:t>
      </w:r>
    </w:p>
    <w:p>
      <w:pPr>
        <w:pStyle w:val="BookText"/>
        <w:rPr/>
      </w:pPr>
      <w:r>
        <w:rPr>
          <w:rFonts w:ascii="Amiri" w:hAnsi="Amiri" w:eastAsia="Amiri" w:cs="Amiri"/>
          <w:color w:val="111111"/>
          <w:sz w:val="28"/>
          <w:sz w:val="28"/>
          <w:szCs w:val="28"/>
          <w:rtl w:val="true"/>
          <w:lang w:bidi="ar-SA"/>
        </w:rPr>
        <w:t xml:space="preserve">بالمعنى الظاهري للكلام غير المطابق للواقع ، ومثاله ما لو جاء شخص يسأل عن صاحب الدار فيقول له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هنا مشيراً إلى مكان خاص في البيت فيفهم السائل أنه ليس في الدار أصلاً ويرجع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كتاب السرائر للشيخ الفقيه ابن إدريس الحلي عن ابن بكير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يُستأذن عليه فيقول للجارية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ليس هو السان ههنا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ليس بكذب </w:t>
      </w:r>
      <w:r>
        <w:rPr>
          <w:rFonts w:eastAsia="IRNazanin" w:cs="IRNazanin"/>
          <w:color w:val="111111"/>
          <w:sz w:val="28"/>
          <w:szCs w:val="28"/>
          <w:rtl w:val="true"/>
          <w:lang w:bidi="fa-IR"/>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أمكنت التورية وأمكن دفع الضرر والشر بها فلا مسوغ للكذب إذ لا ضرورة له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مختار جماعة من أكابر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بحث طويل تحقيقه موكول إلى علم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المكلفين سوى الرجوع </w:t>
      </w:r>
    </w:p>
    <w:p>
      <w:pPr>
        <w:pStyle w:val="BookText"/>
        <w:rPr/>
      </w:pPr>
      <w:r>
        <w:rPr>
          <w:rFonts w:ascii="Amiri" w:hAnsi="Amiri" w:eastAsia="Amiri" w:cs="Amiri"/>
          <w:color w:val="111111"/>
          <w:sz w:val="28"/>
          <w:sz w:val="28"/>
          <w:szCs w:val="28"/>
          <w:rtl w:val="true"/>
          <w:lang w:bidi="ar-SA"/>
        </w:rPr>
        <w:t xml:space="preserve">إلى المجتهد الذي يقلدونه فيعمل كلٍّ منهم على حسب رأيه وبما يأذن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 ضابطة الصلاح وتشخيص الحد الذي يسمح معه بارتكاب الكذب المأذون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يجوز لأجل الإصلاح ارتكاب مطلق الكذب حتى ما كان منه على الله ورسوله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 أنه مقيد بما كان غير هذا النوع من الكذب ؟ ومحل توضيح هذه المطالب الكتب الفقهية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كلمات الفقهاء رضوان الله تعالى عليهم حرمة الكذب على الله ورسوله مطلقاً مهما كان النفع من الإصلاح عاماً وعظيماً ولم يجوزوا وضع الحديث لأي هدف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الشيخ 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المطلب في مقام بيان الأخبار الموضوعة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التقرب به إلى الملوك وأبناء الملوك</w:t>
      </w:r>
      <w:r>
        <w:rPr>
          <w:rStyle w:val="FootnoteAnchor"/>
          <w:rtl w:val="true"/>
        </w:rPr>
        <w:footnoteReference w:id="28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ومنهم قوم من السؤال يضعون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الأحاديث يرتزقون بها</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وأعظمهم ضرراً من انتسب إلى الزهد والصلاح بغير علم فاحتسب بوضعه حسبة الله وتقرباً إليه ليجذب بها قلوب الناس إلى الله تعالى بالترغيب والترهيب فقبل الناس موضوعاتهم ثقة بهم ور وركوناً إليهم لظاهر حالهم بالصلاح والزهد ومن ذلك ما روى عن أبي عصمة نوح بن أبي مريم المروزي أنه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عن عكرمة عن ابن عباس في فضائل القرآن سورة سورة وليس عند أصحاب عكرمة هذا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الناس قد أعرضوا عن القرآن ، واشتغلوا بفقه أبي حنيفة ومغازي محمد بن إسحاق ، فوضعت هذا الحديث حسبة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يقال لأبي عصمة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حاتم بن حبّان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من علماء الجرح والتعديل المعروفين عند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كل شيء إلا الصدق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وروى ابن حبّان عن ابن مهدي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الميسرة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جئت بهذه الأحاديث ؟ من قرأ كذا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وضعتها أرغب الناس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 المؤمل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بحديث طويل يصل سنده إلى أبي بن كعب في ثواب قراءة القرآن سورة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بالمدائن وهو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بوا بواسط وهو حي وهو حي فصرت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بالبصرة فصرت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بعبادان فصرت إليه فأخذ بيدي فأدخلني بيتاً فإذا فيه قوم من المتصوفة ومعهم شيخ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من حدّثك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يحدثني أحد ، ولكنا رأينا الناس قد رغبوا عن القرآن ، فوضعنا لهم هذا الحديث ليصرفوا قلوبهم إلى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أهل السنّة قد نبهوا عليه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فمن غير المحتمل أن يأذن أحدٌ من العلماء بوضع الحديث مهما كان مختصراً ومهما كان نفعه عميماً لأن فتح هذا الباب يُعدُّ تهديماً لأساس الشريعة وخلق شريعة جديدة ودين جديد مع إطلالة كل شهر وبداية كل سنة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بعض قرّاء العزاء يقلدون هذا الشيخ الصوفي العباداني </w:t>
      </w:r>
    </w:p>
    <w:p>
      <w:pPr>
        <w:pStyle w:val="BookText"/>
        <w:rPr/>
      </w:pPr>
      <w:r>
        <w:rPr>
          <w:rFonts w:ascii="Amiri" w:hAnsi="Amiri" w:eastAsia="Amiri" w:cs="Amiri"/>
          <w:color w:val="111111"/>
          <w:sz w:val="28"/>
          <w:sz w:val="28"/>
          <w:szCs w:val="28"/>
          <w:rtl w:val="true"/>
          <w:lang w:bidi="ar-SA"/>
        </w:rPr>
        <w:t xml:space="preserve">ولكن هذا الشيخ الأحمق توهم أنه يتقرب إلى الله بجعل هذه الأخبار لأن الناس قد أعرضوا عن قراءة القرآن ولم يكن يريد أن يجلب النفع لنفسه إلا أن قرّاء العزاء حينما يصعدون منبراً أو يدخلون مجلساً ينشرون الأكاذيب ويزرعونها في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لمسوا فتوراً في إقبال الناس عليهم اختلقوا فوراً خبراً مناسباً لدب الحماس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نقلوا خبراً معتبراً جعلوه أغصاناً وأوراقاً متناثرة يأخذون منه ما يشاؤون ويذرون ما لا يريدون تبعاً لمصالحهم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يمكن جمع وضبط ما ينقلونه من أخبار في كتاب بل إنهم يتعبون في ذلك الكرام الكاتبين ويوقعونهم في العجز كما أشارت إليه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لأجل تحصيل نفع عاجل ومتاع قليل زائل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انقدح من هذه الكلمات أن الكذب من أجل الإصلاح لا يكون بالكذب على الله ورسوله وأئمة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بد من التنبيه عليه في هذا المقام أن ما يصاغ على لسان الحيوانات والنباتات والجمادات من قصص وحكايات مما صيغ وكتب منه الآلاف إن كان بدون هدف محدد أو لهدف فاسد فحكمه حكم سائر أنواع الكذب أي أن قوله وكتابته وبيعه وشراءه حرام والمعاملة عليه 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بهدف توضيح آثار حكم الله تعالى والوقوف على دقائق خلقه وبيان نتائج الأخلاق الحميدة وما لها من عواقب حسنة وإظهار المفاسد والعواقب الوخيمة للصفات الرذيلة وغير ذلك من المنافع العلمية والفوائد العملية مما يحتاجه بنو الإنسان من الترغيب والترهيب وتكميل النفوس فلا شبهة في جوازه حسب النصوص والفتاوى بل بمقتضى حكم العقل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ذلك عن دائرة الكذب المحرم ليدخل في عداد كلمات الحكمة والموعظة والنصيحة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جاء في الاحتجاج للطبرسي أن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معرض رده على عمرو بن عثمان في المجلس المشؤوم الذي عقده معاوية للمفاخرة وللطعن فيه وفي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أنت يا عمرو بن عثمان فلم تكن للجواب حقيقاً بحمقك أن تتبع هذه الأمور فإنما مثلك مثل البعوضة إذ قالت للنخلة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استمسكي فإني أريد أن أنزل عنك فقالت لها النخلة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بوقوعك فكيف يشق علي نزولك</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العلامة الحلي في التذكرة</w:t>
      </w:r>
      <w:r>
        <w:rPr>
          <w:rStyle w:val="FootnoteAnchor"/>
          <w:rtl w:val="true"/>
        </w:rPr>
        <w:footnoteReference w:id="293"/>
      </w:r>
      <w:r>
        <w:rPr>
          <w:rFonts w:ascii="Amiri" w:hAnsi="Amiri" w:eastAsia="Amiri" w:cs="Amiri"/>
          <w:color w:val="111111"/>
          <w:sz w:val="28"/>
          <w:sz w:val="28"/>
          <w:szCs w:val="28"/>
          <w:rtl w:val="true"/>
          <w:lang w:bidi="ar-SA"/>
        </w:rPr>
        <w:t xml:space="preserve">والمحقق الثاني في جامع المقاصد في كتاب الإجارة بعد ذكر جواز إجارة الإنسان نفسه لكتابة القرآن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كتب السير والأخبار الصادقة والشعر الحق دون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بالأمثال والحكايات وما وضع على ألسنة العجماوات </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نظرهما إلى مقالة الحيوانات في كتاب إخوان الصفا الذي هو نظير موردنا أو إلى كتاب كليلة ودمنة الذي وضعه حكماء الهند لتهذيب الصفات وتكميل الأخلاق وهما مما لا عديل لهما في هذا الباب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التقسيم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حكم الكذب الجلي فواضح وهكذا حرمة الكذب الخفي فيما إذا كان سبب خفائه عدم صراحة اللفظ في إفادة المعنى المخالف للواقع بأن يكذب بالإشارة أو الكناية أو التعريض كما لو أن شخصاً لا يصلي صلاة الليل ويريد أن يفهم الحاضرين بأنه يصليها فيسأل عن الفروع الجزئية لأعمالها وحكم بعض الحالات النادرة في صلاة الليل فيعتقد الحاضرون أنها </w:t>
      </w:r>
    </w:p>
    <w:p>
      <w:pPr>
        <w:pStyle w:val="BookText"/>
        <w:rPr/>
      </w:pPr>
      <w:r>
        <w:rPr>
          <w:rFonts w:ascii="Amiri" w:hAnsi="Amiri" w:eastAsia="Amiri" w:cs="Amiri"/>
          <w:color w:val="111111"/>
          <w:sz w:val="28"/>
          <w:sz w:val="28"/>
          <w:szCs w:val="28"/>
          <w:rtl w:val="true"/>
          <w:lang w:bidi="ar-SA"/>
        </w:rPr>
        <w:t xml:space="preserve">عمله الدائم وشغله الشاعل لذلك يُبتلى بهكذا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لو كان يأكل كثيراً ولكنه يظهر لهم أنه قليل الأكل وهذا يعد رياءً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وكيفما كان فإنه لا ينبغي الشك في حكمه إذ سيرة الخلق قائمة على بيان مقاصدهم بوسيلة الإشارة والكناية وإفهام الآخرين مرادهم بواسطتهما فإذا حصل في ذلك مخالفة الواقع كان كذباً ويلحقه حكم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سبب الخفاء كونه من الأمور القلبية ومن مكنونات الخواطر فمعرفة حكمه من غوامض المسائل ويدور أمر قائلها بين محذورين فلا يستطيع أن لا يقولها لأن أغلبها من الواجبات وجملة منها من المستحبات الأكيدة فلا مفر منها وإذا أراد أن يقولها فبأي وجه يقولها وهو يعلم أن الله أعلم به من نفسه ويعلم أنه لا يقول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الذين يقولون هذه الكلمات دون أن يعرفوا معناها هم في مأمن من غائلة مخاطرها وهم كمن يخبر عن حاله خبر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والطامة كلها عند الطائفة التي تعلم معاني هذه الكلمات فتقولها باللسان دون مراعاة تطابقها مع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هذا المقام بحاجة إلى بسط إلا أن ذلك لا يناسب ما وضعت لأجله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الكذب اللغوي واضح ، لأنه من القدر المتيقن أنه كذب وأما حكم القسم الثاني فسيأتي في المقام الخامس إنشاء الله تعالى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التقسيم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أقسامه الثلاثة أنها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والأخبار الدالة على أن الحلف بالله كذباً من الكبائر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أنها تدع الديار من أهلها بلاقع</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يموت صاحبها حتى يرى </w:t>
      </w:r>
    </w:p>
    <w:p>
      <w:pPr>
        <w:pStyle w:val="BookText"/>
        <w:rPr/>
      </w:pPr>
      <w:r>
        <w:rPr>
          <w:rFonts w:ascii="IRNazanin" w:hAnsi="IRNazanin" w:eastAsia="IRNazanin"/>
          <w:color w:val="111111"/>
          <w:sz w:val="28"/>
          <w:sz w:val="28"/>
          <w:szCs w:val="28"/>
          <w:rtl w:val="true"/>
          <w:lang w:bidi="fa-IR"/>
        </w:rPr>
        <w:t>وبالها</w:t>
      </w:r>
      <w:r>
        <w:rPr>
          <w:rStyle w:val="FootnoteAnchor"/>
          <w:rtl w:val="true"/>
        </w:rPr>
        <w:footnoteReference w:id="296"/>
      </w:r>
      <w:r>
        <w:rPr>
          <w:rFonts w:ascii="Amiri" w:hAnsi="Amiri" w:eastAsia="Amiri" w:cs="Amiri"/>
          <w:color w:val="111111"/>
          <w:sz w:val="28"/>
          <w:sz w:val="28"/>
          <w:szCs w:val="28"/>
          <w:rtl w:val="true"/>
          <w:lang w:bidi="ar-SA"/>
        </w:rPr>
        <w:t>، وينقطع نسله</w:t>
      </w:r>
      <w:r>
        <w:rPr>
          <w:rStyle w:val="FootnoteAnchor"/>
          <w:rtl w:val="true"/>
        </w:rPr>
        <w:footnoteReference w:id="297"/>
      </w:r>
      <w:r>
        <w:rPr>
          <w:rFonts w:ascii="Amiri" w:hAnsi="Amiri" w:eastAsia="Amiri" w:cs="Amiri"/>
          <w:color w:val="111111"/>
          <w:sz w:val="28"/>
          <w:sz w:val="28"/>
          <w:szCs w:val="28"/>
          <w:rtl w:val="true"/>
          <w:lang w:bidi="ar-SA"/>
        </w:rPr>
        <w:t>ويكون بذلك قد بارز الله عزّ وجلّ</w:t>
      </w:r>
      <w:r>
        <w:rPr>
          <w:rStyle w:val="FootnoteAnchor"/>
          <w:rtl w:val="true"/>
        </w:rPr>
        <w:footnoteReference w:id="298"/>
      </w:r>
      <w:r>
        <w:rPr>
          <w:rFonts w:ascii="Amiri" w:hAnsi="Amiri" w:eastAsia="Amiri" w:cs="Amiri"/>
          <w:color w:val="111111"/>
          <w:sz w:val="28"/>
          <w:sz w:val="28"/>
          <w:szCs w:val="28"/>
          <w:rtl w:val="true"/>
          <w:lang w:bidi="ar-SA"/>
        </w:rPr>
        <w:t>وحُرمت عليه الجنة</w:t>
      </w:r>
      <w:r>
        <w:rPr>
          <w:rStyle w:val="FootnoteAnchor"/>
          <w:rtl w:val="true"/>
        </w:rPr>
        <w:footnoteReference w:id="299"/>
      </w:r>
      <w:r>
        <w:rPr>
          <w:rFonts w:ascii="Amiri" w:hAnsi="Amiri" w:eastAsia="Amiri" w:cs="Amiri"/>
          <w:color w:val="111111"/>
          <w:sz w:val="28"/>
          <w:sz w:val="28"/>
          <w:szCs w:val="28"/>
          <w:rtl w:val="true"/>
          <w:lang w:bidi="ar-SA"/>
        </w:rPr>
        <w:t xml:space="preserve">، ويكون من الثلاثة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اللَّهُ إِلَيْهِمْ وَ لَا يُزَكِّيهِمْ وَلِّهِمْ عَذابُ أَلِيمُ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التقسيم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كل فعل يقصد به صاحبه الأخبار هو في </w:t>
      </w:r>
    </w:p>
    <w:p>
      <w:pPr>
        <w:pStyle w:val="BookText"/>
        <w:rPr/>
      </w:pPr>
      <w:r>
        <w:rPr>
          <w:rFonts w:ascii="Amiri" w:hAnsi="Amiri" w:eastAsia="Amiri" w:cs="Amiri"/>
          <w:color w:val="111111"/>
          <w:sz w:val="28"/>
          <w:sz w:val="28"/>
          <w:szCs w:val="28"/>
          <w:rtl w:val="true"/>
          <w:lang w:bidi="ar-SA"/>
        </w:rPr>
        <w:t xml:space="preserve">حكم القول ويقال فيه ما يقال في القول من صدق وكذب وحرمة وكراهة وجواز وغير ذلك كما صرّح به جماعة وهو نظير الغيبة الحرام حيث صرّحوا بأنه لا يفرق فيها بين القول والفعل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في كشف الريبة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ذلك لا يقصر على اللسان بل التلفظ به إنما حرم لأن فيه تفهيم الغير نقصان أخيك وتعريفه بما يكره فالتعريض به كالتصريح والفعل فيه كالقول والإشارة والرمز والإيماء والغمز واللمز والكتبة والحركة وكل ما يفهم المقصود داخل في الغيبة مساو للسان في المعنى الذي حُرّم التلفظ به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ما روي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علينا امرأة فلما ولّت أومأت بيدي أي قصيرة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اغتبتها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المحاكات بأن يمشي متعارجاً أو كما يمشي فهو غيبة بل أشد من الغيبة لأنه أعظم في التصوير والتفهيم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ذكره الأستاذ الأعظم الشيخ الأنصاري في المكاسب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الكلمات وإن ذكرت في باب الغيبة إلا أنه لا فرق بينها وبين الكذب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والغيبة كلام صادق ، ولو كانت كذباً كانت بهتاناً فتبيّن أنه مع كل حركة عضو يُراد منها إفهام الآخرين أمراً من الأمور مما لا واقع له يتحقق الكذب ويُلحق صاحبه بالكذابين كما لو قاله بلسانه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التقسيم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الكذب الذي يخاطب صاحبه به شخصاً حيّاً سامعاً عاقلاً واضح معلوم وكذلك مخاطبة من هو بحكم الحي </w:t>
      </w:r>
    </w:p>
    <w:p>
      <w:pPr>
        <w:pStyle w:val="BookText"/>
        <w:rPr/>
      </w:pPr>
      <w:r>
        <w:rPr>
          <w:rFonts w:ascii="IRNazanin" w:hAnsi="IRNazanin" w:eastAsia="IRNazanin"/>
          <w:color w:val="111111"/>
          <w:sz w:val="28"/>
          <w:sz w:val="28"/>
          <w:szCs w:val="28"/>
          <w:rtl w:val="true"/>
          <w:lang w:bidi="fa-IR"/>
        </w:rPr>
        <w:t xml:space="preserve">کرسول الله وخلفائه الأبرار إذ أن ذلك مقتضى أصول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الكثيرة المشتملة على فقرات الاستئذان بالدخول إلى مشاهدهم المشرفة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تشهد مقامي وتسمع كلامي وترد سلامي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فمخاطبتهم عند قبورهم المطهرة مثل مخاطبة الأحياء الحاضرين والسامعين العاقلين بل إن قبور المؤمنين ملحقة ذلك بمراقدهم المنورة كما يستفاد من بعض فقرات زياراتهم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إبن طاووس في كتاب فلاح السائل عن كتاب مدينة العلم للصدوق أنه روى عن محمد بن مسلم أنه سأل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نزور الموتى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فيسمعون بنا إذا أتيناهم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إنهم ليعلمون بكم ويفرحون بكم ويستأنسون إليكم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عن صفوان بن يحيى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يسمع الميت تسليم من يسلم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يسمع أولئك وهم كفار ولا يسمع المؤمنون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إن المؤمنين أولى بأن يسمعوا من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قصة قتلى المشركين في معركة بدر الذين ألقوا في البئر ، كما ذكر الشيخ المفيد في شرح عقائد الصدوق فقد روى هو وغيره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وقف على قليب</w:t>
      </w:r>
      <w:r>
        <w:rPr>
          <w:rStyle w:val="FootnoteAnchor"/>
          <w:rtl w:val="true"/>
        </w:rPr>
        <w:footnoteReference w:id="307"/>
      </w:r>
      <w:r>
        <w:rPr>
          <w:rFonts w:ascii="Amiri" w:hAnsi="Amiri" w:eastAsia="Amiri" w:cs="Amiri"/>
          <w:color w:val="111111"/>
          <w:sz w:val="28"/>
          <w:sz w:val="28"/>
          <w:szCs w:val="28"/>
          <w:rtl w:val="true"/>
          <w:lang w:bidi="ar-SA"/>
        </w:rPr>
        <w:t xml:space="preserve">بدر فقال للمشركين الذين قتلوا يومئذ وقد ألقوا في القليب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كنتم جيران سوء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أخرجتموه من منزله وطردتموه ثم اجتمعتم عليه فحاربتموه فقد وجدت ما وعدني ربي حقاً فهل وجدتم ما وعدكم ربكم حقاً ؟</w:t>
      </w:r>
    </w:p>
    <w:p>
      <w:p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خطابك لهام قد صديت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بن الخطاب فوالله ما أنت بأسمع منهم وما بينهم وبين أن تأخذهم الملائكة بمقامع الحديد إلا أن أعرض بوجهي هكذا عنهم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ركب بعد انفصال الأمر من حرب البصرة فصار يتخلل بين الصفوف حتى مرَّ على كعب بن سورة وكان هذا قاضي البصرة ولاه إياها عمر بن الخطاب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اجلسوا كعب بن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فأجلس بين نفسين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كعب بن سورة قد وجدت ما وعدني ربي حقاً فهل وجدت ما وعدك ربك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أعد من العذاب للناكثين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اضجعوا كعباً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قليلاً فمر بطلحة بن عبد الله صريعاً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أجلسوا طلحة فأجلسوه فقال له مثل ما قال لكعب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كلامك لقتيلين لا يسمعان منك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رجل فوالله لقد سمعا كلامي كما سمع أهل القليب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رواية صفوان المتقدمة نفهم أن سماع الكفار لكلام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من باب المعجزة وسلطنة النبي على أجسادهم الخبيثة بل هم يسمعون طبقاً للتطورات الخَلْقية لهم في عوالم الغيب والشهادة ولهذا قال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أحق من الكافر بالسماع وذلك لجهة قوة وجوده وصفاء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هذا المطلب بما جاء في نوادر علي بن أسباط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قال 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سلمت على موتاك قبل طلوع علم الشمس فإنهم يسمعون ويجيبون وإذا سلّمت عليهم بعد طلوع الشمس فإنهم يسمعون ولا يجيبون </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أنه يجب أن يعامل كل واحد من موتى المؤمنين عند زيارته كما المخاطب الحاضر الحي ويُتكلم معه على أنه يسمع ويفهم ويجيب بل في بعض الأحيان يسمع الزائر جوابه كما ذكر جماعة منهم صاحب كتاب العروس وغيره بأسانيد معتبرة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سلمان الفارسي ذهب إلى المقابر يوم الجمعة فوقف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الديار فنعم دار قوم مؤمنين ، يا أهل الجمع هل علمتم أن اليوم الجمعة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أخذ مضجعه أتاه آت في منامه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إنك أتيتنا فسلّمت علينا ورددنا عليك السلام ، وقلت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الديار هل علمتم أن اليوم الجمعة ، وإنا لنعلم ما يقول الطير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سبقت رحمتك غضبك، ما عرف عظمتك من حلف باسمك كاذباً </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هناك أي مخاطب حين قول الكذب أو كان هناك مخاطب دون إدراك أو تمييز فالذي يبدو للنظر أن هذا النوع من الكذب ليس </w:t>
      </w:r>
    </w:p>
    <w:p>
      <w:pPr>
        <w:pStyle w:val="BookText"/>
        <w:rPr/>
      </w:pPr>
      <w:r>
        <w:rPr>
          <w:rFonts w:ascii="Amiri" w:hAnsi="Amiri" w:eastAsia="Amiri" w:cs="Amiri"/>
          <w:color w:val="111111"/>
          <w:sz w:val="28"/>
          <w:sz w:val="28"/>
          <w:szCs w:val="28"/>
          <w:rtl w:val="true"/>
          <w:lang w:bidi="ar-SA"/>
        </w:rPr>
        <w:t xml:space="preserve">حراماً لأن الكلام الذي لا يفيد الآخرين فائدة لا يعد خبراً وبالتالي لا يتصف بالصدق أو الكذب فلا يكون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الشيخ الأعظم ، خاتمة الفقهاء والمحققين ، الشيخ مرتضى الأنصاري حكم في هاتين الصورتين في كتاب الصوم من كتاب نجاة العباد في مسألة الكذب على الله ورسوله في شهر رمضان ، بصحة الصوم في المتن وعلق على ذلك في الحاشية بأن فساد الصوم في هاتين الصورتين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الفساد لا يتحقق ما لم تصدق الحرمة وبما أن الحرمة ليست مختصة بحال الصوم يخرج لدينا أن الكذب في هذين المقامين كذب على الله ورسوله ويصدق على من يكذب دون أن يكون هناك مخاطب يوجه الكلام إليه أنه فعل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من خلال ذلك حكم جماعة قراء العزاء الذين يقرأون في المساجد الخالية للتدرب وتقوية ملكاتهم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المحقق النراقي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المستند في فروع الكذب على الله ورسوله والأئمة صلوات الله عليهم في أيام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ينسب إليهم من أقوال في الأشعار والمراثي ونحوها مما نقطع بعدم صدوره عنهم فإن علمنا أنه من باب المبالغات الشعرية المتعارفة المقبولة في الشعر فالظاهر أنه لا بأس به وإلا لزم الحكم ببطلان الصوم فيما إذا صدق عليه أنه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الاجتناب عن الجميع الخ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لنا من عمل العلماء وسيرتهم الشائعة ومن بعض القرائن الأخرى أنه يتسامح في باب الكذب في الشعر وفي النثر الشبيه </w:t>
      </w:r>
    </w:p>
    <w:p>
      <w:pPr>
        <w:pStyle w:val="BookText"/>
        <w:rPr/>
      </w:pPr>
      <w:r>
        <w:rPr>
          <w:rFonts w:ascii="IRNazanin" w:hAnsi="IRNazanin" w:eastAsia="IRNazanin"/>
          <w:color w:val="111111"/>
          <w:sz w:val="28"/>
          <w:sz w:val="28"/>
          <w:szCs w:val="28"/>
          <w:rtl w:val="true"/>
          <w:lang w:bidi="fa-IR"/>
        </w:rPr>
        <w:t xml:space="preserve">بالشعر ولم يجروا بحسب الظاهر عليه حكم الكذب الحرام إما لما ذكره في المستند مما يذكر كثيراً في هذا المقام وغيره من المقامات من أن نسبة الكلام أو الفعل لا حد في الشعر يكون مبنياً على المبالغة والتشبيه والاستعارة مما لا يقصد المعنى الظاهر الكاذب منها بل المقصود منها معان أخرى منزّهة عن قبح الكذب ومبرأة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السهل ملاحظة أن ما يكون على هذا النحو وله هذه المزايا يعد من منتخب الكلام وغرره من حيث الفصاحة والبلاغة ، مثلاً إن ملك الشعراء الكاشي حينما يصور مخاطبة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 عندما نزل عمرو بن عبدود إلى ساحة الميدان وطلب المبارزة فلم يجبه أحد إلا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و البطل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يسل من كمه يداً كالقاضبِ</w:t>
      </w:r>
    </w:p>
    <w:p>
      <w:pPr>
        <w:pStyle w:val="BookText"/>
        <w:rPr/>
      </w:pPr>
      <w:r>
        <w:rPr>
          <w:rFonts w:ascii="Amiri" w:hAnsi="Amiri" w:eastAsia="Amiri" w:cs="Amiri"/>
          <w:color w:val="111111"/>
          <w:sz w:val="28"/>
          <w:sz w:val="28"/>
          <w:szCs w:val="28"/>
          <w:rtl w:val="true"/>
          <w:lang w:bidi="ar-SA"/>
        </w:rPr>
        <w:t xml:space="preserve">فأجاب علي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كليث غاب غاض</w:t>
      </w:r>
    </w:p>
    <w:p>
      <w:pPr>
        <w:pStyle w:val="BookText"/>
        <w:rPr/>
      </w:pPr>
      <w:r>
        <w:rPr>
          <w:rFonts w:ascii="IRNazanin" w:hAnsi="IRNazanin" w:eastAsia="IRNazanin"/>
          <w:color w:val="111111"/>
          <w:sz w:val="28"/>
          <w:sz w:val="28"/>
          <w:szCs w:val="28"/>
          <w:rtl w:val="true"/>
          <w:lang w:bidi="fa-IR"/>
        </w:rPr>
        <w:t>ونحن نقطع أن هذا الكلام لم يصدر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بالعربي ذلك فإنه لا يعد محرماً وذلك لأن متن الخبر أن ولا بالفارسي ومع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عمرو بن عبدود فارس يليل </w:t>
      </w:r>
      <w:r>
        <w:rPr>
          <w:rFonts w:eastAsia="Amiri" w:cs="Amiri" w:ascii="Amiri" w:hAnsi="Amiri"/>
          <w:color w:val="111111"/>
          <w:sz w:val="28"/>
          <w:szCs w:val="28"/>
          <w:rtl w:val="true"/>
          <w:lang w:bidi="ar-SA"/>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وأنا علي بن أبي طالب </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حاق المعنى في هذا الاسم المبارك وفي هذا المحل الشريف يشتمل على الذات المقدسة العلوية وسائر الصفات الحسنة من الشجاعة والكرم والزهد والشهامة وكل ما يمكن لمخلوق أن يتصوره من صفات 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يُشبَّه به شجاع أو يمكن أن يُشبَّه به وفي أي مورد </w:t>
      </w:r>
    </w:p>
    <w:p>
      <w:pPr>
        <w:pStyle w:val="BookText"/>
        <w:rPr/>
      </w:pPr>
      <w:r>
        <w:rPr>
          <w:rFonts w:ascii="IRNazanin" w:hAnsi="IRNazanin" w:eastAsia="IRNazanin"/>
          <w:color w:val="111111"/>
          <w:sz w:val="28"/>
          <w:sz w:val="28"/>
          <w:szCs w:val="28"/>
          <w:rtl w:val="true"/>
          <w:lang w:bidi="fa-IR"/>
        </w:rPr>
        <w:t xml:space="preserve">كان هو صادق و منطبق عليه في ذلك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المقصود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وأنا علي ، أنه أنا صاحب القلب الشجاع الجامع لكل قوة وشجاعة أسود الغاب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يقال في موردنا ، وهو باب وسيع وموجود في كلام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هناك جهة أخرى متعارفة أيضاً في الشعر والنثر وهي أن يكون للإنسان أو الحيوان أو النبات أو الجماد حالة خاصة وصفة معينة يمكن من خلالها معرفة لسان حالها فلو كان لها لسان حقيقةً وأرادت أن تخبر عن حالها لقالت عين ما ينقله الناقل عنها فإذا قال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الفلاني أو الشيء الفلاني قال كذا وكذا كان مراده أن له الصفة الفلانية والحالة الكذائية الكاشفة عن أنه لو كان له لسان أو لو أراد أن يخبر عن حاله لقال ذات القول وهذا كلام صادق وليس من الكذب في شيء ويسمى لسان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ما يقال من أن كل الموجودات تشهد على وجود الصانع القادر العالم الحكيم الرازق ، الشهادة خبر وهذا الخبر صادق عند كل ذي شعور منصف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البيان نفسه يفسر السيد المرتضى ، علم الهدى ، وجماعة من المتكلمين الآيات والأخبار الدالة على وجود الشعور والنطق في الحيوانات غير الناطقة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في كتابه المسائل الطرابلسية ، في حكاية النملة مع النبي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ذكرها الله في القرآن ان النملة حين رأت طليعة جيش سلیمان خافت وصدر عنها أصوات تدل على الخوف فأخافت سائر النمل كما يحصل عادة مع سائر الحيوانات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الحكاية البليغة الطويلة لا يجب أن تكون النملة قائلة لها ولا ذاهبة إليها وأنها لما خافت من الضرر الذي أشرف النمل عليه جاز أن يقول الحاكي لهذه الحال تلك الحكاية البليغة المرتبة ، لأنها لو كانت قائلة ناطقة ومخوفة بلسان وبيان لما </w:t>
      </w:r>
    </w:p>
    <w:p>
      <w:pPr>
        <w:pStyle w:val="BookText"/>
        <w:rPr/>
      </w:pPr>
      <w:r>
        <w:rPr>
          <w:rFonts w:ascii="Amiri" w:hAnsi="Amiri" w:eastAsia="Amiri" w:cs="Amiri"/>
          <w:color w:val="111111"/>
          <w:sz w:val="28"/>
          <w:sz w:val="28"/>
          <w:szCs w:val="28"/>
          <w:rtl w:val="true"/>
          <w:lang w:bidi="ar-SA"/>
        </w:rPr>
        <w:t xml:space="preserve">قالت إلا مثل ذلك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الغرر والدرر أعاد شرح هذا المطلب وقال في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نسبة الكلام إلى النملة مجاز واستعارة </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هذا فرقٌ هذا فرق بين هذا الوجه والوجه السابق ففي الأول أن أصل نسبة القول إلى النملة واقع حقيقةً وأما ما ذكره في الثاني من المبالغة والتشبيه والاستعارة فمخالف له كما لا يخفى على أهل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أفاده هذا السيد الجليل وغيره من العلماء في قصة النملة والهدهد وغيرهما وإن كان على خلاف النصوص الكثيرة وتحقيق المحققين إلا أن المراد من نقله بيان خروج هذا القسم عن دائرة الكذب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هذا النمط من الكلام لا خصوصية له تميزه عن الكلام الصادر عن اللسان إلا أن سيرة العلماء الأخيار جارية على استعماله في النظم والنثر بل يزينون كلامهم به ويجعلونه مؤيداً لدعاويهم لتصبح مقبولة لدى الآخرين ولكن لكثرة استعماله في النظم من أول الأمر لم يعد بحاجة إلى قرينة للدلالة على أن المراد لسان الحال لا لسان المقال بخلافه في النثر إذ لا بد فيه غالباً من التنبيه على ذلك ، لأن مقتضى سيرة الشرع حمل الكلام على ظاهره وبالتالي اعتبار هذا النمط من الأخبار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ما قاله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في بيان أحوال الأموات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عميت آثارهم وانقطعت أخبارهم ، لقد رجعت فيهم أبصار العبر وسمعت عنهم آذان العقول ، وتكلّموا من غير جهات النطق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كلحت الوجوه النواضر ، وخوت الأجساد النواعم ولبسنا أهدام البلى </w:t>
      </w:r>
    </w:p>
    <w:p>
      <w:pPr>
        <w:pStyle w:val="BookText"/>
        <w:rPr/>
      </w:pPr>
      <w:r>
        <w:rPr>
          <w:rFonts w:ascii="Amiri" w:hAnsi="Amiri" w:eastAsia="Amiri" w:cs="Amiri"/>
          <w:color w:val="111111"/>
          <w:sz w:val="28"/>
          <w:sz w:val="28"/>
          <w:szCs w:val="28"/>
          <w:rtl w:val="true"/>
          <w:lang w:bidi="ar-SA"/>
        </w:rPr>
        <w:t xml:space="preserve">وتكاء دنا ضيق المضجع ، وتوارثنا الوحشة ، وتهكمت علينا الربوع الصُّمُوت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فانمحت محاسن أجسادنا وتنكرت معارف صورنا وطالت في مساكن الوحشة إقامتنا ، ولم نجد من كرب فرجاً ولا من ضيق مخرجاً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تفسير أبي الفتوح الرازي أن سائلاً جاء يوماً يستعطي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أتدرون ماذا يقول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إليكم أعطوني شيئاً أرجع إليه به وإلا فإني أرجع إليه بأيد خالية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وبعدما ذكر سيد السالكين علي بن طاووس في آخر اللهوف رجوع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ودخوله المدينة ونزوله منازل أبيه وإخوته أورد كلاماً عالية على لسان حال تلك المنازل مليئاً بالأسى واللوعة ، فيه نياحة وعويل وبكاء</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من التنبيه الذي ذكرناه في أول الكلام أن حكم صاحب المستند بفساد الصوم في غير المبالغات الشعرية ليس صحيحاً بشكل مطلق بل لا بد من تقييده بصورة ما إذا أريد به لسان الحال أيضاً والله العالم وعليه التكلان </w:t>
      </w:r>
      <w:r>
        <w:rPr>
          <w:rFonts w:eastAsia="Amiri" w:cs="Amiri" w:ascii="Amiri" w:hAnsi="Amiri"/>
          <w:color w:val="111111"/>
          <w:sz w:val="28"/>
          <w:szCs w:val="28"/>
          <w:rtl w:val="true"/>
          <w:lang w:bidi="ar-SA"/>
        </w:rPr>
        <w:t xml:space="preserve">. </w:t>
      </w:r>
      <w:bookmarkStart w:id="76" w:name="pg8743_95504"/>
    </w:p>
    <w:p>
      <w:pPr>
        <w:pStyle w:val="Heading3"/>
        <w:numPr>
          <w:ilvl w:val="2"/>
          <w:numId w:val="1"/>
        </w:numPr>
        <w:rPr/>
      </w:pPr>
      <w:bookmarkStart w:id="77" w:name="__RefHeading___Toc3230588_653776707"/>
      <w:bookmarkStart w:id="78" w:name="_Toc21"/>
      <w:bookmarkEnd w:id="76"/>
      <w:bookmarkEnd w:id="77"/>
      <w:r>
        <w:rPr>
          <w:rtl w:val="true"/>
        </w:rPr>
        <w:t>المقام الخامس</w:t>
      </w:r>
      <w:bookmarkEnd w:id="78"/>
    </w:p>
    <w:p>
      <w:pPr>
        <w:pStyle w:val="BookText"/>
        <w:rPr/>
      </w:pPr>
      <w:r>
        <w:rPr>
          <w:rFonts w:ascii="Amiri" w:hAnsi="Amiri" w:eastAsia="Amiri" w:cs="Amiri"/>
          <w:color w:val="111111"/>
          <w:sz w:val="28"/>
          <w:sz w:val="28"/>
          <w:szCs w:val="28"/>
          <w:rtl w:val="true"/>
          <w:lang w:bidi="ar-SA"/>
        </w:rPr>
        <w:t xml:space="preserve">في بيان المراد من الصدق في مقام نقل الأخبار والقصص التي هي رأس مال قراء العزاء والتي يمكن بها تحصيل نعيم الآخرة تارة وكسب المال والجاه الدنيوي تارة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أننا بينا الكذب الذي يقابله فقد أصبح هذا المقام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الغرض من شرح معاني الصدق إلا بيان المعاني العديدة له بحسب محله من القول والفعل والقلب والإرادة والعزم وغير ذلك واختلاف درجاته باختلاف همة المجاهدين لأنفسهم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 كل درجة من درجات الصدق درجة من درجات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بعض هذه المطالب في الكتب الأخلاقية وبعضها الآخر في كتب المعاني وليس من المناسب إعادة ذكر ما بين منها إلا أن اللازم في هذا المقام الإشارة إلى مراتب الصدق وما يراد منها حسبما يستفاد من الآيات والأخبار فنقول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أن الصدق الحقيقي الواقعي هو أعلى مراتب الإنسانية </w:t>
      </w:r>
    </w:p>
    <w:p>
      <w:pPr>
        <w:pStyle w:val="BookText"/>
        <w:rPr/>
      </w:pPr>
      <w:r>
        <w:rPr>
          <w:rFonts w:ascii="Amiri" w:hAnsi="Amiri" w:eastAsia="Amiri" w:cs="Amiri"/>
          <w:color w:val="111111"/>
          <w:sz w:val="28"/>
          <w:sz w:val="28"/>
          <w:szCs w:val="28"/>
          <w:rtl w:val="true"/>
          <w:lang w:bidi="ar-SA"/>
        </w:rPr>
        <w:t>وأشرف الكمالات النفسانية التي يصدق عليها حقيقة أنها من المعارف وأصول الدين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والقلب هو مصدر الصفات الحسنة أو الأخلاق الذميمة النفسانية ومصدر أعمال الجوارح من فعل الواجبات أو ارتكاب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الصادقهو ما يعبّر عن مكنونات القلب ، وإلا كان ذلك نفاقاً ويشمله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بِأَفْواهِهِمْ ما لَيْسَ فِي قُلُوبِهِمْ</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المتعرض لذكر المنافقين الذين شهدوا برسالة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نَشْهَدُ أَنَّكَ لِرَسُولِ اللَّهُ</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بما أن كلامهم هذا لم يصدر عن إعتقاد قلبي قال الله تعالى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يَشْهَدُ إِنَّ الْمُنافِقِينَ لَكاذِبُونَ</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لو كانت شهادتهم تلك صادقة لما كانت أعمال جوارحهم على خلاف عقيدتهم لذلك كان قولهم عنده كذباً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تمام وكمال هذا المقام بيان الوفاء بالوعد والالتزام بالعهد الذي يقطعه المرء في قبال الخالق أو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بعض المحققين في تفسير الآية المباركة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w:t>
      </w:r>
    </w:p>
    <w:p>
      <w:pPr>
        <w:pStyle w:val="BookText"/>
        <w:rPr/>
      </w:pPr>
      <w:r>
        <w:rPr>
          <w:rFonts w:ascii="Amiri" w:hAnsi="Amiri" w:eastAsia="Amiri" w:cs="Amiri"/>
          <w:color w:val="111111"/>
          <w:sz w:val="28"/>
          <w:sz w:val="28"/>
          <w:szCs w:val="28"/>
          <w:rtl w:val="true"/>
          <w:lang w:bidi="ar-SA"/>
        </w:rPr>
        <w:t>ما لا تَفْعَلُونَ</w:t>
      </w:r>
      <w:r>
        <w:rPr>
          <w:rStyle w:val="FootnoteAnchor"/>
          <w:rtl w:val="true"/>
        </w:rPr>
        <w:footnoteReference w:id="3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ظاهرة في بيان حال الذين يخلفون بالوعد ، وكل هذا التهديد والوعيد للذين لا يفون بوعودهم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عدّهم الله تعالى في مقام آخر في جملة الكاذبين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عاهَدَ اللَّهَ لَئِنْ آتانا مِنْ فَضْلِهِ لَنَصَّدَّقَنَّ وَ لَنَكُونَنَّ مِنَ الصَّالِحِينَ فَلَمَّا آتاهُمْ مِنْ فَضْلِهِ بَخِلُوا بِهِ وَ تَوَلَّوْا وَهْمُ مُعْرِضُونَ فَأَعْقَبَهُمْ نِفاقاً فِي قُلُوبِهِمْ إِلى يَوْمِ يَلْقَوْنَهُ بِما أَخْلَفُوا اللَّهَ ما وَعَدُوهُ وَ بِما كانُوا يَكْذِبُونَ</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شرحاً مفصلاً في الباب السادس عشر من كتاب الكلمة الطيبة لحالة هؤلاء الجماعة الذين عنتهم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يرجع إلى ذلك الكتاب يجد فيه فوائد كثيرة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طي هذه المراحل العشر</w:t>
      </w:r>
      <w:r>
        <w:rPr>
          <w:rStyle w:val="FootnoteAnchor"/>
          <w:rtl w:val="true"/>
        </w:rPr>
        <w:footnoteReference w:id="325"/>
      </w:r>
      <w:r>
        <w:rPr>
          <w:rFonts w:ascii="IRNazanin" w:hAnsi="IRNazanin" w:eastAsia="IRNazanin"/>
          <w:color w:val="111111"/>
          <w:sz w:val="28"/>
          <w:sz w:val="28"/>
          <w:szCs w:val="28"/>
          <w:rtl w:val="true"/>
          <w:lang w:bidi="fa-IR"/>
        </w:rPr>
        <w:t>يظهر أنه لا بد أن يتطابق ما في القلب مع ما في الواقع من كل الجهات وبيان ذلك في باب المعارف الإلهية بأن يعتقد المرء بوجود الله تعالى على النحو الذي يليق بجلاله وهكذا بصفاته وأفعاله تعالى وبالأنبياء العظام والأوصياء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وبالملائكة وبيوم القيامة وبالجنة والنار ثم يلزمه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مرحلة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قوله وسيرته متطابقين مع اعتقاده بحيث تكون تلك الصفات المشار إليها موجودة فيه حقيقة لا مجرد ادّعاء وإلا سيكون كاذباً في هذه المرحلة كما أشرنا في المقام الثاني عند شرحنا لقول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والكذب فإن كل راج طالب وكل خائف هارب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الفقرة الشريفة وإن كانت واردة في بيان الضابطة في تمييز الصدق عن الكذب في مرحلة الخوف والرجاء إلا أنها تعطينا قاعدة عامة تنطبق على كل الصفات الحميدة مثل التوكل والمحبة والرضا والتسليم وغير ذلك إذ كلها تشترك فيما بينها من هذه الجهة ولها آثار وعلامات يمكن من خلالها تمييزها عند نفس حاملها وعند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مرحلة اللسان وسائر الأعضاء فمعنى الصدق فيها معلوم ولا يعرف عامة الناس للصدق معنى سواه وهو أن كل مخبر إن طابق خبره الواقع فهو صادق وإلا كان كاذباً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من يجاهد نفسه في الله لا بد أن يكون موحداً الله تعالى بأن يتنزّه عنأن يشرك به شيئاً في كل المراحل وأن يكون كل ما يصدر عنه من قول أو فعل خالصاً لوجه الله ومنزّهاً عن كل الشوائب كما يستفاد من الآية  الشريفة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صَلَاتِي وَ نُسُكِي وَ مَحْيَايَ وَ مَمَاتِي لِلَّهِ رَبِّ الْعالَمِينَ</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تقرأ في أول الصلاة والتي مرَّ تفسيرها في الفصل الأول وتشير إلى هذا المقام من الصدق الذي لا تشوبه شائبة مما لا يراد به وجه الله ، فإنه وبسبب رسوخه في عالم الإخلاص يمكن له أن ينمّي الشجرة الطيبة المزروعة في قلبه وأن يجني ثمارها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يصدق هذا المعنى من الصدق بشكل كامل إلا على أهل العصمة والطهارة لذلك عبّر عنهم الله تعالى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كُونُوا مَعَ الصَّادِقِينَ</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أن نأتسي بهم في كل حالاتنا بالأقوال والأفعال والعقائد والأخلاق كلُّ حسب قدرته وهمته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تنقسم هذه الأمة إلى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الصادقين ، وصنف المأمورين بالاقتداء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المقصود من الصادقين في الآية كل من يقول الصدق بلسانه حتى لو كان منافقاً بقلبه أو عاصياً بأعمال جوارحه إذ يستحيل على الله تعالى أن يأمر بالاقتداء بالمنافق والعاصي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يكون المراد به هنا الصدق في جميع المراحل التي أشير إليها ولا يصل إليه إلا من اصطفاه الله وربّاه وأرسله لتكميل وتزكية وتربية سائر عباده وليس لأحد عذر في عدم الاقتداء بهم والتمسك بحبلهم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 لا يليق بشأنه تعالى أن يأمرنا بالاقتداء بمن لا نعرفهم أو بمن يتعذر علينا معرفتهم فقد بيّن لنا أوصافهم ليتمكن كل شخص من التأسي بهم والتمثل بأوصافهم فقال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واتى الْمالَ عَلى حُبِّهِ ذَوِي الْقُرْبى وَ الْيَتامى وَ الْمَساكِينِ وَ ابْنِ السَّبِيلِ وَ السَّائِلِينَ وَفِيُّ الرِّقابِ وَ أَقامَ الصَّلاةَ واتى الزَّكاةَ وَ الْمُوفُونَ بِعَهْدِهِمْ إِذا عاهَدُوا وَ الصَّابِرِينَ فِي الْبَأْساءِ وَ الضَّرَّاءِ وَ حِينَ الْبَأْسِ أُولئِكَ الَّذِينَ صَدَقُوا وَ أُولئِكَ هُمُ الْمُتَّقُونَ</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مكان آخر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الَّذِينَ آمَنُوا بِاللَّهِ وَ رَسُولِهِ ثُمَّ لَمْ يَرْتابُوا وَ جاهَدُوا</w:t>
      </w:r>
    </w:p>
    <w:p>
      <w:pPr>
        <w:pStyle w:val="BookText"/>
        <w:rPr/>
      </w:pPr>
      <w:r>
        <w:rPr>
          <w:rFonts w:ascii="Amiri" w:hAnsi="Amiri" w:eastAsia="Amiri" w:cs="Amiri"/>
          <w:color w:val="111111"/>
          <w:sz w:val="28"/>
          <w:sz w:val="28"/>
          <w:szCs w:val="28"/>
          <w:rtl w:val="true"/>
          <w:lang w:bidi="ar-SA"/>
        </w:rPr>
        <w:t>بِأَمْوالِهِمْ وَ أَنْفُسِهِمْ فِي سَبِيلِ اللَّهِ أُولئِكَ هُمُ الصَّادِقُونَ</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المتأمل أن هاتين الآيتين تشملان كل ما قيل من مراتب الصدق فالصادقون الذين أمرت الأمة بمتابعتهم من جمعت فيهم هذه الأوصاف وقاموا بهذه الأعمال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يخفى على المنصف المتفحّص المطلع على أحوال السابقين أن هذه الأوصاف لم تُرَ ولم تسمع إلا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مفصلاً في كتب الإمامة مما ليست هذه الأوراق محلّ لذكره إذ ليس الغرض هاهنا إلا الإشارة إلى مقامات الصدق وإلى أن درجته السامية مختصة بهؤلاء العظماء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ويشترك باقي العباد بحسب التقسيم الإلهي في المراتب الأخرى التي أدنى درجاتها صدق اللسان والتي لا يعرف عامة الخلق سواها من الدرجات فضلاً عن أن يتصفوا بها أو يعملوا على تحصيلها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هذا المقام هو الأدنى في مقامات الصدق إلا أن الناس لضعف أفهامهم وقصور هممهم لم يعطوه الأهمية اللازمة بأن يراقبوا أنفسهم في مكالماتهم ومكاتباتهم وفي ما يرونه وما يسمعونه فتراهم يغيّرون الكلام عند النقل فيزيدون أو ينقصون مدخلين بذلك أنفسهم في زمرة الكاذبين فيبتلون باستحقاق العقوبة التي تقدمت منا الإشارة إليها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قبح الكذب أخذ يزول شيئاً فشيئاً من بين الناس إلى درجة أنهم باتوا يعتبرونه من الصغائر بل قد لا يرونه مكروهاً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ترى أن أحدهم إذا أكل الثوم يتجنّب أن يمر على أحدٍ من الناس خوفاً من زجره على سوء رائحة فمه وتجنّباً لسماع كلمات التوبيخ المخجلة بينما تراه في </w:t>
      </w:r>
    </w:p>
    <w:p>
      <w:pPr>
        <w:pStyle w:val="BookText"/>
        <w:rPr/>
      </w:pPr>
      <w:r>
        <w:rPr>
          <w:rFonts w:ascii="Amiri" w:hAnsi="Amiri" w:eastAsia="Amiri" w:cs="Amiri"/>
          <w:color w:val="111111"/>
          <w:sz w:val="28"/>
          <w:sz w:val="28"/>
          <w:szCs w:val="28"/>
          <w:rtl w:val="true"/>
          <w:lang w:bidi="ar-SA"/>
        </w:rPr>
        <w:t>المجالس والمحافل والمساجد وعلى المنابر يورد آلاف الأخبار الكاذبة ولا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بعض الأخبار المتقدمة قد صرّحت بأن عفونة الكذب تصل إلى قائمة العرش الإلهي ويتأذى بها الملائكة ويبتعدون عن صاحبها</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يجدون في ذلك بأساً ولا يخطر ببالهم قبحه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الكلام تتمة سيأتي بیانها 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والغرض الأهم في هذا المقام الخامس بيان معنى الصدق والكذب الذي يجب على قرّاء العزاء وأمثالهم أن يعرفوه ويراعوه في مقام العمل وليعرفوا تكليفهم وكيفية نقل الأخبار والقصص فضلاً عن رعاية صدق اللسان والتحرز عن الكذب به ولزوم اعتباره من الكبائر وإن كل المكلفين مشتركون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متابعة لبعض العلماء الأعلام نسمي ذلك بالصدق والكذب الشرعيين وإليك توضيح المراد منه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ناقل الخبر أو القصة ينقلها عادة عن واسطة وتنقله الواسطة عن واسطة أخرى وهكذا إلى أن يصل إلى صاحب الخبر الأصلي وهو نفسه لا يقطع بصدق ذلك الخبر إلا نادراً فكيف الحال بالنسبة للذين ينقلون عنه ويسمعون منه فإنهم يشاركونه في احتمال الصدق والكذب دون ترجيح 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الأخبار والقصص ما يُرجح فيه مضمون أحد الطرفين ولكن لا يمكن الركون إلى هذا الظن ما لم يكن على طريقة خاصة أو تصل قوة الظن إلى درجة معينة كما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جملة من أمور معاش الإنسان وكثيراً من أمور معاده تتعلق بالنقل والناقلين ورواة الأحاديث فقد وضع في الشرع المطهر موازين لهذا الأمر يعمل المتشرعة على أساسها فيطبقونها ولا يتجاوزونها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لمن تجاوزها أنه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فالكاذب هنا هو من خالف الحق وخالف رضى الله والقانون المقرر في </w:t>
      </w:r>
    </w:p>
    <w:p>
      <w:pPr>
        <w:pStyle w:val="BookText"/>
        <w:rPr/>
      </w:pPr>
      <w:r>
        <w:rPr>
          <w:rFonts w:ascii="Amiri" w:hAnsi="Amiri" w:eastAsia="Amiri" w:cs="Amiri"/>
          <w:color w:val="111111"/>
          <w:sz w:val="28"/>
          <w:sz w:val="28"/>
          <w:szCs w:val="28"/>
          <w:rtl w:val="true"/>
          <w:lang w:bidi="ar-SA"/>
        </w:rPr>
        <w:t xml:space="preserve">الشرع ، في مقابل الكذب اللغوي الذي هو مخالفة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يتفق في بعض الأحيان أن يكون ما نقل صحيحاً أي شاهده الناقل بنفسه إلا أن شروط النقل لم تتحقق فلا يصح نقله ، ويقال عنه كاذب فيما لو نقله مع أنه صدق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ما لو اتهم رجل زوجته بالزنا فمهما يكن صادقاً وقد رأى ذلك بأم عينه لا يجوز له النقل ما لم تتوفر الشروط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نقل ذلك دون توفر الشروط يقام عليه حد القذف ويكون عند الله من الكاذبين كما جاء في آيات الإفك في سورة النور حيث قال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جَاءُوا عَلَيْهِ بِأَرْبَعَةِ شُهَداءَ فَإِذْ لَمْ يَأْتُوا بِالشُّهَداءِ فَأُولئِكَ عِنْدَ اللَّهِ هُمُ الْكاذِبُونَ</w:t>
      </w:r>
      <w:r>
        <w:rPr>
          <w:rStyle w:val="FootnoteAnchor"/>
          <w:rtl w:val="true"/>
        </w:rPr>
        <w:footnoteReference w:id="332"/>
      </w:r>
      <w:r>
        <w:rPr>
          <w:rFonts w:ascii="Amiri" w:hAnsi="Amiri" w:eastAsia="Amiri" w:cs="Amiri"/>
          <w:color w:val="111111"/>
          <w:sz w:val="28"/>
          <w:sz w:val="28"/>
          <w:szCs w:val="28"/>
          <w:rtl w:val="true"/>
          <w:lang w:bidi="ar-SA"/>
        </w:rPr>
        <w:t xml:space="preserve"> وأما في غير هذا المقام فتكليف الناقل أن ينقل عن ثقة أي عن شخص يطمئن إلى نقله وهذا لا يكون إلا إذا كان ذلك الشخص متحرزاً عن الكذب معتاد الصدق حتى صار عنده ملكة وعادةً وصار معروفاً عند من يعرفه أو يعاشره بالصدق وأن لا يكون كثير النسيان بأن يزيد سهوه ونسيان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بد أن يكون عارفاً بصيراً بما ينقله ، فإذا كان جامعاً لهذه الصفات يطمئن بنقله فإن مدار نظام أمور العقلاء في كل العصور والقرون على إخبارات هكذا أشخاص دون ملاحظة مذهبه ما هو وهل هو على حق أو على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نقله في هذا المقام بين أن يكون باللسان أو في الكتاب والدفتر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نقل عن غير ثقة لعُدّ كاذباً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هناك فرق بين هذا القسم والقسم الأول سيأتي حكمه إنشاء الله تعالى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صدق هذه الدعوى كلام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w:t>
      </w:r>
    </w:p>
    <w:p>
      <w:pPr>
        <w:pStyle w:val="BookText"/>
        <w:rPr/>
      </w:pPr>
      <w:r>
        <w:rPr>
          <w:rFonts w:ascii="IRNazanin" w:hAnsi="IRNazanin" w:eastAsia="IRNazanin"/>
          <w:color w:val="111111"/>
          <w:sz w:val="28"/>
          <w:sz w:val="28"/>
          <w:szCs w:val="28"/>
          <w:rtl w:val="true"/>
          <w:lang w:bidi="fa-IR"/>
        </w:rPr>
        <w:t>الوصية التي وجهها 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وصية طويلة وقد دونت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أكثرها السيد الرضي في نهج البلاغة ونقلها كلها السيد رضي الدين في كشف المحجة عن وسائل ثقة الإسلام الكليني حيث نقلها بإسناده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فقراتها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تحدث إلا عن ثقة فتكون كذاباً والكذب ذل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وقريب منه ما جاء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نهج البلاغة في ضمن كتابه لحارث الهمداني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تحدث الناس بكل ما سمعت وكفى بذلك كذباً </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هذين الخبرين ما رواه الشيخ الصدوق الله في كتاب معاني الأخبار عن عبد الأعلى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حديث يرويه الناس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بني إسرائيل ولا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فنحدث عن بني إسرائيل بما سمعناه ولا حرج علينا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بالمرء كذباً أن يحدث بكل ما سمع </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في البحار في شرح هذا الخبر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لا ينبغي نقل كلام لا يوثق به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الباب ما مرَّ من أن المصلح ليس كاذباً</w:t>
      </w:r>
      <w:r>
        <w:rPr>
          <w:rStyle w:val="FootnoteAnchor"/>
          <w:rtl w:val="true"/>
        </w:rPr>
        <w:footnoteReference w:id="337"/>
      </w:r>
      <w:r>
        <w:rPr>
          <w:rFonts w:ascii="Amiri" w:hAnsi="Amiri" w:eastAsia="Amiri" w:cs="Amiri"/>
          <w:color w:val="111111"/>
          <w:sz w:val="28"/>
          <w:sz w:val="28"/>
          <w:szCs w:val="28"/>
          <w:rtl w:val="true"/>
          <w:lang w:bidi="ar-SA"/>
        </w:rPr>
        <w:t xml:space="preserve">ولو كان كلامه ومن </w:t>
      </w:r>
    </w:p>
    <w:p>
      <w:pPr>
        <w:pStyle w:val="BookText"/>
        <w:rPr/>
      </w:pPr>
      <w:r>
        <w:rPr>
          <w:rFonts w:ascii="Amiri" w:hAnsi="Amiri" w:eastAsia="Amiri" w:cs="Amiri"/>
          <w:color w:val="111111"/>
          <w:sz w:val="28"/>
          <w:sz w:val="28"/>
          <w:szCs w:val="28"/>
          <w:rtl w:val="true"/>
          <w:lang w:bidi="ar-SA"/>
        </w:rPr>
        <w:t xml:space="preserve">مخالفاً للواقع لأنه موافق للحق ولرضى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كل الأخبار المعتبرة في هذا الباب أن المكلف إذا أراد أن ينقل أمراً دينياً أو دنيوياً لإفادة الآخرين مما لا بد في نقله من الوسائط يجب عليه أن ينقله عن شخص يطمئن بنقله وإن لم يمتثل لذلك بأن نقل ما لم يسمعه أو لم يره في كتاب موثوق فإنه سيكون عرضة لمؤاخذة المولى وتوبيخ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نقل عن ثقة ما خلاف الواقع فإنه سيكون معذوراً ولا يؤاخذ على فعله لأن الله هو جل وعلا أذن له بذلك ولا يكون هذا العمل قبيحاً عند العقلاء أيضاً لأن مدار أمورهم الحياتية على النقل عن الثقات والاعتماد على أخبارهم فلو ترتب على هذا النقل مفسدة فليس على الناقل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وقعت منه مسامحة في مقام النقل ؛ بأن أخذ يروي عن الثقة وغير الثقة أو ينقل عن كل كتاب وقع في يده فإنه علاوة على المفاسد التي يمكن أن تترتب على فعله هذا سيؤاخذ ولن يكون معذوراً أمام المولى عز وجل ولا أمام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في حق الكاذبين من المذمّة والملامة ما هو إلا مقدمة لما سيلقونه من نكال وعقاب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لأحد منهم أن يعتذر بأنه لم يكن يعرف أن ما نقله كان كذباً أو كان يحتمل صدقه لذلك نقله لأنه سيقال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أعلمناكم أن لا تنقلوا كل ما تسمعونه ومن أي شخص كان ولا ترووا كل ما ترونه وفي أي كتاب كان</w:t>
      </w:r>
    </w:p>
    <w:p>
      <w:pPr>
        <w:pStyle w:val="BookText"/>
        <w:rPr/>
      </w:pPr>
      <w:r>
        <w:rPr>
          <w:rFonts w:ascii="Amiri" w:hAnsi="Amiri" w:eastAsia="Amiri" w:cs="Amiri"/>
          <w:color w:val="111111"/>
          <w:sz w:val="28"/>
          <w:sz w:val="28"/>
          <w:szCs w:val="28"/>
          <w:rtl w:val="true"/>
          <w:lang w:bidi="ar-SA"/>
        </w:rPr>
        <w:t xml:space="preserve">وقلنا لكم لا تسلكوا هذا الطريق فإنكم لو وقعتم في حفر المعاصي لن تجدوا من يسمع استغاثتكم ويخلصكم منها وستعاقبون عقوبة الكاذب وتعذبون بالمفاسد المترتبة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المتأمل الصادق أن قوله تعالى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w:t>
      </w:r>
    </w:p>
    <w:p>
      <w:pPr>
        <w:pStyle w:val="BookText"/>
        <w:rPr/>
      </w:pPr>
      <w:r>
        <w:rPr>
          <w:rFonts w:ascii="Amiri" w:hAnsi="Amiri" w:eastAsia="Amiri" w:cs="Amiri"/>
          <w:color w:val="111111"/>
          <w:sz w:val="28"/>
          <w:sz w:val="28"/>
          <w:szCs w:val="28"/>
          <w:rtl w:val="true"/>
          <w:lang w:bidi="ar-SA"/>
        </w:rPr>
        <w:t>فَتُصْبِحُوا عَلى ما فَعَلْتُمْ نادِمِينَ</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قلناه أيضاً لأن التعليل الذي ذكر في ذيل الآية الشريفة يثبت أن الجهالة عمل قبيح عقلاً وشرعاً وأن ما يترتب عليه يكون في عهدة فاعله وسيندم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فناقل الحديث بما أنه لم يعلم صدقه ولم يسمح له الشارع المقدس بأن يتعامل معه على أساس أنه صادق فلا بد أن يكون الاعتماد عليه حينئذ اعتماداً على غير الثقة ويكون جهالة وكل ما يترتب عليه في عهدة ناقله وعاقبته الندم بخلاف من ينقل عن ثقة فإنه وإن لم يعلم صدقه يسمح له من قبل الشارع بنقله والتعامل على أساس أنه صادق فمن التزم بهذه الضوابط سيكون في مأمن من الوقوع بالجهالة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 الثقة نقل ما هو خلاف الواقع وترتب على ذلك مفسدة أو مفاسد فإن ذمة الناقل لن تكون مشغولة بذلك لأنه لم يفعله إلا عن أمر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الحاكم الشرعي المطاع الذي يقطع يد شخص لأن شاهدين عادلين شهدا على أنه سرق ثم يظهر بعد القطع أن الحد كان في غير محله بأن كان السارق شخصاً آخر فليس على ذلك الحاكم حرج ولن يقع في الندامة على فعله لانه عمل بالميزان الشرعي الذي بين يديه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سيتم تدارك ذلك من طريق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الندامة والوبال سيلحقان من يثبت أنه تعمد الكذب أو قصر في مقدمات النقل ومن هذا الباب ما جاء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حدثتم بحديث فاسندوه إلى الذي حدثكم فإن كان حقاً فلكم وإن كان كذباً فعليه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بأن يقال مثلاً قال فلان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صدقاً كان ثواب رواية الحديث والعمل به لكم جميعاً وإن كان كذباً فإن وباله على ناقله الذي نقله لكم كذباً وزوراً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وبملاحظة الأخبار المتقدمة والضوابط المقررة فإن المراد من كون الناقل ثقة أن لا يكون ما يصدره عنه من نقل كذباً على النحو الذي مرَّ بيانه أو على النحو الذي سيأتي شرحه إنشاء الله تعالى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المقام بل وللمقامات السابقة أيضاً عدة تنبيهات لا مناص من ذكرها </w:t>
      </w:r>
      <w:r>
        <w:rPr>
          <w:rFonts w:eastAsia="Amiri" w:cs="Amiri" w:ascii="Amiri" w:hAnsi="Amiri"/>
          <w:color w:val="111111"/>
          <w:sz w:val="28"/>
          <w:szCs w:val="28"/>
          <w:rtl w:val="true"/>
          <w:lang w:bidi="ar-SA"/>
        </w:rPr>
        <w:t xml:space="preserve">: </w:t>
      </w:r>
      <w:bookmarkStart w:id="79" w:name="pg8743_95516"/>
    </w:p>
    <w:p>
      <w:pPr>
        <w:pStyle w:val="Heading3"/>
        <w:numPr>
          <w:ilvl w:val="2"/>
          <w:numId w:val="1"/>
        </w:numPr>
        <w:rPr/>
      </w:pPr>
      <w:bookmarkStart w:id="80" w:name="__RefHeading___Toc3230590_653776707"/>
      <w:bookmarkStart w:id="81" w:name="_Toc22"/>
      <w:bookmarkEnd w:id="79"/>
      <w:bookmarkEnd w:id="80"/>
      <w:r>
        <w:rPr>
          <w:rtl w:val="true"/>
        </w:rPr>
        <w:t>التنبيه الأول</w:t>
      </w:r>
      <w:bookmarkEnd w:id="81"/>
    </w:p>
    <w:p>
      <w:pPr>
        <w:pStyle w:val="BookText"/>
        <w:rPr/>
      </w:pPr>
      <w:r>
        <w:rPr>
          <w:rFonts w:ascii="IRNazanin" w:hAnsi="IRNazanin" w:eastAsia="IRNazanin"/>
          <w:color w:val="111111"/>
          <w:sz w:val="28"/>
          <w:sz w:val="28"/>
          <w:szCs w:val="28"/>
          <w:rtl w:val="true"/>
          <w:lang w:bidi="fa-IR"/>
        </w:rPr>
        <w:t xml:space="preserve">بما أنك قد عرفت أن تكليف الناقل لأمور الدين أو الدنيا النقل عن ثقة بالمعنى الذي ذكرناه سواء كان النقل عن لسانه أو عن كتبه ومؤلفاته كما هو الحال بالنسبة إلى قراء العزاء في هذا العصر حيث ينحصر نقلهم غالباً بهذا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وعرفت أنه ليس هناك محذور في النقل عن الثقة حتى لو كان خبره على خلاف الواقع فليس على من ينقله عنه ملامة ولا حرج فلا بد أن تعرف أنه قد ينقل الثقة خبراً وينقل ثقاةُ آخرون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ما نقله الثقة منافياً لبعض قواعد وأصول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الثقة بل العادل لذلك لا ينافي وثاقته أو عدالته إذ لاختلاف الأحاديث والأخبار والقصص والحكايات أسباب كثيرة لذلك عمل علماؤنا المتقدمون على ضبطها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 لنا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كيفية التعامل مع الروايات المتعارضة بل يوجد تعارض</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الروايات أيضاً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عانى العلماء العظام رضي الله عنهم كثيرا في تصنيف هذه الروايات بحسب مشاربهم ومبانيهم في الفقه مما ليس من المناسب ذكره الان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يتناسب مع غرضنا هنا تنبيه قارىء العزاء البصير المتقي أنه إذا رأى حكاية في كتاب أحد العلماء فإنه وإن لم يكن هناك محذورٌ في نقلها إلا أنه لا بد له من التأمل فيها والالتفات بل الفحص للتأكد من أنه لم يرو علماء آخرون رواية على خلافها على نحو يحصل بينهما التعارض فيكون اللازم حينئذ تأويلها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 هذا المقام أن يفعل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مستند الرواية دون أن يجزم بمضمونها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قال كذا أو فعل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مخالفة الآخرين لها فلا يَغُرُّ آذان السامعين بها خصوصاً إذا كان صاحب ذلك الكتاب من كبار علمائنا وسنذكر لتوضيح ذلك مثالين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العالم الجليل ، الذي لا نظير له ولا عديل ،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الإرشاد في سياق ذكر المعجزات القاهرات والآيات الباهرات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آيات الله الخارقة للعادة في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يعهد لأحد من مبارزة الأقران ومنازلة الأبطال ما عرف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كثرة ذلك على مرّ الزمان ثم أنه لم يوجد في ممارسي الحروب إلا من عرته بشر ونيل به بجراح أو شين إلا أمير المؤمنين فإنه لم ينله مع طول زمان حربه جراح من عدو ولا شين ولا وصل إليه أحد منهم بسوء، حتى كان من أمره مع ابن ملجم لعنه الله على اغتياله إياه ما كان وهذه أعجوبة أفرده الله بالآية فيها وخصه بالعلم الباهر في معناها ودل بذلك على مكانه منه وتخصصه بكرامته التي بان بفضلها </w:t>
      </w:r>
    </w:p>
    <w:p>
      <w:pPr>
        <w:pStyle w:val="BookText"/>
        <w:rPr/>
      </w:pPr>
      <w:r>
        <w:rPr>
          <w:rFonts w:ascii="Amiri" w:hAnsi="Amiri" w:eastAsia="Amiri" w:cs="Amiri"/>
          <w:color w:val="111111"/>
          <w:sz w:val="28"/>
          <w:sz w:val="28"/>
          <w:szCs w:val="28"/>
          <w:rtl w:val="true"/>
          <w:lang w:bidi="ar-SA"/>
        </w:rPr>
        <w:t xml:space="preserve">من كافة الأنام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بما ذكره شاذان بن جبرائيل في فضائله في معرض ذكر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حواء ومريم ومعهما امرأتان أخريان حضرتا ولادته ولهن روائح أطيب المسك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ومعهن جونه من فضة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فضمخته إحداهن بطيب كان معها من الجنة ثم أدرجته أخرى في ثوب كان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طهرناه كان أخف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العرب تطهر مواليدها في يوم ولادتها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طاهر مطهر لأنه لا يذيقه الله حرّ الحديد إلا على يدي رجل يبغضه الله تعالى وملائكته والسماوات والأرض والجبال وهو أشقى الأشقياء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هو ؟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الرحمن بن ملجم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يمكن لنا تصديق هذا الكلام والأخذ بظاهره إذ إنه يتنافى مع الأخبار الكثيرة التي روى ذلك الشيخ تلله بعضها وأشير إليها هنا باختصار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المفيد في الاختصاص من أنه حينما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معركة أحد كان في جسمه ثمانون جراحة تُدخل الفتائل في موضع وتُخرج من موضع ، فدخل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وهو مثل المضغة على نطع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بکی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هو في الاختصاص أيضاً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ما به من أثر الجراحات عند خروجه من الدنيا فكانت ألف جراحة من قرنه إلى قدمه صلوات الله عليه </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هو في الاختصاص والشيخ الصدوق في الخصال في حديث طويل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الحنفية من أن رأس اليهود أتى علياً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منصرفه عن وقعة النهروان فذكر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مواضع مما امتحنه الله به في حياة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وسبعة بعد وفاة النبي وقد صبر في المواضع كلها وجاء في الموضع الرابع من السبعة الأولى مجمل عن غزوة أحد وذكر في آخره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بين يدي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نيفاً وسبعين جراحة ومنها هذه ومنها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ألقى رداءه وأمر بيده على جراحاته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ذينك الكتابين من أنه أشار في تلك الرواية إلى جرح في هامته من ضربة عمرو بن ود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الطبرسي في مجمع البيان من أنه جاءوا بعلي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أحد وفي جسمه أكثر من ستين جراحة وأن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أم سليم وأم عطية أن تداوياه فقالتا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نعالج منه مكاناً إلا انفتق مكان اخر وقد خفنا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رسول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والمسلمون يعودونه وهو قرحة واحدة فجعل يمسحه بيده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لقي هذا في الله فقد أبلى وأعذر وكان القرح الذي يمسحه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يلتئم بإذن الله حتى كأنه لم يكن </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الجليل علي بن إبراهيم القمي في تفسيره بسند معتبر في معرض ذكره لمعركة أحد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أصيب في وجهه ورأسه وصدره وبطنه ويديه ورجليه بتسعين جراحة فتحاموه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خاف </w:t>
      </w:r>
    </w:p>
    <w:p>
      <w:pPr>
        <w:pStyle w:val="BookText"/>
        <w:rPr/>
      </w:pPr>
      <w:r>
        <w:rPr>
          <w:rFonts w:ascii="Amiri" w:hAnsi="Amiri" w:eastAsia="Amiri" w:cs="Amiri"/>
          <w:color w:val="111111"/>
          <w:sz w:val="28"/>
          <w:sz w:val="28"/>
          <w:szCs w:val="28"/>
          <w:rtl w:val="true"/>
          <w:lang w:bidi="ar-SA"/>
        </w:rPr>
        <w:t xml:space="preserve">الآخرون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وسمعوا منادياً ينادي من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سيف إلا ذو الفقار،ولا فتى إلا علي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فارسي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يُرَ ولن يُرى في سائر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كعلي أو سيفاً كذي الفقار</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العالم النبيل القطب الراوندي في كتاب الخرايج من أنه قد أصاب عليّاً في حرب أحد أربعون جراحة فأخذ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على فمه فرشه على الجراحات وكأنها لم تكن من وقتها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رشید الدین محمد ابن شهر آشوب في كتاب المناقب من أنه قد أصاب علياً يوم أحد ستة عشر ضربة وهو بين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يذب عنه في كل ضربة يسقط إلى الأرض فإذا سقط رفعه جبرائيل </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فيه أيضاً 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أصابني يوم أحد ست عشرة ضربة سقطت إلى الأرض في أربع منهن فأتاني رجل حسن الوجه اللمة حسن طيب الريح فأخذ بضبعي فأقامني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عليهم فإنك في طاعة الله وطاعة رسول الله وهما عنك راضيان ،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أقرَّ الله عينك ذاك جبرائيل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أمين الإسلام الشيخ الطبرسي في مجمع البيان بسند معتبر عن حذيفة أن عمرو بن ود نزل عن فرسه وسلّ سيفه كأنه شعلة نار ثم أقبل نحو علي مفضياً فاستقبله علي بدرقته فضر به عمرو بالدرقة فقدها وأثبت </w:t>
      </w:r>
    </w:p>
    <w:p>
      <w:pPr>
        <w:pStyle w:val="BookText"/>
        <w:rPr/>
      </w:pPr>
      <w:r>
        <w:rPr>
          <w:rFonts w:ascii="Amiri" w:hAnsi="Amiri" w:eastAsia="Amiri" w:cs="Amiri"/>
          <w:color w:val="111111"/>
          <w:sz w:val="28"/>
          <w:sz w:val="28"/>
          <w:szCs w:val="28"/>
          <w:rtl w:val="true"/>
          <w:lang w:bidi="ar-SA"/>
        </w:rPr>
        <w:t xml:space="preserve">فيها السيف وأصاب رأسه فشجّه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إبراهيم في تفسيره قريباً من هذه الرواية وقال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بعدما قتل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عمرواً أخذ رأسه وأقبل السلام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والدماء تسيل على رأسه من ضربة عمرو وسيفه يقطر منه الدم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شهر آشوب في كتاب المناقب من أنه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رأسه عمرو بن وديوم الخندق فجاء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فشدّه ونفث فيه فبرأ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أكون إذا خضبت هذه من هذه </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 xml:space="preserve">أي لحيته من دم رأسه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علي ابن الشيخ الطوسي في أماليه عن الرضا عن آبائه 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قال في ضمن حديثه عن كيفية شهادة جدّه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ملجم قد وقعت ضربته وعلي ساجد على رأسه فوق تلك الضربة التي كانت فيه </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شهر آشوب في المناقب عن كتاب أبان بن عثمان من أنه بعدما أتي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وعليه نيف وستون جراحة أمر النبي أم سليم وأم عطية أن تداوياه فقالتا قد خفنا عليه فدخل النبي والمسلمون يعودونه وهو قرحة وأخذه فجعل النبى يمسحه بيده ويقول أن </w:t>
      </w:r>
    </w:p>
    <w:p>
      <w:pPr>
        <w:pStyle w:val="BookText"/>
        <w:rPr/>
      </w:pPr>
      <w:r>
        <w:rPr>
          <w:rFonts w:ascii="Amiri" w:hAnsi="Amiri" w:eastAsia="Amiri" w:cs="Amiri"/>
          <w:color w:val="111111"/>
          <w:sz w:val="28"/>
          <w:sz w:val="28"/>
          <w:szCs w:val="28"/>
          <w:rtl w:val="true"/>
          <w:lang w:bidi="ar-SA"/>
        </w:rPr>
        <w:t xml:space="preserve">رجلاً لق هذا في الله لقد أبلى وأعذر فكــــان يلتئـــم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الاختلافات في عدد جراحاته في معركة أُحد يمكن الجمع بينها على نحو يرتفع التعارض والاختلاف وهذا ما يُذكر في محله ، وليس ثمة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المعروفة والمشهورة التي تذكر من قديم الأيام ، وبما أنه ليس بين يدي مصدرها أروي مضمونها وهو أنه أصيب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الغزوات ، والظاهر أنها معركة صفّين فدخل السهم في قدمه فكان يتألم كثيراً من إخراجه فلم يتمكنوا من إخراجه إلا وهو في حال الصلاة حيث تكون روحه غير مستقرة في بدنه الشريف</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أنه لا يمكننا أن نأخذ بظاهر كلام الشيخ الأجل في الإرشاد لما علمت من معارضة الأخبار الصريحة التي نقلها أعيان العلماء لما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تأويله وحمله على خلاف ظاهره وذلك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الجراحات التي نفاها عنه ما ينافي قوة القلب والشجاعة كالجراح التي تصيب الظهر فتكون علامة فرار صاحبها من ساحة القتال أو الجراح التي تدخل نقصاً على الجسم بحيث يسمى صاحبها باسمها مثل الأعلم وهو مشقوق الشفة العليا والأثرم وهو مكسور الأسنان والأقصم وهو من كسرت أسنانه الأمامية والأشتر وهو من انقلب جفن عينه الأسفل والأخرم وهو من قطع جانب أنفه والأعور وهو من عميت له عين واحدة والأعمى وهو من عميت عيناه وأمثال ذلك كثير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يظهر للمتأمل محامل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الفضائل فلا يخفى أن </w:t>
      </w:r>
    </w:p>
    <w:p>
      <w:pPr>
        <w:pStyle w:val="BookText"/>
        <w:rPr/>
      </w:pPr>
      <w:r>
        <w:rPr>
          <w:rFonts w:ascii="IRNazanin" w:hAnsi="IRNazanin" w:eastAsia="IRNazanin"/>
          <w:color w:val="111111"/>
          <w:sz w:val="28"/>
          <w:sz w:val="28"/>
          <w:szCs w:val="28"/>
          <w:rtl w:val="true"/>
          <w:lang w:bidi="fa-IR"/>
        </w:rPr>
        <w:t>مؤلفه ، وإن كان من أجلة العلماء ، إلا أنه ألّفه في ريعان شبابه ولهذا ليس مبنياً على الاتقان والأحكام وفيه من الأخبار الغريبة والمنفردة الشيء الكثير لهذا لا يعتنى به أساتذة الفن كثيراً علاوة على أن في متن هذا الخبر عيباً كبيراً يجعل الخبر ساقطاً عن الاعتبار كلياً وهو ما ذكره في مسألة ولادة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ومجيء تلك السيدات العظيمات لمساعدة أمه فاطمة بنت أسد من أن ذلك حصل في بيت أبي طالب وهذا مخالف للأخبار الكثيرة التي لا تحصى ولنصوص العلماء الأخيار ولمضامين الخطب والأشعار في سائر العصور من أن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داخل الكعبة المعظمة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خصائصه التي لا يشاركه فيها أحد من الأنبياء والأوصياء وليس بعيداً أن يكون من ضروريات مذهب الإمامية والتي يفتخرون بها عل الدوام فليس هناك مجال لتخريب الأصل بالفرع فضلاً عما يعارضه من الأخبار الكثيرة لما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العالم الجليل علي بن طاووس في أواخر كتاب اللهوف حيث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نساء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الحسين وعياله من الشام وبلغوا العراق قالوا للدليل مر بنا على طريق كربلا فوصلوا إلى موضع المصرع فوجدوا جابر بن عبد الله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بني هاشم ورجالاً من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وردوا لزيارة قبر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فوافوا في وقت واحد وتلاقوا بالبكاء والحزن واللطم وأقاموا المآتم المقرّحة للأكباد واجتمع إليهم نساء ذلك السواد فأقاموا على ذلك أياماً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المعظم المذكور عالم جليل القدر وعظيم المنزلة، </w:t>
      </w:r>
    </w:p>
    <w:p>
      <w:pPr>
        <w:pStyle w:val="BookText"/>
        <w:rPr/>
      </w:pPr>
      <w:r>
        <w:rPr>
          <w:rFonts w:ascii="Amiri" w:hAnsi="Amiri" w:eastAsia="Amiri" w:cs="Amiri"/>
          <w:color w:val="111111"/>
          <w:sz w:val="28"/>
          <w:sz w:val="28"/>
          <w:szCs w:val="28"/>
          <w:rtl w:val="true"/>
          <w:lang w:bidi="ar-SA"/>
        </w:rPr>
        <w:t xml:space="preserve">وصاحب كرامات باهرة ومناقب فاخرة عند كافة العلماء الأعلام ، ومؤلفاته وتصانيفه مقبولة ومعتبرة لدى أرباب وجهابذة الفن ولكن لا يخفى على المتدبّر المنصف أن مؤلفات عظماء الدين سواء ما كان منها متعرضاً للمطالب التي تحتاج إلى فكر صائب ونظر ثاقب أو تلك التي تحتاج إلى طول الباع في التثبت والاطلاع لا تكون كلها على وتيرة واحدة في سائر مراحل أعمارهم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الذي أُلف في ريعان الشباب لا يصل في درجة اتقانه وشموليته إلى ما كتب في أواخر العمر وإن كان المتبادر إلى الذهن أن كل كتاب ينسب إلى أي عالم من العلماء هو مؤلّف في أيام عظمته وجلاله التي وصل إليها بمر السنين وتوالي الشهور ولكن الواقع ليس كذلك إذ لا يخفي على الناظر البصير الفرق بين ما ألف في حداثة السن وما ألف في آخر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 هذا السيد الجليل كتاب اللهوف في أوائل عمره والشاهد على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طريقته في كل مؤلفاته الموجودة بين أيدينا والتي ينقل عنها العلماء هي أن يذكر مأخذ الرواية وسندها بالقدر الذي كان ميسراً له وقد دأب على ذلك بخلاف سيرته في هذا الكتاب وكتاب مصباح الزائر اللذين لم يذكر فيهما شيئاً من الأسانيد وليس لهذا وجه إلا عدم الإتقان التام وقلّة الاطلاع الكافي في ذلك الوقت من حياته وقد ألف فيما بعد كتاباً أكثر اختصاراً من اللهوف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فيه شيئاً دون مستند فلو جاء كتابه هذا ، أي اللهوف، ما يرد عليه بعض الإشكالات فإنه لا ينافي مقامه السامي وطول باعه وكثرة إطلاعه على الأحاديث والآثار لأن تلك الدرجة العالية قد توصل إليها في مرحلة متأخرة عن تأليف هذا الكتاب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المعظم المذكور صرح في كتاب الإجازات عند ذكر مؤلفاته أنه كتب مصباح الزائر في أوائل تكليفه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أول اللهوف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لمّا جمعت كتاب مصباح الزائر، وجناح المسافر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قد احتوى على أقطار محاسن الزيارات ومختار أعمال تلك الأوقات </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،فحامله مستغن به عن نقل المصباح لذلك الوقت الشريف أو حمل مزار كبير أو لطيف أحببت أيضاً أن يكون حامله مستغنياً عن نقل مقتل في زيارة عاشوراء إلى مشهد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فوضعت هذا الكتاب ليضم إليه وقد جمعت هاهنا ما يصلح لضيق وقت الزوار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كلام صريح في أن اللهوف بمنزلة المتمم لمصباح الزائر مما يعني أنه أُلّف في أوائل التكليف أيضاً وهذا كافٍ في وضوح عدم اتقانه واستحكامه مثل سائر مؤلفاته الجليلة الأخرى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توضحت لك هذه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وصول أهل البيت في الأربعين إلى كربلاء على النحو الذي ذكره السيد في اللهوف ينافي أموراً كثيرة وجملة من الأخبار وينافي تصريح جماعة من العلماء الأخيار نشير إليها</w:t>
      </w:r>
    </w:p>
    <w:p>
      <w:pPr>
        <w:pStyle w:val="BookText"/>
        <w:rPr/>
      </w:pPr>
      <w:r>
        <w:rPr>
          <w:rFonts w:ascii="Amiri" w:hAnsi="Amiri" w:eastAsia="Amiri" w:cs="Amiri"/>
          <w:color w:val="111111"/>
          <w:sz w:val="28"/>
          <w:sz w:val="28"/>
          <w:szCs w:val="28"/>
          <w:rtl w:val="true"/>
          <w:lang w:bidi="ar-SA"/>
        </w:rPr>
        <w:t xml:space="preserve">كلها باختصار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المعظم المذكور التفت بعد مدة إلى فساد ما نقله عن ذلك الراوي المجهول فقال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أعمال اليوم العشرين من صفر بعدما أشار إلى ما كان قد ذكره في اللهوف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مستبعد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عبيد الله بن زياد لعنه الله كتب إلى يزيد يعرّفه ما جرى ويستأذنه في حملهم ولم يحملهم حتى عاد الجواب إليه وهذا يحتاج إلى نحو عشرين يوماً أو أكثر ولأنه لما حملهم إلى الشام رُوي أنهم أقاموا فيها شهراً في موضع لا يكنهم من حر ولا برد وصورة الحال تقتضي أنهم تأخروا أكثر </w:t>
      </w:r>
    </w:p>
    <w:p>
      <w:pPr>
        <w:pStyle w:val="BookText"/>
        <w:rPr/>
      </w:pPr>
      <w:r>
        <w:rPr>
          <w:rFonts w:ascii="IRNazanin" w:hAnsi="IRNazanin" w:eastAsia="IRNazanin"/>
          <w:color w:val="111111"/>
          <w:sz w:val="28"/>
          <w:sz w:val="28"/>
          <w:szCs w:val="28"/>
          <w:rtl w:val="true"/>
          <w:lang w:bidi="fa-IR"/>
        </w:rPr>
        <w:t>من أربعين يوماً من يوم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قاله في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أنه ذكر في اللهوف مسألة استئذان ابن مرجانة من يزيد وحمله أهل البيت إلى الشام بعد رجوع الجواب</w:t>
      </w:r>
      <w:r>
        <w:rPr>
          <w:rStyle w:val="FootnoteAnchor"/>
          <w:rtl w:val="true"/>
        </w:rPr>
        <w:footnoteReference w:id="362"/>
      </w:r>
      <w:r>
        <w:rPr>
          <w:rFonts w:ascii="Amiri" w:hAnsi="Amiri" w:eastAsia="Amiri" w:cs="Amiri"/>
          <w:color w:val="111111"/>
          <w:sz w:val="28"/>
          <w:sz w:val="28"/>
          <w:szCs w:val="28"/>
          <w:rtl w:val="true"/>
          <w:lang w:bidi="ar-SA"/>
        </w:rPr>
        <w:t xml:space="preserve">ومع ذلك ذكر هذه القصة ونقلها عن راويها مع ما بينهما من التنافي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يُشِرْ أحدٌ من أجلاء فن الحديث ومعتمدي أهل السير والتواريخ عند ذكر المقتل إلى هذه القصة ولا كانت محل اعتناء وشيوع عندهم بل يستفاد من كلامهم إنكارها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الشيخ المفيد في الإرشاد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بالنسوة أن ينزلن في دار على حدة معهن أخوهن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وأفرد لهم دار تتصل بدار يزيد فأقاموا أياماً ثم ندب ابن بشير وقال له تجهز لتخرج بهؤلاء النسوة إلى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وأنفذ معهم في جملة النعمان بن بشير رسولاً تقدم إليه أن يسير بهم في الليل ويكونوا أمامه حيث لا يفوتون طرفه فإذا نزلوا انتحى عنهم وتفرق هو وأصحابه حولهم كهيئة الحرس وينزل منهم بحيث إن أراد إنسان من جماعتهم وضوء أو قضاء حاجة لم يحتشم فسار معهم في جملة النعمان ولم يزل ينازلهم في الطريق ويرفق بهم كما وصاه يزيد ويرعاهم حتى دخلوا المدينة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يعرجوا على كربلاء في سيرهم ولم يلتقوا بجابر ولم يقيموا العزاء لعدة أيام كما جاء في تلك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لم ير الشيخ المفيد الرواية المتعرضة لذلك مورد اعتماد أو رآها كذلك إلا أنه لم يُشر إليها في هذا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 من هذه العبارة ما ذكره ابن الأثير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وما ذكره الطبري في تاريخه</w:t>
      </w:r>
      <w:r>
        <w:rPr>
          <w:rStyle w:val="FootnoteAnchor"/>
          <w:rtl w:val="true"/>
        </w:rPr>
        <w:footnoteReference w:id="365"/>
      </w:r>
      <w:r>
        <w:rPr>
          <w:rFonts w:ascii="Amiri" w:hAnsi="Amiri" w:eastAsia="Amiri" w:cs="Amiri"/>
          <w:color w:val="111111"/>
          <w:sz w:val="28"/>
          <w:sz w:val="28"/>
          <w:szCs w:val="28"/>
          <w:rtl w:val="true"/>
          <w:lang w:bidi="ar-SA"/>
        </w:rPr>
        <w:t xml:space="preserve">بشكل مختصر وهو من التواريخ المعتبرة فليس في أي منهما ذكر للسفر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المفيد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وقائع شهر صفر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اليوم العشرين منه كان رجوع حرم سيدنا ومولانا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إلى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اليوم الذي ورد فيه ل جابر بن عبد الله الأنصاري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كربلاء لزيارة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من زاره ويستحب زيارته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هذه العبارة ما ذكره الشيخ الطوسي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والعلامة الحلي في منهاج الصلاح</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والكفعمي في موضعين من مصباحه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العبارة أنهم خرجوا يوم الأربعين من الشام لا أنهم دخلوا المدينة يوم الأربعين كما توهم بعضهم وبين دمشق والمدينة ما لا يقل عن مسيرة شهر للقافلة خصوصاً تلك القافلة التي أمر يزيد النعمان أن يسير بها بهدوء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البعد ما بين البلدين عن مائتي فرسخ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مراده ذلك </w:t>
      </w:r>
    </w:p>
    <w:p>
      <w:pPr>
        <w:pStyle w:val="BookText"/>
        <w:rPr/>
      </w:pPr>
      <w:r>
        <w:rPr>
          <w:rFonts w:ascii="Amiri" w:hAnsi="Amiri" w:eastAsia="Amiri" w:cs="Amiri"/>
          <w:color w:val="111111"/>
          <w:sz w:val="28"/>
          <w:sz w:val="28"/>
          <w:szCs w:val="28"/>
          <w:rtl w:val="true"/>
          <w:lang w:bidi="ar-SA"/>
        </w:rPr>
        <w:t xml:space="preserve">لما غيّر العبارة عند الكلام عن جابر الذي لا اختلاف في أن وروده كربلاء كان يوم الأربعين فعبر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بالورود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حال فإن هذه الكلمات صريحة في عدم مجيئهم إلى كربلاء وإلا لكان ذكر ذلك في ضمن وقائع شهر صفر أولى من غيره من عدة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 جابر إلى كربلاء مفصل في ما لا يقل عن كتابين معتبرين بينما ليس لورود أهل بيت الطهارة والتقائهم بجابر ذكر ولا اثر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بشارة المصطفى للشيخ الجليل عماد الدين أبي القاسم الطبري الأملي وهو من تلامذة الشيخ أبي علي ابن الشيخ الطوسي وكتابه هذا من الكتب النفيسة فقد روى فيه مسنداً عن الأعمش وهو من كبار المحدثين عن عطية بن سعد بن جنادة العوفي الكوفي الجدلي وهو أيضاً من رواة الإمامية وقد صرح أهل السنة في كتبهم الرجالية أنه كان صادقاً وقد توفي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جابر لزيارة الحسين بن علي صلوات الله وسلامه عليهما ثم ذكر كيفية وروده مع جابر إلى كربلاء ومختصرها أن جابراً اغتسل وجعل نفسه مثل المحرم وتطيب وبما أنه كان أعمى ألمسه عطية القبر المطهر فأغمي عليه فنضحه بالماء فاستفاق ثم خاطب الحسين من قلب مقروح بكلام يحرق الكبد وسلم بعد ذلك على الشهداء وقال في آخر كلامه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شركاؤكم فيما دخلتم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المجادلة والمقاتلة ونصرة ذرّية خاتم النبيين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والشهادة فقال عطية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نشاركهم في الأجر ونحن لم نلق ما لاقوه من العناء ولم نضرب بالسيف وهم قد فصلت رؤوسهم عن أبدانهم ورمّلت نساؤهم ويتم أطفالهم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جابر بالحديث النبوي الذي سمعه عن رسول الله أنه من أحب </w:t>
      </w:r>
    </w:p>
    <w:p>
      <w:pPr>
        <w:pStyle w:val="BookText"/>
        <w:rPr/>
      </w:pPr>
      <w:r>
        <w:rPr>
          <w:rFonts w:ascii="Amiri" w:hAnsi="Amiri" w:eastAsia="Amiri" w:cs="Amiri"/>
          <w:color w:val="111111"/>
          <w:sz w:val="28"/>
          <w:sz w:val="28"/>
          <w:szCs w:val="28"/>
          <w:rtl w:val="true"/>
          <w:lang w:bidi="ar-SA"/>
        </w:rPr>
        <w:t xml:space="preserve">عمل قوم شاركهم في ثوابه </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نيّتي ونيّة أصحابي على نية الحسين وأصحابه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خذني إلى بيوت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قطعوا جزء من المسافة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ألا أوصيك ولا أعتقد أني سأراك بعد هذا السفر؟ ثم أمره أن يحب أحبّاء آل محمد ويعادي أعدائهم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الخبر الشريف المعتبر يعلم أن جابر لم يتوقف هناك سوى ساعات ولم يلتقِ بأحد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عادة أن يكون أهل البيت قد جاءوا إلى كربلاء والتقوا بجابر ولا يشير عطية في نقله لكيفية زيارته مع جابر إلى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مصباح الزائر في ذكر أعمال يوم الأربعين حيث روى مؤلفه السيد الجليل ابن طاووس عن عطا والظاهر أنه يقصد به نفس عطية المذكور في الخبر السابق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جابر يوم العشرين من صفر فلما وصلنا الغاضرية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ذكر قصة الغسل وقصة الإغماء ثم نقل عنه الزيارة التي قالها بعدما أفاق وهي الزيارة المعروفة بزيارة آل الله ومعها زيارة مختصرة لعلي بن الحسين وأخرى مختصرة للشهداء ثم إنه ذهب إلى قبر أبي الفضل وزاره وصلّى عنده وانصرف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يُشر أبداً في هذا الخبر إلى تلك القصة ولا أظن أن صاحب عقل سليم يقتنع أن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ذلك المكان في أول زيارة له لكربلا ، </w:t>
      </w:r>
    </w:p>
    <w:p>
      <w:pPr>
        <w:pStyle w:val="BookText"/>
        <w:rPr/>
      </w:pPr>
      <w:r>
        <w:rPr>
          <w:rFonts w:ascii="IRNazanin" w:hAnsi="IRNazanin" w:eastAsia="IRNazanin"/>
          <w:color w:val="111111"/>
          <w:sz w:val="28"/>
          <w:sz w:val="28"/>
          <w:szCs w:val="28"/>
          <w:rtl w:val="true"/>
          <w:lang w:bidi="fa-IR"/>
        </w:rPr>
        <w:t xml:space="preserve">حسب الظاهر </w:t>
      </w:r>
      <w:r>
        <w:rPr>
          <w:rStyle w:val="FootnoteAnchor"/>
          <w:rtl w:val="true"/>
        </w:rPr>
        <w:footnoteReference w:id="373"/>
      </w:r>
      <w:r>
        <w:rPr>
          <w:rFonts w:ascii="Amiri" w:hAnsi="Amiri" w:eastAsia="Amiri" w:cs="Amiri"/>
          <w:color w:val="111111"/>
          <w:sz w:val="28"/>
          <w:sz w:val="28"/>
          <w:szCs w:val="28"/>
          <w:rtl w:val="true"/>
          <w:lang w:bidi="ar-SA"/>
        </w:rPr>
        <w:t xml:space="preserve">ولا يشير عطية في كلامه إلى ذلك أو ينقل عنه كلامه الإمام الحسين وزيارته له في الوقت الذي ينقل فيه زيارة جابر التي لا يزال الشيعة إلى يومنا هذا يعملون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لوط بن يحيى ، هو من كبار المحدثين ومعتمد أرباب السير والتواريخ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الاعتبار حسبما يعلم من نقل الأعاظم من علمائنا المتقدمين عنه وعن سائر مؤلفاته إلا أنه ، وللأسف الشديد ، لا وجود للنسخة الأصلية للمقتل ، والتي لا عيب فيها ، بين أيدينا والمقتل الموجود الآن بيننا المنسوب إليه مشتمل على بعض المطالب المنكرة المخالفة لأصول المذهب ولا بد أن الأعادي والجهال هم الذين أدخلوا تلك المطالب في ذلك الكتاب لأجل بعض الأغراض الفاسدة ولذلك يسقط كتاب المقتل عن الاعتبار في ما يتفرد بنقله مما لا يوثق به ولهذا لم ننسب إليه قصة ورود أهل البيت إلى كربلا في الأربعين مع أن عبارته قريبة من عبارة اللهوف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أرهق العالم الجليل الشيخ خلف آل عصفور في بعض رسائله في الجواب على ثلاثين مسألة لأجل إرجاع غالب منكرات ذلك الكتاب إلى أصول المذهب وتطبيقها عليها ولكن لا يخفى على المتأمل أن ذلك ليس إلا 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فقد شوهد في هذا الزمن لذلك المقتل نسخ مختلفة فيها زيادة ونقصان وكلها تتفق في أن أهل بيت الجلالة سُلك عند بهم انطلاقهم من الكوفة إلى الشام طريق تكريت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وهو الطريق السلطاني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أكثره مدن وقرى 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من الكوفة إلى الشام على ذلك الطريق حدود أربعين منزلاً وقد حدث خلال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المسير في ذلك الطريق بعض الكرامات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كل الحديث من دس الوضاعين سيما أنه لا داعي في بعضها للوضع فضلا عن عن الشواهد الكثيرة على صدق أصل المطلب أي أن سيرهم كان على ذلك الطريق حسبما يستفاد من سائر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الشواهد قصة دير راهب قنسرين وظهور الكرامات الباهرة للرأس المبارك هناك كما ذكر ابن شهرآشوب في مناقبه</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قنسرين في أحد منازل حلب وقد هدمت سنة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على أثر غارة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أيضاً قصة يحيى اليهودي الحرّاني وسماعه تلاوة القرآن من الرأس الشريف عند عبوره من هناك وإسلامه وشهادته كما ذكر الفاضل المتبحر الجليل السيّد غيّاث الدين فضل الله بن السيد عبد الرحمن المحدّث المعروف في كتاب روضة الأحباب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قبر يحيى هناك وهو معروف بيحيى الشهيد ومعروف أن الدعاء عند قبره مستجاب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وحرّان كانت مدينة شرق الفرات من بلاد الجزيرة أي بلاد ما بين النهرين الفرات ودجلة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توابع حلب حران أيضاً فيحتمل هنا الأمران وقد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أكثر تلك المنازل ونقل ما ذكره أبو مخنف من قضايا مع اختلاف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ما صرح به العالم الجليل البصير عماد الدين الحسن بن علي الطبرسي صاحب المؤلفات الرائعة مثل أسرار الإمامة وغيرها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بكامل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أنهم عبروا في سيرهم آمد والموصل ونصيبين وبعلبك وميافارقين وشيزر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آمد حول دجلة كالموصل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والمنزل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إحدى المنازل الثلاث من بلاد الشام</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ميافارقين تقع قرب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تابعة لبلاد الجزيرة</w:t>
      </w:r>
      <w:r>
        <w:rPr>
          <w:rStyle w:val="FootnoteAnchor"/>
          <w:rtl w:val="true"/>
        </w:rPr>
        <w:footnoteReference w:id="376"/>
      </w:r>
      <w:r>
        <w:rPr>
          <w:rFonts w:ascii="Amiri" w:hAnsi="Amiri" w:eastAsia="Amiri" w:cs="Amiri"/>
          <w:color w:val="111111"/>
          <w:sz w:val="28"/>
          <w:sz w:val="28"/>
          <w:szCs w:val="28"/>
          <w:rtl w:val="true"/>
          <w:lang w:bidi="ar-SA"/>
        </w:rPr>
        <w:t xml:space="preserve">والمنزل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قرب حماة بين حلب والشام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نقلت بعض القصص والحكايات التي حصلت في تلك المنازل ومحل وضع الرأس المبارك في المعرة التي هي من قُرى حلب وتبعد عنها فرسخين كما ذكر بعض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كتب المقاتل ذكر هذا المنزل وكيفية معاملة أهله لجيش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نقل الفاضل الألمعي الملا حسين الكاشفي قضايا متعددة حصلت حين عبور الركب لكثير من تلك المنازل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 هنالك من مواضع ومنازل ليست مورد نظرنا وليس لنا غرض في التمسك بها بخصوصها أو الاستشهاد بكل واحد منها بخصوصه مع أن بعضها في نهاية الاعتبار إلا أنه ومن خلال المجموع يطمئن المنصف بشكل تام إلى أن مسيرة القافلة كانت من ذلك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عدم وجود معارض أو مخالف لذلك لا في الأخبار ولا في كلمات الأصحاب حسبما وصل إليه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يتأمل العاقل بالمسير من كربلاء إلى الكوفة ويلاحظ التوقف في هذين البلدين لأقل مدة ممكنة فإنه يقتنع أنه من المستحيل الوصول إلى الشام والعود إلى كربلاء في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أغمضنا عن كل ذلك وغضضنا النظر عن سلوك القافلة للطريق الطويل المشار إليه وقلنا أن السير كان في البراري غرب الفرات فإننا سنخرج بنفس النتيجة ونحكم بأن ذلك من الممتنعات إذ هناك مئة وخمس وسبعون فرسخاً بين الكوفة والشام بخط مستقيم 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وصلوا إلى الكوفة في اليوم الثاني عشر وانعقد ذلك المجلس المشؤوم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ذهاب البريد إلى الشام ورجوعه إلى الكوفة لا يكون في أقل من عشرين يوماً كما ذكر ابن طاووس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وبملاحظة ما جاء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الإشارة إلى بعض تلك الوقائع ، وبملاحظة ما طبقه علماؤنا الأعلام بفكرهم الثاقب من الوقائع والقصص الحاصلة في أمتنا على تلك التي حصلت في الأمم السابقة خصوصاً في أمة بني إسرائيل لا بد أن يكون في أمتنا نظير لهذه القصة المتقدم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أحداً أشار إليها إلى حدود عصرنا هذا إلا أن جماعة قراء العزاء فتحوا عيوننا وبيضوا وجوهنا وأكدوا لنا صدق الأخبار النبوية الواردة في هذا المقام وبينوا لنا بأقوالهم وأفعالهم ما هو نظير تلك الواقعة في أمتنا هذه وتوضيح هذا الإجمال أن هناك روايات عديدة في هذا الباب وبلسان عربي فصيح وتمتلك من أسباب صحة السند وقوّة المتن احسنها وهي دائرة على ألسنة الكثيرين من هذه الجماعة التي فيها من يتمتع بفصاحة وبلاغة عاليتين ويتلونها بكل طمأنينة من فوق أعواد المنابر وربما ذكروا لها راوياً معيناً ليضفوا بها على تلك المجالس والمآتم رونقاً خاصاً نضراً يشجون به القلوب ويبكون العيون فتعلو الآهات من هنا وهناك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عمدت جماعة من أهل الاطلاع والخبرة وأرباب العلم والبصيرة عبر السنين المتطاولة الماضية ، وعلى حسب ما لديهم من قوة وهمة إلى السعي لإيجاد مآخذ ومستندات لتلك الأخبار وللعثور على الكتاب التي صدرت عنه تلك الطائفة من الروايات فلم يجدوا لها عيناً ولا أثراً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هناك ما يشير إليها في كتب أساتذة فن الحديث والرواية ولا لدى أرباب الكتب الكثيرة التي لا حد لها ولا حصر في كل العصور الماضية بل لم يجدوها حتى في كتب الجماعة التي عرفت بالتسامح في نقل الأخبار الضعيفة في أمثال 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تكرر السؤال كثيراً عن مآخذ تلك الروايات كانوا تارة يحيلون على كتب بعض العلماء الذين عرفوا بالتسامح في هذا المقام مثل السيد الجزائري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بعدما صُرف العمر وتحملت المشاق الكثيرة في البحث عن ذلك الكتاب المحال عليه تبيّن أن تلك الحوالة كانت جوفاء ولا واقع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وتارة أخرى يحيلون على كتاب ليس له ذكر أصلاً بين أهل هذا الفن وثالثة على مقتل عالم جليل لم يُذكر بين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على بلاد البحرين والقطيف حيث طريق الفحص والبحث مسدود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النمط من الأعذار يتهربون من البوح بالحقيقة ويخفون ذلك السر على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جملة من هذه الجماعة هم من العلماء المعتبرين الذين يعرف عنهم التحرّز عن قول الكذب عمداً فليس أمامنا من باب حمل عملهم على الصحة بمقتضى الأخوة الإسلامية إلا أن نجرحكم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إسرائيل إلى هنا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قد وصلت إلينا عبر سلسلة هذه الجماعة يداً بيد ومن صدر إلى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 بجمع تلك الروايات شيئاً فشيئاً بدءً من العصور القريبة من عصرنا هذا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تجد في بعض الكتب من يعبّر عن مستند روایاته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 في مجموعة والدي المرحوم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الأستاذ المغفور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مقتل الفاضل الفلاني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يختلقون اسماً جديداً من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يبدلون في ترتيب الأسماء بما يوحي أن الرواة هنا غير الرواة هناك مما يعطي الخبر قوة لتعدد مصادره فلو أننا جمعنا تلك الروايات الصارت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الأمة إلا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 كتاب معين معروف وقد وضع له تفسيران يحفظانه عن الزيادة والنقيصة بينما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الأمة يمتلك قوة نباتية قوية إذ بمجرد انتقاله من جيل إلى جيل آخر ينمو فوراً وتحل فيه البركة ويفرّخ غصوناً جديدة ويُخرج أوراقاً طرية نضرة وإلى أن يصل مسيره إلى المنبر ويحين موسم نقله تظهر فيه القوة الحيوانية فينبت له ريش وجناح كطير الخيال فيطير بلمحة واحدة إلى الجهات المختلفة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ونحن سنشير إلى بعض تلك الروايات بشكل مختصر وكمثال فقط يعلم من خلاله نوعية هذه الأخبار إذ ليس من المناسب لوضع هذه الرسالة نقل تلك الأخبار بتمامها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نقلوا عن حبيب بن عمر أنه حينما زار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ضرب على مفرقه وكان حاضراً عنده أشراف ورؤساء القبائل وشرطة الخميس وما منهم أحد إلا ودمع عينيه يترقرق على سوادها حزناً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فنظرت إلى أبنائه فوجدتهم مطرقين برؤوسهم وما تنفس منهم متنفس إلا وظننت أن شظايا قلبه تخرج من أنفاسه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 له الأطباء فنفخ أثير بن عمرو</w:t>
      </w:r>
      <w:r>
        <w:rPr>
          <w:rStyle w:val="FootnoteAnchor"/>
          <w:rtl w:val="true"/>
        </w:rPr>
        <w:footnoteReference w:id="378"/>
      </w:r>
      <w:r>
        <w:rPr>
          <w:rFonts w:ascii="IRNazanin" w:hAnsi="IRNazanin" w:eastAsia="IRNazanin"/>
          <w:color w:val="111111"/>
          <w:sz w:val="28"/>
          <w:sz w:val="28"/>
          <w:szCs w:val="28"/>
          <w:rtl w:val="true"/>
          <w:lang w:bidi="fa-IR"/>
        </w:rPr>
        <w:t>رئة شاة وأدخلها الجرح ثم أخرجها فرأى أن السم قد وصل إلى الدماغ فسأله الحاضرون فخرس وتلجلج لسانه ففهم الناس ويئسوا منه وأطرقوا برؤوسهم يبكون بهدوء كي لا تسمعهم النساء إلا الأصبغ بن نباتة فإنه لم يقدر على ضبط نفسه فشرق بعبرته ففتح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وبعد عدة كلمات يقول حبيب فقلت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لا يهولنّك ما ترى وإن جرحك غير ضائر فإن البرد لا يزيل الجبل الأصم ونفخة البعير لا تجفف البحر الخضم والصل يقوى إذا ارتعش والليث يضرى إذا خُدش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وبعدما 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أم كلثوم فبكت واستأذنت منه للدخول عليه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وظاهر هذا النقل أنها في حضور كل هذه الجماعة دخلت وقالت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شمس الطالبيين وقمر الهاشميين دساس كبثها المترصد أرقم أجمتها المتفقد عزنا إذا شاهت الوجوه ذلاً وجمعنا إذا الموكب الكثير </w:t>
      </w:r>
    </w:p>
    <w:p>
      <w:pPr>
        <w:pStyle w:val="BookText"/>
        <w:rPr/>
      </w:pPr>
      <w:r>
        <w:rPr>
          <w:rFonts w:ascii="IRNazanin" w:hAnsi="IRNazanin" w:eastAsia="IRNazanin"/>
          <w:color w:val="111111"/>
          <w:sz w:val="28"/>
          <w:sz w:val="28"/>
          <w:szCs w:val="28"/>
          <w:rtl w:val="true"/>
          <w:lang w:bidi="fa-IR"/>
        </w:rPr>
        <w:t xml:space="preserve">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الخبر المسجع المقفى الذي ينعم المرء بسماعه، للأسف الشديد ، ليس له أصل وليس في أصل الثقة الجليل عاصم بن حميد المتعرض لخبر ابن عمرو وحضور الجرّاح شيء من هذه الكلمات المنسوجة وكذلك لم يذكر أبو الفرج في مقاتل الطالبيين هذه الشروح والحواشي عند تعرضه لمعالجة أثير بن عمر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الطويل المتعرض لبيان كيفية خروج سيد الشهداء من المدينة المنورة مما هو دائر على ألسنة تلك الجماعة وقد نقلها الفاضل الدربندي في أسرار الشهادة عن بعض تلامذته الذي وجدها في مجموعة كانت تنسب إلى بعض قارئي العزاء وخلاصته أن عبد الله بن سنان الكوفي روى عن أبيه عن جده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بكتاب من أهل الكوفة إلى الحسين وهو يومئذ بالمدينة فأتيته فقرأه وعرف معناه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أنظرني إلى ثلاثة أيام فبقيت في المدينة ثم تبعته إلى أن صار عزمه بالتوجه إلى العراق فقلت في نفسي أمضي وأنظر إلى ملك الحجاز كيف يركب وكيف جلالته وشأنه فأتيت إلى باب داره فرأيت الخيل مسرجة والرجال واقفين والحسين جالساً على كرسي وبني هاشم حافين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نحواً من أربعين محملاً وقد زينت المحافل بملابس الحرير والديباج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الراوي كيفية الركوب بشرح عجیب فصله تفصيلاً بحيث اشتمل السطر الواحد على عدة كذبات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بقي ذلك الراوي ملازماً لهم إلى عصر اليوم الحادي عشر حينما أمر ابن سعد بأن تحمل النساء على الأقتاب بلا وطاء ولا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شرع بشرح آخر مفصل أيضاً حيث تذكر ذلك الركوب الجليل ثم 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الذي يترك الإنسان متعجباً من كيفية صناعته وحياكته والأعجب منه إتيان ذلك الفاضل لهذه الرواية في كتابه بينما ما جاء في إرشاد المفيد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أراد أن يخرج من المدينة قرأ هذه الآية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فخرج منها خائفاً يترقب قال رب نجني من القوم الظالمين</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دخل مكة المعظمة تلا 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توجّه تلقاء مدين قال عسى ربي أن يهديني سواء السبيل</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ذلك الخبر المختلق الذي لا أساس له فقد جُعِل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 الجبابرة والملوك مما يباين سيرة الإمامة غاية المباينة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الطويل الذي جاء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الجماعة وهو أن زينب سلام الله عليها كانت تتنقل ليلة عاشوراء بين الخيام لما تعانيه من الغم والحزن وتريد أن تستعلم حال الأهل والأنصار فرأت حبيب بن مظاهر وقد جمع الأصحاب في خيمة وهو يأخذ عليهم عهداً على أن لا يَدَعُوا أحداً من بني هاشم ينزل قبلهم إلى ساحة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مما يطول شرحه فرجعت تلك المخدرة مسرورة إلى خيمة أبي الفضل فرأته وقد جمع بني هاشم وهو يأخذ عليهم عهداً أن لا يدعوا أحداً من الأنصار ينزل قبلهم إلى ساحة القتال فذهبت زينب مسرورة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مبتسمة فسألها متعجباً عن سبب تبسّمها فروت له ما 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واضع هذا الخبر قد أعمل فيه فنّه ومهارته بكل اتقان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ينقلونه بكل ألم وحسرة من أنه في اليوم العاشر وبعدما استشهد أهل البيت والأصحاب جميعاً دخل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خيمة الإمام زين العابدين فسأل أباه عما حصل بينه وبين الأعداء فأخبره بأن الأمور بلغت حد الحرب فسأله  عن جمع من الأصحاب فأجابه أنهم قتلوا وهكذا كلما سأله عن واحد منهم قال له قتل ، قتل إلى أن سأله عن علي الأكبر فأجابه بنفس الجواب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ليس في هذه الخيام من الرجال غير أنا وأنت</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القصة مع حواشيها الكثيرة صريحة بأن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لديه علم بما يحصل ولا يعرف شيئاً عن حال الأهل والأصحاب ولا عمّا يجري في ساحة الحرب إلى حين نزول الحسين إلى الميدان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العجيب المتضمن طلب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يأتيه بفرسه حينما أراد النزول إلى ساحة القتال فلم يكن هناك من يقدم له جواده إلا المخدرة زينب فأحضرته له وركب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ويذكرون في هذا المقام حواراً دار 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وبينها يختلف بحسب اختلاف المنابر</w:t>
      </w:r>
      <w:r>
        <w:rPr>
          <w:rStyle w:val="FootnoteAnchor"/>
          <w:rtl w:val="true"/>
        </w:rPr>
        <w:footnoteReference w:id="386"/>
      </w:r>
      <w:r>
        <w:rPr>
          <w:rFonts w:ascii="IRNazanin" w:hAnsi="IRNazanin" w:eastAsia="IRNazanin"/>
          <w:color w:val="111111"/>
          <w:sz w:val="28"/>
          <w:sz w:val="28"/>
          <w:szCs w:val="28"/>
          <w:rtl w:val="true"/>
          <w:lang w:bidi="fa-IR"/>
        </w:rPr>
        <w:t xml:space="preserve">وقد نظموا مضمونه في أشعار عربية وفارسية تضفي على المجالس رونقاً ونضارة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ذلك يفسح المجال للبكاء على تلك المصيبة التي لا أصل لها ، بل إن فيها كذباً واضحاً و افتراء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الملأ ومن فوق المنابر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ويعود سبب عدم نهي من يتمكن من ذلك عن اختلاق هذه الروايات إما إلى عدم اطلاعه عليها أو لعدم ملاحظة ما فيها من نقص وشذوذ أو لعدم </w:t>
      </w:r>
    </w:p>
    <w:p>
      <w:pPr>
        <w:pStyle w:val="BookText"/>
        <w:rPr/>
      </w:pPr>
      <w:r>
        <w:rPr>
          <w:rFonts w:ascii="IRNazanin" w:hAnsi="IRNazanin" w:eastAsia="IRNazanin"/>
          <w:color w:val="111111"/>
          <w:sz w:val="28"/>
          <w:sz w:val="28"/>
          <w:szCs w:val="28"/>
          <w:rtl w:val="true"/>
          <w:lang w:bidi="fa-IR"/>
        </w:rPr>
        <w:t xml:space="preserve">تمكنه من النهي لضعف حاله عن مواجهة هؤلاء وردعهم بأن يقول لهذا الراوي الكذاب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المتجرىء على الله الجبار، أليس في المقاتل المعتمدة أنه 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صبح عاشوراء بعدما نظم صفوف أصحابه على جمل فألقى خطبة بليغة أتمّ بها الحجة عليهم ثم نزل وركب فرس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قد اشتراه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ليركب عليه هو وأوصياؤه بعده وهو المسمى بالمرتجز وعند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بذي الجناح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راكباً إلى آخر المصرع ولم ينزل عنه إلا نادراً ولأغراض خاصة مثل الجلوس عند مصرع أحد الشهداء أو حمل نعشه أو لأجل الصلاة أو لتبديل ملابسه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لأجل وداع بعضهم فكان ينزل عنه ثم يركب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يزعم أحدٌ ودون تحرّج أن الفرس قد فرَّ منه عند الوداع الأخير ولم يكن هناك من يحضره له وحتى هذا الادعاء الباطل له جواب إذ جاء في بعض الروايات المعتبرة أنه نزل إلى ساحة القتال بمعية أبي الفضل ولم يكن وحده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المفيد في الإرشاد في معرض بيان قتاله الأعداء بعد ذكر قضية مالك بن اليسر الرهيبة وبعد ذكر شهادة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بجروح كثيرة في بدنه المبارك أنه كان قد بقي معه ثلاثة نفر أو أربعة</w:t>
      </w:r>
      <w:r>
        <w:rPr>
          <w:rStyle w:val="FootnoteAnchor"/>
          <w:rtl w:val="true"/>
        </w:rPr>
        <w:footnoteReference w:id="388"/>
      </w:r>
      <w:r>
        <w:rPr>
          <w:rFonts w:ascii="Amiri" w:hAnsi="Amiri" w:eastAsia="Amiri" w:cs="Amiri"/>
          <w:color w:val="111111"/>
          <w:sz w:val="28"/>
          <w:sz w:val="28"/>
          <w:szCs w:val="28"/>
          <w:rtl w:val="true"/>
          <w:lang w:bidi="ar-SA"/>
        </w:rPr>
        <w:t xml:space="preserve">، كانوا يدفعون عنه الأعداء إلى أن استشهدوا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وأحدس أنهم كانوا من مواليه وغلمانه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ينقلونه ببالغ الحزن والأسى وبعبارات مشجية أن السيدة زينب جاءت إلى مصرعه ، ورأته يجود بنفسه ورمت بنفسها عليه وهي تقول أنت أخي أنت رجانا أنت كهفنا أنت حمانا الخ</w:t>
      </w:r>
      <w:r>
        <w:rPr>
          <w:rStyle w:val="FootnoteAnchor"/>
          <w:rtl w:val="true"/>
        </w:rPr>
        <w:footnoteReference w:id="389"/>
      </w:r>
      <w:r>
        <w:rPr>
          <w:rFonts w:ascii="Amiri" w:hAnsi="Amiri" w:eastAsia="Amiri" w:cs="Amiri"/>
          <w:color w:val="111111"/>
          <w:sz w:val="28"/>
          <w:sz w:val="28"/>
          <w:szCs w:val="28"/>
          <w:rtl w:val="true"/>
          <w:lang w:bidi="ar-SA"/>
        </w:rPr>
        <w:t xml:space="preserve">وقد مرَّ شيء من هذا </w:t>
      </w:r>
    </w:p>
    <w:p>
      <w:pPr>
        <w:pStyle w:val="BookText"/>
        <w:rPr/>
      </w:pPr>
      <w:r>
        <w:rPr>
          <w:rFonts w:ascii="Amiri" w:hAnsi="Amiri" w:eastAsia="Amiri" w:cs="Amiri"/>
          <w:color w:val="111111"/>
          <w:sz w:val="28"/>
          <w:sz w:val="28"/>
          <w:szCs w:val="28"/>
          <w:rtl w:val="true"/>
          <w:lang w:bidi="ar-SA"/>
        </w:rPr>
        <w:t xml:space="preserve">القبيل في بحث أقسام الكذب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اللطيف المعتمد على مقدمات يمكنها أن تمحو من ذهن السامعين احتمال الكذب والذي يسندونه إلى البريء أبي حمزة الثمالي فيروون أنه جاء يوماً إلى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وطرق بابه فجاءت الجارية لتفتح له وعندما عرفت أنه أبو حمزة حمدت الله على وصوله في ذلك الوقت عسى أن يسلي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قد أغمي عليه في ذلك اليوم مرتين وحينما دخل عليه أخذ في تعزيته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الشهادة من عادات هذا البيت وموروثاته فالجد والعم والأب استشهدوا كلهم فصدقه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 يكن في هذا البيت أسر</w:t>
      </w:r>
      <w:r>
        <w:rPr>
          <w:rStyle w:val="FootnoteAnchor"/>
          <w:rtl w:val="true"/>
        </w:rPr>
        <w:footnoteReference w:id="390"/>
      </w:r>
      <w:r>
        <w:rPr>
          <w:rFonts w:ascii="Amiri" w:hAnsi="Amiri" w:eastAsia="Amiri" w:cs="Amiri"/>
          <w:color w:val="111111"/>
          <w:sz w:val="28"/>
          <w:sz w:val="28"/>
          <w:szCs w:val="28"/>
          <w:rtl w:val="true"/>
          <w:lang w:bidi="ar-SA"/>
        </w:rPr>
        <w:t xml:space="preserve">ثم يذكرون طُرفاً من حالات أسر العمة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لهذا الخبر أصل لكان فيه الكثير من الفوائد المجالس العزاء والمصيبة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المفجع الذي لا يقدر أحد على حياكته وترتيبه بالنحو الذي هو عليه إلا أساتذة الفن وخبراؤه والذي يسندونه إلى المظلوم هشام بن الحكم وخلاصته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كان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بغداد كنت أحضر مجلسه الشريف كل يوم فدعاني ذات يوم بعض الشيعة لحضور مجلس عزاء الإمام الحسين فاعتذرت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أن يفتقدني الإمام الصادق من مجلسه فيسألني في اليوم التالي عن سبب غيابي ولا أستطيع أن أصدقه القول لأنه لا طاقة له على تحمل ذكر جده الحسين وبعد الإلحاح </w:t>
      </w:r>
    </w:p>
    <w:p>
      <w:pPr>
        <w:pStyle w:val="BookText"/>
        <w:rPr/>
      </w:pPr>
      <w:r>
        <w:rPr>
          <w:rFonts w:ascii="Amiri" w:hAnsi="Amiri" w:eastAsia="Amiri" w:cs="Amiri"/>
          <w:color w:val="111111"/>
          <w:sz w:val="28"/>
          <w:sz w:val="28"/>
          <w:szCs w:val="28"/>
          <w:rtl w:val="true"/>
          <w:lang w:bidi="ar-SA"/>
        </w:rPr>
        <w:t xml:space="preserve">ذهبت إلى مجلس العزاء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التالي تشرّفت بخدمة الإمام الصادق فسألني عن سبب غيابي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أني لم أكن حاضراً في ذلك المجلس أو أني لا أحضر تلك المجالس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أنني لم أرَكَ هناك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خرجت من الحجرة ألم ترَ عند العتبة شيئاً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رأيت ثوباً مطروحاً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أنا كنت واضعاً عباءتي فوق رأسي ومنحنياً نحو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أنني لا أحفظ الحديث بشكل جيد فقد أكون قد غيرت فيه بعض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خبر مفصل ومبك جداً وليته كان صحيحاً أو له أصل أو يحتمل فيه الصدق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الأفضل أن نكتفي بهذا المقدار ونختم هذا التنبيه بذكر منام عجيب ينفع لموعظة قارئي العزاء وحاصله كما نقلنا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بعض السادة من قراء التعزية في المنام كأن القيامة قد قامت والناس في وحشة ودهشةلِكُلِّ امرىء مِنْهُ يَوْمَئِذٍ شَأْنُ يُغْنِيهِ</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والموكلون يسوقون الناس إلى الحساب مع كل واحد منهم سائق وشهيد فبينما أتفكر في العاقبة فإذا باثنين منهم أمراني بالحضور عند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فتثاقلت عن الامتثال لما وجدت في نفسي من عظم الأمر وخطر المآل ، فقادوني قهراً وأنهضوني زجراً ، فتقدم واحد وتأخر آخر ، وأنا في الوسط نسير هكذا ، وأنا في شدة من الخوف ، فإذا بعماري عال معظم على أكتاف جماعة من الخدم على يمين الطريق عرفت ملهماً أن فيه سيدة النساء عليها سلام الله </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دنوت منه اغتنمت الفرصة وهربت من بين الموكلين إلى العماري ودخلت تحته فرأيته حصناً حصيناً ومانعاً حريزاً وفيه جمع من العصاة مثلي ملتجئين إليه متحصنين به ورأيت الموكلين جميعاً متباعدين عن العماري ليس لهم حال دنو واقتراب منا وغلبة علينا يسيرون معنا فيما هم عليه من التباعد ، فالتمسوا منا الرجوع إليهم بالإشارة فأبينا ، ثم هددونا كذلك ، فرددنا عليهم بمثله لما كنا عليه من قوّة القلب وشدّة 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نسير كذلك ، فإذا برسول من جانب أبيها خاتم النبيين عليه الصلاة والسلام إليها بأن جمعاً من عصاة الأمة قد التجأوا إليك فابعثيهم إلينا لنحاسبهم ، فأشارت إلى الذهاب فدخل علينا المتوكلون من كل باب وساقونا إلى موقف الحساب فإذا بمنبر عال كثير المرقاة والدرج على ذروته سيد المرسلين وعلى الدرج الأول منه خاتم الوصيين عليهما الصلاة والسلام وهو مشغول بحساب الناس وهم مصطفون قدامه إلى أن انتهى الأمر إلي ، فخاطبني موبخاً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ذكرت تذلل ولدي العزيز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ونسبته إلى الذلة ؟ فتحيرت في جوابه وما وجدت حيلة إلا الإنكار فأنكرته فإذا بوجع في عضدي من شيء كأنه المسمار أولج فيه فالتفت إلى جنبي فرأيت رجلاً بيده طومار فناولني،فإذا هو صورة مجالسي وتفصيل ما ذكرته في المحافل مشروحاً في كل مكان أو زمان وفيه ما سألني وأنكرته فسوّلت لي نفسي حيلة أخرى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المجلسي في عاشر بحاره ، فأشار إلى واحد من الخدم الحاضرين أن اذهب إلى المجلسي وخذ منه الكتاب ، فالتفت فرأيت عن يمين المنبر صفوفاً كثيرة طويلة يبتدىء الصف من جانبه وينتهي إلى ما شاء الله وكل عالم قد زُبُرَه ومؤلفاته قدامه ، والشخص الأول فى الصف الأول هو العلامة جمع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وافاه الرسول أخذ المجلد من بين الكتب وأرسله معه فأشار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أن يناولني فأخذته متحيراً لأني كنت عالماً بكذب النسبة ،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كانت إلا حيلة للتقصي ووسيلة للخلاص ، فجعلت أقلب أوراق الكتاب عابثاً باهتاً ، ثم أظهرت حيلة أخرى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في مقتل الحاج ملا صالح البرغاني والظاهر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البكاء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إليه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يأتينا بكتابه ولم يقل كما قال في حق المجلسي فنظرت فرأيت الحاج المذكور بين تلك الصفوف في الصف السادس أو السابع في مرتبة سادسة أو 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أتاه الرسول أخذ كتابه وأتى به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فأمرني أن أخرج المطلب من كتابه فعاد الخوف ورجع الاضطراب وذهب عني وجه الحيلة من كل باب فأخذته وقلبت أوراقه طائر الجأش متشعب الحواس فإذا رسول من الله الرحيم إلى النبي الكريم بأن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حاسب الناس كذلك وناقشهم بكل شيء لم ينجُ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فانقلبت 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الملاطفة والمساهلة ، فزال خوفي وعاد قلبي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من تلك الرؤيا الهائلة وجمع أهل صنفه وشغله وقص عليهم رؤياه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فقد تركت الاشتغال بذلك ولا أرى نفسي تقوم بشرائطها فمن صدقني أرى له أن يتبعني ثم هجر القراءة رأساً وقد كان له في السنة مبلغ خطير يصل إليه من جهتها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82" w:name="pg8743_95562"/>
    </w:p>
    <w:p>
      <w:pPr>
        <w:pStyle w:val="Heading3"/>
        <w:numPr>
          <w:ilvl w:val="2"/>
          <w:numId w:val="1"/>
        </w:numPr>
        <w:rPr/>
      </w:pPr>
      <w:bookmarkStart w:id="83" w:name="__RefHeading___Toc3230592_653776707"/>
      <w:bookmarkStart w:id="84" w:name="_Toc23"/>
      <w:bookmarkEnd w:id="82"/>
      <w:bookmarkEnd w:id="83"/>
      <w:r>
        <w:rPr>
          <w:rtl w:val="true"/>
        </w:rPr>
        <w:t>التنبيه الرابع</w:t>
      </w:r>
      <w:bookmarkEnd w:id="84"/>
    </w:p>
    <w:p>
      <w:pPr>
        <w:pStyle w:val="BookText"/>
        <w:rPr/>
      </w:pPr>
      <w:r>
        <w:rPr>
          <w:rFonts w:ascii="Amiri" w:hAnsi="Amiri" w:eastAsia="Amiri" w:cs="Amiri"/>
          <w:color w:val="111111"/>
          <w:sz w:val="28"/>
          <w:sz w:val="28"/>
          <w:szCs w:val="28"/>
          <w:rtl w:val="true"/>
          <w:lang w:bidi="ar-SA"/>
        </w:rPr>
        <w:t xml:space="preserve">في ذكر بعض الشبهات التي حملت هذه الجماعة بل بعض أرباب التأليف على نقل الأخبار والحكايات التي لا أساس لها والروايات التي لا يحتمل صدقها أو التي يكون احتمال صدقها في غاية الضعف وعلى افتراء الكذب وجعل الأخبار ووضعها واختلاق الحكايات المتضمنة للمصائب التي لا واقع لها من أجل إبكاء المؤمنين وإضفاء الرونق على مجالس العزاء ، والجواب عن تلك الأوهام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تلك الأوهام أمران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بعض مختلقي الكذب من الأخبار التي تمدح الإبكاء وترغب فيه وما سُطّر في هذا المجال مما يوحي بأن كل ما يحمل على البكاء وما هو وسيلة للتفجع وإسالة الدموع ممدوح ومستحسن ولو كان كذباً وافتراء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هذه الأخبار أن ما مرَّ من روايات في ذم الكذب ، وإن كان في غاية الاعتبار ، إلا أنه مختص بغير مقام التعزية وذكر المصيبة نظير ما يقال في باب الغناء حيث اعتبروا أن اللحن وترجيع الصوت في المراثي بل في قراءة القرآن جائز وعليه فيمكن بهذه الطريقة تجويز الكثير من المعاصي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جعلها من المستحبات وفتح جادة واسعة لارتكاب الفساق تلك المعاصي وذلك لأن أخبار فضيلة إدخال السرور على قلب المؤمن ومدح السعي في قضاء حوائجه وإجابة دعوته والسعي في إنجاح طلبته تبلغ أضعاف أضعاف أخبار الإبكاء وعليه فلو أن فاسقاً رأى امرأة وطلب منها قبلة على خدّها أو لمسة على صدرها أو أكثر من ذلك يجوز لها بمقتضى أخبار استحباب إدخال السرور أو استحباب قضاء الحاجة ونحو ذلك أن تجيبه إلى ما يرمي إليه وتسلمه نفسها وتهدي ثواب ذلك العمل إلى روح والديها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في اللواط ومقدماته وغير ذلك من المعاصي الشهوانية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على كل ذي شعور أن هذا النمط من الكلام ،خلاف ضروريات الدين والمذهب وخروج عن الملة 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أصل هذه الشبهة مشروح في الفقه في كتاب المكاسب ، ومجمله الذي يمكن إيراده هنا أن المستحب مهما كان عظيماً لا يمكنه أن يعارض الحرام مهما كان حقيراً ولا يطاع الله من حيث يُعصى ولا يكون ما يوجب عقوبة الله وسخطه داعياً للتقرب منه ، وأن مورد كل المستحبات ما كان جائزاً في نفسه مباحاً بذاته أما إذا كان حراماً وتترتب عليه مفسدة عظيمة تستوجب توجه النهي عنه لا يبقى لذلك المستحب محل ولا مجال خصوصاً إذا كان ذلك العمل مقدمة لمستحب لا يمكن تحصيله 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أن يكون هذا المطلب مرتكزاً في أذهان كل أهل الشرع ، بل لا يحتمل أحدٌ من متديني العوام أنه يجوز أو يستحب الذهاب إلى كربلاء الزيارة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فرس أو متن سفينة مغصوبة أو بالعبور من بيت أو من بستان الغير مع نهي المالك عنه ونحو ذلك حتى لو انحصر أمر الزيارة بإحدى هذه المحرمات مع أن أخبار فضيلة زيارته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تفوق أخبار البكاء بمئة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لهم أن يتوهموا هكذا توهماً فاسداً وأن يرتكبوا تلك الكبائر لأجل احتمال إدراك ذلك المستحب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w:t>
      </w:r>
    </w:p>
    <w:p>
      <w:pPr>
        <w:pStyle w:val="BookText"/>
        <w:rPr/>
      </w:pPr>
      <w:r>
        <w:rPr>
          <w:rFonts w:ascii="Amiri" w:hAnsi="Amiri" w:eastAsia="Amiri" w:cs="Amiri"/>
          <w:color w:val="111111"/>
          <w:sz w:val="28"/>
          <w:sz w:val="28"/>
          <w:szCs w:val="28"/>
          <w:rtl w:val="true"/>
          <w:lang w:bidi="ar-SA"/>
        </w:rPr>
        <w:t xml:space="preserve">إبكاء المؤمن مثل إعانته على الخير وقضاء حوائجه لا بد فيه من إحراز جوازه أولاً بإجماع العلماء على ما نقله الأستاذ الأعظم الشيخ مرتضى الأنصاري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الكثير من الوسائل التي تكون سبباً في الإبكاء أو الإعانة أو قضاء الحوائج فلا يمكن إباحتها فيما إذا كانت في الأصل حراماً ولا يمكن الأخبار استحباب هذه الثلاثة أن تشملها وتخرجها عن الحرمة فلا يمكن أن يصبح الظلم أو السرقة حلالاً حتى لو كان في ذلك إعانة للمؤمن في أمر دينه أو في تزويجه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أقبح المفاسد المترتبة على هذا النوع من الكلام اختلاق الأكاذيب وتجويز كل وسيلة محرمة تفضي إلى الإبكاء إذ لا يوجد فرق في هذا الباب بين الكذب وسائر المحرمات وما قيل هناك يقال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الشبهة وإن لم تكن بذلك المستوى من القوة بحيث يوجد ما يدعو إلى ذكرها إلا أنها قد تدخل في أذهان بعض العوام المساكين فلا بد أن نبيّن لهم مفاسدها وأن يعلموا أن معصية الكذب والغناء في المراثي وتلاوة القرآن وأمثالها من الطاعات والقربات تعد أكبر من غيرها من المعاصي وأشد عقوبة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طرائف الحكايات المناسبة لهذا المقام ما نقله لي بعض الثقاة من أهل يزد قال ذهبنا مرة من يزد إلى مدينة مشهد المقدسة سيراً على الأقدام وكان طريقنا يمر عبر الصحراء وفيه مشقة كبيرة وقد عبرنا في سيرنا الكثير من المنازل والقرى حتى دخلنا قرية من قرى خراسان قريبة من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أنني كنت غريباً فقد ذهبت إلى المسجد لأرتاح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حل الغروب اجتمع أهل القرية وأضاء وا السراج وجاء إمام المسجد فصلى المغرب والعشاء جماعة ثم 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الخادم مالئاً حجره حجارة فصعد إلى المنبر ووضعها بجنب الشيخ فتحيرت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 الشيخ </w:t>
      </w:r>
    </w:p>
    <w:p>
      <w:pPr>
        <w:pStyle w:val="BookText"/>
        <w:rPr/>
      </w:pPr>
      <w:r>
        <w:rPr>
          <w:rFonts w:ascii="Amiri" w:hAnsi="Amiri" w:eastAsia="Amiri" w:cs="Amiri"/>
          <w:color w:val="111111"/>
          <w:sz w:val="28"/>
          <w:sz w:val="28"/>
          <w:szCs w:val="28"/>
          <w:rtl w:val="true"/>
          <w:lang w:bidi="ar-SA"/>
        </w:rPr>
        <w:t xml:space="preserve">بقراءة العزاء وما أن تلا عدة كلمات حتى قام الخادم وأطفأ السراج فازداد تعجبي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بدأت الحجارة تنهال من ناحية المنبر على تلك الجماعة فارتفعت الأصوات بالصراخ والعويل هذا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 رأسي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وذاك يصرخ من ألم يده أو صدره أو وجهه وهكذا علت أصواتهم بالبكاء ولم تمض فترة حتى توقفت الحجارة وبدأ الشيخ بالدعاء وأضيء المصباح وإذا بالدماء تسيل على وجوه الناس وعليهم آثار البكاء فتقدمت من أمام الجماعة وسألته عن حقيقة هذا العمل الشنيع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لي مدة أقرأ لهم العزاء فلا يبكون وعلمت أنهم لا يبكون إلا بهذه الطريقة فلم أجد بداً من استخدامها معهم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سيرة العلماء وديدنهم على نقل الأخبار الضعيفة في مؤلفاتهم وضبط الروايات غير الصحيحة في أبواب الفضائل والمصائب وتسامحهم في هذه المقامات وخصوصاً المقام الأخير كما هو المشاهد والمحسوس في كتبهم ألا ترى إلى الشيخ المفيد في كتابه الإرشاد كيف يسير في كل الأبواب المتعلقة بأحوال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طرز محدد مماثل لما عليه عامة الأصحاب من إيراد الأخبار بسندها ونقلها عن راويها الأصلي إلا في باب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 ينقل كل الوقائع على نسق واحد عن الكلبي والمدائني وغيرهما من أصحاب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الحسن المدائني من علماء أهل السنة المعروفين ومثله الشيخ البخاري والكلبي وإن كان البعض يعتبر هذا الأخير شيعياً إلا أن كليهما من سلك أرباب التاريخ والسير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غير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وتؤكد سيرة العلماء في هذا المقام مجموعة أحاديث تسمى بأخبار التسامح وحاصلها أنه جاء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فيه الثواب ففعل ذلك طلب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ذلك الثواب وإن كان النبي لم يقله </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أي بأن كان الخبر كاذباً من أصله فكل من ينقل حديثاً للآخرين على هذا النحو وينسبه إلى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رآه أحد في كتاب منسوباً إليهم فإنه يصدق عليه في الحالتين أنه بلغه أو أنه سمعه وعليه فلو عمل به فسيكون له أجر ذلك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العمل بالخبر يكون على حسب مورده فمثلاً العمل بالخبر الضعيف الوارد في صلاة خاصة يكون بالإتيان بتلك الصلاة والوارد في صوم معين يكون بامتثاله ، والمتعلق بصدقة معينة يكون بإعطائها والمتعلق بإفطار مؤمن يكون بتقديم الطعام له والمتعلق بفضيلة المأكولات يكون بأكلها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العمل بالأخبار الضعيفة الواردة في أبواب الفضائل والقصص والمصائب فيكون بالاستماع إليها وحفظها وضبطها وتدوينها ونقلها وعليه ففي هذا المقام مهما كان الخبر ضعيفاً فإنه بمقتضى هذه السيرة المعلومة عن العلماء وهذه الأخبار المعتبرة يجوز التسامح بنقله وليس على قائله أو قارئه أو كاتبه أي حرج أو إشكال بل سينال الأجر المجعول على ذلك إذا كان واقعاً وصدقاً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الذي يتراءى من كلمات بعض كبار العلماء إن تم في الجملة فلا بد أن يتم في موارد سيرة العلماء المشار إليها وليس في كل مورد على وجه الكلية حتى ينفع في مجال عمل قراء العزاء الذي هو محل كلامنا وحتى يسوغ لهم التمسك به وذلك أن هذا الكلام وبهذا البيان مبني على مغالطة إذا كشفت فإنه لن يبقى لترويج بضائعهم الفاسدة أي وجه ولا لإنعاش أسواقهم الكاسدة أي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يتوقف على تقديم مقدمة وهي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العلماء العظام البعيدين عن عصر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وعصر الرواة </w:t>
      </w:r>
    </w:p>
    <w:p>
      <w:pPr>
        <w:pStyle w:val="BookText"/>
        <w:rPr/>
      </w:pPr>
      <w:r>
        <w:rPr>
          <w:rFonts w:ascii="Amiri" w:hAnsi="Amiri" w:eastAsia="Amiri" w:cs="Amiri"/>
          <w:color w:val="111111"/>
          <w:sz w:val="28"/>
          <w:sz w:val="28"/>
          <w:szCs w:val="28"/>
          <w:rtl w:val="true"/>
          <w:lang w:bidi="ar-SA"/>
        </w:rPr>
        <w:t xml:space="preserve">والمحدثين القريبين من عصر الأئمة ، وانطلاقاً من كثرة الأحاديث الموجودة في الكتب ومع عدم وجود القرائن الأساسية التي بإمكانها أن تميز لنا الصحيح من السقيم منها والراوي الصادق من الكاذب وجدوا أنه وبحسب الميسور عندهم وبالأسباب والطرق التي لا تزال متبعة لديهم لا بد من إيجاد ضوابط وموازين توزن بها الأحاديث والروايات فقسموها إلى عدة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الصحيح ، وهو ما تكون كل سلسلة رواته من الشيعة الاثني عشرية العدول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الحسن ، وهو ما تكون كل سلسلة رواته من الشيعة الاثني عشرية الممدوحين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أنهم لم يصلوا إلى مرحلة العدالة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الفلاني جيّد أو صادق أو زاهد أو عابد وأمثال ذلك أو أن يكون بعض السلسلة ممدوحين والباقي من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الموثق ، وهو ما تكون كل سلسلة رواته من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كلهم من غير الإمامية كالسنّي والزيدي والكيساني والواقفي والفطحي والناووسي أو كان بعضهم كذلك والباقي من الإمامية العدول أو الممدوحين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الضعيف ، وهو ما تكون كل سلسلة رواته أو بعضها ولو راوياً واحداً فاسقاً أو مجهول الحال أو لم يذكر أصلاً في كتب الرجال أو لم يكن هناك سلسلة سند للخبر أصلاً أو كان له سند إلا أنه سقط من سلسلة الرواة واحد أو أكثر سواءٌ في أول السند أو في وسطه أو في آخره دون أن يعلم من هو فكل هذه الأقسام داخلة في الضعيف بحسب هذا الاصطلاح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الأخبار لا تخرج عن هذه الأنواع الأربعة وإن ذكر بعضهم قسماً خامساً وهو ما كانت سلسلة رواته من الممدوحين غير الإمامية أو كان بعضها كذلك على الشروط السابقة وسموه بالقوي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وقع الخلاف بين الأعلام في أنه أي نوع من هذه الأنواع الأربعة يصلح أن يكون دليلاً على إثبات الوجوب والحرمة في الفقه من خلال السنة التي هي أحد الأدلة الأربعة فاقتصر بعضهم على النوع الصحيح وألحق به بعضهم الحسن وألحق آخرون بهما الموثق وألحق بعضهم القسم الرابع شرط أن يُجبر ضعفه بعمل الأصحاب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الواجب والحرام فيشترك كل العلماء بالعمل الضعيف ولو لم يكن له جابر ويسيرون على هذا النسق في أبواب المستحبات بل المكروهات وكذلك في أبواب الفضائل والمصائب والقصص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تأملنا في سيرتهم و موارد عملهم به نعرف أن ما نسب إليهم في هذا المقام صحيح بل صرح به جماعة من الأعلام ولكن ليس على ذلك النحو من الإطلاق والعموم الذي توهمه كلماتهم في بادىء النظر وتتصوره بعض الأذهان غير المستقيمة من أنهم يعملون في الأبواب المذكورة بكل خبر ومن أي راو كان سواءٌ علم قائله أو لم يُعلم ، وسواء علم فسقه ولا مبالاته أم لم يُعلم ، وبكل كتاب تصل إليه أيديهم عُرف صاحبه أم لم يُعرف حتى ولو لم يكن لصاحبه أو لكاتبه أصل وسواءٌ وجد فيه بعض الأكاذيب الواضحة أم لم يوجد فيه ذلك أو أنهم يعملون بما ينقلونه عن ذلك الكتاب وبالأخبار الموجودة في تلك الأبواب بل بالأخبار الموجودة على ظهر الكتب أو على حيطان المساجد أو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أن يكون في كلماتهم هكذا إطلاق أو عموم أو أن يظهر من سيرتهم وطريقتهم ذلك بل إن بناءهم وسيرتهم قائمان على طبق ذلك القانون والقواعد المستفادة من قبل الشرع </w:t>
      </w:r>
    </w:p>
    <w:p>
      <w:pPr>
        <w:pStyle w:val="BookText"/>
        <w:rPr/>
      </w:pPr>
      <w:r>
        <w:rPr>
          <w:rFonts w:ascii="Amiri" w:hAnsi="Amiri" w:eastAsia="Amiri" w:cs="Amiri"/>
          <w:color w:val="111111"/>
          <w:sz w:val="28"/>
          <w:sz w:val="28"/>
          <w:szCs w:val="28"/>
          <w:rtl w:val="true"/>
          <w:lang w:bidi="ar-SA"/>
        </w:rPr>
        <w:t xml:space="preserve">كما ذكرنا سابقاً فلا يجوز النقل إلا عن ثقة في مقام النقل الشفوي والتلقي اللساني أو في مقام الأخذ عن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المراد من الثقة هنا سواء كان ناقلاً أم مؤلفاً من كان متحرراً من الكذب وله ملكة الصدق وذلك بأن لا يكون مخلطاً أو عديم الضبط أو كثير النسيان والسهو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سمعوا خبراً من هكذا شخص أو رأوه في كتابه وكان بقية الرواة متصفين بالأوصاف المتقدمة فإنهم يأخذونه كحجّة شرعية ودليل فقهي وكل حسب طريقته فيعملون به في كل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كل الرواة أو بعضهم غير معروفين أو كان الراوي أو الناقل عن الكتاب غير متصف بتلك الأوصاف في نظر السامع دون فرق بين ما إذا كان من ينقلان عنه ثقة لديهما أو مجهولاً عندهما فإن كل ذلك يُعدُّ من الأقسام الضعيفة عند مشهور علمائنا المتأخرين وهو مورد ومحل إذنهم في العمل به في باب الفضائل والمصائب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عدم وجود 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يريد أن ينقل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عدم نقل العلماء إلا عمّن يُطمئن بصدقه وعدم أخذهم إلا عن كتاب موثوق به وبين كون الخبر ضعيفاً بحسب هذا الاصطلاح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أن العلماء لا ينقلون عن الراوي الأول أي الذي يسمعون منه الخبر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ندور ذلك 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الاطمئنان بوثاقته ، وأنه لا عيب فيه إلا من ناحية فساد المذهب والعقيدة ، وهكذا في نقلهم عن الكتب فإنهم لا ينقلون إلا عن صاحب كتاب 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الخبر ضعيفاً أو فيه خلل من ناحية سلسلة الرواة الذين يلون الراوي المباشر فإن العلماء المعروفين باستقامتهم لا ينقلون عنه مراعاة لموازين الحديث عند العدلية ، وكذلك لا ينقلون عن الكتاب الذي عرف صاحبه باللامبالاة في نقل الحديث بأن لا يفرق في نقله بين الأخبار الموهونة وغير الموهونة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يميز بينها في مقام النقل فلا تراه يردُّ خبراً على الإطلاق </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الحسّية على هذه الدعوى أن العالم الجليل المتبحر الشيخ الحر العاملي الذي ، مع أنه وعلى حسب مذاق الإخباريين، لا يعتني بهذه الاصطلاحات الجديدة للحديث فيعتبر أن أغلب الأحاديث الموجودة بين أيدينا هي معتبرة بل قطعية ، كان من الثابت لديه ضعف بعض كتب الأخبار مما لا يعلم مؤلفه أو مما يُعرف بضعفه وعدم وثاقته وقد عدَّ أسماء جملة من هذه الكتب في آخر كتاب الهدايا وأمل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لم يكن ينقل في مؤلفاته عنها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أراد أن يثبت استحباب أو كراهية شيء ولو كان حقيراً ، لا يستشهد عليه بشيء من أخبار هذه الكتب إلا ما عرف عنه في أواخر عمره من نقله عن بعضها على نحو يتناسب مع الطريقة المتبعة عند المجتهدين والتي هي أكثر تشدّداً من طريقة الإخباريين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يكون هناك كتاب قديم مصححاً في نظر العلماء المتقدمين مما يُطمئن بوثاقة مؤلفه بل وبجلالته عند مطالعته فتراهم ينقلون عنه كثيراً ، ولكن ليس كل العلماء في هذا الأمر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فقد ظهر أن هناك فرقاً بين الأخبار الموهونة التي لا أصل لها والأخبار الضعيفة بحسب اصطلاح المتأخرين من العلماء إذ كثير من الأخبار الضعيفة ليست موهونة بل هي بملاحظة بعض القرائن في نهاية الاعتبار مثل ما يقرب من نصف أخبار كتاب الكافي الشريف وكثير من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التي لا سند لها والتي يصطلح عليها بالمرسل وتدرج في عداد 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أخبار كتب الكثير من علمائنا المعتمدين مثل ابن شهر آشوب والقطب الراوندي وابن طاووس وأمثالهم مما يُعد من القسم الضعيف إلا أنها ليست موهونة ويجوز نقلها في تلك الأبواب المتقدم ذكرها وهي مما أذن العلماء بنقله وليس لنا في هذا النوع من الأخبار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كله يتمحور حول الأخبار الموهونة والكتب غير المعتمدة مما كان موجوداً تحت نظر كبار </w:t>
      </w:r>
    </w:p>
    <w:p>
      <w:pPr>
        <w:pStyle w:val="BookText"/>
        <w:rPr/>
      </w:pPr>
      <w:r>
        <w:rPr>
          <w:rFonts w:ascii="Amiri" w:hAnsi="Amiri" w:eastAsia="Amiri" w:cs="Amiri"/>
          <w:color w:val="111111"/>
          <w:sz w:val="28"/>
          <w:sz w:val="28"/>
          <w:szCs w:val="28"/>
          <w:rtl w:val="true"/>
          <w:lang w:bidi="ar-SA"/>
        </w:rPr>
        <w:t>علمائنا السابقين ومع ذلك لم يعتنوا بها ولم يرجعوا إليها حتى أمثال العلامة المجلسي ومحدثي عصره ومن كان قبله ومن جاء بعده فإنهم لم يقفوا في شيء من تلك الكتب المعتبرة على قصة زعفر الجني وعرس القاسم مما لم يخفَ عن أنظارهم ومع ذلك لم ينقلوه في كتبهم ، وكلا هاتين القصتين موجودتان في روضة الكاشفي</w:t>
      </w:r>
      <w:r>
        <w:rPr>
          <w:rStyle w:val="FootnoteAnchor"/>
          <w:rtl w:val="true"/>
        </w:rPr>
        <w:footnoteReference w:id="396"/>
      </w:r>
      <w:r>
        <w:rPr>
          <w:rFonts w:ascii="Amiri" w:hAnsi="Amiri" w:eastAsia="Amiri" w:cs="Amiri"/>
          <w:color w:val="111111"/>
          <w:sz w:val="28"/>
          <w:sz w:val="28"/>
          <w:szCs w:val="28"/>
          <w:rtl w:val="true"/>
          <w:lang w:bidi="ar-SA"/>
        </w:rPr>
        <w:t>والثاني منهما موجود في منتخب الشيخ الطريحي</w:t>
      </w:r>
      <w:r>
        <w:rPr>
          <w:rStyle w:val="FootnoteAnchor"/>
          <w:rtl w:val="true"/>
        </w:rPr>
        <w:footnoteReference w:id="397"/>
      </w:r>
      <w:r>
        <w:rPr>
          <w:rFonts w:ascii="Amiri" w:hAnsi="Amiri" w:eastAsia="Amiri" w:cs="Amiri"/>
          <w:color w:val="111111"/>
          <w:sz w:val="28"/>
          <w:sz w:val="28"/>
          <w:szCs w:val="28"/>
          <w:rtl w:val="true"/>
          <w:lang w:bidi="ar-SA"/>
        </w:rPr>
        <w:t>المشتمل على الموهونات مثل دفن الأعداء لعبد العظيم الحسني ساكن الري حيّاً</w:t>
      </w:r>
      <w:r>
        <w:rPr>
          <w:rStyle w:val="FootnoteAnchor"/>
          <w:rtl w:val="true"/>
        </w:rPr>
        <w:footnoteReference w:id="398"/>
      </w:r>
      <w:r>
        <w:rPr>
          <w:rFonts w:ascii="Amiri" w:hAnsi="Amiri" w:eastAsia="Amiri" w:cs="Amiri"/>
          <w:color w:val="111111"/>
          <w:sz w:val="28"/>
          <w:sz w:val="28"/>
          <w:szCs w:val="28"/>
          <w:rtl w:val="true"/>
          <w:lang w:bidi="ar-SA"/>
        </w:rPr>
        <w:t xml:space="preserve">وعلى غير الموهون مما ينقله عنه العلامة المجلسي في بحاره بهذه العبارة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مؤلفات بعض الأصحاب </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أعرض عما هو موهون منها ومن جملتها قصة عرس القاسم التي لم تُرَ في أي كتاب منذ عصر الشيخ المفيد إلى هذا العصر الذي بحمد الله توجد فيه كل المؤلفات المتعرضة الأخبارهم ومن كل الطبقات ومع ذلك ليس فيها أي ذكر لهذه القصة فكيف يمكن أن تغيب عن نظر هذه الجماعة قضية بهذه العظمة حتى عن مثل ابن شهر آشوب الذي صرح أنه كان لديه ألف مجلد من كتب المناقب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وعلاوة على ذلك فإنه وبحسب ما في كل الكتب المعتمدة السالفة والمؤلفة في فن الحديث والأنساب والسير لا يمكن إيجاد بنت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سن الزواج ولم تكن قد تزوّجت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وبقطع النظر عن صحة وسقم هذه الرواية من جهة النقل فإن وقوعها ممكن وليس مستحيلاً أما </w:t>
      </w:r>
    </w:p>
    <w:p>
      <w:pPr>
        <w:pStyle w:val="BookText"/>
        <w:rPr/>
      </w:pPr>
      <w:r>
        <w:rPr>
          <w:rFonts w:ascii="Amiri" w:hAnsi="Amiri" w:eastAsia="Amiri" w:cs="Amiri"/>
          <w:color w:val="111111"/>
          <w:sz w:val="28"/>
          <w:sz w:val="28"/>
          <w:szCs w:val="28"/>
          <w:rtl w:val="true"/>
          <w:lang w:bidi="ar-SA"/>
        </w:rPr>
        <w:t>قصة زبيدة وشهربانويه والقاسم الثاني المنتشرة والشائعة كثيراً في أرض الري وأطرافها على ألسنة العوام فهي من الخيالات الواهية التي يجب أن تكتب على ظهر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الكتب المجعولة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وشواهد كذب تلك القصة كثيرة فكل علماء الأنساب متفقون على أنه لم يكن للقاسم بن الحسن 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فإن هناك الكثير من أمثال هاتين القصتين في كونهما بدون أصل وفي إعراض عظماء فن الحديث عنهما بل ربما تزيد عليهما بالوهن والضعف فإذا أضفت إلى ضعفها معارضة ما ينقله العلماء الأخيار لها فإنها ستزداد وهناً على وهن وضعفاً على ضعف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وهكذا سيزداد الخبر ضعفاً فيما إذا كان على خلاف الأمور العادية ومما لا يصدّق عادة كأن يكون عدد جيش أعداء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يربو على ع المليون راجل وخمسماية ألف فارس ليس فيهم حسب ذلك الخبر شامي ولا حجازي بل كانوا كلهم من أهل الكوفة فإنه لم يتهيّىء هكذا عسكر لشدّاد ولا للنمرود وفي مدة طويلة فكيف يتيسر لابن مرجانة في ظرف أيام ولم يستقر ملکه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إعداد ما يحتاجه هكذا عسكر من مصاريف وتهيئة الطعام لأفراده والعلم لدوابه وتخزين ذلك محال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هذه الأمور تأخذ بهذه الرواية إلى منتهى الضعف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وجود هكذا أخبار ضعيفة لا أصل لها ولا مأخذ مقرونة بكل هذه الأسباب المضعفة في أحد الكتب مما يراد منه تحقيق بعض الأغراض الفاسدة كإظهار كثرة التتبع والإطلاع وإيراد المطالب الجديدة والاستعلاء على المقاتل السابقة يُعد إيجاداً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بهذا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الظاهرة لذلك وثمرته الواضحة إدخال الوهن العظيم على الدين ومذهب الجعفرية وتقديم أسباب السخرية والاستهزاء والضحك للمخالفين حيث يقيسون سائر أحاديث ومنقولات الإمامية على هذه الأخبار الموهونة </w:t>
      </w:r>
    </w:p>
    <w:p>
      <w:pPr>
        <w:pStyle w:val="BookText"/>
        <w:rPr/>
      </w:pPr>
      <w:r>
        <w:rPr>
          <w:rFonts w:ascii="Amiri" w:hAnsi="Amiri" w:eastAsia="Amiri" w:cs="Amiri"/>
          <w:color w:val="111111"/>
          <w:sz w:val="28"/>
          <w:sz w:val="28"/>
          <w:szCs w:val="28"/>
          <w:rtl w:val="true"/>
          <w:lang w:bidi="ar-SA"/>
        </w:rPr>
        <w:t>والقصص الكاذبة حتى أنهم كتبوا في كتبهم أن الشيعة بيت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من ينكر هذا القول فإنه يكفيه أن يراجع المقتل المعروف</w:t>
      </w:r>
      <w:r>
        <w:rPr>
          <w:rStyle w:val="FootnoteAnchor"/>
          <w:rtl w:val="true"/>
        </w:rPr>
        <w:footnoteReference w:id="400"/>
      </w:r>
      <w:r>
        <w:rPr>
          <w:rFonts w:ascii="Amiri" w:hAnsi="Amiri" w:eastAsia="Amiri" w:cs="Amiri"/>
          <w:color w:val="111111"/>
          <w:sz w:val="28"/>
          <w:sz w:val="28"/>
          <w:szCs w:val="28"/>
          <w:rtl w:val="true"/>
          <w:lang w:bidi="ar-SA"/>
        </w:rPr>
        <w:t xml:space="preserve">فضلاً عن نظائره ليرتفع إنكاره ويثبت عنده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لو سُئِل عظماء ديننا فقيل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الشيخ الجليل علي بن الحسين المسعودي الذي هو منكم والذي عاصر الكليني ذهب إلى غاية المبالغة في تعداد من قتلهم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قتل أنه بيده ذلك اليوم ألفاً وثمانمائة </w:t>
      </w:r>
      <w:r>
        <w:rPr>
          <w:rFonts w:eastAsia="IRNazanin" w:cs="IRNazanin"/>
          <w:color w:val="111111"/>
          <w:sz w:val="28"/>
          <w:szCs w:val="28"/>
          <w:rtl w:val="true"/>
          <w:lang w:bidi="fa-IR"/>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يوصلهم ابن شهر آشوب على كثرة تبحره واطلاعه ومحمد بن أبي طالب على ما نقله صاحب البحار إلى ألف وتسعمائة وخمسين قتيلاً ثم أوصلهم ذلك الكتاب الذي ألف بعد ألّف ألف سنة من المسعودي إلى ثلاثمائة ألف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عدد  قتلى أبي الفضل خمسة وعشرين ألفاً وقتلى الآخرين كلهم خمسة وعشرين ألفاً</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حكم هذا الاختلاف والتعارض غير الاعتراف بكذب هذا الأخير الصريح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الغرض من هذه المبالغات وما الهدف من هذه الأكاذيب ؟ إذا كان المراد بيان شجاعته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إثبات هذا الأمر الحق لا يحتاج إلى التمسك بمثل هذه الأباطيل فلو قتل في ذلك اليوم مئة نفر لكان أشجع الناس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السراج المنير والمصباح المضيء على العالم والذي أنعم الله المنان به على عباده والذي زيتُ فتيلته وتوهج نوره مستمدان من عالم الغيب ومن الشجرة المباركة الزيتونة التي هي لا شرقية ولا غربية ، لا يحتاج إلى هذا الزيت الأسود القذر والمسروق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التفاتة لطيفة جديرة بالاهتمام تُروى عن الكافر عابد الصنم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جيمس كارغرن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الهندوسي الهندي الذي كتب كتاباً في تاريخ الصين باللغة الأردية التي هي اللغة الأم لأهل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المجلد الثاني منه في صفحة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كلامه عن الشجاعة ما هذه ترجمته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شجاعة رستم</w:t>
      </w:r>
      <w:r>
        <w:rPr>
          <w:rStyle w:val="FootnoteAnchor"/>
          <w:rtl w:val="true"/>
        </w:rPr>
        <w:footnoteReference w:id="404"/>
      </w:r>
      <w:r>
        <w:rPr>
          <w:rFonts w:ascii="Amiri" w:hAnsi="Amiri" w:eastAsia="Amiri" w:cs="Amiri"/>
          <w:color w:val="111111"/>
          <w:sz w:val="28"/>
          <w:sz w:val="28"/>
          <w:szCs w:val="28"/>
          <w:rtl w:val="true"/>
          <w:lang w:bidi="ar-SA"/>
        </w:rPr>
        <w:t xml:space="preserve">المشهور في زمانه ليست شيئاً في قبال شجاعة مجموعة من الرجال الأبطال أمثال الحسين بن علي التي تفوق شجاعته شجاعة كل الشجعان إذ إن من استطاع أن يقف بريق ناشف وعطش وجوع شديدين وقفة الرجال الأبطال أمام جموع الأعداء لا يصمد في قباله اسم 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القلم واللسان ليعجزان عن وصف حال الحسين وأصحابه الاثنين وسبعين رجلاً الذين وقفوا بكل ثبات في قبال الجيش الشامي الجبان الذي بلغ تعداده ثلاثين ألف نفر حيث نزل على رؤوسهم من صروف الدهر ما لا يتصوره إلا الخيال الدقيق ، فقد طوّقهم عُمر بن سعد بفرسانه العشرة آلاف ولم يفك الطوق حتى فصل الشمر الملعون الرأس المقدس عن الجسد ، والمثل المشهور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ضعيفان يغلبان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مبالغة تقال في حق شخص أكثر من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أحاطوا به الأعداء من الجهات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فعلته فصائل ابن سعد الثمانية مع الحسين وأصحابه الاثنين وسبعين ومع ذلك فقد وقفوا بكل ثبات ورماح العشرة آلاف فارس تحيط بهم من كل ناحية والسهام تتساقط عليهم كأنها الريح أو طوفان الظلام، وكان عدوهم الخامس</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حرارة شمس بلاد العرب التي لا نظير </w:t>
      </w:r>
    </w:p>
    <w:p>
      <w:pPr>
        <w:pStyle w:val="BookText"/>
        <w:rPr/>
      </w:pPr>
      <w:r>
        <w:rPr>
          <w:rFonts w:ascii="IRNazanin" w:hAnsi="IRNazanin" w:eastAsia="IRNazanin"/>
          <w:color w:val="111111"/>
          <w:sz w:val="28"/>
          <w:sz w:val="28"/>
          <w:szCs w:val="28"/>
          <w:rtl w:val="true"/>
          <w:lang w:bidi="fa-IR"/>
        </w:rPr>
        <w:t>لها تحت الفلك والتي لا يستطيع تحملها إلا العرب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عدوّهم السادس غليان رمال الصحراء المشتعلة من حرارة الشمس كأنها رماد التنّور الملتهب التي يمكن القول عنها أن حبّاتها كانت تشوي أقدام بني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عدوان آخران أظلم وأغشم من كل ما ذكرنا وهما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الصديقان اللذان يتصاحبان دائماً كالذهب والفضة لم ينفصلا ساعة حتى جعلا للألسنة في داخل الأفواه من شدة العطش وجفاف الريق صوتاً ولقلقة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الأشخاص الذين وقفوا في قبال ألوف الكفار في مثل تلك المعركة قد ختموا كتاب الشجاعة وبلغوا منتهاها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موضع الحاجة من كلام هذا الهندوسي الذي استطاع أن ينقش بكلماته على خد الصفحات البيضاء خالاً أسود يأخذ بالألباب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ويليق بنا في مقام شكره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استطاع أن يدرك بالحس وبما يمتلكه من إباء أهل سمرقند و بخاری</w:t>
      </w:r>
      <w:r>
        <w:rPr>
          <w:rStyle w:val="FootnoteAnchor"/>
          <w:rtl w:val="true"/>
        </w:rPr>
        <w:footnoteReference w:id="406"/>
      </w:r>
      <w:r>
        <w:rPr>
          <w:rFonts w:ascii="IRNazanin" w:hAnsi="IRNazanin" w:eastAsia="IRNazanin"/>
          <w:color w:val="111111"/>
          <w:sz w:val="28"/>
          <w:sz w:val="28"/>
          <w:szCs w:val="28"/>
          <w:rtl w:val="true"/>
          <w:lang w:bidi="fa-IR"/>
        </w:rPr>
        <w:t>تفوّق شجاعة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وشجاعة سائر أنصاره على كل شجعان التاريخ دون أن يمد يده للاستعانة بالأمور التي هي کبيت العنكبوت في الضعف ، أو كفقاعات الماء في عدم الثبات وسرعة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الشجاعة هي قوة القلب وثبات القدم في خوض الصفوف وهي من الصفات النفسانية التي تعرف من خلال آثارها وعلاماتها المشار إليها لا من خلال زيادة عدد القتلى فلا داعي للبحث والتفتيش في الدفاتر والكتب القديمة التي لا يُعرف لها أصل ولا يقام لها وزن والتمسك بها وبكل حاشية كما يتمسك الغريق بكل واه ، بكلتا اليدين لأجل إيصال عدد المقتولين إلى أكبر رقم ممكن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يفضح العلماء والعالم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يمكن للفقهاء والراسخين في العلم وحارسي قلعة الدين المبين والحصن الحصين لأمة محمد والمنهج العلوي إلا الاعتراف بكذب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المذكور وأمثاله مما يفوق الحصر والإحصاء ليمسحوا بذلك هذا العار اللاحق بأذيال المذهب الجعفري الطاهر ويُنظفوه مما علق به من أمثال هذه القذارات والأوساخ والنهي عن نشر أمثال ذلك الكتاب وعن النقل عنه ومنع قراء العزاء الذين يفتقدون القدرة على التمييز بين الصحيح والسقيم وبين ما له أصل وما ليس له أصل عن الرجوع إليه وإلى أمثاله والامتناع عن دعوتهم إلى المجالس والمآتم إن لم يستجيبوا لذلك والامتناع عن حضور مجالسهم ومجالس الآخرين إذا قرأ فيها أحد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 العلماء حضر مجلساً من هذا القبيل دون أن يكون على علم بأن القارىء من هذه الجماعة ووجده يتلو شيئاً من هذه الأكاذيب فما عليه إلا أن يقوم من ذلك المجلس بنيّة إعلاء كلمة الحق والنهي عن المنكر دون أن يلفت نظر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ذلك فائدة عظيمة لتنبيه هذه الجماعة وحملهم على الإذعان بما يطلب منهم والعدول إلى جادة الصواب ، لا أن يبقى جالسا يستمع ويطيب خاطر القارىء ، بعد الانتهاء من الدعاء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طيب الله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الله 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أن يدعو ذلك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مجلسه ليقرأ له ما يقرأه عادة في المجالس الأخرى أو أن يؤيد هذه الفرقة بإمضاء ما ينسجونه على المنبر من أكاذيب عبر سكوته عنهم وتقريره لهم وعدم ردعهم عما يفعلونه فإنهم في هذه الحال سيدخلون تلك الأكاذيب في عداد الأخبار التي يعدونها صحيحة ويقرأونها على المناير في كل البلدان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حاول أحد المشايخ الأجلاء أن يعترض عليهم بشيء فإنهم سينتهرونه ويرمونه بأنه مسكين قد نسي ما كان تعلمه وغابت عن باله أمور الخطابة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ويجيبونه بكل جلادة وقوة قلب أنت أفضل أم العالم الفلاني المعروف صاحب المقام الفلاني فقد قرأنا هذا الخبر في محضره ولم يقل شيئاً ولم يُبدِ أي 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عليك ، أيها </w:t>
      </w:r>
    </w:p>
    <w:p>
      <w:pPr>
        <w:pStyle w:val="BookText"/>
        <w:rPr/>
      </w:pPr>
      <w:r>
        <w:rPr>
          <w:rFonts w:ascii="Amiri" w:hAnsi="Amiri" w:eastAsia="Amiri" w:cs="Amiri"/>
          <w:color w:val="111111"/>
          <w:sz w:val="28"/>
          <w:sz w:val="28"/>
          <w:szCs w:val="28"/>
          <w:rtl w:val="true"/>
          <w:lang w:bidi="ar-SA"/>
        </w:rPr>
        <w:t>المعترض ، أن تعود من جديد إلى الدراسة وتقرأ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المير </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لا أن تتعرض للمعقولات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وبأمثال هذه الكلمات يُسخر من ذلك العالم المسكين فيسكت محروق القلب منفطر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المراد مما قدمناه في مقدمة هذه الرسالة من أن أصل الخراب والفساد هو من رأس النبع وكم كان حسناً لو أن عظماء هذا المذهب المسموع قولهم المطاع حكمهم لم يتخلوا عن طريقة علمائنا من السلف الصالح ولم يدعوا أهل العلم وطالبي الحديث والجامعين والحافظين والناقلين له يتصرفون كما يحلو لهم ليكونوا بذلك الحاملين هم تقوية هذا الدين واستحكام طريقته وليأتسوا بجماعة السلف في المنع عن النقل عن الكذابين والوضاعين مسخّرين لذلك ألسنتهم وكتبهم ورسائلهم العملية فإذا لم يطيعوهم يطردونهم ويمنعون الناس من مصاحبتهم والاستماع إلى قراءتهم المنبرية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النجاشي في ترجمة عبيد الله بن أبي زيد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طالب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شيخ من أصحابنا ، ثقة في الحديث ، عالم به كان قديماً من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شيخه أبي عبد الله الحسين بن عبد الله الغضائري عن أبي غالب الذي كان من أكابر علمائنا ومن رواة ثقة الإسلام الكليني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أكثر عمره واقفاً مختلطاً بالواقفة ثم عاد إلى الإمامة وجفاه أصحابنا وكان حسن العبادة والخشوع وكان أبو القاسم بن سهل الواسطي العدل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أحسن عبادة ولا أبين زهادة ولا أنظف ثوباً ولا أكثر تحليّاً من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يتخوف من عامة واسط أن يشهدوا صلاته ، ويعرفوا عمله ، ينفرد في الخراب والكنائس والبيع ، فإذا عثروا به ، وجد على أجمل حال من الصلاة والدعاء وكان أصحابنا البغداديون يرمونه بالارتفاع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بن عبيد الله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w:t>
      </w:r>
    </w:p>
    <w:p>
      <w:pPr>
        <w:pStyle w:val="BookText"/>
        <w:rPr/>
      </w:pPr>
      <w:r>
        <w:rPr>
          <w:rFonts w:ascii="Amiri" w:hAnsi="Amiri" w:eastAsia="Amiri" w:cs="Amiri"/>
          <w:color w:val="111111"/>
          <w:sz w:val="28"/>
          <w:sz w:val="28"/>
          <w:szCs w:val="28"/>
          <w:rtl w:val="true"/>
          <w:lang w:bidi="ar-SA"/>
        </w:rPr>
        <w:t xml:space="preserve">طالب بغداد واجتهدت أن يمكنني أصحابنا من لقائه فأسمع منه فلم يفعلوا ذلك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الكثير من الحكايات على هذا المنوال فقد كانوا بهذه الطريقة يحفظون المذهب ويحرسون الدين بل ربما كانوا يضيقون أكثر من اللازم حسب اختلافهم في وجهات النظر العلمية فدائرة الغلو باعتقاد بعضهم واسعة جداً حيث كانوا يقولون بغلو من ينفي السهو والنسيان عن النبي 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حسب الاختلاف في تحديد الموضوع مثل ما لو نسب كلام لأحد يستوجب منه صدور الكفر أو الفسوق وكان لهذه النسبة عند بعضهم أصل وواقع ولم يكن لها عند البعض الآخر أي أساس ، فإن كلا الطرفين مثاب على عمله ومأجور لأنه يؤدي بذلك خدمة للدين ولم يكن تضييقهم ذاك من أجل أغراض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في هذا النوع من الأمور القابلة للاختلاف والاشتباه كلام إذ إن ذلك دائم الوقوع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كلامنا في الأمور المشتركة بينهم كلهم والتي لم يخالف فيها أحد مما و افتراء محض وما في حكمه كما مرت الإشارة إليه ومما هو كذب لا ربط له بفهم متن الحديث أو الاشتباه بالموضوع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ونهدف من ذلك إلى سد هذا الباب الذي يجب أن يُسدَّ عند الجميع وفي كل الموارد خصوصاً في هذا المقام الذي هو فضلا عن حرمته سبب لوهن المذهب وانتهاك حرمة الدين والذي سيتزايد يوماً بعد يوم إن تركت هذه الجماعة على حالها حتى يزول من بينهم قبح الكذب نهائياً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فالشعر الذي قاله أبو الحسن التهامي ، الشاعر المتوفى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ضمن قصيدة نظمها في رثاء ابنه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كوكبــا مــا كـان أقصــر عمــره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عمر كواكب الأسحار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ينسبونه صريحاً ومن فوق أعواد المنابر للإمام الحسين وأنه قاله حينما وقف على مصرع ابنه علي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بنفسي في بعض الكتب المؤلفة حديثاً نسبة هذا البيت ومعه عدة أبيات أخرى من ذات القصيدة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ذكر قصة شهادة ابنه</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وينقلون عن أبي الفضل في معركة صفّين والنهروان قضايا عجيبة ليس فيها كلمة واحدة صادقة إذ ليس له في تلك المعارك ذكر سوى ما في مناقب الخوارزمي من بضعة كلمات تتحدث عن أن أمير المؤمنين لبس ثياب ابنه العباس وأعطاه ثيابه ليلبسها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والعجب أنهم ينقلون هذه القصة ثم ينقلون قصة أخرى يحتار الفكر في الجمع بينهما مهما تعمّق في ذلك ، وخلاصة تلك القصة أنه في ذات يوم وبينما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يخطب فوق المنبر عطش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ماءً ليشرب 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قنبراً</w:t>
      </w:r>
      <w:r>
        <w:rPr>
          <w:rStyle w:val="FootnoteAnchor"/>
          <w:rtl w:val="true"/>
        </w:rPr>
        <w:footnoteReference w:id="413"/>
      </w:r>
      <w:r>
        <w:rPr>
          <w:rFonts w:ascii="IRNazanin" w:hAnsi="IRNazanin" w:eastAsia="IRNazanin"/>
          <w:color w:val="111111"/>
          <w:sz w:val="28"/>
          <w:sz w:val="28"/>
          <w:szCs w:val="28"/>
          <w:rtl w:val="true"/>
          <w:lang w:bidi="fa-IR"/>
        </w:rPr>
        <w:t>أن يجلب له الماء ، وكان العباس حينها طفلاً فلما سمع أن أخاه عطشان أسرع إلى أمه وأحضر كأساً مملوء من الماء تتقاطر من جوانبه القطرات ودخل به المسجد فلما وقعت عليه عينا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وقال ما مضمونه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شتان ما بين هذا اليوم ويوم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شيئاً من مصائبه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أن هذه القصة قد حصلت في الكوفة ، وإذا كانت قد حصلت في المدينة فلا بد أنها في أول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قبل ذلك لم يكن له مسجد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ومنبر ، والعمر الشريف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ذلك الوقت يربو على الثلاثين سنة ، وإظهار العطش في ذلك المجلس العام والتكلم أثناء الخطبة مكروه وربما يكون محرماً بالنظر إلى مقام الإمامة بل إن ذلك يتنافى مع أدنى درجات العدالة بل لا يتناسب مع اللياقات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 ومن جهة أخرى فإن معركة صفّين حصلت بعد ذلك بسنتين أو ثلاث فإذا كان أبو الفضل في ذلك اليوم طفلاً فكيف يصح في شأنه ما نسجوه من قصص وحكايات حصلت في صفين ، وكيف يستطيع طفل أن يرمي ثمانين نفراً في الهواء على نحو لم ينزل الأول منهم إلا بعد أن أتم رمي الثمانين وكان كلما نزل واحد منهم قسمه بالسيف نصفين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من خوارق العادة ومما لم يظهر من أبيه على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الكاذب ، حسبما مرَّ في بعض الأخبار المتقدمة</w:t>
      </w:r>
      <w:r>
        <w:rPr>
          <w:rStyle w:val="FootnoteAnchor"/>
          <w:rtl w:val="true"/>
        </w:rPr>
        <w:footnoteReference w:id="414"/>
      </w:r>
      <w:r>
        <w:rPr>
          <w:rFonts w:ascii="IRNazanin" w:hAnsi="IRNazanin" w:eastAsia="IRNazanin"/>
          <w:color w:val="111111"/>
          <w:sz w:val="28"/>
          <w:sz w:val="28"/>
          <w:szCs w:val="28"/>
          <w:rtl w:val="true"/>
          <w:lang w:bidi="fa-IR"/>
        </w:rPr>
        <w:t xml:space="preserve">، كثير النسيان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ويمكننا أن نعلم من خلال ذلك أن ما يحملهم على كل هذا هو الحرص على جمع الأموال فقد نزعوا رداء الحياء نهائياً وهدموا علم الأنساب من أساسه ولم يُبقوا لعلماء أنساب الهاشميين الذين صرفوا أعمارهم وأجهدوا أنفسهم في تنقيح هذا الباب ، أصلاً ثابتاً حيث خلقوا لذرية البتول الطاهرة ما ليس لها خصوصاً للإمام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فتركوا بعض أولاده في المدينة وزوّجوا بعضهم في كربلاء وأماتوا بعضهم عطشاً فيها ليصدقوا كلام جبرائيل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صغيرهم يميته العطش</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وفي تمثيل المصارع يدّعون شهادة عبد الله بن الحسن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فالله وحده يعلم كم يصل عدد هذه الافتراءات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فإن الكلام حول هذا الموضوع لا ينتهي وعلى فرض أننا تمكنا من إنهائه في عدة مجلدات فإن أضعاف ذلك سيحدث لاحقاً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وإذا ظهر أثر لمطالعة قراء العزاء لهذه الأوراق وتدبرهم لها التي آمل أن لا يكون فيها ما هو خلاف الواقع فعزموا على الالتزام بما بيناه أو حصلت لدى العلماء الأعلام رغبة في منعهم وردعهم عمّا هم عليه فلا بد من شكر الله المنّان وإلا فلا ينفع هذا الدين إلا أن نبكي في خلواتنا على مظلومية الإسلام وغربته ونتوجه إلى الحق تعالى طالبين منه تعجيل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ونختم هذا الفصل بذكر بعض الفروع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جواز نقل الكذب عن الآخرين مهما كانوا ثقات وهذا على نحوین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يُنقل دون أي إشارة إلى أنه خبر كاذب كما يحصل مع ذلك بعضهم ممن يعرفون بالحرص والتظاهر بالتشدد في هذا المقام ومع يميلون في بعض الأحيان إلى نقل خبر كاذب لما فيه من الفجيعة والأسى لأجل أن يهيجوا به المجلس فينقلونه وينسبونه إلى ناقل آخر فيقولون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الكتاب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صادقون في هذه النسبة إلا أنهم بهذه الطريقة يُلبسون الكذب لباساً مزركشاً ثم ينشرونه ويستنتجون منه ما يريدونه ، والظاهر أن حكم هذا القسم هو الحرمة إذ لا فرق في قبح الكذب عقلاً بين هذا النوع وقول الكذب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الأعظم وأستاذ الأساتذة الشيخ مرتضى طاب ثراه في رسالة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عدم الجواز إلا مع بيان كونها كاذبة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أبو علي ابن الشيخ الطوسي في أماليه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روى عنى حديثاً وهو يرى أنه كذب فهو </w:t>
      </w:r>
    </w:p>
    <w:p>
      <w:pPr>
        <w:pStyle w:val="BookText"/>
        <w:rPr/>
      </w:pPr>
      <w:r>
        <w:rPr>
          <w:rFonts w:ascii="Amiri" w:hAnsi="Amiri" w:eastAsia="Amiri" w:cs="Amiri"/>
          <w:color w:val="111111"/>
          <w:sz w:val="28"/>
          <w:sz w:val="28"/>
          <w:szCs w:val="28"/>
          <w:rtl w:val="true"/>
          <w:lang w:bidi="ar-SA"/>
        </w:rPr>
        <w:t xml:space="preserve">أحد الكاذبين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في البحار عند ذكر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عدم جواز رواية الخبر الذي عُلم أنه كذب وإن أسنده إلى راويه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يشير الناقل إلى كذب الخبر الذي ينقله أو أن يكون السامعون يعلمون كذبه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الشيخ المعظم السالف الذكر في رسالته جواز ذلك </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ولكن العلامة المجلسي رضوان الله تعالى عليه قال في كتابه عين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مما يجب أن يعلم أن من الأمور المستقبحة والمذمومة بل والتي فيها دغدغة الحرمة نقل الكذب مثل نقل قصة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القصص الكاذبة الأخرى وقد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 الرواية رواية الكذب الخ </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يؤيد كلامه رضي الله عنه الآيات والأخبار الآتية إنشاء الله تعالى في ذم الاستماع للأخبار والقصص الكاذبة بل إطلاق الخبر المتقدم والله العالم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الأشخاص الذين يتولون أوقافاً معينة المنافع ، إذا أرادوا إقامة مجالس عزاء سيد الشهداء صلوات الله عليه أن يلتفتوا إلى ذلك ويحرصوا على صرف منافع الأعيان الموقوفة بحسب قانون الشرع المقدس وبحسب رغبة الواقفين في هذا المورد وأن لا يقيموا بدل مجالس العزاء </w:t>
      </w:r>
    </w:p>
    <w:p>
      <w:pPr>
        <w:pStyle w:val="BookText"/>
        <w:rPr/>
      </w:pPr>
      <w:r>
        <w:rPr>
          <w:rFonts w:ascii="Amiri" w:hAnsi="Amiri" w:eastAsia="Amiri" w:cs="Amiri"/>
          <w:color w:val="111111"/>
          <w:sz w:val="28"/>
          <w:sz w:val="28"/>
          <w:szCs w:val="28"/>
          <w:rtl w:val="true"/>
          <w:lang w:bidi="ar-SA"/>
        </w:rPr>
        <w:t>محافل المعصية فإنهم سيُبتلون إذ ذاك بخيانة صرف المال الحلال في سبيل المعصية فضلاً عمّا في ذلك من شائبة الحرمة ومن بقاء ذممهم مشغولة بكل أو جل تلك المنافع التي صرفت في غير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يحين وقت محاسبتهم في الدنيا سيتضح أن صحيفة أعمالهم سوداء وجزاءهم على ما خطبوه على ظهورهم الهلاك والإعدام وفي الآخرة سيجدون ما كان لديهم من حسنات موجوداً في صحيفة أعمال الواقفين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كانوا صفر اليدين من الحسنات سيحملون على أكتافهم ما على الواقفين من أوزار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الصدق تلك المنافع في غير محلها مصاديق واضحة وموارد معلومة ليست محلاً للشبهة وليس فيها مجال لخلق الأعذار وذلك مثل دعوة قارىء عزاء مُعْنٌ فيدفعون له الأجر مقتنعين بغنائه ويهدون ثواب البكاء الذي حصل منهم على وجه الوجد والطرب بدل الحزن والتفجع للمصيبة إلى روح الواقف ، أو أن يدعوا قارىء عزاء يُعدُّ عند أهل الدين وعند أهل الخبرة في هذا الفن كاذباً فيعقدون المجلس بأكاذيبه ، وإلى ما هنالك من المعاصي التي يقترفونها بحجّة إقامة مجالس العزاء فيبدلون الطاعة بالعصيان والثواب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تفصيل ذلك ليس مناسباً لما وضعت له هذه الرسالة فنضرب عنه كشحاً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وباعتبار عدم إمكان تحديد ضابطة لكل هذه الأفراد المشتبهة فلا بد لكل من يواجه شيئاً منها وهو يريد أن يحافظ على دينه أن يرجع عند الحاجة إلى أهل العلم والبصيرة والدين ليعرّفوه تكليفه فيها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متولي الوقف من هذه الجهة الوصي الذي يجب عليه العمل على طبق الوصية في إقامة مجالس العزاء ، إن كان فيها شيء من ذلك ، من أصل الثلث الذي يحق للميت أن يوصي بالتصرف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أيضاً من نذر إقامة مجلس عزاء قبل قضاء الله حاجته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من ترسل إليه أموال من </w:t>
      </w:r>
    </w:p>
    <w:p>
      <w:pPr>
        <w:pStyle w:val="BookText"/>
        <w:rPr/>
      </w:pPr>
      <w:r>
        <w:rPr>
          <w:rFonts w:ascii="Amiri" w:hAnsi="Amiri" w:eastAsia="Amiri" w:cs="Amiri"/>
          <w:color w:val="111111"/>
          <w:sz w:val="28"/>
          <w:sz w:val="28"/>
          <w:szCs w:val="28"/>
          <w:rtl w:val="true"/>
          <w:lang w:bidi="ar-SA"/>
        </w:rPr>
        <w:t xml:space="preserve">خارج البلاد لأجل هذا الغرض فإن كل هؤلاء يشاركون متولي الوقف في لزوم رعاية ما ذكرناه في إقامة المجلس وإلا فإنهم سيبتلون بما ابتلي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تبارك وتعالى أن يُعز الجميع ويرعاهم بعينه وعنايته الغيبية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التي تؤلف في ذكر القصص الكاذبة وغيرها من المجعولات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يؤلف لأجل توضيح بعض المطالب العلمية بالمثال أو لأجل تهذيب الصفات الإنسانية مثل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كليلة ودمنة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للقطب الشيرازي فقد مرَّ حكم قولها وكتابتها وهو الجواز وعليه فإن التعامل معها بجميع أقسامه جائز أيضاً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يؤلف لأجل بيان المطالب غير الحقة والأمور الباطلة فإن غالب أحكامه تشترك مع كتب الضلال من حيث حرمة التأليف والنشر والطبع والبيع والشراء بل إن التعامل فيها بأي عنوان كان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يؤخذ في قبالها من مال حرام على الآخذ والمعطي إلا إذا كان جلد الكتاب قابلاً لأن ينتفع به أو كانت أوراقه كذلك وهذه صورة نادرة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حفظها فعلاوة على أن ما فيها من الكذب يسبب الإفساد فإنه ليس هناك مصلحة في إبقائها والمحافظة عليها كي يُغض النظر عن تلك المفاسد من أجلها ، وذلك مثل الكتاب المؤلف في ذكر أخبار فضيلة الأب الظاهري لزيد لا ريب داخل في كتب الضلال فلا تجوز المحافظة عليه بل يجب إتلافه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فيه مفسدة مثل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رموز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ليلة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ونظائرهما فليس من المعلوم حرمة حفظها أو وجوب إتلافها بل الظاهر الجواز حتى لو لم يكن لها قيمة غير قيمة الجلد بأن لم تكن من الأمور المتمولة فلو أتلفها متلف </w:t>
      </w:r>
    </w:p>
    <w:p>
      <w:pPr>
        <w:pStyle w:val="BookText"/>
        <w:rPr/>
      </w:pPr>
      <w:r>
        <w:rPr>
          <w:rFonts w:ascii="Amiri" w:hAnsi="Amiri" w:eastAsia="Amiri" w:cs="Amiri"/>
          <w:color w:val="111111"/>
          <w:sz w:val="28"/>
          <w:sz w:val="28"/>
          <w:szCs w:val="28"/>
          <w:rtl w:val="true"/>
          <w:lang w:bidi="ar-SA"/>
        </w:rPr>
        <w:t xml:space="preserve">ضمن قيمة الجلد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العلامة المجلسي في عين الحياة بعد كلامه المتقدم في الفرع الأول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القصص الصادقة التي تكون لغواً وباطلاً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الشاهنامة </w:t>
      </w:r>
      <w:r>
        <w:rPr>
          <w:rStyle w:val="FootnoteAnchor"/>
          <w:rtl w:val="true"/>
        </w:rPr>
        <w:footnoteReference w:id="421"/>
      </w:r>
      <w:r>
        <w:rPr>
          <w:rFonts w:ascii="Amiri" w:hAnsi="Amiri" w:eastAsia="Amiri" w:cs="Amiri"/>
          <w:color w:val="111111"/>
          <w:sz w:val="28"/>
          <w:sz w:val="28"/>
          <w:szCs w:val="28"/>
          <w:rtl w:val="true"/>
          <w:lang w:bidi="ar-SA"/>
        </w:rPr>
        <w:t xml:space="preserve">وغيرها من قصص المجوس والكفار فقد أفتى بعض العلماء بحرمتها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أورد خبراً لتأييد ذلك سيأتي ذكره في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في ما قاله صهره العالم الجليل مير محمد صالح خاتون أبادي في كتابه روادع النفوس </w:t>
      </w:r>
      <w:r>
        <w:rPr>
          <w:rFonts w:eastAsia="Amiri" w:cs="Amiri" w:ascii="Amiri" w:hAnsi="Amiri"/>
          <w:color w:val="111111"/>
          <w:sz w:val="28"/>
          <w:szCs w:val="28"/>
          <w:rtl w:val="true"/>
          <w:lang w:bidi="ar-SA"/>
        </w:rPr>
        <w:t xml:space="preserve">. </w:t>
      </w:r>
      <w:bookmarkStart w:id="85" w:name="pg8743_95586"/>
    </w:p>
    <w:p>
      <w:pPr>
        <w:pStyle w:val="Heading3"/>
        <w:numPr>
          <w:ilvl w:val="2"/>
          <w:numId w:val="1"/>
        </w:numPr>
        <w:rPr/>
      </w:pPr>
      <w:bookmarkStart w:id="86" w:name="__RefHeading___Toc3230594_653776707"/>
      <w:bookmarkStart w:id="87" w:name="_Toc24"/>
      <w:bookmarkEnd w:id="85"/>
      <w:bookmarkEnd w:id="86"/>
      <w:r>
        <w:rPr>
          <w:rtl w:val="true"/>
        </w:rPr>
        <w:t>الخاتمة</w:t>
      </w:r>
      <w:bookmarkEnd w:id="87"/>
    </w:p>
    <w:p>
      <w:pPr>
        <w:pStyle w:val="BookText"/>
        <w:rPr/>
      </w:pPr>
      <w:r>
        <w:rPr>
          <w:rFonts w:ascii="Amiri" w:hAnsi="Amiri" w:eastAsia="Amiri" w:cs="Amiri"/>
          <w:color w:val="111111"/>
          <w:sz w:val="28"/>
          <w:sz w:val="28"/>
          <w:szCs w:val="28"/>
          <w:rtl w:val="true"/>
          <w:lang w:bidi="ar-SA"/>
        </w:rPr>
        <w:t xml:space="preserve">في ذم الاستماع للأخبار الكاذبة والحكايات والقصص الباطلة وبيان تكليف سامعي العزاء في استماعهم لكلام هذا الصنف من القراء المتجرئين على الله واللامبالين بما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في ذم اليهود بل المنافقين وبيان صفاتهم الخبيثة وأفعالهم القبيحة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سَمَّاعُونَ لِلْكَذِبِ سَمَّاعُونَ لِقَوْمٍ آخَرِينَ</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آية يعود للتأكيد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 أَكَّالُونَ لِلسُّحْتِ</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هاتين الآيتين تهديد بليغ على استماع الكذب سواء كان بهدف نقلها أو لم يكن وسواء كان على وجه القبول والتصديق بها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مقام تعداد النعم المعدة في الجنّة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w:t>
      </w:r>
    </w:p>
    <w:p>
      <w:pPr>
        <w:pStyle w:val="BookText"/>
        <w:rPr/>
      </w:pPr>
      <w:r>
        <w:rPr>
          <w:rFonts w:ascii="Amiri" w:hAnsi="Amiri" w:eastAsia="Amiri" w:cs="Amiri"/>
          <w:color w:val="111111"/>
          <w:sz w:val="28"/>
          <w:sz w:val="28"/>
          <w:szCs w:val="28"/>
          <w:rtl w:val="true"/>
          <w:lang w:bidi="ar-SA"/>
        </w:rPr>
        <w:t>لَغْواً وَ لا كِذَّاباً</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قول بعض المفسرين إن المراد من الكذاب هنا الكذب فأهل الجنة الخالدون فيها لا يسمعون كلاماً فارغاً ولا كلاماً كاذباً فكل مجلس ليس فيه استماع لذلك تغمره أنعام الجنة التي من الله بها على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وبالتأكيد سيكون استماعه نقمة يخص بها أهل النار بحسب قانون المقابلة والتضاد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تعود أهل الدنيا على الكذب فيها فإنهم لن يتركوا هذه العادة في الآخرة وفي موقف يوم القيامة كما يقول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تَقُومُ السَّاعَةُ يُقْسِمُ الْمُجْرِمُونَ ما لَبِثُوا غَيْرَ ساعَةٍ كَذلِكَ كانُوا يُؤْفَكُونَ</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الله عزّ وجلّ بعد ذكر بعض المنافقين الذين كانوا يحلفون كذباً في حضرة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ما أعد لهم من 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يَبْعَثُهُمُ اللَّهُ جَمِيعاً فَيَحْلِفُونَ لَهُ كَما يَحْلِفُونَ لَكُمْ وَ يَحْسَبُونَ أَنَّهُمْ عَلى شَيْ‏ءٍ أَلا إِنَّهُمْ هُمُ الْكاذِبُونَ</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معرض بيان كلام أهل النار يوم القيامة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تَكُنْ فِتْنَتُهُمْ إِلاَّ أَنْ قالُوا وَ اللَّهِ رَبِّنا ما كُنَّا مُشْرِكِينَ انْظُرْ كَيْفَ كَذَبُوا عَلى أَنْفُسِهِمْ وَ ضَلَّ عَنْهُمْ ما كانُوا يَفْتَرُونَ</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الرد على أهل النار حيث يقولون حينما يعرضون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لَيْتَنا نُرَدُّ وَ لا تَكْذِبْ بِآياتِ رَبِّنا وَ نَكُونَ مِنَ الْمُؤْمِنِينَ</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رُدُّوا لَعادُوا لِما نُهُوا عَنْهُ وَ إِنَّهُمْ لَكاذِبُونَ</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في الدلالة على ذم وقبح الاستماع للكذب الآية الشريفة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اجْتَنِبُوا قَوْلَ الزُّورِ</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مرَّ في المقام الثاني من أن المراد من قول الزور الكذب على ما صرح به بعض اللغويين</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المراد منه مطلق الكلام الباطل مثل الكلام البذيء والغناء والغيبة والبهتان فإنه سيشمل الكذب أيضاً فلن يتحقق الاجتناب إلا بالابتعاد عن الكذب من كل جهاته ؛ قوله وكتابته وسماعه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أحداً ترك قول الكذب ولم يمتنع عن استماعه فإنه لا يصدق عليه أنه اجتنب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استدلال عظماء الفقهاء بهذه الآية على حرمة حفظ كتب الضلال التي يعود غالبها للكذب حتى ولو لم يكن مالكها قائلها أو 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أن المراد من قول الزور الكذب يمكن لنا الاستدلال بالآية الشريفة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لا يَشْهَدُونَ الزُّورَ</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بيان صفات عباد الرحمن على أن الذين يحضرون مجالس الكذب صنفان صنف يقولون الكذب وصنف يسمعونه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تكون دلالة هذه الآية على الصنف الثاني 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شهادة الزور تشمل الكذب بكل معانيه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الصدوق في عقائده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القصاصين </w:t>
      </w:r>
    </w:p>
    <w:p>
      <w:pPr>
        <w:pStyle w:val="BookText"/>
        <w:rPr/>
      </w:pPr>
      <w:r>
        <w:rPr>
          <w:rFonts w:ascii="Amiri" w:hAnsi="Amiri" w:eastAsia="Amiri" w:cs="Amiri"/>
          <w:color w:val="111111"/>
          <w:sz w:val="28"/>
          <w:sz w:val="28"/>
          <w:szCs w:val="28"/>
          <w:rtl w:val="true"/>
          <w:lang w:bidi="ar-SA"/>
        </w:rPr>
        <w:t xml:space="preserve">هل يجوز الاستماع إليهم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ناطقاً فقد عبده، فإن كان الناطق عن الله فقد عبد الله وإن كان الناطق عن الشيطان فقد عبد الشيطان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العياشي في تفسيره عن الإمام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إِذا رَأَيْتَ الَّذِينَ يَخُوضُونَ فِي آياتِنا</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الله والجدال في القرآن فأعرض عنهم حتى يخوضوا في حديث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القصاص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ان القصاصين هم من جملة من يجب الإعراض عن مجالستهم وعدم الاستماع إليهم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فقراء العزاء في حال كذبوا على الله ورسوله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يدخلون في الصنف الأول وإذا أوردوا حكايات كاذبة دخلوا في الصنف الثاني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الشيخ الصدوق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طويلاً قال فيه للأحنف بن قيس في معرض ذكر صفات خواص أصحابه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وسجموا أسماعهم أن يلجها خوض خائض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والشيخ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بعدما ألحق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القصص الصادقة التي لا فائدة فيها بالاستماع إلى الكذب من حيث القبح ، وبعدما نقل الحرمة عن بعض العلماء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وكما جاء في بعض كتب الشيعة الإمامية فإنه روي عن الإمام محمد التقيل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نقل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ومن علامات المنافق أن يتنفر عن ذكره ويختار استماع القصص الكاذبة وأساطير المجوس على استماع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ذُكِرَ اللَّهُ وَجَدَهُ اشْمَأَزَّتْ قُلُوبُ الَّذِينَ لا يُؤْمِنُونَ بِالْآخِرَةِ وَ إِذَا ذُكِرَ الَّذِينَ مِنْ دُونِهِ إِذا هُمْ يَسْتَبْشِرُونَ</w:t>
      </w:r>
      <w:r>
        <w:rPr>
          <w:rStyle w:val="FootnoteAnchor"/>
          <w:rtl w:val="true"/>
        </w:rPr>
        <w:footnoteReference w:id="438"/>
      </w:r>
      <w:r>
        <w:rPr>
          <w:rFonts w:ascii="Amiri" w:hAnsi="Amiri" w:eastAsia="Amiri" w:cs="Amiri"/>
          <w:color w:val="111111"/>
          <w:sz w:val="28"/>
          <w:sz w:val="28"/>
          <w:szCs w:val="28"/>
          <w:rtl w:val="true"/>
          <w:lang w:bidi="ar-SA"/>
        </w:rPr>
        <w:t xml:space="preserve">فسئل صلوات الله عليه عن تفسيرها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تدرون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مجالسكم فإن ذكره ذكري وذكري ذكر الله فالذين اشمأزت قلوبهم عن ذكره واستبشروا من ذكر غيره أولئك الذين لا يؤمنون بالآخرة ولهم عذاب مهين </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عقائد الشيخ الصدوق أنه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 وجل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الشُّعَراءُ يَتَّبِعُهُمُ الْغاوُونَ</w:t>
      </w:r>
      <w:r>
        <w:rPr>
          <w:rStyle w:val="FootnoteAnchor"/>
          <w:rtl w:val="true"/>
        </w:rPr>
        <w:footnoteReference w:id="44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القصاص </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لو سأل سائل عن معنى الشعراء في هذه الآية فإنه حسب الظاهر وعلى ما صرحت به بعض الأخبار ليس المراد منهم الشعراء المعروفين بل المراد القصاصون فإنهم مثل الشعراء ينظمون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بالغاوين الذين يتبعونهم المستمعون لقصصهم وأكاذيبهم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أيضاً على ذم وقبح استماع الكذب الآيات والأخبار التي تنهى عن الإعانة </w:t>
      </w:r>
    </w:p>
    <w:p>
      <w:pPr>
        <w:pStyle w:val="BookText"/>
        <w:rPr/>
      </w:pPr>
      <w:r>
        <w:rPr>
          <w:rFonts w:ascii="Amiri" w:hAnsi="Amiri" w:eastAsia="Amiri" w:cs="Amiri"/>
          <w:color w:val="111111"/>
          <w:sz w:val="28"/>
          <w:sz w:val="28"/>
          <w:szCs w:val="28"/>
          <w:rtl w:val="true"/>
          <w:lang w:bidi="ar-SA"/>
        </w:rPr>
        <w:t xml:space="preserve">على الإثم والعدوان والذنب والعصيان إذ لو لم يكن هناك سامع واحد على الأقل فإنه لا يمكن للكذاب أن يلقي أكاذيبه فالمستمع يعينه على ارتكاب المعصية خصوصاً إذا كان يمدحه على ما يقول ويشجعه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يروي الشيخ الصدوق في معاني الأخبار عن حماد بن عثمان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عن تفسير الآية الشريفة </w:t>
      </w:r>
      <w:r>
        <w:rPr>
          <w:rFonts w:ascii="Amiri" w:hAnsi="Amiri" w:eastAsia="Amiri" w:cs="Amiri"/>
          <w:color w:val="111111"/>
          <w:sz w:val="28"/>
          <w:sz w:val="28"/>
          <w:szCs w:val="28"/>
          <w:rtl w:val="true"/>
          <w:lang w:bidi="ar-SA"/>
        </w:rPr>
        <w:t>وَ اجْتَنِبُوا قَوْلَ الزُّورِ</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قول الرجل للذي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التمثيل وعليه يكون مدح قارىء العزاء الكاذب بما هو متعارف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فاك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في قول الزور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قبحه أيضاً استقراء غالب المعاصي التي محلها ، كما في غالب أقسام الكذب ، اللسان مثل الغيبة والغناء والشتم والبهتان والاستهزاء وما شابه ذلك فكما أن الغيبة في الشرع حرام كذلك استماعها وكما أن الغناء حرام فكذلك استماعه وهكذا شتم أولياء الله أو شتم المؤمنين فإنه كفر ومعصية واستماعه حرام يقول تعالى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نَزَّلَ عَلَيْكُمْ فِي الْكِتابِ أَنْ إِذا سَمِعْتُمْ آياتِ اللَّهِ يُكْفَرُ بِها ويستهزاً بِها فَلا تَقْعُدُوا مَعَهُمْ حَتَّى يَخُوضُوا فِي حَدِيثٍ غَيْرِهِ إِنَّكُمْ إِذاً مِثْلُهُمْ</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الآية المباركة بيان واف يجعلها ظاهرة في شمولها لكل المعاصي وهو أن كل شخص يرتكب المعصية يستهزأ بآية من آيات الله </w:t>
      </w:r>
    </w:p>
    <w:p>
      <w:pPr>
        <w:pStyle w:val="BookText"/>
        <w:rPr/>
      </w:pPr>
      <w:r>
        <w:rPr>
          <w:rFonts w:ascii="Amiri" w:hAnsi="Amiri" w:eastAsia="Amiri" w:cs="Amiri"/>
          <w:color w:val="111111"/>
          <w:sz w:val="28"/>
          <w:sz w:val="28"/>
          <w:szCs w:val="28"/>
          <w:rtl w:val="true"/>
          <w:lang w:bidi="ar-SA"/>
        </w:rPr>
        <w:t xml:space="preserve">و تفصيل هذا البيان يحتاج إلى شرح طويل لا يتناسب مع ما وضعت له هذه الرسالة لذا نعرض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صار معلوماً أن استماع الاستهزاء بالآيات من الغناء والغيبة والتهمة والشتم حرام وعليه فإنه من المستبعد أن لا يشمل ذلك الكذب خصوصاً الكذب على الله ورسوله وخلفائه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المعدود من الكبائر فكيف يكون استماعه جائزاً ؟</w:t>
      </w:r>
    </w:p>
    <w:p>
      <w:pPr>
        <w:pStyle w:val="BookText"/>
        <w:rPr/>
      </w:pPr>
      <w:r>
        <w:rPr>
          <w:rFonts w:ascii="IRNazanin" w:hAnsi="IRNazanin" w:eastAsia="IRNazanin"/>
          <w:color w:val="111111"/>
          <w:sz w:val="28"/>
          <w:sz w:val="28"/>
          <w:szCs w:val="28"/>
          <w:rtl w:val="true"/>
          <w:lang w:bidi="fa-IR"/>
        </w:rPr>
        <w:t>وأما ما جاء في كتاب الجعفريات في باب حسن العشرة عن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كذب عنده له الرجل تبسّم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ليقول قولاً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يمكن حمله على ظاهره إذ كيف ينسب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يُعصى الله بحضرته ولا ينهى عنه فلعل المراد الكذب في الأمور العادية التي لا مفسدة فيها والتي تقال عن غير عمد كما لو سمع أحدنا خبراً ولم يفهمه جيداً أو غاب عن باله شيء من الخبر أو أنه فهمه خطأ وأمثال هذه الموارد التي يكون أصل الخبر فيها كذباً ولا يكون قائله عاصياً ، وبما أنه لم يكن موضع حاجة ولا مورد ابتلاء ولا مفسدة فيه لم يكن من اللازم ردعه وذلك نظير ما نقله الشهيد الثاني طاب ثراه وغيره عن أبي موسى موسى محمد بن المثنى العنزي 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لنا شرف ، نحن من عنزة صلى إلينا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يريد بذلك ما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إلى عنزة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حربةٌ تُنصَب بين يديه سُترةً فتوهم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إلى قبيلتهم بني عنزة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فهذا منه ليس كذباً ولا حراماً بل اشتبه بين عنزة بالمعنى المشار إليه وقبيلة عنزة ، فتوهّم أنه صلّى إلى قبيلتهم ودون أن يفهم معنى الخبر أخذ يفتخر به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أن ما ذكرناه في هذه الخاتمة من بيان حكم استماع الكذب إنما هو لعامة الناس الذين لا يترتب على فعلهم مفسدة سوى ما يعود عليهم من ضرر أُخروي ، أما عباد الله الصالحون الذين هم أدلاء الركب على الله عزّ اسمه والذين يجب عليهم أن ينصروا الله في أقوالهم وأفعالهم فيذكرون عباد الله بالحلال والحرام وبالطاعة والعصيان فإن استماعهم للكذب الصادر عن قراء العزاء في مجالسهم والذي لا حصر له خصوصاً في ما يتعلق بسيرة وأقوال 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يترتب عليه مفاسد أخرى منها دخول هؤلاء المستمعين العلماء في زمرة الكاذبين فيكونون بذلك مبتلين بكلا النوعين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الكذب والاستماع إليه لما بيناه من أن الكذب في اللغة من صفات اللفظ والكلام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الشرع فيعم بحكمه كل الأفعال الصادرة عن الجوارح غير اللسان كاليد والعين والرأس والرجل وهكذا في السكوت والتقرير على ما مرَّ بيانه وأمثلته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المقام من ذلك القسم لأنه حينما يستمع العالم المطاع والمسموع القول إلى قارىء عزاء ينقل خبراً كاذباً وينسبه إلى الإمام بهتاناً فلا تمكنه من النهي وعدم احتمال لحوق الضرر به ويسكت ينهاه عن ذلك ولا يردعه ولا يغير عليه بشيء وهذا أدنى مراتب النهي عن المنكر ، فإن قارىء العزاء يفهم من ذلك أن ما يقوله ليس كذباً في نظر هذا العالم بل يعد سكوته إمضاء لذلك النقل وكأنه صرح بذلك بلسانه فيتمسك بهذا السكوت ليجعله دليلاً على صدق الخبر وصحته فيواجه به كل من ينكر عليه ذلك ويخذله ويحجه ويخجله وإلى ما هنالك من مفاسد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فإجمالاً سكوت </w:t>
      </w:r>
    </w:p>
    <w:p>
      <w:pPr>
        <w:pStyle w:val="BookText"/>
        <w:rPr/>
      </w:pPr>
      <w:r>
        <w:rPr>
          <w:rFonts w:ascii="Amiri" w:hAnsi="Amiri" w:eastAsia="Amiri" w:cs="Amiri"/>
          <w:color w:val="111111"/>
          <w:sz w:val="28"/>
          <w:sz w:val="28"/>
          <w:szCs w:val="28"/>
          <w:rtl w:val="true"/>
          <w:lang w:bidi="ar-SA"/>
        </w:rPr>
        <w:t>المتمكنين يزيد من تجرأ هؤلاء ولا مبالاتهم ويقوي هذه الطائفة الظالمة التي تسود بأكاذيبها العجيبة وبألحانها المطربة محاضر النور في المقامات المشرّفة والروضات المباركة خصوصاً حرم صاحب العزاء سيد الشهداء روحنا وأرواح العالمين له الفداء ، في غالب الأوقات سيما في الأسحار الذي هو وقت البكاء والأنين والاستغفار فإنهم يُخرجون بكذبهم أفواج ملائكة الرحمة ، حسب الأخبار المتقدمة</w:t>
      </w:r>
      <w:r>
        <w:rPr>
          <w:rStyle w:val="FootnoteAnchor"/>
          <w:rtl w:val="true"/>
        </w:rPr>
        <w:footnoteReference w:id="447"/>
      </w:r>
      <w:r>
        <w:rPr>
          <w:rFonts w:ascii="Amiri" w:hAnsi="Amiri" w:eastAsia="Amiri" w:cs="Amiri"/>
          <w:color w:val="111111"/>
          <w:sz w:val="28"/>
          <w:sz w:val="28"/>
          <w:szCs w:val="28"/>
          <w:rtl w:val="true"/>
          <w:lang w:bidi="ar-SA"/>
        </w:rPr>
        <w:t xml:space="preserve">، ويحولون عباد الله عن حالة العبادة والإنابة والتضرع ليدخلوهم في زمرة الصادين عن سبيل الله ولا يمنعهم عن ذلك أحد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وفوق كل هذا فإنهم يتعجبون من عدم استجابة الدعاء تحت تلك القبة السامية وهم لا يعلمون أنه لم يسلم من شرّهم قبةٌ ولا حرم ولا ملائكة ولا فيض قدسي بل إن لهوهم وتعصبهم وتكسبهم تارة برأس مال دنيوي وأخرى برأس مال ديني قد أسرى فسادهم إلى الآخرين حيث صاروا يفترشون بساط التسلية ويتبادلون القصص الطويلة الكاذبة في الصحن المقدس وينشغلون ثلاث ساعات بسرد الأكاذيب الواضحة المعلومة الفساد وقد اجتمع حولهم جماعة من الأوباش والأراذل ، فلو أن هذا المحفل القذر الذي هو محل لعن وسخط الجبار المنتقم جل جلاله انعقد في الصحراء وبعيداً عن أعين الناس لوجب على المسلمين تفريقهم ومنعهم منه فكيف إذا كان في الصحن الشريف وعند قبور آلاف المؤمنين الأخيار بدل أن يعتبروا ويتعظوا منهم ويدعوا لهم ويقرأوا لهم القرآن ، وفوق معراج الملائكة ومحل ترددهم وانشغال مجاوريهم بالبكاء والأنين والصلاة والاستغفار للزائرين لا مثل أولئك الزوار الذين يشغلون أنفسهم بذلك المنكر القبيح أو يعينون عليه أو الذين يرون ذلك المنكر في محضر المجلس الإلهي فيتركونه دون أن يهتموا </w:t>
      </w:r>
    </w:p>
    <w:p>
      <w:pPr>
        <w:pStyle w:val="BookText"/>
        <w:rPr/>
      </w:pPr>
      <w:r>
        <w:rPr>
          <w:rFonts w:ascii="Amiri" w:hAnsi="Amiri" w:eastAsia="Amiri" w:cs="Amiri"/>
          <w:color w:val="111111"/>
          <w:sz w:val="28"/>
          <w:sz w:val="28"/>
          <w:szCs w:val="28"/>
          <w:rtl w:val="true"/>
          <w:lang w:bidi="ar-SA"/>
        </w:rPr>
        <w:t xml:space="preserve">أو يلتفتوا إلى قبحه أصلاً فأين هؤلاء من التأثر والغم والشعور بالمسؤولية وأين هم من مقام الردع والنهي عن 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اللائق بحال أرباب العلم والوعي أن يعملوا على ترتيب مجالس عزاء جديدة لأبي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يرفعون بها أثر الصدمات التي لحقت بوجوده المبارك وبزائريه ومجاوريه وخدامه وحاملي علومه والمتعبدين والناسكين والمأمومين وغيرهم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فتعقد المجالس على أنواعها وأقسامها في الليل والنهار وعلى أيدي أهل الدين والتقوى وأصحاب الغيرة والحمية فيقرأون المصائب ويبكون طالبين من الله تعالى تعجيل فرج وظهور السلطان ناشر العدل والأمان وباسط الفضل والإحسان وقامع الكفر والنفاق والعدوان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عجل فرجه وسهل مخرجه وصل عليه وعلى آبائه الغرّ البررة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هذه الرسالة الشريفة في يوم دحو الأرض الخامس والعشرين من ذي القعدة وهو يوم من أيام الله التي وعدنا فيها بالظهور من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يوم الجمعة الذي اجتمعت فيه الأعياد الثلاثة ، الأضحى والنيروز والجمعة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الفراغ من تعريبها على يد الأقل إبراهيم محمد البدوي غفر الله له ولوالديه في ضحى يوم الجمعة آخر شهر ربيع الأول من عام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الموافق للسابع عشر من شهر أيلول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البزاليه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بعلبك</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البدوي </w:t>
      </w:r>
      <w:bookmarkStart w:id="88" w:name="pg8743_95596"/>
    </w:p>
    <w:p>
      <w:pPr>
        <w:pStyle w:val="Heading2"/>
        <w:numPr>
          <w:ilvl w:val="1"/>
          <w:numId w:val="1"/>
        </w:numPr>
        <w:rPr/>
      </w:pPr>
      <w:bookmarkStart w:id="89" w:name="__RefHeading___Toc3230596_653776707"/>
      <w:bookmarkStart w:id="90" w:name="_Toc25"/>
      <w:bookmarkEnd w:id="88"/>
      <w:bookmarkEnd w:id="89"/>
      <w:r>
        <w:rPr>
          <w:rtl w:val="true"/>
        </w:rPr>
        <w:t>فهرست الفهارس</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الموضوعات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الآيات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الأعلام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الكتب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الأماكن والبلدان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مصادر التحقيق </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الموضوعات</w:t>
      </w:r>
    </w:p>
    <w:p>
      <w:pPr>
        <w:pStyle w:val="BookText"/>
        <w:rPr/>
      </w:pPr>
      <w:r>
        <w:rPr>
          <w:rFonts w:ascii="Amiri" w:hAnsi="Amiri" w:eastAsia="Amiri" w:cs="Amiri"/>
          <w:color w:val="111111"/>
          <w:sz w:val="28"/>
          <w:sz w:val="28"/>
          <w:szCs w:val="28"/>
          <w:rtl w:val="true"/>
          <w:lang w:bidi="ar-SA"/>
        </w:rPr>
        <w:t>مقدمة المحقق</w:t>
      </w:r>
    </w:p>
    <w:p>
      <w:pPr>
        <w:pStyle w:val="BookText"/>
        <w:rPr/>
      </w:pP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المؤلف في صفحات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مشایخه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تلاميذه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المؤلف في نظر علماء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تلامذته العظام يتحدثون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مؤلفاته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مقدمة الكتاب استحباب البكاء والابكاء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نشوء قراءة العزاء كفن مستقل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الفصل الأول في الاخلاص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مفاسد عدم الاخلاص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مفاسد عدم الاخلاص في قراءة العزاء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الحرمان من الثواب الالهي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في عداد الكسبة والتجار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أخذ الأجرة من ناحية 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 الآخرة بالدنيا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في عداد وعاظ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في من جوّز الرياء في البكاء على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بيان المراد من التباكي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التنبيه الثاني في عيوب اخرى سوى الاخلاص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التنبيه الثالث في تكليف قارىء العزاء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الفصل الثاني وفيه خمسة مقامات</w:t>
      </w:r>
    </w:p>
    <w:p>
      <w:pPr>
        <w:pStyle w:val="BookText"/>
        <w:rPr/>
      </w:pPr>
      <w:r>
        <w:rPr>
          <w:rFonts w:ascii="Amiri" w:hAnsi="Amiri" w:eastAsia="Amiri" w:cs="Amiri"/>
          <w:color w:val="111111"/>
          <w:sz w:val="28"/>
          <w:sz w:val="28"/>
          <w:szCs w:val="28"/>
          <w:rtl w:val="true"/>
          <w:lang w:bidi="ar-SA"/>
        </w:rPr>
        <w:t xml:space="preserve">المقام الأول في مدح 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المقام الثاني في ذم 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الكذب اسوأ من الخمر لعدة 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مفاسده 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تعلقه بحقوق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يضر بالايمان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يسبب اختلال نظام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توبة الكاذب إلا برد الحقوق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توبته عند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 الكذب الدناءة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 لا حياء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صدور الشر عن الكاذب حالة الوعي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ضرر الكاذب لا ينتهي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روايات تذم الكذب وتبين مساوءه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عرض مختصر لأربعين وجه لذم 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المقام الثالث في كبر معصية الكذب على الله ورسوله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الرابع في أقسام الكذب واحكامها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الأول في بيان 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على الله واوليائه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على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على الأولياء في أمور الدين وامور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قول ونسبة 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الكاذب والكذاب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الجاد والكذب الهازل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ذو المفاسد والكذب دون مفاسد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الخفي والكذب الظاهر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اللغوي والكذب الشرعي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الكذب على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باللسان والكذب بالاركان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أمام سامع ودون سامع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الزيارة المزورة لشهداء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الكذب بالنثر والكذب بالشعر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اشارة اجمالية لاحكام الاقسام المذكورة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حكم التقسيم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حكم التقسيم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حكم التقسيم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حكم التقسيم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حكم التقسيم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حكم التقسيم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حكم التقسيم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حكم التقسيم الثامن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حكم التقسيم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حكم التقسيم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التقسيم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التقسيم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المقام الخامس في الصدق في نقل الأخبار والقصص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تنبيهات الفصل الثاني</w:t>
      </w:r>
    </w:p>
    <w:p>
      <w:pPr>
        <w:pStyle w:val="BookText"/>
        <w:rPr/>
      </w:pPr>
      <w:r>
        <w:rPr>
          <w:rFonts w:ascii="Amiri" w:hAnsi="Amiri" w:eastAsia="Amiri" w:cs="Amiri"/>
          <w:color w:val="111111"/>
          <w:sz w:val="28"/>
          <w:sz w:val="28"/>
          <w:szCs w:val="28"/>
          <w:rtl w:val="true"/>
          <w:lang w:bidi="ar-SA"/>
        </w:rPr>
        <w:t xml:space="preserve">التنبيه الأول فى تكليف ناقل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المثال الأول ما ذكره الشيخ المفيد في الارشاد من عدم اصابة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بجرح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المثال الثاني في ما ذكره ابن طاووس من وقوع زيارة السجاد يوم الأربعين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التنبيه الثاني في لزوم الفحص قبل نقل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أمثلة لأمور كاذبة صدرت عن علماء كبار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عن الملا مهدي النراقي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عن الفاضل الدربندي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التنبيه الثالث في مسنا اليهود ومسنا قراء العزاء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أمثلة لروايات لا أصل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كلثوم تخطب يوم شهادة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الإمام الحسين من المدينة إلى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زينب ليلة العاشر واطلاعها على حال الأصحاب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بن الحسين لا يدري بما جرى يوم العاشر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تأتي أخاها الحسين بجواده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زينب تأتي المصرع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ولكن لم يكن في هذا البيت أسر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يحضر مجالس عزاء الإمام الحسين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التنبيه الرابع في دواعي نقل الأخبار الكاذبة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داعي الابكاء كيفما اتفق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التسامح في ادلة السنن ونحوها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تقسيم الخبر إلى أنواعه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يجوز نقل الخبر الضعيف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نقل الدربندي لعدد قتلى الإمام الحسين يوم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هندوسي يشهد بشجاعة 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فروع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الخبر الكاذب عن الآخرين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تكليف متولي الأوقاف ونحوهم في إقامة مجالس العزاء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الكتب المشتملة على الأخبار الكاذبة على نحوين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الخاتمة في ذم الاستماع إلى الأخبار الكاذبة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الْحَمْدُ لِلَّهِ رَبِّ الْعَالَمِينَ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 نَعْبُدُ وَ إِيَّاكَ نَسْتَعِينُ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 نَعْبُدُ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تَأْمُرُونَ النَّاسَ بِالْبِرِّ وَ تَنْسَوْنَ أَنْفُسَكُمْ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وَيْلُ لِلَّذِينَ يَكْتُبُونَ الْكِتَابِ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لَيْسَ الْبِرَّ أَنْ تُوَلُّوا وُجُوهَكُمْ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فَرَضَ فِيهِنَّ الْحَجَّ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الصَّابِرِينَ وَ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لَعْنَتَ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يَنْظُرُ اللَّهُ إِلَيْهِمْ وَ لَا يُزَكِّيهِمْ وَلِّهِمْ عَذابُ الْيَمُّ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افْتَرى عَلَى اللَّهِ كَذِباً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يَقُولُونَ بِأَفْواهِهِمْ ما لَيْسَ فِي قُلُوبِهِمْ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أَصْدَقُ مِنَ اللَّهِ حَدِيثاً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أَصْدَقُ مِنَ اللَّهِ قِيلاً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نَزَّلَ عَلَيْكُمْ فِي الْكِتابِ أَنْ إِذا سَمِعْتُمْ آياتِ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248</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تَعَاوَنُوا عَلَى الْبِرِّ وَ التَّقْوَى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سَمَّاعُونَ لِلْكَذِبِ سَمَّاعُونَ لِقَوْمٍ آخَرِينَ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سَمَّاعُونَ لِلْكَذِبِ أَكَّالُونَ لِلسُّحْتِ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 يَوْمُ يَنْفَعُ الصَّادِقِينَ صِدْقُهُمْ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أَظْلَمُ مِمَّنِ افْتَرى عَلَى اللَّهِ كَذِباً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لَمْ تَكُنْ فِتْنَتُهُمْ إِلاَّ أَنْ قالُوا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لَيْتَنا نُرَدُّ وَ لا نُكَذِّبَ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رُدُّوا لَعادُوا لِما نُهُوا عَنْهُ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245</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صَلَاتِي وَ نُسُكِي وَ مَحْيَايَ وَ مَمَاتِي لِلَّهِ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رَأَيْتَ الَّذِينَ يَخُوضُونَ فِي آياتِنا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فَعَلُوا فاحِشَةً قالُوا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أَظْلَمُ مِمَّنِ افْتَرى عَلَى اللَّهِ كَذِباً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مِنْهُمْ مَنْ عاهَدَ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أَظْلَمُ مِمَّنِ افْتَرى عَلَى اللَّهِ كَذِباً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روما ظَنُّ الَّذِينَ يَفْتَرُونَ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الَّذِينَ يَفْتَرُونَ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أَظْلَمُ مِمَّنِ افْتَرى عَلَى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رَبِّ إِنَّ ابْنِي مِنْ أَهْلِي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نُوحُ انْهَ لَيْسَ مِنْ أَهْلِكَ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أَيَّتُهَا الْعِيرُ أَنَّكُمْ لَسارِقُونَ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أَنَّما يَفْتَرِي الْكَذِبَ الَّذِينَ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الَّذِينَ يَفْتَرُونَ عَلَى اللَّهِ الْكَذِبَ لا يُفْلِحُونَ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p>
    <w:p>
      <w:pPr>
        <w:pStyle w:val="BookText"/>
        <w:rPr/>
      </w:pP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 الَّذِينَ أُوتُوا الْعِلْمَ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أَظْلَمُ مِمَّنِ افْتَرى عَلَى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وَيْلَكُمْ لَا تفتري عَلَى اللَّهِ كَذِباً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اجْتَنِبُوا الرِّجْسَ مِنَ الْأَوْثانِ وَ اجْتَنِبُوا قَوْلَ الزُّورِ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لَعْنَتَ اللَّهِ عَلَيْهِ إِنْ كَانَ مِنَ الْكاذِبِينَ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لَولَا جَاءُوا عَلَيْهِ بِأَرْبَعَةِ شُهَداءَ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الَّذِينَ لا يَشْهَدُونَ الزُّورَ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245</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فَكُبْكِبُوا فِيها هُمْ وَ الْغاوُونَ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الشُّعَراءُ يَتَّبِعُهُمُ الْغاوُونَ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فخرج منها خائفاً يترقب</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ولما توجه تلقاء مدين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ومن أظلم ممن افترى على الله </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ويوم تقوم الساعة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أعد الله لهم مغفرة واجراً عظيماً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الله لا يهدي من هو كاذب كفار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 أظلم ممن كذب على الله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والذي جاء بالصدق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ذكر الله وحده اشمأزت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547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تقول نفس يا حسرتا على ما فرطت في جنب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ومن أظلم ممن افترى </w:t>
      </w:r>
      <w:r>
        <w:rPr>
          <w:rFonts w:eastAsia="IRNazanin" w:cs="IRNazanin"/>
          <w:color w:val="111111"/>
          <w:sz w:val="28"/>
          <w:szCs w:val="28"/>
          <w:rtl w:val="true"/>
          <w:lang w:bidi="fa-IR"/>
        </w:rPr>
        <w:t>. .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ان الله لا يهدي من هو مسرف كذاب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 جاء فاسق بنبأ فتبينوا </w:t>
      </w:r>
      <w:r>
        <w:rPr>
          <w:rFonts w:eastAsia="Amiri" w:cs="Amiri" w:ascii="Amiri" w:hAnsi="Amiri"/>
          <w:color w:val="111111"/>
          <w:sz w:val="28"/>
          <w:szCs w:val="28"/>
          <w:rtl w:val="true"/>
          <w:lang w:bidi="ar-SA"/>
        </w:rPr>
        <w:t>. . .</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انما المؤمنون الذين آمنوا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165</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أيها الذين آمنوا إذا ناجيتم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ويوم يبعثهم الله جميعاً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لما تقولون ما لا تفعلون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 xml:space="preserve">سورة المنافقون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لرسول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والله يشهد أن المنافقين لكاذبون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w:t>
      </w:r>
    </w:p>
    <w:p>
      <w:pPr>
        <w:pStyle w:val="BookText"/>
        <w:rPr/>
      </w:pP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يسمعون فيها لغواً ولا كذاباً </w:t>
      </w:r>
      <w:r>
        <w:rPr>
          <w:rFonts w:eastAsia="Amiri" w:cs="Amiri" w:ascii="Amiri" w:hAnsi="Amiri"/>
          <w:color w:val="111111"/>
          <w:sz w:val="28"/>
          <w:szCs w:val="28"/>
          <w:rtl w:val="true"/>
          <w:lang w:bidi="ar-SA"/>
        </w:rPr>
        <w:t>. . .</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244</w:t>
      </w:r>
    </w:p>
    <w:p>
      <w:pPr>
        <w:pStyle w:val="BookText"/>
        <w:rPr/>
      </w:pP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لكل امرىء منهم يومئذ شأن يغنيه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الأعلام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آغا بزرك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أبتامار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إبراهيم بن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إبراهيم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أثير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الأحنف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إخوان الصف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أرميا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الأزد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اسماعيل باشا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اسماعیل محمد باقر الأصفهاني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أشجع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أليعازر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أويس القرني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إيتبني كونوس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عباس عبد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إبن نما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اسحق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الأسود الدؤلي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الحاتم 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الحسن التهامي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المدائني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طليون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عصمة بن نوح بن أبي مريم</w:t>
      </w:r>
    </w:p>
    <w:p>
      <w:pPr>
        <w:pStyle w:val="BookText"/>
        <w:rPr/>
      </w:pPr>
      <w:r>
        <w:rPr>
          <w:rFonts w:ascii="Amiri" w:hAnsi="Amiri" w:eastAsia="Amiri" w:cs="Amiri"/>
          <w:color w:val="111111"/>
          <w:sz w:val="28"/>
          <w:sz w:val="28"/>
          <w:szCs w:val="28"/>
          <w:rtl w:val="true"/>
          <w:lang w:bidi="ar-SA"/>
        </w:rPr>
        <w:t xml:space="preserve">المروزي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علي ابن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عمارة المنشد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غالب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الفتوح الرازي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بن سهل الواسطي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أبو كهمس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النعمان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هارون المكفوف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پارخ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بنو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أسد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المصطلق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تهتان الأربلي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جعفر بن أحمد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جعفر بن عفان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جعفر بن 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جمال الدين العاملي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جیمس کارغرن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حبيب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بن مظاهر الاسدي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 الرياحي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سليمان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شعبة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بن علي بن فضال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علي 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الصيقل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بن عبيد الله الغضائري ـ</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الكاشفي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الميرزا حسين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آل عصفور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دعبل بن علي الخزاعي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الربيع 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زبيدة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زيد الشحام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الحوراء بنت 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النبي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سليم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شاذان بن جبرائيل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شداد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شاكر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ذي الجوشن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شمايا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شمعون بن هلل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شمعون بن شط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الصادف</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شهاب الدين أحمد بن يحيى بن فضل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شهاب الدين القصاعي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شهربانویه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بن 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بابويه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الطالبيون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عابس بن شبیب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عاصم بن 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قمر العشيرة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الأعلى بن أعين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الحسين 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الحسين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الرحمن بن سيابه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ملجم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الرحمن السلمي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الرحيم البروجردي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العظيم الحسني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عبد الله أفندي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أبي زيد الأنباري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أبي يعفور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حماد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الله بن حوراء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سنان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زیاد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عزرا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عطية، عطا،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الحسين الأصغر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الحسين الأكبر ،</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سيد الوصيين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أسباط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الحسين زين العابدين السجاد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المسعودي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الخليلي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السيد سيد السالكين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بن موسى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عماد الدين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الخطاب</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المقدام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ود العامري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 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الغزالي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غياث الدين فضل الله بن السيد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الصديقة البتول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الفاطميون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علي السلطان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فراس</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فضل الله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المنتظر الحجة، محمد بن الحسن صاحب الزمان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القاجار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القاسم بن عوف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القاسم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القاسم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الميرزا قاسم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القطب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كعب بن 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الكليني ـ</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لوط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نسر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المؤمل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محسن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بن اسحق الطالقاني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اسحق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علي الباقر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التقي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تقي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حسین آل كاشف الغطاء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صالح الخاتون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صالح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الطهراني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علي المحلاتي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مرتضى الجونپوري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مهدي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محي الدين بن عبد الظاهر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المختار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المدرس التبريزي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مرتضى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المثنى العنزي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عمران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النعمان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الاسود الكندي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يوسير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ميسرة بن عبد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محمد 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نعمة الله الجزائري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النمرود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النبي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نور الدين محمود بن زنكي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الميرزا هادي النوري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النبي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هاشم بن عتبة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الهاشميون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هاني بن 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هلل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بن عقبة بن أبي معيط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اليهودي الحراني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يعقوب بن شعیب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يهود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يهودا بن حق دوش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يوني بن يختان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يوشع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يوشع بن برخيا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الكتب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اثبات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الاجازات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اخبار حفظ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الاختصاص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الاربعونيات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ليلة وليلة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أبي علي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أمالي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الغرر والدرر للمرتضى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البدر المشعشع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تحية الزائر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تلمود اورشلیم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تلمود بابل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التلمود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تحفة الزائر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وعقابها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حواشي توضيح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حواشي رجال أبي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الخاء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الدراية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درة التاج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ابي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التسامح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رموز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روادع النفوس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الروضة الدمشقية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روضة الشهداء روضة الكاشفي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الزواجر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سلامة المرصاد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الشاهنامة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طلب الثار في احوال المختار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شرح عقائد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الصحيفة الثالثة السجادية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الصحيفة الثانية السجادية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السجادية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الصحيفة العلوية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الصحيفة الكاملة السجادية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صرف المير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ظلمات الهاوية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عقائد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عين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الغرر والدرر ، للآمدي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الغرر والدرر المعروف بأمالي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غصن طوبی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غوالي اللثالي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 الإمام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الفيض القدسي في احوال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البهائى أو كامل السقيفة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كامل التواريخ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كتاب أبان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کشف الريبة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الكلمة الطيبة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كليلة ودمنة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كمرا أورشليم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كمرا بابل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کمر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اللؤلؤ والمرجان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اللوامع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المجتنى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المسائل الطرابلسية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مزار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المستند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مسنا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الشهاب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مشكلات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مصباح الكفعمي أو الجنة الواقية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معالم العبر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المقامع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مقالات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مقتل أبي مخنف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منبع البكاء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منتخب البصائر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منهاج الصلاح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مواقع 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المولودية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ميزان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نجاة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نمائم الحمائم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البلاغة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نوادر أحمد بن محمد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علي بن اسباط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الهدايا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الكليني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الأماكن والبلدان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أورشليم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بعلبك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بومباي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جبل عامل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الجزيرة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الحاء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حماه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ديار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شيزز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طور سيناء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الغاضرية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القاف</w:t>
      </w:r>
    </w:p>
    <w:p>
      <w:pPr>
        <w:pStyle w:val="BookText"/>
        <w:rPr/>
      </w:pP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کر منشاه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ميافارقين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نصيبين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نيسابور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مصادر التحقيق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نتبرك ابتداء بالقرآن الكريم ونهج البلاغة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أبي طالب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طهران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الشهادة الفاضل الدربندي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قبعة حجرية قياس عادي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المانعة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القمي نزيل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مع جامع الأحاديث</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قياس كبير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حجرية قياس كبير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ابي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ابن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مع امالي ابيه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الجزائري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القاسم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شعبة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حجرية قياس كبير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أوائل المقالات قم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أبي الفتوح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الفتوح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للإمام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بن عياش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الله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تهذيب الاحكام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وعقابها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القمي نزيل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حجم كبير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الاشعث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مع قرب الاسناد حجري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الاسبوع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المازندراني على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صالح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حجرية قياس كبير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الخرايج والجرايح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حسين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حافظ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الإيراني حافظ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مطبوعة مع مجموعة رسائل،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الرعاية في علم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 التبريزي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سعيد الاهوازي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طلب التار في أحوال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الخطيب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القمي نزيل 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مع جامع الأحاديث</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القمي نزيل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مع جامع الأحاديث</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الواحد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الغرر والدرر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الحسين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 الاحسائي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شاذان بن جبرائيل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سليم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 الهلالي الكوفي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عادي بيروت</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الاستار عن وجه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الريبة عن أحكام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رسائل الشهيد</w:t>
      </w:r>
    </w:p>
    <w:p>
      <w:pPr>
        <w:pStyle w:val="BookText"/>
        <w:rPr/>
      </w:pPr>
      <w:r>
        <w:rPr>
          <w:rFonts w:ascii="Amiri" w:hAnsi="Amiri" w:eastAsia="Amiri" w:cs="Amiri"/>
          <w:color w:val="111111"/>
          <w:sz w:val="28"/>
          <w:sz w:val="28"/>
          <w:szCs w:val="28"/>
          <w:rtl w:val="true"/>
          <w:lang w:bidi="ar-SA"/>
        </w:rPr>
        <w:t>الثاني قم</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عيسى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شرح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الحسن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 بن ابي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بيروت</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 طهران</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طاووس</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للإمام الصادق</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 عمر رضا 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المفهرس لالفاظ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حجرية قم</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المنح الالهية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القطيفي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باشا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وسيلة الدارين في انصار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بالاضافة إلى معاجم اللغة العربية والاعلام ومعاجم الفاظ نهج البلاغة والكافي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المحمدون الثلاثة هم الشيخ الكليني واسمه محمد بن يعقوب، والشيخ الطوسي واسمه محمد بن الحسن بن علي الطوسي، والشيخ الصدوق واسمه محمد بن علي بن الحسين بن بابويه القمي وهم مؤلّفوا الكتب الأربعة المسماة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المجلسيان فهما العلامة محمد باقر المجلسي صاحب البحار وأبوه العلامة محمد تقي المجلسي وهما من كبار المحدثين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آغا بزرك الطهراني للمؤلف المطبوعة في طبقات أعلام الشيعة والمستدرك في  أول الجزء الأول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 ص</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في المعروفين بالكنية واللقب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أعلام القرن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ومقدمة المستدرك المشار إليها آنفاً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القصيدة المذكورة وهي مطبوعة في آخر كتاب كشف الأستار للميرزا النوري قده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الشيخ آغا بزرك الطهراني على مستدرك الوسائل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الزيارات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الوسائل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قال في الحسين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الصدوق،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في الحسين شعراً،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،الصدوق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،الصدوق ص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السرائر،ابن إدريس الحلي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اللآلىء، ابن أبي جمهور الإحسائي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حديث</w:t>
      </w:r>
      <w:r>
        <w:rPr>
          <w:rFonts w:eastAsia="IRNazanin" w:cs="IRNazanin"/>
          <w:b w:val="false"/>
          <w:bCs w:val="false"/>
          <w:i w:val="false"/>
          <w:iCs w:val="false"/>
          <w:color w:val="333333"/>
          <w:sz w:val="20"/>
          <w:szCs w:val="20"/>
        </w:rPr>
        <w:t>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حسن بن علي بن شعبة ،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محمد صالح المازندراني على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المستأكل بعلمه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السند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عن محمد بن يحيى عن محمد بن موسى أحمد بنعن الحسن بن علي عن أبيه عن علي بن عقبة عن موسى بن أكيل النميري عن العلا بن سيابة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يُرد من الشهود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بإسناده 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تصل خلف من يبغي على الأذان والصلاة بالناس أجراً، ولا تقبل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في الاستبصار دون الزيادة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تفسير معنى 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قياس حيث يراد جرحكم الآذان إلى قراءة العزاء فإنه يقال أن مراد المصنف الله بيان وحدة المناط في المسألتين وحكم الأمثال في ما يجوز وما لا يجوز واحد كما حقق في محله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بعضهم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لقد رغبتنا في أننا لنخاف أن تَضَاربَ عليه أمّتك بالسيوف،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إنه لن يعدو الآذان حتى ضعفاءكم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شر الناس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عقوبات الأعمال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مختصر من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أبو الفتوح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الكلام مترجم،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موضوعة ضمن الطوق في الأصل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موجودة في الأصل ولم ينقلها المصنف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الحسن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بتغيير يسير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أبو الفتوح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الفتوح الرازي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مترجم،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الظلم،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مثلا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في قوم وصفوا عدلا ثم خالفوه إلى غيره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عقاب الأعمال،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الإشارة إلى حديث المحاسن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الجزء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الغرر والدرر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كتاب الزهد،للحسين بن سعيد الأهوازي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عن كتاب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محرم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زيارة عاشوراء</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المعنى الشريف وإن كان صحيحاً في نفسه ولا غبار عليه إلا أنه لا يتلائم مع ظاهر الروايات المتعرضة لذكر التباكي حيث لا يصح هذا المعنى إلا إذا أسند إلى أكثر من واحد كالتقاتل والتعاون والتنافس أما إذا أسند لواحد كما في الروايات فإنه لا يحتمل ذلك المعنى مثل من أنشد في الحسين فتباكي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ويمكنك مراجعة سائر الروايات في المقدمة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والمحاسن للبرقي،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ابن الشيخ الطوسي المطبوع ملحقاً بأمالي الشيخ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والغرر والدرر المعروف بأمالي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أبو علي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موجودة لكنها سقطت من العبارة عند نقل المؤلف للحديث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البحرين،الطريحي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الجزء الثاني من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الكافي،الكليني،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الأمانة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كتاب السير والآداب باب التقوى وحسن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السير والآداب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أخلاق المتقين،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القاسم الكوفي، الحديث مترجم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الصدق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حكمة 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الصدق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أبي علي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 هكذا في الأصل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القلوب،الديلمي،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مروي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أبو الفتوح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ليلة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أثبتها المصنف اشتباهاً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وعقاب الأعمال بتغيير يسير،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كتاب السير والآداب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التحري في الكلام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أن الخمر في بعض الأحيان يتسبب بانتهاك الأعراض وسفك الدماء فإنه يقال إلا أن شرب الخمر بحد ذاته لا يتعلق به حقوق الناس بينما الكذب يحتاج إلى موضوع وغالباً ما يكون مرتبطاً بالآخرين فتأمل هذا المعنى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ونص عبارته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الكذب هو صحیح خراب الإيمان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الجزء الأول، عقاب الكذب، 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ومجموعة الشيخ ورام الجزء الأول، باب الكذب،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تكره مجالسته ومرافقته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أيضاً في ذات المجلد من الكافي باب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مجالسة أهل المعاصي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لابن حمزة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للمحقق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فيما إذا اتحد الموردان الكذب وشرب الخمر ووجدا في فرد واحد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يجمع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المفيد،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الملا محمد صالح على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باب الكذب من كتاب الإيمان والكفر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الفصل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كتاب الوصايا،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الشهاب، القاضي القضاعي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الأخلاق،الحديث مترجم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الشريعة،صفات المنافق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نهج البلاغة، وهو موجود في كشف المحجة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اللباب،الحديث مترجم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اللباب،الحديث مترجم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اللباب،الحديث مترجم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اللباب،الحديث مترجم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الأخبار،الصدوق،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والجعفريات كتاب السير والآداب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الكبر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أرياً الرياء الكذب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الرياء رياء الكذب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من 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الأول،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الشيخ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الدعوات،القطب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الحديث هناك ناقص وإذا أردت أن تقف عليه مفصلاً فارجع إلى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الأدب،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المنام موجود كتاب الكبائر للذهبي،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صحيح البخاري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حاشية ملا محمد صالح على الكافي، باب الكذب من كتاب الإيمان والكفر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والإنك والأسراب هما الرصاص الأسود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الأنوار،سبط الطبرسي،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الإصلاح بين الناس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الفصل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عقاب الأعمال،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الإرشاد وإنما هو في الأمالي للمفيد بتغيير يسير حيث جاء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النعمان لا تحققن علينا كذباً فتسلب الحنيفية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الكذب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نوادر في باب نوادر في الوصايا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أبي علي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عن الشهيد الثاني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الحقل السادس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يفسد الصيام،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ليست في رواية التهذيب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عيسى الحديث مترجم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ذكر التوقيعات،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المعاني،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يكشف عن تحريم الكذب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مفاتيح الجنان آخر زيارة 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سكت المصنف ولم يكمل حديثه مع ذلك الطالب لأن مفتاح الجنان ليس كتاباً يمكن الاعتماد عليه في هكذا أمور وإنما هو مما يجمعه الكسبة والتجار فلما رأى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الطالب ضعيف إلى درجة أنه يأخذ عن هكذا كتب فضّل السكوت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مفتاح الجنان غير مفاتيح الجنان للعالم الجليل الشيخ عباس القمي فإنه أجل من أن يذكر هذه الترهات في كتابه بل لقد أشار في مفاتيح الجنان عند ذكر زيارة وارث إلى ما أفاده أستاذه الشيخ النوري في هذا الكتاب فراجع ثمة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المزار،زيارة الإمام الحسين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الثار في شرح أحوال المختار،ابن 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وفاته ومدفنه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إيراني مخصوص أشبه شيء في بلادنا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بالمخلوطة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بإضافة بعض الخضروات والمعكرونة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حاول السيد المصنف تشبيهه بالحر الرياحي والدفاع عنه في رد بعض الروايات القادحة فيه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 ابن حجر العسقلاني،باب الكذب على الله ورسوله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الإشارة إلى بعضها ويمكن مراجعة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الكبائر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الأول،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هو من يجمع الأحاديث أي يحفظ أعداداً كبيرة منها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حجریة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 المحقق الكركي، كتاب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الكاذبة،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وإليك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موسى بن المتوكل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عن أحمد بن محمد بن خالد ،عن الحسن بن محبوب عن مالك بن عطية عن أبي عبيدة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خصال لا يموت صاحبهن أبداً حتى يرى وبالهن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 وقطيعة الرحم واليمين الكاذبة يبارز الله بها وإن أعجل الطاعة ثواباً لصلة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وعقابها قسم العقاب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موسى بن المتوكل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جعفر الحميري عن أحمد بن محمد بن خالد عن الحسن بن محبوب عن مالك بن عطية عن أبي عبيدة الحذاء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علي أن اليمين الكاذبة وقطيعة الرحم تذران الديار بلاقع من أهلها وتنقلان الرحم وأن انتقال الرحم انقطاع النسل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تكملة الحديث السابق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الكاذبة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نصه عن عدة من ، أصحابنا عن أحمد بن محمد عن ابن فضال عن ثعلبة بن ميمون عن يعقوب الأحمر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حلف على يمين وهو يعلم أنه كاذب فقد بارز الله عز وجل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المانعة من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وإليك الرواية رُوي عن أبي إمامة الحارثي أن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رجل اقتطع مال امری مسلم بيمينه إلا حرم الله عليه الجنّة وأوجب له النار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وإن كان شيئاً يسيراً؟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سواكاً من أراك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وإليك الرواية عن أبي ذر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لا يكلمهم الله يوم القيامة ولا يزكيهم ولهم عذاب أليم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من هم خابوا وخسروا؟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 والمنّان والمنفق سلعته بالحلف الكاذب، أعادها ثلاثاً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عن أحكام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الشهيد الثاني،ص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الشيخ الأنصاري،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الاستئذان لزيارة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مصباح الكفعمي في نفس المورد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دفن الأموات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في شرح عقائد الصدوق في النفوس والأرواح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علي بن أسباط، الحديث مترجم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المستند،المحقق النراقي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يليل اسم موضع هجم فيه عمرو على عير وهزم ألف خيال منهم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الطرابلسية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الغرر والدرر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الرازي،الحديث مترجم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يمر ذكر المراحل العشرة ويحتمل وجود نقص في النسخة التي بين أيدينا، أو أن ذلك سهو من المؤلف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ابن طاووس،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كتاب له إلى الحارث الهمداني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روايات علاج التعارض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و فضائل الإمام علي ابن شاذان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في الكتابين في الصفحة التالية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الجزء الأول،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معجزات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ابن الشيخ الطوسي،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لهذه القصة على ما يصلح أن يكون مصدراً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ثابتة في الأصل ولكن المصنف لم يذكرها والعبارة لا تتم بدونها فلزم تدوينها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الأعمال،ابن طاووس أعمال يوم العشرين من صفر،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حجم عادي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تواريخ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حجم کبیر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طبعة قم في المجموعة النفيسة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زيارة الأربعين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الكفعمي،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زيارة الأربعين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نفس المصدر السابق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يشير إلى ما ورد في بعض الروايات من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عند دفن الجسد الشريف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من المنازل الثلاثة الواقعة في بلاد الشام قنسرين وشيزر وبعلبك وأما آمد فهي مدينة ديار بكر اليوم والموصل المدينة المعروفة في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نصيبين فهي مدينة تقع اليوم في تركيا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الجزيرة هي الجزء الشمالي من بلاد ما بين النهرين وتقع اليوم في سوريا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نعمة الله الجزائري صاحب كتاب الأنوار النعمانية وزهر الربيع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أثير بن عمرو بن هاني السلولي وكان مطيباً يعالج الجراحات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روى المصنف هذه الرواية بالمضمون ويمكنك أن تراجع نصها في المصدر المذكور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صوت الخطيب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 أبو حمزة الثمالي إلى زين العابدين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 ما هذا البكاء والجزع ألم يقتل عمك حمزة ألم يقتل جدك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بالسيف إن القتل لكم عادة وكرامتكم من الله الشهادة فقال له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الله سعيك يا أبا حمزة كما ذكرت القتل لنا عادة وكرامتنا من الله الشهادة ولكن يا أبا حمزة هل سمعت أذناك أم رأت عيناك أن امرأة منا أسرت أو هُتكت قبل يوم عاشوراء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موجود في المنح الإلهية في المجالس العاشورائية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المصنف بالمضمون وليس بالنص ونسبه إلى هشام بن الحكم بينما ينسبونه إلى هشام بن عبد الله حسب المصدر المذكور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ثواب الأعمال،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حتى فيما إذا لم يكن واقعاً ولا صدقاً فإنه سينال عليه الأجر كما مر في الحديث</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الشهداء، للمولى حسين الكاشفي وهو فارسي غير معرب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الطريحي المجلس السابع من الجزء الثاني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هذه العبارة في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أسرار الشهادة كما يظهر من العبارات اللاحقة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المسعودي،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دار الأضواء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في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المصنف ترجم العبارة من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الفارسية ثم ترجمناها بدورنا إلى العربية مما يدخل فيها بعض التغيير عن عبارة الأصل لكن نأمل أن يبقى المعنى محفوظاً فيها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رستم أحد أبرز الأبطال الأسطوريين في بلاد فارس قيل أنه عاش سنة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أن الأعداء لما أحاطوا بالحسين من أربع جهات كانوا بمثابة أربع أعداء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مدينتان آسیویتان تقعان اليوم في جمهورية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أوزبكستان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السوفياتية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كتاب في علم الصرف يقرأه الطلاب المبتدؤون في الحوزات الدينية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منسوب لأبي جعفر محمد بن الحسن بن الوليد راجع شرح اعتقادات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الشاعر أبي الحسن التهامي، تجدها في الدر النضيد، السيد محسن الأمين،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قنبر هو خادم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ينسبونه لجبرائيل لم نظفر بما يصلح سنداً له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التسامح ، الشيخ الأنصاري، التنبيه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 مجموعة الرسائل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أبو علي الطوسي، 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أداب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التسامح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مصدر الرواية في باب ذم الكذب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الشاهنامة هي ملحمة للشاعر 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فيها أخبار ملوك فارس وأساطيرهم من بدء التاريخ حتى الفتح الاسلامي وهي </w:t>
      </w:r>
      <w:r>
        <w:rPr>
          <w:rFonts w:eastAsia="IRNazanin" w:cs="IRNazanin"/>
          <w:b w:val="false"/>
          <w:bCs w:val="false"/>
          <w:i w:val="false"/>
          <w:iCs w:val="false"/>
          <w:color w:val="333333"/>
          <w:sz w:val="20"/>
          <w:szCs w:val="20"/>
        </w:rPr>
        <w:t>60,000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وتعد أطول ملحمة عالمية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مجمع البحرين الطريحي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زور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نجده في اعتقادات الصدوق وربما هناك اختلاف في النسخ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اعتقادات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الجدال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مترجم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نحده في ما بين أيدينا من النسخ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العشرة،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الدراية،باب التصحيف المعنوي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والعنزة هي أطول من العصا وأقصر من الرمح وجمعها عنزات كقصبات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4.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57008</Words>
  <Characters>228538</Characters>
  <CharactersWithSpaces>283377</CharactersWithSpaces>
  <Paragraphs>2885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2026-08-20T04:23:25Z</dcterms:created>
  <dc:creator>ghaemiyeh.com</dc:creator>
  <dc:description/>
  <dc:language>en-US</dc:language>
  <cp:lastModifiedBy/>
  <dcterms:modified xsi:type="dcterms:W3CDTF">2026-08-20T07:53:34Z</dcterms:modified>
  <cp:revision>1</cp:revision>
  <dc:subject/>
  <dc:title>اللؤلؤ و المرجان فی آداب اهل المنبر</dc:title>
</cp:coreProperties>
</file>

<file path=docProps/custom.xml><?xml version="1.0" encoding="utf-8"?>
<Properties xmlns="http://schemas.openxmlformats.org/officeDocument/2006/custom-properties" xmlns:vt="http://schemas.openxmlformats.org/officeDocument/2006/docPropsVTypes"/>
</file>