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وجود استاد محمد حسین حشمت پور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6899_36445660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56901_3644566090">
            <w:r>
              <w:rPr>
                <w:webHidden/>
                <w:rStyle w:val="IndexLink"/>
                <w:rtl w:val="true"/>
              </w:rPr>
              <w:t>معنای دوم وجود رابطی</w:t>
            </w:r>
            <w:r>
              <w:rPr>
                <w:rStyle w:val="IndexLink"/>
                <w:rtl w:val="true"/>
              </w:rPr>
              <w:t xml:space="preserve">/ </w:t>
            </w:r>
            <w:r>
              <w:rPr>
                <w:rStyle w:val="IndexLink"/>
              </w:rPr>
              <w:t>6</w:t>
            </w:r>
            <w:r>
              <w:rPr>
                <w:rStyle w:val="IndexLink"/>
                <w:rtl w:val="true"/>
              </w:rPr>
              <w:t>.</w:t>
            </w:r>
            <w:r>
              <w:rPr>
                <w:rStyle w:val="IndexLink"/>
                <w:rtl w:val="true"/>
              </w:rPr>
              <w:t>المعنی الثانی للوجود الرابطی</w:t>
            </w:r>
            <w:r>
              <w:rPr>
                <w:rStyle w:val="IndexLink"/>
                <w:rtl w:val="true"/>
              </w:rPr>
              <w:t xml:space="preserve">/ </w:t>
            </w:r>
            <w:r>
              <w:rPr>
                <w:rStyle w:val="IndexLink"/>
                <w:rtl w:val="true"/>
              </w:rPr>
              <w:t xml:space="preserve">رسالة فی الوجود الرابط </w:t>
            </w:r>
            <w:r>
              <w:rPr>
                <w:rStyle w:val="IndexLink"/>
              </w:rPr>
              <w:t>94/07/08</w:t>
            </w:r>
            <w:r>
              <w:rPr>
                <w:rStyle w:val="IndexLink"/>
                <w:rtl w:val="true"/>
              </w:rPr>
              <w:tab/>
            </w:r>
            <w:r>
              <w:rPr>
                <w:rStyle w:val="IndexLink"/>
              </w:rPr>
              <w:t>5</w:t>
            </w:r>
          </w:hyperlink>
        </w:p>
        <w:p>
          <w:pPr>
            <w:pStyle w:val="Contents2"/>
            <w:tabs>
              <w:tab w:val="clear" w:pos="8743"/>
              <w:tab w:val="right" w:pos="9026" w:leader="dot"/>
            </w:tabs>
            <w:rPr/>
          </w:pPr>
          <w:hyperlink w:anchor="__RefHeading___Toc656903_3644566090">
            <w:r>
              <w:rPr>
                <w:webHidden/>
                <w:rStyle w:val="IndexLink"/>
                <w:rtl w:val="true"/>
              </w:rPr>
              <w:t>ادامه بیان معنای دوم وجود رابطی</w:t>
            </w:r>
            <w:r>
              <w:rPr>
                <w:rStyle w:val="IndexLink"/>
                <w:rtl w:val="true"/>
              </w:rPr>
              <w:t xml:space="preserve">/ </w:t>
            </w:r>
            <w:r>
              <w:rPr>
                <w:rStyle w:val="IndexLink"/>
              </w:rPr>
              <w:t>6</w:t>
            </w:r>
            <w:r>
              <w:rPr>
                <w:rStyle w:val="IndexLink"/>
                <w:rtl w:val="true"/>
              </w:rPr>
              <w:t>.</w:t>
            </w:r>
            <w:r>
              <w:rPr>
                <w:rStyle w:val="IndexLink"/>
                <w:rtl w:val="true"/>
              </w:rPr>
              <w:t>المعنی الثانی للوجود الرابطی</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Pr>
              <w:t>94/07/15</w:t>
            </w:r>
            <w:r>
              <w:rPr>
                <w:rStyle w:val="IndexLink"/>
                <w:rtl w:val="true"/>
              </w:rPr>
              <w:tab/>
            </w:r>
            <w:r>
              <w:rPr>
                <w:rStyle w:val="IndexLink"/>
              </w:rPr>
              <w:t>10</w:t>
            </w:r>
          </w:hyperlink>
        </w:p>
        <w:p>
          <w:pPr>
            <w:pStyle w:val="Contents2"/>
            <w:tabs>
              <w:tab w:val="clear" w:pos="8743"/>
              <w:tab w:val="right" w:pos="9026" w:leader="dot"/>
            </w:tabs>
            <w:rPr/>
          </w:pPr>
          <w:hyperlink w:anchor="__RefHeading___Toc656905_3644566090">
            <w:r>
              <w:rPr>
                <w:webHidden/>
                <w:rStyle w:val="IndexLink"/>
                <w:rtl w:val="true"/>
              </w:rPr>
              <w:t>ادامه بیان معنای دوم وجود رابطی</w:t>
            </w:r>
            <w:r>
              <w:rPr>
                <w:rStyle w:val="IndexLink"/>
                <w:rtl w:val="true"/>
              </w:rPr>
              <w:t xml:space="preserve">/ </w:t>
            </w:r>
            <w:r>
              <w:rPr>
                <w:rStyle w:val="IndexLink"/>
              </w:rPr>
              <w:t>6</w:t>
            </w:r>
            <w:r>
              <w:rPr>
                <w:rStyle w:val="IndexLink"/>
                <w:rtl w:val="true"/>
              </w:rPr>
              <w:t>.</w:t>
            </w:r>
            <w:r>
              <w:rPr>
                <w:rStyle w:val="IndexLink"/>
                <w:rtl w:val="true"/>
              </w:rPr>
              <w:t>المعنی الثانی للوجود الرابطی</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Pr>
              <w:t>94/08/13</w:t>
            </w:r>
            <w:r>
              <w:rPr>
                <w:rStyle w:val="IndexLink"/>
                <w:rtl w:val="true"/>
              </w:rPr>
              <w:tab/>
            </w:r>
            <w:r>
              <w:rPr>
                <w:rStyle w:val="IndexLink"/>
              </w:rPr>
              <w:t>14</w:t>
            </w:r>
          </w:hyperlink>
        </w:p>
        <w:p>
          <w:pPr>
            <w:pStyle w:val="Contents2"/>
            <w:tabs>
              <w:tab w:val="clear" w:pos="8743"/>
              <w:tab w:val="right" w:pos="9026" w:leader="dot"/>
            </w:tabs>
            <w:rPr/>
          </w:pPr>
          <w:hyperlink w:anchor="__RefHeading___Toc656907_3644566090">
            <w:r>
              <w:rPr>
                <w:webHidden/>
                <w:rStyle w:val="IndexLink"/>
                <w:rtl w:val="true"/>
              </w:rPr>
              <w:t>ادامه بیان معنای دوم وجود رابطی و بیان اشکالی بر قیام انتزاعی</w:t>
            </w:r>
            <w:r>
              <w:rPr>
                <w:rStyle w:val="IndexLink"/>
                <w:rtl w:val="true"/>
              </w:rPr>
              <w:t xml:space="preserve">/ </w:t>
            </w:r>
            <w:r>
              <w:rPr>
                <w:rStyle w:val="IndexLink"/>
              </w:rPr>
              <w:t>6</w:t>
            </w:r>
            <w:r>
              <w:rPr>
                <w:rStyle w:val="IndexLink"/>
                <w:rtl w:val="true"/>
              </w:rPr>
              <w:t>.</w:t>
            </w:r>
            <w:r>
              <w:rPr>
                <w:rStyle w:val="IndexLink"/>
                <w:rtl w:val="true"/>
              </w:rPr>
              <w:t>المعنی الثانی للوجود الرابطی</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Pr>
              <w:t>94/08/20</w:t>
            </w:r>
            <w:r>
              <w:rPr>
                <w:rStyle w:val="IndexLink"/>
                <w:rtl w:val="true"/>
              </w:rPr>
              <w:tab/>
            </w:r>
            <w:r>
              <w:rPr>
                <w:rStyle w:val="IndexLink"/>
              </w:rPr>
              <w:t>20</w:t>
            </w:r>
          </w:hyperlink>
        </w:p>
        <w:p>
          <w:pPr>
            <w:pStyle w:val="Contents2"/>
            <w:tabs>
              <w:tab w:val="clear" w:pos="8743"/>
              <w:tab w:val="right" w:pos="9026" w:leader="dot"/>
            </w:tabs>
            <w:rPr/>
          </w:pPr>
          <w:hyperlink w:anchor="__RefHeading___Toc656909_3644566090">
            <w:r>
              <w:rPr>
                <w:webHidden/>
                <w:rStyle w:val="IndexLink"/>
                <w:rtl w:val="true"/>
              </w:rPr>
              <w:t>بیان اشکال به صحت حمل در قیام انتزاعی</w:t>
            </w:r>
            <w:r>
              <w:rPr>
                <w:rStyle w:val="IndexLink"/>
                <w:rtl w:val="true"/>
              </w:rPr>
              <w:t xml:space="preserve">/ </w:t>
            </w:r>
            <w:r>
              <w:rPr>
                <w:rStyle w:val="IndexLink"/>
              </w:rPr>
              <w:t>7</w:t>
            </w:r>
            <w:r>
              <w:rPr>
                <w:rStyle w:val="IndexLink"/>
                <w:rtl w:val="true"/>
              </w:rPr>
              <w:t>.</w:t>
            </w:r>
            <w:r>
              <w:rPr>
                <w:rStyle w:val="IndexLink"/>
                <w:rtl w:val="true"/>
              </w:rPr>
              <w:t>حجاب ظلمانی</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Pr>
              <w:t>94/08/27</w:t>
            </w:r>
            <w:r>
              <w:rPr>
                <w:rStyle w:val="IndexLink"/>
                <w:rtl w:val="true"/>
              </w:rPr>
              <w:tab/>
            </w:r>
            <w:r>
              <w:rPr>
                <w:rStyle w:val="IndexLink"/>
              </w:rPr>
              <w:t>26</w:t>
            </w:r>
          </w:hyperlink>
        </w:p>
        <w:p>
          <w:pPr>
            <w:pStyle w:val="Contents2"/>
            <w:tabs>
              <w:tab w:val="clear" w:pos="8743"/>
              <w:tab w:val="right" w:pos="9026" w:leader="dot"/>
            </w:tabs>
            <w:rPr/>
          </w:pPr>
          <w:hyperlink w:anchor="__RefHeading___Toc656911_3644566090">
            <w:r>
              <w:rPr>
                <w:webHidden/>
                <w:rStyle w:val="IndexLink"/>
                <w:rtl w:val="true"/>
              </w:rPr>
              <w:t>پاسخ به اشکال مستشکل بر صحت حمل در قیام انتزاعی</w:t>
            </w:r>
            <w:r>
              <w:rPr>
                <w:rStyle w:val="IndexLink"/>
                <w:rtl w:val="true"/>
              </w:rPr>
              <w:t xml:space="preserve">/ </w:t>
            </w:r>
            <w:r>
              <w:rPr>
                <w:rStyle w:val="IndexLink"/>
              </w:rPr>
              <w:t>8</w:t>
            </w:r>
            <w:r>
              <w:rPr>
                <w:rStyle w:val="IndexLink"/>
                <w:rtl w:val="true"/>
              </w:rPr>
              <w:t>.</w:t>
            </w:r>
            <w:r>
              <w:rPr>
                <w:rStyle w:val="IndexLink"/>
                <w:rtl w:val="true"/>
              </w:rPr>
              <w:t>کشف نورانی</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Pr>
              <w:t>94/10/02</w:t>
            </w:r>
            <w:r>
              <w:rPr>
                <w:rStyle w:val="IndexLink"/>
                <w:rtl w:val="true"/>
              </w:rPr>
              <w:tab/>
            </w:r>
            <w:r>
              <w:rPr>
                <w:rStyle w:val="IndexLink"/>
              </w:rPr>
              <w:t>31</w:t>
            </w:r>
          </w:hyperlink>
        </w:p>
        <w:p>
          <w:pPr>
            <w:pStyle w:val="Contents2"/>
            <w:tabs>
              <w:tab w:val="clear" w:pos="8743"/>
              <w:tab w:val="right" w:pos="9026" w:leader="dot"/>
            </w:tabs>
            <w:rPr/>
          </w:pPr>
          <w:hyperlink w:anchor="__RefHeading___Toc656913_3644566090">
            <w:r>
              <w:rPr>
                <w:webHidden/>
                <w:rStyle w:val="IndexLink"/>
                <w:rtl w:val="true"/>
              </w:rPr>
              <w:t>ادامه پاسخ به اشکال مستشکل بر صحت حمل در قیام انتزاعی</w:t>
            </w:r>
            <w:r>
              <w:rPr>
                <w:rStyle w:val="IndexLink"/>
                <w:rtl w:val="true"/>
              </w:rPr>
              <w:t xml:space="preserve">/ </w:t>
            </w:r>
            <w:r>
              <w:rPr>
                <w:rStyle w:val="IndexLink"/>
              </w:rPr>
              <w:t>8</w:t>
            </w:r>
            <w:r>
              <w:rPr>
                <w:rStyle w:val="IndexLink"/>
                <w:rtl w:val="true"/>
              </w:rPr>
              <w:t>.</w:t>
            </w:r>
            <w:r>
              <w:rPr>
                <w:rStyle w:val="IndexLink"/>
                <w:rtl w:val="true"/>
              </w:rPr>
              <w:t>کشف نورانی</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Pr>
              <w:t>94/10/09</w:t>
            </w:r>
            <w:r>
              <w:rPr>
                <w:rStyle w:val="IndexLink"/>
                <w:rtl w:val="true"/>
              </w:rPr>
              <w:tab/>
            </w:r>
            <w:r>
              <w:rPr>
                <w:rStyle w:val="IndexLink"/>
              </w:rPr>
              <w:t>37</w:t>
            </w:r>
          </w:hyperlink>
        </w:p>
        <w:p>
          <w:pPr>
            <w:pStyle w:val="Contents2"/>
            <w:tabs>
              <w:tab w:val="clear" w:pos="8743"/>
              <w:tab w:val="right" w:pos="9026" w:leader="dot"/>
            </w:tabs>
            <w:rPr/>
          </w:pPr>
          <w:hyperlink w:anchor="__RefHeading___Toc656915_3644566090">
            <w:r>
              <w:rPr>
                <w:webHidden/>
                <w:rStyle w:val="IndexLink"/>
                <w:rtl w:val="true"/>
              </w:rPr>
              <w:t>ادامه پاسخ به اشکال مستشکل بر صحت حمل در قیام انتزاعی</w:t>
            </w:r>
            <w:r>
              <w:rPr>
                <w:rStyle w:val="IndexLink"/>
                <w:rtl w:val="true"/>
              </w:rPr>
              <w:t xml:space="preserve">/ </w:t>
            </w:r>
            <w:r>
              <w:rPr>
                <w:rStyle w:val="IndexLink"/>
              </w:rPr>
              <w:t>8</w:t>
            </w:r>
            <w:r>
              <w:rPr>
                <w:rStyle w:val="IndexLink"/>
                <w:rtl w:val="true"/>
              </w:rPr>
              <w:t>.</w:t>
            </w:r>
            <w:r>
              <w:rPr>
                <w:rStyle w:val="IndexLink"/>
                <w:rtl w:val="true"/>
              </w:rPr>
              <w:t>کشف نورانی</w:t>
            </w:r>
            <w:r>
              <w:rPr>
                <w:rStyle w:val="IndexLink"/>
                <w:rtl w:val="true"/>
              </w:rPr>
              <w:t xml:space="preserve">/ </w:t>
            </w:r>
            <w:r>
              <w:rPr>
                <w:rStyle w:val="IndexLink"/>
                <w:rtl w:val="true"/>
              </w:rPr>
              <w:t xml:space="preserve">رسالة فی الوجود الرابط </w:t>
            </w:r>
            <w:r>
              <w:rPr>
                <w:rStyle w:val="IndexLink"/>
              </w:rPr>
              <w:t>94/10/16</w:t>
            </w:r>
            <w:r>
              <w:rPr>
                <w:rStyle w:val="IndexLink"/>
                <w:rtl w:val="true"/>
              </w:rPr>
              <w:tab/>
            </w:r>
            <w:r>
              <w:rPr>
                <w:rStyle w:val="IndexLink"/>
              </w:rPr>
              <w:t>41</w:t>
            </w:r>
          </w:hyperlink>
        </w:p>
        <w:p>
          <w:pPr>
            <w:pStyle w:val="Contents2"/>
            <w:tabs>
              <w:tab w:val="clear" w:pos="8743"/>
              <w:tab w:val="right" w:pos="9026" w:leader="dot"/>
            </w:tabs>
            <w:rPr/>
          </w:pPr>
          <w:hyperlink w:anchor="__RefHeading___Toc656917_3644566090">
            <w:r>
              <w:rPr>
                <w:webHidden/>
                <w:rStyle w:val="IndexLink"/>
                <w:rtl w:val="true"/>
              </w:rPr>
              <w:t>ادامه پاسخ به اشکال مستشکل بر صحت حمل در قیام انتزاعی</w:t>
            </w:r>
            <w:r>
              <w:rPr>
                <w:rStyle w:val="IndexLink"/>
                <w:rtl w:val="true"/>
              </w:rPr>
              <w:t xml:space="preserve">/ </w:t>
            </w:r>
            <w:r>
              <w:rPr>
                <w:rStyle w:val="IndexLink"/>
              </w:rPr>
              <w:t>8</w:t>
            </w:r>
            <w:r>
              <w:rPr>
                <w:rStyle w:val="IndexLink"/>
                <w:rtl w:val="true"/>
              </w:rPr>
              <w:t>.</w:t>
            </w:r>
            <w:r>
              <w:rPr>
                <w:rStyle w:val="IndexLink"/>
                <w:rtl w:val="true"/>
              </w:rPr>
              <w:t>کشف نورانی</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Pr>
              <w:t>94/10/23</w:t>
            </w:r>
            <w:r>
              <w:rPr>
                <w:rStyle w:val="IndexLink"/>
                <w:rtl w:val="true"/>
              </w:rPr>
              <w:tab/>
            </w:r>
            <w:r>
              <w:rPr>
                <w:rStyle w:val="IndexLink"/>
              </w:rPr>
              <w:t>45</w:t>
            </w:r>
          </w:hyperlink>
        </w:p>
        <w:p>
          <w:pPr>
            <w:pStyle w:val="Contents2"/>
            <w:tabs>
              <w:tab w:val="clear" w:pos="8743"/>
              <w:tab w:val="right" w:pos="9026" w:leader="dot"/>
            </w:tabs>
            <w:rPr/>
          </w:pPr>
          <w:hyperlink w:anchor="__RefHeading___Toc656919_3644566090">
            <w:r>
              <w:rPr>
                <w:webHidden/>
                <w:rStyle w:val="IndexLink"/>
                <w:rtl w:val="true"/>
              </w:rPr>
              <w:t>ادامه پاسخ به اشکال مستشکل بر صحت حمل در قیام انتزاعی</w:t>
            </w:r>
            <w:r>
              <w:rPr>
                <w:rStyle w:val="IndexLink"/>
                <w:rtl w:val="true"/>
              </w:rPr>
              <w:t xml:space="preserve">/ </w:t>
            </w:r>
            <w:r>
              <w:rPr>
                <w:rStyle w:val="IndexLink"/>
              </w:rPr>
              <w:t>8</w:t>
            </w:r>
            <w:r>
              <w:rPr>
                <w:rStyle w:val="IndexLink"/>
                <w:rtl w:val="true"/>
              </w:rPr>
              <w:t>.</w:t>
            </w:r>
            <w:r>
              <w:rPr>
                <w:rStyle w:val="IndexLink"/>
                <w:rtl w:val="true"/>
              </w:rPr>
              <w:t>کشف نورانی</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Pr>
              <w:t>94/10/30</w:t>
            </w:r>
            <w:r>
              <w:rPr>
                <w:rStyle w:val="IndexLink"/>
                <w:rtl w:val="true"/>
              </w:rPr>
              <w:tab/>
            </w:r>
            <w:r>
              <w:rPr>
                <w:rStyle w:val="IndexLink"/>
              </w:rPr>
              <w:t>49</w:t>
            </w:r>
          </w:hyperlink>
        </w:p>
        <w:p>
          <w:pPr>
            <w:pStyle w:val="Contents2"/>
            <w:tabs>
              <w:tab w:val="clear" w:pos="8743"/>
              <w:tab w:val="right" w:pos="9026" w:leader="dot"/>
            </w:tabs>
            <w:rPr/>
          </w:pPr>
          <w:hyperlink w:anchor="__RefHeading___Toc656921_3644566090">
            <w:r>
              <w:rPr>
                <w:webHidden/>
                <w:rStyle w:val="IndexLink"/>
                <w:rtl w:val="true"/>
              </w:rPr>
              <w:t>ادامه پاسخ به اشکال مستشکل بر صحت حمل در قام انتزاع</w:t>
            </w:r>
            <w:r>
              <w:rPr>
                <w:rStyle w:val="IndexLink"/>
                <w:rtl w:val="true"/>
              </w:rPr>
              <w:t xml:space="preserve">/ </w:t>
            </w:r>
            <w:r>
              <w:rPr>
                <w:rStyle w:val="IndexLink"/>
              </w:rPr>
              <w:t>8</w:t>
            </w:r>
            <w:r>
              <w:rPr>
                <w:rStyle w:val="IndexLink"/>
                <w:rtl w:val="true"/>
              </w:rPr>
              <w:t>.</w:t>
            </w:r>
            <w:r>
              <w:rPr>
                <w:rStyle w:val="IndexLink"/>
                <w:rtl w:val="true"/>
              </w:rPr>
              <w:t>کشف نوران</w:t>
            </w:r>
            <w:r>
              <w:rPr>
                <w:rStyle w:val="IndexLink"/>
                <w:rtl w:val="true"/>
              </w:rPr>
              <w:t xml:space="preserve">/ </w:t>
            </w:r>
            <w:r>
              <w:rPr>
                <w:rStyle w:val="IndexLink"/>
                <w:rtl w:val="true"/>
              </w:rPr>
              <w:t>رسالة ف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53</w:t>
            </w:r>
          </w:hyperlink>
        </w:p>
        <w:p>
          <w:pPr>
            <w:pStyle w:val="Contents2"/>
            <w:tabs>
              <w:tab w:val="clear" w:pos="8743"/>
              <w:tab w:val="right" w:pos="9026" w:leader="dot"/>
            </w:tabs>
            <w:rPr/>
          </w:pPr>
          <w:hyperlink w:anchor="__RefHeading___Toc656923_3644566090">
            <w:r>
              <w:rPr>
                <w:webHidden/>
                <w:rStyle w:val="IndexLink"/>
                <w:rtl w:val="true"/>
              </w:rPr>
              <w:t>نقل کلام مرحوم مرداماد در تأد مستشکل</w:t>
            </w:r>
            <w:r>
              <w:rPr>
                <w:rStyle w:val="IndexLink"/>
                <w:rtl w:val="true"/>
              </w:rPr>
              <w:t xml:space="preserve">/ </w:t>
            </w:r>
            <w:r>
              <w:rPr>
                <w:rStyle w:val="IndexLink"/>
              </w:rPr>
              <w:t>9</w:t>
            </w:r>
            <w:r>
              <w:rPr>
                <w:rStyle w:val="IndexLink"/>
                <w:rtl w:val="true"/>
              </w:rPr>
              <w:t>.</w:t>
            </w:r>
            <w:r>
              <w:rPr>
                <w:rStyle w:val="IndexLink"/>
                <w:rtl w:val="true"/>
              </w:rPr>
              <w:t>رواة و تأد و دراة و تسدد</w:t>
            </w:r>
            <w:r>
              <w:rPr>
                <w:rStyle w:val="IndexLink"/>
                <w:rtl w:val="true"/>
              </w:rPr>
              <w:t xml:space="preserve">/ </w:t>
            </w:r>
            <w:r>
              <w:rPr>
                <w:rStyle w:val="IndexLink"/>
                <w:rtl w:val="true"/>
              </w:rPr>
              <w:t>رسالة ف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56</w:t>
            </w:r>
          </w:hyperlink>
        </w:p>
        <w:p>
          <w:pPr>
            <w:pStyle w:val="Contents2"/>
            <w:tabs>
              <w:tab w:val="clear" w:pos="8743"/>
              <w:tab w:val="right" w:pos="9026" w:leader="dot"/>
            </w:tabs>
            <w:rPr/>
          </w:pPr>
          <w:hyperlink w:anchor="__RefHeading___Toc656925_3644566090">
            <w:r>
              <w:rPr>
                <w:webHidden/>
                <w:rStyle w:val="IndexLink"/>
                <w:rtl w:val="true"/>
              </w:rPr>
              <w:t>ادامه نقل کلام مرحوم مرداماد در تأد مستشکل</w:t>
            </w:r>
            <w:r>
              <w:rPr>
                <w:rStyle w:val="IndexLink"/>
                <w:rtl w:val="true"/>
              </w:rPr>
              <w:t xml:space="preserve">/ </w:t>
            </w:r>
            <w:r>
              <w:rPr>
                <w:rStyle w:val="IndexLink"/>
              </w:rPr>
              <w:t>9</w:t>
            </w:r>
            <w:r>
              <w:rPr>
                <w:rStyle w:val="IndexLink"/>
                <w:rtl w:val="true"/>
              </w:rPr>
              <w:t>.</w:t>
            </w:r>
            <w:r>
              <w:rPr>
                <w:rStyle w:val="IndexLink"/>
                <w:rtl w:val="true"/>
              </w:rPr>
              <w:t>رواة و تأد و دراة و تسدد</w:t>
            </w:r>
            <w:r>
              <w:rPr>
                <w:rStyle w:val="IndexLink"/>
                <w:rtl w:val="true"/>
              </w:rPr>
              <w:t xml:space="preserve">/ </w:t>
            </w:r>
            <w:r>
              <w:rPr>
                <w:rStyle w:val="IndexLink"/>
                <w:rtl w:val="true"/>
              </w:rPr>
              <w:t>رسالة ف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60</w:t>
            </w:r>
          </w:hyperlink>
        </w:p>
        <w:p>
          <w:pPr>
            <w:pStyle w:val="Contents2"/>
            <w:tabs>
              <w:tab w:val="clear" w:pos="8743"/>
              <w:tab w:val="right" w:pos="9026" w:leader="dot"/>
            </w:tabs>
            <w:rPr/>
          </w:pPr>
          <w:hyperlink w:anchor="__RefHeading___Toc656927_3644566090">
            <w:r>
              <w:rPr>
                <w:webHidden/>
                <w:rStyle w:val="IndexLink"/>
                <w:rtl w:val="true"/>
              </w:rPr>
              <w:t>ادامه نقل کلام مرحوم مرداماد در تأد مستشکل</w:t>
            </w:r>
            <w:r>
              <w:rPr>
                <w:rStyle w:val="IndexLink"/>
                <w:rtl w:val="true"/>
              </w:rPr>
              <w:t xml:space="preserve">/ </w:t>
            </w:r>
            <w:r>
              <w:rPr>
                <w:rStyle w:val="IndexLink"/>
              </w:rPr>
              <w:t>9</w:t>
            </w:r>
            <w:r>
              <w:rPr>
                <w:rStyle w:val="IndexLink"/>
                <w:rtl w:val="true"/>
              </w:rPr>
              <w:t>.</w:t>
            </w:r>
            <w:r>
              <w:rPr>
                <w:rStyle w:val="IndexLink"/>
                <w:rtl w:val="true"/>
              </w:rPr>
              <w:t>رواة و تأد و دراة و تسدد</w:t>
            </w:r>
            <w:r>
              <w:rPr>
                <w:rStyle w:val="IndexLink"/>
                <w:rtl w:val="true"/>
              </w:rPr>
              <w:t xml:space="preserve">/ </w:t>
            </w:r>
            <w:r>
              <w:rPr>
                <w:rStyle w:val="IndexLink"/>
                <w:rtl w:val="true"/>
              </w:rPr>
              <w:t>رسالة ف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66</w:t>
            </w:r>
          </w:hyperlink>
        </w:p>
        <w:p>
          <w:pPr>
            <w:pStyle w:val="Contents2"/>
            <w:tabs>
              <w:tab w:val="clear" w:pos="8743"/>
              <w:tab w:val="right" w:pos="9026" w:leader="dot"/>
            </w:tabs>
            <w:rPr/>
          </w:pPr>
          <w:hyperlink w:anchor="__RefHeading___Toc656929_3644566090">
            <w:r>
              <w:rPr>
                <w:webHidden/>
                <w:rStyle w:val="IndexLink"/>
                <w:rtl w:val="true"/>
              </w:rPr>
              <w:t>ادامه نقل کلام مرحوم میرداماد در تأیید مستشکل و حمل کلام مرحوم میرداماد بر توضیحات گذشته</w:t>
            </w:r>
            <w:r>
              <w:rPr>
                <w:rStyle w:val="IndexLink"/>
                <w:rtl w:val="true"/>
              </w:rPr>
              <w:t xml:space="preserve">/ </w:t>
            </w:r>
            <w:r>
              <w:rPr>
                <w:rStyle w:val="IndexLink"/>
              </w:rPr>
              <w:t>9</w:t>
            </w:r>
            <w:r>
              <w:rPr>
                <w:rStyle w:val="IndexLink"/>
                <w:rtl w:val="true"/>
              </w:rPr>
              <w:t xml:space="preserve">. </w:t>
            </w:r>
            <w:r>
              <w:rPr>
                <w:rStyle w:val="IndexLink"/>
                <w:rtl w:val="true"/>
              </w:rPr>
              <w:t>روایة و تأیید و درایة و تسدید</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70</w:t>
            </w:r>
          </w:hyperlink>
        </w:p>
        <w:p>
          <w:pPr>
            <w:pStyle w:val="Contents2"/>
            <w:tabs>
              <w:tab w:val="clear" w:pos="8743"/>
              <w:tab w:val="right" w:pos="9026" w:leader="dot"/>
            </w:tabs>
            <w:rPr/>
          </w:pPr>
          <w:hyperlink w:anchor="__RefHeading___Toc656931_3644566090">
            <w:r>
              <w:rPr>
                <w:webHidden/>
                <w:rStyle w:val="IndexLink"/>
                <w:rtl w:val="true"/>
              </w:rPr>
              <w:t>بیان فرق بین اینکه خارج ظرف نفس نسبت باشد یا ظرف وجود نسبت باشد</w:t>
            </w:r>
            <w:r>
              <w:rPr>
                <w:rStyle w:val="IndexLink"/>
                <w:rtl w:val="true"/>
              </w:rPr>
              <w:t xml:space="preserve">/ </w:t>
            </w:r>
            <w:r>
              <w:rPr>
                <w:rStyle w:val="IndexLink"/>
              </w:rPr>
              <w:t>10</w:t>
            </w:r>
            <w:r>
              <w:rPr>
                <w:rStyle w:val="IndexLink"/>
                <w:rtl w:val="true"/>
              </w:rPr>
              <w:t xml:space="preserve">. </w:t>
            </w:r>
            <w:r>
              <w:rPr>
                <w:rStyle w:val="IndexLink"/>
                <w:rtl w:val="true"/>
              </w:rPr>
              <w:t>الفرق بین کون الخارج ظرفا لنفس النسبة و کونه ظرفا لوجوده</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77</w:t>
            </w:r>
          </w:hyperlink>
        </w:p>
        <w:p>
          <w:pPr>
            <w:pStyle w:val="Contents2"/>
            <w:tabs>
              <w:tab w:val="clear" w:pos="8743"/>
              <w:tab w:val="right" w:pos="9026" w:leader="dot"/>
            </w:tabs>
            <w:rPr/>
          </w:pPr>
          <w:hyperlink w:anchor="__RefHeading___Toc656933_3644566090">
            <w:r>
              <w:rPr>
                <w:webHidden/>
                <w:rStyle w:val="IndexLink"/>
                <w:rtl w:val="true"/>
              </w:rPr>
              <w:t>بررسی سلوب بسیطه</w:t>
            </w:r>
            <w:r>
              <w:rPr>
                <w:rStyle w:val="IndexLink"/>
                <w:rtl w:val="true"/>
              </w:rPr>
              <w:t xml:space="preserve">/ </w:t>
            </w:r>
            <w:r>
              <w:rPr>
                <w:rStyle w:val="IndexLink"/>
              </w:rPr>
              <w:t>10</w:t>
            </w:r>
            <w:r>
              <w:rPr>
                <w:rStyle w:val="IndexLink"/>
                <w:rtl w:val="true"/>
              </w:rPr>
              <w:t xml:space="preserve">. </w:t>
            </w:r>
            <w:r>
              <w:rPr>
                <w:rStyle w:val="IndexLink"/>
                <w:rtl w:val="true"/>
              </w:rPr>
              <w:t>الفرق بین کون الخارج ظرفا لنفس النسبة و کونه ظرفا لوجوده</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81</w:t>
            </w:r>
          </w:hyperlink>
        </w:p>
        <w:p>
          <w:pPr>
            <w:pStyle w:val="Contents2"/>
            <w:tabs>
              <w:tab w:val="clear" w:pos="8743"/>
              <w:tab w:val="right" w:pos="9026" w:leader="dot"/>
            </w:tabs>
            <w:rPr/>
          </w:pPr>
          <w:hyperlink w:anchor="__RefHeading___Toc656935_3644566090">
            <w:r>
              <w:rPr>
                <w:webHidden/>
                <w:rStyle w:val="IndexLink"/>
                <w:rtl w:val="true"/>
              </w:rPr>
              <w:t>بررس سلوب ملکات</w:t>
            </w:r>
            <w:r>
              <w:rPr>
                <w:rStyle w:val="IndexLink"/>
                <w:rtl w:val="true"/>
              </w:rPr>
              <w:t xml:space="preserve">/ </w:t>
            </w:r>
            <w:r>
              <w:rPr>
                <w:rStyle w:val="IndexLink"/>
              </w:rPr>
              <w:t>10</w:t>
            </w:r>
            <w:r>
              <w:rPr>
                <w:rStyle w:val="IndexLink"/>
                <w:rtl w:val="true"/>
              </w:rPr>
              <w:t xml:space="preserve">. </w:t>
            </w:r>
            <w:r>
              <w:rPr>
                <w:rStyle w:val="IndexLink"/>
                <w:rtl w:val="true"/>
              </w:rPr>
              <w:t>الفرق بین کون الخارج ظرفا لنفس النسبة و کونه ظرفا لوجوده</w:t>
            </w:r>
            <w:r>
              <w:rPr>
                <w:rStyle w:val="IndexLink"/>
                <w:rtl w:val="true"/>
              </w:rPr>
              <w:t xml:space="preserve">/ </w:t>
            </w:r>
            <w:r>
              <w:rPr>
                <w:rStyle w:val="IndexLink"/>
                <w:rtl w:val="true"/>
              </w:rPr>
              <w:t>رسالة ف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85</w:t>
            </w:r>
          </w:hyperlink>
        </w:p>
        <w:p>
          <w:pPr>
            <w:pStyle w:val="Contents2"/>
            <w:tabs>
              <w:tab w:val="clear" w:pos="8743"/>
              <w:tab w:val="right" w:pos="9026" w:leader="dot"/>
            </w:tabs>
            <w:rPr/>
          </w:pPr>
          <w:hyperlink w:anchor="__RefHeading___Toc656937_3644566090">
            <w:r>
              <w:rPr>
                <w:webHidden/>
                <w:rStyle w:val="IndexLink"/>
                <w:rtl w:val="true"/>
              </w:rPr>
              <w:t>ادامه بررس سلوب ملکات</w:t>
            </w:r>
            <w:r>
              <w:rPr>
                <w:rStyle w:val="IndexLink"/>
                <w:rtl w:val="true"/>
              </w:rPr>
              <w:t xml:space="preserve">/ </w:t>
            </w:r>
            <w:r>
              <w:rPr>
                <w:rStyle w:val="IndexLink"/>
              </w:rPr>
              <w:t>10</w:t>
            </w:r>
            <w:r>
              <w:rPr>
                <w:rStyle w:val="IndexLink"/>
                <w:rtl w:val="true"/>
              </w:rPr>
              <w:t xml:space="preserve">. </w:t>
            </w:r>
            <w:r>
              <w:rPr>
                <w:rStyle w:val="IndexLink"/>
                <w:rtl w:val="true"/>
              </w:rPr>
              <w:t>الفرق بین کون الخارج ظرفا لنفس النسبة و کونه ظرفا لوجوده</w:t>
            </w:r>
            <w:r>
              <w:rPr>
                <w:rStyle w:val="IndexLink"/>
                <w:rtl w:val="true"/>
              </w:rPr>
              <w:t xml:space="preserve">/ </w:t>
            </w:r>
            <w:r>
              <w:rPr>
                <w:rStyle w:val="IndexLink"/>
                <w:rtl w:val="true"/>
              </w:rPr>
              <w:t>رسالة ف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90</w:t>
            </w:r>
          </w:hyperlink>
        </w:p>
        <w:p>
          <w:pPr>
            <w:pStyle w:val="Contents2"/>
            <w:tabs>
              <w:tab w:val="clear" w:pos="8743"/>
              <w:tab w:val="right" w:pos="9026" w:leader="dot"/>
            </w:tabs>
            <w:rPr/>
          </w:pPr>
          <w:hyperlink w:anchor="__RefHeading___Toc656939_3644566090">
            <w:r>
              <w:rPr>
                <w:webHidden/>
                <w:rStyle w:val="IndexLink"/>
                <w:rtl w:val="true"/>
              </w:rPr>
              <w:t>ادامه بررس سلوب ملکات</w:t>
            </w:r>
            <w:r>
              <w:rPr>
                <w:rStyle w:val="IndexLink"/>
                <w:rtl w:val="true"/>
              </w:rPr>
              <w:t xml:space="preserve">/ </w:t>
            </w:r>
            <w:r>
              <w:rPr>
                <w:rStyle w:val="IndexLink"/>
              </w:rPr>
              <w:t>10</w:t>
            </w:r>
            <w:r>
              <w:rPr>
                <w:rStyle w:val="IndexLink"/>
                <w:rtl w:val="true"/>
              </w:rPr>
              <w:t xml:space="preserve">. </w:t>
            </w:r>
            <w:r>
              <w:rPr>
                <w:rStyle w:val="IndexLink"/>
                <w:rtl w:val="true"/>
              </w:rPr>
              <w:t>الفرق بین کون الخارج ظرفا لنفس النسبة و کونه ظرفا لوجوده</w:t>
            </w:r>
            <w:r>
              <w:rPr>
                <w:rStyle w:val="IndexLink"/>
                <w:rtl w:val="true"/>
              </w:rPr>
              <w:t xml:space="preserve">/ </w:t>
            </w:r>
            <w:r>
              <w:rPr>
                <w:rStyle w:val="IndexLink"/>
                <w:rtl w:val="true"/>
              </w:rPr>
              <w:t>رسالة ف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95</w:t>
            </w:r>
          </w:hyperlink>
        </w:p>
        <w:p>
          <w:pPr>
            <w:pStyle w:val="Contents2"/>
            <w:tabs>
              <w:tab w:val="clear" w:pos="8743"/>
              <w:tab w:val="right" w:pos="9026" w:leader="dot"/>
            </w:tabs>
            <w:rPr/>
          </w:pPr>
          <w:hyperlink w:anchor="__RefHeading___Toc656941_3644566090">
            <w:r>
              <w:rPr>
                <w:webHidden/>
                <w:rStyle w:val="IndexLink"/>
                <w:rtl w:val="true"/>
              </w:rPr>
              <w:t>بررسی نسب و اضافات</w:t>
            </w:r>
            <w:r>
              <w:rPr>
                <w:rStyle w:val="IndexLink"/>
                <w:rtl w:val="true"/>
              </w:rPr>
              <w:t xml:space="preserve">/ </w:t>
            </w:r>
            <w:r>
              <w:rPr>
                <w:rStyle w:val="IndexLink"/>
              </w:rPr>
              <w:t>11</w:t>
            </w:r>
            <w:r>
              <w:rPr>
                <w:rStyle w:val="IndexLink"/>
                <w:rtl w:val="true"/>
              </w:rPr>
              <w:t xml:space="preserve">. </w:t>
            </w:r>
            <w:r>
              <w:rPr>
                <w:rStyle w:val="IndexLink"/>
                <w:rtl w:val="true"/>
              </w:rPr>
              <w:t>النسب و الاضافات</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98</w:t>
            </w:r>
          </w:hyperlink>
        </w:p>
        <w:p>
          <w:pPr>
            <w:pStyle w:val="Contents2"/>
            <w:tabs>
              <w:tab w:val="clear" w:pos="8743"/>
              <w:tab w:val="right" w:pos="9026" w:leader="dot"/>
            </w:tabs>
            <w:rPr/>
          </w:pPr>
          <w:hyperlink w:anchor="__RefHeading___Toc656943_3644566090">
            <w:r>
              <w:rPr>
                <w:webHidden/>
                <w:rStyle w:val="IndexLink"/>
                <w:rtl w:val="true"/>
              </w:rPr>
              <w:t>بررسی نسبت بما هی آلة و لا بما هی آلة</w:t>
            </w:r>
            <w:r>
              <w:rPr>
                <w:rStyle w:val="IndexLink"/>
                <w:rtl w:val="true"/>
              </w:rPr>
              <w:t xml:space="preserve">/ </w:t>
            </w:r>
            <w:r>
              <w:rPr>
                <w:rStyle w:val="IndexLink"/>
              </w:rPr>
              <w:t>11</w:t>
            </w:r>
            <w:r>
              <w:rPr>
                <w:rStyle w:val="IndexLink"/>
                <w:rtl w:val="true"/>
              </w:rPr>
              <w:t xml:space="preserve">. </w:t>
            </w:r>
            <w:r>
              <w:rPr>
                <w:rStyle w:val="IndexLink"/>
                <w:rtl w:val="true"/>
              </w:rPr>
              <w:t>النسب و الاضافات</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104</w:t>
            </w:r>
          </w:hyperlink>
        </w:p>
        <w:p>
          <w:pPr>
            <w:pStyle w:val="Contents2"/>
            <w:tabs>
              <w:tab w:val="clear" w:pos="8743"/>
              <w:tab w:val="right" w:pos="9026" w:leader="dot"/>
            </w:tabs>
            <w:rPr/>
          </w:pPr>
          <w:hyperlink w:anchor="__RefHeading___Toc656945_3644566090">
            <w:r>
              <w:rPr>
                <w:webHidden/>
                <w:rStyle w:val="IndexLink"/>
                <w:rtl w:val="true"/>
              </w:rPr>
              <w:t xml:space="preserve">ادامه بررسی نسبت بما هی آلة و لا بما هی آلة </w:t>
            </w:r>
            <w:r>
              <w:rPr>
                <w:rStyle w:val="IndexLink"/>
                <w:rtl w:val="true"/>
              </w:rPr>
              <w:t xml:space="preserve">/ </w:t>
            </w:r>
            <w:r>
              <w:rPr>
                <w:rStyle w:val="IndexLink"/>
              </w:rPr>
              <w:t>11</w:t>
            </w:r>
            <w:r>
              <w:rPr>
                <w:rStyle w:val="IndexLink"/>
                <w:rtl w:val="true"/>
              </w:rPr>
              <w:t xml:space="preserve">. </w:t>
            </w:r>
            <w:r>
              <w:rPr>
                <w:rStyle w:val="IndexLink"/>
                <w:rtl w:val="true"/>
              </w:rPr>
              <w:t>النسب و الاضافات</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109</w:t>
            </w:r>
          </w:hyperlink>
        </w:p>
        <w:p>
          <w:pPr>
            <w:pStyle w:val="Contents2"/>
            <w:tabs>
              <w:tab w:val="clear" w:pos="8743"/>
              <w:tab w:val="right" w:pos="9026" w:leader="dot"/>
            </w:tabs>
            <w:rPr/>
          </w:pPr>
          <w:hyperlink w:anchor="__RefHeading___Toc656947_3644566090">
            <w:r>
              <w:rPr>
                <w:webHidden/>
                <w:rStyle w:val="IndexLink"/>
                <w:rtl w:val="true"/>
              </w:rPr>
              <w:t>اثبات اینکه نسبت وجود مستقل و بحیالها ندارد</w:t>
            </w:r>
            <w:r>
              <w:rPr>
                <w:rStyle w:val="IndexLink"/>
                <w:rtl w:val="true"/>
              </w:rPr>
              <w:t xml:space="preserve">/ </w:t>
            </w:r>
            <w:r>
              <w:rPr>
                <w:rStyle w:val="IndexLink"/>
              </w:rPr>
              <w:t>11</w:t>
            </w:r>
            <w:r>
              <w:rPr>
                <w:rStyle w:val="IndexLink"/>
                <w:rtl w:val="true"/>
              </w:rPr>
              <w:t xml:space="preserve">. </w:t>
            </w:r>
            <w:r>
              <w:rPr>
                <w:rStyle w:val="IndexLink"/>
                <w:rtl w:val="true"/>
              </w:rPr>
              <w:t>النسب و الاضافات</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115</w:t>
            </w:r>
          </w:hyperlink>
        </w:p>
        <w:p>
          <w:pPr>
            <w:pStyle w:val="Contents2"/>
            <w:tabs>
              <w:tab w:val="clear" w:pos="8743"/>
              <w:tab w:val="right" w:pos="9026" w:leader="dot"/>
            </w:tabs>
            <w:rPr/>
          </w:pPr>
          <w:hyperlink w:anchor="__RefHeading___Toc656949_3644566090">
            <w:r>
              <w:rPr>
                <w:webHidden/>
                <w:rStyle w:val="IndexLink"/>
                <w:rtl w:val="true"/>
              </w:rPr>
              <w:t>بررسی اجمالی معانی اعتباریه ثبوتی و عدمی</w:t>
            </w:r>
            <w:r>
              <w:rPr>
                <w:rStyle w:val="IndexLink"/>
                <w:rtl w:val="true"/>
              </w:rPr>
              <w:t xml:space="preserve">/ </w:t>
            </w:r>
            <w:r>
              <w:rPr>
                <w:rStyle w:val="IndexLink"/>
              </w:rPr>
              <w:t>12</w:t>
            </w:r>
            <w:r>
              <w:rPr>
                <w:rStyle w:val="IndexLink"/>
                <w:rtl w:val="true"/>
              </w:rPr>
              <w:t xml:space="preserve">. </w:t>
            </w:r>
            <w:r>
              <w:rPr>
                <w:rStyle w:val="IndexLink"/>
                <w:rtl w:val="true"/>
              </w:rPr>
              <w:t>تلخیص و تحصیل</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120</w:t>
            </w:r>
          </w:hyperlink>
        </w:p>
        <w:p>
          <w:pPr>
            <w:pStyle w:val="Contents2"/>
            <w:tabs>
              <w:tab w:val="clear" w:pos="8743"/>
              <w:tab w:val="right" w:pos="9026" w:leader="dot"/>
            </w:tabs>
            <w:rPr/>
          </w:pPr>
          <w:hyperlink w:anchor="__RefHeading___Toc656951_3644566090">
            <w:r>
              <w:rPr>
                <w:webHidden/>
                <w:rStyle w:val="IndexLink"/>
                <w:rtl w:val="true"/>
              </w:rPr>
              <w:t xml:space="preserve">بیان سه معنا برای معقول ثانی و بیان اینکه مفاهیمی چون </w:t>
            </w:r>
            <w:r>
              <w:rPr>
                <w:rStyle w:val="IndexLink"/>
                <w:rtl w:val="true"/>
              </w:rPr>
              <w:t>«</w:t>
            </w:r>
            <w:r>
              <w:rPr>
                <w:rStyle w:val="IndexLink"/>
                <w:rtl w:val="true"/>
              </w:rPr>
              <w:t>وجود</w:t>
            </w:r>
            <w:r>
              <w:rPr>
                <w:rStyle w:val="IndexLink"/>
                <w:rtl w:val="true"/>
              </w:rPr>
              <w:t xml:space="preserve">» </w:t>
            </w:r>
            <w:r>
              <w:rPr>
                <w:rStyle w:val="IndexLink"/>
                <w:rtl w:val="true"/>
              </w:rPr>
              <w:t xml:space="preserve">و </w:t>
            </w:r>
            <w:r>
              <w:rPr>
                <w:rStyle w:val="IndexLink"/>
                <w:rtl w:val="true"/>
              </w:rPr>
              <w:t>«</w:t>
            </w:r>
            <w:r>
              <w:rPr>
                <w:rStyle w:val="IndexLink"/>
                <w:rtl w:val="true"/>
              </w:rPr>
              <w:t>کلی</w:t>
            </w:r>
            <w:r>
              <w:rPr>
                <w:rStyle w:val="IndexLink"/>
                <w:rtl w:val="true"/>
              </w:rPr>
              <w:t xml:space="preserve">» </w:t>
            </w:r>
            <w:r>
              <w:rPr>
                <w:rStyle w:val="IndexLink"/>
                <w:rtl w:val="true"/>
              </w:rPr>
              <w:t>معقول ثانی نیستند</w:t>
            </w:r>
            <w:r>
              <w:rPr>
                <w:rStyle w:val="IndexLink"/>
                <w:rtl w:val="true"/>
              </w:rPr>
              <w:t xml:space="preserve">/ </w:t>
            </w:r>
            <w:r>
              <w:rPr>
                <w:rStyle w:val="IndexLink"/>
              </w:rPr>
              <w:t>13</w:t>
            </w:r>
            <w:r>
              <w:rPr>
                <w:rStyle w:val="IndexLink"/>
                <w:rtl w:val="true"/>
              </w:rPr>
              <w:t xml:space="preserve">. </w:t>
            </w:r>
            <w:r>
              <w:rPr>
                <w:rStyle w:val="IndexLink"/>
                <w:rtl w:val="true"/>
              </w:rPr>
              <w:t>استبانة</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129</w:t>
            </w:r>
          </w:hyperlink>
        </w:p>
        <w:p>
          <w:pPr>
            <w:pStyle w:val="Contents2"/>
            <w:tabs>
              <w:tab w:val="clear" w:pos="8743"/>
              <w:tab w:val="right" w:pos="9026" w:leader="dot"/>
            </w:tabs>
            <w:rPr/>
          </w:pPr>
          <w:hyperlink w:anchor="__RefHeading___Toc656953_3644566090">
            <w:r>
              <w:rPr>
                <w:webHidden/>
                <w:rStyle w:val="IndexLink"/>
                <w:rtl w:val="true"/>
              </w:rPr>
              <w:t>بیان اینکه همه معانی مصدریه معقول ثانی نیستند بلکه تعدادی از آنها که اوصاف مذکوره را دارند، معقول ثانی هستند</w:t>
            </w:r>
            <w:r>
              <w:rPr>
                <w:rStyle w:val="IndexLink"/>
                <w:rtl w:val="true"/>
              </w:rPr>
              <w:t xml:space="preserve">/ </w:t>
            </w:r>
            <w:r>
              <w:rPr>
                <w:rStyle w:val="IndexLink"/>
              </w:rPr>
              <w:t>13</w:t>
            </w:r>
            <w:r>
              <w:rPr>
                <w:rStyle w:val="IndexLink"/>
                <w:rtl w:val="true"/>
              </w:rPr>
              <w:t xml:space="preserve">. </w:t>
            </w:r>
            <w:r>
              <w:rPr>
                <w:rStyle w:val="IndexLink"/>
                <w:rtl w:val="true"/>
              </w:rPr>
              <w:t>استبانة</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136</w:t>
            </w:r>
          </w:hyperlink>
        </w:p>
        <w:p>
          <w:pPr>
            <w:pStyle w:val="Contents2"/>
            <w:tabs>
              <w:tab w:val="clear" w:pos="8743"/>
              <w:tab w:val="right" w:pos="9026" w:leader="dot"/>
            </w:tabs>
            <w:rPr/>
          </w:pPr>
          <w:hyperlink w:anchor="__RefHeading___Toc656955_3644566090">
            <w:r>
              <w:rPr>
                <w:webHidden/>
                <w:rStyle w:val="IndexLink"/>
                <w:rtl w:val="true"/>
              </w:rPr>
              <w:t xml:space="preserve">بیان یک اشکال مبنی بر اینکه اگر اموری چون مفهوم وجود و ماهیت و </w:t>
            </w:r>
            <w:r>
              <w:rPr>
                <w:rStyle w:val="IndexLink"/>
                <w:rtl w:val="true"/>
              </w:rPr>
              <w:t xml:space="preserve">.... </w:t>
            </w:r>
            <w:r>
              <w:rPr>
                <w:rStyle w:val="IndexLink"/>
                <w:rtl w:val="true"/>
              </w:rPr>
              <w:t>از ذات وجود انتزاع شوند، باید ذاتی وجود باشند در حالی که کسی از حکما اینها را ذاتی وجود نمی داند</w:t>
            </w:r>
            <w:r>
              <w:rPr>
                <w:rStyle w:val="IndexLink"/>
                <w:rtl w:val="true"/>
              </w:rPr>
              <w:t xml:space="preserve">/ </w:t>
            </w:r>
            <w:r>
              <w:rPr>
                <w:rStyle w:val="IndexLink"/>
              </w:rPr>
              <w:t>14</w:t>
            </w:r>
            <w:r>
              <w:rPr>
                <w:rStyle w:val="IndexLink"/>
                <w:rtl w:val="true"/>
              </w:rPr>
              <w:t xml:space="preserve">. </w:t>
            </w:r>
            <w:r>
              <w:rPr>
                <w:rStyle w:val="IndexLink"/>
                <w:rtl w:val="true"/>
              </w:rPr>
              <w:t>وهم و ابانة</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142</w:t>
            </w:r>
          </w:hyperlink>
        </w:p>
        <w:p>
          <w:pPr>
            <w:pStyle w:val="Contents2"/>
            <w:tabs>
              <w:tab w:val="clear" w:pos="8743"/>
              <w:tab w:val="right" w:pos="9026" w:leader="dot"/>
            </w:tabs>
            <w:rPr/>
          </w:pPr>
          <w:hyperlink w:anchor="__RefHeading___Toc656957_3644566090">
            <w:r>
              <w:rPr>
                <w:webHidden/>
                <w:rStyle w:val="IndexLink"/>
                <w:rtl w:val="true"/>
              </w:rPr>
              <w:t>بیان اشکال سابق بنا بر اصالة الماهیة</w:t>
            </w:r>
            <w:r>
              <w:rPr>
                <w:rStyle w:val="IndexLink"/>
                <w:rtl w:val="true"/>
              </w:rPr>
              <w:t xml:space="preserve">/ </w:t>
            </w:r>
            <w:r>
              <w:rPr>
                <w:rStyle w:val="IndexLink"/>
              </w:rPr>
              <w:t>14</w:t>
            </w:r>
            <w:r>
              <w:rPr>
                <w:rStyle w:val="IndexLink"/>
                <w:rtl w:val="true"/>
              </w:rPr>
              <w:t xml:space="preserve">. </w:t>
            </w:r>
            <w:r>
              <w:rPr>
                <w:rStyle w:val="IndexLink"/>
                <w:rtl w:val="true"/>
              </w:rPr>
              <w:t>وهم و ابانة</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147</w:t>
            </w:r>
          </w:hyperlink>
        </w:p>
        <w:p>
          <w:pPr>
            <w:pStyle w:val="Contents2"/>
            <w:tabs>
              <w:tab w:val="clear" w:pos="8743"/>
              <w:tab w:val="right" w:pos="9026" w:leader="dot"/>
            </w:tabs>
            <w:rPr/>
          </w:pPr>
          <w:hyperlink w:anchor="__RefHeading___Toc656959_3644566090">
            <w:r>
              <w:rPr>
                <w:webHidden/>
                <w:rStyle w:val="IndexLink"/>
                <w:rtl w:val="true"/>
              </w:rPr>
              <w:t>پاسخ به اشکال مذکور بنا بر اصالة الوجود</w:t>
            </w:r>
            <w:r>
              <w:rPr>
                <w:rStyle w:val="IndexLink"/>
                <w:rtl w:val="true"/>
              </w:rPr>
              <w:t xml:space="preserve">/ </w:t>
            </w:r>
            <w:r>
              <w:rPr>
                <w:rStyle w:val="IndexLink"/>
              </w:rPr>
              <w:t>14</w:t>
            </w:r>
            <w:r>
              <w:rPr>
                <w:rStyle w:val="IndexLink"/>
                <w:rtl w:val="true"/>
              </w:rPr>
              <w:t xml:space="preserve">. </w:t>
            </w:r>
            <w:r>
              <w:rPr>
                <w:rStyle w:val="IndexLink"/>
                <w:rtl w:val="true"/>
              </w:rPr>
              <w:t>وهم و ابانة</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152</w:t>
            </w:r>
          </w:hyperlink>
        </w:p>
        <w:p>
          <w:pPr>
            <w:pStyle w:val="Contents2"/>
            <w:tabs>
              <w:tab w:val="clear" w:pos="8743"/>
              <w:tab w:val="right" w:pos="9026" w:leader="dot"/>
            </w:tabs>
            <w:rPr/>
          </w:pPr>
          <w:hyperlink w:anchor="__RefHeading___Toc656961_3644566090">
            <w:r>
              <w:rPr>
                <w:webHidden/>
                <w:rStyle w:val="IndexLink"/>
                <w:rtl w:val="true"/>
              </w:rPr>
              <w:t>پاسخ به اشکال مذکور بنا بر اصالة الماهیة</w:t>
            </w:r>
            <w:r>
              <w:rPr>
                <w:rStyle w:val="IndexLink"/>
                <w:rtl w:val="true"/>
              </w:rPr>
              <w:t xml:space="preserve">/ </w:t>
            </w:r>
            <w:r>
              <w:rPr>
                <w:rStyle w:val="IndexLink"/>
              </w:rPr>
              <w:t>15</w:t>
            </w:r>
            <w:r>
              <w:rPr>
                <w:rStyle w:val="IndexLink"/>
                <w:rtl w:val="true"/>
              </w:rPr>
              <w:t xml:space="preserve">. /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156</w:t>
            </w:r>
          </w:hyperlink>
        </w:p>
        <w:p>
          <w:pPr>
            <w:pStyle w:val="Contents2"/>
            <w:tabs>
              <w:tab w:val="clear" w:pos="8743"/>
              <w:tab w:val="right" w:pos="9026" w:leader="dot"/>
            </w:tabs>
            <w:rPr/>
          </w:pPr>
          <w:hyperlink w:anchor="__RefHeading___Toc656963_3644566090">
            <w:r>
              <w:rPr>
                <w:webHidden/>
                <w:rStyle w:val="IndexLink"/>
                <w:rtl w:val="true"/>
              </w:rPr>
              <w:t>اشکال به پاسخ مذکور بنا بر اصالة الماهیة</w:t>
            </w:r>
            <w:r>
              <w:rPr>
                <w:rStyle w:val="IndexLink"/>
                <w:rtl w:val="true"/>
              </w:rPr>
              <w:t xml:space="preserve">/ </w:t>
            </w:r>
            <w:r>
              <w:rPr>
                <w:rStyle w:val="IndexLink"/>
              </w:rPr>
              <w:t>15</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164</w:t>
            </w:r>
          </w:hyperlink>
        </w:p>
        <w:p>
          <w:pPr>
            <w:pStyle w:val="Contents2"/>
            <w:tabs>
              <w:tab w:val="clear" w:pos="8743"/>
              <w:tab w:val="right" w:pos="9026" w:leader="dot"/>
            </w:tabs>
            <w:rPr/>
          </w:pPr>
          <w:hyperlink w:anchor="__RefHeading___Toc656965_3644566090">
            <w:r>
              <w:rPr>
                <w:webHidden/>
                <w:rStyle w:val="IndexLink"/>
                <w:rtl w:val="true"/>
              </w:rPr>
              <w:t>ادامه بیان اشکال به پاسخ مذکور بنا بر اصالة الماهیة و بیان اینکه اصالة الماهیة لازم دارد انهدام نفسش را و بیان دو موضع نزاع بین فلاسفه</w:t>
            </w:r>
            <w:r>
              <w:rPr>
                <w:rStyle w:val="IndexLink"/>
                <w:rtl w:val="true"/>
              </w:rPr>
              <w:t xml:space="preserve">/ </w:t>
            </w:r>
            <w:r>
              <w:rPr>
                <w:rStyle w:val="IndexLink"/>
              </w:rPr>
              <w:t>16</w:t>
            </w:r>
            <w:r>
              <w:rPr>
                <w:rStyle w:val="IndexLink"/>
                <w:rtl w:val="true"/>
              </w:rPr>
              <w:t>.</w:t>
            </w:r>
            <w:r>
              <w:rPr>
                <w:rStyle w:val="IndexLink"/>
                <w:rtl w:val="true"/>
              </w:rPr>
              <w:t xml:space="preserve">ایقاظ و ایماض و </w:t>
            </w:r>
            <w:r>
              <w:rPr>
                <w:rStyle w:val="IndexLink"/>
              </w:rPr>
              <w:t>17</w:t>
            </w:r>
            <w:r>
              <w:rPr>
                <w:rStyle w:val="IndexLink"/>
                <w:rtl w:val="true"/>
              </w:rPr>
              <w:t>.</w:t>
            </w:r>
            <w:r>
              <w:rPr>
                <w:rStyle w:val="IndexLink"/>
                <w:rtl w:val="true"/>
              </w:rPr>
              <w:t>تشاجر و تنازع</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181</w:t>
            </w:r>
          </w:hyperlink>
        </w:p>
        <w:p>
          <w:pPr>
            <w:pStyle w:val="Contents2"/>
            <w:tabs>
              <w:tab w:val="clear" w:pos="8743"/>
              <w:tab w:val="right" w:pos="9026" w:leader="dot"/>
            </w:tabs>
            <w:rPr/>
          </w:pPr>
          <w:hyperlink w:anchor="__RefHeading___Toc656967_3644566090">
            <w:r>
              <w:rPr>
                <w:webHidden/>
                <w:rStyle w:val="IndexLink"/>
                <w:rtl w:val="true"/>
              </w:rPr>
              <w:t>بررسی رابطه بین مفهوم وجود محمولی و مفهوم وجود رابطی</w:t>
            </w:r>
            <w:r>
              <w:rPr>
                <w:rStyle w:val="IndexLink"/>
                <w:rtl w:val="true"/>
              </w:rPr>
              <w:t xml:space="preserve">/ </w:t>
            </w:r>
            <w:r>
              <w:rPr>
                <w:rStyle w:val="IndexLink"/>
              </w:rPr>
              <w:t>17</w:t>
            </w:r>
            <w:r>
              <w:rPr>
                <w:rStyle w:val="IndexLink"/>
                <w:rtl w:val="true"/>
              </w:rPr>
              <w:t>.</w:t>
            </w:r>
            <w:r>
              <w:rPr>
                <w:rStyle w:val="IndexLink"/>
                <w:rtl w:val="true"/>
              </w:rPr>
              <w:t>تشاجر و تنازع</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195</w:t>
            </w:r>
          </w:hyperlink>
        </w:p>
        <w:p>
          <w:pPr>
            <w:pStyle w:val="Contents2"/>
            <w:tabs>
              <w:tab w:val="clear" w:pos="8743"/>
              <w:tab w:val="right" w:pos="9026" w:leader="dot"/>
            </w:tabs>
            <w:rPr/>
          </w:pPr>
          <w:hyperlink w:anchor="__RefHeading___Toc656969_3644566090">
            <w:r>
              <w:rPr>
                <w:webHidden/>
                <w:rStyle w:val="IndexLink"/>
                <w:rtl w:val="true"/>
              </w:rPr>
              <w:t>بررسی رابطه بین مفهوم وجود محمولی و مفهوم وجود رابطی با بیانی دیگر و بررسی رابطه بین حقیقت آنها</w:t>
            </w:r>
            <w:r>
              <w:rPr>
                <w:rStyle w:val="IndexLink"/>
                <w:rtl w:val="true"/>
              </w:rPr>
              <w:t xml:space="preserve">/ </w:t>
            </w:r>
            <w:r>
              <w:rPr>
                <w:rStyle w:val="IndexLink"/>
              </w:rPr>
              <w:t>17</w:t>
            </w:r>
            <w:r>
              <w:rPr>
                <w:rStyle w:val="IndexLink"/>
                <w:rtl w:val="true"/>
              </w:rPr>
              <w:t>.</w:t>
            </w:r>
            <w:r>
              <w:rPr>
                <w:rStyle w:val="IndexLink"/>
                <w:rtl w:val="true"/>
              </w:rPr>
              <w:t>تشاجر و تنازع</w:t>
            </w:r>
            <w:r>
              <w:rPr>
                <w:rStyle w:val="IndexLink"/>
                <w:rtl w:val="true"/>
              </w:rPr>
              <w:t xml:space="preserve">/ </w:t>
            </w:r>
            <w:r>
              <w:rPr>
                <w:rStyle w:val="IndexLink"/>
                <w:rtl w:val="true"/>
              </w:rPr>
              <w:t>رسالة فی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201</w:t>
            </w:r>
          </w:hyperlink>
        </w:p>
        <w:p>
          <w:pPr>
            <w:pStyle w:val="Contents2"/>
            <w:tabs>
              <w:tab w:val="clear" w:pos="8743"/>
              <w:tab w:val="right" w:pos="9026" w:leader="dot"/>
            </w:tabs>
            <w:rPr/>
          </w:pPr>
          <w:hyperlink w:anchor="__RefHeading___Toc656971_3644566090">
            <w:r>
              <w:rPr>
                <w:webHidden/>
                <w:rStyle w:val="IndexLink"/>
                <w:rtl w:val="true"/>
              </w:rPr>
              <w:t>بررسی رابطه بین مفهوم وجود محمولی و واقعیت خارجی وجود رابطی و بالعکس و بیان دلیل ملا اسماعیل بر رد اشتراک ذاتی وجود رابطی و وجود محمولی و مناقشه در آن</w:t>
            </w:r>
            <w:r>
              <w:rPr>
                <w:rStyle w:val="IndexLink"/>
                <w:rtl w:val="true"/>
              </w:rPr>
              <w:t xml:space="preserve">/ </w:t>
            </w:r>
            <w:r>
              <w:rPr>
                <w:rStyle w:val="IndexLink"/>
              </w:rPr>
              <w:t>17</w:t>
            </w:r>
            <w:r>
              <w:rPr>
                <w:rStyle w:val="IndexLink"/>
                <w:rtl w:val="true"/>
              </w:rPr>
              <w:t>.</w:t>
            </w:r>
            <w:r>
              <w:rPr>
                <w:rStyle w:val="IndexLink"/>
                <w:rtl w:val="true"/>
              </w:rPr>
              <w:t xml:space="preserve">تشاجر و تنازع و </w:t>
            </w:r>
            <w:r>
              <w:rPr>
                <w:rStyle w:val="IndexLink"/>
              </w:rPr>
              <w:t>18</w:t>
            </w:r>
            <w:r>
              <w:rPr>
                <w:rStyle w:val="IndexLink"/>
                <w:rtl w:val="true"/>
              </w:rPr>
              <w:t>.</w:t>
            </w:r>
            <w:r>
              <w:rPr>
                <w:rStyle w:val="IndexLink"/>
                <w:rtl w:val="true"/>
              </w:rPr>
              <w:t>روایة و جسارة</w:t>
            </w:r>
            <w:r>
              <w:rPr>
                <w:rStyle w:val="IndexLink"/>
                <w:rtl w:val="true"/>
              </w:rPr>
              <w:t xml:space="preserve">/ </w:t>
            </w:r>
            <w:r>
              <w:rPr>
                <w:rStyle w:val="IndexLink"/>
                <w:rtl w:val="true"/>
              </w:rPr>
              <w:t>رسالة فی الوجود الرابطی</w:t>
            </w:r>
            <w:r>
              <w:rPr>
                <w:rStyle w:val="IndexLink"/>
                <w:rtl w:val="true"/>
              </w:rPr>
              <w:t xml:space="preserve">. </w:t>
            </w:r>
            <w:r>
              <w:rPr>
                <w:rStyle w:val="IndexLink"/>
                <w:rtl w:val="true"/>
              </w:rPr>
              <w:t>استاد حشمت پور</w:t>
            </w:r>
            <w:r>
              <w:rPr>
                <w:rStyle w:val="IndexLink"/>
                <w:rtl w:val="true"/>
              </w:rPr>
              <w:tab/>
            </w:r>
            <w:r>
              <w:rPr>
                <w:rStyle w:val="IndexLink"/>
              </w:rPr>
              <w:t>215</w:t>
            </w:r>
          </w:hyperlink>
        </w:p>
        <w:p>
          <w:pPr>
            <w:pStyle w:val="Contents2"/>
            <w:tabs>
              <w:tab w:val="clear" w:pos="8743"/>
              <w:tab w:val="right" w:pos="9026" w:leader="dot"/>
            </w:tabs>
            <w:rPr/>
          </w:pPr>
          <w:hyperlink w:anchor="__RefHeading___Toc656973_3644566090">
            <w:r>
              <w:rPr>
                <w:webHidden/>
                <w:rStyle w:val="IndexLink"/>
                <w:rtl w:val="true"/>
              </w:rPr>
              <w:t>بیان وجه دوم و وجه سوم مناقشه در کلام ملا اسماعیل</w:t>
            </w:r>
            <w:r>
              <w:rPr>
                <w:rStyle w:val="IndexLink"/>
                <w:rtl w:val="true"/>
              </w:rPr>
              <w:t xml:space="preserve">/ </w:t>
            </w:r>
            <w:r>
              <w:rPr>
                <w:rStyle w:val="IndexLink"/>
              </w:rPr>
              <w:t>18</w:t>
            </w:r>
            <w:r>
              <w:rPr>
                <w:rStyle w:val="IndexLink"/>
                <w:rtl w:val="true"/>
              </w:rPr>
              <w:t>.</w:t>
            </w:r>
            <w:r>
              <w:rPr>
                <w:rStyle w:val="IndexLink"/>
                <w:rtl w:val="true"/>
              </w:rPr>
              <w:t>روایة و جسارة</w:t>
            </w:r>
            <w:r>
              <w:rPr>
                <w:rStyle w:val="IndexLink"/>
                <w:rtl w:val="true"/>
              </w:rPr>
              <w:t xml:space="preserve">/ </w:t>
            </w:r>
            <w:r>
              <w:rPr>
                <w:rStyle w:val="IndexLink"/>
                <w:rtl w:val="true"/>
              </w:rPr>
              <w:t>رسالة فی الوجود الرابطی</w:t>
            </w:r>
            <w:r>
              <w:rPr>
                <w:rStyle w:val="IndexLink"/>
                <w:rtl w:val="true"/>
              </w:rPr>
              <w:t xml:space="preserve">. </w:t>
            </w:r>
            <w:r>
              <w:rPr>
                <w:rStyle w:val="IndexLink"/>
                <w:rtl w:val="true"/>
              </w:rPr>
              <w:t>استاد حشمت پور</w:t>
            </w:r>
            <w:r>
              <w:rPr>
                <w:rStyle w:val="IndexLink"/>
                <w:rtl w:val="true"/>
              </w:rPr>
              <w:tab/>
            </w:r>
            <w:r>
              <w:rPr>
                <w:rStyle w:val="IndexLink"/>
              </w:rPr>
              <w:t>228</w:t>
            </w:r>
          </w:hyperlink>
        </w:p>
        <w:p>
          <w:pPr>
            <w:pStyle w:val="Contents2"/>
            <w:tabs>
              <w:tab w:val="clear" w:pos="8743"/>
              <w:tab w:val="right" w:pos="9026" w:leader="dot"/>
            </w:tabs>
            <w:rPr/>
          </w:pPr>
          <w:hyperlink w:anchor="__RefHeading___Toc656975_3644566090">
            <w:r>
              <w:rPr>
                <w:webHidden/>
                <w:rStyle w:val="IndexLink"/>
                <w:rtl w:val="true"/>
              </w:rPr>
              <w:t>ادامه بیان وجه سوم مناقشه</w:t>
            </w:r>
            <w:r>
              <w:rPr>
                <w:rStyle w:val="IndexLink"/>
                <w:rtl w:val="true"/>
              </w:rPr>
              <w:t xml:space="preserve">/ </w:t>
            </w:r>
            <w:r>
              <w:rPr>
                <w:rStyle w:val="IndexLink"/>
              </w:rPr>
              <w:t>18</w:t>
            </w:r>
            <w:r>
              <w:rPr>
                <w:rStyle w:val="IndexLink"/>
                <w:rtl w:val="true"/>
              </w:rPr>
              <w:t>.</w:t>
            </w:r>
            <w:r>
              <w:rPr>
                <w:rStyle w:val="IndexLink"/>
                <w:rtl w:val="true"/>
              </w:rPr>
              <w:t>روایة و جسارة</w:t>
            </w:r>
            <w:r>
              <w:rPr>
                <w:rStyle w:val="IndexLink"/>
                <w:rtl w:val="true"/>
              </w:rPr>
              <w:t xml:space="preserve">/ </w:t>
            </w:r>
            <w:r>
              <w:rPr>
                <w:rStyle w:val="IndexLink"/>
                <w:rtl w:val="true"/>
              </w:rPr>
              <w:t>رسالة فی الوجود الرابطی</w:t>
            </w:r>
            <w:r>
              <w:rPr>
                <w:rStyle w:val="IndexLink"/>
                <w:rtl w:val="true"/>
              </w:rPr>
              <w:t xml:space="preserve">. </w:t>
            </w:r>
            <w:r>
              <w:rPr>
                <w:rStyle w:val="IndexLink"/>
                <w:rtl w:val="true"/>
              </w:rPr>
              <w:t>استاد حشمت پور</w:t>
            </w:r>
            <w:r>
              <w:rPr>
                <w:rStyle w:val="IndexLink"/>
                <w:rtl w:val="true"/>
              </w:rPr>
              <w:tab/>
            </w:r>
            <w:r>
              <w:rPr>
                <w:rStyle w:val="IndexLink"/>
              </w:rPr>
              <w:t>237</w:t>
            </w:r>
          </w:hyperlink>
        </w:p>
        <w:p>
          <w:pPr>
            <w:pStyle w:val="Contents2"/>
            <w:tabs>
              <w:tab w:val="clear" w:pos="8743"/>
              <w:tab w:val="right" w:pos="9026" w:leader="dot"/>
            </w:tabs>
            <w:rPr/>
          </w:pPr>
          <w:hyperlink w:anchor="__RefHeading___Toc656977_3644566090">
            <w:r>
              <w:rPr>
                <w:webHidden/>
                <w:rStyle w:val="IndexLink"/>
                <w:rtl w:val="true"/>
              </w:rPr>
              <w:t>دفاع از ملا اسماعیل و رد آن</w:t>
            </w:r>
            <w:r>
              <w:rPr>
                <w:rStyle w:val="IndexLink"/>
                <w:rtl w:val="true"/>
              </w:rPr>
              <w:t>/</w:t>
            </w:r>
            <w:r>
              <w:rPr>
                <w:rStyle w:val="IndexLink"/>
              </w:rPr>
              <w:t>19</w:t>
            </w:r>
            <w:r>
              <w:rPr>
                <w:rStyle w:val="IndexLink"/>
                <w:rtl w:val="true"/>
              </w:rPr>
              <w:t xml:space="preserve">. </w:t>
            </w:r>
            <w:r>
              <w:rPr>
                <w:rStyle w:val="IndexLink"/>
                <w:rtl w:val="true"/>
              </w:rPr>
              <w:t>روایة و جسارة</w:t>
            </w:r>
            <w:r>
              <w:rPr>
                <w:rStyle w:val="IndexLink"/>
                <w:rtl w:val="true"/>
              </w:rPr>
              <w:t xml:space="preserve">/ </w:t>
            </w:r>
            <w:r>
              <w:rPr>
                <w:rStyle w:val="IndexLink"/>
                <w:rtl w:val="true"/>
              </w:rPr>
              <w:t>رسالة فی الوجود الرابطی</w:t>
            </w:r>
            <w:r>
              <w:rPr>
                <w:rStyle w:val="IndexLink"/>
                <w:rtl w:val="true"/>
              </w:rPr>
              <w:t xml:space="preserve">. </w:t>
            </w:r>
            <w:r>
              <w:rPr>
                <w:rStyle w:val="IndexLink"/>
                <w:rtl w:val="true"/>
              </w:rPr>
              <w:t>استاد حشمت پور</w:t>
            </w:r>
            <w:r>
              <w:rPr>
                <w:rStyle w:val="IndexLink"/>
                <w:rtl w:val="true"/>
              </w:rPr>
              <w:tab/>
            </w:r>
            <w:r>
              <w:rPr>
                <w:rStyle w:val="IndexLink"/>
              </w:rPr>
              <w:t>242</w:t>
            </w:r>
          </w:hyperlink>
        </w:p>
        <w:p>
          <w:pPr>
            <w:pStyle w:val="Contents2"/>
            <w:tabs>
              <w:tab w:val="clear" w:pos="8743"/>
              <w:tab w:val="right" w:pos="9026" w:leader="dot"/>
            </w:tabs>
            <w:rPr/>
          </w:pPr>
          <w:hyperlink w:anchor="__RefHeading___Toc656979_3644566090">
            <w:r>
              <w:rPr>
                <w:webHidden/>
                <w:rStyle w:val="IndexLink"/>
                <w:rtl w:val="true"/>
              </w:rPr>
              <w:t>بیان اینکه بنا بر مبنای ملا اسماعیل حتی در صورتی که صلاحیة الحمل نیز برای نسبت حاصل باشد، لازم می آید که نسبت به طرف نسبت منقلب شود و بیان قول مرحوم سبزواری در مورد توجیه قول ملاصدرا که قائل شده اند که بین وجود رابطی و محمولی اختلاف ذاتی است</w:t>
            </w:r>
            <w:r>
              <w:rPr>
                <w:rStyle w:val="IndexLink"/>
                <w:rtl w:val="true"/>
              </w:rPr>
              <w:t xml:space="preserve">/ </w:t>
            </w:r>
            <w:r>
              <w:rPr>
                <w:rStyle w:val="IndexLink"/>
              </w:rPr>
              <w:t>18</w:t>
            </w:r>
            <w:r>
              <w:rPr>
                <w:rStyle w:val="IndexLink"/>
                <w:rtl w:val="true"/>
              </w:rPr>
              <w:t>.</w:t>
            </w:r>
            <w:r>
              <w:rPr>
                <w:rStyle w:val="IndexLink"/>
                <w:rtl w:val="true"/>
              </w:rPr>
              <w:t xml:space="preserve">روایة و جسارة و </w:t>
            </w:r>
            <w:r>
              <w:rPr>
                <w:rStyle w:val="IndexLink"/>
              </w:rPr>
              <w:t>19</w:t>
            </w:r>
            <w:r>
              <w:rPr>
                <w:rStyle w:val="IndexLink"/>
                <w:rtl w:val="true"/>
              </w:rPr>
              <w:t xml:space="preserve">. </w:t>
            </w:r>
            <w:r>
              <w:rPr>
                <w:rStyle w:val="IndexLink"/>
                <w:rtl w:val="true"/>
              </w:rPr>
              <w:t>روایة اخری و جسارة</w:t>
            </w:r>
            <w:r>
              <w:rPr>
                <w:rStyle w:val="IndexLink"/>
                <w:rtl w:val="true"/>
              </w:rPr>
              <w:t xml:space="preserve">/ </w:t>
            </w:r>
            <w:r>
              <w:rPr>
                <w:rStyle w:val="IndexLink"/>
                <w:rtl w:val="true"/>
              </w:rPr>
              <w:t>رسالة فی الوجود الرابطی</w:t>
            </w:r>
            <w:r>
              <w:rPr>
                <w:rStyle w:val="IndexLink"/>
                <w:rtl w:val="true"/>
              </w:rPr>
              <w:t xml:space="preserve">. </w:t>
            </w:r>
            <w:r>
              <w:rPr>
                <w:rStyle w:val="IndexLink"/>
                <w:rtl w:val="true"/>
              </w:rPr>
              <w:t>استاد حشمت پور</w:t>
            </w:r>
            <w:r>
              <w:rPr>
                <w:rStyle w:val="IndexLink"/>
                <w:rtl w:val="true"/>
              </w:rPr>
              <w:tab/>
            </w:r>
            <w:r>
              <w:rPr>
                <w:rStyle w:val="IndexLink"/>
              </w:rPr>
              <w:t>248</w:t>
            </w:r>
          </w:hyperlink>
        </w:p>
        <w:p>
          <w:pPr>
            <w:pStyle w:val="Contents2"/>
            <w:tabs>
              <w:tab w:val="clear" w:pos="8743"/>
              <w:tab w:val="right" w:pos="9026" w:leader="dot"/>
            </w:tabs>
            <w:rPr/>
          </w:pPr>
          <w:hyperlink w:anchor="__RefHeading___Toc656981_3644566090">
            <w:r>
              <w:rPr>
                <w:webHidden/>
                <w:rStyle w:val="IndexLink"/>
                <w:rtl w:val="true"/>
              </w:rPr>
              <w:t>ادامه بیان قول مرحوم سبزواری و بیان اینکه شاید تشاجر فلاسفه در مسأله اختلاف و یا اتحاد نوعیِ وجود رابطی و وجود محمولی، نزاعی لفظی باشد و رد این احتمال</w:t>
            </w:r>
            <w:r>
              <w:rPr>
                <w:rStyle w:val="IndexLink"/>
                <w:rtl w:val="true"/>
              </w:rPr>
              <w:t xml:space="preserve">/ </w:t>
            </w:r>
            <w:r>
              <w:rPr>
                <w:rStyle w:val="IndexLink"/>
              </w:rPr>
              <w:t>19</w:t>
            </w:r>
            <w:r>
              <w:rPr>
                <w:rStyle w:val="IndexLink"/>
                <w:rtl w:val="true"/>
              </w:rPr>
              <w:t xml:space="preserve">. </w:t>
            </w:r>
            <w:r>
              <w:rPr>
                <w:rStyle w:val="IndexLink"/>
                <w:rtl w:val="true"/>
              </w:rPr>
              <w:t xml:space="preserve">روایة اخری و جسارة و </w:t>
            </w:r>
            <w:r>
              <w:rPr>
                <w:rStyle w:val="IndexLink"/>
              </w:rPr>
              <w:t>20</w:t>
            </w:r>
            <w:r>
              <w:rPr>
                <w:rStyle w:val="IndexLink"/>
                <w:rtl w:val="true"/>
              </w:rPr>
              <w:t xml:space="preserve">. </w:t>
            </w:r>
            <w:r>
              <w:rPr>
                <w:rStyle w:val="IndexLink"/>
                <w:rtl w:val="true"/>
              </w:rPr>
              <w:t>وهم و تنبیه</w:t>
            </w:r>
            <w:r>
              <w:rPr>
                <w:rStyle w:val="IndexLink"/>
                <w:rtl w:val="true"/>
              </w:rPr>
              <w:t xml:space="preserve">/ </w:t>
            </w:r>
            <w:r>
              <w:rPr>
                <w:rStyle w:val="IndexLink"/>
                <w:rtl w:val="true"/>
              </w:rPr>
              <w:t>رسالة فی الوجود الرابطی</w:t>
            </w:r>
            <w:r>
              <w:rPr>
                <w:rStyle w:val="IndexLink"/>
                <w:rtl w:val="true"/>
              </w:rPr>
              <w:t xml:space="preserve">. </w:t>
            </w:r>
            <w:r>
              <w:rPr>
                <w:rStyle w:val="IndexLink"/>
                <w:rtl w:val="true"/>
              </w:rPr>
              <w:t>استاد حشمت پور</w:t>
            </w:r>
            <w:r>
              <w:rPr>
                <w:rStyle w:val="IndexLink"/>
                <w:rtl w:val="true"/>
              </w:rPr>
              <w:tab/>
            </w:r>
            <w:r>
              <w:rPr>
                <w:rStyle w:val="IndexLink"/>
              </w:rPr>
              <w:t>260</w:t>
            </w:r>
          </w:hyperlink>
        </w:p>
        <w:p>
          <w:pPr>
            <w:pStyle w:val="Contents2"/>
            <w:tabs>
              <w:tab w:val="clear" w:pos="8743"/>
              <w:tab w:val="right" w:pos="9026" w:leader="dot"/>
            </w:tabs>
            <w:rPr/>
          </w:pPr>
          <w:hyperlink w:anchor="__RefHeading___Toc656983_3644566090">
            <w:r>
              <w:rPr>
                <w:webHidden/>
                <w:rStyle w:val="IndexLink"/>
                <w:rtl w:val="true"/>
              </w:rPr>
              <w:t>بیان مشاجره دوم فلاسفه در مورد اینکه آیا وجود رابطی در هلیه بسیطه نیز موجود است و یا مختص به هلیات مرکبه است</w:t>
            </w:r>
            <w:r>
              <w:rPr>
                <w:rStyle w:val="IndexLink"/>
                <w:rtl w:val="true"/>
              </w:rPr>
              <w:t xml:space="preserve">/ </w:t>
            </w:r>
            <w:r>
              <w:rPr>
                <w:rStyle w:val="IndexLink"/>
              </w:rPr>
              <w:t>21</w:t>
            </w:r>
            <w:r>
              <w:rPr>
                <w:rStyle w:val="IndexLink"/>
                <w:rtl w:val="true"/>
              </w:rPr>
              <w:t xml:space="preserve">. </w:t>
            </w:r>
            <w:r>
              <w:rPr>
                <w:rStyle w:val="IndexLink"/>
                <w:rtl w:val="true"/>
              </w:rPr>
              <w:t>المشاجرة الثانیة</w:t>
            </w:r>
            <w:r>
              <w:rPr>
                <w:rStyle w:val="IndexLink"/>
                <w:rtl w:val="true"/>
              </w:rPr>
              <w:t xml:space="preserve">/ </w:t>
            </w:r>
            <w:r>
              <w:rPr>
                <w:rStyle w:val="IndexLink"/>
                <w:rtl w:val="true"/>
              </w:rPr>
              <w:t>رسالة فی الوجود الرابطی</w:t>
            </w:r>
            <w:r>
              <w:rPr>
                <w:rStyle w:val="IndexLink"/>
                <w:rtl w:val="true"/>
              </w:rPr>
              <w:t xml:space="preserve">. </w:t>
            </w:r>
            <w:r>
              <w:rPr>
                <w:rStyle w:val="IndexLink"/>
                <w:rtl w:val="true"/>
              </w:rPr>
              <w:t>استاد حشمت پور</w:t>
            </w:r>
            <w:r>
              <w:rPr>
                <w:rStyle w:val="IndexLink"/>
                <w:rtl w:val="true"/>
              </w:rPr>
              <w:tab/>
            </w:r>
            <w:r>
              <w:rPr>
                <w:rStyle w:val="IndexLink"/>
              </w:rPr>
              <w:t>268</w:t>
            </w:r>
          </w:hyperlink>
        </w:p>
        <w:p>
          <w:pPr>
            <w:pStyle w:val="Contents2"/>
            <w:tabs>
              <w:tab w:val="clear" w:pos="8743"/>
              <w:tab w:val="right" w:pos="9026" w:leader="dot"/>
            </w:tabs>
            <w:rPr/>
          </w:pPr>
          <w:hyperlink w:anchor="__RefHeading___Toc656985_3644566090">
            <w:r>
              <w:rPr>
                <w:webHidden/>
                <w:rStyle w:val="IndexLink"/>
                <w:rtl w:val="true"/>
              </w:rPr>
              <w:t>بیان یک اشکال بر حصول وجود رابط در قضیه هلیه بسیطه</w:t>
            </w:r>
            <w:r>
              <w:rPr>
                <w:rStyle w:val="IndexLink"/>
                <w:rtl w:val="true"/>
              </w:rPr>
              <w:t xml:space="preserve">/ </w:t>
            </w:r>
            <w:r>
              <w:rPr>
                <w:rStyle w:val="IndexLink"/>
              </w:rPr>
              <w:t>22</w:t>
            </w:r>
            <w:r>
              <w:rPr>
                <w:rStyle w:val="IndexLink"/>
                <w:rtl w:val="true"/>
              </w:rPr>
              <w:t xml:space="preserve">. </w:t>
            </w:r>
            <w:r>
              <w:rPr>
                <w:rStyle w:val="IndexLink"/>
                <w:rtl w:val="true"/>
              </w:rPr>
              <w:t>ظلمة و انارة</w:t>
            </w:r>
            <w:r>
              <w:rPr>
                <w:rStyle w:val="IndexLink"/>
                <w:rtl w:val="true"/>
              </w:rPr>
              <w:t xml:space="preserve">/ </w:t>
            </w:r>
            <w:r>
              <w:rPr>
                <w:rStyle w:val="IndexLink"/>
                <w:rtl w:val="true"/>
              </w:rPr>
              <w:t>رسالة فی الوجود الرابطی</w:t>
            </w:r>
            <w:r>
              <w:rPr>
                <w:rStyle w:val="IndexLink"/>
                <w:rtl w:val="true"/>
              </w:rPr>
              <w:t xml:space="preserve">. </w:t>
            </w:r>
            <w:r>
              <w:rPr>
                <w:rStyle w:val="IndexLink"/>
                <w:rtl w:val="true"/>
              </w:rPr>
              <w:t>استاد حشمت پور</w:t>
            </w:r>
            <w:r>
              <w:rPr>
                <w:rStyle w:val="IndexLink"/>
                <w:rtl w:val="true"/>
              </w:rPr>
              <w:tab/>
            </w:r>
            <w:r>
              <w:rPr>
                <w:rStyle w:val="IndexLink"/>
              </w:rPr>
              <w:t>276</w:t>
            </w:r>
          </w:hyperlink>
        </w:p>
        <w:p>
          <w:pPr>
            <w:pStyle w:val="Contents2"/>
            <w:tabs>
              <w:tab w:val="clear" w:pos="8743"/>
              <w:tab w:val="right" w:pos="9026" w:leader="dot"/>
            </w:tabs>
            <w:rPr/>
          </w:pPr>
          <w:hyperlink w:anchor="__RefHeading___Toc656987_3644566090">
            <w:r>
              <w:rPr>
                <w:webHidden/>
                <w:rStyle w:val="IndexLink"/>
                <w:rtl w:val="true"/>
              </w:rPr>
              <w:t>جواب نقضی به اشکال وارده بر حصول وجود رابط در هلیه بسیطه</w:t>
            </w:r>
            <w:r>
              <w:rPr>
                <w:rStyle w:val="IndexLink"/>
                <w:rtl w:val="true"/>
              </w:rPr>
              <w:t xml:space="preserve">/ </w:t>
            </w:r>
            <w:r>
              <w:rPr>
                <w:rStyle w:val="IndexLink"/>
              </w:rPr>
              <w:t>22</w:t>
            </w:r>
            <w:r>
              <w:rPr>
                <w:rStyle w:val="IndexLink"/>
                <w:rtl w:val="true"/>
              </w:rPr>
              <w:t>.</w:t>
            </w:r>
            <w:r>
              <w:rPr>
                <w:rStyle w:val="IndexLink"/>
                <w:rtl w:val="true"/>
              </w:rPr>
              <w:t>ظلمة و انارة</w:t>
            </w:r>
            <w:r>
              <w:rPr>
                <w:rStyle w:val="IndexLink"/>
                <w:rtl w:val="true"/>
              </w:rPr>
              <w:t xml:space="preserve">/ </w:t>
            </w:r>
            <w:r>
              <w:rPr>
                <w:rStyle w:val="IndexLink"/>
                <w:rtl w:val="true"/>
              </w:rPr>
              <w:t>رسالة فی الوجود الرابطی</w:t>
            </w:r>
            <w:r>
              <w:rPr>
                <w:rStyle w:val="IndexLink"/>
                <w:rtl w:val="true"/>
              </w:rPr>
              <w:t xml:space="preserve">. </w:t>
            </w:r>
            <w:r>
              <w:rPr>
                <w:rStyle w:val="IndexLink"/>
                <w:rtl w:val="true"/>
              </w:rPr>
              <w:t>استاد حشمت پور</w:t>
            </w:r>
            <w:r>
              <w:rPr>
                <w:rStyle w:val="IndexLink"/>
                <w:rtl w:val="true"/>
              </w:rPr>
              <w:tab/>
            </w:r>
            <w:r>
              <w:rPr>
                <w:rStyle w:val="IndexLink"/>
              </w:rPr>
              <w:t>282</w:t>
            </w:r>
          </w:hyperlink>
        </w:p>
        <w:p>
          <w:pPr>
            <w:pStyle w:val="Contents2"/>
            <w:tabs>
              <w:tab w:val="clear" w:pos="8743"/>
              <w:tab w:val="right" w:pos="9026" w:leader="dot"/>
            </w:tabs>
            <w:rPr/>
          </w:pPr>
          <w:hyperlink w:anchor="__RefHeading___Toc656989_3644566090">
            <w:r>
              <w:rPr>
                <w:webHidden/>
                <w:rStyle w:val="IndexLink"/>
                <w:rtl w:val="true"/>
              </w:rPr>
              <w:t>جواب حلی به اشکال وارده بر حصول وجود رابط در هلیه بسیطه</w:t>
            </w:r>
            <w:r>
              <w:rPr>
                <w:rStyle w:val="IndexLink"/>
                <w:rtl w:val="true"/>
              </w:rPr>
              <w:t xml:space="preserve">/ . </w:t>
            </w:r>
            <w:r>
              <w:rPr>
                <w:rStyle w:val="IndexLink"/>
                <w:rtl w:val="true"/>
              </w:rPr>
              <w:t>ظلمة و انارة</w:t>
            </w:r>
            <w:r>
              <w:rPr>
                <w:rStyle w:val="IndexLink"/>
                <w:rtl w:val="true"/>
              </w:rPr>
              <w:t xml:space="preserve">/ </w:t>
            </w:r>
            <w:r>
              <w:rPr>
                <w:rStyle w:val="IndexLink"/>
                <w:rtl w:val="true"/>
              </w:rPr>
              <w:t>رسالة فی الوجود الرابطی</w:t>
            </w:r>
            <w:r>
              <w:rPr>
                <w:rStyle w:val="IndexLink"/>
                <w:rtl w:val="true"/>
              </w:rPr>
              <w:t xml:space="preserve">. </w:t>
            </w:r>
            <w:r>
              <w:rPr>
                <w:rStyle w:val="IndexLink"/>
                <w:rtl w:val="true"/>
              </w:rPr>
              <w:t>استاد حشمت پور</w:t>
            </w:r>
            <w:r>
              <w:rPr>
                <w:rStyle w:val="IndexLink"/>
                <w:rtl w:val="true"/>
              </w:rPr>
              <w:tab/>
            </w:r>
            <w:r>
              <w:rPr>
                <w:rStyle w:val="IndexLink"/>
              </w:rPr>
              <w:t>289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04_37662"/>
      <w:bookmarkStart w:id="1" w:name="pg4504_37662"/>
      <w:bookmarkEnd w:id="1"/>
    </w:p>
    <w:p>
      <w:pPr>
        <w:pStyle w:val="Heading2"/>
        <w:numPr>
          <w:ilvl w:val="1"/>
          <w:numId w:val="1"/>
        </w:numPr>
        <w:rPr/>
      </w:pPr>
      <w:bookmarkStart w:id="2" w:name="pg4504_37662"/>
      <w:bookmarkStart w:id="3" w:name="__RefHeading___Toc656899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وجود استاد محمد حسین حشمت پور</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p>
    <w:p>
      <w:pPr>
        <w:pStyle w:val="Heading2"/>
        <w:numPr>
          <w:ilvl w:val="1"/>
          <w:numId w:val="1"/>
        </w:numPr>
        <w:rPr/>
      </w:pPr>
      <w:bookmarkStart w:id="5" w:name="__RefHeading___Toc656901_3644566090"/>
      <w:bookmarkStart w:id="6" w:name="_Toc2"/>
      <w:bookmarkEnd w:id="5"/>
      <w:r>
        <w:rPr>
          <w:rtl w:val="true"/>
        </w:rPr>
        <w:t>معنای دوم وجود رابطی</w:t>
      </w:r>
      <w:r>
        <w:rPr>
          <w:rtl w:val="true"/>
        </w:rPr>
        <w:t xml:space="preserve">/ </w:t>
      </w:r>
      <w:r>
        <w:rPr/>
        <w:t>6</w:t>
      </w:r>
      <w:r>
        <w:rPr>
          <w:rtl w:val="true"/>
        </w:rPr>
        <w:t>.</w:t>
      </w:r>
      <w:r>
        <w:rPr>
          <w:rtl w:val="true"/>
        </w:rPr>
        <w:t>المعنی الثانی للوجود الرابطی</w:t>
      </w:r>
      <w:r>
        <w:rPr>
          <w:rtl w:val="true"/>
        </w:rPr>
        <w:t xml:space="preserve">/ </w:t>
      </w:r>
      <w:r>
        <w:rPr>
          <w:rtl w:val="true"/>
        </w:rPr>
        <w:t xml:space="preserve">رسالة فی الوجود الرابط </w:t>
      </w:r>
      <w:r>
        <w:rPr/>
        <w:t>94/07/08</w:t>
      </w:r>
      <w:bookmarkEnd w:id="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وجود رابطی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الثانی للوجود الرابطی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که وارد رساله شدیم گفتیم که وجود رابط دو معنا دارد  معنای اول وجود رابط در مقابل وجود محمولی بود و سپس وجود  محمولی را توضیح دادیم و گفتیم که از وجود محمولی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و از وجود رابطی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وپسس مباحثی را در مورد وجود رابطی به  معنای اول مطرح کردیم و اکنون می خواهیم وارد معنای  دوم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حصول عنوان الموضوع فی الذهن و عنوان  المحمول فیه، و ملاحظة النسبة الحکمیة التی حقیقتها مفهوم الاتحاد الجزئی الآلی عن  الاتحاد الوجودی الذی هو نفس الوجود الذی هو ما به اتحاد الموضوع و المحمول، اذ کما انه ما به الاتحاد بوجه فهو بعینه  حقیقة الاتحاد بوجه و ظرف الاتحاد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الحکم بانّ المحمول ثابت للموضوع علی  نحو الاتحاد، و هذا الحکم انما یکون بعد انتزاع المعنی المصدری عن الموضوع و  ملاحظة قیامه به</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معنای دوم بعبارتی معنایی است مرکب و به  عبارت دیگر معنای بسیطی است که از این مرکب استنباط  شده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اول اجزای  مرکب را ذکر می کنیم و سپس از این اجزاءِ مرکب، امر  بسیطی را اتخاذ می کنیم بدون اینکه مشخصش  کنیم و می گوییم که این وجود رابط است و بعد  توضیح می دهیم که آن اجزاء ترکیبی که به  وسیله ی آنها وجود رابط را استنباط کردیم چه نقشی در وجود  رابط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سه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وارد بحث  اول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را  تصور می کنیم مثلا زید در این صورت عنوان موضوع در ذهن  حاصل می شود سپس محمول را تصور می کنیم و عنوان آن محمول  نیز در ذهن حاصل می شود و سپس رابطه بین این دو  یعنی نسبت حکمیه را لحاظ می کنیم این نسبت  حکمبه یک نسبت جزیی است و بیان کننده اتحاد بین  موضوع و محمول است و جزیی است چون دو طرف اتحاد که موضوع و محمول  باشند جزیی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اتحاد جزیی در ذهن تصور می شود یعنی مفهوم اتحاد در  ذهن است و این اتحاد ذهنی حاکی از اتحاد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سه عنوان  در ذهن حاصل شد عنوان موضوع و عنوان محمول و مفهوم اتحاد جزیی  بین این دو یا همان نسبت حکمیه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اتحادی نیز در خارج داریم که مفهوم اتحاد ذهنی حاکی  از آن اتحاد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مفهوم اتحاد که در ذهن آمده به عبارتی حاکی از اتحاد خارجی است  و به عبارت دیگر آلتِ تصورِ اتحادِ خارجی است و این آلت بودن را  مصنف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 یعنی مأخوذ از آن اتحاد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سومین چیزی که داریم اتحاد ذهنی است که گرفته شده  از اتحاد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اتحاد  خارجی را می خواهیم توضیح دهیم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می گوییم اتحاد وجودی و یک بار می  گوییم نفس الوجود و یک بار می گوییم ظرف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عبارت  بیان اتحاد خارجی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گوییم اتحاد وجودی یعنی بین مضوع و  محمول ارتباط است و هر دو به یک وجود در خارج موجودند و دو وجود منضم به هم  نیستند و یکی شده اند پس بینشان اتحاد وجودی است و  بعد ایشان تعبیر می کنند که اتحاد وجودی، خودِ وجود است  یعنی یک وجود داریم که هم انسان است و هم کاتب است و همچنین  می توانیم این وجود را به نحو ظرف بگیریم یعنی  بگوییم که اتحاد موضوع و محمول دراین وجود است پس با این  تعبیر، وجود ظرف اتّحاد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محکیّ که همان اتحاد خارجی باشد سه تعبیر شد؛ یکی اتحاد  وجودی و دیگری نفس الوجود و دیگری ظرف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سه تصور داشتیم یکی مفهوم موضوع و دیگری مفهوم  محمول و سومی رابطه بین این دو که این سه، تصور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  چهارمی نیز هست که عبارت باشد از حکم که تصور نیست بلکه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این چها چیز، شیء واحدی را برداشت می کنیم که  همان وجود رابط به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گفتیم حکم می کنیم به ثبوت موضوع برای محمول پس اول وجود  موضوع برای محمول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مصنف می خواهند وجود رابط به معنای دوم را توضیح بدهند و هر  جایی که مبهم بود را توضیح می دهند تا به اصل بحث برسند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بحث  این است که وجودِ محمول برای موضوع یعنی چه؟</w:t>
      </w:r>
    </w:p>
    <w:p>
      <w:pPr>
        <w:pStyle w:val="BookText"/>
        <w:rPr/>
      </w:pPr>
      <w:r>
        <w:rPr>
          <w:rFonts w:ascii="IRNazanin" w:hAnsi="IRNazanin" w:eastAsia="IRNazanin"/>
          <w:color w:val="111111"/>
          <w:sz w:val="28"/>
          <w:sz w:val="28"/>
          <w:szCs w:val="28"/>
          <w:rtl w:val="true"/>
          <w:lang w:bidi="fa-IR"/>
        </w:rPr>
        <w:t xml:space="preserve">ما موضوع را  تصور می کنیم و مصدری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 کنیم این موضوع که زید باشد  عناوین متعددی دارد یکی از این معانی را مثلا  کتابت را برداشت می کنیم و سپس حکم می کنیم که این  کتابت برای زید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معنای مصدری را قائم به موضوع دانستیم می  گویند ثبوتِ محمول برای موضوع اتفاق افتاده است یعنی اگر  بگوییم که این معنای مصدری قائم به موضوع است  این را اثبات محمول برای موضوع در ذهن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ظرفِ انعقادِ قضیه، ذهن است و ذهن حاکی از خارج است پس اثباتِ محمول  برای موضوع در ذهن یعنی حکایت از قیام آن معنای  مصدری به موضوع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مصنف  اقسام این اثبات را بیان می کنند که بعدا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دوم وجود رابطی حصول عنوان موضوع و عنوان محمول در ذهن است و  لحاظ نسبت حکمیه که مفهومش اتحاد جزیی 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جزیی و آلی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گرفته شده و برداشت شده  از اتحاد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اتحاد وجودی، همان نفس وجود خارجی  است که اتحاد موضوع و محمول را ایجاد کرده است و ما به الاتحادِ موضوع و  محمول است چون همانگونه که این وجود ما به الاتحاد است به وجهی،  حقیقت اتحاد نیز هم هست به وجهی دیگر و همچنین با  لحاظی سوم ظرف اتحاد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سه  تعبیر از وجود خارجی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دوم وجود رابطی هم حصول موضوع و محمول بود و هم ملاحظه نسبت  حکمیه و هم حکم به ثبوت محمول برای موضوع علی نحو الاتحاد نه  انضمام یعنی هر دو به یک وجود موجود اند و این حکم بعد از  انتزاع معنای مصدری از موضوع و ملاحظه قیام آن معنا به موضوع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  المعنی بالموضوع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القیام اعتباریا کقیام الانسانیة بهذاالانسان اذا حمل علیه عنوان الانسان، فانّها  فی مرتبة ذات هذا الانسان، و لا یغایرها الا بحسب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 معنا به موضوع به وجوهی تصور می شود که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اعتباری و یک وجه حقیقی و یک  وجه انتزاعی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انسان را  در خارج نگاه می کنیم و می بینیم که دارای  مصدری است مثل انسانیت و قیام این مصدر را در ذهن  برای انسان اثبات می کنیم و این قیام اعتباری  است چون انسان خودش انسان است و نمی توانیم بگوییم  قیام انسان به انسان چون یکی هستند و قیام، فرعِ  مغایرت است پس یک مغایرت اعتباری بین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محمول درست می کنیم و سپس حمل را انجام می دهیم که در  نتیجه قیام اعتباری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قیام به وجوهی است</w:t>
      </w:r>
    </w:p>
    <w:p>
      <w:pPr>
        <w:pStyle w:val="BookText"/>
        <w:rPr/>
      </w:pPr>
      <w:r>
        <w:rPr>
          <w:rFonts w:ascii="IRNazanin" w:hAnsi="IRNazanin" w:eastAsia="IRNazanin"/>
          <w:color w:val="111111"/>
          <w:sz w:val="28"/>
          <w:sz w:val="28"/>
          <w:szCs w:val="28"/>
          <w:rtl w:val="true"/>
          <w:lang w:bidi="fa-IR"/>
        </w:rPr>
        <w:t>یکی  اعتباری مثل اینکه انسان را بر هذا الانسان حمل کنیم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یکون  قیاما لا بحسب الاعتبار فقط، و هذا یتصور علی وجهین </w:t>
      </w:r>
      <w:r>
        <w:rPr>
          <w:rFonts w:eastAsia="IRNazanin" w:cs="IRNazanin"/>
          <w:color w:val="111111"/>
          <w:sz w:val="28"/>
          <w:szCs w:val="28"/>
          <w:rtl w:val="true"/>
          <w:lang w:bidi="fa-IR"/>
        </w:rPr>
        <w:t>:</w:t>
      </w:r>
      <w:bookmarkStart w:id="7" w:name="pg4504_37667"/>
    </w:p>
    <w:p>
      <w:pPr>
        <w:pStyle w:val="BookText"/>
        <w:rPr/>
      </w:pPr>
      <w:bookmarkEnd w:id="7"/>
      <w:r>
        <w:rPr>
          <w:rFonts w:ascii="IRNazanin" w:hAnsi="IRNazanin" w:eastAsia="IRNazanin"/>
          <w:color w:val="111111"/>
          <w:sz w:val="28"/>
          <w:sz w:val="28"/>
          <w:szCs w:val="28"/>
          <w:rtl w:val="true"/>
          <w:lang w:bidi="fa-IR"/>
        </w:rPr>
        <w:t>اولّهما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الحقیقی الانضمامی، کقیام السواد بهذا الجسم اذا حمل علیه مفهوم 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الانتزاعی، کقیام الفوقیة بالسماء اذا حمل علیه معنی الفوق</w:t>
      </w:r>
      <w:r>
        <w:rPr>
          <w:rFonts w:eastAsia="IRNazanin" w:cs="IRNazanin"/>
          <w:color w:val="111111"/>
          <w:sz w:val="28"/>
          <w:szCs w:val="28"/>
          <w:rtl w:val="true"/>
          <w:lang w:bidi="fa-IR"/>
        </w:rPr>
        <w:t>.</w:t>
      </w:r>
    </w:p>
    <w:p>
      <w:pPr>
        <w:pStyle w:val="Heading2"/>
        <w:numPr>
          <w:ilvl w:val="1"/>
          <w:numId w:val="1"/>
        </w:numPr>
        <w:rPr/>
      </w:pPr>
      <w:bookmarkStart w:id="8" w:name="__RefHeading___Toc656903_3644566090"/>
      <w:bookmarkStart w:id="9" w:name="_Toc3"/>
      <w:bookmarkEnd w:id="8"/>
      <w:r>
        <w:rPr>
          <w:rtl w:val="true"/>
        </w:rPr>
        <w:t>ادامه بیان معنای دوم وجود رابطی</w:t>
      </w:r>
      <w:r>
        <w:rPr>
          <w:rtl w:val="true"/>
        </w:rPr>
        <w:t xml:space="preserve">/ </w:t>
      </w:r>
      <w:r>
        <w:rPr/>
        <w:t>6</w:t>
      </w:r>
      <w:r>
        <w:rPr>
          <w:rtl w:val="true"/>
        </w:rPr>
        <w:t>.</w:t>
      </w:r>
      <w:r>
        <w:rPr>
          <w:rtl w:val="true"/>
        </w:rPr>
        <w:t>المعنی الثانی للوجود الرابطی</w:t>
      </w:r>
      <w:r>
        <w:rPr>
          <w:rtl w:val="true"/>
        </w:rPr>
        <w:t xml:space="preserve">/ </w:t>
      </w:r>
      <w:r>
        <w:rPr>
          <w:rtl w:val="true"/>
        </w:rPr>
        <w:t>رسالة فی الوجود الرابط</w:t>
      </w:r>
      <w:r>
        <w:rPr>
          <w:rtl w:val="true"/>
        </w:rPr>
        <w:t xml:space="preserve">. </w:t>
      </w:r>
      <w:r>
        <w:rPr/>
        <w:t>94/07/15</w:t>
      </w:r>
      <w:bookmarkEnd w:id="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معنای دوم وجود رابطی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الثانی للوجود الرابطی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معانی وجود رابط بود معنای اول را مفصلا مطرح کردیم و  اکنون در حال بررسی معنای دوم هستیم و گفتیم که  معنای دوم با ملاحظه چند امر به وجود می آید این امور  عبارت بودند از تصور موضوع و محمول و نسبت و بعد از این تصورات ثلاث حکم به  ثبوت محمول برای موضوع و بعد از این امور ملاحظه شده امر واحد  بسیطی که حکایت از این امور می کند را به دست  می آوریم که همان وجود رابطی است که به دنبالش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مناط  الحمل باطلاقه هو اتحاد المحمول مع الموضوع فی خارج ظرف الانعقاد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اتحاد موضوع و محمول را اینگونه معنا کردیم که  معنای مصدری منتزع از محمول ثابت است برای این موضوع که  به سه قسم تقسیم شد و در تمام این سه قسم معنای مصدری که  از محمول انتزاع شده بود قائم به موضوع بود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مناط حمل  این است که بین موضوع و محمول اتحاد باشد تا حملی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اتحاد بود حمل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مقتضی اتحاد خارجی نیست یعنی حمل متوقف بر اتحاد  خارجی نیست بلکه صدق و کذب متوقف بر اتحاد خارجی است و  اینکه می گوییم مناط حمل اتحاد است اتحاد ذهنی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مناط حمل  مطلقا از هر کدام از سه قسم که باشد این است که در خارج اتحادی باشد و  موضوع و محمول در خارج متحد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 که اگر اتحاد خارجی نبود، حمل  صحیح است ولی حکایت از خارج صحیح نیست در  نتیجه قضیه کاذب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ملاحظة  عنوان الموضوع و مفهوم المحمول و اعتبار النسبة لیس علی ایّ وجه اتّفق بل علی وجه  انها حاکیة عما یطابقها فی خارج ظرف الانعقاد الذی هو ظرف الاتحاد،</w:t>
      </w:r>
    </w:p>
    <w:p>
      <w:pPr>
        <w:pStyle w:val="BookText"/>
        <w:rPr/>
      </w:pPr>
      <w:r>
        <w:rPr>
          <w:rFonts w:ascii="IRNazanin" w:hAnsi="IRNazanin" w:eastAsia="IRNazanin"/>
          <w:color w:val="111111"/>
          <w:sz w:val="28"/>
          <w:sz w:val="28"/>
          <w:szCs w:val="28"/>
          <w:rtl w:val="true"/>
          <w:lang w:bidi="fa-IR"/>
        </w:rPr>
        <w:t>ایشان  می فرمایند اینکه گفتیم باید موضوع و محمول و نسبت  ملاحظه شود، منظورمان این بود که باید این تصورات حاکی از  خارج باشند که اگر حکایتشان درست بود، قضیه صادق می شود و الا  کاذب می شود یعنی زیدی که موضوع قضیه است  حاکی از زیدی است که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این سه به  عنوان این است که حاکی از خارج اند و به نفس موضوع و محمول و نسبت  کاری نداریم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شود که  این حکایت در قضایای کاذب نیز موجود است البته  این حکایت ناصحیح است و واقع مخالف با قضیه است یعنی  قائل فرض می کند که اینها در خارج اینگونه اند در حالی که  در خارج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ملاحظه  کردن این سه مورد به هر صورتی که 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سه امر  باید طوری در نظر گرفته شوند که حاکی از خارج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ذهن را ظرف انعقاد می نامند و خارج را ظرف اتحاد می نامند و ما  قضیه را در ذهن می سازیم و این سه عنوان را در ذهن به  گونه ای تصور می کنیم که حاکی از خارج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ما این امور حاکیه را لحاظ می  کنیم نه نفس این امور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الامور المفصّلة حاکیة عن امر مجمل هو الوجود الذی هو ما به الاتحاد فی ظرف  الاتحاد، ولکن کل واحد منها یحکی عنه باعتبار جهة فیه یخصّ بحکایة هذا الواحد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حکایة واحد آخر عنه بتلک الجهة،</w:t>
      </w:r>
    </w:p>
    <w:p>
      <w:pPr>
        <w:pStyle w:val="BookText"/>
        <w:rPr/>
      </w:pPr>
      <w:r>
        <w:rPr>
          <w:rFonts w:ascii="IRNazanin" w:hAnsi="IRNazanin" w:eastAsia="IRNazanin"/>
          <w:color w:val="111111"/>
          <w:sz w:val="28"/>
          <w:sz w:val="28"/>
          <w:szCs w:val="28"/>
          <w:rtl w:val="true"/>
          <w:lang w:bidi="fa-IR"/>
        </w:rPr>
        <w:t>این  چهار چیز یعنی تصور موضوع و محمول و نسبت حکمیه و حکم  اینها امر واحدی را می سازند که آن امر واحد وجود رابط به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مصنف  این مطلب را بیان می کنند که بین هر کدام از این  امور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 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باید مناسبتی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حکایتی باید رابطه ای بین حاکی و محکی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استثنایی با رفع تالی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رابطه ای بین حاکی و محکی ضروری نباشد، لازم  می آید که هر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از  شیء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بالوجدان چنین چیزی واقع نیست و هر تصوری نمی  تواند از هر چه که در خارج است حکایت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حاکی و محکی باید ارتباطی برقرار باشد تا حاکی  بتواند از محکی حکایت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استدلال طبق توضیح استاد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حکایتی باید رابطه ای بین حاکی و محکی  باشد و الا لازم می آید که هر تصوری بتواند از هر  چیزی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وجود خارجی معنایی  است که موضوع می توانداز آن حکایت کند و معنای  دیگری دارد که با محمول می توان به آن اشاره کرد و خصوصیت  دیگری دارد که می توان با نسبت از آن حکایت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امور جدای 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تصور یا این سه تصور همراه با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هستند از امر مجملی که آن امر مجمل وجود در ظرف اتحاد  یعنی خارج است و این وجود خارجی زید خالی  یا عالم خالی یا نسبت خالی نیست بلکه یک  چیز است و با تحلیل ذهن به چند چیز تبدیل می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  کدام از این امور سه گانه حکایت می کنند از آن امر مجمل  خارجی به اعتبار جهتی که در هر کدام از اینهاست که اختصاص دارد  این جهت، به هر کدام از این سه مورد یعنی در وجود  خارجی جهتی است که فقط می تواند موضوع از آن حکایت کند و  جهت دیگری است که فقط محمول می تواند از آن حکایت کند و  جهت ثالثی است که فقط نسبت می تواند از آن حکایت کند</w:t>
      </w:r>
      <w:r>
        <w:rPr>
          <w:rFonts w:eastAsia="IRNazanin" w:cs="IRNazanin"/>
          <w:color w:val="111111"/>
          <w:sz w:val="28"/>
          <w:szCs w:val="28"/>
          <w:rtl w:val="true"/>
          <w:lang w:bidi="fa-IR"/>
        </w:rPr>
        <w:t>.</w:t>
      </w:r>
      <w:bookmarkStart w:id="10" w:name="pg4504_37671"/>
    </w:p>
    <w:p>
      <w:pPr>
        <w:pStyle w:val="BookText"/>
        <w:rPr/>
      </w:pPr>
      <w:bookmarkEnd w:id="10"/>
      <w:r>
        <w:rPr>
          <w:rFonts w:ascii="IRNazanin" w:hAnsi="IRNazanin" w:eastAsia="IRNazanin"/>
          <w:color w:val="111111"/>
          <w:sz w:val="28"/>
          <w:sz w:val="28"/>
          <w:szCs w:val="28"/>
          <w:rtl w:val="true"/>
          <w:lang w:bidi="fa-IR"/>
        </w:rPr>
        <w:t>پس هر کدام  از این سه امر، حیث خاصی در این امر خارجی دارند و  بخاطر این حیث خاص، از آن موجود خارجی حکایت می  کنند که آن امرِ دیگر، نمی تواند از آن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هر  امر خارجی سه حیث را می بینیم و از هر حیث با  لفظی تعبیر می کنیم</w:t>
      </w:r>
      <w:r>
        <w:rPr>
          <w:rFonts w:eastAsia="IRNazanin" w:cs="IRNazanin"/>
          <w:color w:val="111111"/>
          <w:sz w:val="28"/>
          <w:szCs w:val="28"/>
          <w:rtl w:val="true"/>
          <w:lang w:bidi="fa-IR"/>
        </w:rPr>
        <w:t>.</w:t>
      </w:r>
    </w:p>
    <w:p>
      <w:pPr>
        <w:pStyle w:val="Heading2"/>
        <w:numPr>
          <w:ilvl w:val="1"/>
          <w:numId w:val="1"/>
        </w:numPr>
        <w:rPr/>
      </w:pPr>
      <w:bookmarkStart w:id="11" w:name="__RefHeading___Toc656905_3644566090"/>
      <w:bookmarkStart w:id="12" w:name="_Toc4"/>
      <w:bookmarkEnd w:id="11"/>
      <w:r>
        <w:rPr>
          <w:rtl w:val="true"/>
        </w:rPr>
        <w:t>ادامه بیان معنای دوم وجود رابطی</w:t>
      </w:r>
      <w:r>
        <w:rPr>
          <w:rtl w:val="true"/>
        </w:rPr>
        <w:t xml:space="preserve">/ </w:t>
      </w:r>
      <w:r>
        <w:rPr/>
        <w:t>6</w:t>
      </w:r>
      <w:r>
        <w:rPr>
          <w:rtl w:val="true"/>
        </w:rPr>
        <w:t>.</w:t>
      </w:r>
      <w:r>
        <w:rPr>
          <w:rtl w:val="true"/>
        </w:rPr>
        <w:t>المعنی الثانی للوجود الرابطی</w:t>
      </w:r>
      <w:r>
        <w:rPr>
          <w:rtl w:val="true"/>
        </w:rPr>
        <w:t xml:space="preserve">/ </w:t>
      </w:r>
      <w:r>
        <w:rPr>
          <w:rtl w:val="true"/>
        </w:rPr>
        <w:t>رسالة فی الوجود الرابط</w:t>
      </w:r>
      <w:r>
        <w:rPr>
          <w:rtl w:val="true"/>
        </w:rPr>
        <w:t xml:space="preserve">. </w:t>
      </w:r>
      <w:r>
        <w:rPr/>
        <w:t>94/08/13</w:t>
      </w:r>
      <w:bookmarkEnd w:id="1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معنای دوم وجود رابطی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الثانی للوجود الرابطی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معنای دوم وجود رابط داشیم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اموری را ذکر  کردیم و بعد گفتیم که این امور در امری جمع می شوند  و آن امر وجود رابط به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عبارت بودند از تصور موضوع و  تصور محمول و تصور نسبت و تصدیق ثبوت محمول برای موضوع و ما این  چهار امر را در یک امر جمع می کنیم که این امرِ واحدِ  مرکبِ از این چهار امر، وجود رابط به معنای دوم بود و محکی  این وجود رابط، در خارج است و شیء واحدی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فتلک  الامور المفصّلة حاکیة عن امر مجمل هو الوجود الذی هو ما به الاتحاد فی ظرف  الاتحاد، ولکن کل واحد منها یحکی عنه باعتبار جهة فیه یخصّ بحکایة هذا الواحد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حکایة واحد آخر عنه بتلک الجهة، فباعتبار  انه وجود لعنوان الموضوع یحکی عنه الموضوع لا من جهة انه وجود له فی ذاته فقط، و  الاّ لکان وجودا له فی نفسه لا وجودا له بحسب کونه موضوعا بل باعتبار انه وضع و  عیّن لیحکم علیه، فیصح جعله جزءا من اجزاء العقد و هو بهذا الاعتبار وجود رابطی  للموضوع</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جلسات قبل چهار چیز را مطرح کردیم و گفتیم که  این چهار چیز به صورت مجمل در شیئی واحد وجود دارند و حال  می خواهیم بیان کنیم که این چهار امر چگونه در  شیئی واحد مجتمع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 که این امر واحد وجودی  است برای موضوع و وجودی است برای محمول و وجودی است  برای نسبت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رابط، وجودی برای عنوان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 وجود دارد یکی وجود ذات زید در خارج و  دیگری وجود زید در ذهن یعنی زید به عنوان  اینکه شیئی است در خارج موجود است و به اعتبار اینکه در  ذهن من است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دو وجود نفسی دارد  یکی وجود نفسی خارجی که خدا به آن عطا کرده و  یکی وجود نفسی ذهنی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امری که ما داریم از آن بحث  می کنیم نه وجود نفسی ذهنی به زید می دهد و  نه وجود نفسی خارجی بلکه زید را موضوع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وجودی که موضوع است به وسیله ی این امر یعنی  اتحاد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اتحادِ زید و قائم  در خارج، به ذهن می آید به صورت مجمل که آن را وجود رابط می  نامیم که با اینکه مجمل است از چهار چیز حکایت می  کند یعنی وقتی آن امر می آید زید را در ذهن،  موضوع می کند و قائم را در ذهن، محمول می کند و رابطه ای  بین زید و قائم را در ذهن، نسبت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اتحاد خارجی نبود، آن امر واحد به ذهن نمی آمد  تا اینکه زید را موضوع و قائم را محمول قرار دهیم و بین  آنها ارتباط برقرار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داده یعنی زید را موضوع قرار داده و  همچنین وجود عنوانی محمولیت را به قائم داده و همچنین  وجود عنوانی نسبت را به آن رابطه داده و هم وجود حکم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مثل اینکه این وجود رابط چهار بار موجود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امور مفصله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هستند از  امر مجملی که آن امر مجمل همان وجود واحد در ظرف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کدام از این امور سه گانه حکایت می کنند از آن امر مجمل  خارجی به اعتبار جهتی که در وجود خارجی است که اختصاص دارد  این جهت، به هر کدام از این سه مورد یعنی در وجود  خارجی جهتی است که فقط می تواند موضوع از آن حکایت کند و  جهت دیگری است که فقط محمول می تواند از آن حکایت کند و  جهت ثالثی است که فقط نسبت می تواند از آن حکایت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اعتبار اینکه این امر واحد، وجودی است  عنوانی برای موضوع، موضوع از این امر حکایت می کند  نه از جهت اینکه این امر وجودی است برای موضوع در ذاتِ  موضوع فقط، بلکه از این جهت که این امر وجودی عنوانی به  موضوع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امر بخواهد وجود فی ذاته را به موضوع بدهد،  باید این امر وجود نفسی برای موضوع باشد نه اینکه  وجودی باشد برای موضوع بحسب اینکه موضوع است یعنی  این امر به شیء وجود ذاتی و نفسی نمی دهد بلکه وجود  عنوانی به موضوع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این امر وجودی است برای زید به اعتبار  اینکه این شیء قرار داده شده و وضع شده تا بر آن حکم شود پس  صحیح است که این امر را جزئی از اجزاء عقد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موضوع جزئی از عقد است و این امر به موضوع وجود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به این اعتبار وجود رابطی است برای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انه وجود للمحمول یحکی عنه المحمول لا  باعتبار انه وجود له فی ذاته فقط و الا لکان له وجودا له فی نفسه، بل باعتبار انّ  مفهوم المحمول به مرتبط الی الموضوع علی نحو الاتحاد فیکون جزءا آخر من العقد، و  هو بهذا الاعتبار وجود رابطی للمحمول</w:t>
      </w:r>
    </w:p>
    <w:p>
      <w:pPr>
        <w:pStyle w:val="BookText"/>
        <w:rPr/>
      </w:pPr>
      <w:r>
        <w:rPr>
          <w:rFonts w:ascii="IRNazanin" w:hAnsi="IRNazanin" w:eastAsia="IRNazanin"/>
          <w:color w:val="111111"/>
          <w:sz w:val="28"/>
          <w:sz w:val="28"/>
          <w:szCs w:val="28"/>
          <w:rtl w:val="true"/>
          <w:lang w:bidi="fa-IR"/>
        </w:rPr>
        <w:t>وجود رابط، وجودی برای عنوان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همان بحث در موضوع را در محمول نیز تکرار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اعتبار اینکه این امرِ واحد، وجودی است  عنوانی برای محمول، محمول از این امر حکایت می کند  نه از جهت اینکه این امر وجودی است برای محمول در ذات  محمول فقط بلکه از این جهت که این امر وجود عنوانی به محمول  می 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امر بخواهد وجود فی ذاته را به محمول بدهد،  باید این امر وجود نفسی برای محمول باشد نه اینکه  وجود باشد برای محمول بحسب اینکه محمول است یعنی  این امر به محمول وجود ذاتی و نفسی نمی دهد بلکه وجود  عنوانی به محمول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این اعتبار که مفهومِ محمول به وسیله ی  این امر مرتبط است با موضوع به نحوی که اتحاد بین آن دو  ایجاد می شود پس این امر جزء دیگری از عقد می  شود و به این اعتبار، وجود رابطی است برای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انه وجود لهما یحکی عنه النسبة الحکمیة لا من جهة انه وجود  لهما فی نفسهما فقط و الا لکان وجودا فی نفسه لهما، بل من جهة انّه به ارتباط  المحمول بالموضوع و الموضوع بالمحمول، فیکون جزءا آخر من العقد، و هو بهذا  الاعتبار وجود للموضوع والمحمول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رابط، وجودی برای عنوان نسبت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آن امر واحد را وجودی برای هر دو به صورت نسبت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اعتبار اینکه این امر واحد، وجودی است  عنوانی برای موضوع و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حکمیه از این امر  حکایت می کند نه از جهت اینکه این امر وجودی است  برای موضوع و محمول در ذاتشان فقط بلکه از این جهت که این امر باعث  اتحاد موضوع و محمول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امر بخواهد وجود فی ذاته را به موضوع و محمول  بدهد، باید این امر وجود نفسی برای موضوع و محمول باشد نه  اینکه وجودی باشد برای این دو بحسب اینکه موضوع و  محمول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به این اعتبار که به وسیله ی این امر  محمول به موضوع و موضوع به محمول مرتبط می شود پس این امر جزء  دیگری از عقد می شود و به این اعتبار وجود رابطی  است برای هر دو از موضوع و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فبملاحظة تلک الجهات یحکی تلک المعانی المفصلة فی ظرف الانعقاد عن  الوجود الواحد الّذی هو ما به الاتحاد فی الظرف الخارج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ملاحظه  این جهات، این معانی مفصله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 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ظرف  انعقاد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حکایت می کنند از وجود واحدی که آن وجود واحد،  وسیله ی اتحاد در ظرف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والعقل لا  یستنکر عن حکایة مفاهیم مفصلة عن وجود واحد بحمل فیها جهات واقعیّة بل لا یستنکر  عن حکایة عناوین کثیرة عن وجود واحد لیست فیها حیثیات متعدّدة مختلفة اذا لم تکن  تلک العنوانات متقابلات، کعنوانات الاسماء الالهیة الذاتیة الحاکیة عن ذاته تعالی  البسیطة من جمیع الجهات الجامعة للصفات و الکمالات بلاکثرة جهات و 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خارج یک وجود داشتیم و از آن وجود هم موضوع و هم محمول و هم نسبت  بین این دو را انتزاع کردیم و هر سه از اینها حاکی  از آن وجود خارجی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اشکال  می شود که چگونه سه امر مختلف را از یک امر واحد انتزاع می  کنیم و چگونه سه امر از یک امر حکایت می کنند؟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واحد سه حیثیت دارد و در نتیجه ما می توانیم سه امر  مختلف را از آن انتزاع کنیم و حتی اگر آن امر واحد این  حیثیات مختلف را نداشت، باز هم عقل می توانست از آن شیء  واحد، حیثیتهای مختلف را برداشت کند مانند اینکه ما از  خداوند که امری واحد است و حیثیتهای مختلفی ندارد،  اسماء و صفات مختلفی را انتزاع می کنیم</w:t>
      </w:r>
      <w:r>
        <w:rPr>
          <w:rFonts w:eastAsia="IRNazanin" w:cs="IRNazanin"/>
          <w:color w:val="111111"/>
          <w:sz w:val="28"/>
          <w:szCs w:val="28"/>
          <w:rtl w:val="true"/>
          <w:lang w:bidi="fa-IR"/>
        </w:rPr>
        <w:t>.</w:t>
      </w:r>
      <w:bookmarkStart w:id="13" w:name="pg4504_37677"/>
    </w:p>
    <w:p>
      <w:pPr>
        <w:pStyle w:val="BookText"/>
        <w:rPr/>
      </w:pPr>
      <w:bookmarkEnd w:id="13"/>
      <w:r>
        <w:rPr>
          <w:rFonts w:ascii="IRNazanin" w:hAnsi="IRNazanin" w:eastAsia="IRNazanin"/>
          <w:color w:val="111111"/>
          <w:sz w:val="28"/>
          <w:sz w:val="28"/>
          <w:szCs w:val="28"/>
          <w:rtl w:val="true"/>
          <w:lang w:bidi="fa-IR"/>
        </w:rPr>
        <w:t>پس هیچ  اشکالی ندارد که امر واحد خارجی را به ذهن بیاوریم و  تحلیل کنیم و از آن مفاهیم مختلف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انکار  نمی کند حکایت مفاهیم مختلفه را از امری واحد که  حیثیتهای مختلف داشته باشد بلکه حتی عقل انکار نمی  کند که عناوین متعددی از موجود واحدی که جهات متعدد ندارد،  حکایت کنند البته به شرطی که بین این مفاهیم تقابل  نباشد مثلا نمی توان از یک ذاتی که جهات مختلف ندارد، عالم و  جاهل را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اسماء  الهی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اضافه خدا به امری دیگرانتزاع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ذات خداوند هستند و ذات خداوند بسیط از همه  جهات است و همه ی صفات و کمالات را دارد بدون اینکه کثرت جهات و  حیثیات داشته باشد</w:t>
      </w:r>
      <w:r>
        <w:rPr>
          <w:rFonts w:eastAsia="IRNazanin" w:cs="IRNazanin"/>
          <w:color w:val="111111"/>
          <w:sz w:val="28"/>
          <w:szCs w:val="28"/>
          <w:rtl w:val="true"/>
          <w:lang w:bidi="fa-IR"/>
        </w:rPr>
        <w:t>.</w:t>
      </w:r>
    </w:p>
    <w:p>
      <w:pPr>
        <w:pStyle w:val="Heading2"/>
        <w:numPr>
          <w:ilvl w:val="1"/>
          <w:numId w:val="1"/>
        </w:numPr>
        <w:rPr/>
      </w:pPr>
      <w:bookmarkStart w:id="14" w:name="__RefHeading___Toc656907_3644566090"/>
      <w:bookmarkStart w:id="15" w:name="_Toc5"/>
      <w:bookmarkEnd w:id="14"/>
      <w:r>
        <w:rPr>
          <w:rtl w:val="true"/>
        </w:rPr>
        <w:t>ادامه بیان معنای دوم وجود رابطی و بیان اشکالی بر قیام انتزاعی</w:t>
      </w:r>
      <w:r>
        <w:rPr>
          <w:rtl w:val="true"/>
        </w:rPr>
        <w:t xml:space="preserve">/ </w:t>
      </w:r>
      <w:r>
        <w:rPr/>
        <w:t>6</w:t>
      </w:r>
      <w:r>
        <w:rPr>
          <w:rtl w:val="true"/>
        </w:rPr>
        <w:t>.</w:t>
      </w:r>
      <w:r>
        <w:rPr>
          <w:rtl w:val="true"/>
        </w:rPr>
        <w:t>المعنی الثانی للوجود الرابطی</w:t>
      </w:r>
      <w:r>
        <w:rPr>
          <w:rtl w:val="true"/>
        </w:rPr>
        <w:t xml:space="preserve">/ </w:t>
      </w:r>
      <w:r>
        <w:rPr>
          <w:rtl w:val="true"/>
        </w:rPr>
        <w:t>رسالة فی الوجود الرابط</w:t>
      </w:r>
      <w:r>
        <w:rPr>
          <w:rtl w:val="true"/>
        </w:rPr>
        <w:t xml:space="preserve">. </w:t>
      </w:r>
      <w:r>
        <w:rPr/>
        <w:t>94/08/20</w:t>
      </w:r>
      <w:bookmarkEnd w:id="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معنای دوم وجود رابطی و بیان اشکالی  بر قیام انتزاعی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الثانی للوجود الرابطی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معنای دوم وجود رابط داشیم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تصویر  کردیم که ما سه چیز را تصور می کنیم و بعد از این  تصورات ثلاث، حکم می کنیم و در نتیجه چهار چیز حاصل  می شود که هر کدام نسبت به آن شیء خارجی  حیثیتی را واجداند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موضوع  قضیه را تصور می کنیم و بعد محمولش را تصور می کنیم  و سپس نسبت بین این دو را تصور می کنیم و سپس حکم  می کنیم به قیام مبدأ محمول برای موضوع یعنی  مبدأ محمول که کتابت است را به زید قائم می کنیم و قیام  مبدأ محمول به موضوع مجوِّز این را می دهد که محمول را بر موضوع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چهار شیء را در شیء واحدی جمع کردیم و آن شیء واحد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را ظرف  اتحاد نامیدیم و ذهن را ظرف انعقاد و حمل نامیدیم و سپس اینگونه  گفتیم که آن شیء واحدی که مجموع آن چهار شیء است، در ظرف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رسیدیم به اینجا که چگونه ممکن است که از امر واحد، این  امور متععد را استخراج کنیم یعنی چگونه از وجود رابط هم موضوع و  هم محمول و هم نسبت حکمیه را برداشت می کنیم و سپس جواب  دادیم که این وجود رابط با اینکه امری واحد است ولی  چون حیثیات متعدد دارد، می توان از آن امور متعدد را استخراج  کرد و بعد پا را از این فراتر گذاشتیم و گفتیم که حتی اگر  حیثیات مختلف هم نداشت می توانستیم از آن، امور متععد را  استخراج کنیم مانند اینکه از ذات باری تعالی که واحد است  امور متعدد را انتزاع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از این وجود رابط سه شیء مختلف را برداشت می  کنیم که هر کدام به حیثی مرتبط با وجود رابط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فالعقل فی ظرف  الانعقاد بملاحظة تلک الجهات الواقعیة الّتی هی فی خارج ظرف الانعقاد یحکم بثبوت  المحمول للموضوع ثبوتا اتحادیا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لوحظ عنوان المحمول و حکم بثبوته للموضوع،  و اما اذا لوحظ قیام المعنی المصدری و حکم بثبوته للموضوع فالامر فیه اهون من ذلک  و اوضح، و لا سیّما اذا کان له قیام حقیقی، فاحسن تدبیر ذلک کلّه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عقل آن امر  خارجی را که واحد است و دارای حیثیات متفاوت است را لحاظ  می کند و حیثیاتش را از هم جدا می کند و در ظرف انعقاد که  ذهن است حکم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این  حیثیت محمولی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حیثیت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حکمیه تصور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قبل  بیان شد که حملِ محمول بر موضوع به طور دقیق تر یعنی  قیامِ مصدر و مبدأِ محمول به موضوع پس حمل کاتب بر انسان یعنی  قیام کتابت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جای حمل قیام را بگذاریم  و به جای محمول، مبدأ محمول را بگذاریم بحث روشن تر می شود و  عقل راحت تر می تواند حکم کند که محمول برای موضوع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عقل در  ظرف انعقاد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این جهات واقعیه سه گانه ای که در  خارج از ظرف انعقاد موجود است، حکم می کند که محمول برای موضوع ثابت  است به نحو ثبوت 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هم به  عالم خارج نظر دارد و هم حیثیات را از هم جدا می کند و هم حکم  می کند که یکی از این حیثیات برای  حیثیت دیگر ثابت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خارج  یک چیز بشتر نداریم ولی در ذهن همان یک چیز  با حیثیات مختلف چند چیز می شوند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توضیحاتی که دادیم بنابر این بود که عنوان محمول را  ببینیم و حکم کنیم به ثبوت این عنوان برای موضوع  ولی اگر قیام مبدأ محمول به موضوع را در نظر بگیریم،  می توان راحت تر این اثبات را تأیید کرد خصوصا اگر  قیام، قیام 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گذشته مطرح شد که قیامِ معنایی مصدری به موضوع، به سه نحو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از آنها قیام اعتباری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یک تفاوت اعتباری بین این دو قرار می دهیم و  سپس حمل را انجام می دهیم که در نتیجه حمل و قیام  نیز اعتباری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دوم  حمل حقیقی انضمامی بود مثلا اسود را بر دیوار حمل  می کنیم قبل از اینکه حمل را انجام دهیم باید سواد  به دیوار منضم و ملحق شده باشد و بعد که سواد به جدار قیام  انضمامی پیدا کرد، می توانیم محمول مناسبش را بر موضوع  حمل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سوم  قیام انتزاعی بود مثلا به آسمان نگاه می کنیم و رابطه آن  با زمین را در نظر می گیریم و حالت فوقیت را انتزاع  می کنیم و سپس فوق را بر سماء حمل می کنیم پس مبدأ فوق که  فوقیت باشد از سماء انتزاع شده است یعنی فوقیت از سماء  انتاع می شود و فوقیت به سماء قیام انتزاعی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نحو  قیام شد قیام اعتباری و انضمامی و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فرمودند  حکم عقل در قیام واضح تر ست خصوصا اگر قیام حقیقی باشد که  منظور از حقیقی در اینجا در مقابل قیام انتزاعی است  که شامل حالت اعتباری و انضمامی می شود پس اگر قیام  حقیقی باشد عقل خیلی راحت می تواند حکم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نیز منظور فقط قیام انضمامی باشد چون در اول بحث از قیام  انضمامی تعبیر به حقیقی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قرّرته من اقسام القیام  لا یصحّح کل واحد منها الحمل، بل المصحّح له القیام الاعتباری و الانضمامی فان  مصحّح الحمل حقیقة هو وجدان الموضوع بوجوده لمبدء المحمول سواء کان وجدانه له فی  مرتبة ذاته کالاوّل او فی مرتبة اخیرة من ذاته  کالثانی، و اما القیام الانتزاعی فلا یصحّحه، اذ لا وجدان للموضوع لمبدء المحمول  فی ظرف الاتّصاف لا فی مرتبة ذاته و لا فی مرتبة متأخرة عن مرتبة ذاته،</w:t>
      </w:r>
    </w:p>
    <w:p>
      <w:pPr>
        <w:pStyle w:val="BookText"/>
        <w:rPr/>
      </w:pPr>
      <w:r>
        <w:rPr>
          <w:rFonts w:ascii="IRNazanin" w:hAnsi="IRNazanin" w:eastAsia="IRNazanin"/>
          <w:color w:val="111111"/>
          <w:sz w:val="28"/>
          <w:sz w:val="28"/>
          <w:szCs w:val="28"/>
          <w:rtl w:val="true"/>
          <w:lang w:bidi="fa-IR"/>
        </w:rPr>
        <w:t>اشکال بر  صحت حمل در جایی که مبدأ محمول قیام انتزاعی به موضوع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قیام داشتیم بحث در این است که کدام یک از این سه  قیام، مصحِّح حمل هستند؟ آیا همه ی آنها و یا بعضی  از آنها؟</w:t>
      </w:r>
    </w:p>
    <w:p>
      <w:pPr>
        <w:pStyle w:val="BookText"/>
        <w:rPr/>
      </w:pPr>
      <w:r>
        <w:rPr>
          <w:rFonts w:ascii="IRNazanin" w:hAnsi="IRNazanin" w:eastAsia="IRNazanin"/>
          <w:color w:val="111111"/>
          <w:sz w:val="28"/>
          <w:sz w:val="28"/>
          <w:szCs w:val="28"/>
          <w:rtl w:val="true"/>
          <w:lang w:bidi="fa-IR"/>
        </w:rPr>
        <w:t>مستشکل در ابتدا  فقط قیام اعتباری و انضمامی را مصحح حمل می دانند و  می فرمایند که قیام انتزاعی مصحح حمل نیست و سپس در  ادامه حتی قیام انتزاعی را مبطل حمل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در  این است که فقط قیام اعتباری و انضمامی مصحِّح حمل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بحث شود که مصح حمل بودن چیست؟</w:t>
      </w:r>
    </w:p>
    <w:p>
      <w:pPr>
        <w:pStyle w:val="BookText"/>
        <w:rPr/>
      </w:pPr>
      <w:r>
        <w:rPr>
          <w:rFonts w:ascii="IRNazanin" w:hAnsi="IRNazanin" w:eastAsia="IRNazanin"/>
          <w:color w:val="111111"/>
          <w:sz w:val="28"/>
          <w:sz w:val="28"/>
          <w:szCs w:val="28"/>
          <w:rtl w:val="true"/>
          <w:lang w:bidi="fa-IR"/>
        </w:rPr>
        <w:t xml:space="preserve">ایشان  می فرمایند که مصحح حمل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الموضوع لمبدأ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حمل  اعتباری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که انسان باشد واجد مبدأ انسان که  انسانیت باشد است یعنی الانسان دارای انسانیت است  در قیام انضمامی نیز موضوع که جدار باشد واجد سواد که مبدأ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قیام انتزاعی آیا سماء که موضوع است واجد فوقیت که مبدأ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باشد؟ جواب منفی است چون ما برای سماء در  ذهنمان فوقیت را درست می کنیم و سماء در حقییت  فوقیتی ندارد و صرفا ما آن را انتزاع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قیام انتزاعی مصحح حمل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اشکالی که مستشکل مطرح می کنند بنابر نظر مصنف حجابی  ظلمانی است لذا از این فصل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شما  تبیین کردید که بیان باشد از اقسام قیام اینگونه  نیست که همه ی آنها مصحح حمل باشند بلکه آنچه که مصحِّح حمل است  قیام اعتباری و انضمامی است و آنچه که باعث صحت حمل می  شود این است که موضوع به وجودی که دارد، واجد مبدأِ محمول باشد چه  اینکه وجدان موضوع، مبدأِ محمول را در مرتبه ذاتِ موضوع باشد مانند  قیام اعتباری و یا در مرتبه متأخر از ذات موضوع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قیام انضمامی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حمل  اعتباری موضوع واجد مبدأ محمول است در مرتبه ی ذاتش یعنی  محمول درجه ای از ذات موضوع است ولی در قیام انضمامی  موضوع در مقام ذاتش شامل مبدأ محمول نیست بلکه در مقام بعد از ذاتش که مقام  عرض است واجد مبدأ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عبارات آقا علی ضمائر فراوان در متن ایشان است که  گاهی به سختی می توان مرجع آن را پیدا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قیام انتزاعی مصحح حمل نیست چون در این نوع قیام،  موضوع در ظرف 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مبدأِ محمول نیست نه در مرتبه ذاتش  و نه در مرتبه بعد از ذاتش البته سماء در ظرف انعقاد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فوقیت است  ولی آنچه که مصحح حمل است وجدان خارجی است نه ذهنی</w:t>
      </w:r>
      <w:r>
        <w:rPr>
          <w:rFonts w:eastAsia="IRNazanin" w:cs="IRNazanin"/>
          <w:color w:val="111111"/>
          <w:sz w:val="28"/>
          <w:szCs w:val="28"/>
          <w:rtl w:val="true"/>
          <w:lang w:bidi="fa-IR"/>
        </w:rPr>
        <w:t>.</w:t>
      </w:r>
      <w:bookmarkStart w:id="16" w:name="pg4504_37683"/>
    </w:p>
    <w:p>
      <w:pPr>
        <w:pStyle w:val="BookText"/>
        <w:rPr/>
      </w:pPr>
      <w:bookmarkEnd w:id="16"/>
      <w:r>
        <w:rPr>
          <w:rFonts w:ascii="IRNazanin" w:hAnsi="IRNazanin" w:eastAsia="IRNazanin"/>
          <w:color w:val="111111"/>
          <w:sz w:val="28"/>
          <w:sz w:val="28"/>
          <w:szCs w:val="28"/>
          <w:rtl w:val="true"/>
          <w:lang w:bidi="fa-IR"/>
        </w:rPr>
        <w:t>پس ما در ظرف  انعقاد ادعا می کنیم که سماء واجد فوقیت است و ادعاءً سماء را  واجد فوقیت می کنیم و فوقیت را بر سماء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اشکال  را در جلسه آینده مطرح می کنیم</w:t>
      </w:r>
      <w:r>
        <w:rPr>
          <w:rFonts w:eastAsia="IRNazanin" w:cs="IRNazanin"/>
          <w:color w:val="111111"/>
          <w:sz w:val="28"/>
          <w:szCs w:val="28"/>
          <w:rtl w:val="true"/>
          <w:lang w:bidi="fa-IR"/>
        </w:rPr>
        <w:t>.</w:t>
      </w:r>
    </w:p>
    <w:p>
      <w:pPr>
        <w:pStyle w:val="Heading2"/>
        <w:numPr>
          <w:ilvl w:val="1"/>
          <w:numId w:val="1"/>
        </w:numPr>
        <w:rPr/>
      </w:pPr>
      <w:bookmarkStart w:id="17" w:name="__RefHeading___Toc656909_3644566090"/>
      <w:bookmarkStart w:id="18" w:name="_Toc6"/>
      <w:bookmarkEnd w:id="17"/>
      <w:r>
        <w:rPr>
          <w:rtl w:val="true"/>
        </w:rPr>
        <w:t>بیان اشکال به صحت حمل در قیام انتزاعی</w:t>
      </w:r>
      <w:r>
        <w:rPr>
          <w:rtl w:val="true"/>
        </w:rPr>
        <w:t xml:space="preserve">/ </w:t>
      </w:r>
      <w:r>
        <w:rPr/>
        <w:t>7</w:t>
      </w:r>
      <w:r>
        <w:rPr>
          <w:rtl w:val="true"/>
        </w:rPr>
        <w:t>.</w:t>
      </w:r>
      <w:r>
        <w:rPr>
          <w:rtl w:val="true"/>
        </w:rPr>
        <w:t>حجاب ظلمانی</w:t>
      </w:r>
      <w:r>
        <w:rPr>
          <w:rtl w:val="true"/>
        </w:rPr>
        <w:t xml:space="preserve">/ </w:t>
      </w:r>
      <w:r>
        <w:rPr>
          <w:rtl w:val="true"/>
        </w:rPr>
        <w:t>رسالة فی الوجود الرابط</w:t>
      </w:r>
      <w:r>
        <w:rPr>
          <w:rtl w:val="true"/>
        </w:rPr>
        <w:t xml:space="preserve">. </w:t>
      </w:r>
      <w:r>
        <w:rPr/>
        <w:t>94/08/27</w:t>
      </w:r>
      <w:bookmarkEnd w:id="1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 به  صحت حمل در قیام انتزاعی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مرحوم  مصنف سه نوع قیام درست کردند یکی اعتباری و  دیگری انضمامی و سوم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اعتباری  مثل قیام انسانیت به انسان و انضمامی مثل قیام سواد به  جسم و انتزاعی مانند قیام فوقیت به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اعتبار  می کنیم که انسانیت به انسان قیام دارد در حالی که  انسانیت عین ذات انسان است و غیر ذاتش نیست که بخواهد  قائم به آن شود لذا اعتبارا مخالفتی را بین آنها لحاظ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یعنی حقیقی انضمامی سواد را  به جسم ملحق می کنیم و اسود را بر جسم حمل می کنیم  ولی در قیام انتزاعی فوقیت را از سماء انتزاع می  کنیم و سپس فوق را بر سماء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گفتیم که سه نوع حمل مطابق این سه نوع قیام داریم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القیام الانتزاعی فلا یصحّحه، اذ لا وجدان للموضوع لمبدء المحمول فی ظرف الاتّصاف  لا فی مرتبة ذاته و لا فی مرتبة متأخرة عن مرتبة ذاته، و الا لکان قیام  الانتزاعیّات قیاما انضمامیا، و کان للقیام قسمان لا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لمبدء  الانتزاعیات ثبوت للموضوعات و لا قیام بها فلا یصدق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الفوقیة ثابتة للسماء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لزم صدق العقد الایجابی والربط الموجب مع انتفاء الموضوع و هو خلاف  ما اتفقت علیه مدارک المحصلین، فاذن یصدق نقیضه و هو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الفوقیة ثابتة  للسماء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سایر الاتصافات الانتزاعیة</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مصنف در  اینجا می خواهند اشکالی را مطرح کنند و سپس در فصل بعد آن را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فصل می خواهیم اشکالی را  بر نظریه مصنف وارد کنیم و در فصل بعد به آن پاسخ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انتزاعی مجوِّز 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مستشکلی  اشکال کردند و گفتند که فقط قیام اعتباری و انضمامی مجوّز حمل  است و قیام انتزاعی مجوِّز حمل نیست و سپس پا را فراتر می  گذارند و می گویند قیام انتزاعی مُبطِل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در قیام اعتباری موضوع واجد مبدأ محمول است لذا محمول را می  پذیرد البته نه تنها واجد مبدأ محمول است بلکه عین محمول است و در  قیام انضمامی نیز موضوع واجد مبدأ محمول است لذا حمل صحیح  است اما در قیام انتزاعی موضوع یعنی سماء را ملاحظه  می کنیم و فوقیت را از آن انتزاع می کنیم ولی  آیا سماء واجد مبدأ محمول است؟ مشخص است که سماء فوقیت را در خارج  ندارد و ما فقط آن را در ذهنمان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خارج، سماء  فوقیت را ندارد لذا مصححی برای حمل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نظر  حکما در باب وجود اضافه در خارج</w:t>
      </w:r>
    </w:p>
    <w:p>
      <w:pPr>
        <w:pStyle w:val="BookText"/>
        <w:rPr/>
      </w:pPr>
      <w:r>
        <w:rPr>
          <w:rFonts w:ascii="IRNazanin" w:hAnsi="IRNazanin" w:eastAsia="IRNazanin"/>
          <w:color w:val="111111"/>
          <w:sz w:val="28"/>
          <w:sz w:val="28"/>
          <w:szCs w:val="28"/>
          <w:rtl w:val="true"/>
          <w:lang w:bidi="fa-IR"/>
        </w:rPr>
        <w:t>دقت شود که  مستشکل برای فوقیت وجودی در خارج قائل نیستند لذا حمل را  صحیح نمی دانند و در بین حکما اختلاف است که آیا اضافه در  خارج موجود است یا خیر؟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نسبت را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مثلا  فوقیت وضع است ولی اگر فوقیت و تحتیت را با هم لحاظ  کنیم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را در  خارج موجود می دانند ولی در اضافه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فوقیت  چون ملازم با تحتیت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وجودی برای اضافه در خارج قائل نیست ولی ابن  سینا و ملا صدرا برای اضافه در خارج نیز وجودی قائل هستند  ولی می گویند وجودی ضعیف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علی می توانند جوابی مبنایی به خصم بدهند و  بگویند که فوقیت نیز در خارج موجود است ولی چنین  جوابی نمی دهند و می خواهند بر مبنای خود مستشکل حرف او  را باطل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اشکال  خود را اینگونه تقریر می کنند که امور انتزاعیه در خارج  موجود نیستند چون اگر بخواهند موجود باشند لازم می آید که قسم  حمل انتزاعی مانند انضمامی شود چون در هر دو، مبدأِ محمول در خارج  موجود است و در نتیجه لازم می آید که این دو  یکی شوند و در نتیجه دو نوع قیام داشته باشیم  اعتباری و انضمامی در حالی که هم ما و هم شما قبول داریم  که انضمامی و انتزاعی مثل هم نیستند و شما بر این  باورید که سه نوع قیام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قیام انتزاعی پس مصحح حمل نیست چون در این نوع  قیام، در ظرف 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واجد مبدأ محمول نیست نه در  مرتبه ذاتش و نه در مرتبه بعد از ذاتش یعنی مرتبه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در ذهن موضوع دارای مبدأ محمول است کافی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 که انتزاعیات به موضوع قائم اند، پس قیام اینها به موضوع  همان قیام انضمامی است و در نتیجه دو نوع قیام  خواهیم داشت و حق این است که مبدأ انتزاعیات برای موضوع  ثابت نیست در نتیجه مصححی برای حمل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لمبدأ  الانتزاعیات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یکی از این دو نحو می  آمد یا باید گفته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لمبدأ 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للانتزاعیات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اضافه را اضافه بیانی بگیریم  یعنی مبدأی که انتزاعی است یعنی آن  انتزاعیاتی که مبدأ محمولات هستند آنها برای موضوعات ثابت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مستشکل  می خواهند شاهدی بر مطلوب خود بیاورند و قول خود را  تأیید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فرمایند که اگر شما بگویید که فوقیت برای آسمان  ثابت است در خارج،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است  و خارج ظرف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قضیه صادق است؟ ایشان  می فرمایند که این قضیه صادق نیست چون در  قضیه صادقه باید موضوع و محمول هر دو در خارج موجود باشند و محمول  برای موضوع ثابت باشد ولی در اینجا محمول در خارج موجود  نیست چون گفتیم که امری انتزاعی است و فقط در ذهن موجود  است پس چنین قضیه ای صحیح نیست و باید  بگوییم که فوقیت برای آسمان در خارج ثابت نیست و  این قضیه سالبه صادق می شود چون سالبه به انتفاء مضوع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قضیه  فوقیت برای سماء ثابت است در خارج صادق نیست و اگر بخواهد صادق  باشد لازم می آید که عقد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  موجب صادق باشند در حالی که موضوع منتفی است و مشخص است که در  حالی که موضوع ثابت نیست نه ربط ایجابی است و نه  قضیه موجبه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بخواهد  صادق باشد این خلاف قول محصلین است و وقتی این قضیه  موجبه صادق نبود پس نقیضش ثابت خواهد بود در نتیجه قضیه  فوقیت برای آسمان موجود نیست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الاتصاف بطباعه لکونه نسبة ما و النسبة تقتضی وجود المنتسبین یلازم وجود حاشیتی  العقد فی ظرف الاتصاف، فکما یلازم وجود الموصوف فیه یلازم وجود الصفة ایضا فالقیام  الانتزاعی لا یصحّح الحمل بل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مستشکل می خواستند بگویند که مصحح حمل نداریم  ولی از اینجا می خواهند بگویند که علاوه بر اینکه  مصحح حمل نداریم بلکه مانع از حمل نیز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حمل اتصاف موضوع به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اتصاف نسبت  است و نسبت وابسته به طَرَفَینش است و اقتضا می کند که طرفینش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یکی از طرفینش موجود نباشند، نسبتی حاصل نیست و در  نتیجه حمل نیز حاصل نیست چون حمل همان اتصاف و نسبت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یکی از موضوع و محمول موجود نیستند حمل صحیح  نخواهد بود و نمی توان قضیه موجبه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اتصاف به طبیعش ملازم وجود دو طرف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اتصاف نسبت است و نسبت مقتضی وجود دو طرف نسبت است پس هر جا نسبت  موجود باشد دو طرف آن یعنی موضوع و محمول نیز باید در ظرف  اتحاد و 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ظرف اتحاد و اتصاف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همانگونه  که اتصاف، وجودِ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ظرف اتصاف مقتضی است، وجود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اقتضا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  توان در قیام انتزاعی حمل را جایز دانست ولی شما در هر سه  نوع قیام حمل را جایز دانستید</w:t>
      </w:r>
      <w:r>
        <w:rPr>
          <w:rFonts w:eastAsia="IRNazanin" w:cs="IRNazanin"/>
          <w:color w:val="111111"/>
          <w:sz w:val="28"/>
          <w:szCs w:val="28"/>
          <w:rtl w:val="true"/>
          <w:lang w:bidi="fa-IR"/>
        </w:rPr>
        <w:t>.</w:t>
      </w:r>
      <w:bookmarkStart w:id="19" w:name="pg4504_37688"/>
    </w:p>
    <w:p>
      <w:pPr>
        <w:pStyle w:val="BookText"/>
        <w:rPr/>
      </w:pPr>
      <w:bookmarkEnd w:id="19"/>
      <w:r>
        <w:rPr>
          <w:rFonts w:ascii="IRNazanin" w:hAnsi="IRNazanin" w:eastAsia="IRNazanin"/>
          <w:color w:val="111111"/>
          <w:sz w:val="28"/>
          <w:sz w:val="28"/>
          <w:szCs w:val="28"/>
          <w:rtl w:val="true"/>
          <w:lang w:bidi="fa-IR"/>
        </w:rPr>
        <w:t>این  اشکالی است که مستشکل بر مصنف وارد می کنند که در جلسات آینده  آن را پاسخ خواهیم داد</w:t>
      </w:r>
      <w:r>
        <w:rPr>
          <w:rFonts w:eastAsia="IRNazanin" w:cs="IRNazanin"/>
          <w:color w:val="111111"/>
          <w:sz w:val="28"/>
          <w:szCs w:val="28"/>
          <w:rtl w:val="true"/>
          <w:lang w:bidi="fa-IR"/>
        </w:rPr>
        <w:t>.</w:t>
      </w:r>
    </w:p>
    <w:p>
      <w:pPr>
        <w:pStyle w:val="Heading2"/>
        <w:numPr>
          <w:ilvl w:val="1"/>
          <w:numId w:val="1"/>
        </w:numPr>
        <w:rPr/>
      </w:pPr>
      <w:bookmarkStart w:id="20" w:name="__RefHeading___Toc656911_3644566090"/>
      <w:bookmarkStart w:id="21" w:name="_Toc7"/>
      <w:bookmarkEnd w:id="20"/>
      <w:r>
        <w:rPr>
          <w:rtl w:val="true"/>
        </w:rPr>
        <w:t>پاسخ به اشکال مستشکل بر صحت حمل در قیام انتزاعی</w:t>
      </w:r>
      <w:r>
        <w:rPr>
          <w:rtl w:val="true"/>
        </w:rPr>
        <w:t xml:space="preserve">/ </w:t>
      </w:r>
      <w:r>
        <w:rPr/>
        <w:t>8</w:t>
      </w:r>
      <w:r>
        <w:rPr>
          <w:rtl w:val="true"/>
        </w:rPr>
        <w:t>.</w:t>
      </w:r>
      <w:r>
        <w:rPr>
          <w:rtl w:val="true"/>
        </w:rPr>
        <w:t>کشف نورانی</w:t>
      </w:r>
      <w:r>
        <w:rPr>
          <w:rtl w:val="true"/>
        </w:rPr>
        <w:t xml:space="preserve">/ </w:t>
      </w:r>
      <w:r>
        <w:rPr>
          <w:rtl w:val="true"/>
        </w:rPr>
        <w:t>رسالة فی الوجود الرابط</w:t>
      </w:r>
      <w:r>
        <w:rPr>
          <w:rtl w:val="true"/>
        </w:rPr>
        <w:t xml:space="preserve">. </w:t>
      </w:r>
      <w:r>
        <w:rPr/>
        <w:t>94/10/02</w:t>
      </w:r>
      <w:bookmarkEnd w:id="2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اشکال مستشکل  بر صحت حمل در قیام انتزاعی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گفتیم و آن این بود که محمول  معنایی است قائم به موضوع و قیام نیز سه قسم است و به  تعبیر دیگر از محمول که مشتق است مبدأش را می گیریم  مثلا مبدأ کتابت را از کاتب می گیریم و می  گوییم که این مبدأ به این موضوع قیام دارد و  این قیام سبب صحت حمل محمول بر موضوع می شود و سپس قیام  را سه قسم کریم قیام اعتباری و انضمامی و انتزاعی  مثل انسان که محمول انسان بود در این حالت می گفتیم قیام  اعتباری است یعنی از محمولی که انسان است مبدأش که  انسانیت است را می گیریم و چون موضوع و محمول  یکی بودند، اعتبار می کردیم که غیر هم هستند و در  نتیجه قیامی را لحاظ می کردیم هر چند در واقع  قیامی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قیام انضمامی بود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اسود، سواد را که مبدأِ اشتقاق است به دست می آوریم و بعد می گوییم  سواد به دیوار قائم است در نتیجه می توانیم اسود را بر  جدار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قیام انتزاعی بود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سماء را در ذهن ملاحظه می کنیم و می  بینیم که سماء بالای ارض است لذا فوقیت را از آن انتزاع  می کنیم و فوق را بر سماء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فصل  قبل اشکالی را مطرح کردیم به این بیان که در قیام  اعتباری و انضمامی مصحِّح حمل موجود است ولی در قیام  انتزاعی مصحح حمل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اعتباری و  انضمامی چیزی را داریم که قائم به موضوع است ولی در  قیام انتزاعی چیزی نداریم که بخواهیم آن را  قائم به موضوع بدانیم پس چیزی که نیست نمی تواند قیام  داشته باشد لذا مصحِّح حمل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الموضوع لمبدأ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موجود نیست  سپس مستشکل ترقی کردند و گفتند علاوه بر اینکه مصحح حمل نیست  مانع از حمل نیز موجود است لذا نمی توان حملی را انجام داد و  اکنون می خواهیم به اشکال مستشکل پاسخ دهیم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خطر هذا ببالک فکن متذکرا الکلمة القدسیة الموروثة من  اعاظم الفلاسفة المکرّمین، فهی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فاعل ففعله مثل طبیعته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 لقوله  جلّ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علّةٍ  فهی بما هی علّة مناسبة بذاتها لمعلولها بما هو معلولها و کذا کل معلول فهو بما هو  معلول مناسب بذاته لعلته بما هی علته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این  فصل می خواهیم به اشکالی که در فصل قبل مطرح شد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برای پاسخ به این اشکال مقدمه ای را ذکر می کنند که ما آن  را ابتداءً مطرح می کنیم و به جواب اصلی اشاره ای  نمی کنیم هر چند می توان جواب را به راحتی از آن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اول به قانونی اشاره می کنند و بعد این قانون را در ما نحن  فیه پیاده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را هم از قول علما نقل می کنند و هم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قانون از  قول علما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فَفِعلُهُ مِثلُ طَبِیعَتِهِ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فاعلی مثل طبیعت خودش کاری  را انجام می دهد مثلا آتش طبیعتش گرم است لذا هیچگاه  تبرید نمی کند بلکه کارش احراق است برخلاف آب که طبیعتش سرد است  لذا تبرید می کند نه تسخین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قانون از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کتابه العزیز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طبق  شاکله و ذات شخصی خودش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قانون با  کلامی دیگر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سنخیت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علت و  معلولی باید مسانخ یکدیگر باشند لذا وقتی علت را  توجه می کنیم معلول را می توانیم پیش  بینی کنیم و همچنین اگر معلول را دیدیم  می توانیم علت را حدس بزنیم و اگر مسانخت نبود و هر چیز  می توانست برای چیز دیگری علت باشد دیگر ما  نمی توانستیم از علت پی به معلول بببریم و یا از  معلول پی به علت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ازاله و  برطرف کردنی که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سؤالی که در فصل قبل بیانش کردیم به ذهن شما خطور کند پس به  یاد بیاور آن کلام مطهری را که از اعاظم فلاسفه مکرمین به  ارث رسیده 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فاعلی فعلش مثل طبیعتش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نیز مطابق با آیه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 من 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زائده است که بر سر تمییز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دو قسم است تمییز ذات و  تمییز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تمییز ذات می شود تمییز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کرد بدون هیچ شرطی و در آنجا که تمییز  نسبت می آوریم می توان تمییز را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شرط اینکه بتوان آن تمییز را فاعل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جلالت را به خدا نسبت داده ایم و این ابهام پیش می  آید که خدا به چه لحاظ جلیل است و منظور، جلالتِ خدا از چه جهت است؟  با آوردن قائل می فهمانیم که از جهت قولش جلالت دارد و همچنین  می توان قائل را فاعل قرار دارد پس شرط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قائل تمییز نسبت است و مجرور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کلام  فلاسفه با کلام خداوند مطابق است و این آیه از قرآن با کلام  دیگر فلاسفه موافق است که کلام آنها این است که هر علتی از آن  جهت که علت است با معلولش از آن جهت که معلول است مناسب است و همچنان عکس  این قضیه نیز صادق است یعنی هر معلولی از آن  جهت که معلول است با علتش از آن جهت که علت است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علت و  معلول را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می کنند؟</w:t>
      </w:r>
    </w:p>
    <w:p>
      <w:pPr>
        <w:pStyle w:val="BookText"/>
        <w:rPr/>
      </w:pPr>
      <w:r>
        <w:rPr>
          <w:rFonts w:ascii="IRNazanin" w:hAnsi="IRNazanin" w:eastAsia="IRNazanin"/>
          <w:color w:val="111111"/>
          <w:sz w:val="28"/>
          <w:sz w:val="28"/>
          <w:szCs w:val="28"/>
          <w:rtl w:val="true"/>
          <w:lang w:bidi="fa-IR"/>
        </w:rPr>
        <w:t>جواب مشخص  است چون علت و معلول می توانند از جهات مختلفی متفاوت باشند ولی  از این جهت که علت و معلول هستند باید مناسب باشند مثلا انسان با  دیوار از این جهت که انسان است مناسباتی ندارد ولی  همین انسان از این جهت که بَنّا است با دیوار تناسب و  سنخیت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دقت شود که دیوار معلول انسان نیست بلکه  حرکت دستش که باعث چیده شدن دیوار شده است معلولش است پس انسان با  این حرکت دستش مسانخت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بود برای 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قانون تبیین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بحکم  تلک الکلمة القدسیة المطابقة لکلام الرحمن الحاصلة من قیام البرهان یکون کل صفة  لها موصوف متحقق فی الاعیان او الاذهان، انضمامیة کانت بان یکون لها صورة وجودیة  برأسها لها مرتبة فی الوجود یناسبها ممتازة عن الصورة الوجودیة الّتی لموصوفها  متأخر عن مرتبة وجوده کصورة من السواد القائمة بجسم ما، او انتزاعیة بان لا یکون  لها صورة وجودیة بنفسها کذلک، بل یکون وجود موصوفها مأخوذا مع جهة منشأ لانتزاعها  کالفوقیة المنتزعة عن جسم ما، فانّها عبارة عن کونه بالقیاس الی جسم آخر قریبا من  المحیط بعیدا عن المرکز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این قانون را بر ما نحن فیه تطبیق دهیم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قیامی داریم و یک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علت است  برای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حمل و خود حمل معلول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قیام نبود، حمل صحیحی رخ نمی داد مستشکل اشکال کرد که دو  قیام، علّتِ صحتِ حمل می شوند و آن دو قیام اعتباری و  انضمامی هستند و قیام انتزاعی مصحِّح 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بتوانیم سنخیت بین صحت حمل و قیام را حفظ  کنیم، باید قیام انتزاعی را صحیح کنیم تا  بتواند علتی برای صحت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این قیام می گوییم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صفتی باید با موصوفش مناسب و هم سنخ باشد تا قیام مبدأ صفت به  موصوف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سواد بر جدار بین سواد و جدار مناسخت درست می  کند و هم چنین انتزاع فوقیت از سماء بین فوق و سماء مسانخت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همانا به  حکم این کلمه قدسیه که مطابق کلام خداوند بود و از قیام برهان  به دست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به عقل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صفتی که موصوفی  دارد، باید مبدأی در موصوفش داشته باشد تا بتواند با موصوفش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مبدأی در موصوف دارد به موصوفش قائم است و وقتی  قائم بود، حمل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صفت انتزاعی باشد و چه  انضمامی باشد و انضمامی بودن صفت به این است که صفت یک  صورت وجودی مستقل از موضوعش داشته باشد یعنی یک وجود  برأسه داشته باشد البته این وجود مرتبةً از وجود موصوف مؤخَّر است و  همچنین وجود صفت انضمامی جدا و ممتاز از موصوفش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صفت  انتزاعی برخلاف این است یعنی این صفت انتزاعی  وجود بنفسه ندارد و وجودش جدا از وجود موصوفش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انضمامی بودن صفت به این است که برای این صفت صورت  وجودی مستقلی است و برای این صفت مرتبه ای در وجود  است که مناسب صفت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مناسب با موصوف، تقدم و مرتبه مناسب با صفت،  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ممتاز است این صورت وجودی که برای صفت است از صورت  وجودی که برای موصوفش است به این صورت که از مرتبه وجودی  موصوفش، متأخر است مانند صورت سواد که برأسه مرتبه مناسبش که تأخر است را دارا است</w:t>
      </w:r>
      <w:r>
        <w:rPr>
          <w:rFonts w:eastAsia="IRNazanin" w:cs="IRNazanin"/>
          <w:color w:val="111111"/>
          <w:sz w:val="28"/>
          <w:szCs w:val="28"/>
          <w:rtl w:val="true"/>
          <w:lang w:bidi="fa-IR"/>
        </w:rPr>
        <w:t>.</w:t>
      </w:r>
      <w:bookmarkStart w:id="22" w:name="pg4504_37694"/>
    </w:p>
    <w:p>
      <w:pPr>
        <w:pStyle w:val="BookText"/>
        <w:rPr/>
      </w:pPr>
      <w:bookmarkEnd w:id="22"/>
      <w:r>
        <w:rPr>
          <w:rFonts w:ascii="IRNazanin" w:hAnsi="IRNazanin" w:eastAsia="IRNazanin"/>
          <w:color w:val="111111"/>
          <w:sz w:val="28"/>
          <w:sz w:val="28"/>
          <w:szCs w:val="28"/>
          <w:rtl w:val="true"/>
          <w:lang w:bidi="fa-IR"/>
        </w:rPr>
        <w:t>و یا  اینکه صفت انتزاعی باشد که صورت وجودی بنفسه نداشته باشد بلکه  در موصوف باید دنبال منشأ انتزاع صفت باشیم نه خود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انتزاع  فوقیت، نسبتِ سماء به مرکز عالم است یعنی چون سماء دور از مرکز  است می توان فوقیت از ارض که مرکز عالم باشد را از آن اتزاع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صفت  انتزاعی نیز با موصوفش مرتبط است و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وجودِ  موصوفِ صفتِ انتزاعی با منشأِ انتزاعِ صفت همراه است مانند صفت فوقیت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فوقیت عبارت است از اینکه جسمی نسبت به جسم دیگر از  مرکز عالم دور تر باشد و به محیط نزدیک تر باشد و همین  کافی است که تناسب بین صفت و موصوف برقرار شود</w:t>
      </w:r>
      <w:r>
        <w:rPr>
          <w:rFonts w:eastAsia="IRNazanin" w:cs="IRNazanin"/>
          <w:color w:val="111111"/>
          <w:sz w:val="28"/>
          <w:szCs w:val="28"/>
          <w:rtl w:val="true"/>
          <w:lang w:bidi="fa-IR"/>
        </w:rPr>
        <w:t>.</w:t>
      </w:r>
    </w:p>
    <w:p>
      <w:pPr>
        <w:pStyle w:val="Heading2"/>
        <w:numPr>
          <w:ilvl w:val="1"/>
          <w:numId w:val="1"/>
        </w:numPr>
        <w:rPr/>
      </w:pPr>
      <w:bookmarkStart w:id="23" w:name="__RefHeading___Toc656913_3644566090"/>
      <w:bookmarkStart w:id="24" w:name="_Toc8"/>
      <w:bookmarkEnd w:id="23"/>
      <w:r>
        <w:rPr>
          <w:rtl w:val="true"/>
        </w:rPr>
        <w:t>ادامه پاسخ به اشکال مستشکل بر صحت حمل در قیام انتزاعی</w:t>
      </w:r>
      <w:r>
        <w:rPr>
          <w:rtl w:val="true"/>
        </w:rPr>
        <w:t xml:space="preserve">/ </w:t>
      </w:r>
      <w:r>
        <w:rPr/>
        <w:t>8</w:t>
      </w:r>
      <w:r>
        <w:rPr>
          <w:rtl w:val="true"/>
        </w:rPr>
        <w:t>.</w:t>
      </w:r>
      <w:r>
        <w:rPr>
          <w:rtl w:val="true"/>
        </w:rPr>
        <w:t>کشف نورانی</w:t>
      </w:r>
      <w:r>
        <w:rPr>
          <w:rtl w:val="true"/>
        </w:rPr>
        <w:t xml:space="preserve">/ </w:t>
      </w:r>
      <w:r>
        <w:rPr>
          <w:rtl w:val="true"/>
        </w:rPr>
        <w:t>رسالة فی الوجود الرابط</w:t>
      </w:r>
      <w:r>
        <w:rPr>
          <w:rtl w:val="true"/>
        </w:rPr>
        <w:t xml:space="preserve">. </w:t>
      </w:r>
      <w:r>
        <w:rPr/>
        <w:t>94/10/09</w:t>
      </w:r>
      <w:bookmarkEnd w:id="2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پاسخ به اشکال مستشکل  بر صحت حمل در قیام انتزاعی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گقتیم قیام مبدأ محمول به موضوع یا  اعتباری است و یا انضمامی و یا انتزاعی اشکال شد که  قیام اعتباری و انضمامی مصحح حمل هستند ولی قیام  انتزاعی مصحح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اعتباری ما در موضوع  چیزی را می یابیم که به خاطر آن می توان حمل  را صحیح دانست و همچنین در قیام انضمامی ولی در  قیام انتزاعی چیزی نیست که بتوانیم بگوییم  که باعث صحت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و ان  یکون لها مبدء فی موصوفها یکون به قیامها به او انتزاعها عنه، و الا فیجوز ان یکون  کل صفة صفة لکل موصوف، اذ نهایة الامر عدم وجود مبدء فی الموصوف یکون مناطا  للاتصاف، و جملة الصفات و الموصوفات مشترکة فی ذلک علی هذا الفرض، فلا رجحان لبعض  دون بعض، فاذن کل صفة خاصّة لموصوف مخصوص یجب و ان یکون فی موصوفها استتباع خاص او  اقتضاء مخصوص لها، هو المرجّح و المخصصّ لکونها دون غیرها صفة له دون غیره</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بعد مصنف  وارد جواب شدند و گفتیم که علت و معلول باید با یکدیگر  مناسبتی داشته باشند و همچنین این تناسب بین صفت و موصوف  نیز موجود است چون نمی توانیم بگوییم که هر  چیزی صفت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باید در موصوف و موضوع دنبال مبدأ صفت و محمول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اینگونه جواب می دهیم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معترض  هستید گفتید که مبدأ محمول را در قیام انضمامی و  اعتباری می یابیم و در انتزاعی نمی  یابیم ولی ما معتقد هستیم که در قسم سوم یعنی  انتزاعی نیز مبدأ محمول در موضوع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به  جای محممول تعبیر به صفت می کنند و می گویند که صفت  یا انضمامی است و یا انتزاعی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ابتدا ثابت می کنند که باید تناسبی بین صفت و موصوف باشد  و بعد می گویند که این تناسب بین موصوف و صفت  انتزاعی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برای  اثبات اینکه باید بین صفت و موصوف ارتباطی باشد  استدلالی را به صورت زیر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صفت و موصوفی تناسبی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استثنایی با رفع تالی</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صفت و موصوف تناسبی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تناسب، وجودِ مبدأِ صفت در  موصوف و یا وجودِ منشأِ انتزاعِ صفت در موصوف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می آید  که بتوان هر صفتی را به هر موصوفی نسبت داد و هر موصوفی را  دارای هر صفتی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التالی  باطلٌ چون بالوجدان نمی توان هر صفتی را به هر موصوفی نسبت داد  و یا هر موصوفی را دارای هر صفتی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نیز باطل است و باید بین هر صفت و موصوفی تناسبی  باشد و اگر تناسبیی نباشد، آن تالی باطل و فاسد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موصوف  که سماء است نگاه می کنیم و می بینیم که قریب  به زمین نیست و از زمین که مرکز عالم باشد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دور بودن را فوقیت می نامیم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بعبارت دیگر جسمی را با جسمی  مقایسه می کنیم و می بینیم که جسم اول نسبت  به جسم دوم از مرکز دورتر است و به محیط نزدیکتر است لذا آن جسم اول  را فوق می نامیم و دیگری را تحت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صفتی  که موصوف محقق در ذهن یا خارج دارد، چه اینکه این صفت  انضمامی باشد و چه انتزاعی، پس واجب است که برای این صفت  مبدأی در موصوفش باشد که به واسطه ی این مبدأ، قیام صفت  به موصوف صحیح می شود و یا بوسیله ی این مبدأ  می توان صفت را از موصوف انتزاع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مبدأ، دور بودن از زمین است  و چون این صفت در سماء موجود است فوقیت را ز آن انتزاع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وجود  چنین رابطه ای واجب نبود پس جایز می شد که هر صفتی،  صفت برای هر موصوفی باشد زیرا اگر رابطه را معتبر ندانیم  همه ی امور قابلیت این را دارند که صفت و موصوف یکدیگر  باشند چون نهایت امر این است که لازم نیست که در موصوف  مبدأی باشد که مناط قیام صفت به موصوف باشد و همه ی صفات و  موصوفات بنابر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رابطه را شرط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اتصاف  مشترک خواهند بود پس می توان هر صفتی را به هر موصوفی نسبت داد  و دیگر رجحانی برای صفتی نسبت به صفتی دیگر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است که این تالی باطل است و نمی توان هر  صفتی را برای هر موصوفی اثبات کرد در نتیجه مقدم  نیز باطل خواهد بود و باید بین صفت و موصوف رابطه ای باشد  که مصحح حمل و اتصاف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هر صفتی که خاص به موصوفی مخصوص است، واجب است که در  موصوفِ این صفت، استتباع یا اقتضای خاصی باشد که مخصوص به  صفت باشد یعنی صفت یا تابع موصوف باشد و یا از مُقتَضَیات  موصوف باشد که این استتباع و اقتضا سبب این می شود که این  صفت، مخصوص به این موصوف باشد نه غیر این صفت، صفت این  موصوف باشد و نه اینکه همین صفت، صفتی برای موصوف  دیگری باشد یعنی اختصاص از هر دو طرف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دو  تعبیر متفاوت این است که گاهی موصوف مقتضی صفت است مثلا  انسان اقتضای حیوانیت را دارد و گاهی نیز صفت از  مقتضیات موصوف نیست بلکه اتفاقا با هم مقارن شده اند که در این  حالت می گوییم تابعیت است مثل سواد برای جدار</w:t>
      </w:r>
      <w:r>
        <w:rPr>
          <w:rFonts w:eastAsia="IRNazanin" w:cs="IRNazanin"/>
          <w:color w:val="111111"/>
          <w:sz w:val="28"/>
          <w:szCs w:val="28"/>
          <w:rtl w:val="true"/>
          <w:lang w:bidi="fa-IR"/>
        </w:rPr>
        <w:t>.</w:t>
      </w:r>
      <w:bookmarkStart w:id="25" w:name="pg4504_37698"/>
    </w:p>
    <w:p>
      <w:pPr>
        <w:pStyle w:val="BookText"/>
        <w:rPr/>
      </w:pPr>
      <w:bookmarkEnd w:id="25"/>
      <w:r>
        <w:rPr>
          <w:rFonts w:ascii="IRNazanin" w:hAnsi="IRNazanin" w:eastAsia="IRNazanin"/>
          <w:color w:val="111111"/>
          <w:sz w:val="28"/>
          <w:sz w:val="28"/>
          <w:szCs w:val="28"/>
          <w:rtl w:val="true"/>
          <w:lang w:bidi="fa-IR"/>
        </w:rPr>
        <w:t>بحث را در  جلسه بعد ادامه خواهیم داد</w:t>
      </w:r>
      <w:r>
        <w:rPr>
          <w:rFonts w:eastAsia="IRNazanin" w:cs="IRNazanin"/>
          <w:color w:val="111111"/>
          <w:sz w:val="28"/>
          <w:szCs w:val="28"/>
          <w:rtl w:val="true"/>
          <w:lang w:bidi="fa-IR"/>
        </w:rPr>
        <w:t>.</w:t>
      </w:r>
    </w:p>
    <w:p>
      <w:pPr>
        <w:pStyle w:val="Heading2"/>
        <w:numPr>
          <w:ilvl w:val="1"/>
          <w:numId w:val="1"/>
        </w:numPr>
        <w:rPr/>
      </w:pPr>
      <w:bookmarkStart w:id="26" w:name="__RefHeading___Toc656915_3644566090"/>
      <w:bookmarkStart w:id="27" w:name="_Toc9"/>
      <w:bookmarkEnd w:id="26"/>
      <w:r>
        <w:rPr>
          <w:rtl w:val="true"/>
        </w:rPr>
        <w:t>ادامه پاسخ به اشکال مستشکل بر صحت حمل در قیام انتزاعی</w:t>
      </w:r>
      <w:r>
        <w:rPr>
          <w:rtl w:val="true"/>
        </w:rPr>
        <w:t xml:space="preserve">/ </w:t>
      </w:r>
      <w:r>
        <w:rPr/>
        <w:t>8</w:t>
      </w:r>
      <w:r>
        <w:rPr>
          <w:rtl w:val="true"/>
        </w:rPr>
        <w:t>.</w:t>
      </w:r>
      <w:r>
        <w:rPr>
          <w:rtl w:val="true"/>
        </w:rPr>
        <w:t>کشف نورانی</w:t>
      </w:r>
      <w:r>
        <w:rPr>
          <w:rtl w:val="true"/>
        </w:rPr>
        <w:t xml:space="preserve">/ </w:t>
      </w:r>
      <w:r>
        <w:rPr>
          <w:rtl w:val="true"/>
        </w:rPr>
        <w:t xml:space="preserve">رسالة فی الوجود الرابط </w:t>
      </w:r>
      <w:r>
        <w:rPr/>
        <w:t>94/10/16</w:t>
      </w:r>
      <w:bookmarkEnd w:id="2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پاسخ به اشکال مستشکل  بر صحت حمل در قیام انتزاعی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گفتیم که در هر حملی، قیامِ مبدأِ محول به موضوع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مستشکلی اشکال کرد که این قیام در دو جا حاصل است در قیام  اعتباری و انضمامی و در قیام انتزاعی این  قیام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جواب از قاعده سنخیت استفاده کردیم و گفتیم که در همه جا موصوف  و صفت باید هم سنخ هم باشند هر چند این سنخیت با مقایسه  به دست آمده باشد مثلا سماء را با ارض مقایسه می کنیم و  فوقیت سماء را انتزاع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 تلک  القاعدة الموروثة و ان کانت موضوعة فی الوجودات، اذ الجاعلیة و کذا المجعولیة فیها  بالذات عند الواضعین لها، ولکن قضیّتها التعمیم، فیجری فی استتباع کل وجود ذی ماهیة  لماهیة و کل موصوف لصفته، فاذن یکون لکل صفة مبدء فی موصوفه، </w:t>
      </w:r>
      <w:r>
        <w:rPr>
          <w:rStyle w:val="FootnoteAnchor"/>
          <w:rtl w:val="true"/>
        </w:rPr>
        <w:footnoteReference w:id="1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قاعده را ما در صفت و موصوف لحاظ کردیم و مصنف می فرمایند که  اصل این قاعده برای وجودات عِلِّی و معلولی است ولی  به هر حال خود قاعده مقتضی تعمیم است چون اگر این قاعده را در  بحث خودمان نیز جاری ندانیم لازم می آید که بتوان  هر صفتی را برای هر موصوفی اثبات کرد که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سنخیت معنای خاصی ندارد به گونه ای که مختص به  وجودات شود و در بحث ما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سنخیت را نباید به عینیتِ علت و معلول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که برای ممکنات وجودی قائل نیستند و مشاء وجودات را از هم  متباین می دانند و آنهایی که قائل به تشکیک  نیز هستند وجود هر درجه را از درجه ی دیگر جدا می دانند در  نتیجه وجود علت و معلول یکی نیست و اینکه  ماهیت باعث اختلاف مراتب می شود و یا مراتب باعث اختلاف  ماهیات می شوند بحث دیگری است که صدرا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کنند و می فرمایند که هر دو عبارت  صحیح است که در جای خود باید مطرح و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این قاعده ای که از علماء قبل به ما به ارث رسیده هر چند که در  وجودات وضع و اجرا شده ولی مقتضای خود قاعده تعمیم است لذا آن  را در غیرِ وجودات نیز اجرا می 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می گوییم این قاعده برای وجودات وضع  شده این است که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این دو بالذات در وجودات علی و معلولی هستند بنا بر نظر  واضعین این قاعده هر چند در ماهیت نیز می توان  جاعلیت و مجعلویت را در نظر گرفت ولی به واسطه ی وجود است  یعنی این دو در ماهیات بالعرض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قاعده در آنجا که می خواهیم بگوییم که وجود ذی  ماهیتی نیز تابع ماهیتی دیگر است مانند  تابعیت صفت از موصوف در اینجا نیز قاعده سنخیت جاری  می شود یعنی ضرورتی ندارد که تابع و متبوع از سنخ علت و  معلول باشند بلکه می توانند از سنخ صفت و موصوف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ذی ماهیة 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یک ماهیت  ماهیت دیگر را به دنبال ندارد چون ماهیات مثار کثرت هستند و از  یکدیگر جدا و متباین هستند ولی می توانند در وجود  مشترک شوند و به دنبال یکدیگر بیایند پس نمی  توانیم بگوییم که ماهیتی تابع ماهیت  دیگر است بلکه باید اینگونه بگوییم که وجود  ماهیتی تابع ماهیت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استتباع  یعنی در پی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اینکه قاعده سنخیت در صفت و موصوف جاری است، هر صفتی مبدأی  در موصوفش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المبدء لا یجب ان یکون فی کل صفة وجودیا، بل قد یکون وجودیا و قد لا یکون، بل یکون  وجودیا من جهة و عدمیا من جهة اخری؛</w:t>
      </w:r>
    </w:p>
    <w:p>
      <w:pPr>
        <w:pStyle w:val="BookText"/>
        <w:rPr/>
      </w:pPr>
      <w:r>
        <w:rPr>
          <w:rFonts w:ascii="IRNazanin" w:hAnsi="IRNazanin" w:eastAsia="IRNazanin"/>
          <w:color w:val="111111"/>
          <w:sz w:val="28"/>
          <w:sz w:val="28"/>
          <w:szCs w:val="28"/>
          <w:rtl w:val="true"/>
          <w:lang w:bidi="fa-IR"/>
        </w:rPr>
        <w:t>مبدأ صفت که  در موصوف است گاهی وجودی است و گاهی از یک جهت  وجودی و از یک جهت عدمی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سواد در  جسم است و این امری وجودی است ولی فوقیت در سماء  است و امری عدمی است به این معنا که سواد در خارج موجود است  ولی فوقیت در خارج موجود نیست و فقط ذهن آن را انتزاع می  کند پس فوقیت امری عدمی است البته اگر بنابر نظر صدرا و ابن  سینا اضافه را در خارج موجود بدانیم فوقیت نیز امری  وجودی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نیز یک مبدأ به یک لحاظ وجودی است و به  یک لحاظ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به بهانه اینکه فوقیت عدمی است بگوییم که حمل  فوق بر سماء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مبدأ صفت که باید در موصوف باشد واجب نیست که درهر صفتی  وجودی باشند بلکه گاهی وجودی است و گاهی وجودی  نیست یعنی از یک جهت وجودی است و از جهت دیگر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المبدء  الوجودی قد یکون له مرتبة من الوجود متأخر عن وجود الموصوف ممتاز عنه و هذا فی  الصفات المتأصلة الانضمامیة کسواد ما فی جسم ما اسود؛ و قد لا یکون له مرتبة کذلک،  بل یکون وجوده نفس وجود الموصوف مناسب لذاته اذا اخذ من حیث هو منسوب الی الصفة</w:t>
      </w:r>
    </w:p>
    <w:p>
      <w:pPr>
        <w:pStyle w:val="BookText"/>
        <w:rPr/>
      </w:pPr>
      <w:r>
        <w:rPr>
          <w:rFonts w:ascii="IRNazanin" w:hAnsi="IRNazanin" w:eastAsia="IRNazanin"/>
          <w:color w:val="111111"/>
          <w:sz w:val="28"/>
          <w:sz w:val="28"/>
          <w:szCs w:val="28"/>
          <w:rtl w:val="true"/>
          <w:lang w:bidi="fa-IR"/>
        </w:rPr>
        <w:t>پس  گفتیم که آن مبدأی که در موصوف است می تواند وجودی  یا عدمی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وجودی است می فرمایند که صفت مؤخّر است از موصوف است مثلا سواد  بر جدار عارض می شود و وجودش متأخر از وجود جدار که جسم است می باشد  ولی وجودش متأصّل است و از جسم انتزاع نمی شود ولی فوقیت  اینچنین نیست نمی توان گفت که مؤخّر از سماء است و  نمی توان گفت که وجودی جدا دارد و اگر بخواهیم فوقیت را  بر سماء حمل کنیم باید سماء را با ارض مقایسه کنیم و  فوقیت را از آن انتزاع کنیم و سپس فوق را بر سماء حمل 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این خودِ سماء است که از زمین دور است لذا سماء دارای  مبدأ صفت یعنی فوقیت است</w:t>
      </w:r>
      <w:r>
        <w:rPr>
          <w:rFonts w:eastAsia="IRNazanin" w:cs="IRNazanin"/>
          <w:color w:val="111111"/>
          <w:sz w:val="28"/>
          <w:szCs w:val="28"/>
          <w:rtl w:val="true"/>
          <w:lang w:bidi="fa-IR"/>
        </w:rPr>
        <w:t>.</w:t>
      </w:r>
      <w:bookmarkStart w:id="28" w:name="pg4504_37702"/>
    </w:p>
    <w:p>
      <w:pPr>
        <w:pStyle w:val="Heading2"/>
        <w:numPr>
          <w:ilvl w:val="1"/>
          <w:numId w:val="1"/>
        </w:numPr>
        <w:rPr/>
      </w:pPr>
      <w:bookmarkStart w:id="29" w:name="__RefHeading___Toc656917_3644566090"/>
      <w:bookmarkStart w:id="30" w:name="_Toc10"/>
      <w:bookmarkEnd w:id="28"/>
      <w:bookmarkEnd w:id="29"/>
      <w:r>
        <w:rPr>
          <w:rtl w:val="true"/>
        </w:rPr>
        <w:t>ادامه پاسخ به اشکال مستشکل بر صحت حمل در قیام انتزاعی</w:t>
      </w:r>
      <w:r>
        <w:rPr>
          <w:rtl w:val="true"/>
        </w:rPr>
        <w:t xml:space="preserve">/ </w:t>
      </w:r>
      <w:r>
        <w:rPr/>
        <w:t>8</w:t>
      </w:r>
      <w:r>
        <w:rPr>
          <w:rtl w:val="true"/>
        </w:rPr>
        <w:t>.</w:t>
      </w:r>
      <w:r>
        <w:rPr>
          <w:rtl w:val="true"/>
        </w:rPr>
        <w:t>کشف نورانی</w:t>
      </w:r>
      <w:r>
        <w:rPr>
          <w:rtl w:val="true"/>
        </w:rPr>
        <w:t xml:space="preserve">/ </w:t>
      </w:r>
      <w:r>
        <w:rPr>
          <w:rtl w:val="true"/>
        </w:rPr>
        <w:t>رسالة فی الوجود الرابط</w:t>
      </w:r>
      <w:r>
        <w:rPr>
          <w:rtl w:val="true"/>
        </w:rPr>
        <w:t xml:space="preserve">. </w:t>
      </w:r>
      <w:r>
        <w:rPr/>
        <w:t>94/10/23</w:t>
      </w:r>
      <w:bookmarkEnd w:id="3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پاسخ به اشکال مستشکل  بر صحت حمل در قیام انتزاعی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داشتیم که در آنجا که مبدأ محمول، به موضوع قیام  انتزاعی دارد حمل صحیح است یعنی در همه ی انواع  قیام حمل صحیح است چه قیام اعتباری باشد و چه  انضمامی و چه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مستشکل را که حمل در قیام انتزاعی  را صحیح نمی دانست نپذیرفتیم و از قاعده سنخیت  استفاده کردیم و گفتیم که صفت و موصوف باید با هم مرتبط باشند و  مبدأی در موصوف باشد که آن مبدأ به ما اجازه دهد که صفت را بر موصوف حمل  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المبدء  الوجودی قد یکون له مرتبة من الوجود متأخر عن وجود الموصوف ممتاز عنه و هذا فی  الصفات المتأصلة الانضمامیة کسواد ما فی جسم ما اسود؛ و قد لا یکون له مرتبة کذلک،  بل یکون وجوده نفس وجود الموصوف مناسب لذاته اذا اخذ من حیث هو منسوب الی الصفة،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حیثیة ما او قیاس ما کوجود السماء، فانه اذا اخذ من حیث هو فهو وجود  لماهیة السماء، لا یق بها، لا بمعنی الفوقیة، و اذا اخذ مقیسا الی الارض مع اعتبار  انه قریب من المحیط بعید عن المرکز فهو بعینه بذلک القیاس و الاعتبار وجود معنی  الفوقیة، لا یق به، لا بماهیة السماء،</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آن  مبدأی که باید در موصوف باشد گاهی وجودی است و گاهی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بگوییم که مبدأ وجودی چیست و در جلسه بعد از  مبدأ عدمی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وجودی دو قسم است هم سواد مبدأ وجودی است و هم فوقیت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مبدأی است جدای از جسم یعنی امری است که  وجودی دارد جدا و ممتاز از وجود جسم که به جسم ضمیمه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مبدأ وجودی مبدأی است مشتق از موصوفش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سواد را که  صفت باشد به موصوفش یعنی جدار ضمیمه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گاهی مبدأ را از منضمات موصوف به دست نمی آوریم بلکه موصوف را  با لحاظی خاص در نظر می گیریم و مبدأ را از آن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ذات سماء را لحاظ می کنیم در این  لحاظ سماء واجد مبدأ فوقیت نیست ولی اگر سماء را با زمین  مقایسه کردیم می توانیم رابطه فوقیت را بین آن  دو برقرار بدانیم و مبدأ فوقیت را از سماء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مبدأ  وجودی گاهی برایش مرتبه ای از وجود است که متأخر از وجود  موصوفش است و ممتاز از موصوف است که این نوع مبدأ وجودی در صفات  متأصله انضمامی وجود دارد مانند وجود سیاهی در جسمی که  اسود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سیاهی مبدأی است وجودی در جسم که چون عرض است از جسم که  جوهر است مرتبةً مؤَخّر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این مبدأ وجودی مرتبه ای اینچنینی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 از وجود  موصوف و ممتاز از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وجودش همان وجود موصوف است که مناسب با ذات  موصوف است و اگر این موصوف به عنوان اینکه منسوب به صفت است لحاظ شود  یعنی موصوف را با صفت لحاظ کنیم و آن را با حیثیتی  خاص و یا امری خاص مقایسه کنیم و در نظر  بگیریم، در این صورت می توانیم وجودِ موصوف را  وجودِ صفت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سماء  را به تنهایی لحاظ کنیم آن وجودی است برای  ماهیتِ سماء که لایق به سماء است و وجودی برای  فوقیت نیست ولی اگر سماء را با مقایسه با زمین لحاظ  کنیم به این حالت که این سماء قریب به محیط است و  بعید از مرکز یعنی زمین است پس این سماء  بعینه با این مقایسه و اعتبار وجود معنای فوقیت است  و وجودی است که لایق به این سماء است و این معنای  فوقیت لایق معنای سماء با مقایسه است نه اینکه  مناسب معنای ماهیت سماء به تنهایی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لذا مصحح گمان  کرده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در دامه نیز  این اشتباه را چند بار مرتکب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کوجود  الموضوع و المحمول فی ظرف خارج العقد، فانه بما هو وجود عنوان ذات الموضوع یکون  وجودا لایقاً بحاله و ان لم یکن معه مفهوم المحمول و بما هو وجود المحمول یکون  وجودا لا یقاً به و ان لم یکن معه عنوان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تا اینجا  اثبات کردیم که مبدأ فوقیت که مبدأی انتزاعی است در سماء  وجود دارد البته سمائی که با مقایسه قرب و بعدش با مرکز و محیط  در نظر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می  خواهند به مطلبی دیگر اشاره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  خواهیم قضیه ای را در ذهن تشکیل دهیم اول به خارج نگاه  می کنیم و در خارج ذاتی مانند زید را می یابیم  و آن را در ذهن موضوع قرار می دهیم و سپسی می بینیم  که این زید متصف به قیام است و از این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مشتق کرده و در ذهن قرار می دهیم و بین این دو  نسبتی را برقرار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موضوع  و محمول و نسبت را به دو نحو می توانیم لحاظ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را در خارج  از ظرف ذهن می یابیم و به آن عنوان موضوع را نمی  دهیم یعنی وجود موضوعی برای زید درست  نمی کنیم و فقط ذات زید را در نظر می گیریم  این یک نحو لحاظ است و ما علاوه بر این نحو لحاظ می  توانیم زید را با محمول مقایسه کرده و زید را به عنوان  موضوع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را می توان به دو نحو لحاظ کرد  یک بار ذات موضوع را در نظر می گیریم و بار دیگر  عنوان موضوع را و همین شیوه را در محمول نیز می  توانیم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وجود موضوع و  محمول و نسبت حکمیه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حکمیه را بهتر است که به متن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خارج از عقد، پس همانا وجود موضوع با توجه به  اینکه وجودِ عنوانِ ذاتِ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زید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می شود لایق به حال موضوع هر چند در  کنار مفهوم محمول قرار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ذات زید کار  داریم نه با زیدی که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محمول از  این جهت که وجود محمول است وجودی است لایق به محمول و لو در  کنار عنوان موضوع قرار نگرفته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کدام از موضوع و  محمول دارای دو لحاظ شدند یکی بدون در نظر گرفتن موضوعیت  و محمولیت آنها و یکی با در نظر گرفتن آن</w:t>
      </w:r>
      <w:r>
        <w:rPr>
          <w:rFonts w:eastAsia="IRNazanin" w:cs="IRNazanin"/>
          <w:color w:val="111111"/>
          <w:sz w:val="28"/>
          <w:szCs w:val="28"/>
          <w:rtl w:val="true"/>
          <w:lang w:bidi="fa-IR"/>
        </w:rPr>
        <w:t>.</w:t>
      </w:r>
      <w:bookmarkStart w:id="31" w:name="pg4504_37706"/>
    </w:p>
    <w:p>
      <w:pPr>
        <w:pStyle w:val="BookText"/>
        <w:rPr/>
      </w:pPr>
      <w:bookmarkEnd w:id="31"/>
      <w:r>
        <w:rPr>
          <w:rFonts w:ascii="IRNazanin" w:hAnsi="IRNazanin" w:eastAsia="IRNazanin"/>
          <w:color w:val="111111"/>
          <w:sz w:val="28"/>
          <w:sz w:val="28"/>
          <w:szCs w:val="28"/>
          <w:rtl w:val="true"/>
          <w:lang w:bidi="fa-IR"/>
        </w:rPr>
        <w:t>در جلسه آینده  وضعیت نسبت حکمیه را نیز بررسی خواهیم کرد</w:t>
      </w:r>
      <w:r>
        <w:rPr>
          <w:rFonts w:eastAsia="IRNazanin" w:cs="IRNazanin"/>
          <w:color w:val="111111"/>
          <w:sz w:val="28"/>
          <w:szCs w:val="28"/>
          <w:rtl w:val="true"/>
          <w:lang w:bidi="fa-IR"/>
        </w:rPr>
        <w:t>.</w:t>
      </w:r>
    </w:p>
    <w:p>
      <w:pPr>
        <w:pStyle w:val="Heading2"/>
        <w:numPr>
          <w:ilvl w:val="1"/>
          <w:numId w:val="1"/>
        </w:numPr>
        <w:rPr/>
      </w:pPr>
      <w:bookmarkStart w:id="32" w:name="__RefHeading___Toc656919_3644566090"/>
      <w:bookmarkStart w:id="33" w:name="_Toc11"/>
      <w:bookmarkEnd w:id="32"/>
      <w:r>
        <w:rPr>
          <w:rtl w:val="true"/>
        </w:rPr>
        <w:t>ادامه پاسخ به اشکال مستشکل بر صحت حمل در قیام انتزاعی</w:t>
      </w:r>
      <w:r>
        <w:rPr>
          <w:rtl w:val="true"/>
        </w:rPr>
        <w:t xml:space="preserve">/ </w:t>
      </w:r>
      <w:r>
        <w:rPr/>
        <w:t>8</w:t>
      </w:r>
      <w:r>
        <w:rPr>
          <w:rtl w:val="true"/>
        </w:rPr>
        <w:t>.</w:t>
      </w:r>
      <w:r>
        <w:rPr>
          <w:rtl w:val="true"/>
        </w:rPr>
        <w:t>کشف نورانی</w:t>
      </w:r>
      <w:r>
        <w:rPr>
          <w:rtl w:val="true"/>
        </w:rPr>
        <w:t xml:space="preserve">/ </w:t>
      </w:r>
      <w:r>
        <w:rPr>
          <w:rtl w:val="true"/>
        </w:rPr>
        <w:t>رسالة فی الوجود الرابط</w:t>
      </w:r>
      <w:r>
        <w:rPr>
          <w:rtl w:val="true"/>
        </w:rPr>
        <w:t xml:space="preserve">. </w:t>
      </w:r>
      <w:r>
        <w:rPr/>
        <w:t>94/10/30</w:t>
      </w:r>
      <w:bookmarkEnd w:id="3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پاسخ به اشکال مستشکل  بر صحت حمل در قیام انتزاعی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پاسخ به اشکال مستشکل بودیم و گفتیم که در هر موصوفی  باید مبدأِ صفت وجود داشته باشد و این مبدأ یا وجودی است  و یا عدمی و مبدأ وجودی یا مؤَخَّر و ممتاز از موصوف است  و یا اینکه از خود موصوف انتزاع می شود با مقایسه موصوف  با شیئی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اول به سواد مثال زدیم و  برای قسم دوم که آن مبدأ منضم و ممتاز از موصوف نیست مثال زدیم  به فوقیت برای سماء به این بیان که سماء را با مرکز عالم  که زمین است ملاحظه می کنیم و نسبت فوقیت را از سماء  انتزاع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اینجا رسیده بود که سماء را به دو نحو می توان لحاظ کرد  یک بار سماء را به تنهایی لحاظ می کنیم که  این وجودی است برای ماهیت سماء و یک بار به  این نحو لحاظش می کنیم که بالای زمین است و  این وجودی است برای سماء با مقایسه سماء با زمین که  فوقیت نامیده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وارد  یک بحث دیگری شدیم به این بیان که وقتی  قضیه ای را در ذهن لحاظ می کنیم این قضیه  مشتمل بر موضوع و محمول و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بیرون از ذهن نگاه  می کنیم ذات زید و قائم و رابطه ی وجودی بین  آن دو را می یابیم و وقتی این سه به ذهن می  آیند موضوع و محمول و نسبت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با ذهن  کاری نداریم و به خارج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که موضوع بود در خارج  موجود است چه موضوع باشد و چه نباشد بلکه این ذات یک وجود لایق  به خودش را دارا است و حالِ محمول نیز مانند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هو  منسوب الیهما وجود لهما معا و یکون ما به اتحادهما، بل یکون نفس حیثیة اتحادهما، و  ینتزع منه مفهوم اتحادهما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حال می  خواهیم نسبت حکمیه و ربط وجودی بین موضوع و محمول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 وجودی نیز به دو نحو قابل تصور است  یک بار به عنوان ربط بین موضوع و محمول لحاظ می شود تا  بین موضوع و محمول ارتباط برقرار کند و یک بار به صورت عنوانی  برای نسبت و ربط در نظر گرفته می شود که دیگر ربط ایجاد  نمی کند بلکه عنوانی است برای ربط یعنی یک  مفهوم استقلالی از ربط اتخاذ کرده ایم که حاکی از ربط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اینکه وجودی است منسوب به موضوع و محول، این وجود وجودی  است برای آن دو معاً و این وجود وسیله ی اتحاد موضوع و  محمول است بلکه این وجود، خودِ اتحاد است و اتحاد یعنی  همین وجود موضوع برای محمول و از این وجود، مفهوم اتحاد موضوع و  محمول انتزاع می شود که این مفهوم منتزع همان عنوان ربط است که  مفهومی مستقل است و خودش ربط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المفهوم بهذا القدر من الاعتبار مفهوم مستقل یحکی عن حیثیة اتحادهما التی هی  بعینها نفس الوجود الذی به اتحادهما و اذا زاد علیه الذهن اعتبار انه کاشف عن  حالهما آلة لتعرف حال کل واحد منهما مقیسا الی الآخر بحسب الظرف الخارج عن العقد  یکون مفهوما آلیا غیر مستقل لا یصلح للحکم علیه و لا به، و یکون نسبة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مفهوم  اتحاد را به تنهایی و مستقلا ملاحظه کنیم مفهومی مستقل  است که حاکی از وجودی است که اتحاد را خارجاً بین موضوع و محمول  برقرار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این مفهوم را به عنوان آلتی برای تعرف حال موضوع و محمول در نظر  بگیریم به گونه ای که از ارتباط خارجی بین موضوع و  محمول کاشف باشد، این مفهوم با این لحاظ نسبت حکمیه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حکمیه  عبارت است از مفهوم اتحاد به شرطی که این مفهومِ اتحاد، کاشف و آلت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مفهوم به  این مقدار از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انتزاع شده از حیثیت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مستقل است که حکایت می کند از حیثیتِ اتحادِ  موضوع و محمول که آن حیثیت، همان وجودی است که بوسیله  ی آن وجود، اتحادِ موضوع و محمول را در خارج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حیث، خودِ اتحادِ موضوع و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مفهوم اگر  ذهن به آن اعتبار کاشفیت را اضافه کند، یک مفهوم آلی و  غیر مستقل می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ذهن به  این مفهوم این اعبتار را اضافه کند که کاشف از حال موضوع و محمول است  و آلتی است برای تعرف حال هر یک از این دو در خارج به  گونه ای که مقایسه با یکدیگر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مفهوم آلتی است برای شناخت حالتی که آن حالت به وسیله  ی مقایسه موضوع و محمول به دست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مفهوم را به این نحو لحاظ کردیم مفهومی آلی و غیر  مستقل می شود که نمی توان بر آن حکم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توان با آن حکم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 نسبتِ حکمیه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الحکمیة فی العقود الصادقة هو بعینه نفس الوجود الذی هو ما به اتحاد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که عبارت به  اینگونه تصحیح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الحکمیة فی العقود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حکیمه در  قضایای صادقه آن وجودی است که در خارج، اتحادِ بینِ موضوع  و محمول 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مفهومی که از اتحاد خارجی برداشت  می شود، همان نسبت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نسبت حکمیه در  عقود صادقه همان وجودی است که وسیله ی اتحاد طرفین در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 که نسبت حکمیه با وجود رابط خارجی یکی  نیست بلکه عینِ آن وجودی است که در قضیه و ذهن است و از  آن وجود خارجی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والمبدء  العدمی لیس عدما باطلاقه، بل عدما مضافا الی موجود ما، فله حظّ من الوجود، فانّه لیس  عدم شی‌ء ما باطلاقه، بل عدم شی‌ء عمّا من شأنه ان یکون له هذا الشی‌ء</w:t>
      </w:r>
    </w:p>
    <w:p>
      <w:pPr>
        <w:pStyle w:val="BookText"/>
        <w:rPr/>
      </w:pPr>
      <w:r>
        <w:rPr>
          <w:rFonts w:ascii="IRNazanin" w:hAnsi="IRNazanin" w:eastAsia="IRNazanin"/>
          <w:color w:val="111111"/>
          <w:sz w:val="28"/>
          <w:sz w:val="28"/>
          <w:szCs w:val="28"/>
          <w:rtl w:val="true"/>
          <w:lang w:bidi="fa-IR"/>
        </w:rPr>
        <w:t>مبدأ عدمی که وصف  است حتما مضاف است و عدمِ چیزی است مثلا عمی عدم البصر است و  عدمِ صرف نیست پس می توان گفت که بهره ای از وجود دارد و مصنف  علاوه بر این، می گویند که بهره ی دیگری  نیز دارد یعنی وصف است برای موصوفی که آن موصوف  شأنیت بصر را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بهره از وجود دارد  هم خودش مضاف به یک وجود است و هم موصوفش موجود است پس نه عدم مطلق است و نه  عدم البصر مطلق</w:t>
      </w:r>
      <w:r>
        <w:rPr>
          <w:rFonts w:eastAsia="IRNazanin" w:cs="IRNazanin"/>
          <w:color w:val="111111"/>
          <w:sz w:val="28"/>
          <w:szCs w:val="28"/>
          <w:rtl w:val="true"/>
          <w:lang w:bidi="fa-IR"/>
        </w:rPr>
        <w:t>.</w:t>
      </w:r>
      <w:bookmarkStart w:id="34" w:name="pg4504_37710"/>
    </w:p>
    <w:p>
      <w:pPr>
        <w:pStyle w:val="BookText"/>
        <w:rPr/>
      </w:pPr>
      <w:bookmarkEnd w:id="34"/>
      <w:r>
        <w:rPr>
          <w:rFonts w:ascii="IRNazanin" w:hAnsi="IRNazanin" w:eastAsia="IRNazanin"/>
          <w:color w:val="111111"/>
          <w:sz w:val="28"/>
          <w:sz w:val="28"/>
          <w:szCs w:val="28"/>
          <w:rtl w:val="true"/>
          <w:lang w:bidi="fa-IR"/>
        </w:rPr>
        <w:t>بحث را در جلسه  آینده ادامه خواهیم داد</w:t>
      </w:r>
      <w:r>
        <w:rPr>
          <w:rFonts w:eastAsia="IRNazanin" w:cs="IRNazanin"/>
          <w:color w:val="111111"/>
          <w:sz w:val="28"/>
          <w:szCs w:val="28"/>
          <w:rtl w:val="true"/>
          <w:lang w:bidi="fa-IR"/>
        </w:rPr>
        <w:t>.</w:t>
      </w:r>
    </w:p>
    <w:p>
      <w:pPr>
        <w:pStyle w:val="Heading2"/>
        <w:numPr>
          <w:ilvl w:val="1"/>
          <w:numId w:val="1"/>
        </w:numPr>
        <w:rPr/>
      </w:pPr>
      <w:bookmarkStart w:id="35" w:name="__RefHeading___Toc656921_3644566090"/>
      <w:bookmarkStart w:id="36" w:name="_Toc12"/>
      <w:bookmarkEnd w:id="35"/>
      <w:r>
        <w:rPr>
          <w:rtl w:val="true"/>
        </w:rPr>
        <w:t>ادامه پاسخ به اشکال مستشکل بر صحت حمل در قام انتزاع</w:t>
      </w:r>
      <w:r>
        <w:rPr>
          <w:rtl w:val="true"/>
        </w:rPr>
        <w:t xml:space="preserve">/ </w:t>
      </w:r>
      <w:r>
        <w:rPr/>
        <w:t>8</w:t>
      </w:r>
      <w:r>
        <w:rPr>
          <w:rtl w:val="true"/>
        </w:rPr>
        <w:t>.</w:t>
      </w:r>
      <w:r>
        <w:rPr>
          <w:rtl w:val="true"/>
        </w:rPr>
        <w:t>کشف نوران</w:t>
      </w:r>
      <w:r>
        <w:rPr>
          <w:rtl w:val="true"/>
        </w:rPr>
        <w:t xml:space="preserve">/ </w:t>
      </w:r>
      <w:r>
        <w:rPr>
          <w:rtl w:val="true"/>
        </w:rPr>
        <w:t>رسالة ف الوجود الرابط</w:t>
      </w:r>
      <w:r>
        <w:rPr>
          <w:rtl w:val="true"/>
        </w:rPr>
        <w:t xml:space="preserve">. </w:t>
      </w:r>
      <w:r>
        <w:rPr>
          <w:rtl w:val="true"/>
        </w:rPr>
        <w:t>استاد حشمت پور</w:t>
      </w:r>
      <w:bookmarkEnd w:id="3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پاسخ به اشکال مستشکل بر صحت حمل در قیام انتزاعی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داشتیم که هر صفتی در موصوفش مبدأی دارد یعنی مبدأ هر صفتی در موصوفش موجود است و ما به خاطر وجود آن مبدأ می توانیم آن صفت را برای موصوف بیاوریم مثلا مبدأ اسود یعنی سواد در جسم موجود است و ما به خاطر وجودِ این مبدأ، می توانیم صفت را به موصوفش منتسب کنیم و بگوییم که این جسم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صفتی را برای موصوفی اثبات می کنیم، آن موصوف حتما مبدأ آن صفت را واجد است چه آن مبدأ، وجودی باشد و در نتیجه صفت وجودی شود و چه اینکه آن مبدأ و صفت عدمی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سماء را موصوف به فوقیت می کنیم باید در سماء مبدأ فوقیت موجود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والمبدء العدمی لیس عدما باطلاقه، بل عدما مضافا الی موجود ما، فله حظّ من الوجود، فانّه لیس عدم شی‌ء ما باطلاقه، بل عدم شی‌ء عمّا من شأنه ان یکون له 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البصر و ان کان عدما لکنّه لمّا کان مضافا الی شی‌ء موجود فله حظ من الوجود، فانّه لیس عدما للبصر باطلاقه، بل عدم البصر عمّا من شأنه ان یکون بصیرا بحسب شخصه او نوعه او جنسه فاذن یکون لذلک العدم موصوف یقبله و یجوز له ان یتلبّس بملکة ذلک العدم، فالموصوف بذلک العدم هو بعینه ما یتصف بملکته عند خروجه من قوّة تلک الملکة و فقدانه ایاها الی فعلیّتها و وجدانه لها، فمنشأ انتزاعه هو ذلک الموصوف مع ملاحظة ذلک الفقدان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کان الصفة ثبوتیة محضة، فمبدء ثبوتها لموصوفها لیس الا امرا وجودها محضا مجرد عن شوب عدم و فقدان، کمبدء ثبوت الاسود للجسم، فانه لیس الا السواد القائم به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همانگونه که گفته شد مبدأ صفت یا وجودی است و یا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وجودی را در جلسات قبل توضیح دادیم و حال می خواهیم مبدأ عدمی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عدمی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صفتی عدمی را به موصوفی نسبت دهیم و یا محمولی عدمی را بر موضوعی حمل کنیم، آن موصوف و موضوع باید دارای مبدأ آن صفت و محمول باشند و چون صفت عدمی است مبدأش نیز عدمی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مبدأ عدم مطلق باشد دیگر اتکائش به موصوف لازم نیست چون عدم چیزی نیست که بگوییم به موصوف متکی است در نتیجه اصلا مبدأی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سعی می کنند این عدم که صفت واقع شده را عدم مضاف قرار دهند تا حظی از وجود پیدا کند و در نتیجه بتوانیم بگوییم به موصوفش متکی است و مبدأش در موصوفش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چگونه می توان عدم را مضاف کرد؟</w:t>
      </w:r>
    </w:p>
    <w:p>
      <w:pPr>
        <w:pStyle w:val="BookText"/>
        <w:rPr/>
      </w:pPr>
      <w:r>
        <w:rPr>
          <w:rFonts w:ascii="IRNazanin" w:hAnsi="IRNazanin" w:eastAsia="IRNazanin"/>
          <w:color w:val="111111"/>
          <w:sz w:val="28"/>
          <w:sz w:val="28"/>
          <w:szCs w:val="28"/>
          <w:rtl w:val="true"/>
          <w:lang w:bidi="fa-IR"/>
        </w:rPr>
        <w:t xml:space="preserve">شیوه مضاف کردن معدومات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مشهور این است که عدم را به یک شیءِ موجود اضافه کنیم مثلا بگوییم عدم البصر و عدم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عدمی که مطلق بود مضاف می شود و بهره ای از وجود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مصنف این است که مبدأ صفت را در موصوف قرار دهند لذا باید طوری مبدأ این صفت را مطرح کنند تا به موصوف مرتبط شود لذا ایشان برای اینکه هم عدم مضاف شود و هم مبدأ موجود در موصوف باشد عدم مضاف را، دوباره اضافه می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عمی به عدم البصر معنا می شود و برای اینکه بفهمانیم که این مبدأ عدم البصر در جسمی موجود است اینگونه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البصر عمّا من شأنه ان یکون قابلا للبصر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عدم مضاف را اضافه می کنیم و بعبارت دیگر عدم البصری که برای موجودِ قابلِ بصر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قید دوم، مبدأِ صفت را به موصوف ارتباط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مضاف را به نحوی با موصوف مرتبط می کنیم و حال که این عدمِ مضاف با موصوف مرتبط شد پس باید مبدأی در موصوف داشته باشد بنابر همان ادله ای که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صفات وجودی و هم صفات عدمی مبدأشان در موصوف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مصنف اشاره می کنند که این صفت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برای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شود، باید آن امرِ وجودیِ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بتواند در موصوف موجود شود چه در شخص موصوف و چه در نوعش و چه در جنسش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مبدأ عدمی عدمِ مطلق نیست بلکه عدمی است مضاف به موجود دیگر پس بهره ای از وجود دارد چون آن مبدأ عدمی عدم یک شیء مطلقا نیست بلکه عدم شیء است مضاف به امری وجودی که آن امر وجودی قابلیت متصف شدن به آن شیء را دارد مثلا عمی مطلق عدم البصر نیست بلکه عدم بصر از چیزی است که از شأنش این است که بصر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صفت عدمی، عدم مضاف مطلق نیست بلکه عدم مضاف از چیزی است که شأنیت این را دارد که متصف به آن مبدأ وجودی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برای این عدم، موصوفی است که این عدم را قبول می کند و برای این موصوف جایز است که متصف شود به ملکه این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اتصاف موصوف به ملکه وقتی است که قوه ملکه را داشته باشد و از قوه به فعلیت خارج شود و به عبارت دیگر از فقدانِ آن ملکه، به فعلیت و وجدان آن ملکه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اینکه از بالقوه بودن نسبت به ملکه خارج شده و بالفعل شود</w:t>
      </w:r>
      <w:r>
        <w:rPr>
          <w:rFonts w:eastAsia="IRNazanin" w:cs="IRNazanin"/>
          <w:color w:val="111111"/>
          <w:sz w:val="28"/>
          <w:szCs w:val="28"/>
          <w:rtl w:val="true"/>
          <w:lang w:bidi="fa-IR"/>
        </w:rPr>
        <w:t>)</w:t>
      </w:r>
      <w:bookmarkStart w:id="37" w:name="pg4504_37713"/>
    </w:p>
    <w:p>
      <w:pPr>
        <w:pStyle w:val="BookText"/>
        <w:rPr/>
      </w:pPr>
      <w:bookmarkEnd w:id="37"/>
      <w:r>
        <w:rPr>
          <w:rFonts w:ascii="IRNazanin" w:hAnsi="IRNazanin" w:eastAsia="IRNazanin"/>
          <w:color w:val="111111"/>
          <w:sz w:val="28"/>
          <w:sz w:val="28"/>
          <w:szCs w:val="28"/>
          <w:rtl w:val="true"/>
          <w:lang w:bidi="fa-IR"/>
        </w:rPr>
        <w:t>پس مبدأ انتزاع عدم البصر، ملاحظه ی همین موصوف است به نحوی که فاقد ملکه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دوباره مبدأ وجودی را مطرح می کنند تا با مبدأ عدمی مقایسه 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صفت، ثبوتی محض باشد پس مبدأ ثبوتش برای موصوفش عدمی نیست بلکه امری است که وجودش در حالی که محض است، شوبِ عدم و فقدان را ندارد مانند مبدأ ثبوت اسود برای جسم و همانا مبدأ ثبوت اسود، سوادی است که در جسم موجود است پس مبدأِ موجودی در جسم حاصل است که مبدأ می شود برای ثبوت آن صفت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مصنف مبدأ وجودی و عدمی را مطرح کردند و سپس این دو را با هم مقایسه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نتیجه گرفتیم که مبدأ فوقیت نیز در جسم حاصل است و همانطور که 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فوقنا</w:t>
      </w:r>
      <w:r>
        <w:rPr>
          <w:rFonts w:eastAsia="IRNazanin" w:cs="IRNazanin"/>
          <w:color w:val="111111"/>
          <w:sz w:val="28"/>
          <w:szCs w:val="28"/>
          <w:rtl w:val="true"/>
          <w:lang w:bidi="fa-IR"/>
        </w:rPr>
        <w:t>».</w:t>
      </w:r>
    </w:p>
    <w:p>
      <w:pPr>
        <w:pStyle w:val="Heading2"/>
        <w:numPr>
          <w:ilvl w:val="1"/>
          <w:numId w:val="1"/>
        </w:numPr>
        <w:rPr/>
      </w:pPr>
      <w:bookmarkStart w:id="38" w:name="__RefHeading___Toc656923_3644566090"/>
      <w:bookmarkStart w:id="39" w:name="_Toc13"/>
      <w:bookmarkEnd w:id="38"/>
      <w:r>
        <w:rPr>
          <w:rtl w:val="true"/>
        </w:rPr>
        <w:t>نقل کلام مرحوم مرداماد در تأد مستشکل</w:t>
      </w:r>
      <w:r>
        <w:rPr>
          <w:rtl w:val="true"/>
        </w:rPr>
        <w:t xml:space="preserve">/ </w:t>
      </w:r>
      <w:r>
        <w:rPr/>
        <w:t>9</w:t>
      </w:r>
      <w:r>
        <w:rPr>
          <w:rtl w:val="true"/>
        </w:rPr>
        <w:t>.</w:t>
      </w:r>
      <w:r>
        <w:rPr>
          <w:rtl w:val="true"/>
        </w:rPr>
        <w:t>رواة و تأد و دراة و تسدد</w:t>
      </w:r>
      <w:r>
        <w:rPr>
          <w:rtl w:val="true"/>
        </w:rPr>
        <w:t xml:space="preserve">/ </w:t>
      </w:r>
      <w:r>
        <w:rPr>
          <w:rtl w:val="true"/>
        </w:rPr>
        <w:t>رسالة ف الوجود الرابط</w:t>
      </w:r>
      <w:r>
        <w:rPr>
          <w:rtl w:val="true"/>
        </w:rPr>
        <w:t xml:space="preserve">. </w:t>
      </w:r>
      <w:r>
        <w:rPr>
          <w:rtl w:val="true"/>
        </w:rPr>
        <w:t>استاد حشمت پور</w:t>
      </w:r>
      <w:bookmarkEnd w:id="3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مرحوم میرداماد در تأیید مستشکل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و تأیید و درایة و 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هرمحمولی که بر موضوعی حمل می شود علت آن این ست که مبدأِ محمول در موضوع موجود است و این قیامِ محمول به موضوع به ما اجازه می دهد که محمول را بر موضوع حمل 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قیام را به سه قسم تقسیم کردیم یکی قیام اعتباری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اینکه محمول عینِ موضوع است، اختلافی را بین آنها اعتبار می کنیم و سپس مبدأ محمول را به موضوع قائم می دانیم و حمل را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قیام انضمامی بود که در این نوع قیام، محمول را به موضوع منضم می کنیم و سپس حمل را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قیامِ انتزاعی بود که در آن نه اعتباری بود و نه انضمامی بلکه مثلا سماء را ملاحظه می کردیم و حالت آن با زمین را در نظر می گرفتیم و سپس فوقیت را از آن انتزاع می کردیم و حمل فوق بر سماء را 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گفتیم که هر سه از این قیامها مصحِّح و مجوِّز حمل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مستشکلی اشکال کرد که قیام اعتباری و انضمامی مصحح و مجوز حمل هستند ولی قیام انتزاعی اینگونه نیست و نمی تواند مجوِّز و مصحِّح حمل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مستشکل جواب دادیم و اثبات کردیم که در فرض انتزاع نیز، مبدأ محمول به موضوع قیام دارد پس مجوِّز حمل را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روایه و تأیید و درایة و 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 سادات اعاظم الحکماء المعظمین الامیر محمد باقر الداماد ـ زاد الله لنفسه المقدسة الزکیّة شرفا و تقدیسا ـ 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بالافق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تحقیقه لاتصاف الموضوعات بالاعتباریات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حال کلامی را از میرداماد نقل می کنیم که اشکال مستشکل را تأیید می کند و سپس به این اشکال پاسخ می دهیم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فصل می خواهیم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میرداماد نقل کنیم که تأییدی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مستشکل و بعد با فهم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می دهیم که جواب قبل را محکم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فرمایند که میرداما در کتاب افق مبیشان آنجا که می خواهند بیان کنند که چگونه یک موصوفی به صفتی اعتباری متصف می شود در ضمن توضیح این اتصاف اشکال مستشکل را تأیید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تو بگویی که سیدِ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نسبی سید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معاظمِ فلاسفه مرحوم میرداماد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توضیح می داده اند که چگونه موصوفات به اعتباریات متصف می شوند این مطلب را بیان کرده 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الفوقیة لما کانت معدومة فی الاعیان لم یصح عقد خارجی و ذلک لا ینافی کون السماء المتحقق فی الاعیان بحیث یصح للعقل الحکایة عن حالها فی الاعیان بالفوقیة المنتزعة عنها بحسب ذلک الاعتبار،</w:t>
      </w:r>
    </w:p>
    <w:p>
      <w:pPr>
        <w:pStyle w:val="BookText"/>
        <w:rPr/>
      </w:pPr>
      <w:r>
        <w:rPr>
          <w:rFonts w:ascii="IRNazanin" w:hAnsi="IRNazanin" w:eastAsia="IRNazanin"/>
          <w:color w:val="111111"/>
          <w:sz w:val="28"/>
          <w:sz w:val="28"/>
          <w:szCs w:val="28"/>
          <w:rtl w:val="true"/>
          <w:lang w:bidi="fa-IR"/>
        </w:rPr>
        <w:t>مرحوم میرداماد فرموده اند که فوقیت در خارج معدوم است و در نتیجه ما نمی توانیم یک عقد خارجی درست کنیم چون عقد یعنی قضیه و قضیه از محمول و موضوع درست می شود و اگر محمولی نباشد نمی توانیم قضیه را تشکیل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گفته بودیم که قضیه در ذهن ساخته می شود و موضوع و محمول در ذهن موجود می شوند و در خارج فقط یک شیء داریم که هم موضوع است و هم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مراد میرداماد از عقد خارجی این نیست که ما قضیه را در خارج می سازیم بلکه منظورشان این است که ما در خارج فوقیت یعنی محمول را نداریم تا بتوانیم قضیه ای بسازیم که ناظر به خارج باشد و از آن حکایت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میرداماد وجودِ فوقیت را در ذهن قبول دارند چون امری انتزاعی است ولی وجود فوقیت در خارج را قبول ندارند البته همانگونه که قبلا اشاره شد عده ای از حکما می گویند که اضافه مانند فوقیت نیز در خارج موجود است ولی ما اکنون بر مبنای کسانی صحبت می کنیم که وجود اضافه در خارج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می خواهیم سماء که در خارج موجود است را متصف کنیم به فوقیت که امری انتزاعی است و در خارج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گاهی وصف در خارج موجود است و اتصاف نیز در خارج موجود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جدار و هم اسود در خارج هستند و اتصاف جدار به اسود نیز در خارج موجود است پس هم وصف در خارج موجود است و هم اتصاف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گاهی اتصاف در خارج است ولی وصف در خارج نیست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به نام امکان در خارج موجود نیست ولی انسان در خارج متصف به امکان است و اینگونه است که همان انسان خارجی ممکن الوجود است و همچنین رابطه فوقیت و 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 با اینکه فوقیت در خارج موجود نیست، عقل حق دارد که حالتی از حالات سماء را که اتصاف به فوقیت است را حکایت کند و بگوید که در خارج، سماء متصف به فوقیت است یعنی این سماء حالت اتصاف به فوقیت را در خارج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فوقیت در اعیان و در خارج نیست، عقد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 که اطراف و اجزاءش در خارج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توانیم تشکیل دهیم بلکه عقدی را تشکیل می دهیم که ذهنی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معدوم بودنِ فوقیت و صحیح نبودنِ عقد خارجی منافاتی ندارد با اینکه سمائی که در خارج است به طوری باشد که عقل بتواند از حالتِ خارجیِ این سماء حکایت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صفت، خارجی نیست ولی اتصاف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فوقیتی که منتزع از آن سماء است بحسب این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اعتبار و ملاحظه سماء و مقایسه سماء با زمین</w:t>
      </w:r>
      <w:r>
        <w:rPr>
          <w:rFonts w:eastAsia="IRNazanin" w:cs="IRNazanin"/>
          <w:color w:val="111111"/>
          <w:sz w:val="28"/>
          <w:szCs w:val="28"/>
          <w:rtl w:val="true"/>
          <w:lang w:bidi="fa-IR"/>
        </w:rPr>
        <w:t>).</w:t>
      </w:r>
      <w:bookmarkStart w:id="40" w:name="pg4504_37717"/>
    </w:p>
    <w:p>
      <w:pPr>
        <w:pStyle w:val="BookText"/>
        <w:rPr/>
      </w:pPr>
      <w:bookmarkEnd w:id="40"/>
      <w:r>
        <w:rPr>
          <w:rFonts w:ascii="IRNazanin" w:hAnsi="IRNazanin" w:eastAsia="IRNazanin"/>
          <w:color w:val="111111"/>
          <w:sz w:val="28"/>
          <w:sz w:val="28"/>
          <w:szCs w:val="28"/>
          <w:rtl w:val="true"/>
          <w:lang w:bidi="fa-IR"/>
        </w:rPr>
        <w:t xml:space="preserve">بحسب ذلک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ذلک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ایضا ضرب من ثبوت الصفة للموصوف فی الاعیان بحسب حال الموصوف فی الاعیان،</w:t>
      </w:r>
    </w:p>
    <w:p>
      <w:pPr>
        <w:pStyle w:val="BookText"/>
        <w:rPr/>
      </w:pPr>
      <w:r>
        <w:rPr>
          <w:rFonts w:ascii="IRNazanin" w:hAnsi="IRNazanin" w:eastAsia="IRNazanin"/>
          <w:color w:val="111111"/>
          <w:sz w:val="28"/>
          <w:sz w:val="28"/>
          <w:szCs w:val="28"/>
          <w:rtl w:val="true"/>
          <w:lang w:bidi="fa-IR"/>
        </w:rPr>
        <w:t>ما اگر بخواهیم صفتی را برای موصوفی ثابت کنیم یا به تعبیر دیگر موصوفی را به صفتی متصف کنیم و این اتصاف نیز خارجی باشد یا به عبارت دیگر بخواهیم موصوفی را به صفتی در خارج متصف کنیم، دو نوع دارد یکی اتصاف به صفتی که در خارج است و یکی اتصاف به صفتی که در اعتبار است و آن صفت اعتباری نیر نوعی از ثبوتِ صفت برای موصوف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ثبوتِ 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صفت انتزاعی برای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ثبوتِ صفتی است برای موصوف در خارج بحسب حال موصوف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دهم اینچنین آده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الاتصاف العینی لیس الا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انضمامی و یعبر عنه بثبوت الصفة للموصوف فی الاعیان کثبوت البیاض للجسم و انتزاعی و یعبر عنه بثبوت الصفة للموصوف بحسب الاعیان کثبوت الفوقیة و العمی للسماء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ثبوت صفت برای موصوف به دو نحو است یا این اتصاف، انضمامی است و یا انتزاعی است در ثبوت انضمامی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انتزاعی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ما کمک می کند برای فهم این عبارتی که در اینجا است که در اینجا نیز بحسب حال موصوف در اعیان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حال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حال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در نسخ قدیمی نیز همینگونه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656925_3644566090"/>
      <w:bookmarkStart w:id="42" w:name="_Toc14"/>
      <w:bookmarkEnd w:id="41"/>
      <w:r>
        <w:rPr>
          <w:rtl w:val="true"/>
        </w:rPr>
        <w:t>ادامه نقل کلام مرحوم مرداماد در تأد مستشکل</w:t>
      </w:r>
      <w:r>
        <w:rPr>
          <w:rtl w:val="true"/>
        </w:rPr>
        <w:t xml:space="preserve">/ </w:t>
      </w:r>
      <w:r>
        <w:rPr/>
        <w:t>9</w:t>
      </w:r>
      <w:r>
        <w:rPr>
          <w:rtl w:val="true"/>
        </w:rPr>
        <w:t>.</w:t>
      </w:r>
      <w:r>
        <w:rPr>
          <w:rtl w:val="true"/>
        </w:rPr>
        <w:t>رواة و تأد و دراة و تسدد</w:t>
      </w:r>
      <w:r>
        <w:rPr>
          <w:rtl w:val="true"/>
        </w:rPr>
        <w:t xml:space="preserve">/ </w:t>
      </w:r>
      <w:r>
        <w:rPr>
          <w:rtl w:val="true"/>
        </w:rPr>
        <w:t>رسالة ف الوجود الرابط</w:t>
      </w:r>
      <w:r>
        <w:rPr>
          <w:rtl w:val="true"/>
        </w:rPr>
        <w:t xml:space="preserve">. </w:t>
      </w:r>
      <w:r>
        <w:rPr>
          <w:rtl w:val="true"/>
        </w:rPr>
        <w:t>استاد حشمت پور</w:t>
      </w:r>
      <w:bookmarkEnd w:id="4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نقل کلام مرحوم میرداماد در تأیید مستشکل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و تأیید و درایة و 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اگر بخواهیم محمولی را بر موضوعی حمل کنیم باید مبدأ آن محمول به موضوع قیام داشته باشد تا مجوِّز این شود که محمول را بر موضوع حمل کنیم و سپس توضیح دادیم که قیام سه قسم است اعتباری و انضمامی و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هر سه قسم از این قیام ها مصحِّح و مجوِّز حمل هستند ولی مستشکلی اشکال کرد که قیام انتزاعی مصحِّح 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مستشکل جواب دادیم و اکنون در حال نقل کلامی از میرداماد هستیم که این کلام موافق با نظر مستشکل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الفوقیة لما کانت معدومة فی الاعیان لم یصح عقد خارجی و ذلک لا ینافی کون السماء المتحقق فی الاعیان بحیث یصح للعقل الحکایة عن حالها فی الاعیان بالفوقیة المنتزعة عنها بحسب ذلک الاعتبار، و هذا ایضا ضرب من ثبوت الصفة للموصوف فی الاعیان بحسب حال الموصوف فی الاعیان، و ان لم یکن من ضروب ثبوت الصفة للموصوف فی الاعیان بحسب حال الصفة فی الاعیان</w:t>
      </w:r>
      <w:r>
        <w:rPr>
          <w:rFonts w:eastAsia="IRNazanin" w:cs="IRNazanin"/>
          <w:color w:val="111111"/>
          <w:sz w:val="28"/>
          <w:szCs w:val="28"/>
          <w:rtl w:val="true"/>
          <w:lang w:bidi="fa-IR"/>
        </w:rPr>
        <w:t>.</w:t>
      </w:r>
      <w:r>
        <w:rPr>
          <w:rStyle w:val="FootnoteAnchor"/>
          <w:rtl w:val="true"/>
        </w:rPr>
        <w:footnoteReference w:id="1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میرداماد می فرمایند چون فوقیت در خارج معدوم است نمی توانیم این فوقیت را بر سماء حمل کنیم و نمی توانیم بگوییم که در خارج سماء متصف به فوقیت است چون در خارج فوقیت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اضافه را در خارج موجود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توانیم سماءِ خارجی را به فوقیت ذهنی متصف کنیم و به عبارت دیگر عقد خارجی نداریم و عقد خارجی قضیه ای است که هم موضوع و هم محمولش در خارج هستند ولی در مثال ما مصنف این را عقد خارجی نمی دانند ولی به هر حال قبول دارند که ما از مشاهده سماء و مقایسه آن با زمین می توانیم فوقیت را انتزاع کنیم و این فوقیت انتزاع شده را بر سماء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میرداماد دو مطلب را ذکر می کنند و آن دو را با هم مقایسه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 است که ما حال صفت را ملاحظه می کنیم و امری را با توجه به حال صفت انتزاع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حال موصوف را لحاظ کینم و با توجه به حال موصوف صفتی را انتزاع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دو را مقایسه می کنند و می فرمایند که با رد یا قبول یکی، دیگری رد و یا قبول نمی شود و ملازم یکدیگر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خواهند ثبوت فوقیت برای سماء را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صفت نگاه کنیم این صفت را در خارج نمی یابیم لذا نمی توانیم از این صفت چیزی را انتزاع کنیم و به موصوف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بخواهیم از حالت موصوف، فوقیت را انتزاع کنیم این اشکالی ندارد و می توان صفت را از موصوف انتزاع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نحو انتزاع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با لحاظ صفت و انتزاع با لحاظ موصوف و بین این دو نحو انتزاع تلازم نیست یعنی می توان گفت که منتزع از موصوف برای موصوف ثابت است ولی منتزع از صفت برای موصوف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فوقیت در خارج معدوم است عقد و قضیه خارجی صحیح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توان قضیه ای را در ذهن بسازیم که اجزایش در خارج محکی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منافات ندارد با اینکه سماء در خارج است و فوقیت را از آن انتزاع کنیم چون فوقیت بما اینکه وصف است در خارج نیست ولی بما اینکه از موصوف انتزاع می شود در خارج موجود است و عقل می تواند از این سمائی که در خارج است فوقیت را انتزاع کند آن فوقیتی که از سماء منتزع می شود به اعتبار مقایسه سماء با زمین و این ثبوت فوقیت برای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توجه به حال موصوف امری را انتزاع می کنیم و به موصوف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نوعی از اثبات صفت برای موصوف است اما بحسب حالِ موصوف در اعیان نه بحسب حال صفت در 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حال صفت به دو گونه است یا خودش در خارج موجود است و یا منشأ انتزاعش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الامرین غیر متلازمین، و لیس اذا لم یکن ثبوت الصفة للموصوف لما ینتزع من حال الصفة فی الاعیان وجب ان یکون ایضا لیس لما ینتزع من حال الموصوف فی الاعیان،</w:t>
      </w:r>
    </w:p>
    <w:p>
      <w:pPr>
        <w:pStyle w:val="BookText"/>
        <w:rPr/>
      </w:pPr>
      <w:r>
        <w:rPr>
          <w:rFonts w:ascii="IRNazanin" w:hAnsi="IRNazanin" w:eastAsia="IRNazanin"/>
          <w:color w:val="111111"/>
          <w:sz w:val="28"/>
          <w:sz w:val="28"/>
          <w:szCs w:val="28"/>
          <w:rtl w:val="true"/>
          <w:lang w:bidi="fa-IR"/>
        </w:rPr>
        <w:t>اگر صفتی در خارج نبود و موصوفش در خارج بود، در این حالت با توجه به حال صفت اگر نتوانستیم حمل کینم این طور نیست که با توجه به حال موصوف نیز نتوانیم حمل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از حال صفت انتزاع می شود را نمی توانیم برای موصوف اثبات کنیم ولی آنچه را که از موصوف انتزاع شده را می شود برای موصوف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امر لازمه هم نیستند و اینگونه نیست که اگر ثبوت صفت برای موصوف با توجه به آنچه که انتزاع می شود از حال صفت در خارج ممکن نبود، واجب باشد که نتوانیم وجود صفت برای موصوف را بحسب حال موصوف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میرداماد خیلی سنگین است و خلاصه منظورشان دراینجا این است که با توجه به حال صفت نمی توان فوقیت را بر موصوف حمل کرد ولی با توجه به حال موصوف می توان چنین کاری را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الممتنع حیث لا یوجد الصفة فی الاعیان هو الاتصاف الانضمامی لا غیر، فاذن لا تصادم بین السماء فوق الارض او السماء متصفة بالفوقیة فی الاعیان خارجیة علی ان یکون موضوعها السماء، و بین لیست الفوقیة ثابتة للسماء فی الاعیان خارجیة علی ان یکون موضوعها الفوقیة،</w:t>
      </w:r>
    </w:p>
    <w:p>
      <w:pPr>
        <w:pStyle w:val="BookText"/>
        <w:rPr/>
      </w:pPr>
      <w:r>
        <w:rPr>
          <w:rFonts w:ascii="IRNazanin" w:hAnsi="IRNazanin" w:eastAsia="IRNazanin"/>
          <w:color w:val="111111"/>
          <w:sz w:val="28"/>
          <w:sz w:val="28"/>
          <w:szCs w:val="28"/>
          <w:rtl w:val="true"/>
          <w:lang w:bidi="fa-IR"/>
        </w:rPr>
        <w:t>تا اینجا نتیجه این شد که ما می توانیم صفتی را با توجه به حال موصوف در خارج به دست بیاوریم و این صفت را بر موصوف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مرحوم میرداماد می خواهند علت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 است که در مثالِ ما نمی توان صفت را به موصوف منضم کرد چون صفت در خارج موجود نیست پس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ممتنع است که برای موصوف اثبات کرد به نحو انضمامی ولی به طور مطلق ممتنع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آنچه که ممتنع است در آنجا که صفت در خارج نیست، اتصاف موصوف به صفتِ انضمامی است و اتصاف انضمامی آنجا ممتنع است که صفت در خارج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تصادمی بین این دو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فوق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فوقیت در خارج برای سماء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اول سماء را موضوع قرار داده و فوقیتی را که از آن انتزاع کرده ایم به آن نسبت می دهیم ولی در جمله دوم اینگونه می گوییم که این وصف در خارج برای موصوف موجود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انتزاع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تصادمی بین این دو جمله نیست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فوق ارض است یا سماء متصف به فوقیت است در اعیان 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که موصوف که سماء است موضوع باشد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فوقیت برای سماء در خارج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صفت که فوقیت است موضوع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جمله اول به حال موصوف نظر می کنیم و فوقیت را از آن انتزاع می کنیم ولی در جمله دوم به صفت نگاه می کنیم و چون در خارج موجود نیست می گوییم که این صفت برای موصوف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صدقت لیست الفوقیة ثابتة للسماء فی الخارج علی ان یکون موضوعها الفوقیة خارجیة و ذهنیة مطلقا لزم ان یکذب ایضا السماء فوق الارض فی الخارج خارجیة، لان اتصاف السماء بالفوقیة فی الخارج و ثبوت الفوقیة لها فی الاعیان انما یتحقق فی الذهن بحسب حال السماء فی الوجود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احد ضربی الاتصاف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گفتیم که فوقیت امری ذهنی است و خارجی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اینگونه بگوید که نه فوقیت ذهنی برای سماء حاصل است و نه فوقیت خارجی، مشخص است که این جمله کاذب می شود چون برای سماء فوقیت انتزاعی و ذهنی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به این بیان می گویند که اگر ثابت شود که فوقیت نه در ذهن است و نه در خاج جمله سماء فوق ارض است نیز کاذب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اگر ثابت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فوقیت برای سماء در خارج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قضیه صادق باشد و موضوعش عام باشد به این صورت که سماء نه فوقیت ذهنی داشته باشد و نه فوقیت خارجی، از این جمله لازم می آید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فوقیتب برای سماء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کاذب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ساده تر اگر قبول کنیم که سماء نه فوقیت ذهنی دارد و نه فوقیت خارجی لازم می آید که جمله ما که سماء فوق ارض است کاذب شود چون اتصاف فوقیت به سماء در خارج لازمه اش این است که این فوقیت را برای سماء یا در خارج داشته باشیم و یا در ذهن و طبق جمله اول ما هر دو حالت را نفی کردیم</w:t>
      </w:r>
      <w:r>
        <w:rPr>
          <w:rFonts w:eastAsia="IRNazanin" w:cs="IRNazanin"/>
          <w:color w:val="111111"/>
          <w:sz w:val="28"/>
          <w:szCs w:val="28"/>
          <w:rtl w:val="true"/>
          <w:lang w:bidi="fa-IR"/>
        </w:rPr>
        <w:t>.</w:t>
      </w:r>
      <w:bookmarkStart w:id="43" w:name="pg4504_37723"/>
    </w:p>
    <w:p>
      <w:pPr>
        <w:pStyle w:val="Heading2"/>
        <w:numPr>
          <w:ilvl w:val="1"/>
          <w:numId w:val="1"/>
        </w:numPr>
        <w:rPr/>
      </w:pPr>
      <w:bookmarkStart w:id="44" w:name="__RefHeading___Toc656927_3644566090"/>
      <w:bookmarkStart w:id="45" w:name="_Toc15"/>
      <w:bookmarkEnd w:id="43"/>
      <w:bookmarkEnd w:id="44"/>
      <w:r>
        <w:rPr>
          <w:rtl w:val="true"/>
        </w:rPr>
        <w:t>ادامه نقل کلام مرحوم مرداماد در تأد مستشکل</w:t>
      </w:r>
      <w:r>
        <w:rPr>
          <w:rtl w:val="true"/>
        </w:rPr>
        <w:t xml:space="preserve">/ </w:t>
      </w:r>
      <w:r>
        <w:rPr/>
        <w:t>9</w:t>
      </w:r>
      <w:r>
        <w:rPr>
          <w:rtl w:val="true"/>
        </w:rPr>
        <w:t>.</w:t>
      </w:r>
      <w:r>
        <w:rPr>
          <w:rtl w:val="true"/>
        </w:rPr>
        <w:t>رواة و تأد و دراة و تسدد</w:t>
      </w:r>
      <w:r>
        <w:rPr>
          <w:rtl w:val="true"/>
        </w:rPr>
        <w:t xml:space="preserve">/ </w:t>
      </w:r>
      <w:r>
        <w:rPr>
          <w:rtl w:val="true"/>
        </w:rPr>
        <w:t>رسالة ف الوجود الرابط</w:t>
      </w:r>
      <w:r>
        <w:rPr>
          <w:rtl w:val="true"/>
        </w:rPr>
        <w:t xml:space="preserve">. </w:t>
      </w:r>
      <w:r>
        <w:rPr>
          <w:rtl w:val="true"/>
        </w:rPr>
        <w:t>استاد حشمت پور</w:t>
      </w:r>
      <w:bookmarkEnd w:id="4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نقل کلام مرحوم میرداماد در تأیید مستشکل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و تأیید و درایة و 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نقل کلام میرداماد بودیم و ایشان معتقدند که فوقیت و امثال آن اموری انتزاعی هستند و فقط در ذهن موجود اند و در خارج هیچ وجودی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نحوه انتزاع این امور را اینگونه بیان می کنند که ما سماء را در خارج می یابیم و آن را در ذهنمان با زمین مقایسه می کنیم و ذهن فوقیت را از سمائی که در ذهن با ارض مقایسه کرده ایم انتزاع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الفوقیة ثابة للسماء فی الاعیان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است و از طرفی نیز اگر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صحیح است و وجه حمل این دو این است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نیست لذا قضیه اول صحیح است ولی اتصاف سماء به فوقیت در خارج موجود است لذا قضیه دوم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صدقت لیست الفوقیة ثابتة للسماء فی الخارج علی ان یکون موضوعها الفوقیة خارجیة و ذهنیة مطلقا لزم ان یکذب ایضا السماء فوق الارض فی الخارج خارجیة، لان اتصاف السماء بالفوقیة فی الخارج و ثبوت الفوقیة لها فی الاعیان انما یتحقق فی الذهن بحسب حال السماء فی الوجود العینی</w:t>
      </w:r>
      <w:r>
        <w:rPr>
          <w:rFonts w:eastAsia="IRNazanin" w:cs="IRNazanin"/>
          <w:color w:val="111111"/>
          <w:sz w:val="28"/>
          <w:szCs w:val="28"/>
          <w:rtl w:val="true"/>
          <w:lang w:bidi="fa-IR"/>
        </w:rPr>
        <w:t>.</w:t>
      </w:r>
      <w:r>
        <w:rPr>
          <w:rStyle w:val="FootnoteAnchor"/>
          <w:rtl w:val="true"/>
        </w:rPr>
        <w:footnoteReference w:id="1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مرحوم میراماد هر دو قضیه را صادق دانسته اند و گفتند که صدق یکی مانع از صدق دیگری نمی شود چون یکی به لحاظ حال صفت است و دیگری به لحاظ حال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الفوقیة ثابتة للسماء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فوقیت را اعم گرفتیم یعنی هم فوقیت خارجی و هم فوقیت ذهنی را از سماء سلب کردیم، در این صورت جمله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کاذب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مرحوم آقا علی می فرمایند این قضیه دوم ایضا کاذب می شوند و منظورشان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جمله اول نیز کاذب بود و ما فقط آن را صادق فرض کریم چون فوقیت ذهنی برای سماء مسلماً حاصل است و نمی توان آن فوقیت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 از لا تصادم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فوقیت برای سماء نیست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صادق بدانیم و منظور از سماء را هم سماء خارجی و هم سماء ذهنی مطلقا بدانیم،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فوق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می شود چون سماء نه خارجیا فوق الارض است و نه ذهنیا پس نسبت غلط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اطلاق هم می تواند تأکیدی برای خارجیة و ذهنیة باشد و هم می تواند قیدی باشد برای ذهنیه فقط چون ذهینه دو نوع است گاهی ذهنی گرفته شده از خارج است و گاهی مفهومی ذهنی است که ذهن فقط آن را می سازد و مصنف می خواهند بگویند که همه نوع از ثبوت صفت برای موصوف را نفی 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اتصاف سماء به فوقیت در خارج و ثبوت فوقیت برای آن در خارج فقط در ذهن محقق می شود بحسب حال سماء در وجود عینی و خارجی و این حالت منشأ می شود که ذهن فوقیت را برای سماء انتزاع کند پس نمی توان گفت که جمله اول صادق است و او نیز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شود که با این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نه برای اصل مدعا و این توضیحی خلاف ظاهر است ولی مطلب با آن بهتر حل می شود البته می توان آن را دلیلی برای اصل مدعا نیز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را دلیلی برای اصل مدعی گرفتیم باید اینگونه معنا کنیم که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فوقیت برای سماء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فوقیت در خارج موجود است ولی ما می دانیم که فوقیت برای سماء در خارج حاصل نیست و امری منتزع است، لذا جمله کاذب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نیز خلاف ظاهری دارد چون ما منظوران از این جمله آن است که فوقیت برای سماء در خارج ثابت است به این معنا که اتصاف خارجی است و ربطی به عدم قبوت فوقیت در خارج برای سماء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تفسیر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احد ضربی الاتصاف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 یتحقق الفوقیة فی الاذهان و لم یوجد ثبوتها للسماء فی الاذهان بحسب وجود السماء فی الاعیان لم یصدق الحکم بان اتصاف السماء بالفوقیه اتصاف خارجی، اذ الاتصاف العینی لیس الا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انضمامی و یعبّر عنه بثبوت الصفة للموصوف فی الاعیان کثبوت البیاض للجسم، و انتزاعی و یعبّر عنه بثبوت الصفة للموصوف بحسب الاعیان کثبوت الفوقیة و العمی للسماء و زید،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مستفاد شد که وصف را می توان برای موصوف ثابت کرد چه آن وصف در خارج وجود داشه باشد و چه در ذهن وجود بگیرد چون هر دو نحوی از وجود اند و هر کدام می توانند منشأ اتصاف شوند و به عبارت دیگر اتصاف به امر خارجی نحوی از اتصاف است و اتصاف به امر ذهنی نحو دیگری از اتصاف است و در اتصاف شرط نیست که وصف در خارج موجود باشد بلکه اتصاف به دو ضرب است یا اتصاف به امر موجود در خارج و یا اتصاف به امری که در خارج موجود نیست در قسم اول می گوییم که صفت ثابت است برای موصوف در خارج و در قسم دوم می گوییم که صفت برای موصوف ثابت است بحسب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 گوییم که اتصافِ سماء به فوقیتی که این فوقیت ساخته ذهن است، این یک نوع از اتصاف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زمانی که فوقیت برای سماء در اذهان حاصل نشده و فوقیت برای سماء در ذهن محقق نشده، دیگر حکم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سماء به فوقیت،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نخواهد بود چون اتصاف خارجی به دو نحو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سومی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انضمامی که از آن تعبیر می شود به ثبوت صفت برای موصوف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ثبوت سفیدی برای جسم و قسم دیگر انتزاعی است که از آن تعبیر می شود به ثبوت صفت برای موصوف بحسب اعیان یعنی با لحاظ خارج این وصف به ذهن آمد و وصف موصوف قرار گرفت مانند ثبوت فوقیت برای سماء و ثبوت عمی برای زید که هم فوقیت و هم عمی ذهنی هستند ولی در خارج سماء و زید را متصف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انما یکون فی الذهن لکن المحکی عنه و مطابق الحکم انما هو وجود الموصوف فی الاعیان، فالخارج فی الاول ظرف الثبوت و وعائه و فی الثانی جهة الاتصاف و مطابقه و ما به اساسه و بنائه،</w:t>
      </w:r>
    </w:p>
    <w:p>
      <w:pPr>
        <w:pStyle w:val="BookText"/>
        <w:rPr/>
      </w:pPr>
      <w:r>
        <w:rPr>
          <w:rFonts w:ascii="IRNazanin" w:hAnsi="IRNazanin" w:eastAsia="IRNazanin"/>
          <w:color w:val="111111"/>
          <w:sz w:val="28"/>
          <w:sz w:val="28"/>
          <w:szCs w:val="28"/>
          <w:rtl w:val="true"/>
          <w:lang w:bidi="fa-IR"/>
        </w:rPr>
        <w:t>پس مرحوم میرداماد اتصاف را به دو قسم تقسیم کردند و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خواهند دقت بیشتری را به خرج بدهند و بگویند که در قسم دوم اتصافی در خارج نیست بلکه در ذهن است و محکیّ آن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ثبوت صفت برای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الموصوف بالصفة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اعیان فقط در ذهن است ولی محکی آن و مطابق حکم، وجودِ موصوف در خارج است</w:t>
      </w:r>
      <w:r>
        <w:rPr>
          <w:rFonts w:eastAsia="IRNazanin" w:cs="IRNazanin"/>
          <w:color w:val="111111"/>
          <w:sz w:val="28"/>
          <w:szCs w:val="28"/>
          <w:rtl w:val="true"/>
          <w:lang w:bidi="fa-IR"/>
        </w:rPr>
        <w:t>.</w:t>
      </w:r>
      <w:bookmarkStart w:id="46" w:name="pg4504_37727"/>
    </w:p>
    <w:p>
      <w:pPr>
        <w:pStyle w:val="BookText"/>
        <w:rPr/>
      </w:pPr>
      <w:bookmarkEnd w:id="46"/>
      <w:r>
        <w:rPr>
          <w:rFonts w:ascii="IRNazanin" w:hAnsi="IRNazanin" w:eastAsia="IRNazanin"/>
          <w:color w:val="111111"/>
          <w:sz w:val="28"/>
          <w:sz w:val="28"/>
          <w:szCs w:val="28"/>
          <w:rtl w:val="true"/>
          <w:lang w:bidi="fa-IR"/>
        </w:rPr>
        <w:t>پس نتیجه گرفته می شود در قسم اول که صفت انضمامی است خارج ظرفِ ثبوتِ وصف است ولی در قسم دوم که وصف انتزاعی است خارج ظرفِ اتصافِ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 وعاء ثبوت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اتصاف و مطابق آن و اساس و بناء اتصاف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دقت شود که مرحوم میرداماد قبلا خودِ اتصاف را در خارج موجود می دانستند ولی اکنون می خواهند جهت اتصاف را در خارج موجود بدانند</w:t>
      </w:r>
      <w:r>
        <w:rPr>
          <w:rFonts w:eastAsia="IRNazanin" w:cs="IRNazanin"/>
          <w:color w:val="111111"/>
          <w:sz w:val="28"/>
          <w:szCs w:val="28"/>
          <w:rtl w:val="true"/>
          <w:lang w:bidi="fa-IR"/>
        </w:rPr>
        <w:t>.</w:t>
      </w:r>
    </w:p>
    <w:p>
      <w:pPr>
        <w:pStyle w:val="Heading2"/>
        <w:numPr>
          <w:ilvl w:val="1"/>
          <w:numId w:val="1"/>
        </w:numPr>
        <w:rPr/>
      </w:pPr>
      <w:bookmarkStart w:id="47" w:name="__RefHeading___Toc656929_3644566090"/>
      <w:bookmarkStart w:id="48" w:name="_Toc16"/>
      <w:bookmarkEnd w:id="47"/>
      <w:r>
        <w:rPr>
          <w:rtl w:val="true"/>
        </w:rPr>
        <w:t>ادامه نقل کلام مرحوم میرداماد در تأیید مستشکل و حمل کلام مرحوم میرداماد بر توضیحات گذشته</w:t>
      </w:r>
      <w:r>
        <w:rPr>
          <w:rtl w:val="true"/>
        </w:rPr>
        <w:t xml:space="preserve">/ </w:t>
      </w:r>
      <w:r>
        <w:rPr/>
        <w:t>9</w:t>
      </w:r>
      <w:r>
        <w:rPr>
          <w:rtl w:val="true"/>
        </w:rPr>
        <w:t xml:space="preserve">. </w:t>
      </w:r>
      <w:r>
        <w:rPr>
          <w:rtl w:val="true"/>
        </w:rPr>
        <w:t>روایة و تأیید و درایة و تسدید</w:t>
      </w:r>
      <w:r>
        <w:rPr>
          <w:rtl w:val="true"/>
        </w:rPr>
        <w:t xml:space="preserve">/ </w:t>
      </w:r>
      <w:r>
        <w:rPr>
          <w:rtl w:val="true"/>
        </w:rPr>
        <w:t>رسالة فی الوجود الرابط</w:t>
      </w:r>
      <w:r>
        <w:rPr>
          <w:rtl w:val="true"/>
        </w:rPr>
        <w:t xml:space="preserve">. </w:t>
      </w:r>
      <w:r>
        <w:rPr>
          <w:rtl w:val="true"/>
        </w:rPr>
        <w:t>استاد حشمت پور</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نقل کلام مرحوم میرداماد در تأیید مستشکل و حمل کلام مرحوم میرداماد بر توضیحات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 تأیید و درایة و 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این بود که اگر مبدأِ محمول به موضوع قیام داشت می‌توان محمول را بر موضوع حمل کرد مثلاً محمول اسود است و مبدأش سواد است و موضوع جدار است و مبدأِ محمول یعنی سواد به موضوع که جدار باشد قیام دارد و این مجوِّز این می‌شود که محمول یعنی اسود را بر جدار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قیام، قیام انضمامی بود و در قیام اعتباری نیز حال به همین نحو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قیام انتزاعی حال فرق می‌کرد و مستشکل به صحت این حمل اشکال کرد و ما به آن جواب دادیم و سپس داشتیم کلامی را از میرداماد نقل می‌کردیم برای تأیید مستشکل و مرحوم میرداماد اینگونه می‌گفتند که خود صفت انتزاعی مثل فوق در خارج موجود نیست ولی اتصاف موصوف به آن صفت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مجوِّز حمل در قیام انتزاعی را نیز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یتمجمج رهط من متأخر المقلدة لاتباع المشائیة من الفرق بین کون الخارج ظرف نفس النسبة کالاتصاف و الثبوت و غیرهما و بین کون الخارج ظرف ثبوت النسبة و کذلک حال الذهن، فاما المصیر الیه الی ما تلی علیک و اما تمجمجه لا تؤوّل الی مدرجة</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مرحوم میرداماد می‌فرمایند که بعضی از پیروان مشاء از متأخرین فرق گذاشته‌اند بین اتصاف و ثبوت اتصاف هم در خارج و هم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اتصاف و نسبت را در خارج داریم به گونه‌ای که خارج ظرف اتصاف باشد و یا اینکه ثبوت اتصاف را در خارج داریم که در نتیجه خارج ظرفی برای ثبوت اتصاف باشد،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میرداماد می‌فرمایند که این فرق یا برمی گردد به حرفی که ما گفتیم یا حرف باطلی است و چندان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میرداماد فرمودند که اتصاف در خارج است یعنی خود اتصاف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فرق بین اتصاف و ثبوت اتصاف مثال می‌زنیم به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اتصاف امکان در خارج باشد، خارج ظرف این اتصاف می‌شود و دیگر لازم نیست که امکان را در خارج بیابیم بلکه به وجودِ موصوف، اتصاف حاصل است و همین که اتصافش را در خارج می‌یابیم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خارج ظرفِ ثبوتِ اتصافِ امکان شد، باید خودِ امکان را در خارج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گروهی از متأخرین مقلده اتباع مشاء بدون وضوح گفته‌اند که فرق است بین اینکه خارج ظرف نسبت باشد مانند اتصاف و ثوبت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اینکه خارج ظرف ثبوت نسبت باشد و همچنین در ذهن نیز فرق است بین اتصاف و ثوبت اتصاف ولی هر دو در ذهن موجود اند، آنچه که کلام این گروه به آن منتهی می‌شود یا همان چیزی است که گفته شد و یا حرف بی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تمجمج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 غیر واضح گفتن و منظور ین است که گوینده حرفی زده‌اند که منظورشان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ارسطو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تابیعین مشاء مانند ابن سینا و فارابی و 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کنندان از اتباع مثل سایر فلاسفه هم رأی با مشاء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ما حرف این گروه را به گونه‌ای معنا کریم که با حرف میراماد یکی شود ولی اینکه منظورشان چه بوده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آقا علی این است که در خارج هم موصوف را داریم و هم مبدأ صفت را و هرچند اتصاف به صورت یک موجود مستقل در خارج نیست ولی به تبع موصوف و مبدأِ صفت، در خارج موجود است و به تبع و به عرض موصوف موجود است ولی مرحوم میرداماد گفتند که موصوف است و اتصاف است ولی آقا علی کلام میرداماد را طوری بیان می‌کنند که مطابق با حرف خودشان شود البته ثبوت الاتصاف را هر دو رد می‌کنند و موجود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مقلده تابعین مشاء می گویند که اتصاف هست و ثبوت اتصاف نیست و میرداماد می گویند که حرف اینها مطابق با حرف من است و آقا علی نیز حرف میرداماد را بر حرف خودشان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حرف اینها این شد که خود صفت و موصوف به صورت مستقل در خارج موجود اند ولی ربط بین اینها به صورت یک موجود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نیست بلکه خود اتصاف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کلام این گروه به آن منتهی می‌شود یا همان چیزی است که گفته شد و یا حرف بی ارزشی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از متن را در جلسه قبل نخوانده بودیم که اکنون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فالخارج فی الاول ظرف الثبوت و وعائه و فی الثانی جهة الاتصاف و مطابقه و ما به اساسه و بنائه، والمرجع الی کون الخارج ظرف تحقق الموصوف من حیث هو موصوف و علی ذلک یقاس حال الاتصافات بحسب انحاء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مستقر عرش التحقیق و مستودع سرّ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میرداماد فرموده بودند که اتصاف خارجی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اتصاف به صفتی که منضم به موصوف می‌شود مثل اتصاف جسم به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اتصاف به صفتی که به موصوف منضم نمی‌شود بلکه از آن انتزاع می‌شود مثل اتصاف سماء به فوقیت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خارج در قسم اول که صفت انضمامی است ظرف ثبوت صفت و وعاء ثبوت است ولی در قسم دوم خارج جهت اتصاف و مطابق آن است و اساس و بناء اتصاف ذهنی بر این اتصاف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اینکه می گوییم که جهت اتصاف در خارج است این است که موصوف در خارج است و خارج ظرف تحقق موصوف است البته باید موصوف را من حیث هو موصوف نظر کنیم نه من حیث هو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باید موصوف را ببینیم و هم از این جهت آن را ببینیم که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اتصاف را دو قسم کردیم چون وجود صفت دو قسم است پس می‌توان گفت که اتصاف را بر اساس انحاء وجود تقسیم کردیم و حالِ اتصاف تابعِ حالِ وجود است و این مطلب بر عرش تحقیق قرار دارد و خیلی مهم است و این مطلب از باطن حکمت خارج شده و ودیعه‌ی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بحث امروزمان بر می‌گردیم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کلامه ـ قدّس اللّه نفسه ـ و هو صریح فیان الفوقیة و ما یضاهیها لیست لها وجود، بل انما هی انتزاعیة صرفة و الموجود لیس الا ما یتصف بها من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تأئید قوی لکلام السائل،</w:t>
      </w:r>
    </w:p>
    <w:p>
      <w:pPr>
        <w:pStyle w:val="BookText"/>
        <w:rPr/>
      </w:pPr>
      <w:r>
        <w:rPr>
          <w:rFonts w:ascii="IRNazanin" w:hAnsi="IRNazanin" w:eastAsia="IRNazanin"/>
          <w:color w:val="111111"/>
          <w:sz w:val="28"/>
          <w:sz w:val="28"/>
          <w:szCs w:val="28"/>
          <w:rtl w:val="true"/>
          <w:lang w:bidi="fa-IR"/>
        </w:rPr>
        <w:t>مرحوم آقا علی می‌فرمایند که این حرف میرداماد صریح در تأیید مستشکل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گفته بودند که صفت انتزاعی در خارج موجود نیست لذا حمل صحیح نیست ولی ما گفتیم که چون مبدأ صفت انتزاعی در سماء موجود است پس می‌توان فوق را بر سماء حمل کرد و این مبدأ انتزاع را با قاعده سخیت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میرداماد نیز صریح در این بود که صفت انتزاعی در خارج موجود نیست لذا همانند کلام مستشکل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علی در ادامه می‌فرمایند که اشکالی بر مرحوم میرداماد وارد شده بوده و مرحوم میرداماد با این بیان می‌خواسته‌اند آن اشکال را جواب دهند و حمل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تصحیح کنند و این نشان می‌دهد که ظاهر کلامشان که در تأیید مستشکل است مرادشان نبوده بلکه مرادشان همین بوده که ما گفتیم یعنی درست است که فوقیت در خارج نیست ولی مبدأش در موصوفش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ایشان است و کلامشان ظاهر در این است که فوقیت و مشابهاتش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در خارج موجود نیستند و فقط انتزاعی صرف هستند و آنچه که در خارج موجود است فقط موصوفاتی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خارج موجود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تأییدی قوی است برای کلام مستشکل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تسلیم لعدم وجدان الموضوع لمبدء المحمول فی ظرف الاتصاف لا فی مرتبة ذاته و لا فی مرتبة 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ذلک الوجدان کیف یصح الحمل و الا لزم حمل کل مفهوم علی کل موضوع، اذ نهایة الامر عدم ذلک الوجدان مع انه ـ قدّس سرّه ـ بصدد تصحیح حمل الانتزاعیات و دفع شبهة قریبة المأخذ مما قرّرته، فکیف هذا؟</w:t>
      </w:r>
    </w:p>
    <w:p>
      <w:pPr>
        <w:pStyle w:val="BookText"/>
        <w:rPr/>
      </w:pPr>
      <w:r>
        <w:rPr>
          <w:rFonts w:ascii="IRNazanin" w:hAnsi="IRNazanin" w:eastAsia="IRNazanin"/>
          <w:color w:val="111111"/>
          <w:sz w:val="28"/>
          <w:sz w:val="28"/>
          <w:szCs w:val="28"/>
          <w:rtl w:val="true"/>
          <w:lang w:bidi="fa-IR"/>
        </w:rPr>
        <w:t>ما گفتیم که موضوع، مبدأ محمول را واجد است یعنی سماء، فوقیت را واجد است ولی مستشکل این وجدان را قبول نداشت و می‌گفت که موضوع، واجدِ مبدأِ محمول نیست و کلام میرداماد نیز ظاهر در تأیید مستشکل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غرض مرحوم میرداماد مشخص است و ایشان می‌خواسته‌اند حمل را تصحیح کنند پس ناچاریم بگوییم که درست است که ایشان نگفته‌اند که مبدأ در خارج موجود است ولی این مقصودشان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همانا کلام مرحوم میرداماد تسلیمی است نسبت به عدمِ وجدانِ موضوع، مبدأ محمول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 مبدأ محمول را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اتصاف نه در مرتبه ذاتش و نه در مرتبه متأخر از ذاتش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عدم این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صورتی که موضوع واجد محمول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حمل صحیح خواهد بود؟ و اگر حمل اقتضا نکند که مبدأ محول در موضوع باشد، پس باید بتوان هر چیزی را بر هر چیزی حمل کرد چون نهایت امر این است که وقتی موضوع واجد مبدأ محمول نیست نیز بتوان حمل کرد پس لازم می‌آید که در هر جا بتوان حمل هر چیزی بر چیز دیگر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وجدان حاصل نباشد و در عین حال حمل جایز باشد، لازم می‌آید حمل در هر چیزی جایز باشد ولی مرحوم میرداماد در حال رد شبهه‌ای هستند که قریب المأخذ است نسبت به شبهه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کلام ایشان را حمل بر تأیید مستشکل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یجب ان یؤوّل الی ما حقّقناه من وجدان الموضوعات لمبادی 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قوله بحسب حال الموصوف یمکن تأویله الی وجدان الموضوع لمبدء المحمول علی النحو الذی قرّرناه،</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گوییم که کلام میرداماد باید تأویل برده شود به آنچه که ما بیان کردیم که بیان باشد از اینکه موضوعات، مبادی محمولات را واجد هستند زیرا قول میرداماد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حال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تأویلش برد به وجدان موضوع برای مبدأ محمول به همانگونه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ما قرّرناه انما یتصحّح علی ما هو الحقّ من اصالة الوجود و هو لا یقول به فی الاشیاء ذوات الماهیات اذ وجدان الموضوع لمبدء المحمول علی اصالة الماهیات لیس له معنی محصّل، فان الوجدان من الوجود، و اذ لا وجود فی الاعیان و ینحصر الامر فی مفهومه الانتزاعی فاین الوجدان؟ و تحقیق الامر فی ذلک یفتقر الی بیان مفصل لا یسعه هذه الوجیزه، فلنکتفی بهذا 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مشکلی که است این است که مرحوم میرداماد اصاله الماهوی هستند و قائل به اصالت وجود نیستند پس نمی‌توانند آن تعابیری را که ما به کار می‌بریم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 پذیرفت الا اینکه بگوییم که در اینجا به اصاله الماهیه خیلی پایبند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آنچه که ما تقریر کردیم بنابر مذهب حق که اصاله الوجود باشد، صحیح خواهد بود ولی میرداماد قائل به اصاله الوجود در اشیاء ذو الماهیه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مورد خداوند که ماهیت ندارد قائل به اصاله الوجود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وجدانِ موضوع، مبدأ محمول را بنابر اصاله الماهیه معنای محصلی ندارد زیرا وجدان از وجود است؛ و چون بنابر نظر اینها وجودی در خارج نیست و فقط مفهومِ انتزاعیِ وجود موجود است، پس چگونه می‌تواند بنابر نظر اینها موضوع واجد مبدأ محمول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امر در این مطلب احتیاج دارد به بیانی مفصل که این وجیزه وسعت آن را ندارد پس باید به همین مقدار اکتفا کنیم</w:t>
      </w:r>
      <w:r>
        <w:rPr>
          <w:rFonts w:eastAsia="IRNazanin" w:cs="IRNazanin"/>
          <w:color w:val="111111"/>
          <w:sz w:val="28"/>
          <w:szCs w:val="28"/>
          <w:rtl w:val="true"/>
          <w:lang w:bidi="fa-IR"/>
        </w:rPr>
        <w:t>.</w:t>
      </w:r>
      <w:bookmarkStart w:id="49" w:name="pg4504_37734"/>
    </w:p>
    <w:p>
      <w:pPr>
        <w:pStyle w:val="Heading2"/>
        <w:numPr>
          <w:ilvl w:val="1"/>
          <w:numId w:val="1"/>
        </w:numPr>
        <w:rPr/>
      </w:pPr>
      <w:bookmarkStart w:id="50" w:name="__RefHeading___Toc656931_3644566090"/>
      <w:bookmarkStart w:id="51" w:name="_Toc17"/>
      <w:bookmarkEnd w:id="49"/>
      <w:bookmarkEnd w:id="50"/>
      <w:r>
        <w:rPr>
          <w:rtl w:val="true"/>
        </w:rPr>
        <w:t>بیان فرق بین اینکه خارج ظرف نفس نسبت باشد یا ظرف وجود نسبت باشد</w:t>
      </w:r>
      <w:r>
        <w:rPr>
          <w:rtl w:val="true"/>
        </w:rPr>
        <w:t xml:space="preserve">/ </w:t>
      </w:r>
      <w:r>
        <w:rPr/>
        <w:t>10</w:t>
      </w:r>
      <w:r>
        <w:rPr>
          <w:rtl w:val="true"/>
        </w:rPr>
        <w:t xml:space="preserve">. </w:t>
      </w:r>
      <w:r>
        <w:rPr>
          <w:rtl w:val="true"/>
        </w:rPr>
        <w:t>الفرق بین کون الخارج ظرفا لنفس النسبة و کونه ظرفا لوجوده</w:t>
      </w:r>
      <w:r>
        <w:rPr>
          <w:rtl w:val="true"/>
        </w:rPr>
        <w:t xml:space="preserve">/ </w:t>
      </w:r>
      <w:r>
        <w:rPr>
          <w:rtl w:val="true"/>
        </w:rPr>
        <w:t>رسالة فی الوجود الرابط</w:t>
      </w:r>
      <w:r>
        <w:rPr>
          <w:rtl w:val="true"/>
        </w:rPr>
        <w:t xml:space="preserve">. </w:t>
      </w:r>
      <w:r>
        <w:rPr>
          <w:rtl w:val="true"/>
        </w:rPr>
        <w:t>استاد حشمت پور</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بین اینکه خارج ظرف نفس نسبت باشد یا ظرف وجود نسبت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کون الخارج ظرفا لنفس النسبة و کونه ظرفا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میرداماد نقل قولی شده بود که مرحوم آقا علی حکیم می‌خواهند از آن بحث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قول این بود که شخصی از طبقه مشاء فرق گذشته بودند بین اینکه خارج ظرف نسبت باشد یا ظرف وجود نسبت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الفرق بین کون الخارج ظرفا لنفس النسبة و کونه ظرفا لوجوده فهو کلام صادر من تحدیق و تحقیق، و هو احد التفسیرات آلتی ذکروها للمعقولات الثانیة و الامور الاعتباریة، فان المعقولات الثانیة هی المعانی آلتی ینتزع من معقولات اولی و لا یکون لها وجود بحیالها، بل یکون وجودها بعینه وجود تلک المعقولات لکن لا علی الاطلاق بل بتصرف من الذهن و اعتبار منه، فیکون معقولات من تلک المعقولات بتصرف و اعتبار، فالفوقیة هی کون جسم ما مقیسا الی جسم آخر قریبا من المحیط بعیدا من المرکز، و هذا انما یتصوره الذهن بعد وضع جسم موجود مع قیاسه الی جسم آخر و ملاحظته علی صفة کذا، فهذا المفهوم اذا عرضه العقل الی الخارج یحکم بانّه لا یقبل وجودا بحیالها فانّه عنوان لوجود امر آخر متصف بصفة ما و ملحوظ علی حال ما؛</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مرحوم آقا علی می‌خواهند بگویند که این حرف، حرف دقیقی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سماء را نسبت به ارض می‌سنجیم از این نسبت تعبیر می‌کنیم به فوقیت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خارج ظرف وجود فوقیت است یا ظرف خود فوقیت است یعنی آیا ما در خارج فوقیت را می‌یابیم یا می‌توانیم فوقیت را از خارج انتزاع کنیم؟</w:t>
      </w:r>
    </w:p>
    <w:p>
      <w:pPr>
        <w:pStyle w:val="BookText"/>
        <w:rPr/>
      </w:pPr>
      <w:r>
        <w:rPr>
          <w:rFonts w:ascii="IRNazanin" w:hAnsi="IRNazanin" w:eastAsia="IRNazanin"/>
          <w:color w:val="111111"/>
          <w:sz w:val="28"/>
          <w:sz w:val="28"/>
          <w:szCs w:val="28"/>
          <w:rtl w:val="true"/>
          <w:lang w:bidi="fa-IR"/>
        </w:rPr>
        <w:t>مشخص است که خارج، ظرفِ وجودِ فوقیت نیست و ما فوقیت را در خارج موجود نمی‌دانیم بلکه خارج ظرف فوقیت است یعنی ما می‌توانیم فوقیت را از خارج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برای توضیح این مطلب می‌فرمایند که فوقیت معقول ثانی است و معقول ثانی از معقول اول گرفته می‌شود یعنی باید از معقول اول انتزاع شود و به همین خاطر ثانی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اول در اینجا سماء است و ما نمی‌توانیم مستقیماً فوقیت را از آن انتزاع کنیم بلکه ذهن باید مقایسه و تصرفی در سماء انجام دهد تا بتواند فوقیت را از آن انتزاع کند مثلاً ذهن سماء را با ارض مقایسه می‌کند و سماء را بالای ارض می‌یابد لذا فوقیت را از این رابطه انتزاع می‌کند وسماء را فوق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مصنف خارج را ظرف نسبت دانستند نه وجود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فرق بین اینکه خارج ظرف باشد برای نفس نسبت یا اینکه ظرف برای وجود نسبت باشد پس این کلامی است که از تحدیق و تحقیق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تحدیق یعنی تیز کردن حدقه چشم به این صورت که پلک‌ها را به هم نزدیک می‌کنیم تا نوری که از چشم بیرون می‌رود هدر نرود و آن چیز به خوبی دیده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فرقی که این شخص گذاشته یکی از تفسیراتی است که ذکر شده است برای معقولات ثانیه و امور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ثانی و امور اعتباری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معقول ثانی آن است که از معقول اول گرفته شود با تصرف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مثال ما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معقول ثانی در خارج است یعنی خودش در خارج است و در معقول اول است و سپس در ذهن وجود می‌گیرد پس ذهن ظرف وجود نسبت می‌شود و خارج ظرف خود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این فوقیت بین ارض و سماء مخفی است و ذهن آن را پیدا می‌کند و در ذهن به آن وجود می‌دهد و می‌توان گفت همان چیزی است که مرحوم لاهیجی در شوارق در بحث ماهیت و وجود می‌گوید که خارج ظرف وجود است نه وجودِ وجود ولی خارج هم ظرف ماهیت است و هم ظرف وجودِ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وجودِ ماهیت یعنی اینکه حکم می‌کنیم که ماهیت موجود است در خارج ولی ظرف وجود وجود نیست چون تسلسل لازم می‌آید ولی صدرا جواب می‌دهند که می‌توانیم بگوییم که خارج، ظرف وجودِ وجود است به این بیان که وجود در خارج موجود است به همان وجود و به عین خودش نه به وجود دیگری لذا تسلسل لازم نمی‌آید و عجیب است که مرحوم لاهیجی که شاگرد ملاصدرا است چرا این جواب ملأ صدرا را نپذیرفته‌اند و قائل به اصاله الماهیه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نظر من می‌رسد این است که نزاع بین اصالة الماهیة و اصالة الوجود لفظی است و از بعضی نیز شنیده‌ام که مرحوم محمد باقر صدر نیز همین بیان را فرموده‌اند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همانا معقولات ثانیه معانی هستند که از معقولات اولی گرفته می‌شوند و برای آنها وجود مستقلی نیست بلکه وجودشان همان وجود معقولات اولی است و وجود مستقلی ندارند و وقتی ذهن در معقولات اولی تصرف کند معقولات ثانیه به وجود می‌آیند مثلاً ذهن سماء را با ارض مقایسه می‌کند و سماء را نسبت به ارض نزدیکتر به محیط می‌یابد لذا حکم می‌کند که سماء فوق 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خودشان و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طور مطلق وجود معقول اول، وجود معقول ثانی نیست بلکه ذهن باید تصرف و اعتباری کند تا برای معقول ثانی وجودی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تحقق پیدا می‌کند معقول جدیدی از این معقولات اولی به توسط اعتبار و تصرف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فوقیت این است که جسمی با مقایسه با جسم دیگر قریب به محیط باشد و بعید از مرکز باشد و این فوقیتی که از مقایسه جسمی با جسم دیگر درست می‌شد را ذهن تصور می‌کند بعد از اینکه جسم موجودی را با جسم دیگر قیاس کرد و آن جسم را با صفت فوقیت ملاحظه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همانا وقتی عقل مفهوم فوقیت را بر خارج عرضه کند حکم می‌کند به اینکه این مفهوم، وجود را مستقلاً قبول نمی‌کند و همانا این مفهوم عنوانی است برای امری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امر دیگر موصوف است به صفتی که آن صفت قرب به محیط است و لحاظ می‌شود با همین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علاوه بر امور خارجی سه چیز دیگر نیز داریم یکی همین امور انتزاعی که ما آنها را معقول ثانی نامیدیم و دیگری سلب بسیط است مثلاً می گوییم که بصر موجود نیست و دیگری نیز سلب عدولی است که در عدم ملکه به کار می‌رود مانند عدم البصر عما من شأنه ان یبصر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اعتباریه را بیان کردیم و در جلسات آینده باید آن دو را نیز بررسی 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مناسبت بحثی که مصنف در مورد معقول ثانی و امور اعتباریه آورده‌اند، این دو بحث دیگر را نیز مطرح می‌کنند چون این دو نیز نزدیک به بحث امور اعتباری هستند</w:t>
      </w:r>
      <w:r>
        <w:rPr>
          <w:rFonts w:eastAsia="IRNazanin" w:cs="IRNazanin"/>
          <w:color w:val="111111"/>
          <w:sz w:val="28"/>
          <w:szCs w:val="28"/>
          <w:rtl w:val="true"/>
          <w:lang w:bidi="fa-IR"/>
        </w:rPr>
        <w:t>.</w:t>
      </w:r>
      <w:bookmarkStart w:id="52" w:name="pg4504_37738"/>
    </w:p>
    <w:p>
      <w:pPr>
        <w:pStyle w:val="Heading2"/>
        <w:numPr>
          <w:ilvl w:val="1"/>
          <w:numId w:val="1"/>
        </w:numPr>
        <w:rPr/>
      </w:pPr>
      <w:bookmarkStart w:id="53" w:name="__RefHeading___Toc656933_3644566090"/>
      <w:bookmarkStart w:id="54" w:name="_Toc18"/>
      <w:bookmarkEnd w:id="52"/>
      <w:bookmarkEnd w:id="53"/>
      <w:r>
        <w:rPr>
          <w:rtl w:val="true"/>
        </w:rPr>
        <w:t>بررسی سلوب بسیطه</w:t>
      </w:r>
      <w:r>
        <w:rPr>
          <w:rtl w:val="true"/>
        </w:rPr>
        <w:t xml:space="preserve">/ </w:t>
      </w:r>
      <w:r>
        <w:rPr/>
        <w:t>10</w:t>
      </w:r>
      <w:r>
        <w:rPr>
          <w:rtl w:val="true"/>
        </w:rPr>
        <w:t xml:space="preserve">. </w:t>
      </w:r>
      <w:r>
        <w:rPr>
          <w:rtl w:val="true"/>
        </w:rPr>
        <w:t>الفرق بین کون الخارج ظرفا لنفس النسبة و کونه ظرفا لوجوده</w:t>
      </w:r>
      <w:r>
        <w:rPr>
          <w:rtl w:val="true"/>
        </w:rPr>
        <w:t xml:space="preserve">/ </w:t>
      </w:r>
      <w:r>
        <w:rPr>
          <w:rtl w:val="true"/>
        </w:rPr>
        <w:t>رسالة فی الوجود الرابط</w:t>
      </w:r>
      <w:r>
        <w:rPr>
          <w:rtl w:val="true"/>
        </w:rPr>
        <w:t xml:space="preserve">. </w:t>
      </w:r>
      <w:r>
        <w:rPr>
          <w:rtl w:val="true"/>
        </w:rPr>
        <w:t>استاد حشمت پور</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سلوب بسیطه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کون الخارج ظرفا لنفس النسبة و کونه ظرفا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مورد امور اعتباریه یا همان معقولات ثانیه بحث کردند و توضیح دادند که معقولات ثانیه در خارج موجود نیستند بلکه از معقولات اولی انتزاع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السلوب و الاعدام، فان اخذت سلوبا بسیطة محصلة فلا وجود لها فی خارج العقد بهذا الاخذ و الاعتبار، فانها علی هذا الوجه ملحوظة علی نحو الآلیة و الاَدَوِیة و الآلیّة انما یکون بحسب اعتبار الذهن و عمله،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حال مصنف می‌خواهند وارد بحث سلوب و اعدام شوند و سلوب را تقسیم می‌کنند به سلوب تحصیلی یا بسیط و سلوب عدولی یا ملکه و عدم ملکه‌ای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بعد نیز در مورد نسب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مصنف در مورد سلب محصل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سلب محصل ایشان اینگونه می‌فرمایند که برای این نوع سلب سه وجود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وجود ذهنی و وجود در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در عقد لا محاله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خارج از عقد آیا سلب محصل وجود دارد یا خیر؟ در ذهن چطور؟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که سلب محصل در خارج وجود ندارد و سپس می‌فرمایند که حتی چنین سلبی در ذهن نیز موجود نیست چون اگر سلب را بخواهیم به وجود ذهنی موجود کنیم باید تصورش کنیم و اگر تصورش کردیم یک صورت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سلب تحصیلی نه در خارج موجود است و نه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را ما به عنوان آلت و ادات در قضیه لحاظ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و ادات به وسیله ذهن ساخته می‌شوند و در خارج موجود نیستند مثلاً ما زید و قیامش را در خارج داریم ولی در خارج زید و قائم دو چیز نیستند که بخواهیم به هم پیوندشان دهیم چون یکی هستند و با هم متحد شده‌اند ولی وقتی به ذهن می‌آیند جدا می‌شوند و در نتیجه برای پیوند احتیاج به یک آلتی داریم لذا با این بیان روشن شد که سلب به عنوان رابط و آلت برای نفی ارتباط است و ایجاب آلتی برای ایجاد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شاید تصور شود که سلب باید وجود ذهنی داشته باشد چون گفته شد که در ذهن محتاج به ادات هستیم و ایشان جواب می‌دهند که سلب اگر بخواهد به ذهن بیاید باید تصویری از آن به ذهن بیاید و تصور صورتی است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سلب تحصیلی از این سه وجود، فقط وجود در عقد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سلوب و اعدام پس اگر سلب بسیط و محصل قرار داده شوند، پس با این اخذ و اعتبار، در خارج از عقد وجود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ذهن و چه عالم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همانا سلوب و اعدام بنابر 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محصله و بسیطه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هستند به صورت آلیّت و ادات بودن و آلیت به حسب اعتبار و عمل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بحسب اعتبار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و در نتیجه متن اینچنین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الآلیّة انما یکون بحسب اعتبار الذهن و عمله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لا یحکم العقل علیها بالوجود فی الذهن و لا بکونها معقولة اذ الآلة بما هی آلة لا یحکم علیها و لا بها،</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گفتیم که ذهن ظرف انعقاد عقد و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 گوییم که سلب، به عمل و اعتبارِ ذهن، ادات می‌شود و آلیت پیدا می‌کند، پس باید سلب را در ظرف انعقاد قضیه داشته باشیم و ظرف انعقاد قضیه ذهن است پس باید بگوییم که سلب در ذهن نیز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مصنف نمی‌گویند که سلب در ظرف قضیه است بلکه می گویند در خود قضیه است و قضیه که ذهن نیست بلکه قضیه چیزی است که متکلم به مخاطب القا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می گویند که آلت شدن به حسب اعتبار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گاهی آلت را در ذهن می‌سازیم و این آلت در ذهن موجود می‌شود و گاهی ذهن آلت را می‌سازد و اینکه می گوییم آلت را می‌سازد به این معناست که ذهن بین موضوع و محمول تفکیک ایجاد می‌کند و در نتیجه برای ربط و عدم ربط بین آن دو، احتیاج به آلت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 سلب در ذهن وجود ندارد و الّا اگر به مراتب پایین ذهن نگاه کنیم به نظر می‌رسد که سلب موجود است ولی در واقع سلب نیست بلکه صورتی است که حاکی از سلبی است که در عقد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حکم می‌کند که سلبی در ذهن نیست چون سلب نه می‌تواند محکوم علیه واقع شود و نه محکوم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عقل حکم نمی‌کند بر سلب به اینکه در ذهن موجود است و یا اینکه معقول است زیرا آلت بما اینکه آلت است نه می‌شود بر آن حکم کرد و نه می‌شود با آن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یکونها غلط است و بکونها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غلط است و اذ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سلب در ذهن نیست بلکه صورت حاصله‌ی سلب در ذهن است و این صورت به وسیله مقایسه و بررسی ایجاب که نقیض سلب است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اخذت اعدام ملکات فلها وجود لکن وجودها لیس الاّ وجود موضوعاتها، فانها عبارة عن فقد شی‌ء بحسب وجوده لشی‌ء آخر یکون للشی‌ء الآخر شأن و قوة لوجدانه شخصاً او نوعاً او جنسا،</w:t>
      </w:r>
    </w:p>
    <w:p>
      <w:pPr>
        <w:pStyle w:val="BookText"/>
        <w:rPr/>
      </w:pPr>
      <w:r>
        <w:rPr>
          <w:rFonts w:ascii="IRNazanin" w:hAnsi="IRNazanin" w:eastAsia="IRNazanin"/>
          <w:color w:val="111111"/>
          <w:sz w:val="28"/>
          <w:sz w:val="28"/>
          <w:szCs w:val="28"/>
          <w:rtl w:val="true"/>
          <w:lang w:bidi="fa-IR"/>
        </w:rPr>
        <w:t>ایشان در اعدامِ ملکات حکم می‌کنند که این اعدام موجود اند ولی به وجود موضوعشان مثلاً عمی به وجود زید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 یعنی چیزی که شأنش بصر است ولی بصر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مشخص می‌شود که عمی نیز در خارج موجود است یعنی بصر ندارد در خارج موجود نیست بلکه موضوعش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عمی را تعریف کردیم به عدم البصر، این سلب بسیط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عمی به عدم البصر تعریف می‌شود که این تعریفی تسامحی است ولی اگر عمی را به چیزی که از شأنش این است که بصر داشته باشد ولی بصر ندارد تعریف کنیم، در این صورت امری است وجودی یعنی عدمی است که وجودش با وجود موصوفش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مطرح می‌شود این است که آیا اعمی برای فرد عمی، مثل ابیض است که ثابت می‌شود برای فردش که بیاض است؟ و یا اینکه اینچنین نیست؟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 است که ما ابیض را برای دو چیز ثابت می‌کنیم یکی برای چیزی که بالذات ابیض است مثل خود بیاض و یکی برای دیواری که ابیض خوانده می‌شود که این بالعرض ابیض است یعنی چون بیاض روی آن است، ابیض نامیده می‌شود یعنی موضوع بیاض است ودر نتیجه صدق ابیض بر دیوار به عَرَضِ بیاض می‌شود</w:t>
      </w:r>
      <w:r>
        <w:rPr>
          <w:rFonts w:eastAsia="IRNazanin" w:cs="IRNazanin"/>
          <w:color w:val="111111"/>
          <w:sz w:val="28"/>
          <w:szCs w:val="28"/>
          <w:rtl w:val="true"/>
          <w:lang w:bidi="fa-IR"/>
        </w:rPr>
        <w:t>.</w:t>
      </w:r>
      <w:bookmarkStart w:id="55" w:name="pg4504_37742"/>
    </w:p>
    <w:p>
      <w:pPr>
        <w:pStyle w:val="BookText"/>
        <w:rPr/>
      </w:pPr>
      <w:bookmarkEnd w:id="55"/>
      <w:r>
        <w:rPr>
          <w:rFonts w:ascii="IRNazanin" w:hAnsi="IRNazanin" w:eastAsia="IRNazanin"/>
          <w:color w:val="111111"/>
          <w:sz w:val="28"/>
          <w:sz w:val="28"/>
          <w:szCs w:val="28"/>
          <w:rtl w:val="true"/>
          <w:lang w:bidi="fa-IR"/>
        </w:rPr>
        <w:t>حال آیا صدق اعمی نیز اینچنین است؟</w:t>
      </w:r>
    </w:p>
    <w:p>
      <w:pPr>
        <w:pStyle w:val="BookText"/>
        <w:rPr/>
      </w:pPr>
      <w:r>
        <w:rPr>
          <w:rFonts w:ascii="IRNazanin" w:hAnsi="IRNazanin" w:eastAsia="IRNazanin"/>
          <w:color w:val="111111"/>
          <w:sz w:val="28"/>
          <w:sz w:val="28"/>
          <w:szCs w:val="28"/>
          <w:rtl w:val="true"/>
          <w:lang w:bidi="fa-IR"/>
        </w:rPr>
        <w:t>ایشان می‌فرمایند که در اینجا ما اعمی را مربوط به موضوع می‌کنیم و در نتیجه حمل اعمی بر موضوعش بالذات می‌شود و بر عمی بالعرض می‌شود که مصنف این بحث را در یک صفحه مطرح می‌کنند که در جلسه آینده بدان خواهیم پرداخت</w:t>
      </w:r>
      <w:r>
        <w:rPr>
          <w:rFonts w:eastAsia="IRNazanin" w:cs="IRNazanin"/>
          <w:color w:val="111111"/>
          <w:sz w:val="28"/>
          <w:szCs w:val="28"/>
          <w:rtl w:val="true"/>
          <w:lang w:bidi="fa-IR"/>
        </w:rPr>
        <w:t>.</w:t>
      </w:r>
    </w:p>
    <w:p>
      <w:pPr>
        <w:pStyle w:val="Heading2"/>
        <w:numPr>
          <w:ilvl w:val="1"/>
          <w:numId w:val="1"/>
        </w:numPr>
        <w:rPr/>
      </w:pPr>
      <w:bookmarkStart w:id="56" w:name="__RefHeading___Toc656935_3644566090"/>
      <w:bookmarkStart w:id="57" w:name="_Toc19"/>
      <w:bookmarkEnd w:id="56"/>
      <w:r>
        <w:rPr>
          <w:rtl w:val="true"/>
        </w:rPr>
        <w:t>بررس سلوب ملکات</w:t>
      </w:r>
      <w:r>
        <w:rPr>
          <w:rtl w:val="true"/>
        </w:rPr>
        <w:t xml:space="preserve">/ </w:t>
      </w:r>
      <w:r>
        <w:rPr/>
        <w:t>10</w:t>
      </w:r>
      <w:r>
        <w:rPr>
          <w:rtl w:val="true"/>
        </w:rPr>
        <w:t xml:space="preserve">. </w:t>
      </w:r>
      <w:r>
        <w:rPr>
          <w:rtl w:val="true"/>
        </w:rPr>
        <w:t>الفرق بین کون الخارج ظرفا لنفس النسبة و کونه ظرفا لوجوده</w:t>
      </w:r>
      <w:r>
        <w:rPr>
          <w:rtl w:val="true"/>
        </w:rPr>
        <w:t xml:space="preserve">/ </w:t>
      </w:r>
      <w:r>
        <w:rPr>
          <w:rtl w:val="true"/>
        </w:rPr>
        <w:t>رسالة ف الوجود الرابط</w:t>
      </w:r>
      <w:r>
        <w:rPr>
          <w:rtl w:val="true"/>
        </w:rPr>
        <w:t xml:space="preserve">. </w:t>
      </w:r>
      <w:r>
        <w:rPr>
          <w:rtl w:val="true"/>
        </w:rPr>
        <w:t>استاد حشمت پور</w:t>
      </w:r>
      <w:bookmarkEnd w:id="5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سلوب ملکات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کون الخارج ظرفا لنفس النسبة و کونه ظرفا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معقولات ثانیه بحث کردیم و درباره نسب و اضافات نیز در فصل بعد بحث خواهیم کرد و اکنون بحث در سلوب و اعدام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سلوب و اعدام یا سلب بسیط اند که از آن بحث شد و یا سلب ملکات که اکنون مورد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اخذت اعدام ملکات فلها وجود لکن وجودها لیس الاّ وجود موضوعاتها، فانها عبارة عن فقد شی‌ء بحسب وجوده لشی‌ء آخر یکون للشی‌ء الآخر شأن و قوة لوجدانه شخصا او نوعا او جنسا، فحقیقة معنی العمی الثابت لموضوعه هو فقدان شخص من شأنه باحد هذه الوجوه وجدان البصر للبصر و ان عبّر عنه لا بحسب ثبوته لموضوعه بعدم البصر عما من شأنه ان یکون بصیرا</w:t>
      </w:r>
      <w:r>
        <w:rPr>
          <w:rFonts w:eastAsia="IRNazanin" w:cs="IRNazanin"/>
          <w:color w:val="111111"/>
          <w:sz w:val="28"/>
          <w:szCs w:val="28"/>
          <w:rtl w:val="true"/>
          <w:lang w:bidi="fa-IR"/>
        </w:rPr>
        <w:t>.</w:t>
      </w:r>
      <w:r>
        <w:rPr>
          <w:rStyle w:val="FootnoteAnchor"/>
          <w:rtl w:val="true"/>
        </w:rPr>
        <w:footnoteReference w:id="2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این است که عمی یعنی عدم البصر و مشهور اینگونه می فرمایند که عدم ملکه بهره ای از وجود دارد یعنی وجودی جدای از وجود موضوعش دارد مانند بیاض و جدار که چون وجود بیاض صفت است برای جدار، مؤخر است از وجود جدار و وجود عمی نیز مؤخر از وجود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جمهور حکما در مورد وجود عدم ملکات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وجود عدم ملکات اینگونه معروف بوده که موضوعش موجود است به وجودی جوهری و خودش موجود است ولی وجودش ضعیف است و بهره ای از وجود دارد مانند بیاض و جدار با این تفاوت که بیاض یک صفت ثبوتی است ولی عمی یک صفت عدمی است و هر دو مؤخر از وجود موضوعشان هستند و وجودی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مرحوم آقا علی در مورد وجود عدم ملکات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علی می فرمایند که این صحیح نیست و عمی وجودی جز وجود زید که موضوعش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حرف مصنف این است پس باید تعریف عمی را تغییر دهند لذا می فرمایند که عمی یعنی اینکه زید با وجودش فاقد باشد بصری را که این بصر می تواند برایش موجود باشد یعنی عمی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فقدان شخصٍ موجودٍ للبصرِ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للبصر متعلق به فقدان است و موجود صفت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عدم البصری که برای شخص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سلوب و اعدام به صورت اعدام ملکات اخذ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سلوب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آنها وجودی است ولی وجودشان نیست الا وجود موضوعاتشان و وجودی جدا از وجود موضوعشان ندارند و اعدام ملکات عبارت اند از اینکه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وجودش فاقد باشد شیئی دیگر را که برای این شیء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شأن و قوه ای است در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که الآن فاقد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یا نوعا یا جنسا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عقرب که بدون بصر است در جنسش شأنیت بصر موجود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امرد که فاقد لحیه است در نوعش شأنیت لحیه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حقیقت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این است که فاقد باشد شخصی مانند زید که این صفت را دارد که از شأنش این است که بصر را داشته باشد به یکی از این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یا نوعا یا جنسا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باشد بصر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توجه به اینکه این عمی برای موضوعش ثابت است تعبیر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البصر عمّا من شأنه ان یکون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تعریف عدم البصر مغایر با موضوع گرفته شده و به حسب ثبوت برای موضوع بیان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باحد هذه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باحد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الفقدان لا یقبل وجودا بحیاله، فان المفاهیم السلبیه لا ینتزع من الحیثیات الوجودیه بالذات، و الا لانقلبت تلک الحیثیات الی الحیثیات العدمیّة، او تلک المفاهیم الی المفاهیم الثبوتیه بل ینتزع من الحیثیات العدمیّة بما هی عدمیّة، فعدم البصر موجود بنفس وجود الموضوع و هو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الموضوع لوجوده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للبصر لاعدم البصر القائم بوجوده بالموضوع،</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عمی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مستقل و جدای از موضوعش ندارد چون مفهومی سلبی است و مفهوم سلبی از امر وجودی انتزاع نمی شود چون اگر این انتزاع صحیح باشد لازم می آید یا آن امر وجودی سلبی شود و یا آن امر سلبی وجودی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اینها خلاف فرض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مفهوم سلبی را از سلب انتزاع می کنیم به این بیان که به موضوع توجه می کنیم و در موضوع عدمی را می یابیم و از آن عدم، آن امر سلبی را انتزاع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هیچگاه عمی از وجودات ثبوتی انتزاع نمی شود بلکه از امری عدمی انتزاع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فقدان، وجودی مغایر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خودش باشد نه موضوعش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چون همانا مفاهیم سلبیه مانند عمی از حیثیات وجودیه انتزاع نمی شوند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مفاهیم سلبیه را از خود حیثیات وجودیه انتزاع نمی کنیم تا در نتیجه وجودی مستقل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امور عدمی از امور ثبوتی گرفته شوند، یا باید آن مفاهیم عدمی مانند آن امور موجود، وجودی شوند و یا اینکه باید آن امور موجود مانند مفاهیم عدمی، معدوم باشند چون تناسب بین مُنتَزَع و منتزع عنه لازم است بلکه حق این است که این مفاهیم سلبیه انتزاع می شوند از حیثیات عدمیه بما اینکه عدمی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بصر موجود است به نفس وجود موضوعش یعنی زید و عمی خودِ فقدانِ بصر این موضوع به وجودش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نفس هذا الموضوع لوجوده للبصر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نفس فقد هذا الموضوع بوجوده للبصر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اضافه شود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اشتباه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لکان هذا الوجود اعمی بالذات و موضوعه اعمی بالعرض، فان له مرتبة فی الوجود متأخرة عن مرتبة وجود موضوعه کسایر الصّفات الانضمامیة مثل البیاض، فانه لما کان له وجود متأخر عن مرتبة وجود موضوعه کان موضوعه ابیض بالعرض فیستدعی ابیض بالذات، اذ الابیض بالعرض لا یعقل الا بعد وضع ابیض بالذات، بل کل ما بالعرض لا یعقل الا بعد وضع ما بالذات، و الابیض بالذات ما یکون مصداقا بذاته لعنوان الابیض بمعنی الواجد للبیاض، و الواجد للبیاض فی مرتبة ذاته هو ما هو فرد للبیاض بذاته، و البیاض صادق علیه بنفسه، و البیاض الصادق هو الابیض بعینه اذا اخذ علی نحو یصدق علی موضوعه، و هذا النحو هو اخذه لا بشرط من صدقه علی موضوعه و من صدقه علی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البیاض ابیض بالعرض و البیاض ابیض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مصنف می خواهند قیاسی استثنایی ذکر کنند به این بیان که اگر عدم البصر وجودی مغایر با وجود موضوعش داشته باشد در این صورت این عدم البصر وجودی مؤخر از موصوفش پیدا می کند و همانگونه که ابیض برای بیاض بالذات است و برای جدار بالعرض است باید برای اعمی نیز اینچنین باشد یعنی این ابیض یک فردی دارد که بیاض است و یک فردی دارد که جدار است و ابیض بالذات برای بیاض است و چون این بیاض بر روی جدار است ابیض بر جدار نیز حمل خواهد شد یعنی ابیض دو مصداق دارد یکی ابیض بالذات و یکی ابیض بالعرض و اگر عدم البصر مثل بیاض باشد آن نیز باید همین وضع را داشته باشد یعنی باید اعمی هم بر عمی صدق بالذات داشته باشد و هم بر زید صدق بالعرض داشته باشد و دقیقا مثل ابیض باشد در حالی که اینچنین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محذور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بعد بیان می شود یعنی بطلان تالی در آنجا مطرح می شود و در این بین مطالب مفید دیگری بیان می شود که جدای از بحث ما هستند ولی مناسب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 و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 باشند و اعمی وجودی مغایر با وجود مضوعش داشته باشد لازم می آید که وجود عمی، اعمی بالذات باشد و زید اعمی بالعرض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ابیض برای بیاض بالذات بود و برای جدار بالعرض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این تالی در آینده بیان خواهد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این اعمی وجودی متأخر از موضوعش خواهد بود مانند سایر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بیاض برایش وجودی متأخر از مرتبه موضوعش است، پس موضوعش که جدار است ابیض بالعرض می شود و فردش که بیاض است ابیض بالذات است و هر بالعرضی محتاج به بالذات است چون معقول نیست که ما بالعرضی باشد و ما بالذاتی نباشد و ابیض بالذات آن چیزی است که بذاته فرد ابیض باشد بدون 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 یعنی واجد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بیاض صادق است بر آن بنفسه</w:t>
      </w:r>
      <w:r>
        <w:rPr>
          <w:rFonts w:eastAsia="IRNazanin" w:cs="IRNazanin"/>
          <w:color w:val="111111"/>
          <w:sz w:val="28"/>
          <w:szCs w:val="28"/>
          <w:rtl w:val="true"/>
          <w:lang w:bidi="fa-IR"/>
        </w:rPr>
        <w:t>.</w:t>
      </w:r>
      <w:bookmarkStart w:id="58" w:name="pg4504_37747"/>
    </w:p>
    <w:p>
      <w:pPr>
        <w:pStyle w:val="BookText"/>
        <w:rPr/>
      </w:pPr>
      <w:bookmarkEnd w:id="58"/>
      <w:r>
        <w:rPr>
          <w:rFonts w:ascii="IRNazanin" w:hAnsi="IRNazanin" w:eastAsia="IRNazanin"/>
          <w:color w:val="111111"/>
          <w:sz w:val="28"/>
          <w:sz w:val="28"/>
          <w:szCs w:val="28"/>
          <w:rtl w:val="true"/>
          <w:lang w:bidi="fa-IR"/>
        </w:rPr>
        <w:t>از اینجا به بعد مصنف به مناسبت بحث، وارد بحث عرض و عرضی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بیاضی که صادق است، آن همان ابیض است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بیاض که مصدر است نمی تواند صدق کند بلکه باید از آن چیزی مشتق کنیم و آن را بر مصادیق صدق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نحوی از بیاض که می تواند صدق کند بر چیزی، آن ابیض است به صورت لا بشرط نسبت به فردش یا موضوعش که هم می تواند بر فردش مانند بیاض صدق کند و هم بر موضوعش مثل جدار ولی بیاض فقط بر فردش قابل صدق است و نمی تواند بر موضوعش یعنی جدار صدق کند و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 ابیض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نحوی که می تواند بر موضوعش صدق کند، آن چیزی است که لابشرط باشد نسبت به فردش و موضوعش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در جلسه آینده مطرح می شود و بیان می شود که عمی مانند بیاض نیست و این مواردی که گفتیم در عمی و اعمی جاری نیست</w:t>
      </w:r>
      <w:r>
        <w:rPr>
          <w:rFonts w:eastAsia="IRNazanin" w:cs="IRNazanin"/>
          <w:color w:val="111111"/>
          <w:sz w:val="28"/>
          <w:szCs w:val="28"/>
          <w:rtl w:val="true"/>
          <w:lang w:bidi="fa-IR"/>
        </w:rPr>
        <w:t>.</w:t>
      </w:r>
    </w:p>
    <w:p>
      <w:pPr>
        <w:pStyle w:val="Heading2"/>
        <w:numPr>
          <w:ilvl w:val="1"/>
          <w:numId w:val="1"/>
        </w:numPr>
        <w:rPr/>
      </w:pPr>
      <w:bookmarkStart w:id="59" w:name="__RefHeading___Toc656937_3644566090"/>
      <w:bookmarkStart w:id="60" w:name="_Toc20"/>
      <w:bookmarkEnd w:id="59"/>
      <w:r>
        <w:rPr>
          <w:rtl w:val="true"/>
        </w:rPr>
        <w:t>ادامه بررس سلوب ملکات</w:t>
      </w:r>
      <w:r>
        <w:rPr>
          <w:rtl w:val="true"/>
        </w:rPr>
        <w:t xml:space="preserve">/ </w:t>
      </w:r>
      <w:r>
        <w:rPr/>
        <w:t>10</w:t>
      </w:r>
      <w:r>
        <w:rPr>
          <w:rtl w:val="true"/>
        </w:rPr>
        <w:t xml:space="preserve">. </w:t>
      </w:r>
      <w:r>
        <w:rPr>
          <w:rtl w:val="true"/>
        </w:rPr>
        <w:t>الفرق بین کون الخارج ظرفا لنفس النسبة و کونه ظرفا لوجوده</w:t>
      </w:r>
      <w:r>
        <w:rPr>
          <w:rtl w:val="true"/>
        </w:rPr>
        <w:t xml:space="preserve">/ </w:t>
      </w:r>
      <w:r>
        <w:rPr>
          <w:rtl w:val="true"/>
        </w:rPr>
        <w:t>رسالة ف الوجود الرابط</w:t>
      </w:r>
      <w:r>
        <w:rPr>
          <w:rtl w:val="true"/>
        </w:rPr>
        <w:t xml:space="preserve">. </w:t>
      </w:r>
      <w:r>
        <w:rPr>
          <w:rtl w:val="true"/>
        </w:rPr>
        <w:t>استاد حشمت پور</w:t>
      </w:r>
      <w:bookmarkEnd w:id="6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سلوب ملکات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کون الخارج ظرفا لنفس النسبة و کونه ظرفا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سلوب و اعدام بود و گفتیم که سلوب و اعدام دو قسم اند یکی سلوب بسیطه و دیگری اعدام ملکات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سلوب بسیطه را بحث کردیم و به اعدام ملکات رسیدیم و گفتیم که خود اعدام ملکات در خارج موجود نیستند ولی موضوعشان موجود است و آنها به وجود موضوعشان موجوداند و بر این مطلب دلیل آوردیم و در لابلای دلیل به اینجا رسیدیم که عدم ملکه مثل عمی با یک صفت ثبوتی مثل بیاض فرق دارد و این دو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ثبوتی مثل بیاض، زائد و مؤخر از موصوف است و وجودش وجودِ موصوفش نیست بلکه وجودی دارد که برای موصوفش است و تفاوت است بین اینکه بگوییم که وجود صفت وجود موصوف است یا وجودی است برای 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گفتیم که اگر وجود عمی مؤخر از وجود موصوفش باشد مانند بیاض، لازم می آید که یک اعمی بالذات مثل عمی داشته باشیم و یک اعمی بالعرض داشته باشیم مانند زید همانگونه که در ابیض یک ابیض بالذات داریم که عبارت است از بیاض و یک ابیض بالعرض داریم که عبارت است از جدار ولی اعمی اینگونه نیست و دو قسم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بحث را ادامه دادایم و به اینجا رسیدیم که ابیض با بیاض چه فرقی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گفتیم که ابیض و بیاض ذاتا یک شیء هستند و تفاوتشان در این است که بیاض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می کنیم لذا اجازه حمل آن بر شیء دیگر را نمی دهیم ولی ابیض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 کنیم لذا اجازه حمل را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بین العرض و العرضی الا بحسب نحوین من الاخذ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بشرط لا من صدقه علی موضوعه، فیکون عرضا؛ و اعتباره لا بشرط من صدقه فیکون عرضیا،</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حال می گوییم که بیاض همان عرض است و ابیض نیز همان عرضی است و در نتیجه عرض بشرط لا است و عرضی لا بشرط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طور نیست که عرض و عرضی دو ذات باشند بلکه یک ذات اند با دو اعتبار و اگر همین ذات را بشرط لا اعتبار کنیم عرض می شود و اگر لابشرط اعتبار کنیم عرضی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بیاض و ابیض فرقی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نیست بین عرض و عرضی الا به دو نحو از اعتبار که یک نحو اعتبار بشرط لا است نسبت به صدقش بر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شرط که صدق نکند بر موضوعش مانند بیاض که بر جدار صدق نمی کند یعنی بر معروضش و موضوعش حمل نمی شود هر چند بر مصداقش حمل می شود پس در نتیجه می توان گفت بیاض بیاض است ولی نمی توان گفت که جدار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فرض عرض می شود و نحو دیگر این است که اعتبار می کنیم این شیء را لابشرط نسبت به صدقش و می تواند بر موضوعش نیز صدق کند که در این صورت عرضی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یعقل ما بالذات و ما بالعرض الا فی معنی واحد له فردان، لا فی معنیین مختلفین بالذات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خودش ابیض است را می گوییم ابیض بالذات و چیزی که خودش ابیض نیست ولی مجاورش ابیض است را ابیض بالعرض می گوییم خود جدار که ابیض نیست بلکه رنگی که بر روی آن پاشیده شده و سطح آن ابیض است پس بیاض ابیض بالذات است و جدار ابیض بالعرض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فرمایند که ابیض بالذات و بالعرض دو ذات مختلف نیستند بلکه یک ذات هستند و دو اعتبار دارند پس فرق بین عرض مانند بیاض و عرضی نیز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ما نمی خواهیم بگوییم که جدار با بیاض یک ذات اند بلکه می خواهیم بگوییم که این بیاض یا ابیض اینها دو فرد نیستند و دو ذات نیستند بلکه هر دو یک چیز اند ولی یکی به شرط لا و دیگری 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تصور نمی شود ما بالذات و ما بالعرض الا در یک معنای واحد که دو فرد دارد یعنی دو مصداق اند ولی دو ذات متفاوت نیستند و ابیض را هم می توان بر بیاض حمل کرد و هم بر جدار و در دو معنای مختلف بالذات،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 و 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عرض و عرضی دو ذات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بحسب البساطة والترکیب لکل واحد منهما فرد یخصّ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ترکیب فی معنی الابیض، لمکان صدقه علی البیاض، فالمشتقات معانیها بسائط و انما اختلافها فی الترکیب و البساطة فی مصادیقها</w:t>
      </w:r>
    </w:p>
    <w:p>
      <w:pPr>
        <w:pStyle w:val="BookText"/>
        <w:rPr/>
      </w:pPr>
      <w:r>
        <w:rPr>
          <w:rFonts w:ascii="IRNazanin" w:hAnsi="IRNazanin" w:eastAsia="IRNazanin"/>
          <w:color w:val="111111"/>
          <w:sz w:val="28"/>
          <w:sz w:val="28"/>
          <w:szCs w:val="28"/>
          <w:rtl w:val="true"/>
          <w:lang w:bidi="fa-IR"/>
        </w:rPr>
        <w:t xml:space="preserve">عرض بسیط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ولی ابیض مرکب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فرق دو شیء به بساطت و ترکیب باشد، این دو شیء ذاتا متفاوت می شوند در نتیجه نباید بین عرض و عرضی فرق بساطت و ترکیب را قائل شویم و نباید یکی را مرکب و دیگری را بسیط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ابیض از بیاض مشتق می شود و ایشان قائل اند که هیچکدام مرکب نیستند در نتیجه هیچکدام از مشتقات را ایشان مرکب نمی دانند مثالی می زنیم به وجود 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مبدأ اشتقاق است و موجود مشتق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وجود، موجود حمل می شود؟ بله موجود بر وجود نیز حمل می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موجود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 می آید که بگوییم که وجود شیئی است که برای او وجود ثابت است پس برای وجود، وجودی را ثابت می کنیم و برای وجود دوم نیز می توان وجودی را ثابت کرد الی غیر النهایه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اشکال که مشهور است پاسخ می دهند که در موجود، شیء اخذ نشده است و موجود اطلاق می شود بر چیزی که هم خودش وجود است و هم چیزی که دارای وجود است یعنی هم صدق می کند بر وجود و هم صدق می کند بر ماهیتی که دارای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صدرا و میر سید شریف نیز همین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اشکالاتی که قائلین به اصالة الماهیة مطرح کرده اند همین تسلسلی است که در موجود بودنِ وجود پیش می آید که بزرگان به آن جوابی داده اند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بساطت مشتقات، هم اصالة الوجود اثبات می شود و هم اشکال وارده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و عرضی یا همان ما بالعرض و ما بالذات در دو معنای مختلف نیستند و لو اختلاف به بساطت و ترکیب باشد یعنی حتی بساطت و ترکیب نیز در آنها راه ندارد پس ترکیبی در معنای ابیض نیست چون ابیض بر بیاض نیز صدق می کند و بیاض مرکب نیست و مرکب بودن بیاض موجب تسلسل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صدق موجود بر وجود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ابیض بر بیاض صدق می کند و موجود بر وجود صدق می کند نمی توانیم بگوییم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هستند چون اگر مرکب باشند و بر بیاض و وجود صدق کنند موجب تسلسل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مشتقات بسیط اند ولی مصداق هایشان گاهی بسیط و گاهی مرکب اند و اختلاف مشتقات در ترکیب و بساطت مصادیقشان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ابیض بر بیاض صدق کند، مصداقش بسیط است و اگر بر جدار صدق کند، مصداقش مرکب می شود</w:t>
      </w:r>
      <w:r>
        <w:rPr>
          <w:rFonts w:eastAsia="IRNazanin" w:cs="IRNazanin"/>
          <w:color w:val="111111"/>
          <w:sz w:val="28"/>
          <w:szCs w:val="28"/>
          <w:rtl w:val="true"/>
          <w:lang w:bidi="fa-IR"/>
        </w:rPr>
        <w:t>.</w:t>
      </w:r>
      <w:bookmarkStart w:id="61" w:name="pg4504_37752"/>
    </w:p>
    <w:p>
      <w:pPr>
        <w:pStyle w:val="Heading2"/>
        <w:numPr>
          <w:ilvl w:val="1"/>
          <w:numId w:val="1"/>
        </w:numPr>
        <w:rPr/>
      </w:pPr>
      <w:bookmarkStart w:id="62" w:name="__RefHeading___Toc656939_3644566090"/>
      <w:bookmarkStart w:id="63" w:name="_Toc21"/>
      <w:bookmarkEnd w:id="61"/>
      <w:bookmarkEnd w:id="62"/>
      <w:r>
        <w:rPr>
          <w:rtl w:val="true"/>
        </w:rPr>
        <w:t>ادامه بررس سلوب ملکات</w:t>
      </w:r>
      <w:r>
        <w:rPr>
          <w:rtl w:val="true"/>
        </w:rPr>
        <w:t xml:space="preserve">/ </w:t>
      </w:r>
      <w:r>
        <w:rPr/>
        <w:t>10</w:t>
      </w:r>
      <w:r>
        <w:rPr>
          <w:rtl w:val="true"/>
        </w:rPr>
        <w:t xml:space="preserve">. </w:t>
      </w:r>
      <w:r>
        <w:rPr>
          <w:rtl w:val="true"/>
        </w:rPr>
        <w:t>الفرق بین کون الخارج ظرفا لنفس النسبة و کونه ظرفا لوجوده</w:t>
      </w:r>
      <w:r>
        <w:rPr>
          <w:rtl w:val="true"/>
        </w:rPr>
        <w:t xml:space="preserve">/ </w:t>
      </w:r>
      <w:r>
        <w:rPr>
          <w:rtl w:val="true"/>
        </w:rPr>
        <w:t>رسالة ف الوجود الرابط</w:t>
      </w:r>
      <w:r>
        <w:rPr>
          <w:rtl w:val="true"/>
        </w:rPr>
        <w:t xml:space="preserve">. </w:t>
      </w:r>
      <w:r>
        <w:rPr>
          <w:rtl w:val="true"/>
        </w:rPr>
        <w:t>استاد حشمت پور</w:t>
      </w:r>
      <w:bookmarkEnd w:id="6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سلوب ملکات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کون الخارج ظرفا لنفس النسبة و کونه ظرفا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اعدام ملکات دارای وجود اند و مثل اعدام محض نیستند و بعد توضیح دادیم که منظور از وجودشان وجود موضوعشان است یعنی عمی خودش موجود نیست بلکه موضوعش که زید است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اگر اعدام به صورت اعدام ملکات اخذ شوند در این صورت این اعدام وجودی دارند به وجود موضوعاتشان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بحث شد از تفاوت بین بیاض و عمی و گفتیم که بیاض خودش وجودی دارد جدای از وجود جدار و به جدار ملحق و ضمیمه می شود و جدار را ابیض می کند و گفتیم که ما ابیض را بر دو چیز حمل می کنیم یکی بر موضوعش مثل جدار و دیگری بر مصداق ذاتیش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ابیض بر جدار که موضوعش است بالعرض است ولی حمل آن بر مصداقش یعنی بیاض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بیاض وجودی دارد فی نفسه که ضمیمه به جدار می شود و جدار را بالعرض ابیض می کند ولی عمی خودش وجودی فی نفسه ندارد که وجودی شود جدا و ملحق شود به موضوعش و در واقع وجود زید عین وجود عمی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ابیض هم حمل می شود بر مصداق ابیض که بیاض باشد و هم بر موضوعش که جدار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بودنِ بیاض، بالذات است یعنی ابیضیت ذاتی بیاض است ولی حمل ابیض بر جدار، بالعرض است و بالذات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وجود العمی القائم بموضوعه اعمی بالذات کما انه عمی بالذات، فصدق الاعمی علیه صدق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فی مفهومه اعتبار شأن الاتّصاف بملکته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الشأن لا یکون لوجوده القائم بموضوعه، بل یکون لوجود موضوعه فیکون مفهومه معقولاً بالقیاس الی امر خارج عنه و المعقول کذلک لا یکون ذاتیا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اعمی نیز موضوعی دارد که عبارت باشد از زید و مصداقی دارد که عبارت باشد از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اعمی و ابیض فرقی نداشته باشند و مثل هم باشند لازمه اش این می شود که عمی، اعمی بالذات باشد همانگونه که بیاض ابیض است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مصنف این مطلب را قبول ندارند و می فرمایند که این مطلب تالی فاسد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اعمی را تصور کنیم باید قابلیت موضوع برای ملکه آن را نیز تصور کنیم یعنی عمی عدم البصر است از چیزی که از شأنش این است که بصر داشته باشد پس برای تصور عمی لازم است که زید یعنی موضوع را تصور کنیم پس اعمی ذاتی عمی نیست چون ذاتی وابسته به تصور غیر نیست مثلا برای تصور ابیض برای بیاض احتیاجی به تصور جدار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عمی وجودی جدای از وجود زید ندارد چون در تعریفش زید اخذ می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قابلیت ملکه را در زید شرط می کنیم یعنی موضوع باید قابل ملکه باشد و اینگونه می گوییم که اعمی یا عمی یعنی عدم البصر عما من شأنه ان یکون بصیرا ولی در بیاض اینگونه نیست و بیاض را به ذاتیش که ابیض است تعریف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اعمی را ذاتی عمی بدانیم لازمه اش این می شود که برای تصور عمی فقط تصور اعمی کافی باشد همانگونه که برای تصور ابیض تصور بیاض کافی است مثلا می گوییم که بیاض عبارت است از لون سفید یعنی بیاض عبارت است از ابیض ولی برای تعریف عمی نمی گوییم که عمی یعنی عدم البصر بلکه می گوییم که عدم بصر در آنچه که از شأنش این است که بصر داشته باشد یعنی عدم ملکه قوامش به قابلیت موصوفش است و ما برای تفسیر و تعریف عمی، باید قابلیت را نیز شرط کنیم و وقتی قابلیت شرط شد، غیر از 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نیز اخذ شده است پس اعمی نمی تواند برای چیزی ذاتی باشد و حتی خود عمی نیز مصداق اعمی نیست پس اعمی هیچ مصداقی ندارد و فقط موضوع دارد و وجودش وابسته به موضوعش است و وجود مستقلی از موضوعش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عمی که قائم به موضوعش است اعمی بالذات باشد همانگونه که عمی بالذات است، پس بنابراین صدق اعمی بر عمی بالذات می شود یعنی محمولی است که بدون ملاحظه غیر حمل می شود ولی در مفهوم عمی شأن و قابلیت اتصاف به ملکه اخذ شده است و این شأن برای وجود عمی که قائم به موضوعش باشد نیست بلکه برای وجود موضوعش است پس مفهوم عمی با ملاحظه امری خارجی معقول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محمولی که به واسطه امر خارجی تصور می شود ذاتی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ثابت شد که اعمی برای عمی ذاتی نیست نتیجه می گیریم که عمی وجودی ندارد که با آن وجود، ذات عمی حاصل شود و در نتیجه اعمی بر این وجود صدق بالذات کند و در صدق بالذات شرط است که فقط خود شیء مد نظر قرار گیرد یعنی فقط خود محمول به تنهایی تصور شود در حالی که در اینجا اینگونه نیست</w:t>
      </w:r>
      <w:r>
        <w:rPr>
          <w:rFonts w:eastAsia="IRNazanin" w:cs="IRNazanin"/>
          <w:color w:val="111111"/>
          <w:sz w:val="28"/>
          <w:szCs w:val="28"/>
          <w:rtl w:val="true"/>
          <w:lang w:bidi="fa-IR"/>
        </w:rPr>
        <w:t>.</w:t>
      </w:r>
      <w:bookmarkStart w:id="64" w:name="pg4504_37755"/>
    </w:p>
    <w:p>
      <w:pPr>
        <w:pStyle w:val="BookText"/>
        <w:rPr/>
      </w:pPr>
      <w:bookmarkEnd w:id="64"/>
      <w:r>
        <w:rPr>
          <w:rFonts w:ascii="IRNazanin" w:hAnsi="IRNazanin" w:eastAsia="IRNazanin"/>
          <w:color w:val="111111"/>
          <w:sz w:val="28"/>
          <w:sz w:val="28"/>
          <w:szCs w:val="28"/>
          <w:rtl w:val="true"/>
          <w:lang w:bidi="fa-IR"/>
        </w:rPr>
        <w:t>خلاصه اینکه بین بیاض و عمی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خرق للفرق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فرمایند که اگر شما با اینکه غریبه ای را در تعریف عمی اخذ می کنید، با این حال اگر هنوز می گویید که اعمی بالذات بر عمی حمل می شود این گفته شما باعث این می شود که بین ذاتی و غیر ذاتی فرقی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رفع فرقی می شود بین ذاتی و غیر ذاتی یعنی بنابراین باید بگوییم که ذاتی و غیرذاتی فرقی ندارند در حالی که 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مصنف می فرمایند که بین اعمی و ابیض فرق است و نباید فرق بین آنها را حذف کرد و اگر این فرق حذف شود باعث می شود که فرقی که بین ذاتی و غیر ذ اتی است نیز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مطلب را به صورت قیاس استثنایی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عمی، قائم بنفسه نیست بلکه قائم به موضوعش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استثنایی</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عمی وجودی قائم به خودش باشد نه به موضوعش، لازم می آید که همانگونه که ابیض صدق بالذات دارد بر بیاض اعمی نیز صدق بالذات داشته باشد بر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التالی باطل و این صدق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 مثله پس روشن شد که اعدام ملکات موجوداند ولی نه به وجودی مستقل بلکه به وجود موضوعشان</w:t>
      </w:r>
      <w:r>
        <w:rPr>
          <w:rFonts w:eastAsia="IRNazanin" w:cs="IRNazanin"/>
          <w:color w:val="111111"/>
          <w:sz w:val="28"/>
          <w:szCs w:val="28"/>
          <w:rtl w:val="true"/>
          <w:lang w:bidi="fa-IR"/>
        </w:rPr>
        <w:t>.</w:t>
      </w:r>
    </w:p>
    <w:p>
      <w:pPr>
        <w:pStyle w:val="Heading2"/>
        <w:numPr>
          <w:ilvl w:val="1"/>
          <w:numId w:val="1"/>
        </w:numPr>
        <w:rPr/>
      </w:pPr>
      <w:bookmarkStart w:id="65" w:name="__RefHeading___Toc656941_3644566090"/>
      <w:bookmarkStart w:id="66" w:name="_Toc22"/>
      <w:bookmarkEnd w:id="65"/>
      <w:r>
        <w:rPr>
          <w:rtl w:val="true"/>
        </w:rPr>
        <w:t>بررسی نسب و اضافات</w:t>
      </w:r>
      <w:r>
        <w:rPr>
          <w:rtl w:val="true"/>
        </w:rPr>
        <w:t xml:space="preserve">/ </w:t>
      </w:r>
      <w:r>
        <w:rPr/>
        <w:t>11</w:t>
      </w:r>
      <w:r>
        <w:rPr>
          <w:rtl w:val="true"/>
        </w:rPr>
        <w:t xml:space="preserve">. </w:t>
      </w:r>
      <w:r>
        <w:rPr>
          <w:rtl w:val="true"/>
        </w:rPr>
        <w:t>النسب و الاضافات</w:t>
      </w:r>
      <w:r>
        <w:rPr>
          <w:rtl w:val="true"/>
        </w:rPr>
        <w:t xml:space="preserve">/ </w:t>
      </w:r>
      <w:r>
        <w:rPr>
          <w:rtl w:val="true"/>
        </w:rPr>
        <w:t>رسالة فی الوجود الرابط</w:t>
      </w:r>
      <w:r>
        <w:rPr>
          <w:rtl w:val="true"/>
        </w:rPr>
        <w:t xml:space="preserve">. </w:t>
      </w:r>
      <w:r>
        <w:rPr>
          <w:rtl w:val="true"/>
        </w:rPr>
        <w:t>استاد حشمت پور</w:t>
      </w:r>
      <w:bookmarkEnd w:id="6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نسب و اضافات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 الاضافات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 تکمیل مباحث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قبل ما بحث کردیم در اینکه کجا می توانیم محمولی را بر موضوعی حمل کنیم و گفتیم که محمولی که مبدأش قیام اعتباری یا انضمامی و یا انتزعی به موضوع داشته باشد قابل حمل بر موضوع است یعنی از محمول مبدأش را به دست می آوریم و اگر این مبدأ به موضوع قیام اعتباری و یا انضمامی و یا انتزاعی داشت حمل را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صحیحی است چون انسانیت که مبدأ محمول است به انسان قیام دارد و این نحو از قیام، قیام اعتباری است چون محمول و موضوع یک 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بیاض که مبدأ محمول است به الجدار و یا الجسم که موضوع است قیام انضمامی دارد لذا می توانیم حمل را انجام دهیم و این نحو از قیام، قیام انضمامی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درست است که در خارج فوقیت را نداریم ولی با توجه به رابطه بین سماء و ارض فوقیت انتزاع می شود که این نحو از قیام، قیام انتزاعی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نحو سوم اشکال شد و به اشکال جواب دادیم و در لابلای جواب توضیح دادیم که چه چیزهایی در خارج موجود نیستند و چه چیزهایی در خارج موجودند و اموری را بررسی کردیم و بعد به مناسبت وارد بحثهای دیگری شدیم و گفتیم که سلوب و اعدام و ملکات و نسب آیا در خارج موجود هستند و یا موجود نیستند؟</w:t>
      </w:r>
    </w:p>
    <w:p>
      <w:pPr>
        <w:pStyle w:val="BookText"/>
        <w:rPr/>
      </w:pPr>
      <w:r>
        <w:rPr>
          <w:rFonts w:ascii="IRNazanin" w:hAnsi="IRNazanin" w:eastAsia="IRNazanin"/>
          <w:color w:val="111111"/>
          <w:sz w:val="28"/>
          <w:sz w:val="28"/>
          <w:szCs w:val="28"/>
          <w:rtl w:val="true"/>
          <w:lang w:bidi="fa-IR"/>
        </w:rPr>
        <w:t>در بحث قبل سلوب و اعدام را مطرح کردیم و آنها را دو قسم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قسم اول تبیین کامل نشده است لذا آن را دوباره تبیین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پاراگراف در مورد سلوب و اعدام صحبت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گفته شده بود که اگر سلوب را بسیط بگیریم وجودی در خارج ندارند و اگر سلوب ملکات بودند در خارج موجود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اعدام ملکات اعدامی هستند که به امری وجودی اضافه شده اند لذا حظی از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سلب به نقل از 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در نقد المحصل در آن بخشی که خواص واجب را ذکر می کنند تقریبا در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خواص واجب در همان اوائل حرفی را از فخر نقل می کنند و بعد در رد فخر سلب را معنا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 که سلب با عدم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یعنی چیزی را از چیزی جدا کردن ولی عدم یعنی موجود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قضیه ای سالبه قیام را از زید جدا می کنیم و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اصلًا قیامی در خارج نیست که بخواهیم آن را از زید جدا کنیم ولی ما در ذهن زیدی که نشتسه است را تصور می کنیم و بعد اختلاف بین قعود و قیام را نیز تصور می کنیم و چون زید قاعد است لذا قیام را از او نفی و سلب می کنیم و این سلب محصل است یعنی سلب قیام از زید که این سلب اصلا در خارج موجود نیست و ظرفش فقط ذهن است و این سلب نه در خارج موجود است مستقلا و نه موجود است به تبع چیزی دیگر بر خلاف عدم ملکه که به تبع موضوعش موجود است و وجودش همان وجود موضوعش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سلب محصل در خارج موجود نیست بلکه فقط در ذهن به آن وجود می دهیم و فقط وجود ذهنی دارد و این عقل و ذهن هستند که به او وجود می دهند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النسب و الاضافات، فان کانت نسبة حکمیة فهی بما هی آلة لاحکم علیها و لا بها، و ظرف تحقّقها الذهن علی انه ظرف لوجودها، و لا یتسلسل بنفسها بل بالاعتبار فینقطع بانقطاعه، و لا بما هی آلة هی نفس مفهوم اتحاد الحاشیتین، علی انه مفهوم مستقل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مصنف چون اضافات را عطف بر نسب گرفته اند مشخص می شود که منظور ایشان از اضافات نیز همان نسب است و بحث مصنف در اینجا در مورد نسب است و اضافات را در اینجا به معنای نسب به کار می برند و منظورشان اضافات اصطلاحی چون فوقیت و تحتیت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نسب مصنف می گویند که اول باید بررسی شود که نسبت حکمیه است یا نسبت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نسبت متمکن به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نسبت شخص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امور نسبت هستند ولی ما فعلا با این امور کاری نداریم و بحث ما در مورد نسبت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ما در این فصل در مورد نسبت حکمیه است و نسبت حکمیه نسبتی است که در قضیه ایجابیه می آید و بین موضوع و محمول ارتباط برقرار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نسبت را به دو قسم تقسیم می کنند البته نسبت حکیمه دو قسم نیست بلکه یک قسم است که به دو نحو لحاظ می شود و سپس مصنف می فرمایند که نسبت حکمیه با این لحاظ اینچنین است و با لحاظ دیگر به صورت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نسبت حکمیه را به صورت آلت وصل و اتحاد محمول به موضوع ملاحظه می 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نسبت حکمیه را به صورت آلت لحاظ نمی کنیم بلکه آن را به این صورت لحاظ می کنیم که چیزی است که دو حاشیه نسبت یعنی منسوب و منسوب الیه را به هم وصل کرده است یعنی وجودی است برای این دو امر یعنی عبارت است از اتحاد این دو حاشیه نه آلت وصل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منسوب و منسوب الیه اختلافی دارند که سبب مغایرت این دو شده است و اتحادی دارند که سبب متحد شدن آنها شده است که آن اتحاد را نسبت حکمیه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آلت اتحاد را نسبت حکمیه می گوییم و گاهی خود اتحاد را نسبت حکمیه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این دو لحاظ از نسبت را بررسی کنیم که آیا وجود دارند و یا خیر؟</w:t>
      </w:r>
    </w:p>
    <w:p>
      <w:pPr>
        <w:pStyle w:val="BookText"/>
        <w:rPr/>
      </w:pPr>
      <w:r>
        <w:rPr>
          <w:rFonts w:ascii="IRNazanin" w:hAnsi="IRNazanin" w:eastAsia="IRNazanin"/>
          <w:color w:val="111111"/>
          <w:sz w:val="28"/>
          <w:sz w:val="28"/>
          <w:szCs w:val="28"/>
          <w:rtl w:val="true"/>
          <w:lang w:bidi="fa-IR"/>
        </w:rPr>
        <w:t>لحاظ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بما هی آلة</w:t>
      </w:r>
    </w:p>
    <w:p>
      <w:pPr>
        <w:pStyle w:val="BookText"/>
        <w:rPr/>
      </w:pPr>
      <w:r>
        <w:rPr>
          <w:rFonts w:ascii="IRNazanin" w:hAnsi="IRNazanin" w:eastAsia="IRNazanin"/>
          <w:color w:val="111111"/>
          <w:sz w:val="28"/>
          <w:sz w:val="28"/>
          <w:szCs w:val="28"/>
          <w:rtl w:val="true"/>
          <w:lang w:bidi="fa-IR"/>
        </w:rPr>
        <w:t>اگر نسبت آلت اتصال باشد یعنی وسیله اتحاد بین موضوع و محمول باشد، چنین نسبتی وجود خارجی ندارد بلکه فقط در ذهن موجود است و نمی توان چنین نسبتی را مستقل کرد به نحوی که موضوع و یا محمول قرار بگیرد یعنی اگر این نسبت را به همین نحو آلیت لحاظ کنیم، قابلیت این را ندارد که موضوع و یا محمول واقع شود یعنی نه محکوم علیه است و نه محکوم به و ظرف تحققش نیز فقط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نسبت خود به خود تکرار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بین زید و قیام نسبت برقرار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نسبت را موجودی اسمی یعنی مستقل لحاظ کنیم، باید بین این نسبت و موضوع نسبت دگیری لحاظ شود و بین همین نسبت و محمول نیز نسبت دیگری ایجاد شود در نتیجه سه نسبت حاصل می شود و بعد باید بین این نِسَب با یکدیگر و بین این نسب با موضوع و محمول نیز نسب دیگری موجود شوند که تا بی نهایت ادامه پیدا خواهند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است که نسبت را به نحو مستقل لحاظ کنیم ولی اگر نسبت را به نحو آلیت لحاظ کنیم بدون لحاظ ما این نسبت تکرار نمی شود هر چند اگر این نسبت را دوباره لحاظ کنیم، می توانیم بین این نسبت و موضوع و بین این نسبت و محمول نسب دیگری را اعتبار کنیم ولی این نسبت سازی ها چون به اعتبار شخص بستگی دارد و با خسته شدن شخص این اعتبارها قطع می شوند، این نسبت ها بی نهایت نمی شوند به عبارت دیگر هر چند می توان نسب دیگری را فرض کرد ولی بنابر اینکه نسبت آلت باشد، این نسبتها به خودی خود و بذاته بی نهایت و متکرر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نسبت ها نسبت حکمیه باشند پس این نسبتها از این جهت که آلت هستند حکمی برای آنها و بر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موضوع واقع می شوند و نه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تحقق چنین نسبتی نیز ذهن است به این نحو که ذهن ظرف وجود این نسبت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بحثی وجود دارد که آیا خارج که ظرف ماهیت است، ظرف وجود وجود ماهیت نیز هست و یا خیر؟</w:t>
      </w:r>
    </w:p>
    <w:p>
      <w:pPr>
        <w:pStyle w:val="BookText"/>
        <w:rPr/>
      </w:pPr>
      <w:r>
        <w:rPr>
          <w:rFonts w:ascii="IRNazanin" w:hAnsi="IRNazanin" w:eastAsia="IRNazanin"/>
          <w:color w:val="111111"/>
          <w:sz w:val="28"/>
          <w:sz w:val="28"/>
          <w:szCs w:val="28"/>
          <w:rtl w:val="true"/>
          <w:lang w:bidi="fa-IR"/>
        </w:rPr>
        <w:t>اصالة الماهوی ها اینگونه می گویند که خارج ظرف وجود ماهیت است یعنی ماهیت موجود است یعنی خارج ظرف ماهیت است ولی وجود ماهیت در خارج موجود نیست و وجود در خارج وجود ندارد چون اگر وجود ماهیت در خارج موجود باشد، لازم می آید که وجود آن نیز وجودی داشته باشد و همچنین آن وجود نیز وجود دیگری داشته باشد تا بی نهایت و این تسلسل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نفسه و بدون اعبتار معتبر تسلسل پیدا نمی کند و متکرر نمی شود بلکه تکرار و تسلسلش با اعتبار است و این تسلسل و تکرر نیز با قطع اعتبار،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نسبت فی نفسه تسلسل ندارد و هر چند با اعتبار ما رو به تسلسل می رود ولی چون اعتبار قطع می شود، این تسلسل نیز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فرض اول را گفتند یعنی فرضی که در آن نسبت را بما هی آلة لحاظ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لا بما هی آلة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نسبت اگر لا بما هی آلة لحاظ شود در این صورت این نسبت خود مفهوم اتحاد حاشیتین یعنی منسوب و منسوب الیه است یعنی خود این نسبت، مفهومِ اتحاد است نه اینکه متحد کننده باشد البته این فرض بنابر این است که این نسبت مفهومی مستقل باشد نه مفهومی آلی و دیگر وابسته به طرفین نیست بلکه اتحاد طرفین است</w:t>
      </w:r>
      <w:r>
        <w:rPr>
          <w:rFonts w:eastAsia="IRNazanin" w:cs="IRNazanin"/>
          <w:color w:val="111111"/>
          <w:sz w:val="28"/>
          <w:szCs w:val="28"/>
          <w:rtl w:val="true"/>
          <w:lang w:bidi="fa-IR"/>
        </w:rPr>
        <w:t>.</w:t>
      </w:r>
      <w:bookmarkStart w:id="67" w:name="pg4504_37761"/>
    </w:p>
    <w:p>
      <w:pPr>
        <w:pStyle w:val="BookText"/>
        <w:rPr/>
      </w:pPr>
      <w:bookmarkEnd w:id="67"/>
      <w:r>
        <w:rPr>
          <w:rFonts w:ascii="IRNazanin" w:hAnsi="IRNazanin" w:eastAsia="IRNazanin"/>
          <w:color w:val="111111"/>
          <w:sz w:val="28"/>
          <w:sz w:val="28"/>
          <w:szCs w:val="28"/>
          <w:rtl w:val="true"/>
          <w:lang w:bidi="fa-IR"/>
        </w:rPr>
        <w:t>تا اینجا مصنف دو لحاظ را مطرح کردند و در جلسه بعد به بیان حکم آنها می پردازیم</w:t>
      </w:r>
      <w:r>
        <w:rPr>
          <w:rFonts w:eastAsia="IRNazanin" w:cs="IRNazanin"/>
          <w:color w:val="111111"/>
          <w:sz w:val="28"/>
          <w:szCs w:val="28"/>
          <w:rtl w:val="true"/>
          <w:lang w:bidi="fa-IR"/>
        </w:rPr>
        <w:t>.</w:t>
      </w:r>
    </w:p>
    <w:p>
      <w:pPr>
        <w:pStyle w:val="Heading2"/>
        <w:numPr>
          <w:ilvl w:val="1"/>
          <w:numId w:val="1"/>
        </w:numPr>
        <w:rPr/>
      </w:pPr>
      <w:bookmarkStart w:id="68" w:name="__RefHeading___Toc656943_3644566090"/>
      <w:bookmarkStart w:id="69" w:name="_Toc23"/>
      <w:bookmarkEnd w:id="68"/>
      <w:r>
        <w:rPr>
          <w:rtl w:val="true"/>
        </w:rPr>
        <w:t>بررسی نسبت بما هی آلة و لا بما هی آلة</w:t>
      </w:r>
      <w:r>
        <w:rPr>
          <w:rtl w:val="true"/>
        </w:rPr>
        <w:t xml:space="preserve">/ </w:t>
      </w:r>
      <w:r>
        <w:rPr/>
        <w:t>11</w:t>
      </w:r>
      <w:r>
        <w:rPr>
          <w:rtl w:val="true"/>
        </w:rPr>
        <w:t xml:space="preserve">. </w:t>
      </w:r>
      <w:r>
        <w:rPr>
          <w:rtl w:val="true"/>
        </w:rPr>
        <w:t>النسب و الاضافات</w:t>
      </w:r>
      <w:r>
        <w:rPr>
          <w:rtl w:val="true"/>
        </w:rPr>
        <w:t xml:space="preserve">/ </w:t>
      </w:r>
      <w:r>
        <w:rPr>
          <w:rtl w:val="true"/>
        </w:rPr>
        <w:t>رسالة فی الوجود الرابط</w:t>
      </w:r>
      <w:r>
        <w:rPr>
          <w:rtl w:val="true"/>
        </w:rPr>
        <w:t xml:space="preserve">. </w:t>
      </w:r>
      <w:r>
        <w:rPr>
          <w:rtl w:val="true"/>
        </w:rPr>
        <w:t>استاد حشمت پور</w:t>
      </w:r>
      <w:bookmarkEnd w:id="6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نسبت بما هی آلة و لا بما هی آلة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 الاضافات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نسب و اضافات بود یعنی از نسبت بین دو شیء بحث می کردیم که آیا می توانیم برای این نسبت جودی در خارج قائل شویم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نسبت را به دو نحو می توانیم لحاظ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بما هی آلة و دیگری لا بما هی 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علی الاول یحکی عن الوجود الذی هو ما به اتحادهما، علی انه نفس ربط کل واحد منهما بالآخر، و علی الثانی یحکی عنه علی انه وجود فی نفسه لهما، فمرجعها فی الخارج هو الوجود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حال می گوییم که اگر نسبت را بما هی آلة لحاظ کنیم، حکایت می کند از وجود و اگر به نحو لا بما هی آلة لحاظ شود نیز حکایت از وجود می کند ولی به دو نحو متفاوت که تفاوت آن دو بعدا بیان خواهد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نسبت چه بما هی آلة لحاظ شود و چه لا بما هی آلة لحاظ شود دال بر وجود است، نتیجه می گیریم که مرجع نسبت در خارج وجود است هر چند نسبت در ذهن نسبت است ولی در خارج وجود شیء لشیء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که در ذهن نسبت نام دارد به لحاظ خارج همان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مصنف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ای بود از مطلب درس امروز و حال به تفصیل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نسبت را به صورت آلت لحاظ کنیم، این نسبت وسیله ای برای متحد کردن موضوع و محمول است یعنی آلتی است که به وسیله این آلت ما در ذهنمان موضوع و محمول را متحد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ربط بین موضوع و محمول نیست بلکه این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اتحاد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می گوییم چون اتحاد دارند ربط دارند و یک وقت می گوییم که چون ربط دارند اتحاد دارند بیان اول غلط است و بیان دوم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آلت و ربط و نسبت یکی هستند و هر سه سبب اتحاد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نسبت عین ربط است و نسبت و ربط ما به الاتحاد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نسبت را لا بما هی آلة لحاظ کردیم، در این صورت نسبت در واقع برای دو طرف وجود دارد و حکایت می کند از اینکه آن دو طرف موجود هستند ولی به این صورت که برای همدیگر موجود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ما می توانیم این نسبت را بما هی آلة لحاظ کنیم که در این صورت حکایت می کند از وجودی که وسیله اتحاد است و همچنین می توانیم لا بما هی آلة آن را لحاظ کنیم که در این صورت حکایت می کند از وجودی که برای این موضوع و محمول وجود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 دو حال نسبت حکایت از وجود می کند منتها یا وجودی که وسیله اتحاد است و یا وجودی که برای این دو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به معنای اول آلتی برای اتحاد می شود ولی بنابر معنای دوم خود اتحاد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 گیریم که نسبت حکمیه اگر به لحاظ خارج ملاحظه شود وجود است پس می توان گفت که نسبت به لحاظ خارج همیشه وجود است حال گاهی وجودی که سبب اتحاد می شود و گاه وجودی که خود اتحاد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نسبت بنابر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آلة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 کند از وجودی که به آن وجود اتحاد آن دو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شود به این صورت که آن وجود ربط هر یک از این دو طرف به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نسبت نفس ربط است و وسیله اتحاد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وجود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است و وسیله اتحاد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و وجودی که وسیله اتحاد بین موضوع و محمول است و ربط بین موضوع و محمول است هر سه یک چیز هستند و همگی آلت و وسیله هستند برای 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الاتحاد یعنی وسیله 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وجه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را لا بما هی آلة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حکایت می کند از وجود به این صورت که این نسبت همان وجودی است که برای موضوع و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چند مطلب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 بود که نسبت بما هی آلة حکایت از وجود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بود که نسبت لا بما هی آلة نیز حکایت از وجود می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تفاوت این دو نسبت را بیان کردیم و گفتیم که نسبت بما هی آلة سبب اتحاد است و نسبت لا بما هی آلة همان اتحاد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مرجع نسبت در خارج همان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والخارج ظرف نفس الوجود لا لوجوده اذا اعتبر وجوده زائدا علیه، و ظرف وجوده ایضا اذا لم یعتبر له وجود زائد، کما هو مستقر عرش التحقیق و المتقرّر فی مدارک المحصلین من المشائین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الوجود عندهم له افراد حقیقة، هی موجودة بذواتها مجعولة بانفسها، و ان کانت غیرها، فهی لیست نسبا و اضافات لماهیات الاشیاء بعضها الی بعض، اذ لیس لها فی مرتبة ذواتها بما هی ماهیات الا ذواتها و ذاتیّتها، بل انّما هی نسب و اضافات لوجوداتها</w:t>
      </w:r>
    </w:p>
    <w:p>
      <w:pPr>
        <w:pStyle w:val="BookText"/>
        <w:rPr/>
      </w:pPr>
      <w:r>
        <w:rPr>
          <w:rFonts w:ascii="IRNazanin" w:hAnsi="IRNazanin" w:eastAsia="IRNazanin"/>
          <w:color w:val="111111"/>
          <w:sz w:val="28"/>
          <w:sz w:val="28"/>
          <w:szCs w:val="28"/>
          <w:rtl w:val="true"/>
          <w:lang w:bidi="fa-IR"/>
        </w:rPr>
        <w:t>قرار شد که در خارج ما نسبت را عبارت از وجود بدانیم با بیانی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خارج ظرف وجود نسبت است یا ظرف وجود وجود نسبت است؟</w:t>
      </w:r>
    </w:p>
    <w:p>
      <w:pPr>
        <w:pStyle w:val="BookText"/>
        <w:rPr/>
      </w:pPr>
      <w:r>
        <w:rPr>
          <w:rFonts w:ascii="IRNazanin" w:hAnsi="IRNazanin" w:eastAsia="IRNazanin"/>
          <w:color w:val="111111"/>
          <w:sz w:val="28"/>
          <w:sz w:val="28"/>
          <w:szCs w:val="28"/>
          <w:rtl w:val="true"/>
          <w:lang w:bidi="fa-IR"/>
        </w:rPr>
        <w:t>این بحث اختصاص به نسبت ندارد بلکه رد مورد هر ماهیتی این سؤال مطرح است که آیا خارج ظرف وجود انسان است و یا ظرف وجود وجود انسان است یعنی مثلا آیا ماهیت انسان در خارج موجود است و خارج ظرف وجود انسان است؟ و آیا خود انسان در خارج موجود نیست بلکه خارج ظرف وجود وجود انسان است و آن وجود انسان است که در خارج موجود است؟</w:t>
      </w:r>
    </w:p>
    <w:p>
      <w:pPr>
        <w:pStyle w:val="BookText"/>
        <w:rPr/>
      </w:pPr>
      <w:r>
        <w:rPr>
          <w:rFonts w:ascii="IRNazanin" w:hAnsi="IRNazanin" w:eastAsia="IRNazanin"/>
          <w:color w:val="111111"/>
          <w:sz w:val="28"/>
          <w:sz w:val="28"/>
          <w:szCs w:val="28"/>
          <w:rtl w:val="true"/>
          <w:lang w:bidi="fa-IR"/>
        </w:rPr>
        <w:t>اصالة الماهوی اینگونه می گوید که وجود را در خارج نداریم بلکه ماهیت را در خارج داریم و به عبارت دیگر داشتن یک چیز یعنی وجود آن پس داشتن ماهیت یعنی وجود ماهیت در خارج و نداشتن وجود ماهیت یعنی عدم وجود وجود ماهیت در خارج</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اصالة الماهیه اگر وجود را زائد حساب کنیم خارج ظرف وجود شیء می شود ولی ظرف وجود وجود شیء نمی شود چون وجود وجود نیز خودش وجود است و آن نیز باید ظرفی داشته باشد و این باعث تسلسل می شود و این همان است که شیخ اشراق می فرمایند که هر چه که از وجودش تکرر نوعش لازم آید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ماهیت در خارج وجود دارد و اگر خود وجود ماهیت نیز بخواهد در خارج موجود باشد تکرر نوعش لازم می آید و این باعث اعتباری بودن وجود و اصالت ماهیت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علی نیز در اینجا اینگونه می گویند که نسبت ماهیت است و این ماهیت در خارج موجود است ولی وجودش در خارج موجود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کسانی که وجود را زائد بر وجود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وجود را زائد بر وجود نمی دانند یعنی وقتی می گوییم که وجود موجود است به همان وجودش موجود است نه مثل ماهیت که به وسیله وجود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می گویند که وجود در خارج افراد موجوده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نسبت نیز همین بحث وارد می شود که آیا وجود نسبت نیز در خارج موجود است مانند خود نسبت و یا خیر؟</w:t>
      </w:r>
    </w:p>
    <w:p>
      <w:pPr>
        <w:pStyle w:val="BookText"/>
        <w:rPr/>
      </w:pPr>
      <w:r>
        <w:rPr>
          <w:rFonts w:ascii="IRNazanin" w:hAnsi="IRNazanin" w:eastAsia="IRNazanin"/>
          <w:color w:val="111111"/>
          <w:sz w:val="28"/>
          <w:sz w:val="28"/>
          <w:szCs w:val="28"/>
          <w:rtl w:val="true"/>
          <w:lang w:bidi="fa-IR"/>
        </w:rPr>
        <w:t>که همان دو قول در اینجا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خارج ظرف خود وجود است و ظرف وجود وجود نیست بنابر این مبنا که وجود این نسبت زائد بر این نسبت باشد و همچنین خارج ظرف وجود وجود نیز هست اگر برای وجود، وجود زائدی را لحاظ نکنیم یعنی این مبنا را قبول کنیم که وجود زائد بر وجود نیست بلکه نفس وجود است و فقط ماهیت است که زائد بر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وجودِ وجود را زائد بر وجود بدانیم، در این صورت خارج ظرف وجود نیست ولی اگر وجودِ وجود را زائد بر وجود ندانیم، در این صورت خارج ظرف وجود نیز هست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شود که منظور از زائد، مغایر و عارض است</w:t>
      </w:r>
      <w:r>
        <w:rPr>
          <w:rFonts w:eastAsia="IRNazanin" w:cs="IRNazanin"/>
          <w:color w:val="111111"/>
          <w:sz w:val="28"/>
          <w:szCs w:val="28"/>
          <w:rtl w:val="true"/>
          <w:lang w:bidi="fa-IR"/>
        </w:rPr>
        <w:t>.</w:t>
      </w:r>
      <w:bookmarkStart w:id="70" w:name="pg4504_37766"/>
    </w:p>
    <w:p>
      <w:pPr>
        <w:pStyle w:val="BookText"/>
        <w:rPr/>
      </w:pPr>
      <w:bookmarkEnd w:id="70"/>
      <w:r>
        <w:rPr>
          <w:rFonts w:ascii="IRNazanin" w:hAnsi="IRNazanin" w:eastAsia="IRNazanin"/>
          <w:color w:val="111111"/>
          <w:sz w:val="28"/>
          <w:sz w:val="28"/>
          <w:szCs w:val="28"/>
          <w:rtl w:val="true"/>
          <w:lang w:bidi="fa-IR"/>
        </w:rPr>
        <w:t xml:space="preserve">کما اینکه وجه دوم صحیح است یعنی وجود، زائد بر وجود نیست و این مطلب در عرش تحقیق مستقر شده است و همین مطلب مقرر شده در قوای ادراکی محصلین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کنندگان و عقل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همانما وجود در نزد مشاء دارای افرادی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اصاله الوجود شده اند، افراد و اشخاص وجود را نیز در خارج موجود می دانند که همین افراد موجود بذاته و مجعول بنفسه هستند برخلاف ماهیت که موجود بالوجود و مجعول بالوجود است و موجود بذاتها و مجعول بنفسها 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نسبت غیر از افراد وجود است چون به هر حال این نسبت ماهیت است و ماهیت با وجود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نتیجه می گیرند که این نسبت کارش این نیست که ماهیتها را به هم نسبت دهد بلکه وجود نسبت ها را به هم مرتبط می کند چون اگر از وجود این نسبتها صرف نظر کنیم، نسبت بما هی نسبة فقط نسبت بودن را دارد و ارتباط دادن را ندارد چون برای ماهیات در رتبه ذاتش با قطع نظر از سایر اشیاء فقط ماهیت است و ذاتیاتش است و تا وجود نیاید هیچ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که نسبت بین ذاتیات اشیاء ارتباط بر قرار نمی کند بلکه بین وجود اشیاء ارتباط بر قرار می کند</w:t>
      </w:r>
      <w:r>
        <w:rPr>
          <w:rFonts w:eastAsia="IRNazanin" w:cs="IRNazanin"/>
          <w:color w:val="111111"/>
          <w:sz w:val="28"/>
          <w:szCs w:val="28"/>
          <w:rtl w:val="true"/>
          <w:lang w:bidi="fa-IR"/>
        </w:rPr>
        <w:t>.</w:t>
      </w:r>
    </w:p>
    <w:p>
      <w:pPr>
        <w:pStyle w:val="Heading2"/>
        <w:numPr>
          <w:ilvl w:val="1"/>
          <w:numId w:val="1"/>
        </w:numPr>
        <w:rPr/>
      </w:pPr>
      <w:bookmarkStart w:id="71" w:name="__RefHeading___Toc656945_3644566090"/>
      <w:bookmarkStart w:id="72" w:name="_Toc24"/>
      <w:bookmarkEnd w:id="71"/>
      <w:r>
        <w:rPr>
          <w:rtl w:val="true"/>
        </w:rPr>
        <w:t xml:space="preserve">ادامه بررسی نسبت بما هی آلة و لا بما هی آلة </w:t>
      </w:r>
      <w:r>
        <w:rPr>
          <w:rtl w:val="true"/>
        </w:rPr>
        <w:t xml:space="preserve">/ </w:t>
      </w:r>
      <w:r>
        <w:rPr/>
        <w:t>11</w:t>
      </w:r>
      <w:r>
        <w:rPr>
          <w:rtl w:val="true"/>
        </w:rPr>
        <w:t xml:space="preserve">. </w:t>
      </w:r>
      <w:r>
        <w:rPr>
          <w:rtl w:val="true"/>
        </w:rPr>
        <w:t>النسب و الاضافات</w:t>
      </w:r>
      <w:r>
        <w:rPr>
          <w:rtl w:val="true"/>
        </w:rPr>
        <w:t xml:space="preserve">/ </w:t>
      </w:r>
      <w:r>
        <w:rPr>
          <w:rtl w:val="true"/>
        </w:rPr>
        <w:t>رسالة فی الوجود الرابط</w:t>
      </w:r>
      <w:r>
        <w:rPr>
          <w:rtl w:val="true"/>
        </w:rPr>
        <w:t xml:space="preserve">. </w:t>
      </w:r>
      <w:r>
        <w:rPr>
          <w:rtl w:val="true"/>
        </w:rPr>
        <w:t>استاد حشمت پور</w:t>
      </w:r>
      <w:bookmarkEnd w:id="7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بررسی نسبت بما هی آلة و لا بما هی آلة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 الاضافات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این بود که آیا نسب و اضافات در خارج موجود اند یا فقط وجود ذهنی دارند؟</w:t>
      </w:r>
    </w:p>
    <w:p>
      <w:pPr>
        <w:pStyle w:val="BookText"/>
        <w:rPr/>
      </w:pPr>
      <w:r>
        <w:rPr>
          <w:rFonts w:ascii="IRNazanin" w:hAnsi="IRNazanin" w:eastAsia="IRNazanin"/>
          <w:color w:val="111111"/>
          <w:sz w:val="28"/>
          <w:sz w:val="28"/>
          <w:szCs w:val="28"/>
          <w:rtl w:val="true"/>
          <w:lang w:bidi="fa-IR"/>
        </w:rPr>
        <w:t>گفتیم که نسب را می توان به دو نحو لحاظ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حالت ربطی دارند و بما هی آلة لحاظ می شوند و یک بار لا بما هی آلة لحاظ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بما هی آلة لحاظ شود در خارج موجود نیست و فقط در ذهن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لا بما هی آلة لحاظ شود این نسبت در واقع همان اتحاد بین موضوع و محمول است که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بود که در جلسه گذشته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علی الاول یحکی عن الوجود الذی هو ما به اتحادهما، علی انه نفس ربط کل واحد منهما بالآخر، و علی الثانی یحکی عنه علی انه وجود فی نفسه لهما، فمرجعها فی الخارج هو الوجود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حال می خواهیم بیان کنیم که نسبت را اگر بما هی آلة لحاظ کردیم از چه حکایت می کند و اگر لا بما هی آلة لحاظ شود از چه چیزی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قضیه موضوع و محمول را آورده ایم و ربطی بین این دو نیز قرار داده ایم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ربط وسیله اتحاد موضوع و محمول است یعنی ما وجود موضوع و محمول را لحاظ کرده ایم و وجود دیگری که ما به الاتحاد موضوع و محمول است، آن را نیز داریم که وجودی است که بین موضوع و محمول ربط می دهد و اسم آن را ما به الاتحاد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نسبت را بما هی آلة لحاظ کنیم حکایت از همین وجود دارد یعنی حکایت می کند از ربط و ما به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الاتحاد و ربط یه یک معنا هستند و هر دو آلت هستند و این نسبتی که بما هی آلة لحاظ شده است حاکی از همین ربط و ما به الاتحاد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نسبت را لا بما هی آلة لحاظ کنیم این نسبت ما به الاتحاد و ربط نخواهد بود بلکه این نسبت وجودی است برای موضوع و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ربط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موضوع و محمول است و مشخص است که چنین وجودی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لا بما هی آلة حکایت می کند از وجودی که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نسبت بنا بر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آلة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 کند از وجودی که وسیله اتحاد دو طرف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و مسندالیه،محمول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حکایت می کند از وجودی که به توسط او اتحاد بین موضوع و محمول برقرار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مُتَّحدَین موجود هستند ولی ما به الاتحاد ذهنی است و در خارج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وجه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را لا بما هی آلة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حکایت می کند از همان وجود به این صورت که وجودی است مال هر دو طرف و چون برای هر دو طرف است، هر دو طرف با هم متحد شده اند و هر دو طرف با یک وجود موجود شده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اول چیزی به نام رابط داشتیم که غیر از وجود موضوع و غیر از وجود محمول بود و نسبت بما هی آلة را حاکی از آن دانستیم ولی در فرض دوم موضوع و محمول را با یک وجود در خارج موجود دانستیم و نسبت لا بما هی آلة حکایت از همان وجود واحد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فرض دوم مرجع نسبت در خارج همان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والخارج ظرف نفس الوجود لا لوجوده اذا اعتبر وجوده زائدا علیه، و ظرف وجوده ایضا اذا لم یعتبر له وجود زائد، کما هو مستقر عرش التحقیق و المتقرّر فی مدارک المحصلین من المشائین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الوجود عندهم له افراد حقیقة، هی موجودة بذواتها مجعولة بانفسها، و ان کانت غیرها،</w:t>
      </w:r>
    </w:p>
    <w:p>
      <w:pPr>
        <w:pStyle w:val="BookText"/>
        <w:rPr/>
      </w:pPr>
      <w:r>
        <w:rPr>
          <w:rFonts w:ascii="IRNazanin" w:hAnsi="IRNazanin" w:eastAsia="IRNazanin"/>
          <w:color w:val="111111"/>
          <w:sz w:val="28"/>
          <w:sz w:val="28"/>
          <w:szCs w:val="28"/>
          <w:rtl w:val="true"/>
          <w:lang w:bidi="fa-IR"/>
        </w:rPr>
        <w:t>مطلبی که باقی مانده این است که در این فرض دوم که نسبت همان وجود خارجی شد نسبت در خارج موجود است چون همان وجود در خارج موجود است پس برای آن نسبت وجودی هست و حال سؤالی که باقی مانده این است که آیا برای وجود آن نسبت نیز وجودی هست و یا فقط خود نسبت در خارج موجود است؟</w:t>
      </w:r>
    </w:p>
    <w:p>
      <w:pPr>
        <w:pStyle w:val="BookText"/>
        <w:rPr/>
      </w:pPr>
      <w:r>
        <w:rPr>
          <w:rFonts w:ascii="IRNazanin" w:hAnsi="IRNazanin" w:eastAsia="IRNazanin"/>
          <w:color w:val="111111"/>
          <w:sz w:val="28"/>
          <w:sz w:val="28"/>
          <w:szCs w:val="28"/>
          <w:rtl w:val="true"/>
          <w:lang w:bidi="fa-IR"/>
        </w:rPr>
        <w:t>مگر می شود هستی و یا همان وجود در خارج موجود نباشد؟</w:t>
      </w:r>
    </w:p>
    <w:p>
      <w:pPr>
        <w:pStyle w:val="BookText"/>
        <w:rPr/>
      </w:pPr>
      <w:r>
        <w:rPr>
          <w:rFonts w:ascii="IRNazanin" w:hAnsi="IRNazanin" w:eastAsia="IRNazanin"/>
          <w:color w:val="111111"/>
          <w:sz w:val="28"/>
          <w:sz w:val="28"/>
          <w:szCs w:val="28"/>
          <w:rtl w:val="true"/>
          <w:lang w:bidi="fa-IR"/>
        </w:rPr>
        <w:t>جواب را باید اینگونه داد که قاعده ای داریم که همه اشیاء با وجود موجود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وجود نیز با وجود موجود می شود؟ و یا خودش وجود است؟</w:t>
      </w:r>
    </w:p>
    <w:p>
      <w:pPr>
        <w:pStyle w:val="BookText"/>
        <w:rPr/>
      </w:pPr>
      <w:r>
        <w:rPr>
          <w:rFonts w:ascii="IRNazanin" w:hAnsi="IRNazanin" w:eastAsia="IRNazanin"/>
          <w:color w:val="111111"/>
          <w:sz w:val="28"/>
          <w:sz w:val="28"/>
          <w:szCs w:val="28"/>
          <w:rtl w:val="true"/>
          <w:lang w:bidi="fa-IR"/>
        </w:rPr>
        <w:t>مثل اینکه گفته شود که همه چیز با نمک شور می شوند آیا خود نمک نیز با نمک شور می شود یا خودش شور است؟</w:t>
      </w:r>
    </w:p>
    <w:p>
      <w:pPr>
        <w:pStyle w:val="BookText"/>
        <w:rPr/>
      </w:pPr>
      <w:r>
        <w:rPr>
          <w:rFonts w:ascii="IRNazanin" w:hAnsi="IRNazanin" w:eastAsia="IRNazanin"/>
          <w:color w:val="111111"/>
          <w:sz w:val="28"/>
          <w:sz w:val="28"/>
          <w:szCs w:val="28"/>
          <w:rtl w:val="true"/>
          <w:lang w:bidi="fa-IR"/>
        </w:rPr>
        <w:t>ما می گوییم که انسان که ماهیتی است موجود است یعنی به انسان که ماهیتی است وجود دادیم تا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اگر بخواهیم وجود نیز موجود شود باید وجود دیگری به او بدهیم مانند ماهیت و یا اینگونه نیست؟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طرفدار قول اول هستند و برای موجود شدن وجود نیز وجود دیگری را لازم می دانند و اینگونه می گویند که مثلا نسبت را در خارج داریم ولی وجود نسبت را در خارج نداریم تا تسلسل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برای موجودیت وجود، وجود زائد دگری را لازم نمی دانند بلکه خود ذات وجود را کافی می دانند در بحث ما می گویند که نسبت در خارج موجود است و وجودش نیز در خارج موجود است و هیچ تسلسلی نیز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مسئله دو قول متفاوت بنابر دو مبنای متفاوت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حق با گروه اول است و یا با گروه دوم؟</w:t>
      </w:r>
    </w:p>
    <w:p>
      <w:pPr>
        <w:pStyle w:val="BookText"/>
        <w:rPr/>
      </w:pPr>
      <w:r>
        <w:rPr>
          <w:rFonts w:ascii="IRNazanin" w:hAnsi="IRNazanin" w:eastAsia="IRNazanin"/>
          <w:color w:val="111111"/>
          <w:sz w:val="28"/>
          <w:sz w:val="28"/>
          <w:szCs w:val="28"/>
          <w:rtl w:val="true"/>
          <w:lang w:bidi="fa-IR"/>
        </w:rPr>
        <w:t>مصنف می فرمایند که حق با گروهی است که وجود را در خارج موجود می دانند به نفس خودش نه به وجودی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خارج ظرف است برای خود وجود نه برای وجود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در خارج موجود است ولی وجود نسبت در خارج موجود نیست و خارج فقط ظرف خود نسبت است نه ظرف وجود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قولی که وجودِ وجود زائد بر 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قول باید بگوییم که خارج فقط ظرف نسبت است و ظرف وجود نسبت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خارج ظرف وجودِ وجود نیز هست بنابر قول کسانی که برای وجود، وجود زائدی را اعتبار نمی کنند و همان نفس وجود را برای موجود شدن وجود کافی می دانند کما اینکه این قول مستقر عرش تحقیق است یعنی عرش تحقیق بر این مطلب قرار گرفته است و کما اینکه این مطلب در قوای ادراکی محصلین از مشاء مقرر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محصلین مستدلین است یعنی کسانی که پیرو استدلال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در نزد این گروه دارای افرادی حقیقی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وجود در خارج موجود نیست ولی حصه وجود در خارج موجود است یعنی مثلا وجود انسان که یک حصه خاص از وجود است در خارج موجود است و بعضی علاوه بر حصه فرد وجود مانند وجود زید و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خارج موجود می دانند بر خلاف بعضی که فرد وجود را در خارج موجود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مشهور معتقدند که وجود در خارج حاصل است به معنای حصه و فرد و مفهوم وجود فقط در ذهن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وجود در نزد مشائین دارای افرادی حقیقی است که این افراد بذاته موجود هستند نه به وسیله وجودی زائد ماند نمک ها که شور هستند به خودشان و مجعول بنفسه هستند هر چند این افراد وجود غیر از ماهیت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هر ماهیتی غیر از خود ماهیت است و در بحث ما نیز وجود نسبت غیر از خود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لیست نسبا و اضافات لماهیات الاشیاء بعضها الی بعض، اذ لیس لها فی مرتبة ذواتها بما هی ماهیات الا ذواتها و ذاتیّتها، بل انّما هی نسب و اضافات لوجوداتها</w:t>
      </w:r>
    </w:p>
    <w:p>
      <w:pPr>
        <w:pStyle w:val="BookText"/>
        <w:rPr/>
      </w:pPr>
      <w:r>
        <w:rPr>
          <w:rFonts w:ascii="IRNazanin" w:hAnsi="IRNazanin" w:eastAsia="IRNazanin"/>
          <w:color w:val="111111"/>
          <w:sz w:val="28"/>
          <w:sz w:val="28"/>
          <w:szCs w:val="28"/>
          <w:rtl w:val="true"/>
          <w:lang w:bidi="fa-IR"/>
        </w:rPr>
        <w:t>این نسب و اضافات نسب و اضافات بین ماهیات نیستند بلکه نسب و اضافات بین وجودات هستند در نتیجه از سنخ ماهیت نیستند بلکه از سنخ وجود هستند یعنی نسبت بین ماهیات قرار نمی گیرد بلکه بین وجودات قرار می گیرد در نتیجه وجودی را در خارج خواهیم داشت و وجود دارای افرادی حقیقی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نِسَب که از سنخ وجود هستند، نسب و اضافاتی بین ماهیات نیستند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دو ماهیت موجوده داشته باشیم و بین آنها نسبت قرار دهیم در این جا احتمال دارد که نسبت برای ماهیت باشد و یا برای وجود که ما این نسبت را برای وجود می دانیم زیرا اگر دو ماهیت غیر موجوده را لحاظ کنیم از یکدیگر جدا و غیر مرتبط هستند و تا در خارج موجود نشوند، دو ماهیت با هم مرتبط نمی شوند پس ارتباط و نسبت بین دو شیء به خاطر وجود است نه ماهیت</w:t>
      </w:r>
      <w:r>
        <w:rPr>
          <w:rFonts w:eastAsia="IRNazanin" w:cs="IRNazanin"/>
          <w:color w:val="111111"/>
          <w:sz w:val="28"/>
          <w:szCs w:val="28"/>
          <w:rtl w:val="true"/>
          <w:lang w:bidi="fa-IR"/>
        </w:rPr>
        <w:t>.</w:t>
      </w:r>
      <w:bookmarkStart w:id="73" w:name="pg4504_37772"/>
    </w:p>
    <w:p>
      <w:pPr>
        <w:pStyle w:val="BookText"/>
        <w:rPr/>
      </w:pPr>
      <w:bookmarkEnd w:id="73"/>
      <w:r>
        <w:rPr>
          <w:rFonts w:ascii="IRNazanin" w:hAnsi="IRNazanin" w:eastAsia="IRNazanin"/>
          <w:color w:val="111111"/>
          <w:sz w:val="28"/>
          <w:sz w:val="28"/>
          <w:szCs w:val="28"/>
          <w:rtl w:val="true"/>
          <w:lang w:bidi="fa-IR"/>
        </w:rPr>
        <w:t>چون برای این ماهیات در مرتبه ذاتشان بما ایکه ماهیات هستند چیزی به جز ذاتشان و ذاتیاتشان نیست پس اگر ربط حاصل شود عارضی است و برای ماهیات نیست بلکه به خاطر وجود است و در نتیجه این نِسَب، نسب و اضافاتی هستند برای وجود این ماهیتها نه برای خود ماهیات</w:t>
      </w:r>
      <w:r>
        <w:rPr>
          <w:rFonts w:eastAsia="IRNazanin" w:cs="IRNazanin"/>
          <w:color w:val="111111"/>
          <w:sz w:val="28"/>
          <w:szCs w:val="28"/>
          <w:rtl w:val="true"/>
          <w:lang w:bidi="fa-IR"/>
        </w:rPr>
        <w:t>.</w:t>
      </w:r>
    </w:p>
    <w:p>
      <w:pPr>
        <w:pStyle w:val="Heading2"/>
        <w:numPr>
          <w:ilvl w:val="1"/>
          <w:numId w:val="1"/>
        </w:numPr>
        <w:rPr/>
      </w:pPr>
      <w:bookmarkStart w:id="74" w:name="__RefHeading___Toc656947_3644566090"/>
      <w:bookmarkStart w:id="75" w:name="_Toc25"/>
      <w:bookmarkEnd w:id="74"/>
      <w:r>
        <w:rPr>
          <w:rtl w:val="true"/>
        </w:rPr>
        <w:t>اثبات اینکه نسبت وجود مستقل و بحیالها ندارد</w:t>
      </w:r>
      <w:r>
        <w:rPr>
          <w:rtl w:val="true"/>
        </w:rPr>
        <w:t xml:space="preserve">/ </w:t>
      </w:r>
      <w:r>
        <w:rPr/>
        <w:t>11</w:t>
      </w:r>
      <w:r>
        <w:rPr>
          <w:rtl w:val="true"/>
        </w:rPr>
        <w:t xml:space="preserve">. </w:t>
      </w:r>
      <w:r>
        <w:rPr>
          <w:rtl w:val="true"/>
        </w:rPr>
        <w:t>النسب و الاضافات</w:t>
      </w:r>
      <w:r>
        <w:rPr>
          <w:rtl w:val="true"/>
        </w:rPr>
        <w:t xml:space="preserve">/ </w:t>
      </w:r>
      <w:r>
        <w:rPr>
          <w:rtl w:val="true"/>
        </w:rPr>
        <w:t>رسالة فی الوجود الرابط</w:t>
      </w:r>
      <w:r>
        <w:rPr>
          <w:rtl w:val="true"/>
        </w:rPr>
        <w:t xml:space="preserve">. </w:t>
      </w:r>
      <w:r>
        <w:rPr>
          <w:rtl w:val="true"/>
        </w:rPr>
        <w:t>استاد حشمت پور</w:t>
      </w:r>
      <w:bookmarkEnd w:id="7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اینکه نسبت وجود مستقل و بحیالها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 الاضافات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وجود نِسَب داشتیم و بررسی می کردیم که آیا نسب فقط در ذهن موجود هستند و یا در خارج نیز موجود اند؟</w:t>
      </w:r>
    </w:p>
    <w:p>
      <w:pPr>
        <w:pStyle w:val="BookText"/>
        <w:rPr/>
      </w:pPr>
      <w:r>
        <w:rPr>
          <w:rFonts w:ascii="IRNazanin" w:hAnsi="IRNazanin" w:eastAsia="IRNazanin"/>
          <w:color w:val="111111"/>
          <w:sz w:val="28"/>
          <w:sz w:val="28"/>
          <w:szCs w:val="28"/>
          <w:rtl w:val="true"/>
          <w:lang w:bidi="fa-IR"/>
        </w:rPr>
        <w:t>گفتیم که نسبت در خارج موجود است به شرطی که به نحو غیر آلیت لحاظ شود که در این صورت نسبت وجودی خواهد داشت عین وجود طرفینش</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والنسبة بین وجودین ان کانت لها وجود بحیالها یحصل لوجودها نسبة الی واحد من الوجودین و نسبة الی الآخر، فیتسلسل الامر و لا ینقطع بانقطاع الاعتبار، اذ التسلسل المنقطع به هو ما یتسلسل آحاده بتسلسل الاعتبار فیکون کل اعتبار موجبا لوجود واحد من آحاده غیر ما یوجبه اعتبار آخر فآحاد السلسلة مطابقة لآحاد الاعتبار، فاذا انقطع الاعتبار انقطعت آحادها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الآحاد المتسلسلة بذواتها ولو بوضع اول و فرض واحد کوضع شی‌ء معلول لشی‌ء هو معلول ایضا و هکذا، و فرض امکان جمیع العلل، فلا ینقطع بانقطاع الاعتبار، بل یتسلسل الی ما لا نهایة له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ابطال وجود مستقل نسب و اضافات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بیان کنیم که نسبت نمی تواند وجودی غیر از جود طرفین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نسبت وجودی مستقل باشد ما در قضیه سه وجود مستقل خواهیم داشت که این سه وجود عبارت اند از موضوع و محمول و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فقط ارتباط این دو وجود باشد و یا به عبارت دیگر عین وجود طرفین باشد در این صورت قضیه دو طرف مستقل خواهد داشت و این دو طرف با نسبت به یکدیگر پیوند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نسبت را نیز مستقل حساب کردیم در این صورت سه وجود مستقل خواهیم داشت که باید بینشان ارتباط برقرار شود که در این صورت به دو نسبت دیگر احتیاج خواهیم داشت که باز چون این نسبت ها نیز مستقل هستند باید بین این نسبتها با اجزاء قبلی نیز نسبت های جدیدی حاصل شود که در مرحله اول قضیه پنج جزئی و سپس نه جزئی می شود و همینطور تعداد اجزاء اضافه می شود تا بینهایت در نتیجه تسلسل لازم می آید و تسلسل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نسب و اضافات وجود مستقلی داشته باشند تسلسل لازم می آید و تسلسل که تالی است باطل است لذا مقدم که وجود مستقل نسب و اضافات است نیز باطل می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معترضی اعتراض می کنند که این تسلسل اعتباری است و تا وقتی که نسبت ها را اعتبار کنیم، نسبتهای بیشتری ایجاد می شوند و هر وقت از این اعتبار دست کشیدیم دیگر نسبت جدیدی ایجاد نمی شود یعنی با انقطاع اعتبار ها و لحاظ ها، نسبتها نیز منقطع می شوند لذا چون اعتبار شخص در زمانی قطع می شود، این نسب نیز قطع می شوند لذا تسلسل تا بی نهایت حاصل نمی شود مثل اعتبار اعداد که می توان بعد از هر عددی عدد دیگری را قرار داد که چون عمرمان و توانمان متناهی است می توانیم تا عدد مشخصی بشماریم لذا نمی توانیم تا اعداد نامتناهی پیش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مستشکل این است که این تسلسل اعتباری است و تسلسل اعتباری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دهند که این تسلسل اعتباری نیست بلکه حقیقی است چون واقعا بین دو طرف قضیه نسبتی موجود است و اگر نسبت وجود مستقلی داشته باشد برای ارتباط با طرفین باید نسب دیگری ایجاد شوند و برای ارتباط بین آنها نیز نسب دیگری لازم هستند و همینطور تا بی 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مشخص است که این تسلسل به اعتبار معتبر بستگی ندارد بلکه بنابر فرض وجود نسبت مستقل، این نسب نا متناهی نیز باید موجود شوند مانند سلسله علل و معالیل بی نهایت که تا به علتی که معلول نباشد نرسد، تسلسل ادامه پیدا خواهد کرد و مورد اشکال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مصنف به قوت خود باقی است و نسبت نمی تواند وجودی بحیالها یعنی مستقل داشته باشد زیرا تسلسل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وجود بحیاله و مستقل ندارد زیرا تالی فاسد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بین وجود موضوع و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و مسند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نسبت وجودی مستقل باشد حاصل می شود برای وجود این نسبت، نسبتی به یکی از این دو طرف و نسبت دیگری به طرف دیگر و این ایجاد نِسَب جدید تا بی نهایت ادامه پیدا خواهد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تسلسل با قطع شدن اعتبار، منقطع نمی شود زیرا آن تسلسی که با انقطاع اعتبار قطع می شود، تسلسلی است که آحادش با اعتبار موجود و متسلسل شوند که در این صورت هر اعتباری باعث می شود که واحدی از آحاد این تسلسل حاصل شوند غیر از آن واحدی که اعتبار دیگری آن را حاصل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تعداد این سلسله اعتباری بستگی به تعداد اعتبارات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چنین سلسله ای اگر اعتبار قطع شود، سلسله نیز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آحاد و افرادی که بذاته متسلسل هستند و اعتبار هیچ نقشی در تعداد افراد این سلسله ندارد، هر چند با اولین وضع و فرض ایجاد شده باشند مثل اینکه در ابتدا شیئی را که معلول است برای معلولی دیگر وضع کنیم و همچنین فرض کنیم که همه علتها ممکن هستند و منتهی به واجب الوجود نمی شوند، چنین آحادی با انقطاع اعتبار منقطع نمی شوند بلکه تا بی نهایت ادامه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لم یکن لها وجود بحیالها فهی موجودة بنفس وجود طرفیها، بل هی نفس وجود الطرفین، فانّها کما علمت من عوارض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وجود کل واحد من الطرفین منسوبا الی الآخر بذاته لکان له واسطة فی کونه منسوبا الیه، و تلک الواسطه لا تکون ماهیة اخری لما علمت، و لا ماهیة النسبة ایضا، لانّها بذاتها لیست الا نفسها بالحمل الاولی و لا تکون منسوبا الی شی‌ء بالحمل الشایع باعتبار الوجود بالعرض اذ لیس لها وجود بحیالها ولا عدما من الاعدام، فان العدم بما هو عدم لیس الا عدما، ولا یعرضه شی‌ء الا باعتبار وجود له بالعرض، فاذن تلک الواسطة وجود آخر، والکلام فیه عائد، و لا یتسلسل بل ینقطع الافتقار الی الواسطة و ینتهی الی وجود هو منسوب الیه بذاته، والمنسوب بذاته جهة ذاته بعینها جهة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فرض کنیم که نسبت وجود بحیالها و مستقل ندارد بلکه وجودش عین وجود طرفینش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جلسه قبل گفته شد نسبت بین وجود موضوع و وجود محمول ارتباط برقرار می کند یعنی عارض بر وجود آن دو است نه بر ماهیات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نسبت به وجود طرفین موجود است معنایش این است که وجود موضوع به وجود محمول نسبت داده می شود بذاته و بدون واسطه نسبت دیگری که بین این نسبت و وجود موضوع و این نسبت و وجود محمول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وجود موضوع و وجود محمول وجود دیگری را قرار نمی دهیم بلکه خود این دو وجود را به هم می چسبانیم و نسبت یعنی چسبیدن این دو به یکدیگر نه چسبی که دو طرف را بچسباند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برای آن نسبت وجود مستقلی نبود در این صورت این نسبت موجود است به نفس وجود طرفینش بلکه نسبت خود وجود طرفین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به وسیله وجود طرفین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اینکه نسبت نفس وجود طرفین است این است که گفته شد که نسبت از عوارض وجود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وجود هر یک از طرفین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منسوب به دیگری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واسطه ای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واسطه ای لازم است که یکی از طرفین را منسوب کند به دیگری یعنی در نسبت دادن یکی به دیگری احتیاج به واسطه ای است و این واسطه ماهیت دیگری نیست کما اینکه دانسته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ماهیت همین نسبت نیز نمی تواند واسطه باشد زیرا ماهیت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خود نسبت چون نسبت از سنخ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خودش نیست به حمل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 خودش است و نمی تواند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نمی توان آن را منسوب به شیئی قرار داد به حمل شایع به اعتبار اینکه وجودی بالعرض باشد چون همانگونه که گفته شد، نسبت وجود بحیاله و مستقل ندارد</w:t>
      </w:r>
      <w:r>
        <w:rPr>
          <w:rFonts w:eastAsia="IRNazanin" w:cs="IRNazanin"/>
          <w:color w:val="111111"/>
          <w:sz w:val="28"/>
          <w:szCs w:val="28"/>
          <w:rtl w:val="true"/>
          <w:lang w:bidi="fa-IR"/>
        </w:rPr>
        <w:t>.</w:t>
      </w:r>
      <w:bookmarkStart w:id="76" w:name="pg4504_37777"/>
    </w:p>
    <w:p>
      <w:pPr>
        <w:pStyle w:val="BookText"/>
        <w:rPr/>
      </w:pPr>
      <w:bookmarkEnd w:id="76"/>
      <w:r>
        <w:rPr>
          <w:rFonts w:ascii="IRNazanin" w:hAnsi="IRNazanin" w:eastAsia="IRNazanin"/>
          <w:color w:val="111111"/>
          <w:sz w:val="28"/>
          <w:sz w:val="28"/>
          <w:szCs w:val="28"/>
          <w:rtl w:val="true"/>
          <w:lang w:bidi="fa-IR"/>
        </w:rPr>
        <w:t>اگر نسبت بخواهد واسطه ای بین دو طرف باشد در این صورت باید واسطه ی دیگری نیز باشد که بین این واسطه با طرفین واسطه شود و همینطور تا بی نهایت احتیاج به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عدمی از اعدام نیز نمی تواند واسطه باشد زیرا عدم بما اینکه عدم است چیزی نیست الا نیستی و عدم حکمی نخواهد داشت مگر به اعتبار وجود بالعرض مثل اینکه عدم را اضافه به موجودی کنیم و حکمی را بر آن عدم مضاف حمل کنیم مثل اینکه حکمی را بر عدم البصر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که هیچکدام از این امور نتوانستند ربط کننده باشند پس این واسطه وجود دیگری است که در واقع و خارج وجود ندارد بلکه به اعتبار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اینجا نیز تسلسل حاصل می شود ولی چون به اعبتار معتبر است لذا تسلسل تا بی نهایت ادامه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کلامی که بین موضوع و ومحمول داشتیم و گفتیم که باید با هم مرتبط باشند در این وجود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آید در حالی که تسلسل باطل در اینجا لازم نمی آید بلکه در اینجا احتیاج به واسطه قطع می شود و امر منتهی می شود به واسطه ای که بذاته منسوب الیه است و آنچه که منسوب بذاته است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ذاتش بعینه جهت نسبتش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آخر می رسیم به نسبتی که چیزی جز نسبت بودن نیست یعنی چیزی که دارد چیزی جز نسبت نیست و این منسوب بذاته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656949_3644566090"/>
      <w:bookmarkStart w:id="78" w:name="_Toc26"/>
      <w:bookmarkEnd w:id="77"/>
      <w:r>
        <w:rPr>
          <w:rtl w:val="true"/>
        </w:rPr>
        <w:t>بررسی اجمالی معانی اعتباریه ثبوتی و عدمی</w:t>
      </w:r>
      <w:r>
        <w:rPr>
          <w:rtl w:val="true"/>
        </w:rPr>
        <w:t xml:space="preserve">/ </w:t>
      </w:r>
      <w:r>
        <w:rPr/>
        <w:t>12</w:t>
      </w:r>
      <w:r>
        <w:rPr>
          <w:rtl w:val="true"/>
        </w:rPr>
        <w:t xml:space="preserve">. </w:t>
      </w:r>
      <w:r>
        <w:rPr>
          <w:rtl w:val="true"/>
        </w:rPr>
        <w:t>تلخیص و تحصیل</w:t>
      </w:r>
      <w:r>
        <w:rPr>
          <w:rtl w:val="true"/>
        </w:rPr>
        <w:t xml:space="preserve">/ </w:t>
      </w:r>
      <w:r>
        <w:rPr>
          <w:rtl w:val="true"/>
        </w:rPr>
        <w:t>رسالة فی الوجود الرابط</w:t>
      </w:r>
      <w:r>
        <w:rPr>
          <w:rtl w:val="true"/>
        </w:rPr>
        <w:t xml:space="preserve">. </w:t>
      </w:r>
      <w:r>
        <w:rPr>
          <w:rtl w:val="true"/>
        </w:rPr>
        <w:t>استاد حشمت پور</w:t>
      </w:r>
      <w:bookmarkEnd w:id="7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معانی اعتباریه ثبوتی و عدمی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و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قبل مطالبی مطرح شد که اکنون می خواهیم در این فصل آنها را به صورت خلاصه دوباره مطرح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و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و کلمة الفصل، ان المعانی الاعتباریة الغیر المتأصلة اما معانی ثبوتیة و اما معانی عدمیّة، والمعانی الثبوتیة اما نسب و اضافات او غیرها</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معانی اعتباریه را به دو قسم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مَقسَم، معانی اعتباریه است بنابر این در این دو قسمی که برای این مقسم می آوریم باید معانی اعتباریه مد نظر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فرمایند که معانی اعتباریه یا ثبوتی هستند و یا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معانی ثبوتی را تقسیم می کنند و بعد به بیان حکم معانی اعتباریه عدمی می پردازند و بعد حکم اقسام ثبوتی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امری اعتباری و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اعتباری بودن به این معنا است که متأصل نیست یعنی در خارج به عنوان یک حقیقت و اصل موجود نیست مثل امکان که خودش بذاته در خارج موجود نیست یا مثل عمی و قبلا گفتیم که اموری مثل فوقیت نیز اعتباری هستند ولی ثبوتی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 عدم البصر است لذا عدمی است و همچنین امکان نیز سلب الضرورتین است لذا عدمی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فوقیت نیز از مقایسه شیئی با شیء دیگر حاصل می شود و در خارج چیزی به نام فوقیت وجود ندارد با این تفاوت که فوقیت امری ثبوتی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امور اعتباریه اموری غیر متاصله هستند و در واقع واقعیتی ندارند هر چند ممکن است که از خارج اخذ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اعتباری یا عدمی هستند و یا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اینگونه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و تخلیص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 فصل استدلالی آورده نمی شود لذا این عنوان بهتر به نظر می رسد هر چند مطالبی که در اینجا مطرح می شوند قبلا مبرهن شده اند لذا اموری محصل هستند و عنوان ثابت در کتاب نیز با این بیان صیحح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از گفته های گذشته و کلمه ای که حق را از باطل جدا و آن را کاملا معرفی می کند این است که معانی اعتباریه ای که این صفت را دارند که غیر محصل اند یا معانی ثبوتیه هستند و یا عدمیه هستند و معانی ثبوتیه یا نسب و اضافات هستند و یا غیر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امور انتزاعیه ای باشد که داخل در نسب و اضافات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والمعانی العدمیة اعدام امور و لها حظ من الوجود، لا بما هی اعدام، فان العدم بما هو عدم رفع الوجود، فهو رفع ثبوت لا ثبوت رفع؛ و لا من جهة انها صفات قائمه بموضوعات لها، اذ لا قیام لها بها، لما علمت فیما مضی، بل انها تابعة للوجودات تقرّرا و جعلاً، لکونها من لوازمها ولو بتوسط ماهیات تابعة لتلک الوجودات، کالامکان الماهوی المفسّر بسلب ضرورة الطرفین، و سایر المعانی العدمیة التی هی لوازم الماهیات؛ فلا وجود لها بحیالها،</w:t>
      </w:r>
    </w:p>
    <w:p>
      <w:pPr>
        <w:pStyle w:val="BookText"/>
        <w:rPr/>
      </w:pPr>
      <w:r>
        <w:rPr>
          <w:rFonts w:ascii="IRNazanin" w:hAnsi="IRNazanin" w:eastAsia="IRNazanin"/>
          <w:color w:val="111111"/>
          <w:sz w:val="28"/>
          <w:sz w:val="28"/>
          <w:szCs w:val="28"/>
          <w:rtl w:val="true"/>
          <w:lang w:bidi="fa-IR"/>
        </w:rPr>
        <w:t>حال مصنف می خواهند حکم معانی عدمیه را بیان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معانی عدمیه مصنف می فرمایند که اینها اعدام امور اند یعنی عدم ثبوت هستند نه ثبوت العدم و به عبارت دیگر رفع ثبوت اند نه ثبوت رفع و معدوله نیستند بلکه عدمی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برای این امور عدمیه دو حکم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این امور عدمیه به چند نحو لحاظ می شوند و در بعضی از این لحاظ ها حظی از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 اینکه جهان خارج از ذهن را آیا ظرف خود این امور عدمیه قرار می دهیم و یا ظرف وجوداتشان؟ جواب این است که خارج ظرف خود امور عدمیه است نه وجودشان که بعداً آن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مطب اول که امور عدمیه دارای حظی از 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عدمیه را به سه نحو می توان لحاظ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آنها را بما هی اعدام ملاحظه کنیم و لو مضاف به امر وجودی باشند یعنی مضاف الیه آنها را لحاظ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مشخص است که این امور حظی از وجود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 دوم این است که اینها را صفاتی قائم به موصوفشان بدانیم یعنی بگوییم که چون موصوفاتشان موجود هستند، خودشان نیز موجود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نحو از لحاظ را نیز موجب موجودیت این امور نمی دانند چون امور عدمیه موجود نیستند که بخواهند قیام به موصوفشان داشته باشند یعنی نمی توانند به موصوفاتشان قائم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 سوم این است که آنها را تابع وجودات بگیریم یعنی مثلا امکان را تابع موجود ممکن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ماهوی که تابع وجود نیست بلکه از لوازم ماهیت است پس چگونه می گویید که تابع وجود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از ماهیت انتزاع می شود و وجودی که بر ماهیت عبور می کند بعد از گذشتن از ماهیت به لازم این ماهیت سرایت می کند و این لازم ماهیت بهره ای از وجود پیدا می کند یعنی چون وجود به ماهیت رسیده است، به لازم ماهیت که امکان است نیز می رسد لذا آن نیز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نحو می توان یک امر اعتباری ماهوی را تابع وجود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امکان ماهوی در ماهیت موجوده در خارج بهره ای 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که در خارج اصالت دارد، ماهیت را بالتبع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مصنف ماهیت را بالتبع موجود می دانند نه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 کند و در نتیجه لازم این ماهیت که امکان ماهوی باشد نیز بالتبع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وجودی که به ماهیت رسیده، به لازم آن نیز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ماهیت من حیث هی که دارای امکان است موجود می شود و هرچه که با ماهیت است و از ذات او جدا نمی شود نیز با او موجود می شود که یکی از آنها امکان ماهوی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ماهیت را بالعرض موجود می دانند ولی مرحوم آقا علی ماهیت را بالتبع موجود می دانند لذا اهمیت بیشتری به ماهیت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معانی عدمیه اعدام اموری هستند که حظی از وجود دارند نه از این جهت که عدم هستند چون عدم بما هو عدم رفع وجود است در نتیجه رفع ثوبت هستند و نه ثبوت رفع لذا وجودی ندارند به این 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نه از این جهت که صفات قائم به موضوعشان هستند زیرا امور عدمی قیام به موضوعشان ندارند کما اینکه در مباحث گذشته دانسته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این امور عدمی تابع وجودات هستند در تقرر و جعلشان یعنی هر جا وجود تقرر و جعل داشته باشد اینها نیز تقرر و جعل دارند زیرا این امور اعتباریه عدمیه از لوازم وجود هستند و لو بتوسط ماهیت لازمه وجود شده باشند یعنی هر چند این امور اضافی از لوازم ماهیاتی هستند که این ماهیات تابع وجود هستند لذا اینها نیز حظی از وجود می برند مانند امکان ماهوی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امکان فقری و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تفسیر می شود به سلب دو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وجوب و ضرورت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مانند سایر معانی عدمیه ای که از لوازم ماهیات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الوجود انما هو لماهیة اخری ینتزع منه و یمرّ الیها بضرب من التبعیّة و نحو من الاستتباع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ینتزع من مرتبة الوجود لا جزء و لا کُلاًّ، بل من مرتبة متأخرة عنه لا باعتبار جهة قائمة به کما علمت،</w:t>
      </w:r>
    </w:p>
    <w:p>
      <w:pPr>
        <w:pStyle w:val="BookText"/>
        <w:rPr/>
      </w:pPr>
      <w:r>
        <w:rPr>
          <w:rFonts w:ascii="IRNazanin" w:hAnsi="IRNazanin" w:eastAsia="IRNazanin"/>
          <w:color w:val="111111"/>
          <w:sz w:val="28"/>
          <w:sz w:val="28"/>
          <w:szCs w:val="28"/>
          <w:rtl w:val="true"/>
          <w:lang w:bidi="fa-IR"/>
        </w:rPr>
        <w:t>این امور عدمیه وجودی مستقل و بحیاله ندارند بلکه وجود برای ماهیت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نیز ماهیت است و از سنخ ماهیات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قانونی را در کتاب نقد المحصل ذکر می کنند و می فرمایند که اگر فخر رازی این قانون را می دانستند این قدر اشکال نمی کردند و قانون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توانیم به صُوَر علمیه مانند صورت آسمان به دو نحو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به نحو آلیت از این حیث که صورتی است برای آسمان خارجی و بر او دلالت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بار به این نحو که خود صورت را نگاه می کنیم و در مورد خودش بحث می کنیم که در این صورت مستقل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نیز به هیمن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امکان نظر می کنیم تا نسبت وجود با این ماهیت انسان را به دست بیاوریم که در این صورت اصلا با امکان کاری نداریم بلکه با نسبت بین انسان و وجود 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نیز به امکان به عنوان ماده ای از مواد نگاه می کنیم که در این صورت یک نگاه مستقل به او کرده ایم و ما فیه ینظر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فرمایند که اگر به امکان به این نحو توجه کنیم ماهیت می شود و امری عرضی است ولی اگر امکان را به نحو آلیت نظر کنیم، آلت است و حکم ماهیت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امکان را می توان به نحو ماهیت نیز لحاظ کرد ولی اکنون به این ماهیت کاری نداریم بلکه ماهیتی دیگر مثل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می کنیم و وجودی که به این انسان سرایت می کند به این امکان نیز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وجود برای ماهیت دیگری است مثل انسان که این ماهیت از وجود انتزاع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مصنف وجود را اصیل می دانند لذا ماهیت را از وجود منتزع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عبور می کند وجود به سمت ماهیت به نوعی از تبعیت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ماهیت را تابع وجود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منتزع نمی شود از مرتبه وجود نه به عنوان جزء و نه به عنوان کل بلکه این امکان انتزاع می شود از ماهیت که مرتبه ای است مؤخر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ماهیت تابع از وجود است لذا مؤخر است و این امکان ماهوی نیز از ماهیت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 امکان وصف ماهیت باشد و قائم به ماهیت باشد چون امری اعتباری و عدمی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تابع و متبوع ها هر دو موجود اند ولی ماهیت بنابر نظر مصنف تابع از وجود است در وجودش لذا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 من التبعیه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بملاحظته و ملاحظة امر آخر هو فاقد له، فانتزاعها بتصرف من العقل بعد وضع معقول اول، فهی معقولات ثانیة لا یکون بحذائها وجود هولها اولاً و بالذات، بل انما الوجود لماهیات اخری یمرّ بها و یسری الیها بنحو من المرور و طور من السریان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از کجا متولد می شود؟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ماهوی به این صورت انتزاع می شود که وجود را با امری که فاقد وجود است مثل ماهیت من حیث هی مقایسه می کنیم و این دو را با هم می سنجیم و از این سنجش امکان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انتزاع می شود این امکان از مرتبه متأخر از وجود به این صورت که ملاحظه می کنیم وجود را و ملاحظه می کنیم امری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فاقد وجود است، پس انتزاع امور عدمیه با تصرف عقل است بعد از اینکه معقول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کنیم و این امر اعتباری که عدمی است را از این معقول اول مفروضة الوجود انتزاع می کنیم که اینها معقولات ثانیه عدمی هستند که در مقابل آنها وجودی نیست که برای این امورِ اعتباری اولا و بالذات باشد بلکه این وجود برای ماهیات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 و بقر و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به این امور اعتباریه سرایت می کند به نحوی از عبور و طوری از سریان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اینکه برای امور اعتباریه عدمیه بما اینکه لوازم ماهیات هستند، بهره ای از وجود قرار دادیم و این حکم اول امور اعتباری عدمی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فالخارج ظرف لِاَنفسها لا لوجوداتها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لیس لها وجودات بحذائها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 این است که خارج ظرف وجود این امور عدمی نیست چون این امور عدمی وجود ندارند بلکه خودشان به تبع و به عرض ماهیت در خارج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خودشان در خارج وجود ندارند بلکه به نحوی در خارج هستند یعنی از خارج انتزاع می شوند و اینگونه نیست که خودشان در خارج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خارج ظرفی است برای نفس این امور اعتباریه نه برای وجوداتشان زیرا در مقابل این امور اعتباری وجودی در خارج به نحو استقلالی موجود نیست تا بگوییم که خارج ظرف وجود آنهاست بلکه فقط حذی از وجود دارند یعنی از خارج انتزاع می شوند و به تبع موجود شدن ماهیت، موجود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والمعانی الثبوتیة سواء کانت نسبا و اضافات او غیرها، مرجعها وجودات اشیاء موضوعة اولاً ثم بضرب من الاعتبار او نحو من القیاس و تصرف من الذهن ینتزع معانیها من تلک الوجودات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از امور اعتباری ثبوتی بحث کنیم که در اینجا نیز دو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 این است که این امور در خارج وجود ندارند زیرا همانطور که گفتیم این امور اصالت ندارند بلکه به ضربی از اعتبار و ثقاس در خارج موجود می شوند مثلا فوقیت از مقایسه آسمان که در خارج است با زمین که در خارج است حاصل می شود پس امور اعتباری ثبوتی نیز مانند امور اعتباری عدمی وجود مستقل و بحیاله ندارند بلکه وجود امور اعتباری ثبوتی بر می گردد به وجود طرفینشان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هم ظرف خود فوقیت است و هم ظرف وجود فوقیت است چون فوقیت نسبتی است بین آسمان و زمین و چون آسمان و زمین هر دو در خارج موجود هستند، فوقیت نیز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امور عدمیه فقط بهره ای از وجود داشتند ولی امور ثبوتی هر چند وجودی مستقل ندارند ولی وجودشان همان وجود موضوعاتشان است پس می توان گفت که خارج ظرف نفس امور عدمیه است نه ظرف وجوداتشان ولی خارج هم ظرف نفس امور ثبوتی است هم ظرف وجوداتشان چون وجودات امور ثبوتی همان وجودات موضوعاتشان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معانی ثبوتی چه از جنس نسب باشند و چه از جنس اضافات و یا غیر اینها مرجعشان به وجودات اشیائی است که این اشیاء اولا وضع شده اند و موجود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امور ثبوتی انتزاعی مثل فوقیت به نحوی از اعتبار از این امور موضوعه اولیه بیرون کشیده شده اند پس وجود این امور اعبتاری ثبوتی عین وجود طرفینشان است</w:t>
      </w:r>
      <w:r>
        <w:rPr>
          <w:rFonts w:eastAsia="IRNazanin" w:cs="IRNazanin"/>
          <w:color w:val="111111"/>
          <w:sz w:val="28"/>
          <w:szCs w:val="28"/>
          <w:rtl w:val="true"/>
          <w:lang w:bidi="fa-IR"/>
        </w:rPr>
        <w:t>.</w:t>
      </w:r>
      <w:bookmarkStart w:id="79" w:name="pg4504_37786"/>
    </w:p>
    <w:p>
      <w:pPr>
        <w:pStyle w:val="BookText"/>
        <w:rPr/>
      </w:pPr>
      <w:bookmarkEnd w:id="79"/>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تنهایی وضع است ولی به صورت متکرره اضافه است یعنی اگر فوقیت را به تنهایی لحظ کنیم وضع است واگر فوقیت و تحتیت را همراه با هم لحاظ کنیم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امور ثبوتی حظی از وجود ندارند بلکه به وجود موضوعاتشان موجود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والخارج ظرف انفس الوجودات اذ لا وجود للوجود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انما یتصحح بعد وضع کون الوجود اصیلاً و سیتبیّن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اینکه خارج ظرف این امور ثبوتیه است که این را مصنف بیان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اینکه خارج ظرف وجود این امور ثبوتیه است که این را مصنف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اینکه خارج ظرف وجود وجود این امور ثبوتیه نیست چون وجود بذاته در خارج موجود است و به وجود دیگری نیاز ندارد و این ردی است بر شیخ اشراق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 بعین ذاته و الماهیة موجودة بوجود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وجود، وجود دیگری نیست لذا نمی توان گفت که خارج ظرف وجودِ وجودِ این معانی ثبوتیه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ظرف امور ثبوتیه است که این مشخص است و احتیاج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خارج ظرف وجود این امور ثبوتیه نیز هست ولی خارج ظرف وجودِ وجودِ این امور نیست چون وجود دارای وجود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مطالب بنابر وجهی صحیح است که وجود اصیل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آینده برای تو روشن خواهد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656951_3644566090"/>
      <w:bookmarkStart w:id="81" w:name="_Toc27"/>
      <w:bookmarkEnd w:id="80"/>
      <w:r>
        <w:rPr>
          <w:rtl w:val="true"/>
        </w:rPr>
        <w:t xml:space="preserve">بیان سه معنا برای معقول ثانی و بیان اینکه مفاهیمی چون </w:t>
      </w:r>
      <w:r>
        <w:rPr>
          <w:rtl w:val="true"/>
        </w:rPr>
        <w:t>«</w:t>
      </w:r>
      <w:r>
        <w:rPr>
          <w:rtl w:val="true"/>
        </w:rPr>
        <w:t>وجود</w:t>
      </w:r>
      <w:r>
        <w:rPr>
          <w:rtl w:val="true"/>
        </w:rPr>
        <w:t xml:space="preserve">» </w:t>
      </w:r>
      <w:r>
        <w:rPr>
          <w:rtl w:val="true"/>
        </w:rPr>
        <w:t xml:space="preserve">و </w:t>
      </w:r>
      <w:r>
        <w:rPr>
          <w:rtl w:val="true"/>
        </w:rPr>
        <w:t>«</w:t>
      </w:r>
      <w:r>
        <w:rPr>
          <w:rtl w:val="true"/>
        </w:rPr>
        <w:t>کلی</w:t>
      </w:r>
      <w:r>
        <w:rPr>
          <w:rtl w:val="true"/>
        </w:rPr>
        <w:t xml:space="preserve">» </w:t>
      </w:r>
      <w:r>
        <w:rPr>
          <w:rtl w:val="true"/>
        </w:rPr>
        <w:t>معقول ثانی نیستند</w:t>
      </w:r>
      <w:r>
        <w:rPr>
          <w:rtl w:val="true"/>
        </w:rPr>
        <w:t xml:space="preserve">/ </w:t>
      </w:r>
      <w:r>
        <w:rPr/>
        <w:t>13</w:t>
      </w:r>
      <w:r>
        <w:rPr>
          <w:rtl w:val="true"/>
        </w:rPr>
        <w:t xml:space="preserve">. </w:t>
      </w:r>
      <w:r>
        <w:rPr>
          <w:rtl w:val="true"/>
        </w:rPr>
        <w:t>استبانة</w:t>
      </w:r>
      <w:r>
        <w:rPr>
          <w:rtl w:val="true"/>
        </w:rPr>
        <w:t xml:space="preserve">/ </w:t>
      </w:r>
      <w:r>
        <w:rPr>
          <w:rtl w:val="true"/>
        </w:rPr>
        <w:t>رسالة فی الوجود الرابط</w:t>
      </w:r>
      <w:r>
        <w:rPr>
          <w:rtl w:val="true"/>
        </w:rPr>
        <w:t xml:space="preserve">. </w:t>
      </w:r>
      <w:r>
        <w:rPr>
          <w:rtl w:val="true"/>
        </w:rPr>
        <w:t>استاد حشمت پور</w:t>
      </w:r>
      <w:bookmarkEnd w:id="8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سه معنا برای معقول ثانی و بیان اینکه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ثانی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مورد بررسی وجودات امور انتزاعیه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سیتبیّن انّ الموروث من الفلاسفة فی تفسیرالمعقولات الثانیة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معانی معقولة فی درجة ثانیة من التعقّل، و الاّ یحاذی بها امر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معناه لا یحاذی بها وجود فی الخارج هو لها بحیالها مع کونها فی درجة ثانیة من التعقّل، سواء کان مرجعها وجودات لاشیاء اخر هو موضوعات اوّلا فی التعقّل کالمعانی الثبوتیة منها او یمرّ وجودات اشیاء الیها لانّها لاتقبل وجودا برأسها اذ لا یلیق بها وجود کذلک مثل المعانی العدمیه منها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این فصل مصنف معقول ثانی را به سه نحو تفسیر می کنند و بعد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کنند که آیا اینها از معقولات ثانی هستند و یا خیر و بعد در مورد معانی مصدریه بحث می کنند که آیا اینها نیز از معقولات ثانیه هستند و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سه مطلب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معقول ثانی</w:t>
      </w:r>
    </w:p>
    <w:p>
      <w:p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ثانی آن چیزی است که واجد دو خصوصیت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اول این است که امری محاذی او نباشد در خارج</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 اینکه اگر بخواهیم آن را تعقل کنیم در درجه ثانی و دوم قرار می گیرد یعنی ابتدا باید چیز دیگری را تعقل کرده باشیم و بعد آن را تعقل کنیم مانند نوع که اول باید ماهیتی تصور شود و بعد نوع بودن یا جنس بودن آن ماهیت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می فرمایند که منظور از اینکه چیزی محاذی این مفهوم در خارج نباشد این است که وجودی محاذی او نباشد و منظور از وجود در اینجا وجود مستقل است یعنی در مقابل معقول ثانی وجود مستقلی نیست ولی وجود به دو معنای دیگر می تواند برای معقولات ثانی حاصل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چیزهایی در خارج داشته باشیم که موجود اند و وجود معقول ثانی به وجود آنهاست مثلا در خارج هم ارض موجود است و هم سماء اما چیزی به نام فوقیت موجود نیست ولی وقتی دقت می کنیم جود فوقیت به وجود آن دو تا است یعنی هر چند به حذاء فوقیت در خارج وجودی بحیاله و مستقل نیست ولی فوقیت در وجود سماء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اینکه وجودی به حذاء آنها نباشد این است که وجودی مستقل در مقابلشان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امور عدمیه هستند مثل امکان که تعقلش بعد از تعقل ماهیت است و در خارج نیز ما بحذاء ندارد ولی نوعی وجود برای امکان ثابت است به خاطر اینکه وقتی ملزوم که ماهیت است وجود گرفت، لازم آن که امکان است نیز موجود می شود ولی نه به اصالت موجود است مانند وجود و نه به تبع مانند ماهیت بلکه به نحو سریان و مرور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مثل فوقیت در خارج مستقلاً موجود نیست ولی وجودش به وجود طرفینش است و همچنین مثل امکان در خرج وجود ندارد بلکه وجودش به مرور است یعنی وجودی در کنارش عبور می کند و به او سرایت می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دو مورد نیز تعقلشان در مرتبه ثانی است هرچند بهره ای از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امور ثبوتی وجودی دارند به وجود طرفینشان و امور عدمی وجودی دارند به نحو مرور و سریان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مطلب از گذشته روشن شده است مصنف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مطالب گذشته با تامل کمی این مطالب روشن و واضح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که در تفسیر معقولات ثانیه از فلاسفه رسیده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 معانی ای هستند که معقولِ در درجه دوم هستند و چیزی محاذی با آنها در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این تعریف این است که وجودی در خارج به حذاء اینها نباشد وجودی که برای آنها باشد مستقلا و بحیالها و همچنین همراه با اینکه اینها در مرتبه دوم از تعقل هستند و باید بعد از چیز دیگری تصور شوند چه اینکه مرجع وجودات این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فوقیت و تحتیت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وجوداتی باشد برای اشیائی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مانند ارض و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اشیاء دیگر در مرتبه اول تعلق قرار می گیرند مانند معانی ثبوتی از معقولات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یعضی از معقولات ثانیه وجودی و ثبوتی هستند و بعضی عدمی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معقول ثانی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وجودات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می کنند بر این اشیاء زیرا این نحو از معقولات وجود مستقل قبول نمی کنند چون اینها لایق وجود مستقل نیستند مثل معانی عدمیه از معقولات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سیتبین معنی قولهم فی تفسیرها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الخارج ظرف لِاَنفسها لا لوجوداتها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علمت انّها امّا معان عدمیّة انفسها تابعة لوجودات اشیاء آخر او مرجعها وجودات اشیاء غیرهما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به بیان تفسیر دوم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دوم گفته شده است که معقول ثانی عبارت است از امری که خارج ظرف خود آن امر است نه ظرف وجودش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خارج امکان را به عنوان وصف موجودات می یابیم ولی وجودی برای امکان نمی یابیم یعنی خارج ظرف امکان است ولی ظرف وجود امکان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قائلین این قول معقولات ثانیه را اینگونه تفسیر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 معانی ای هستند که خارج ظرف وجودشان نباشد بلکه ظرف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تفسیر قید دوم را نیاورده اند که باید معقول در مرتبه دوم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روشن خواهد شد با کمی تامل معنای قول کسانی که در تفسیر معقولات ثانیه گفته اند که معقولات ثانیه معانی ای هستند که خارج ظرف خود آنهاست نه ظرف وجوداتشان زیرا دانستی که معقولات ثانیه یا معانی ای هستند که نفسشان عدمی است و تابع وجودات اشیاء دیگری هستند و یا مرجع آن معانی وجودات اشیاء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معانی ثبوتی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معنی قولهم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المعقول الثانی ما لا یعقل الاّ عارضا لمعقول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لا یفتقر فی صحّته الی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مرادهم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یعقل عارضا الاّ عارضا لمعقول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المسفورات الکلامیة، یتوهّم انّها یمکن ان یعقل لا عارضا، اذ تبیّن لک من تضاعیف البیان انّها لا یعقل الاّ عارضا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سوم این است که معقول ثانی معقولی است که تصور نمی شد مگر به این صورت که بر معقول دیگری عارض شود چه آن معقول دیگر معقول اول باشد و چه معقول ثانی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دوم قید دوم را برداشتیم ولی در این تفسیر قید اول را نادیده می گیریم و فقط به قید دوم توجه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همه تفاسیر منظورشان یک چیز است با این تفاوت که در تفسیر دوم و سوم یک قید واضح گرفته شده است و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اینکه گفته شده که تعقل معقول ثانی عارض بر تعقل دیگری است این است که ابتدا یک چیز تعقل می شود و بعد چیز دیگری در طول او تعقل می شود و منظور متضایفان نیست که ارتباطی عرضی دارند و بدون یکدیگر اصلا تصور نمی شوند بلکه معقول ثانی بعد از معقول اول و یا معقول ثانی دیگری تصور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گفته اند که معقول ثانی چیزی است که تصور نمی شود الا به این صورت که عارض بر معقول دیگری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بعد باید در گیومه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منظور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فرمایند که نیازی به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همین که در متن آمده است صحیح است و صحیح نیست که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لایعقل عارضا الا عارضا لمعقول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منظور این است که در صحت این قول فلاسفه احتیاجی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تقدیر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یکون مرادهم ما لایعقل عارضا الا عارضا لمعقول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نیازی به این تقدیر نیست تا کلام به این صورت که گفته شد مبدل شود تا همانگونه که در بعضی از مسفورات کلامیه ذکر شده است که موهم این مطلب است که معقول ثانی می تواند بدون عارض شدن نیز تصور شود و این صیحح نیست و معقول ثانی همیشه عارض بر معقول دیگری است و دائما 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کنیم معنای کلام این می شود که معقول ثانی می تواند به صورت غیر عارضی نیز تصور شود ولی اگر به صورت عارضی تصور شد باید حتما عارض بر معقول دیگری باشد در حالی که این صحیح نیست و معقول ثانی همیشه عارض بر معقول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امکان تعقّل مفهوم الکلّی و مفهوم العلّة اصالة فانّما هو لاجل انّهما و امثالهما من المعانی المشتقة لیست معقولات ثانیة بما هی مشتقات بل انّما هی حکایة لمعقولات اوّلیة مشتملة علی معقولات 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العلّة لا یکون معقولاً ثانیا بل العلّیة، و من اجل ذلک تری المحقق الطوسی قدس‌سره یعبّر فی التجرید عنها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المصدریة کالموضوعیة و المحمولیة و العلّیة و المعلولیة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که از لفظ کلی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علت معقولات ثانی هستند؟</w:t>
      </w:r>
    </w:p>
    <w:p>
      <w:pPr>
        <w:pStyle w:val="BookText"/>
        <w:rPr/>
      </w:pPr>
      <w:r>
        <w:rPr>
          <w:rFonts w:ascii="IRNazanin" w:hAnsi="IRNazanin" w:eastAsia="IRNazanin"/>
          <w:color w:val="111111"/>
          <w:sz w:val="28"/>
          <w:sz w:val="28"/>
          <w:szCs w:val="28"/>
          <w:rtl w:val="true"/>
          <w:lang w:bidi="fa-IR"/>
        </w:rPr>
        <w:t>مصنف می فرمایند که اینها معقولات ثانی نیستند بلکه کلی عبارت است از یک معقول اول که متصف شده است به معقول ثانی مثل اینکه می گوییم که انسان متصف به کلیت است و همچنین علت عبارت است از ذاتی که دارای علیت باشد و این علیت است که معقول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علیت و کلیت معقول ثانی هستند و کلی و علت معقول اولی هستند زیرا ما اینها را در مقام اول تصور می کنیم پس علت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ثبت له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دو معقول اولی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کسی اشکال می کند که ما علت و کلی را در مقام اول تصور می کنیم پس چرا اینها از معقولات ثانی هستند؟</w:t>
      </w:r>
      <w:bookmarkStart w:id="82" w:name="pg4504_37793"/>
    </w:p>
    <w:p>
      <w:pPr>
        <w:pStyle w:val="BookText"/>
        <w:rPr/>
      </w:pPr>
      <w:bookmarkEnd w:id="82"/>
      <w:r>
        <w:rPr>
          <w:rFonts w:ascii="IRNazanin" w:hAnsi="IRNazanin" w:eastAsia="IRNazanin"/>
          <w:color w:val="111111"/>
          <w:sz w:val="28"/>
          <w:sz w:val="28"/>
          <w:szCs w:val="28"/>
          <w:rtl w:val="true"/>
          <w:lang w:bidi="fa-IR"/>
        </w:rPr>
        <w:t xml:space="preserve">مصنف جواب می دهند به اینکه اینها معقول ثانی نیستند و اینکه ما می توانیم مفهوم کلی و علت را اصالةً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کنیم دلیل بر این است که این دو مفهوم و امثال اینها از معقولات ثانیه نیستند از این جهت که مشتق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علت کلی که مشتق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بما اینکه معنای مصدری هستند معقولات ثانی هستند و کلی و علت که متشق هستند حکایاتی هستند برای معقولات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مفهوم علت معقول ثانی نیست بلکه علیت معقول ثانی است و از این جهت است که محقق طوسی قدس سره تعبیر می کنند در تجرید از معقولات ثانیه به معانی مصدریه مثل موضوعیت و محمولیت و علیت و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مصنف نمی خواهند بگویند که هر معنای مصدری معقول ثانی است که در جلسه آینده این مطلب را توضیح خواهیم داد</w:t>
      </w:r>
      <w:r>
        <w:rPr>
          <w:rFonts w:eastAsia="IRNazanin" w:cs="IRNazanin"/>
          <w:color w:val="111111"/>
          <w:sz w:val="28"/>
          <w:szCs w:val="28"/>
          <w:rtl w:val="true"/>
          <w:lang w:bidi="fa-IR"/>
        </w:rPr>
        <w:t>.</w:t>
      </w:r>
    </w:p>
    <w:p>
      <w:pPr>
        <w:pStyle w:val="Heading2"/>
        <w:numPr>
          <w:ilvl w:val="1"/>
          <w:numId w:val="1"/>
        </w:numPr>
        <w:rPr/>
      </w:pPr>
      <w:bookmarkStart w:id="83" w:name="__RefHeading___Toc656953_3644566090"/>
      <w:bookmarkStart w:id="84" w:name="_Toc28"/>
      <w:bookmarkEnd w:id="83"/>
      <w:r>
        <w:rPr>
          <w:rtl w:val="true"/>
        </w:rPr>
        <w:t>بیان اینکه همه معانی مصدریه معقول ثانی نیستند بلکه تعدادی از آنها که اوصاف مذکوره را دارند، معقول ثانی هستند</w:t>
      </w:r>
      <w:r>
        <w:rPr>
          <w:rtl w:val="true"/>
        </w:rPr>
        <w:t xml:space="preserve">/ </w:t>
      </w:r>
      <w:r>
        <w:rPr/>
        <w:t>13</w:t>
      </w:r>
      <w:r>
        <w:rPr>
          <w:rtl w:val="true"/>
        </w:rPr>
        <w:t xml:space="preserve">. </w:t>
      </w:r>
      <w:r>
        <w:rPr>
          <w:rtl w:val="true"/>
        </w:rPr>
        <w:t>استبانة</w:t>
      </w:r>
      <w:r>
        <w:rPr>
          <w:rtl w:val="true"/>
        </w:rPr>
        <w:t xml:space="preserve">/ </w:t>
      </w:r>
      <w:r>
        <w:rPr>
          <w:rtl w:val="true"/>
        </w:rPr>
        <w:t>رسالة فی الوجود الرابط</w:t>
      </w:r>
      <w:r>
        <w:rPr>
          <w:rtl w:val="true"/>
        </w:rPr>
        <w:t xml:space="preserve">. </w:t>
      </w:r>
      <w:r>
        <w:rPr>
          <w:rtl w:val="true"/>
        </w:rPr>
        <w:t>استاد حشمت پور</w:t>
      </w:r>
      <w:bookmarkEnd w:id="8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همه معانی مصدریه معقول ثانی نیستند بلکه تعدادی از آنها که اوصاف مذکوره را دارند، معقول ثانی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معقولات ثانیه بود هم در تفسیر آنها و هم در تعیین 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خواجه کلامی را نقل کردیم و کلام ایشان را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فرمودند که معانی مصدریه معقولات ثانیه هستند و ما نیز این کلام را قبول کردیم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لست اقول ان المعانی المصدریة باسرها معقولات ثانیة، بل المعقول الثانی منها ماله الاوصاف التی بینّاها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معانی مصدریه معقول ثانی هستند؟</w:t>
      </w:r>
    </w:p>
    <w:p>
      <w:pPr>
        <w:pStyle w:val="BookText"/>
        <w:rPr/>
      </w:pPr>
      <w:r>
        <w:rPr>
          <w:rFonts w:ascii="IRNazanin" w:hAnsi="IRNazanin" w:eastAsia="IRNazanin"/>
          <w:color w:val="111111"/>
          <w:sz w:val="28"/>
          <w:sz w:val="28"/>
          <w:szCs w:val="28"/>
          <w:rtl w:val="true"/>
          <w:lang w:bidi="fa-IR"/>
        </w:rPr>
        <w:t>ما معانی مصدریه را به دو قسم تقسیم می کنیم و فقط یک قسم را معقول ثانی می دانیم و حتی مراد خود خواجه نیز این نیست که تمام معانی مصدریه معقولات ثانی هستند بلکه بعضی از آنها معقول ثانی هستند یعنی آن معانی مصدریه ای که تعریف معقول ثانی بر آنها صدق و تطبیق می کند معقول ثانی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عالمیت یا علمیت معنای مصدری است و معقول ثانی نیز می باشد ولی علم با اینکه معنای مصدری است معقول ثانی نیست و همچنین قادریت معقول ثانی است ولی قدرت معقول ثانی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معقول ثانی این بود که اولاً در خارج ما بحذاء مستقل نداشته باشد و ثانیاً در درجه دوم از تصور شود مثلاً علم هر چند در مرتبه دوم تعقل قرار دارد ولی چون ما بحذاء دارد معقول ثانی نیست چون علم از عوارض وجود است و وجود اصیل است و خارجیت دارد و لذا علم نیز در خارج وجود دارد و حتی ماهیت نیز چون با توجه به حدود وجود به دست آمده است ماهیت نیز معقول اول است و ثانی نیست یعنی اینگونه نیست که هر چه که بار دوم تعقّل شود معقول ثانی باشد بلکه معقول ثانی بودن دو شرط دارد هم در مرتبه دوم تعقل شدن و هم ما بحذاء خارجی نداشتن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مثل خود وجود قائل به معقول اول و ثانی نمی شوند و می فرمایند که خود وجود اصیل است و در خارج است و اصلاً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نمی گویم که همه معانی مصدریه معقول ثانی هستند بلکه معقول ثانی از بین معانی مصدریه، معنای مصدریه ای است که آن اوصافی که در معنای معقول ثانی بیان کردیم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 معقول ثانی در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فمفهموم الوجود و المعانی المصدریة التی هی من عوارض حقیقته، و حقیقتها بعینها حقیقته کالعلم و القدرة و الارادة و ما یضاهیها لیست من المعقولات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الوجود اصل کل شی‌ء و هو ما یحاذی به لکل ما له ما یحاذی به و به یتقرّر کل ما له تقرّر فی الاعیان او فی الاذهان و به یحسّ کل محسوس و یعقل کل معقول و هو الذی یکون بصرافته مقدسّا عما یقابله من الاعدام و الماهیّات و القصور و الفتور و الامکانات واجبا بذاته و لذاته، فهو باصل حقیقته مقدّم علی کل شی‌ء، و مفهومه منتزع عنه بذاته، و سایر المفاهیم المحدودة باعدام و فقدانات ینتزع فی مرتبة اخیرة من مرتبة اصله الذّی هو منشأ لا نتزاع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اصله مقدم علی حدوده، و من حدوده ینتزع الماهیات المعقولات الاولی، و لذلک کانت الماهیات من عوارض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المعقول الثانی هو الوجود بمعنی الموجودیة بمعنی کون الشی‌ء موجودا، فانه بهذا المعنی له اوصاف المعقول الثانی الذی سبقت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العلم لا یکون معقولاً ثانیا و کذا القدرة، بل العالمیة و القادریة، فافهم ذلک و احسن تدبیره</w:t>
      </w:r>
    </w:p>
    <w:p>
      <w:pPr>
        <w:pStyle w:val="BookText"/>
        <w:rPr/>
      </w:pPr>
      <w:r>
        <w:rPr>
          <w:rFonts w:ascii="IRNazanin" w:hAnsi="IRNazanin" w:eastAsia="IRNazanin"/>
          <w:color w:val="111111"/>
          <w:sz w:val="28"/>
          <w:sz w:val="28"/>
          <w:szCs w:val="28"/>
          <w:rtl w:val="true"/>
          <w:lang w:bidi="fa-IR"/>
        </w:rPr>
        <w:t>الان بحث نمی شود که خود وجود معقول اول است یا معقول ثانی بلکه اصلا معقول نیست و خارجیت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عوارض وجود مثل علم اینها معقول ثانی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می فرمایند که ما فعلا کاری نداریم که عوارض وجود معقول اول هستند و یا خیر و آنچه که برای ما مهم است این است که اثبات شود که اینها معقول ثانی نیستند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از این وجود خارجی و یا ذهنی انتزاع می شود که ما اسمش را ماهیت می گذاریم آن نیز معقول ثانی نیست بلکه معقول اول است و همچنین آن چیزهایی که از این ماهیات انتزاع می شوند و بر آنها حمل می شوند مثل عوارض، آنها نیز معقول ثانی نیستند بلکه معقول اول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مصنف می فرمایند که وجود، معقول ثانی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مصنف نشان می دهد که مفهوم وجود نیز معقول ثانی نیست ولی بعد که وارد بحث می شوند در مورد مفهوم وجود بحث نمی کنند و به خود وجود می پردازند و بعد می فرمایند که مفهوم وجود از خود وجود انتزاع می شود و بعد در یک جای عبارت می فرمایند که مفهوم وجود معقول ثانی نیست ولی آیا معقول اول است؟ ظاهر عبارت این است که معقول اول است چون فرمودند که از وجود انتزاع می شود یعنی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مفهوم وجود و معانی مصدریه ای که از عوارض حقیقت وجود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عوارض مفهوم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این عوارض عیناً حقیقت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سنخ وجود هستند نه از سنخ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و قدرت و اراده و مشابهات اینها از معقولات ثاینه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علم و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سنخ وجود می دانند نه کیف نفسانی که در نتیجه از سنخ ماهیت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مصنف وجود را معروض و علم را عارض محسوب کردند ولی این سبب اختلاف ذاتی عارض و معروض نمی شود و می توانند هر دو از سنخ وجود باشند مانند اینکه کیفی را بر کیف دیگری عارض کنیم و در اینجا نیز عارض و معروض از یک سنخ هستند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عارضیت و معروضیت سبب اختلاف حقیقت دو شیء نمی شود و ممکن است که دو شیء عارض و معروض داشته باشیم و حقیقت هر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 مانند ماهیت انسان و رنگ سفید که با اینکه رنگ سفید بر انسان عارض شده است، هر دو از سنخ ماهیت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اشکالی ندارد که دو چیز هم سنخ باشند ولی یکی عارض باشد و دیگری 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همانا خود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مفهوم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هر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به اصالة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یحاذی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هر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یحاذی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هر چیزی که ما بحذاء خارجی داشته باشد، آن وجود است که ما بحذاء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که تقرر در خارج یا ذهن داشته باشد، تقررش به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وسیله وجود است که هر محسوسی حس می شود و هر معقولی تعقل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نیست که فقط موجودات را می شود تعقل و حس کرد زیرا معدومات را نیز می توان تعقل کرد بلکه منظور این است که چیزی که موجود است را اگر بخواهیم حس و یا تعقل کنیم، به وسیله وجود همراه با حدودش است یعنی وجود را با حدودش تصور و یا حس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اصل هر چیز است و عامل تقرر هر چیز و وسیله ادراک و 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وجود است که در صورتی که صرافت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ماهیت مقید نشود مانند وجود 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است از اَعدام و ماهیات و قصور و فتور و امکاناتی که در مقابل او هستند و این وجود اینچنینی است که بذاته و لذاته واجب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وجود است که با اصل حقیقتش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مفهومش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چیز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معقول ثانی نیست چون معقول ثانی اولاً باید تعقل شود و ثانیاً باید در درجه دوم از تعقل باشد در حالی که وجود مقدم بر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وجود از خود وجود انتزاع می شود و لازم نیست چیزی ضمیمه وجود شود تا مفهوم وجود از او انتزاع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فصل بعد قاعده ای را بیان می کنند که هر چیز که از ذات چیزی انتزاع شود، ذاتی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مفهوم وجود اینگونه نیست و مفهوم وجود ذاتی او نیست که بعدا این مطلب را مفصلاً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سایر مفاهیمی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محدود هستند به اعدام و فقدانات، مأخوذ می شوند از مرتبه اخیره از مرتبه اصل وجود که مفهوم وجود از آن انتزاع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 وجود منشأ انتزاع مفهوم وجود است ولی حدود وجود که مؤخر از وجود هستند، منشأ انتزاع ماهیات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مشخص است که اصل هر چیز مقدم بر حدود آن است و از حدود وجود است که ماهیاتی که معقول اولی هستند انتزاع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مصنف می خواهند بیان کنند که خود وجود از معقول ثانی بودن خیلی فاصله دارد و حتی ماهیات که از حدود وجود انتزاع می شوند معقول اولی هستند نه معقول ثانی تا چه برسد به خود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همین تأخرشان است که ماهیات از عوارض حقیقت وجود هستند و در نتیجه مؤخراز وجود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وجود و معانی مصدریه اینچنینی معقول ثانی نیستند بلکه معقول ثانی وجود است به معنای موجودیت به معنای موجود بودن شیئی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وجود به این معنا برای او اوصاف معقول ثانی است که ذکر این اوصاف گذشت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علم و قدرت نیز معقول ثانی نیستند بلکه عالمیت و قادریت معقول ثانی هستند</w:t>
      </w:r>
      <w:r>
        <w:rPr>
          <w:rFonts w:eastAsia="IRNazanin" w:cs="IRNazanin"/>
          <w:color w:val="111111"/>
          <w:sz w:val="28"/>
          <w:szCs w:val="28"/>
          <w:rtl w:val="true"/>
          <w:lang w:bidi="fa-IR"/>
        </w:rPr>
        <w:t>.</w:t>
      </w:r>
      <w:bookmarkStart w:id="85" w:name="pg4504_37799"/>
    </w:p>
    <w:p>
      <w:pPr>
        <w:pStyle w:val="Heading2"/>
        <w:numPr>
          <w:ilvl w:val="1"/>
          <w:numId w:val="1"/>
        </w:numPr>
        <w:rPr/>
      </w:pPr>
      <w:bookmarkStart w:id="86" w:name="__RefHeading___Toc656955_3644566090"/>
      <w:bookmarkStart w:id="87" w:name="_Toc29"/>
      <w:bookmarkEnd w:id="85"/>
      <w:bookmarkEnd w:id="86"/>
      <w:r>
        <w:rPr>
          <w:rtl w:val="true"/>
        </w:rPr>
        <w:t xml:space="preserve">بیان یک اشکال مبنی بر اینکه اگر اموری چون مفهوم وجود و ماهیت و </w:t>
      </w:r>
      <w:r>
        <w:rPr>
          <w:rtl w:val="true"/>
        </w:rPr>
        <w:t xml:space="preserve">.... </w:t>
      </w:r>
      <w:r>
        <w:rPr>
          <w:rtl w:val="true"/>
        </w:rPr>
        <w:t>از ذات وجود انتزاع شوند، باید ذاتی وجود باشند در حالی که کسی از حکما اینها را ذاتی وجود نمی داند</w:t>
      </w:r>
      <w:r>
        <w:rPr>
          <w:rtl w:val="true"/>
        </w:rPr>
        <w:t xml:space="preserve">/ </w:t>
      </w:r>
      <w:r>
        <w:rPr/>
        <w:t>14</w:t>
      </w:r>
      <w:r>
        <w:rPr>
          <w:rtl w:val="true"/>
        </w:rPr>
        <w:t xml:space="preserve">. </w:t>
      </w:r>
      <w:r>
        <w:rPr>
          <w:rtl w:val="true"/>
        </w:rPr>
        <w:t>وهم و ابانة</w:t>
      </w:r>
      <w:r>
        <w:rPr>
          <w:rtl w:val="true"/>
        </w:rPr>
        <w:t xml:space="preserve">/ </w:t>
      </w:r>
      <w:r>
        <w:rPr>
          <w:rtl w:val="true"/>
        </w:rPr>
        <w:t>رسالة فی الوجود الرابط</w:t>
      </w:r>
      <w:r>
        <w:rPr>
          <w:rtl w:val="true"/>
        </w:rPr>
        <w:t xml:space="preserve">. </w:t>
      </w:r>
      <w:r>
        <w:rPr>
          <w:rtl w:val="true"/>
        </w:rPr>
        <w:t>استاد حشمت پور</w:t>
      </w:r>
      <w:bookmarkEnd w:id="8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یک اشکال مبنی بر اینکه اگر اموری چون مفهوم وجود و ماهیت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وجود انتزاع شوند، باید ذاتی وجود باشند در حالی که کسی از حکما اینها را ذاتی وجود نمی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گذشت این بود که ما مفهوم وجود را از ذات وجود می گیریم نه از امری که مؤخر از وجود است و همچنین ماهیت را نیز از خود ذات وجود انتزاع می کنیم نه از مرتبه مؤخر از وجود و همچنین عوارض وجود مثل علم و قدرت را نیز از ذات وجود انتزاع می کنیم نه از مرتبه مؤخر از وجود و همچنین عوارض ماهیت را نیز از وجود انتزاع می کنیم نه از مرتبه مؤخر از وجود خلاصه اینکه چهار چیز را از وجود انتزاع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وجود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ثبوتیه ای که از ذات وجود انتزاع می شوند مثل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ثبوتیه ای که از ماهیت انتزاع می شوند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هذا هکذا فیکون الوجود المنتزع عن اصل حقیقته، و کذا الماهیات التی ینتزع منه بحسب حدوده الوجودیة و العدمیة و سایر المفاهیم الثبوتیة المنتزعة عنه کعوارض الحقائق الوجودیة الساریة فی جمیع الوجودات کالعلم و القدرة و ما یضاهیهما او المنتزعة عن حدوده الوجودیة کالمفاهیم الثبوتیة للماهیات الغیر المأخوذة مع قید فقط و بشرط لا، کلها من ذاتیاته او ذاتیّات مراتبه و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الفرق بین الذاتی و العرضی فی کتاب ایساغوجی لیس الا بانتزاع المفهوم من مرتبة الذات و انتزاعه عن مرتبة اخیرة منها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 قانونی را ذکر می کنند به این مفاد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را که از ذات شیئی بگیریم، آن چیز از ذاتیات آن شیء می شود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مثل اینکه حیوان و ناطق را از ذات انسان می گیریم بدون ضمّ ضمیمه ای لذا ذاتی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چیزی را نه از ذات شیء بلکه از مرتبه مؤخره شیء گرفتیم ذاتی نیست بلکه از عرضیات است مثل اینکه از انسان کتابت را می گیریم و کتابت از ذات انسان گرفته نشده است بلکه از مرتبه مؤخره از ذات انسان گرفته شده است لذا عارضی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چهار چیز را شما از وجود گرفتید یکی مفهوم وجود بود و یکی ماهیت و دیگری مفاهیم ثبوتی از قبیل علم و دیگری عوارض ماهیت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چهار چیز از وجود گرفته شده باشند، باید این چهار چیز از ذاتیات وجود باشند در حالی که علما و حکما هیچیک از این چهار چیز را از ذاتیات وجود نمی دانند پس چگونه است که شما این چهار چیز که ذاتی وجود نیستند را مدعی هستید که از ذات وجود گرفته اید؟</w:t>
      </w:r>
    </w:p>
    <w:p>
      <w:pPr>
        <w:pStyle w:val="BookText"/>
        <w:rPr/>
      </w:pPr>
      <w:r>
        <w:rPr>
          <w:rFonts w:ascii="IRNazanin" w:hAnsi="IRNazanin" w:eastAsia="IRNazanin"/>
          <w:color w:val="111111"/>
          <w:sz w:val="28"/>
          <w:sz w:val="28"/>
          <w:szCs w:val="28"/>
          <w:rtl w:val="true"/>
          <w:lang w:bidi="fa-IR"/>
        </w:rPr>
        <w:t xml:space="preserve">این اشکال مستشکل است که مصنف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اشکال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تو بگویی که اگر وضع چنین است که این چهار چیز از ذات وجود گرفته می شوند، پس باید این چهار چیز از ذاتیات وجود باشند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چیز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وجودی که انتزاع می شود از حقیقت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ماهیاتی که انتزاع می شوند از وجود به حسب حدود وجودی و عدمی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وجودی و عدمی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را ملاحظه می کنیم این وجود یک حد ثبوتی دارد که انسانیت است و بی نهایت حد عدمی دارد مثلا فرس نیست و بقر نیست و کتاب و 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حدودِ عدمیِ بی نهایت را در کنار این حد واحد ثبوتی قرار دهیم، ماهیت انسان تشکیل می شود و همچنین است شیوه شکل گیری سایر 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حد در اینجا مرز است نه تعریف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سایر مفاهیم ثبوتیه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سایر در مقابل مفهوم وجود و مفهوم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خود وجود انتزاع می شوند مثل عوارض حقایق وجودیه که این عوارض ساری در جمیع موجودات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حقیقت وجودی هر جا که هست، عوارضی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علم و قدرت و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حتی سنگ نیز دارای علم است چون دارای وجود است ولی متناسب با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سایر مفاهیم ثبوتیه ای که منتزع اند از حدود وجودیه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حدود وجودیه وجود، همان ماهیات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مفاهیم ثبوتیه ای که برای ماهیات اند مثل کتابت و بیاض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این ماهیات مأخود به فقط و شرط لا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را به چند نحو می توان لحاظ کرد و اگر ماهیت را به شرط لا ملاحظه کنیم دیگر نمی توان از او چیزی را انتزاع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چهار چیز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همگی از ذاتیات وجود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من ذاتیاته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و دوم و سوم مستقیماً از خود وجود گرفته شده اند بر خلاف مورد چهارم که از حدود وجود گرفته شده است و لذا مصنف ادامه می دهند و می فرمایند که اینها یا از ذاتیات وجود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ذاتیات مراتب و حدود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بین ذاتی و عرضی در کتاب ایساغوجی نیست الا اینکه آنچه که از مرتبه ذات انتزاع شود، ذاتی است و هر چه که از مرتبه متؤخر از ذات انتزاع شود،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الوفاق ثابت من الحکماء القائلین باصالة الوجود علی انها هذه کلها من العرضیات لحقیقته و حدود حقیقته، کما ان الوفاق ثابت فی الوجود و عوارضه علی ذلک من الزاعمین باصالة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یتوجه الیهم الشبهة فی بعض هذه الامور، فان بعضها ذاتیات لها و بعضها عرضیات لها بحیثیات تقییدیة متأخرة عن ذواتها</w:t>
      </w:r>
    </w:p>
    <w:p>
      <w:pPr>
        <w:pStyle w:val="BookText"/>
        <w:rPr/>
      </w:pPr>
      <w:r>
        <w:rPr>
          <w:rFonts w:ascii="IRNazanin" w:hAnsi="IRNazanin" w:eastAsia="IRNazanin"/>
          <w:color w:val="111111"/>
          <w:sz w:val="28"/>
          <w:sz w:val="28"/>
          <w:szCs w:val="28"/>
          <w:rtl w:val="true"/>
          <w:lang w:bidi="fa-IR"/>
        </w:rPr>
        <w:t>مستشکل اشکال خود را با دو مقدمه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چیز از وجود یا از حدود وجود گرفته می شوند پس از ذاتیات 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حکما اتفاق نظر دارند بر اینکه همه این چهار مورد از عرضیات 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بین حرف شما و حرف حکما می توان جمع کرد؟</w:t>
      </w:r>
    </w:p>
    <w:p>
      <w:pPr>
        <w:pStyle w:val="BookText"/>
        <w:rPr/>
      </w:pPr>
      <w:r>
        <w:rPr>
          <w:rFonts w:ascii="IRNazanin" w:hAnsi="IRNazanin" w:eastAsia="IRNazanin"/>
          <w:color w:val="111111"/>
          <w:sz w:val="28"/>
          <w:sz w:val="28"/>
          <w:szCs w:val="28"/>
          <w:rtl w:val="true"/>
          <w:lang w:bidi="fa-IR"/>
        </w:rPr>
        <w:t>مستشکل در ضمن اشکال در مقدمه دوم گفتند حکماء قائل به اصالة الجود اینگونه می گویند پس در نتیجه اشکال بر حکماء قائل به اصالة الوجود وارد است نه بر همه حکما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به بیان این قید می پردازند و مفصل بحث می کنند که این قید چه تأثیری دارد و چرا طبق نظر حکماء معتقد به اصالة الماهیة این اشکال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فرمایند که بنا بر اصالة الماهیة در بعضی از این چهار مورد اشکال وارد است و در بضعی وارد نیست ولی بنابر اصالة الوجود اشکال در هر چهار مورد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فرمایند که در قول به اصالة الماهیة بعضی از این امور که شمرده شدند از عوارض وجود هستند در نتیجه اشکالی به قائلین به اصالة الماهیة در این قسمت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مورد عرضی بودن این چهار امر اتفاق حاصل است از جانب فلاسفه قائلین به اصالة الوجود و این گروه از فلاسفه همه این چهار امر را از عوارض وجود می دانند کما اینکه فلاسفه قائل به اصالة الماهیة هم وجود و هم این چهار امر را عرضی می دانند ولی این شبهه ای که اکنون مطرح شد بر قائلین به اصالة الماهیة در بعضی از این چهار امر وارد نمی شود چون بعضی از اینها واقعاً ذاتی ماهیات هستند و بعضی نیز عرضی ماهیات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اگر بعضی از این امور از ذات ماهیات اخذ می شوند چرا آنها را عرضی محسوب می کنید؟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گوییم که آنجایی مأخوذ از ماهیت، ذاتیِ ماهیت است که ماهیت را مقید به فقط و بشرط لا نکرده باشیم حال می گوییم که اگر ماهیتی را مقید به شرط لا کنیم و یا حیثیت تقییده ای برای او درست کنیم چون با توجه به این ضمیمه چیزی منتزع شده است، آن چیز عارضی خواهد بود چون از ماهیت خالی گرفته نشده است بلکه از ماهیت مقید گرفته شده است مثلا ابیض از ماهیت دیوار به همراه بیاضی که دیوار دارای اوست گرفته شده است</w:t>
      </w:r>
      <w:r>
        <w:rPr>
          <w:rFonts w:eastAsia="IRNazanin" w:cs="IRNazanin"/>
          <w:color w:val="111111"/>
          <w:sz w:val="28"/>
          <w:szCs w:val="28"/>
          <w:rtl w:val="true"/>
          <w:lang w:bidi="fa-IR"/>
        </w:rPr>
        <w:t>.</w:t>
      </w:r>
      <w:bookmarkStart w:id="88" w:name="pg4504_37804"/>
    </w:p>
    <w:p>
      <w:pPr>
        <w:pStyle w:val="BookText"/>
        <w:rPr/>
      </w:pPr>
      <w:bookmarkEnd w:id="88"/>
      <w:r>
        <w:rPr>
          <w:rFonts w:ascii="IRNazanin" w:hAnsi="IRNazanin" w:eastAsia="IRNazanin"/>
          <w:color w:val="111111"/>
          <w:sz w:val="28"/>
          <w:sz w:val="28"/>
          <w:szCs w:val="28"/>
          <w:rtl w:val="true"/>
          <w:lang w:bidi="fa-IR"/>
        </w:rPr>
        <w:t>پس بعضی از این امور ذاتیات ماهیات هستند و آنها اموری هستند که از ذات ماهیات گرفته شده اند و بعضی نیز عرضیات ماهیات هستند اما با توجه به حیثیات تقییده ای که متؤخر از ذوات ماهیات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اینگونه امور که از ماهیات یا حیثیات تقییده ماهیات انتزاع کردیم اشکال قبل وارد نمی شود چون گروهی واقعا ذاتی هستند و بعضی واقعا عرضی هستند و تنها اشکال بر مفهوم وجود وارد است چون اینها مفهوم وجود را از ذات ماهیات انتزاع می کنند نه از ذات وجود پس باید مفهوم وجود ذاتی ماهیت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شبهه که بر اصالة الوجودی ها در چهار امر وارد می شد بر قائلین به اصالة الماهیة در مفهوم وجود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قول اصالة الوجودی ها باید هر چهار امر ذاتی وجود باشند در حالی که اصالة الوجودی ها این امور را ذاتی وجود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قول به اصالة الماهیة بعضی از این امور از ذات ماهیت گرفته می شوند که ذاتی هستند و بعضی نیز از ذات ماهیت گرفته نمی شوند که عرضی هستند ولی مفهوم وجود را اینها منتزع از ذات ماهیت می دانند در حالی که وجود را ذاتی ماهیت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هر دو گروه گرفتاراین شبهه هستند پس هر دوباید به این شبهه جواب دهند</w:t>
      </w:r>
      <w:r>
        <w:rPr>
          <w:rFonts w:eastAsia="IRNazanin" w:cs="IRNazanin"/>
          <w:color w:val="111111"/>
          <w:sz w:val="28"/>
          <w:szCs w:val="28"/>
          <w:rtl w:val="true"/>
          <w:lang w:bidi="fa-IR"/>
        </w:rPr>
        <w:t>.</w:t>
      </w:r>
    </w:p>
    <w:p>
      <w:pPr>
        <w:pStyle w:val="Heading2"/>
        <w:numPr>
          <w:ilvl w:val="1"/>
          <w:numId w:val="1"/>
        </w:numPr>
        <w:rPr/>
      </w:pPr>
      <w:bookmarkStart w:id="89" w:name="__RefHeading___Toc656957_3644566090"/>
      <w:bookmarkStart w:id="90" w:name="_Toc30"/>
      <w:bookmarkEnd w:id="89"/>
      <w:r>
        <w:rPr>
          <w:rtl w:val="true"/>
        </w:rPr>
        <w:t>بیان اشکال سابق بنا بر اصالة الماهیة</w:t>
      </w:r>
      <w:r>
        <w:rPr>
          <w:rtl w:val="true"/>
        </w:rPr>
        <w:t xml:space="preserve">/ </w:t>
      </w:r>
      <w:r>
        <w:rPr/>
        <w:t>14</w:t>
      </w:r>
      <w:r>
        <w:rPr>
          <w:rtl w:val="true"/>
        </w:rPr>
        <w:t xml:space="preserve">. </w:t>
      </w:r>
      <w:r>
        <w:rPr>
          <w:rtl w:val="true"/>
        </w:rPr>
        <w:t>وهم و ابانة</w:t>
      </w:r>
      <w:r>
        <w:rPr>
          <w:rtl w:val="true"/>
        </w:rPr>
        <w:t xml:space="preserve">/ </w:t>
      </w:r>
      <w:r>
        <w:rPr>
          <w:rtl w:val="true"/>
        </w:rPr>
        <w:t>رسالة فی الوجود الرابط</w:t>
      </w:r>
      <w:r>
        <w:rPr>
          <w:rtl w:val="true"/>
        </w:rPr>
        <w:t xml:space="preserve">. </w:t>
      </w:r>
      <w:r>
        <w:rPr>
          <w:rtl w:val="true"/>
        </w:rPr>
        <w:t>استاد حشمت پور</w:t>
      </w:r>
      <w:bookmarkEnd w:id="9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 سابق بنا بر اصالة الماهیة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مفهوم وجود را از ذات وجود انتزاع می کنیم، این حرف ما باعث پیدایش وهمی شد که آن وهم را مطرح کردیم و مقداری آن ر 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این بود که ما چهار چیز را از وجود و حدود وجود انتزاع می کنیم که آنها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وجود</w:t>
      </w:r>
    </w:p>
    <w:p>
      <w:pPr>
        <w:pStyle w:val="BookText"/>
        <w:rPr/>
      </w:pPr>
      <w:r>
        <w:rPr>
          <w:rFonts w:ascii="IRNazanin" w:hAnsi="IRNazanin" w:eastAsia="IRNazanin"/>
          <w:color w:val="111111"/>
          <w:sz w:val="28"/>
          <w:sz w:val="28"/>
          <w:szCs w:val="28"/>
          <w:rtl w:val="true"/>
          <w:lang w:bidi="fa-IR"/>
        </w:rPr>
        <w:t>ماهیات</w:t>
      </w:r>
    </w:p>
    <w:p>
      <w:pPr>
        <w:pStyle w:val="BookText"/>
        <w:rPr/>
      </w:pPr>
      <w:r>
        <w:rPr>
          <w:rFonts w:ascii="IRNazanin" w:hAnsi="IRNazanin" w:eastAsia="IRNazanin"/>
          <w:color w:val="111111"/>
          <w:sz w:val="28"/>
          <w:sz w:val="28"/>
          <w:szCs w:val="28"/>
          <w:rtl w:val="true"/>
          <w:lang w:bidi="fa-IR"/>
        </w:rPr>
        <w:t>عوارض حقایق وجودیه مثل علم و قدرت</w:t>
      </w:r>
    </w:p>
    <w:p>
      <w:pPr>
        <w:pStyle w:val="BookText"/>
        <w:rPr/>
      </w:pPr>
      <w:r>
        <w:rPr>
          <w:rFonts w:ascii="IRNazanin" w:hAnsi="IRNazanin" w:eastAsia="IRNazanin"/>
          <w:color w:val="111111"/>
          <w:sz w:val="28"/>
          <w:sz w:val="28"/>
          <w:szCs w:val="28"/>
          <w:rtl w:val="true"/>
          <w:lang w:bidi="fa-IR"/>
        </w:rPr>
        <w:t>عوارض ماهوی مثل فوقیت و تحتیت</w:t>
      </w:r>
    </w:p>
    <w:p>
      <w:pPr>
        <w:pStyle w:val="BookText"/>
        <w:rPr/>
      </w:pPr>
      <w:r>
        <w:rPr>
          <w:rFonts w:ascii="IRNazanin" w:hAnsi="IRNazanin" w:eastAsia="IRNazanin"/>
          <w:color w:val="111111"/>
          <w:sz w:val="28"/>
          <w:sz w:val="28"/>
          <w:szCs w:val="28"/>
          <w:rtl w:val="true"/>
          <w:lang w:bidi="fa-IR"/>
        </w:rPr>
        <w:t>سه امر اول از ذات وجود انتزاع می شوند و امر چهارم از حدود جود یعنی ماهیات انتزاع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هر چه از ذات شیء انتزاع شود، ذاتی شیء است پس باید این چهار چیز ذاتی وجود و ذاتی حدود وجود باشند در حالی که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نباید اینگونه بگوییم که این امور از ذت وجود گرفته شده اند و یا باید در قاعده مذکور تشکیک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گفتیم که این اشکال بنابر اصالة الوجود وارد می شود ولی بنابر اصالة الماهیة اشکال به طور کامل وارد نمی شود و در بعضی از امور اشکالی نیست مثلا اموری را از ذات ماهیت انتزاع می کنیم که ذاتی ماهیت هستند و بعضی از امور را از مرتبه متأخره از ماهیت انتزاع می کنیم که عرضی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امور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اشکالی که وارد است در مفهوم وجود است چون بنابر قول به اصالة الماهیة وجود ذاتی ندارد تا این مفهوم از آن انتزاع شود پس باید از ماهیت انتزاع شود چون ماهیت در خارج با جعل جاعل موجود می شود و حال که مفهوم وجود از ماهیت انتزاع می شود پس باید مفهوم وجود ذاتی ماهیت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قول به اصالة الماهیة اشکال در مفهوم وجود باقی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انتزاع مفهوم الوجود عنها و صدق المفهوم الموجود علیها، فالشبهة متوجهة الیهم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الاول منتزع من مرتبة ذواتها والثانی صادق علیها کذلک، اذ لا فرد للوجود علی هذا الاصل یکون حیثیته تقییدیة للانتزاع او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یکون انتزاع الوجود منها و صدق الموجود علیها بعینه انتزاع الذاتیات عن الذوات الماهویة، و صدقها بعینه صدقها، حیث ان مصداق الحمل و مطابق الحکم فی کلا الموضعین لیس الا نفس ذات الموضوع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اشکال دیگری را نیز مصنف اضافه می کنند و می گویند که نه تنها مفهوم وجود را از ذات ماهیت انتزاع می کنیم، بلکه مفهوم موجود را بر ذات ماهیت حمل می کنیم و حمل یک چیز بر ذات یک شیء نشانه ذاتی بودن است در حالی که هیچ کدامیک از این دو ذاتی ماهیت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هم در مفهوم وجود و هم در موجود وارد است که یکی را از ذات ماهیت انتزاع می کنیم و دیگری را بر ذات ماهیت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در یک صورت حل می شود و آن در صورتی است که اینگونه بگوییم که ما به ماهیت وجود را ضمیمه می کنیم و با توجه به این ضمیمه مفهوم وجود را اننزاع می کنیم و یا موجود را حمل می کنیم و ضمیمه متأخر از ذات است لذا این دو عرضی ماهیت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جواب با مبنای اصالة الماهیة سازگار نیست چون اصحاب این قول برای وجود هیچ ارزش و حقیقتی قائل نیستند و نمی توانند وجود را به عنوان یک ضمیمه عنوان کنند و فقط آنها می گویند که بعد از جعل ماهیت در خارج می توان وجود را انتزاع و یا موجود را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بنابر اصالة الماهیه درست است که در بعضی از امور وارد نیست ولی در مورد مفهوم وجود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انتزاع مفهوم وجود از ماهیت و همچنین صدق مفهوم وجود بر ذات ماهیت، همین شبهه بر اصالة الماهوی ها هم متوجه است چون همانا مفهوم وجود منتزع است از مرتبه ذات ماهیت و مفهوم موجود نیز صادق بر ماهیات است به مرتبه ذواتشان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سؤال می کند که چه اشکالی دارد که بگوییم که وجود به ماهیت منضم می شود و پسس مفهوم وجود از این ماهیت منضمه به وجود انتزاع می شود یعنی از مرتبه متأخره از ذات ماهیت انتزاع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مصنف می فرمایند که چون بنابر اصالة الماهیه فردی برای وجود حاصل نیست که حیثیت تقییدیه ای شود برای انتزاع مفهوم وجود و صدق مفهوم موجود، پس بنابر این انتزاع وجود مانند انتزاع ذاتیات است و حمل موجود نیز مانند حمل ذاتیات است در حالی که این دو از ذاتیات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اصالة الماهیة خدواند ماهیات را جعل می کند و با این جعل ماهیات موجود می شوند ولی برای وجود ماهیات، وجودی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می آید که انتزاع وجود از ماهیات و صدق موجود بر ماهیات مانند انتزاع ذاتیات و صدق موجود نیز بعینه مانند صدق ذاتیات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لازم می آید که مفهوم وجود و موجود نیز از ذاتیات ماهیات باشند زیرا مصداق حمل و مطابَق حکم در هر دو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ذات موضوع و وقتی ذات موضوع مصداق یا منتزع منه شد در این صورت آن محمول یا آن امر انتزاعی ذاتی می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الوجود علی تلک الطریقة لیست حقیقته الا نفس مفهومه لا امر آخر یعتبر مع الموضوع و ینضم الیه بحسب ظرف التحلیل و التفصیل و یتحد معه فی ظرف الواقع و حاق الاعیان، یکون لاجل ذلک مناطٌ لانتزاع مفهوم الوجود بحسب مفهوم الوجود بحسب مرتبة خارجة عن مرتبة ذات الموضوع و لصدق مفهوم الموجود علیها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لیس فی ظرف الواقع و حاق الاعیان الا ما هو نفس الماهیة، ثم العقل بضرب من التحلیل ینتزع منها مفهوم الوجود و یضعها به و یحمل علیها مفهوم الموجود و یحکم علیها به</w:t>
      </w:r>
    </w:p>
    <w:p>
      <w:pPr>
        <w:pStyle w:val="BookText"/>
        <w:rPr/>
      </w:pPr>
      <w:r>
        <w:rPr>
          <w:rFonts w:ascii="IRNazanin" w:hAnsi="IRNazanin" w:eastAsia="IRNazanin"/>
          <w:color w:val="111111"/>
          <w:sz w:val="28"/>
          <w:sz w:val="28"/>
          <w:szCs w:val="28"/>
          <w:rtl w:val="true"/>
          <w:lang w:bidi="fa-IR"/>
        </w:rPr>
        <w:t>اگر وجود اصیل باشد، در خارج متحد است با ماهیت و در تحلیل ذهنی ملحق است بر ماهیت ولی اصالة الماهوی ها برای وجود چیزی قائل نیستند که بگویند که در خارج متحد است و در ذهن ملحق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انضمام وجود و موجودیت به ماهیت را قبول ندارند پس اشکال ما بر این گروه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همانا وجود بنابر اصالة الماهیة حقیقتش نیست مگر نفس مفهوم وجود یعنی می گویند که وجود در خارج نیست و فقط مفهومش در ذهن می آید و حقیقتش فقط مفهومش است نه امر دیگری که اعتبار شود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منضم شود به ماهیت بحسب ظرف تحلیل و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متحد شود با ماهیت در ظرف واقع و حاق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اتحاد و انضمام حاصل بود، محقق می شد به خاطر وجود آن ضمیمه یا آن متحد مناطی برای انتزاع مفهوم وجود بحسب مرتبه ای که خارج از ذات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آن ضمیمه موجود بود، مناطی برای انتزاع مفهوم وجود حاصل می شد که مفهوم وجود را از آن ضمیمه انتزاع کنیم و از ذات ماهیات انتزاع نشود و همچنین مناطی پیدا می شد برای صدق مفهوم وجود بر ماهیت به همان نحو 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مفهوم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اضافه است و باید حذف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این بنابر نظر اصالة الماهوی ها در ظرف واقع فقط ماهیت را داریم و این ماهیت را به ذهن می بریم و مفهوم وجود را از آن انتزاع می کنیم و مفهوم موجود را بر آن حمل می کنیم به این صورت که هم منتزع منه نفس ماهیت است و هم موضوع این حمل ذات ماهیت است</w:t>
      </w:r>
      <w:r>
        <w:rPr>
          <w:rFonts w:eastAsia="IRNazanin" w:cs="IRNazanin"/>
          <w:color w:val="111111"/>
          <w:sz w:val="28"/>
          <w:szCs w:val="28"/>
          <w:rtl w:val="true"/>
          <w:lang w:bidi="fa-IR"/>
        </w:rPr>
        <w:t>.</w:t>
      </w:r>
      <w:bookmarkStart w:id="91" w:name="pg4504_37809"/>
    </w:p>
    <w:p>
      <w:pPr>
        <w:pStyle w:val="BookText"/>
        <w:rPr/>
      </w:pPr>
      <w:bookmarkEnd w:id="91"/>
      <w:r>
        <w:rPr>
          <w:rFonts w:ascii="IRNazanin" w:hAnsi="IRNazanin" w:eastAsia="IRNazanin"/>
          <w:color w:val="111111"/>
          <w:sz w:val="28"/>
          <w:sz w:val="28"/>
          <w:szCs w:val="28"/>
          <w:rtl w:val="true"/>
          <w:lang w:bidi="fa-IR"/>
        </w:rPr>
        <w:t>پس بنابر این در ظرف واقع و حاق اعیان چیزی نیست مگر نفس ماهیت سپس عقل با نوعی از تحلیل از این ماهیت موجود شده، مفهوم وجود را انتزاع می کند و بر آن حمل می کند مفهوم وجود را و بر ماهیت حکم می کند به موجودیت</w:t>
      </w:r>
      <w:r>
        <w:rPr>
          <w:rFonts w:eastAsia="IRNazanin" w:cs="IRNazanin"/>
          <w:color w:val="111111"/>
          <w:sz w:val="28"/>
          <w:szCs w:val="28"/>
          <w:rtl w:val="true"/>
          <w:lang w:bidi="fa-IR"/>
        </w:rPr>
        <w:t>.</w:t>
      </w:r>
    </w:p>
    <w:p>
      <w:pPr>
        <w:pStyle w:val="Heading2"/>
        <w:numPr>
          <w:ilvl w:val="1"/>
          <w:numId w:val="1"/>
        </w:numPr>
        <w:rPr/>
      </w:pPr>
      <w:bookmarkStart w:id="92" w:name="__RefHeading___Toc656959_3644566090"/>
      <w:bookmarkStart w:id="93" w:name="_Toc31"/>
      <w:bookmarkEnd w:id="92"/>
      <w:r>
        <w:rPr>
          <w:rtl w:val="true"/>
        </w:rPr>
        <w:t>پاسخ به اشکال مذکور بنا بر اصالة الوجود</w:t>
      </w:r>
      <w:r>
        <w:rPr>
          <w:rtl w:val="true"/>
        </w:rPr>
        <w:t xml:space="preserve">/ </w:t>
      </w:r>
      <w:r>
        <w:rPr/>
        <w:t>14</w:t>
      </w:r>
      <w:r>
        <w:rPr>
          <w:rtl w:val="true"/>
        </w:rPr>
        <w:t xml:space="preserve">. </w:t>
      </w:r>
      <w:r>
        <w:rPr>
          <w:rtl w:val="true"/>
        </w:rPr>
        <w:t>وهم و ابانة</w:t>
      </w:r>
      <w:r>
        <w:rPr>
          <w:rtl w:val="true"/>
        </w:rPr>
        <w:t xml:space="preserve">/ </w:t>
      </w:r>
      <w:r>
        <w:rPr>
          <w:rtl w:val="true"/>
        </w:rPr>
        <w:t>رسالة فی الوجود الرابط</w:t>
      </w:r>
      <w:r>
        <w:rPr>
          <w:rtl w:val="true"/>
        </w:rPr>
        <w:t xml:space="preserve">. </w:t>
      </w:r>
      <w:r>
        <w:rPr>
          <w:rtl w:val="true"/>
        </w:rPr>
        <w:t>استاد حشمت پور</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اشکال مذکور بنا بر اصالة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مسأله مطرح شد که بنابر اصالة الوجود و اصالة الماهیة این اشکال را وارد کردیم منتها با این تفاوت که بنابر اصالة الماهیة اشکال در مفهوم وجود وارد شد و بنابر اصالة الوجود اشکال در چهار چیز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بود که ما ذاتیِ شیء را از ذاتِ شیء انتزاع می کنیم به گونه ای که برای انتزاع این شیء از ذات احتیاج به ضم ضمیمه ای نداشته باشیم ولی اگر با ضم ضمیمه چیزی را انتزاع کردیم، آن را ذاتی محسوب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محمولی را بر ذات چیزی حمل کردیم بدون ضم ضمیمه، آن محمول ذاتی است ولی اگر با ضم ضمیمه حمل شد، ذاتی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جهت ذاتی را می توانیم بشناسیم یکی اینکه چیزی بر ذات حمل شود و دوم چیزی که از ذات منتزع شود بدون ضم ضمیمه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 اعتارض کردند که همین وضع در مفهوم وجود نیز جاری است پس مفهوم وجود نیز باید ذاتی ماهیت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اصالة الماهیة از ماهیت مجعوله، مفهوم وجود را انتزاع می کنیم و این مفهوم از ذات ماهیت بدون ضم ضمیمه انتزاع می شود چون وجود در خارج موجود نیست که به ماهیت منضم شود پس بنابر این قاعده مفهوم وجود ذاتی ماهیت است در حالی که به طریق اولی مفهوم وجود نمی تواند ذاتی ماهیت باشد پس نباید از ذات ماهیت انتزاع شود در حالی که انتزاع شده است و هیچ راهی برای حل این شبهه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اصیل بود و در خارج با ماهیت متحد و در ذهن به آن ملحق می شد، در این صورت اشکالی پیش نمی آمد و مفهوم وجود از ماهیت منضمه با وجود انتزاع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ان مصداق الحمل و مطابق الحکم هو نفسها بحسب ذلک الظرف، لا امر زائد علیها یقوم بها قیاما عقلیا فی ظرف التحلیل، و اتّحادیا فی الظرف الخارج عنه فیصحح الحمل فانه لا یفتقر صدق الموجود علی الماهیة و انتزاع الوجود عنها الا الی تقررها فی الاعیان تقررا ماهویا من دون اعتبار قیام شی‌ء بها او اضافتها الی شی‌ء او سلب شی‌ء عنها و هذا بعینه سبیل حمل ذاتیات الاشیاء علیها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مصنف دوباره مطالب گذشته را تکرار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خط چند کلمه قبل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ویضعها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نسخه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عبارت صحیح تر است و مطلب را از یک خط قبل معنا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عقل با نوعی از تحلیل از ذات ماهیت مفهوم وجود را انتزاع می کند و ماهیت را به آن موصوف می کند و حمل می کند بر این ماهیت، مفهوم وجود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عبارت امروز بر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بر این است که آنجایی که مفهوم وجود را بر ماهیت حمل می کنیم، مصداق حمل و مطابَق حکم همان ماهیت است بحسب ظرف واقع و حاق اعیان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حسب واقع خود ماهیت را مصداق و مطابَق قرار می دهیم نه اینکه امر زائدی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که قائم شود به ماهیت به نحو قیام عقلی در ظرف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 قیام اتحادی در ظرف خارج از ذهن تا حمل صحیح شود پس همانا احتیاجی نیست در حمل موجود بر ماهیت و انتزاع وجود از ماهیت الا به اینکه این ماهیت تقرر داشته باشد در خارج به نحو تقرر ماهوی بدون اینکه اعتبار شود که چیزی به ماهیت قائم شود یا ماهیت به چیزی اضافه شود یا چیزی از ماهیت سلب شود و این بعینه شیوه حمل ذاتیات اشیاء بر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مفهوم وجود و مفهوم موجود باید ذاتی ماهیت باشند چون آنچه که در مورد ذاتیات گفتیم در این دو مورد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مصنف اشکال را وارد کردند بنابر اصالة الوجود و اصالة الماهیه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خطر هذا ببالک، فاعلم ان الفرق بین الذاتی و العرضی علی مصطلح ایساغوجی لیس مجرد انتزاع المفهوم من مرتبة ذات الموضوع و عدم انتزاعه من مرتبة ذاته بل یعتبر مع ذلک کون المفهوم المنتزع و ماینتزع منه هو من سنخ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الحیوان المنتزع من مرتبة ذات الانسان ذاتی لا بمجرد انه منتزع من مرتبة ذاته، بل لهذا و لان کل واحد منهما من سنخ المفاهیم و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الوجود علی القول بان له حقیقة عینیة و ان انتزع من مرتبة حقیقته و کذا صدق مفهوم الموجود علیها بحسب تلک المرتبة، لکن حقیقته لیست من سنخ المفاهیم فلیس و لا واحد منهما بذاتی لهما علی مصطلح ایساغوجی بل انما هما ذاتیان لهما علی مصطلح کتاب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غیرهما من الامور التی ذکرتها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سبیل انتزاع الوجود عنها و لا سنّة حمل الموجود علیها سبیل انتزاع الوجود عنها الذاتیات من الذوات و سنّة حملها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مذکور بنا بر اصالة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شروع به جواب به این اشکال بنا بر اصالة الوجود می کنند و بعد این شبهه را بنابر اصالة الماهیة بررسی می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جواب می فرمایند که برای تشخص ذاتی شیء دو معیار وجود دارد که هر دو باید در ذاتی موجود باشند ومستشکل فقط یکی از این معیارها را مطرح کردند و بعد اشکال را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ذاتی بنا بر اصطلاح ایساغوجی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علامت عبارت اند از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شیء باید از خود ذات انتزاع شود و یا بر خود ذات حمل شود بدون ضم ضمیمه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منتزع و منتزع منه و یا مصداق و محمول باید هر دو از یک سنخ باشند تا بتوانیم بگوییم که این منتزع ذاتی منتزع منه است و یا آن محمول ذاتی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حیوان را از ذات انسان انتزاع می کنیم بدون ضم ضمیمه پس شرط اول وجود دارد و این منتزع که حیوان است و منتزع منه که انسان است هر دو از یک سنخ هستند یعنی هر دو ماهیت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قول به اصالة الوجود مفهوم وجود را از وجود خارجی انتزاع می کنیم در حالی که این دو از یک سنخ نیستند و یکی از سنخ واقعیت خارجی است و دیگری مفهوم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چهار امر هیچکدام معیار دوم ذاتی بودن را ندارند لذا هیچکدام ذاتی وجود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مطلب به دل شما خطور کرد پس بدان که فرق بین ذاتی و عرضی بنابر اصطلاح ایساغوجی فقط این نیست که ذاتی آن مفهومی است که از مرتبه ذات موضوع انتزاع شود و عرضی مفهومی است که از مرتبه ذات موضوع انتزاع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علاوه بر این شرط لازم است که مفهوم منتزع و آنچه که این مفهوم از آن انتزاع شده است از یک سنخ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ینتزع منه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تر این است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ینتزع هو منه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مفهوم حیوان که منتزع است از مرتبه ذات انسان، ذاتی است ولی نه به صرف اینکه منتزع از ذات انسان است بلکه هم به خاطر اینکه از ذات انسان انتزاع شده است و هم به خاطر اینکه هر دو از اینها از سنخ مفاهیم و ماهیات هستند</w:t>
      </w:r>
      <w:r>
        <w:rPr>
          <w:rFonts w:eastAsia="IRNazanin" w:cs="IRNazanin"/>
          <w:color w:val="111111"/>
          <w:sz w:val="28"/>
          <w:szCs w:val="28"/>
          <w:rtl w:val="true"/>
          <w:lang w:bidi="fa-IR"/>
        </w:rPr>
        <w:t>.</w:t>
      </w:r>
      <w:bookmarkStart w:id="94" w:name="pg4504_37813"/>
    </w:p>
    <w:p>
      <w:pPr>
        <w:pStyle w:val="BookText"/>
        <w:rPr/>
      </w:pPr>
      <w:bookmarkEnd w:id="94"/>
      <w:r>
        <w:rPr>
          <w:rFonts w:ascii="IRNazanin" w:hAnsi="IRNazanin" w:eastAsia="IRNazanin"/>
          <w:color w:val="111111"/>
          <w:sz w:val="28"/>
          <w:sz w:val="28"/>
          <w:szCs w:val="28"/>
          <w:rtl w:val="true"/>
          <w:lang w:bidi="fa-IR"/>
        </w:rPr>
        <w:t xml:space="preserve">و مفهوم وجود بنابر قول به اینکه برای وجود حقیقتی است عینی 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مفهوم از مرتبه ذات و حقیقت وجود انتزاع شده است ولی این برای ذاتی بودن کافی نیست و همچنین صدق مفهوم موجود بر وجود نیز به خاطر این است که از مرتبه ذات انتزاع شده است ولی چون حقیقت وجود از سنخ مفاهیم نیست لذا نمی توان گفت که هر دو هم سنخ هستند لذا هیچکدام از این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وجود که منتزع است و مفهوم موجود که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این دو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که منتزع منه است و وجودی که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بنابر اصطلاح ایساغوجی بلکه ذاتی هستند برای حقیقت وجود بنابر اصطلاح کتاب برهان چون بنابر مصطلح باب برهان هم ذاتی باب ایساغوجی ذاتی است و هم چیزی که بدون واسطه حمل شود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فقط مفهوم وجود و موجود را بیان کردیم که نسبت به وجود ذاتی نیستند و همچنین سایر موارد نیز با هیمن بیان ذاتی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انتزاع وجود از حقیقت وجود و روش حمل موجود بر حقیقت وجود مانند راه انتزاع ذایتات از ذاتها و روش حمل ذاتیات بر ذاتها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اینکه در این موارد هر دو شرط رعایت نشده است و در ذاتیات باید هر دو شرط موجود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الوجود عنها الذاتیات من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صورت اصلاح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الذاتیات من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بنابر قول به اصالة الوجود شبهه را جواب دادیم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656961_3644566090"/>
      <w:bookmarkStart w:id="96" w:name="_Toc32"/>
      <w:bookmarkEnd w:id="95"/>
      <w:r>
        <w:rPr>
          <w:rtl w:val="true"/>
        </w:rPr>
        <w:t>پاسخ به اشکال مذکور بنا بر اصالة الماهیة</w:t>
      </w:r>
      <w:r>
        <w:rPr>
          <w:rtl w:val="true"/>
        </w:rPr>
        <w:t xml:space="preserve">/ </w:t>
      </w:r>
      <w:r>
        <w:rPr/>
        <w:t>15</w:t>
      </w:r>
      <w:r>
        <w:rPr>
          <w:rtl w:val="true"/>
        </w:rPr>
        <w:t xml:space="preserve">. / </w:t>
      </w:r>
      <w:r>
        <w:rPr>
          <w:rtl w:val="true"/>
        </w:rPr>
        <w:t>رسالة فی الوجود الرابط</w:t>
      </w:r>
      <w:r>
        <w:rPr>
          <w:rtl w:val="true"/>
        </w:rPr>
        <w:t xml:space="preserve">. </w:t>
      </w:r>
      <w:r>
        <w:rPr>
          <w:rtl w:val="true"/>
        </w:rPr>
        <w:t>استاد حشمت پور</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اشکال مذکور بنا بر اصالة الماهیة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مسأله حمل وجود داشتیم که می خواستیم آن را جواب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مفهوم وجود را از ذات وجود انتزاع می کنیم بنابر اصالة الوجود و از ذات ماهیت انتزاع می کنیم بنابر اصالة الماهیة و آنچه که از ذات چیزی انتزاع می شود ذاتی اوست در حالی که مفهوم وجود نه ذاتی وجود است و نه ذاتی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مشکل را در مبنای اصالة الوجود حل کردیم و حال می خواهیم بر طبق مبنای اصالة الماهیه نیز بحث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القول باصالة الماهیات فالشبهة لایخلو عن غلق و 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اقصی ما یمکن ان یقوله احد فی الافتراق علی هذه الطریقة ان ما ینتزع منه مفهوم الوجود و مصداق حمل الموجود انما هو نفس الماهیة لا مع عزل النظر عن کل ما یغایرها و لا مع اعتبار حیثیة اخری خارجة عنها انضمامیة کانت او انتزاعیة، کما فی العوارض التی هی غیر الوجود بل مع ملاحظة صدورها بنفس ذاتها من الجاعل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الحیثیة خارجة عن المحکوم علیه مأخوذة علی نهج التوقیف لا التقیید، بخلاف حمل الذاتیات، فان ذات الموضوع فیما تستقل بنفسها فی کونها مصداقا للحمل و مطابقا للحکم مع عزل النظر عن ایة حیثیة کانت</w:t>
      </w:r>
      <w:r>
        <w:rPr>
          <w:rFonts w:eastAsia="IRNazanin" w:cs="IRNazanin"/>
          <w:color w:val="111111"/>
          <w:sz w:val="28"/>
          <w:szCs w:val="28"/>
          <w:rtl w:val="true"/>
          <w:lang w:bidi="fa-IR"/>
        </w:rPr>
        <w:t>.</w:t>
      </w:r>
      <w:r>
        <w:rPr>
          <w:rStyle w:val="FootnoteAnchor"/>
          <w:rtl w:val="true"/>
        </w:rPr>
        <w:footnoteReference w:id="3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بحث ما این است که ما قائل به اصالة الماهیة هستیم و مفهوم وجود را از ذات ماهیت انتزاع می کنیم و مفهوم موجود را بر ذات ماهیت حمل می کنیم و آیا بنابر این حمل و این انتزاع می توان گفت که مفهوم وجود و موجود ذاتی ماهیات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توانستیم فرق بگذاریم بین مفهوم وجود و ذاتیات، اشکال جواب داده می شود چون مستشکل می خواهند مفهوم وجود یا مفهوم موجود را ملحق به ذاتیات کنند و فرقی بین مفهوم وجود و ذاتیات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ما از ماهیت سه چیز را انتزاع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ماهیت اعراض را انتزاع می کنیم مثلا از این ماهیت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انتزاع می کنیم و یا بر آن حمل می کنیم ابیض را ولی آیا ابیض از ذات ماهیت انتزاع می شود یا از ذات با ضمیمه چیزی دیگر؟</w:t>
      </w:r>
    </w:p>
    <w:p>
      <w:pPr>
        <w:pStyle w:val="BookText"/>
        <w:rPr/>
      </w:pPr>
      <w:r>
        <w:rPr>
          <w:rFonts w:ascii="IRNazanin" w:hAnsi="IRNazanin" w:eastAsia="IRNazanin"/>
          <w:color w:val="111111"/>
          <w:sz w:val="28"/>
          <w:sz w:val="28"/>
          <w:szCs w:val="28"/>
          <w:rtl w:val="true"/>
          <w:lang w:bidi="fa-IR"/>
        </w:rPr>
        <w:t>و همچنین مفهوم وجود را نیز از ماهیت انتزاع می کنیم و باید دقت شود که از ذات انتزاع می شود یا از ذات با ضمیمه</w:t>
      </w:r>
    </w:p>
    <w:p>
      <w:pPr>
        <w:pStyle w:val="BookText"/>
        <w:rPr/>
      </w:pPr>
      <w:r>
        <w:rPr>
          <w:rFonts w:ascii="IRNazanin" w:hAnsi="IRNazanin" w:eastAsia="IRNazanin"/>
          <w:color w:val="111111"/>
          <w:sz w:val="28"/>
          <w:sz w:val="28"/>
          <w:szCs w:val="28"/>
          <w:rtl w:val="true"/>
          <w:lang w:bidi="fa-IR"/>
        </w:rPr>
        <w:t>و همچنین ذاتیات ماهیت را نیز از ماهیت انتزاع می کنیم که شکی نیست از ذات ماهیت انتزاع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سه منتزع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نحوه انتزاع عرضیات از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عرضی مثل ابیض که جزء عوارض ماهیت است چگونه از ماهیت انتزاع می شود؟ مشخص است که این وصف از ماهیت تنها انتزاع نمی شود و در ذات هیچ جوهری ابیضیت وجود ندارد و ما از ذات ماهیت، ابیض را انتزاع نمی کنیم بلکه باید چیزی ضمیمه شود به ماهیت تا ابیض را انتزاع کنیم و آن بیاض است یعنی باید ماهیت به بیاض مقید شود، تا ابیض انتزاع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عوارضی از قبیل ابیض ماهیت تنها برای انتزاع کافی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در مثالهایی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مثالها نیز ضمیمه ای لازم است که آن ضمیمه مقایسه آسمان با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عوارضی که از این قبیل هستند احتیاج به ضمیمه دارند و ضمیمه نیز باید علی سبیل التقیید باشد یعنی باید قید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نحوه انتزاع مفهوم وجود از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مفهوم وجود احتیاج به ضمیمه ندارد ولی اینگونه نیست که ذات ماهیت برای انتزاع کافی باشد چون ماهیت معدومه با اینکه ذاتش است ولی مفهوم وجود از آن انتزاع نمی شود پس باید ماهیت از جانب جاعل جعل شود و با تعلق جعل، ماهیت حالت دیگری یپدا می کند و آن حالت به ما اجازه می دهد که مفهوم وجود را انتزاع کنیم لذا تا جعل جاعل نباشد ما حق انتزاع وجود از این ماهیت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ماهیت خالی و تنها به ما اجازه انتزاع مفهوم وجود را نمی دهد بلکه چیزی لازم است که البته در این جا چیزی ضمیمه نمی شود ولی همین جعل جاعل چیزی است اضافه بر ذات ماهیت لذا مفهوم وجود از ذات ماهیت انتزاع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جعل ماهیت قید می شود برای ماهیت همانگونه که در بحث بیاض بود؟</w:t>
      </w:r>
    </w:p>
    <w:p>
      <w:pPr>
        <w:pStyle w:val="BookText"/>
        <w:rPr/>
      </w:pPr>
      <w:r>
        <w:rPr>
          <w:rFonts w:ascii="IRNazanin" w:hAnsi="IRNazanin" w:eastAsia="IRNazanin"/>
          <w:color w:val="111111"/>
          <w:sz w:val="28"/>
          <w:sz w:val="28"/>
          <w:szCs w:val="28"/>
          <w:rtl w:val="true"/>
          <w:lang w:bidi="fa-IR"/>
        </w:rPr>
        <w:t>مصنف می فرمایند که خیر در اینجا تقییدی نیست ولی توقیف وجود دارد یعنی انتزاع مفهوم وجود از ماهیت بر جعل جاعل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نحوه انتزاع ذاتیات از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انتزاع ذاتیاتِ ماهیت از آن احتیاج به چیزی نیست نه ضم ضمیمه و نه جعل جاعل بلکه از حاقّ ماهیت چه ماهیت موجود باشد و چه معدوم باشد می توان ذاتیاتش را انتزاع کرد البته برای انتزاع ذاتیات باید وجودی را به ماهیت بدهید چه وجود خارجی و چه وجود ذهنی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ماهیت منشأ انتزاع ذاتیات است علی سبیل التوقیت یعنی در وقتی که وجود به ماهیت داده می شود چه وجود ذهنی و چه وجود خارجی می توان ذاتیات را از ماهیت انتزاع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هر سه قسم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عوارض را از ماهیت انتزاع کرد به شرطی که چیزی را به ماهیت ضمیمه کنیم علی سبیل التقیید و می توان مفهوم وجود را از ماهیت انتزاع کرد به شرطی که جعل را به ماهیت ضمیمه کنیم علی سبیل التوقیف و همچنین می توان ذاتیات را از ماهیت انتزاع کرد علی سبیل التوقیت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در وقت انتزاع مفهوم وجود، ماهیتِ خالی کافی نیست در حالی که در انتزاع ذاتیات ماهیت خالی کافی است پس فرق گذاشته شد بین مفهوم وجود و ذاتیات لذا نمی توان گفت که مفهوم وجود از ذاتیات ماهیات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حل مشکل است که مصنف با بیانات متعددی آن را توضیح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بحث ما در اینجا بنابر اصالة الماهیه است لذا نمی توان جوابی که بنابر اصالة الوجود دادیم را در اینجا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ذاتی بودن دو چیز را شرط کردیم یکی اینکه منتزع از ذات باشد و دوم اینکه مسانخ با منتزع منه باشد و بنابر بحث اصالة الوجود شرط دوم را رد کردیم و بنابر اصالة الماهیة شرط اول را موجود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بنابر قول به اصالة الماهیة این شبهه خالی از سختی نیست و نهایی ترین چیزی که ممکن است کسی در این زمینه بگوید در افتراق بین مفهوم وجود و ذاتیات ماهیت بنابر اصالة الماهیه این است که آنچه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انتزاع می شود و آنچه که مصداق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همان ماهیت است اما نه با قطع نظر از هر چه که مغایر ماهیت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هنگام انتزاع ذاتیات از هر چه که غیر ماهیت است قطع 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اعتبار کردن حیثیتی دیگر که خارج از ماهیت است چه این حیثیت انضمامی باشد مثل بیاض و چه انتزاعی باشد مثل فوقیت بلکه ما انتزاع می کنیم مفهوم وجود را از ماهیت با ملاحظه صدور ماهیت از جاعل قیوم و این حیثیت صدور از جاعل خارج از محکوم علیه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علیه ماهیت است چون حکم می شود بر آن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در ذات ماهیت نیست و نه جنس ماهیت است و نه فصل ماهیت است و این حیثیت جعل به نحو توقیف اخذ شده است نه به نحو تقیید یعنی چیزی نیست که قید ماهیت شود بلکه چیزی است که کار ما که انتزاع مفهوم است متوقف بر اوست یعنی موقوف علیه است و اگر بخواهیم مفهوم وجود را انتزاع کنیم، این انتزاع متوقف بر این جعل است پس می توان گفت که جعل معتبر است برای انتزاع مفهوم وجود از ماهیت ولی نه علی نحو التقیید و التوقیت بلکه علی نحو التوقیف است به خلاف حمل ذاتیات که حمل ذاتیات بر ماهیات نه احتیاج به ضم ضمیمه دارد و نه احتیاج به توقیف بلکه همانا ذات موضوع در حمل ذاتیات مستقل است به نفسه در اینکه مصداق حمل باشد و مطابق حکم باشد با قطع نظر از هر حیثیتی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حمل الموجود فمصداقه نفس ذات الموضوع لکن لا من حیث هی بل باعتبار تعلق جعل الجاعل القیوم بها فان وجد دلیل علیه من ضرورة او برهان او مشاهدة ترتب آثار الماهیة علیها، فعلم من ذلک ان معیار العقد و مصداق الحمل و مطابق الحکم متحقق فیحکم العقل بصحة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گاهی مفهوم وجود را انتزاع می کردند و گاهی مفهوم موجود را حمل می کردند ولی بیشتر توجهشان به مفهوم وجود بود لذا در اینجا از حمل مفهوم موجود صحبت می کنند که آیا حمل مفهوم موجود بر ماهیت بر ذات ماهیت است و یا بر ذات با حیثیت تقییدیه است و یا با حیثیت توقیفیه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فرمایند که اینگونه نیست که بنابر مبنای شما مفهوم موجود بر ماهیت حمل شود با قید وجود چون بنابر اصالة الماهیة وجودی در خارج نیست که بخواهد قید ماهیت شود و همچنین اینچنین نیست که بر ذات ماهیت بدون هیچ قید و حیثیتی مفهوم موجود حمل شود بلکه باید حیث صدور از جاعل لحاظ شود و بعد مفهوم موجود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حمل موجود، مصداقش ذات ماهیت است اما نه مِن حیث هی بلکه به اعتبار اینکه جعل جاعل قیوم به این ماهیت تعلق گرفته است و برای فهمیدن اینکه جعل جاعل صورت گرفته است روشهای مختلفی وجود دارد مثل اینکه گاهی این جعل ضروری است یعنی بدیهی است و گاهی برهانی بر آن وجود دارد و یا مشاهده ترتب آثار ماهیت بر ماهیت، پس فهمیده می شود از این برهان و ضرورت و ترتب آثار که معیار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و عقل در چنین حالتی حکم می کند به اینکه حمل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حمل صحیح می شود که ماهیت با این حیثیت جعل جاعل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ترتب الآثار ایضا داخل فی مصداق الحمل کما ظنه بعض اجلة المتأخرین، فان ترتب الآثار متأخر عن مرتبة الموجودیة و صدق مفهوم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فمعیار الحمل الذی هو مصداقه فی الواقع و حاق الاعیان مرتبة متقدمة علی مرتبة ترتب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مصنف شاید بعضی گمان کنند که ایشان ترتب آثار را شرط حمل می دانند و می گویند که وقتی ترتب آثار را دیدی حمل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اگر ندیدی حمل نکن چون ظاهراً مصنف ترتب آثار را واسطه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دقت شود که مصنف ترتب آثار را دخیل در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ندیدند و فقط ترتب آثار دلالت می کند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است و این ترتب آثار فقط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ما اجازه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تصور شود که ترتب آثار به ما اجازه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بدهد تکویناً یعنی ترتب آثار خودش جایز می کند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یعنی خودش دخیل در حمل است یعنی خودش مجوز حمل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مصنف این تصور را قبول ندارند چون ترتب آثار بعد از جعل می آید و وقتی جعل صورت گرفته باشد چه آگاهی از ترتب آثار پیدا شود و چه نشود،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بعد از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ترتب آثار می آید لذا نمی توان ترتب آثار را در حمل دخیل کرد بلکه باید گفت که ترتب آثار کاشف از جعل است و جعل عامل حمل حقیقی و واقعی است هر چند شاید ما بعداً پی به صحت حمل ببریم و حمل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 گویم که ترتب آثار نیز مانند جعل دخیل در صحت حمل است کما اینکه بعضی از بزرگان متأخرین اینگونه تصور کرده اند بلکه ترتب آثار متأخر است از مرتبه موجودیت و صدق مفهوم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معیار حمل که در واقع مصداق حمل است و هر جا این معیار حاصل باشد، حمل نیز حاصل می شود، این معیار مرتبه ای است مقدم بر ترتب آثار و آن معیار جعل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القول و فصل الخطاب ان الماهیة ما لم تکن صادرة عن الجاعل لم یحمل علیها شی‌ء ذاتیا کان او عرضیا فان کانت صادرة صدقت علیها الذاتیات لکن لا من جهة کونها صادرة بل علی مجرد التوقیت لا التوقیف و صدق علیها الموجود من جهة کونها صادرة، ای بسببه لا حینیة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فسنة الحمل فی الوجود کما یخالف سنة الحمل فی سایر العرضیات یخالف سنة الحمل فی الذاتیات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یناسب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مطلب را جمع می کنند و به قول خودشان فصل الخطاب را بیان می کنند و ماهیت را یک بار فرض می کنند که صادر نیست و یک بار فرض می کنند که صادر است و می گویند آن وقتی که جعل نشده است نه عوارض را می توان بر آن حمل کرد و نه ذاتیات را و نه وجود را و در وقتی که ماهیت جعل شد و لو در ذهن می توان ذاتیات را انتزاع کرد و وقتی این جعل را اعتبار و لحاظ کردیم، وجود را نیز می توان انتزاع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قول و فصل الخطاب این است که ماهیت تا وقتی موجود نشده است و از جاعل صادر نشده است هیچ چیز را نمی توان بر آن حمل کرد و وقتی صادر شد از جاعل، ذاتیات اولین چیزی هستند که بر ماهیت صدق می کنند اما نه از این جهت که ماهیت صادر شده است یعنی برای صدق ذاتیات احتیاج به حیثیت صدور از جاعل نداریم بلکه اننتزاع ذاتیات و حمل ذاتیات در وقت وجود و جعل انجام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متوقف بر آنها نیست</w:t>
      </w:r>
      <w:r>
        <w:rPr>
          <w:rFonts w:eastAsia="IRNazanin" w:cs="IRNazanin"/>
          <w:color w:val="111111"/>
          <w:sz w:val="28"/>
          <w:szCs w:val="28"/>
          <w:rtl w:val="true"/>
          <w:lang w:bidi="fa-IR"/>
        </w:rPr>
        <w:t>).</w:t>
      </w:r>
      <w:bookmarkStart w:id="97" w:name="pg4504_37821"/>
    </w:p>
    <w:p>
      <w:pPr>
        <w:pStyle w:val="BookText"/>
        <w:rPr/>
      </w:pPr>
      <w:bookmarkEnd w:id="97"/>
      <w:r>
        <w:rPr>
          <w:rFonts w:ascii="IRNazanin" w:hAnsi="IRNazanin" w:eastAsia="IRNazanin"/>
          <w:color w:val="111111"/>
          <w:sz w:val="28"/>
          <w:sz w:val="28"/>
          <w:szCs w:val="28"/>
          <w:rtl w:val="true"/>
          <w:lang w:bidi="fa-IR"/>
        </w:rPr>
        <w:t>پس در وقتی که ماهیت صادر شد، ذاتیات از ذات ماهیت انتزاع می شوند و حتی اگر ماهیت را فقط در ذهن صادر کنیم نیز می توانیم ذاتیات را از آن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حمل و انتزاع ذاتیات مشروط به صدور نیست یعنی جعل ظرف انتزاع و حمل است و شرط آن نیست و به عبارت دیگر جعل را باید علی سبیل التوقیت لحاظ کنیم و صدور و جعل را فقط از جهت ظرفیت نگاه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صدق می کند بر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جهت که این ماهیت صادر شده است به سبب جعل نه فقط که این صدور حینیت داشته باشد و بگوییم که در حینی که صدور حاصل است، مفهوم وجود انتزاع می شود یعنی انتزاع مفهوم وجود از ماهیت متوقف بر جعل و صدرو است و مثل انتزاع ذاتیات نیست که فقط جعل ظر ف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سنة الحمل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متوقف بر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سنة الحمل در ذاتیات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وقت جعل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و هم با سنة الحمل در عرضیات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تقیید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w:t>
      </w:r>
    </w:p>
    <w:p>
      <w:pPr>
        <w:pStyle w:val="Heading2"/>
        <w:numPr>
          <w:ilvl w:val="1"/>
          <w:numId w:val="1"/>
        </w:numPr>
        <w:rPr/>
      </w:pPr>
      <w:bookmarkStart w:id="98" w:name="__RefHeading___Toc656963_3644566090"/>
      <w:bookmarkStart w:id="99" w:name="_Toc33"/>
      <w:bookmarkEnd w:id="98"/>
      <w:r>
        <w:rPr>
          <w:rtl w:val="true"/>
        </w:rPr>
        <w:t>اشکال به پاسخ مذکور بنا بر اصالة الماهیة</w:t>
      </w:r>
      <w:r>
        <w:rPr>
          <w:rtl w:val="true"/>
        </w:rPr>
        <w:t xml:space="preserve">/ </w:t>
      </w:r>
      <w:r>
        <w:rPr/>
        <w:t>15</w:t>
      </w:r>
      <w:r>
        <w:rPr>
          <w:rtl w:val="true"/>
        </w:rPr>
        <w:t xml:space="preserve">./ </w:t>
      </w:r>
      <w:r>
        <w:rPr>
          <w:rtl w:val="true"/>
        </w:rPr>
        <w:t>رسالة فی الوجود الرابط</w:t>
      </w:r>
      <w:r>
        <w:rPr>
          <w:rtl w:val="true"/>
        </w:rPr>
        <w:t xml:space="preserve">. </w:t>
      </w:r>
      <w:r>
        <w:rPr>
          <w:rtl w:val="true"/>
        </w:rPr>
        <w:t>استاد حشمت پور</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پاسخ مذکور بنا بر اصالة الماهیة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مفهوم وجود را بنابر اصالة الوجود از ذات وجود انتزاع می کنیم و بنابر اصالت ماهیت از ذات ماهیت انتزاع می کنیم و بنا بر آن قاعده ای که می گوید هر چه که از ذات شیئی انتزاع شود ذاتی اوست باید گفته شود که مفهوم وجود بنابر اصالت وجود ذاتی وجود است و بنابر اصالت ماهیت ذاتی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بنابر اصالت وجود و ماهیت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بنابر اصالت وجود دادیم تمام است و شبهه ای در آن نیست ولی بر جوابی که طبق اصالت ماهیت دادیم شبهه و اشکالی وارد است که باید آن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کون الماهیة مصداقا لحمل الموجود بلا حیثیة تقییدیة یلازم کون مفهوم الموجود ذاتیا لکل ماهیة موجودة لاتحادهما سنخا، و انتزاعه من مرتبة ذاتها</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جوابی که به آن اشکال سابق داده بودیم این است که ما وجود را از ذات ماهیت انتزاع نمی کنیم بلکه از ماهیت همراه با حیثی انتزاع می کنیم هر چند آن حیث مانند آن حیثی که در انتزاع ابیض مورد حاجت است نیست ولی به هر حال حیثی از حیثیات است یعنی جعل جاعل را در ماهیت ملاحظه می کنیم و بعد وجود را انتزاع می کنیم لذا مفهوم وجود از ذات ماهیت انتزاع نمی شود بلکه از ماهیتی که با جعل جاعل متحیث شده است انتزاع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نتوانستیم مفهوم وجود را از ذات ماهیت انتزاع کنیم تا مفهوم وجود ذاتی ماهیت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ذاتی بودنِ شیء دو شرط است یکی اینکه از ذات انتزاع شود و دوم اینکه منتزع و منتزع منه از یک سنخ باشند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طبق مبنای اصالة الوجود مفهوم وجود را از ذات وجود انتزاع می کردیم چون این دو از یک سنخ نبودند لذا گفتیم که مفهوم وجود ذاتی وجود نیست و شبهه ای نیز بر ما وارد نشد و جواب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بنابر اصالة الماهیة منتزع و منتزع منه از یک سنخ هستند و هر دو مفهوم هستند بنابر این شرط دوم حاصل است لذا گفتیم که شرط اول مفقود است و ما مفهوم وجود را از ذات ماهیت به تنهایی انتزاع نکردیم بلکه از ماهیتی که متحیث به جعل بود انتزاع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مصنف بر جوابی که به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وجود از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اصالة الماهیة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مصنف می فرمایند که این جواب تمام نیست و در فرض اصالة الماهیه مفهوم وجود از ذات ماهیت انتزاع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اینگونه می گوییم که آن حیثیتی که در هنگام انتزاع مفهوم وجود در نظر گرفته می شود خارج از ذات ماهیت است و به هر حال مفهوم وجود از ذات ماهیت گرفته می شود بنابر این هم شرط اول حاصل است و هم شرط دوم لذا مفهوم وجود باید ذاتی ماهیت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گوییم که فرض اینکه خود ماهیت مصداق باشد برای حمل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انتزاع مفهوم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حیثیت تقییدیه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گفتید که جعل و مجعولیت نه قید است و نه وقت و فقط موقوف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لازم دارد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شرط ذاتی بودن را داشته باشد لذا ذاتی شود برای هر ماهیت موجوده ای چون هم این دو مسانخ هستند و همچنین مفهوم وجود از مرتبه ذات ماهیت انتزاع می شود لذا هر دو شرط موجودند و در نتیجه مفهوم وجود باید ذاتی ماهیت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فرض کونها مجعولة بذاتها یلازم کون مفهوم المجعول ایضا ذاتیا لکل ماهیة 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اشکال دیگری را نیز مطرح می کنند و می فرمایند که شما که اصالة الماهوی هستید می توانید بر ماهیت مفهوم دیگری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حمل کنید مثلا می توانید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 ماهیت و هم مجعول از یک سنخ هستند و هر دو مفهوم اند و همچنین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ماهیت انتزاع شده است لذا باید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ذاتی ماهیت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فرض اینکه این ماهیت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حیثیت تقییدیه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باشد، لازم دارد که مفهوم مجعول نیز مانند مفهوم موجود ذاتی هر ماهیت مجعوله ای باشد و این همانگونه است که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اشکالش روشن است و همانطور که مفهوم موجود ذاتی ماهیت نیست مفهوم مجعول نیز ذاتی ماهیت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صدورها عن الجاعل لیس حیثیة تقییدیة لکونها موجودة حیث فرضت خارجة عن المحکوم علیه و لو فرضت داخلة لم تکن الماهیة فقط مصداقا لحمل الموجود و قد فرض کونها مصداقا له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دخل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که این ماهیت از جاعل صادر شده است و همین صدور از جاعل کنار این ماهیت نشسته است پس ماهیتِ خالی و تنها منشأ انتزاع و موضوع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این ماهیت همراه با این صدور جعل منشأ انتزاع است، بنابر این شرطِ اولِ ذاتی بودن را نداریم لذا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ماهیت نیستند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گوییم که صدور از جاعل حیثیت خارجه است و حیثیت تقییدیه نیست یعنی حیثیتی است خارج از ذات ماهیت و کنار ماهیت نیست به دلیل اینکه خود شما نیز قبول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ذات ماهیت می شود نه بر ماهیت موجوده و همچنین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ماهیت مقید به موجود و مجعول را موضوع قرار نمی دهید بلکه خود ذات ماهیت را موضوع قرار می دهید و می 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 او 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 قید در تقدیر نیز گرفته نمی شود تا کسی بگوید که اصل کلام اینگونه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الموجودة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صدور ماهیت از جاعل حیثیت تقییدیه برای موجود بودن ماهیت نیست زیرا صدور از جاعل خارج از محکوم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که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شده است و لذا حیثیت تقییدیه است و اگر این صدور از جاعل را داخل در ماهیت قرار بدهید، ذات ماهیت به تنهایی مصداق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حالی که فرض شده که همین ذات مصداق برای موجود و مجعول است و به عبارت دیگر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از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داخلی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ذات ماهیت مفهومی را انتزاع می کنیم که مسانخ با ماهیت است لذا باید ذاتی ماهیت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تلک الحیثیة الخارجة لو کانت من سنخ الماهیات فحالها حالها فیحتاج الی حیثیة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فیها 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من سنخها و لا من سنخ العدم ضرورة، فتکون امرا ثالثا هو مجعول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موجود بذاته و الا فیکون من سنخ الماهیة او العدم لا امرا ثالثا و قد فرض انه امر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بذاته نفس الوجود و کذا المجعول بذاته نفس الجعل، اذ المصداق بذاته لکل مشتق هو نفس مبدئه، فاذن تلک الحیثیته الخارجة نفس الجعل و الوجود، فتکون الماهیة مجعولة و موجودة بالعرض و قد فرضت مجعولة بذاتها و موجودة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هذا المجعول بذاته مبدء مفهوم المجعول لانه نفس الجعل و مبدء مفهوم الموجود لانه نفس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اصالة الماهیة با در نظرگرفتن اشکال مذکور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مصنف در اینجا موقتاً از اشکال خارج می شوند و مطلبی را افاده می کنند که با استفاده از این مطلب، اصالة الماهیه رد می شود هر چند خود اشکال قبل نیز ردی بر اصالة الماهیة بود ولی در اینجا به مجیب اشکال نمی کنند بلکه مستقیماً سراغ اصالة الماهیة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 که آن حیثیت خارجه از چه سنخی است؟ آیا از سنخ وجود است و یا از سنخ ماهیت است و یا عدم است؟ مشخص است که از این سه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که ماهیت است ما می گوییم که پس او هم اگر بخواهد مصداق مجعول و موجود شود احتیاج به حیثیت خارجه ای دارد همانطور که ماهیت اولیه ما نیز احتیاج به حیثیت خارجه ای داشت و آن حیثیت خارجه دوم نیز از سنخ ماهیت است و اگر بخواهد مصداق موجود یا مجعول شود احتیاج به حیثیت دیگری دارد و در نتیجه تسلسل لازم می آید پس نباید این حیث را از سنخ ماهیت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سنخ عدم نیز نیست چون موجود است و معدوم نیست و اصلا عدم چیزی نیست که بخواهد سنخیت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ناچاریم که بگوییم که از سنخ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که از سنخ وجود شد، موجود بذاته و مجعول بنفسه می شود به دلیل اینکه هر مشتقی مبدأش مصداقش است مثلا ابیض مشتق است و مصداقش دیوار است و بیاض که مبدأ ابیض است به طریق اولی مصداق ابیض نیز می باشد پس مبدأ هر مشتقی مصداق آن مشتق نیز می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حیثیت خارجه که از سنخ وجود است، خودش مصداقی می شود برای موجود چون خودش مبدأ وجود است و همچینن مصداق مجعول می شود چون خودش مبدأ مجعول است پس این حیثیت خودش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پس موجود بذاته و مجعول بذاته است پس بنابر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بذاته و مجعول بذاته است که این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می 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است لذا اصالة الماهیة باطل است و اصالة الوجود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حیثیت خارجه اگر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حالِ این حیثیت مانند حال ماهیت است پس در نتیجه احتیاج به حیثیت دیگری دارد و کلام در آن حیثیت دیگر نیز تکرار می شود و به حیثیت دیگری احتیاج خواهد بود و هکذا یتسلسل و همچنین این حیثیت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نیست بالبداهة پس امر سومی است که مجعول بذاته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عدم اصلا مجعول نیست و ماهیت بغیره مجعول می شود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مجعول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حیثیت خارجه موجود بذاته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سنخ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باید از سنخ ماهیت و یا عدم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غیر از وجود چیزی جز عدم و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الآن ثابت کردیم که این حیثیت نمی تواند از سنخ ماهیت و عدم باشد و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که بیاض، ابیض بذاته است و وجود موجود بذاته است ولی مصنف برعکس می فرمایند یعنی جای موضوع و محمول را عوض می کنند و می گویند که ابیض بذاته بیاض است و موجود بذاته وجود است و مجعول بنفسه جعل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که موجود بذاته است نفس وجود است و آنچه که مجعول بذاته است خود جعل است چون مصداق بذاته و ذاتی برای هر مشتقی خود مبدأ مشتق است پس این حیثیت خارجه نفس جعل و وجود است پس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مجعول و موجود بالعرض است در حالی که بنابر مبنای اصالة الماهیه فرض شده بود که ماهیت اصیل و مجعول بنفسه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ما فرض کرده بودیم که ماهیت اصیل است خُلف است و باعث این محال می شود و حال که خلف فرض لازم آمد پس باید دست از این اصالة الماهیة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اصیل بودن ماهیت هم خُلف فرض پیش می آید و هم مطلوب ما که اصالة الوجود است نتیجه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مجعول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اشتقاقیِ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مجعول است زیرا این مجعول بذاته خود جعل است و همچنین همین مجعول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مفهوم موجود است چون خود این مجعول بذاته نفس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العبرة فی صدق المشتق اتحاد المبدء مع ذات الموضوع او قیامه به قیاما انتزاعیا او انضمامیا او اعتباریا کما علمت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قانون مهمی را در اینجا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فرمایند که مشتق بر چهار چیز صدق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مبدأ</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مبدأ به آنها قائم است که این سه گروه عبارت اند از همانهایی که در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گفتیم گاهی قیام اعتباری است و گاهی انضمامی است و گاهی انتزاعی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 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بیاض به جدار قیام انضمامی دارد لذا ما می توانیم ابیض را بر جدار حمل کنیم و همچنین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مبدأ مشتق به سماء قیام انتزاعی دارد 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که معتبر است در صدق مشتق، اتحاد مبدأ مشتق با ذات موضوع است یا قیام مبدأ به موضوع به صورت انتزاعی و یا انضمانمی و یا اعتباری همانگونه که دانستی در آنچه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تلک الحیثیة داخلة فی المحکوم علیه بالموجود و قد فرضت خارجة و یحصل من ذلک ان الوجود مجعول بذاته موجود بنفسه و الماهیة تابعة لها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به ادامه بحث سابق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حیثیتی که ما تا کنون آن را خارجه فرض کردیم ثابت کردیم که نه از سنخ ماهیت است و نه از سنخ عدم بلکه از سنخ وجود است و ما می خواهیم این حیثیت را بر ماهیت موجوده و مجعوله حمل کنیم لذا دیگر حیثیت خارجه نمی شود بلکه داخل در ماهیت است یعنی ماهیت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المحکوم علیه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قید و حیث وجود که آن را خارجه فرض کرده بودیم، داخله می شود لذا علاوه بر این مطلوب ما را نتیجه می دهد یعنی علاوه بر اینکه خلف فرض است، مُثبِت اصالة الوجود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که حیثیت عبارت شد از وجود و این وجود نیز بالذات محکوم علیه شد برای وجود، در نتیجه این حیثیت داخل خواهد بود در آنچه که بر آن حکم به موجودیت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مجعوله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حیثیت، خارجه فرض شده بود لذا خلف فرض است علاوه بر اینکه مطلوب ما را نیز نتیجه می دهد و در نتیجه وجود هم مجعول بذاته است و هم موجود بنفسه ولی ماهیت تابع حقیقت وجود است در جعل و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تابع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ماهیت را تابع وجود می دانند و آن را بالتبع موجود می دانند نه بالعرض</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الجعل علی هذه الطریقة من مقولة الفعل، فان کان کبعض الافعال واقعا علی المفعول بعد تقرره کوقوع الضرب من الضارب علی المضروب فیکون تعلقه بالماهیة بعد تقررها،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تقررها المقدم علی تعلق الجعل به اما تقرر وجودی او تقرر ماهوی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 قسمت از عبارت با اصالة الماهیة درگیر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اصالة الماهیة با بیانی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وجود یعنی چه؟</w:t>
      </w:r>
    </w:p>
    <w:p>
      <w:pPr>
        <w:pStyle w:val="BookText"/>
        <w:rPr/>
      </w:pPr>
      <w:r>
        <w:rPr>
          <w:rFonts w:ascii="IRNazanin" w:hAnsi="IRNazanin" w:eastAsia="IRNazanin"/>
          <w:color w:val="111111"/>
          <w:sz w:val="28"/>
          <w:sz w:val="28"/>
          <w:szCs w:val="28"/>
          <w:rtl w:val="true"/>
          <w:lang w:bidi="fa-IR"/>
        </w:rPr>
        <w:t>جعل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وجود که همان افاضه وجود است اینگونه نیست که ما چیزی را فرض کنیم و بعد بر آن وجود را افاضه کنیم بلکه وجود سابقه ای ندارد و خود وجود افاضه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جعل ماهیت به چه معناست؟</w:t>
      </w:r>
    </w:p>
    <w:p>
      <w:pPr>
        <w:pStyle w:val="BookText"/>
        <w:rPr/>
      </w:pPr>
      <w:r>
        <w:rPr>
          <w:rFonts w:ascii="IRNazanin" w:hAnsi="IRNazanin" w:eastAsia="IRNazanin"/>
          <w:color w:val="111111"/>
          <w:sz w:val="28"/>
          <w:sz w:val="28"/>
          <w:szCs w:val="28"/>
          <w:rtl w:val="true"/>
          <w:lang w:bidi="fa-IR"/>
        </w:rPr>
        <w:t>جعل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چزی است که وجود به آن داده می شود و اینگونه نیست که ماهیت نیز مانند وجود بدون سابقه جعل شود بلکه ماهیت در خارج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به ماهیتی که موجود نیست وجود می دهیم؟ و یا ماهیت حاصل است و به آن وجود می دهیم؟ اگر حاصل است و تقرر دارد آیا تقرر وجودی دارد یعنی موجود است و ما به او وجود می دهیم و یا تقرر ماهوی دارد یعنی فقط ماهیت دارد و وجودی ندارد و ما به آن وجود می دهیم؟</w:t>
      </w:r>
    </w:p>
    <w:p>
      <w:pPr>
        <w:pStyle w:val="BookText"/>
        <w:rPr/>
      </w:pPr>
      <w:r>
        <w:rPr>
          <w:rFonts w:ascii="IRNazanin" w:hAnsi="IRNazanin" w:eastAsia="IRNazanin"/>
          <w:color w:val="111111"/>
          <w:sz w:val="28"/>
          <w:sz w:val="28"/>
          <w:szCs w:val="28"/>
          <w:rtl w:val="true"/>
          <w:lang w:bidi="fa-IR"/>
        </w:rPr>
        <w:t>بیان فروض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سه فرض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ماهیت هیچگونه تقرری نداشته باشد و بعد جعل شود و وجود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دوم اینکه ماهیتی که تقرر ماهوی و وجودی دارد جعل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سوم اینکه ماهیتی که فقط تقرر ماهوی دارد جعل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اینگونه است که ماهیت هیچگونه تقرری نداشته باشد و بعد به وجود بیاید نه تقرر ماهوی و نه تقرر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دوم ماهیت هم تقرر وجودی دارد و هم تقرر ماهوی ولی در فرض سوم ماهیت فقط تقرر ماهوی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اینگونه می گویند که گاهی فعل به صورت جعل بسیط است یعنی چیزی در خارج نیست که فعل بر آن واقع شود بلکه با خود انجامِ فعل، مفعول ساخته می شود و گاهی جعل مرکب است یعنی فعل متعلق می شود به مفعولی که در خارج است مثل ضرب که بر مضروبی خاص که قبلا موجود بوده است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ماهیت نیز همین دو حالت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قسم اول در مورد ماهیت صحبت نمی کنند و فعل ما هیچگاه ماهیت بدون سابقه را موجود نمی کند و یا اگر بکند فعلاً مصنف از آن بحث نمی کنند و به قسم دوم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یعنی چزی که اگر صادر شد، بتوان وجود را انتزاع کرد بنابر نظر اصالة الماهیة و یا بنابر نظر اصالة الوجود یعنی همان 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طبق نظر اصالة الماهوی ها صحبت می کنیم و طبق فرض دوم می گوییم که جعل باید بر مفعولی واقع شده باشد یعنی جعل باید حیثیتی باشد که اجازه انتزاع مفهوم وجود از ماهیت را بدهد پس باید این ماهیت ابتدا تقرری داشته باشد تا وجود بر آن جعل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این ماهیت تقرر وجودی دارد که به تبع تقرر ماهوی نیز داشته باشد و یا فقط تقرر ماهوی دارد؟</w:t>
      </w:r>
    </w:p>
    <w:p>
      <w:pPr>
        <w:pStyle w:val="BookText"/>
        <w:rPr/>
      </w:pPr>
      <w:r>
        <w:rPr>
          <w:rFonts w:ascii="IRNazanin" w:hAnsi="IRNazanin" w:eastAsia="IRNazanin"/>
          <w:color w:val="111111"/>
          <w:sz w:val="28"/>
          <w:sz w:val="28"/>
          <w:szCs w:val="28"/>
          <w:rtl w:val="true"/>
          <w:lang w:bidi="fa-IR"/>
        </w:rPr>
        <w:t xml:space="preserve">معتزله تقرر ماهوی را در خارج معتقد هستند ولی ما تقرر ماهوی را در ذهن برای ماهیت قائل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را در ذهن مقرر می دانیم و بعد همین ماهیت مقرر را با جعل موجود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ماهیت اگر تقرر نداشته باشد و فعل ما بخواهد این ماهیت را بسازد که اصلا مورد بحث ما نیست ولی اگر فعل ما واقع بر مفعول شود که فعل عبارت است از صدور حیثیتی که اجازه می دهد مفهوم وجود انتزاع شود و مفعول نیز ماهیت است که بحث ما در همین جا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ماهیت قبل از صدورِ فعل تقرر وجودی داشته باشد که در این صورت قهراً تقرر ماهوی نیز خواهد داشت که این فرض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این است که این ماهیت تقرر ماهوی داشته باشد و تقرر وجودی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دو بحث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جعل بنابر این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الماهیه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مقوله فعل است پس اگر مانند بعضی از افعال واقع شود بر مفعول بعد از تقرر مفعول مانند ضرب از ضارب که بر مضروب واقع می شود که این مضروب که انسان خارجی است قبل از صدور فعل ضرب در خارج تحقق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بحث نمی کنند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خودِ فعل یعنی خود صدور، مفعول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فرض تقرر ماهیت قبل از جعل بوده است و تعلق این جعل به ماهیت بعد از تقرر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گوییم که تقرر ماهیت که مقدم بر تعلق جعل به ماهیت است یا تقرر وجودی است که در نتیجه تقرر ماهوی نیز همراه اوست و یا فقط تقرر ماهوی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تقررا وجودیا ـ و التقرر الوجودی یلازم التقرر الماهوی ـ فهی فی تقررها الوجودی و الماهوی کلیهما مستغنیة عن الجاعل، فلم یکن حمل الموجود علیها متوقفا علی صدورها من الجاعل، فلم یکن فرق بین حمله علیها و حمل الذاتیات علیها، بل تکون موجودة بذاتها مع عزل النظر عن الحیثیات التعلیلیة ایضا فهی موجودة بالضرورة الازلیة کما انها موجودة بالضرورة الذاتیة، فهی واجبة بذاتها و قد فرضت ممکنة بذاتها،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ماهیت قبل از جعل جاعل در خارج تقرر وجودی داشت در نتیجه تقرر ماهوی نیز خواهد داشت پس بنابر این ماهیت در تقرر وجودیش به جعل جاعل نیاز نخواهد داشت چون فرض این است که این ماهیت قبل از تعلق جعل، تقرر وجودی داشته باشد پس این جعل تحصیل حاصل خواهد بود و ماهیت به این جعل نیاز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ها اگر بخواهند در خارج موجود شوند باید چیزی به آنها قید زده شود چه آن چیز را وجود بنامیم و چه جعل و چه حیث صدور از جاعل خلاصه اینکه ماهیت برای موجود شدن احتیاج به حیثیت تقییدیه دارد ولی وجود اینگونه نیست و برای بودن در خارج فقط افاضه علت کافی است و وجود برای تقررش احتیاج به حیثیت تعلیلیه دارد ولی ماهیت هم احتیاج به حیثیت تعلیله دارد و هم حیثیت تقییدیه و حیثیت تعلیله است که حیثیت تقییدیه را به ماهیت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که ماهیت در خارج تقرر وجودی دارد نه نیاز به حیثیت تقییدیه دارد و نه نیاز به حیثیت تعلیلیه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می فرمایند که با این فرض ماهیت، حیثیت تقیدیه نمی خواهد پس به ضرورت ازلی موجود است و همچنین احتیاج به حیثیت تعلیلیه نیز نخواهد داشت در نتیجه به ضرورت ازلی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اگر وجودش ضروری باشد ضرورت ازلی خواهد داشت یعنی ما دام الذات و یا ما دام القید است یعنی ما دامی که قید وجود دارد موجود است بالضرورة ولی اگر چیزی حیثیت تعلیله را نخواست مانند خود خدا می شود که احتیاج به افاضه ندارد و علتی نمی خواهد پس ماهیت نیز اگر در وجودش علتی نداشت موجود به ضوررت ازلی می شود یعنی واجب الوجود می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ماهیت یا ضرورت ما دام دارد و یا ضرورت ازلی دارد و به اعتبار اینکه حیثیت تقییدیه نمی خواهد، ضرورت ما دام یا ذاتی دارد یعنی ما دامی که این ذات را دارد موجود است و اگر حیثیت تعلیلیه نخواهد نیز ضرورت ازلی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ماهیت اگر قبل از جعل جاعل تقرر وجودی داشته باشد، لازم می آید که واجب الوجود بالذات باشد در حالی که ماهیت ممکن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فرض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نیز وارد است به این عبارت که مگر می توان موجودی که وجودش حاصل است را جعل گرد؟ در این صورت تحصیل حاصل می شود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تقرر این ماهیت تقرر وجودی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تقرر وجودی همراه دارد تقرر ماهوی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ماهیت در تقرر ماهوی وجودیش مستغنی از جاعل خواهد بود پس در نتیجه حمل موجود بر این ماهیت متوقف بر صدور ماهیت از جاعل نخواهد بود و در نتیجه فرقی بین حمل وجود بر ماهیت و حمل ذاتیات ماهیت بر ماهیت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دو برای حمل احتیاج به قید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این ماهیت موجود بالذات خواهد بود یعنی نه تنها بدون ضمیمه بلکه بدون علت موجود خواهد بود با قطع نظر از حیثیات تعلیله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تقرر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نتیجه ماهیت موجود بالضرورة و ازلی خواهد بود کما اینکه موجود بالضرورة الذاتیة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حیثیت تقییدیه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ماهیت واجب بالذات خواهد بود در حالی که ماهیت ممکن بالذات فرض شده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کان تقررا ماهویا و تصیر بتعلق الجعل موجودة، فلم تکن مجعولة بذاتها و متقررة بنفسها من الجاعل، بل تقررها الماهوی ازلی و تقررها الوجودی لا حق به، فمع الاغماض عن ان ذلک لیس مذهب من یقول بمجعولیة الماهیات بل هو مذهب من یقول بثبوتها ازلاً و انفکاک الثبوت عن الوجود،</w:t>
      </w:r>
    </w:p>
    <w:p>
      <w:pPr>
        <w:pStyle w:val="BookText"/>
        <w:rPr/>
      </w:pP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ولی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فرض کرده بودیم که قبل از جعل، ماهیت تقرر وجودی و در نتیجه تقرر ماهوی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ماهیت واجب بالذات نباشد یعنی تقرر وجودی نداشته باشد، بلکه تقرر ماهوی داشته باشد، بنابر این نمی توان گفت که ماهیت احتیاج به جاعل ندارد بلکه ماهیت هر چند دارای تقرر ماهوی است ولی برای گرفتن تقرر وجودی احتیاج به جاعل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اولاً توضیح می دهند که بنابر این نمی شود گفت که ماهیت احتیاج به جاعل ندارد و ماهیت وقتی تقرر ماهوی دارد برای گرفتن تقرر وجودی احتیاج به جاعل دارد یعنی مجعول می شود و واجب بالذات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اشکال در اینجا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وارده بر فرض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مبنا اصلا مبنای اصالة الماهوی ها نیست بلکه مبنای معتزله است که آنها قائل هستند که ماهیات از ازل تقرر ماهوی داشته اند و بعد خداوند به آنها وجود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تقرری که ماهیت قبل از جعل جاعل دارد تقرر ماهوی باشد و ماهیت به وسیله تعلق جعل موجود شود، پس ماهیت از ناحیه جاعل موجود و متقرر نشده است بلکه از ازل تقرر ماهوی داشته است و مجعول بالذات بوده از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وجودش مجعول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متقرر بالذات بوده است از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نه وجودش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تقرر ماهویِ ماهیت ازلی است و تقرر وجودیش بعداً به وی ملحق می شود به وسیله جعل جاعل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اغماض از این که این قول مذهب کسانی نیست که قائل به اصالة ماهیت هستند بلکه مذهب کسی است که قائل به ثبوت ماهیت است ازلا و مذهب کسی است که بین ثبوت و وجود فرق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معتزله که بین ثبوت و وجود فرق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اغماض از این اشکال می 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الماهیة علی ذلک مجعولة بجعل بسیط بل هناک مجعول و مجعول ایاه؛ و المجعول هو الماهیة و المجعول ایاه حیثیة مکتسبة من الجاعل هی کونها بحیث ینتزع منها مفهوم الموجود، و تلک الحیثیة لم تکن عدما ضرورة و لا ماهیة اخری، اذ الکلام فیها عائد، بل امرا ثالثا یغایر الماهیة او العدم و تعلق الجعل به بذاته فتقرر به ذاتا و وجودا فهو مجعول بذاته و کذا موجود بنفسه، و الماهیة تابعة له فیهما، اذ لو کان فی مرتبة المجعولیة التی هی مرتبة ذاته خالیة عن الوجود لم یکن امرا ثالثا فهو اما ماهیة او عدم و قد فرض انه امر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بنابر این قول ماهیت به جعل بسیط جعل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باید به جعل بسیط جعل شود یعنی چیز ی ندهیم که آن برود ماهیت را جعل کند بلکه باید از ناحیه جاعل چیزی به نام حیثیت صادر شود که آن حیثیت ماهیت را موجود کند یعنی دو جعل اتفاق می افتد و جاعل حیثیت را جعل می کند و این حیثیت ماهیت را جعل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قول به اصالۀ الوجود اصلاً ماهیت مجعول نیست بلکه وجود مجعول است به جعل بسیط ولی بنابر قول اصالة لماهوی ها ماهیت مجعول است به جعل بسیط در حالی که بنابر این فرضی که الآن مطرح کردیم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یعنی واسطه جعل می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جعل به این حیثیت تعلق بگیرد و جعل، جعل بسیط باشد باید در مورد این حیثیت بحث کنیم تا ببینیم که چه اتفاقی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حیثیت یا از سنخ وجود است و یا عدم است و یا از سنخ ماهیت است که قبلاً از آن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ماهیت بنابر این فرض مجعول به جعل بسیط نیست بلکه یک مجعول وجود دارد که ماهیت است و مجعول ایاه نیز موجود است که آن حیثیتی است که از جاعل مکتسب شده است و این حیثیت یعنی اینکه ماهیت به گونه ای باشد که از آن مفهوم وجود انتزاع شود یعنی جاعل ماهیت را به نحوی قرار می دهد که بتوان وجود را از آن انتزاع کرد و این نحو جعل همان حیثیت است و این حیثیت یا عدم است و یا وجود است و یا از سنخ ماهیت است که قبلا در مورد این سه فرض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حیثیت نمی تواند امری عدمی باشد چون عدم چیزی نیست که بخواهد ماهیت را موجود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سنخ ماهیت نیز نیست چون اگر ماهیت باشد باید حیثیت دیگری این حیثیت را موجود کند و هکذا یتسلسل پس این حیثیت باید از سنخ وجود باشد تا اشکالی پیش نیاید و وقتی این حیثیت از سنخ وجود باشد یعنی که جاعل وجود را جعل کرده است که این همان اصالة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حیثیت از سنخ عدم نیست چون عدم نمی تواند منشأ تغییر باشد و همچنین این حیثیت نمی تواند ماهیت باشد چون کلام در این حیثیت نیز عائد خواهد بود بلکه امر سومی است به غیر از ماهیت و عدم یعنی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حیثیت امر ثالثی است غیر از ماهیت و عدم، که جعل به آن تعلق گرفته است بذاته و بدون ضم ضمیمه و این حیثیت به وسیله این جعل هم ذات متقرری پیدا کرد و هم وجود متقرری پیدا کرد یعنی هم تقرر وجودی یافت و هم تقرر ذاتی پس این حیثیت مجعول بذاته و موجود بنفسه است و ماهیت تابع این حیثیت است هم در وجود و هم در جعل زیرا اگر این حیثیت خالی از وجود باشد در مرتبه ذاتش یعنی ذاتش وجود نباشد و چیز دیگری باشد لازم می آید که یا ذاتش ماهیت باشد و یا عدم باشد که این دو فرض را رد کردیم لذا ذات این حیثیت وجود است</w:t>
      </w:r>
      <w:r>
        <w:rPr>
          <w:rFonts w:eastAsia="IRNazanin" w:cs="IRNazanin"/>
          <w:color w:val="111111"/>
          <w:sz w:val="28"/>
          <w:szCs w:val="28"/>
          <w:rtl w:val="true"/>
          <w:lang w:bidi="fa-IR"/>
        </w:rPr>
        <w:t>.</w:t>
      </w:r>
      <w:bookmarkStart w:id="100" w:name="pg4504_37838"/>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مرتبة المجعولیة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مرتبة مجعولیته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این حثیت در مرتبه مجعولیتش که همان مرتبه ذاتش است خالی از وجود باشد یعنی ذاتش وجود نباشد در نتیجه امر سومی نخواهد بود بلکه یا ماهیت است و یا عدم است در حالی که فرض شده بود که امر سومی است و حال که ذاتش وجود است پس موجود بنفسه است</w:t>
      </w:r>
      <w:r>
        <w:rPr>
          <w:rFonts w:eastAsia="IRNazanin" w:cs="IRNazanin"/>
          <w:color w:val="111111"/>
          <w:sz w:val="28"/>
          <w:szCs w:val="28"/>
          <w:rtl w:val="true"/>
          <w:lang w:bidi="fa-IR"/>
        </w:rPr>
        <w:t>.</w:t>
      </w:r>
    </w:p>
    <w:p>
      <w:pPr>
        <w:pStyle w:val="Heading2"/>
        <w:numPr>
          <w:ilvl w:val="1"/>
          <w:numId w:val="1"/>
        </w:numPr>
        <w:rPr/>
      </w:pPr>
      <w:bookmarkStart w:id="101" w:name="__RefHeading___Toc656965_3644566090"/>
      <w:bookmarkStart w:id="102" w:name="_Toc34"/>
      <w:bookmarkEnd w:id="101"/>
      <w:r>
        <w:rPr>
          <w:rtl w:val="true"/>
        </w:rPr>
        <w:t>ادامه بیان اشکال به پاسخ مذکور بنا بر اصالة الماهیة و بیان اینکه اصالة الماهیة لازم دارد انهدام نفسش را و بیان دو موضع نزاع بین فلاسفه</w:t>
      </w:r>
      <w:r>
        <w:rPr>
          <w:rtl w:val="true"/>
        </w:rPr>
        <w:t xml:space="preserve">/ </w:t>
      </w:r>
      <w:r>
        <w:rPr/>
        <w:t>16</w:t>
      </w:r>
      <w:r>
        <w:rPr>
          <w:rtl w:val="true"/>
        </w:rPr>
        <w:t>.</w:t>
      </w:r>
      <w:r>
        <w:rPr>
          <w:rtl w:val="true"/>
        </w:rPr>
        <w:t xml:space="preserve">ایقاظ و ایماض و </w:t>
      </w:r>
      <w:r>
        <w:rPr/>
        <w:t>17</w:t>
      </w:r>
      <w:r>
        <w:rPr>
          <w:rtl w:val="true"/>
        </w:rPr>
        <w:t>.</w:t>
      </w:r>
      <w:r>
        <w:rPr>
          <w:rtl w:val="true"/>
        </w:rPr>
        <w:t>تشاجر و تنازع</w:t>
      </w:r>
      <w:r>
        <w:rPr>
          <w:rtl w:val="true"/>
        </w:rPr>
        <w:t xml:space="preserve">/ </w:t>
      </w:r>
      <w:r>
        <w:rPr>
          <w:rtl w:val="true"/>
        </w:rPr>
        <w:t>رسالة فی الوجود الرابط</w:t>
      </w:r>
      <w:r>
        <w:rPr>
          <w:rtl w:val="true"/>
        </w:rPr>
        <w:t xml:space="preserve">. </w:t>
      </w:r>
      <w:r>
        <w:rPr>
          <w:rtl w:val="true"/>
        </w:rPr>
        <w:t>استاد حشمت پور</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اشکال به پاسخ مذکور بنا بر اصالة الماهیة و بیان اینکه اصالة الماهیة لازم دارد انهدام نفسش را و بیان دو موضع نزاع بین فلاسفه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ایقاظ و ایماض 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تشاجر و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جواب شبهه ای بود که عده ای در باب مفهوم وجود یا مفهوم موجود وارد کرده بودند و خواستند از این شبهه نتیجه بگیرند که مفهوم وجود یا مفهوم موجود باید ذاتی باشد برای ماهیت یا برای وجود که ما هم شبهه را خواندیم و هم جواب آن را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مصنف به مناسبت وارد رد قول به اصالة الماهیة شدند و اینچنین فرمودند که اگر جعل را که فعل است بر ماهیت که مفعول است وارد کنیم باید ماهیت قبل از این جعل تقرری داشته باشد یا تقرر وجودی و یا تقرر ماهوی، بر تقرر وجودی مصنف اشکال کردند و بر تقرر ماهوی می خواستند سه اشکال وارد کنند که دو اشکال را خواندیم و اکنون اشکال سوم را می خواهیم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اذا بنی الامر علی کون الماهیة مجعولة بذاتها بتقررها الماهوی فذاتها و ذاتیاتها بجعل الجاعل، فلا یصح الفرق بکون حمل الذاتیات علیها توقیتیا و حمل الموجود علیها توقیفیا بل کل واحد منها توقیفی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فرض بر این است که ماهیت تقرر ماهوی دارد و با جعل جاعل تقرر وجودی پیدا می کند که به این معنا است که هم ذات ماهیت و هم ذاتیات ماهیت با جعل جاعل موجود می شوند یعنی هم ذات تقرر وجودی پیدا می کند و هم ذاتیات در نتیجه هم ذاتی را می توان بر ماهیت حمل کرد و هم موجود را یعنی بعد از جعل هم ذاتیات حمل بر ماهیات می شوند و هم موجود در حالی که قبل از جعل فقط می توانستیم ذاتیات را بر ماهیت حمل کنیم چون ماهیت بعد از جعل تقرر وجودی پیدا می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فرق گذاشتیم بین ماهیات و مفهوم موجود و گفتیم که مفهوم وجود را حمل می کنیم علی سبیل التوقیف و ذاتیات را حمل می کنیم علی سبیل التوقیت یعنی اینچنین می گوییم که در وقتی ماهیت موجود است ذاتیات بر او حمل می شوند اما نمی گوییم که در وقتی که ماهیت موجود است، موجود بر او حمل می شود بلکه می گوییم که به شرطی که ماهیت موجود شود، موجود بر او حمل می شود یعنی حمل موجود را متوقف می کنیم بر وجود ماهیت ولی حمل ذاتیات را متوقف نمی کنیم بر وجود ماهیت بلکه در حین وجود ماهیت حمل را انجام می دهیم یعنی وجود در هنگام حمل ذاتیات موقوف علیه نیست ولی در هنگام حمل وجود موقوف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مرحوم مصنف می فرمایند که اگر ماهیت قبل از جعل تقرر ماهوی داشته باشد و بعد از جعل تقرر وجودی پیدا کند لازم می آید که ذات و ذاتیات ماهیت بعد از جعل وجود پیدا کنند لذا هم حمل وجود و هم حمل ذاتیات علی سبیل التوقیف هستند یعنی هم برای حمل موجود و هم برای حمل ذاتیات بر ماهیت شرط است که ماهیت موجود شود چون تقرر وجودی ماهیت و ذاتیاتش بعد از جعلِ جاعل حاصل می شوند در نتیجه فرقی بین حمل موجود و حمل ذاتیات باقی نمی ماند در حالی که شما قائل به فرق هستید لذا اشکال وارد است و این اشکال ناشی از آن است که شما قائل به اصالة الماهیة هستید و گفتید که ماهیت با جعلش ذات پیدا می کند ولی ما می گوییم که با جعل ماهیت، وجود ذات پیدا می کند نه ماهیت در نتیجه بنابر قول شما لازم می آید که حمل ذاتیات نیز متوقف بر جعل باشد چون ذاتیات نیز با ذات به وجود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اصالة الماهیة ما در خارج ذات ماهیت را درست می کنیم پس وقتی ذات آمد همان موقع است که ذاتی می آید لذا ذاتیات نیز متوقف بر جعل می شوند لذا هم حمل ذاتیات بر ماهیت و هم حمل موجود بر ماهیت هر دو توقیفی می شوند یعنی هر دو متوقف بر جعل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اگر بنا شود امر بر اینکه ماهیت مجعول بذاته باشد با تقرر ماهویش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ماهیت به ذات ماهیت تعلق گرفته است نه به وجودش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لازم می آید که ذات و ذاتیات ماهیات با جعل جاعل حاصل شوند پس صحیح نیست که فرق گذاشته شود به اینکه حمل ذاتیات بر ماهیت توقیتی است و حمل وجود بر ماهیت توقیفی است بلکه حمل هر یک از این دو توقیفی خواهد بود و چه حمل ذاتیات بر ماهیات و چه حمل موجود بر ماهیات هر دو توقیفی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واحد منها توقیفی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قالته الفلاسفة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الذاتی لا یعلل و ان سلب الشی‌ء عن نفسه و سلب ذاتیه عنه محال فیجب ثبوت الشی‌ء و ثبوت ذاتیاته له بلا حیثیة تعلیلیة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 ثبوت الذاتی بعد وضع الذات لا یعلل بحیثیة، لا انه غیر معلل بحیثیة تعلیلیة هی علة نفس ذات الموضوع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بر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می کنیم بر مصنف که شما حمل ذاتیات بر ماهیت را توقیفی گرفتید در حالی که کل فلافسه معتقدند که ذاتیات ماهیت بدون علت و بدون جعل برای ماهیت ثابت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الشیء لم یکن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شما در اینجا ذاتیات را متوقف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لذا حرف شما این است که جاعل باید ذاتیات را به ماهیت بدهد در حالی که فلاسفه می گویند که ذاتیات بدون جاعل و بدون علت برای ماهیت ثابت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جواب می دهند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ماهیت واجد ذاتش شد و ذاتش در خارج موجود شد، دیگر لازم نیست ذاتیات از جای دیگری حاصل شوند بلکه از جعلِ اصل ذات حاصل می شوند لذا این اشکال بر مصنف وارد نیست و حرف مصنف با حرف فلاسفه منافاتی ندارد و منظور فلاسفه این بوده است که وقتی ذات موجود می شود، احتیاجی نیست که ذاتی با جعل دیگری جعل شود و وقتی ذات موجود است دیگر احتیاج به جعل جاعل برای پیدایش ذاتی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اصالة الماهیة ذات ماهیت معلل است و جعل می شود و ذاتیات با همین جعل، حاصل می شوند و جدای از ذات ماهیت جعل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بنابر اصالة الوجود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المِشمِشةَ مشمشةً بل اوجدها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ابن سینا است که ناظر به این است که خداوند وجود را در خارج قرار می دهد نه ماهیت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که فلاسفه گفته اند که عبارت باشد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تعلیل بردار نیست و اینکه سلب شیء از خودش و سلب ذاتیاتش از خودش محال است پس واجب است که شیء یعنی ذات ثابت باشد و ذاتیات ذات نیز برای او ثابت باشند بدون حیثیت تعلیلیه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این است که ثبوت ذاتی بعد از وضع ذات معلل نیست با حیثیت دیگری نه اینکه بگوییم که ذاتی معلل نباشد با حیثیت تعلیله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ذات ماهیت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جاعلی که علت ذات ماهیت است، علت ذاتیات ماهیت نیز هست و منظور فلاسفه این است که وقتی ذات موجود شود احتیاجی به جاعل و جعل دیگری نیست تا ذاتیات موجود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ایقاض و ایماض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فاستبان من تضاعیف تلک البیانات ان البناء علی اصالة الماهیة یلازم انهدام نفسه و انها لا یجوز ان یکون مصداقا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و ان کان من ذاتیاته،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به معنای بیدار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به معنای درخشیدن است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جلاست گذشته گفته شد که مرحوم مصنف می خواستند بگویند که بنابر تقرر ماهیت، هم خلف فرض پیش می آید و هم اصالة الوجود ثابت می شود و در اینجا نیز بر همین بخش دوم تأکید دارند و می فرمایند که فرض اصالة الماهیة ما را به محذور می کشاند لذا این فرض یعنی اصالة الماهیة غلط است و در نتیجه اصالة الوجود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بیانات گذشته روشن شد که بنا گذاشتن بر اصالة الماهیة لازم دارد اینکه خود اصالة الماهیه خودش را منهدم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مصداقاً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مصداقاً لصدق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در نسخ قدیمی نیز همین است و مصحح اشتباه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لذا برای توجیه مجبور شده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ماهیت را اصیل کنیم جایز نیست که همین ماهیت مصداقی باشد برای صدق محمولی هر چند این محمول از ذاتیات ماهیت باشد چون همانگونه که گفتیم احتیاج به حیثیت تعلیلیه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ایضا قیام صفة بها او انتزاعها عنها الا بعد وضع وجودها مقدما علیها فیقرّر به ذاتها اولاً ثم لوازمها ان کان بسیطة، او فصلها ثم جنسها ثم نفسها ثم لوازمها ان کانت 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بان من ضروب ثبوت الصفة للموصوف فی الاعیان ثبوتها له بحسب حال الموصوف مع انکار اصل الوجود فی الاشیاء ذوات الماهیات، قضیة لفظیة خالیة عن القضیة العقلیة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اشکال دیگری را نیز مطرح می کنند و آن این است که از بیانات گذشته روشن شد که حتی نمی توان هیچ صفتی را به ماهیتِ جدای از وجود نسبت داد و برای حمل هر صفتی بر ماهیت احتیاج به وجود ماهیت است یعنی اول باید ذات ماهیت را موجود کنید و اگر ماهیت بسیط است لوازمش را می توان حمل کرد و اگر ماهیت مرکبه است اول جنسش و بعد فصلش را باید به او نسبت داد و بعد خود ماهیت مرکبه موجود می شود و بعد لوازم ماهیت موجود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اوصاف ماهیت حتی اوصاف ذاتی ماهیت مانند جنس و فصل احتیاج دارند به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غلط است که گفته شود که صفتی را در خارج به موصوفی نسبت می دهیم چه این موصوف موجود باشد و چه نباشد بلکه برای انتساب یک صفت به موصوفی در خارج احتیاج به این است که خود موصوف اول در خارج موجود شود چه این صفت ذاتی باشد و چه ذاتی نباشد و بیرونی باشد مثل لوزام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جایز نیست قیام صفتی به ماهیت و یا انتزاع صفتی از ماهیت مگر بعد از اینکه وجود را برای ماهیت وضع کردید که این وجود مقدم بر ماهیت است پس به وسیله وجود ذات ماهیت مقرر می شود اولا و سپس لوازم ماهیت مقرر می شوند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تقرر ذات و بعد تقرر لوزام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ماهیت بسیط باشد و یا اول فصل ماهیت مقرر می شود و بعد جنسش و بعد خود ماهیت و بعد لوازم ماهیت مقرر می شوند در صورتی که ماهیت مرکب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می فرمایند اینکه بعضی می گویند که بدون اینکه موصوف موجود شود می توان صفت وجودی به او داد، این حرف صحیحی نیست و تا موصوف موجود نشود نمی توان صفتی وجودی را بر آن حمل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قول به اینکه از انحاء ثبوت صفت برای موصوف در اعیان و در خارج این است که صفت ثابت باشد برای موصوف به حسب حال موصوف در حالی که اصل وجود در اشیاء دارای ماهیت مورد قبول نیست و مورد انکار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اصالة الماهیة چه بگوییم که وجود باشد و اصیل نباشد و چه بگوییم که اصلا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قول قضیه ای لفظیه است که خالی از قضیه عقلیه است و مطابق با عقل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التمجمج الذی نسب الی مقلدة اتباع المشائین فی الفرق بین کون الخارج ظرفا لنفس النسبة کالاتصاف و الثبوت و غیرهما و بین کون الخارج ظرفا لثبوت النسبة فلیس علی ما ینبغی باطلاقه؛ فان هؤلاء المقلّدین ان کانوا موافقین للمشائین فی اصل الوجود کما وصفناه، فذلک منهم کلام قویم، فان النسبة کما علمت مرجعها الوجود و الخارج ظرف لنفس الوجود، و ان لم یکن موافقین لهم فکلامهم لفظ بحت لا حقیقة له، فان الخارج هو الوجود حقیقة، و حیث فرض ان لا اصل له فکیف یتصور کون الخارج ظرفا لنفس شی‌ء او لثبوته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تا اینجا با اصالة الماهیة درگیر شدند و آن را از بین بردند ولی بعضی از مقلده اتباع مشائین گفته اند که فرق است بین اینکه خارج ظرف باشد برای خود نسبت یا اینکه ظرف باشد برای ثبوت نسبت که همین بحث در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بعضی ها فرق گذاشته اند بین اینکه خارج ظرف نسبت مثل اتصاف باشد یا خارج ظرف ثبوت اتصاف باشد مثلا این انسان متصف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خارج ظرف امکان است و یا ظرف وجود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جواب می فرمایند که این کلام به اطلاقش نزد ما صحیح نیست ولی طبق مبنای اصالة الوجود صحیح است و بنابر اصالة الوجود نسبت از سنخ وجود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ماهیتی وقتی جعل می شود، وجودش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توانیم بگوییم که خارج ظرف نسبت است یعنی ظرف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المتجمج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التمجمج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صریح نگفتن و دو پهلو حرف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تمجمجی که نسبت داده شده است به مقلده اتباع مشائین در اینکه خارج ظرف نسبت باشد مثل اتصاف و ثبوت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خارج ظرف ثبوت ماهیت باشد پس این مطلب را نمی توان به طور مطلق قبول کرد یعنی بنابر نظر اصالة الماهوی 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الماهوی ها ماهیت را در خارج حاصل می دانند و وجود ماهیت را در خارج حاصل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مقلدین اگر موافق باشند با مشائین در اصالة الوجود همانگونه که آن را وصف کردیم پس این کلامی که از ایشان نقل شد کلامی قویم است چون همانگونه که دانستی مرجع نسبت به وجود است و خارج نیز ظرف است برای نفس وجود لذا ظرف است برای نفس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در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مقلده موافق با مشاء نباشند در اصالة الوجود پس کلام اینها لفظی خالی است که معنایی ندارد چون خارج حقیقةً ظرف وجود است و چون از جانب اصالة الماهوی ها فرض شده که وجود اصلی ندارد پس چگونه متصور است که خارج ظرف خود شیء باشد و یا ظرف وجود شیء باشد یعنی طبق اصالة الماهیة اصلا این بحث متصور نیست چون بنابر نظر این گروه اصلا ظرف وجود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بنابر اصالة الوجود خارج ظرف وجود است و بنابر اصالة الماهیة خارج ظرف ماهیت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تشاجر و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للفلاسفة فی هذا لموضع مشاجرتان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المشاجرة الاولی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الوجود الرابطی بالمعنی الذی سبق هل یخالف الوجود المحمولی نوعا او یوافقه؟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انه یخالفه وفاقا لصدر اعاظم الفلاسفه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الاسفار الاربعة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اختلفوا فی کونه غیر الوجود المحمولی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بالنوع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تحققه فی الهلیات البسیطة، والحق هو الاول فی الاول و الثانی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دو مسأله اختلافی مطرح می شود و مصنف تعبیر به مشاجره و منازعه می کنند یعنی بین حکما در این دو مسأله اختلاف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 مسأله اختلافی بین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مسأله عبارت اند از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وجود رابطی و وجود محمولی یک نوع هستند و تفاوت در شخص و یا صنف دارند و یا آیا دو نوع مختلف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هلیه بسیطه آیا وجود رابطی داریم و یا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هلیات مرکبه وجود رابطی مسلم االوجود است و همه آنها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ای که محمولش وجود است هلیه بسیطه است و قضیه ای که محمولش وجود مقید است هلیت مرکبه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که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طول می انجامد در مورد مشاجره اول است و مشاجره دوم نیز بعدا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مشاجره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محمولی وجودی است که می تواند محمول واقع شود و وجود رابطی وجودی است که بین محمول و موضوع ربط برقرار می کند مثلا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محمولی است و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بین قائم و زید حاصل است که بین اینها ارتباط برقرار می کند و آن وجود رابطی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اتحادی که بین شیء و صفتش در خارج است را اگر به ذهن بیاوریم وجود رابطی می شود و اگر وجود خودشیء را به ذهن بیاوریم وجود محمولی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فلاسفه در این موضع دو مشاجره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مشاجره اول در این است آیا وجود رابطی به معنایی که گذشت آیا با وجود محمولی مخالف است نوعاً یا با هم در نوع موافق هستند و اختلاف در غیر نوع دارند مثلا دو فرد اند یا در دو صنف هستند و حق این است که این دو در نوع مخالف هستند که این قول ملاصدرا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 ملاصدرا در 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اسفار می 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حکما اختلاف دارند در اینکه وجود رابطی غیر از وجود محمولی است در نوع و یا اینگونه نیست و سپس اختلاف کرده اند در اینکه آیا این وجود رابطی در هلیات بسیطه نیز محقق است و یا محقق نیست؟ و حق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مشارجه اول و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وجود رابطی در هلیات بسیطه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مشاجره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والاتفاق النوعی فی طبیعة الوجود مطلقا عندنا لا ینافی التخالف النوعی فی معانیها الذاتیة و مفهوماتها الانتزاعیه کما سیتضّح لک مزید ایضاح، علی ان الحق ان الاتفاق بینهما فی مجرد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ما اردناه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 معتقد است که وجود در خارج طبیعت واحده است که دارای مراتب مختلفه است و ملاصدرا در اسفار قائل به تشکیک وجود می شوند هر چند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وحدت وجود را قبول دارند ولی بیشتر به تشکیک پایبند هستند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تشکیک هر مشککی نوع واحدی است که مراتبش مختلف است مثل بیاض که نوع واحد است ولی مراتب مختلفه دارد ولی مشاء معتقدند که هر جا تشکیک به نظر می رسد در واقع انواع مختلفی وجود دارند یعنی این سفیدی نوعی است و سفیدی روشن تر نوع دیگری است و همچنین وجودهای خارجی را متباین به تمام ذات می دانند ولی صدرا می گوید که هر جا تشکیک است یک نوع است که این نوع دارای مراتب است و در مورد وجود نیز همین را می گویند و می گویند که وجود یک طبیعت است که مراتب مختلفه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تشکیک در صدق را قبول دارند یعنی مفهومی در صدقش بر افراد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در ماهیات قائل به تشکیک است ولی مشاء قائل به تباین ماهیات هستند و همچنین مشاء در وجود نیز قائل به تباین هستند ولی صدرا قائل به تشکیک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به خودشان اشکال می کنند و بعد جواب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گفتیم که وجود طبیعت واحده است ولی حالا می گوییم که وجود رابطی یک نوع است ولی وجود محمولی نوعی دیگر است، چگونه این دو حرف با هم سازگار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طبیعت وجود واحد است ولی نگفتیم که مفهوم وجود واحد است بلکه مفهوم وجود محمولی با مفهوم وجود رابطی فرق دارد و مفهوم اینها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محمولی و وجود رابطی در خارج شخص هستند ولی وقتی مفهوم می شوند و به ذهن می آیند نوع می شوند یعنی وجود محمولی و وجود رابطی در ذهن از هم جدا می شوند پس صدرا می گویند که من در خارج قائل هستم به اینکه وجود طبیعت واحده است و در ذهن این دو نوع از وجود را با هم متفاوت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ملاصدرا بعد از این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ما در طبیعت وجود مطلقا گفتیم که اتفاق نوعی دارند و همه وجودها یک نوع هستند، این اتفاق مخالفت با این تفاوت نوعی ندارد چون این تفاوت نوعی در معانی ذاتیه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انتزاعیه از وجود است کما اینکه بعداً برای تو روشن خواهد شد و اصلاً حق این است که اتفاق بین وجود محمولی و وجود رابطی فقط در لفظ است و فقط لفظشان یکی است و معانی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آنچه که اراده کرده بودیم از کلام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وجود رابطی مفهومی را می فهمیم و از وجود محمولی مفهوم دیگری را می فهمیم که این دو مفهوم هر چند دو نوع متفاوت هستند ولی یک لفظ دارند و این لفظ بر آنها به اشتراک لفظی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یتخیل ان فیه اضطرابا، فان صدره یدل علی ان مراده من الوجود الرابطی و المحمولی مفهومهما، و ذیله علی ان مراده من الوجود المحمولی حقیقته، فان مفهومه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اضطراب موجود در کلام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عبارت صدرا تناقض دیده اند و گفه اند که صدرش با نوعش نمی سازد چون در صدر ملاصدرا مدعی اختلاف بالنوع شده اند و اختلاف بالنوع یعنی اینکه بحث را در مفهوم برده اند ولی در آخر صحبتشان بحث را بر طبیعت وجود مطرح کرده اند که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صدر بحث نشان می دهد که نزاع در مفهوم است ولی ذیل بحث نشان می دهد که بحث در مورد خارج است و در مورد طبیعت وجود است نه مهفوم وجود پس صدر و ذیل کلام صدرا موضع نزاع را به دو نحو متفاوت معنا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حالا بحث در مورد طبیعت جود است و یا مفهوم وجود؟ چرا اصلا وقتی بحث مربوط به ذهن و مفهوم است شما وارد بحث طبیعت خارجی وجود شده اید؟ پس مشخص نیست که موضع نزاع کجاست؟</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تخیل می شود که در کلام صدرا اضطرابی است چون همانا صدر کلام ملاصدرا دال بر این است که مراد از وجود رابطی و محمولی مفهوم این دو است و ذیل کلامشان دال بر این است که مراد از وجود محمولی حقیقت آن است و مفهوم وجود محمولی اینگونه نیست و متفق نوعی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التخیّل لیس من جلیل النظر فی کلامه و یرتفع بدقیق النظر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اصحاب هذا التشاجر علی ما رأینا لم یذکروا موضع الخلاف مشروحا متعینا خالیا عن الاحتمال، فیشرح بحسب الاحتمال علی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التشاجر فی مفهوم الوجود الرابطی و المحمولی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فی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فی مفهوم الاول و حقیقة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فی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فی جمیعها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می فرمایند که اگر دقت شود این اضطراب در کلام صدرا برطرف می شود و خلاصه اینکه این مشاجره چهار صورت دارد و در هر چهار صورت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اینگونه گفته شود که مفهوم این دو با هم اختلاف دارند و یا واقع آنها با هم اختلاف دارند و یا اینکه مفهوم رابطی با واقع محمولی اختلاف دارد یا اینکه واقع رابطی با مفهوم محمولی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گوییم که این تخیل با نظر صحیح در کلام مصنف نیست و با نگاه دقیق برطرف می شود و همانا اصحاب این تشاجر و دعوا بنابر آنچه که ما دیدیم ذکر نکرده اند موضع اختلافشان را مشروحاً و متعینا که خالی از احتمالات دیگر باشد پس بنابر آنچه که احتمال داده می شود به چهار قسم منقسم و مشروح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احتمالات اربعه در مورد موضع تشاجر اول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احتمال این است که تشاجر در مفهوم این دو باشد و دومین احتمال این است که این اختلاف در وجود این دو باشد و سومین احتمال این است که اختلاف در مفهوم اول با حقیقت دومی باشد و احتمال چهارم برعکس احتمال سوم است و حق این است که در جمیع این چهار صورت اختلاف است</w:t>
      </w:r>
      <w:r>
        <w:rPr>
          <w:rFonts w:eastAsia="IRNazanin" w:cs="IRNazanin"/>
          <w:color w:val="111111"/>
          <w:sz w:val="28"/>
          <w:szCs w:val="28"/>
          <w:rtl w:val="true"/>
          <w:lang w:bidi="fa-IR"/>
        </w:rPr>
        <w:t>.</w:t>
      </w:r>
      <w:bookmarkStart w:id="103" w:name="pg4504_37852"/>
    </w:p>
    <w:p>
      <w:pPr>
        <w:pStyle w:val="BookText"/>
        <w:rPr/>
      </w:pPr>
      <w:bookmarkEnd w:id="103"/>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 ان یکون فی حقیقتها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Heading2"/>
        <w:numPr>
          <w:ilvl w:val="1"/>
          <w:numId w:val="1"/>
        </w:numPr>
        <w:rPr/>
      </w:pPr>
      <w:bookmarkStart w:id="104" w:name="__RefHeading___Toc656967_3644566090"/>
      <w:bookmarkStart w:id="105" w:name="_Toc35"/>
      <w:bookmarkEnd w:id="104"/>
      <w:r>
        <w:rPr>
          <w:rtl w:val="true"/>
        </w:rPr>
        <w:t>بررسی رابطه بین مفهوم وجود محمولی و مفهوم وجود رابطی</w:t>
      </w:r>
      <w:r>
        <w:rPr>
          <w:rtl w:val="true"/>
        </w:rPr>
        <w:t xml:space="preserve">/ </w:t>
      </w:r>
      <w:r>
        <w:rPr/>
        <w:t>17</w:t>
      </w:r>
      <w:r>
        <w:rPr>
          <w:rtl w:val="true"/>
        </w:rPr>
        <w:t>.</w:t>
      </w:r>
      <w:r>
        <w:rPr>
          <w:rtl w:val="true"/>
        </w:rPr>
        <w:t>تشاجر و تنازع</w:t>
      </w:r>
      <w:r>
        <w:rPr>
          <w:rtl w:val="true"/>
        </w:rPr>
        <w:t xml:space="preserve">/ </w:t>
      </w:r>
      <w:r>
        <w:rPr>
          <w:rtl w:val="true"/>
        </w:rPr>
        <w:t>رسالة فی الوجود الرابط</w:t>
      </w:r>
      <w:r>
        <w:rPr>
          <w:rtl w:val="true"/>
        </w:rPr>
        <w:t xml:space="preserve">. </w:t>
      </w:r>
      <w:r>
        <w:rPr>
          <w:rtl w:val="true"/>
        </w:rPr>
        <w:t>استاد حشمت پور</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رابطه بین مفهوم وجود محمولی و مفهوم وجود رابطی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تشاجر و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این بود که بین وجود رابطی و وجود محمولی اختلاف نوعی است یعنی وجود رابطی نوعی است و وجود محمولی نوعی دیگر و گفتیم که در مسأله چهار احتمال مطرح است یعنی موضع نزاع چون مشخص نیست لذا می توانیم تمام احتمالات را در موضع نزاع ملاحظه کنیم و بنابر همه احتمالات بحث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اول این بود که بین مفهوم وجود رابطی و مفهوم وجود محمولی اختلاف نوعی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احمال دوم این است که بین واقع آنها یعنی حقیقت آنها اختلاف نوعی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سوم و چهارم این است که بین مفهوم یکی با واقع دیگری اختلاف 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موضع نزاع مشخص نیست لذا ما در هر چهار احتمال بحث می کنیم و اتفاقاً ما در هر چهار موضع یک حکم را داریم و در هر چهار موضع اختلاف نوعی مطرح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فی الصورة الاولی یکون مفهوم الوجود الرابطی اتحادا جزویّا آلیا یحکی عمّا به یتحد المحمول و الموضوع، و قد علمت هذا مشروحا، و مفهوم الوجود المحمولی هو مفهوم الوجود الساری فی جمیع الموجودات و یعبر عنه بالفارسیة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الاشتراک الذاتی بینهما غیر معقول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بررسی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بین دو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وجود رابطی حکایت می کند از آن امری که به توسط آن امر در خارج، محمول و موضوع با هم متحد می شوند یعنی چیزی در خارج است که محمول و موضوع را به هم متحد می کند و ما به الاتحاد آن دو است و مفهوم وجود رابطی حکایت از آن امر جزئی می کند که آلت است یعنی وسیله است برای اتحاد موضوع و محمول و این امر جزئی را در خارج داریم و مفهوم وجود رابطی از این امر جزئی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وجود محمولی حکایت می کند از آن وجودی که در جمیع موجودات سریان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مفهوم مَحکیّ متفاوتی دارند لذا خودشان نیز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رابطی مفهومی است که حکایت می کند از آن آلت و و سیله ای که موضوع و محمول را به هم اتحاد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وجود محمولی نیز حکایت می کند از وجود خود اشیاء و وجودی که در اشیاء سریان دارد و اختلاف این دو مفهوم واضح است لذا می توانیم بگوییم که وجود محمولی و وجود رابطی مفهوماً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مفهوم حاکیان از دو امر مختلف هستند لذا خودشان نیز مختلف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اول مفهوم وجود رابطی عبارت است از اتحادی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موضوع و محمول جزئی است لذا ارتباط بین آن دو نیز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ارتباط موضوع و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می کند از آنچه که به توسط آن امر موضوع و محمول با هم متحد می شوند و اینکه مفهوم وجود رابطی از این وجود جزئی حکایت می کند را قبلاً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مفهوم وجود محمولی مفهوم وجودی است که آن وجود ساری است در جمیع موجودات که از آن وجود ساری در زبان فارسی تعبیر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است که اشتراک ذاتی بین این دو مفهوم غیر معقول است لذا این دو مفهوم اختلاف ذاتی دارند و نوعاً با هم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مفهوم ذاتاً یکی بودند و با عارض متفاوت بودند لذا می توانستیم بگوییم که اشتراک نوعی دارند و در ذات مساوی هستند و اختلاف عرضی دارند ولی همانگونه که مشخص است این دو مفهوم با هم اختلاف ذاتی و نوعی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المخالفة یخالف اتحاد الوجودات فی حقیقة الوجود نوعا و ینافیه، اذ مصداق کل واحد منهما و حقیقته هو نحو من الوجود،</w:t>
      </w:r>
    </w:p>
    <w:p>
      <w:pPr>
        <w:pStyle w:val="BookText"/>
        <w:rPr/>
      </w:pPr>
      <w:r>
        <w:rPr>
          <w:rFonts w:ascii="IRNazanin" w:hAnsi="IRNazanin" w:eastAsia="IRNazanin"/>
          <w:color w:val="111111"/>
          <w:sz w:val="28"/>
          <w:sz w:val="28"/>
          <w:szCs w:val="28"/>
          <w:rtl w:val="true"/>
          <w:lang w:bidi="fa-IR"/>
        </w:rPr>
        <w:t>قائلی اعتراض می کنند و اعتراض این قائل همان است که در کلام صدرا خواندیم و جواب نیز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این است که شما حقیقت وجود را طبیعتی واحد می دانید و همه وجودها را در یک طبیعت مشترک می دانید و همه را با اینکه اشخاص مختلفی هستند در یک طبیعت مشترک می دانید و برای آنها در اصل وجود تساوی و اشتراک قائل هستید بر خلاف مَشّاء که وجود ها را متباین می دانند پس شما چگونه بین وجود رابطی و وجود محمولی اختلاف نوعی قائل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قائلی بگوید که این مخالفت نوعی و ذاتی که بین وجود رابطی و محمولی قائل شدید نمی سازد با اتحاد وجودات در حقیقت وجود چنانچه که در جای دیگری به آن اتحاد وجودات قائل شدید و شما قائل بودید که همه وجودات در حقیقت وجود اتحاد نوعی دارند و این مخالفت نوعی که در اینجا مطرح می کنید با آن حرفتان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که مراد از حقیقت نوعیه در اینجا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نیست که مرکب است از جنس و فصل بلکه مراد از نوع در اینجا اعم است و شامل اشیاء مشترک الذات می شود و مراد از نوع در اینجا ماهیت مرکب از جنس و فصل یا ماهیت بسیط نیست چون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منافات دارد این حرفتان با آن حرفتان این است که مصداق هر کدام از وجود محمولی و وجود رابطی و حقیقت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وجود خارجی رابطی و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از وجود اند و لذا باید اتحاد ذاتی داشته باشند و این دو حقیقت واحده دارند پس چرا می گویید که اختلاف نوعی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لقلنا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النوعی للوجودات فی حقیقة الوجود لا ینافی الاختلاف الذاتی فی المفاهیم المنتزعة عنها بحسب حدودها و مراتبها او بذاتها کما ان الوجود الرابطی ینتزع عن حد خاص لها، و المحمولی عن نفسها</w:t>
      </w:r>
    </w:p>
    <w:p>
      <w:pPr>
        <w:pStyle w:val="BookText"/>
        <w:rPr/>
      </w:pPr>
      <w:r>
        <w:rPr>
          <w:rFonts w:ascii="IRNazanin" w:hAnsi="IRNazanin" w:eastAsia="IRNazanin"/>
          <w:color w:val="111111"/>
          <w:sz w:val="28"/>
          <w:sz w:val="28"/>
          <w:szCs w:val="28"/>
          <w:rtl w:val="true"/>
          <w:lang w:bidi="fa-IR"/>
        </w:rPr>
        <w:t>مصنف می فرمایند که اتفاق نوعی برای حقیقت وجود است و این اختلاف نوعی و ذاتی که ما ادعا می کنیم مربوط به مفهوم وجود است که از دو وجود متفاوت اتخاذ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وجود محمولی از خود وجود گرفته می شود و مفهوم وجود رابطی از حدی از حدود وجود و از مراتبی از مراتب وجود گرفته می شود یعنی از وجودی که شأن و خصوصیت خاصی دارد گرفته می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دو مفهوم اگر اختلاف داشته باشند منافات ندارد با اینکه حقیقت مصداقهایشان واحد باشد یعنی حقیقت امری است و دو مفهومی که از حقیقت گرفته می شوند متفاوت هستند یعنی مفهومی از خود وجود گرفته می شود و مفهومی از حد وجود یعنی از تعین خاصی از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 اینکه وجودات در حقیقت وجود اتفاق نوعی دارند منافات ندارد با اینکه اختلاف ذاتی در مفاهیم منتزع از وجود حاصل باشد که بعضی از این مفاهیم به حسب حدود و مراتب وجود انتزاع می شوند و بعضی از ذات وجود انتزاع می شوند همانگونه که وجود رابطی انتزاع می شود از حدی خاص از وجود و وجود محمولی انتزاع می شود از نفس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تری ان مفهوم الثانی مستقل فی التصور خارج عن المعقولات، و یصدق علی کل واحد منها و یعمّها و غیرها، اذ یصدق علی الحق الاول جل جلاله، و مفهوم الاول غیر مستقل فی التصوّر، و مندرج تحت مقولة الاضافة، و هی تقابل سایر المقولات،</w:t>
      </w:r>
    </w:p>
    <w:p>
      <w:pPr>
        <w:pStyle w:val="BookText"/>
        <w:rPr/>
      </w:pPr>
      <w:r>
        <w:rPr>
          <w:rFonts w:ascii="IRNazanin" w:hAnsi="IRNazanin" w:eastAsia="IRNazanin"/>
          <w:color w:val="111111"/>
          <w:sz w:val="28"/>
          <w:sz w:val="28"/>
          <w:szCs w:val="28"/>
          <w:rtl w:val="true"/>
          <w:lang w:bidi="fa-IR"/>
        </w:rPr>
        <w:t>مصنف دوباره خود وجود رابطی و وجود محمولی را مورد توجه قرار می دهند تا مفاهیمشان را مختلف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فرمایند که شما وجود محمولی را مستقل تصور می کنید و بر همه ی مقولات عشر می توانید آن را صدق دهید یعنی هم می توانید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وجود بر غیر از مقولات عشر نیز حمل می شود مثلا بر خداوند نیز حمل می شود پس وجود محمولی هم بر مقولات حمل می شود و هم بر غیر مقولات اما وجود رابطی مستقل نیست و تحت مقوله اضافه مندرج است یعنی مفهوم وجود رابطی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مقوله اضافه مندرج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مفهوم وجود رابطی تحت مقوله اضافه است ولی مفهوم وجود محمولی اینچنین نیست بنابراین اگر چه حقیقت دو وجود یکی است ولی مفهومشان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می بینی که مفهوم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 وجود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در تصور است یعنی می توان بدون اینکه طرفین را لحاظ کرد آن را تصور کرد و همچنین خارج از مقولات است بلکه صدق می کند بر هر یک از مقولات و همه ی مقولات را شامل است و همچنین غیر مقولات را نیز شامل است چون وجود محمولی صدق می کند بر حق اول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مفهوم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وجود 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مستقل است در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طرفینش نیز تصور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مندرج است تحت مقوله اضافه و مقوله اضافه مقابل سایر مقولات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فهما بحسب اصل الوجود و حقیقته متحدان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الثانی یحکی عن نفس تلک الحقیقة، و الاوّل یحکی عن نحو من الوجود الذی هو مرتبة من مراتب سریانها، ولکنهما من حیث مفهومهما مختلفان ذاتا</w:t>
      </w:r>
    </w:p>
    <w:p>
      <w:pPr>
        <w:pStyle w:val="BookText"/>
        <w:rPr/>
      </w:pPr>
      <w:r>
        <w:rPr>
          <w:rFonts w:ascii="IRNazanin" w:hAnsi="IRNazanin" w:eastAsia="IRNazanin"/>
          <w:color w:val="111111"/>
          <w:sz w:val="28"/>
          <w:sz w:val="28"/>
          <w:szCs w:val="28"/>
          <w:rtl w:val="true"/>
          <w:lang w:bidi="fa-IR"/>
        </w:rPr>
        <w:t>هر چند خود حقیقت یعنی وجود محمولی با مرتبه خاصی از حقیقت وجود یعنی وجود رابطی متحد هستند ذاتاً ولی مفهومشان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وجود محمولی و وجود 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اصل وجود و حقیقتشان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مصادیقشان که در خارج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هستند چون مفهوم وجود محمولی حکایت می کند از نفس حقیقت وجود و مفهوم وجود رابطی حکایت می کند از نحوی از وجود که مرتبه ای است از مراتب سریان حقیقت وجود ولی این دو وجود از جهت مفهومشان با هم مختلف ذاتی هستند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دو وجود در حقیقت مشترک هستند و حقیقت واحده ای دارند و هر دو از سنخ وجود هستند ولی مفهوم آنها با هم متفاوت است همانگونه که بیان شد</w:t>
      </w:r>
      <w:r>
        <w:rPr>
          <w:rFonts w:eastAsia="IRNazanin" w:cs="IRNazanin"/>
          <w:color w:val="111111"/>
          <w:sz w:val="28"/>
          <w:szCs w:val="28"/>
          <w:rtl w:val="true"/>
          <w:lang w:bidi="fa-IR"/>
        </w:rPr>
        <w:t>.</w:t>
      </w:r>
      <w:bookmarkStart w:id="106" w:name="pg4504_37858"/>
    </w:p>
    <w:p>
      <w:pPr>
        <w:pStyle w:val="Heading2"/>
        <w:numPr>
          <w:ilvl w:val="1"/>
          <w:numId w:val="1"/>
        </w:numPr>
        <w:rPr/>
      </w:pPr>
      <w:bookmarkStart w:id="107" w:name="__RefHeading___Toc656969_3644566090"/>
      <w:bookmarkStart w:id="108" w:name="_Toc36"/>
      <w:bookmarkEnd w:id="106"/>
      <w:bookmarkEnd w:id="107"/>
      <w:r>
        <w:rPr>
          <w:rtl w:val="true"/>
        </w:rPr>
        <w:t>بررسی رابطه بین مفهوم وجود محمولی و مفهوم وجود رابطی با بیانی دیگر و بررسی رابطه بین حقیقت آنها</w:t>
      </w:r>
      <w:r>
        <w:rPr>
          <w:rtl w:val="true"/>
        </w:rPr>
        <w:t xml:space="preserve">/ </w:t>
      </w:r>
      <w:r>
        <w:rPr/>
        <w:t>17</w:t>
      </w:r>
      <w:r>
        <w:rPr>
          <w:rtl w:val="true"/>
        </w:rPr>
        <w:t>.</w:t>
      </w:r>
      <w:r>
        <w:rPr>
          <w:rtl w:val="true"/>
        </w:rPr>
        <w:t>تشاجر و تنازع</w:t>
      </w:r>
      <w:r>
        <w:rPr>
          <w:rtl w:val="true"/>
        </w:rPr>
        <w:t xml:space="preserve">/ </w:t>
      </w:r>
      <w:r>
        <w:rPr>
          <w:rtl w:val="true"/>
        </w:rPr>
        <w:t>رسالة فی الوجود الرابط</w:t>
      </w:r>
      <w:r>
        <w:rPr>
          <w:rtl w:val="true"/>
        </w:rPr>
        <w:t xml:space="preserve">. </w:t>
      </w:r>
      <w:r>
        <w:rPr>
          <w:rtl w:val="true"/>
        </w:rPr>
        <w:t>استاد حشمت پور</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رابطه بین مفهوم وجود محمولی و مفهوم وجود رابطی با بیانی دیگر و بررسی رابطه بین حقیقت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تشاجر و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این بود که بین وجود رابطی و وجود محمولی مغایرت است در نوع یعنی وجود رابط نوعی است و وجود محمولی نوعی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در چهار احتمال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بود که مقایسه کنیم مفهوم این دو را و گفتیم که مفهوم ها اختلاف نوعی دارند و این را نیز اثبات کردیم و بعد معترضی اعتراض کرد و جواب اعتراض را نیز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موضع الکلام و موضع البحث هو الاتحاد النوعی، و الاتحاد فی اصل حقیقة الوجود اتحاد فی امر خارج لا یکون لشی‌ء من هذین المفهومین ذاتیا و لا عرضیا، فانّها بذاتها لا یدخل فی ذهن من الاذهان، فلا یکون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والکلّی جنس للخمسة، و اذا ارتفع الجنس ارتفع النوع، و انما یدخل فیه بعنوان یحکی عنها، و العنوان الحاکی عنها هو مفهوم الوجود المحمولی و مرادفاته و مساوقاته، و للکل اختلاف ذاتی مع مفهوم الوجود الرابطی</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حال می خواهیم به بیان دیگری اختلاف ذاتی این دو مفهوم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اول با بیانی دیگر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می گوییم که این دو مفهوم در یک نوع واحد داخل نیستند که اتحاد نوعی داشته باشند و بعد می گوییم که این دو مفهوم اختلاف ذاتی دارند نه اینکه اختلاف عرضی و یا اتحاد عرضی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اختلاف ذاتی ثابت شد، هر چند اختلاف عرضی در عوارض غیر لازم ممکن است ولی در عوارض لازمه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اشتراک معنوی لفظ وجود در این دو مفهوم را نیز نفی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اتحاد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این است که اتحاد نوعی در جایی است که دو شیء با هم در ذاتی اتحاد داشته باشند و یا در عرض لازم اتحاد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اتحاد ذاتی اگر اتحاد در فصل باشد، اتحاد نوعی درست می کند و اتحاد در جنس موجب اتحاد نوعی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وجود خارجی ما به الاتحاد مفهوم وجود رابطی و مفهوم وجود محمولی است و حال آیا این وجود خارجی ذاتیِ این دو است و یا عرض لازم این دو است و یا امری خارجی است؟</w:t>
      </w:r>
    </w:p>
    <w:p>
      <w:pPr>
        <w:pStyle w:val="BookText"/>
        <w:rPr/>
      </w:pPr>
      <w:r>
        <w:rPr>
          <w:rFonts w:ascii="IRNazanin" w:hAnsi="IRNazanin" w:eastAsia="IRNazanin"/>
          <w:color w:val="111111"/>
          <w:sz w:val="28"/>
          <w:sz w:val="28"/>
          <w:szCs w:val="28"/>
          <w:rtl w:val="true"/>
          <w:lang w:bidi="fa-IR"/>
        </w:rPr>
        <w:t>مسلم است که این وجود خارجی ذاتی این دو مفهوم نیست و همچنین عارض لازم هم نیست بلکه امری خارجی است و حقیقت وجود نه عارض این دو مفهوم است و نه ذاتی این دو مفهوم بلکه این دو مفهوم جایگاهشان در ذهن است و جایگاه وجود خارجی، خارج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مصنف بحث را ادامه می دهند و می فرمایند که آن وجود خارجی که حقیقت وجود است به ذهن نمی آید پس نمی تواند کلی این دو مفهوم باشد چون کلی آن دو مفهوم باید چیزی باشد که به ذهن بیاید و این دو مفهوم را شامل شود در حالی که حقیقت وجود هیچ وقت به ذهن نمی آید لذا نمی تواند شامل این دو باشد در نتیجه نه ذاتی این ها است و نه عرضی این ها است و نمی تواند جنس این دو باشد و وقتی نتوانستیم آن را جنس بگیریم پس نوع نیز نمی تواند باشد چون نوع مرکب از جنس و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اتحاد عرضی دارند مثلا هر دو مفهوم هستند و هر دو شیء هستند و هر دو عارض های همانندی دارند که البته این عوارض، عوارض بعیدی هستند و اینگونه اتحاد ها به درد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 است که 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عارضی نزدیک است، می تواند این دو را با هم مرتبط کند و جامعی باشد برای این دو؟</w:t>
      </w:r>
    </w:p>
    <w:p>
      <w:pPr>
        <w:pStyle w:val="BookText"/>
        <w:rPr/>
      </w:pPr>
      <w:r>
        <w:rPr>
          <w:rFonts w:ascii="IRNazanin" w:hAnsi="IRNazanin" w:eastAsia="IRNazanin"/>
          <w:color w:val="111111"/>
          <w:sz w:val="28"/>
          <w:sz w:val="28"/>
          <w:szCs w:val="28"/>
          <w:rtl w:val="true"/>
          <w:lang w:bidi="fa-IR"/>
        </w:rPr>
        <w:t>جواب این است که واژه وجود بین این دو مفهوم، واژه ای است که به نحو اشتراک لفظی بر این دو حمل می شود لذا این اطلاق لفظ وجود نیز نمی تواند اتحادی را بین این دو مفهوم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ترتیبی که مصنف بیان می کنند این است که یک بار حقیقت وجود را بذاتها ملاحظه می کنیم که در این صورت به ذهن نمی آید و اگر حقیقت وجود بعنوانها را ملاحظه کنیم همان حالی را دارد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حقیقت این است که اتحاد نوعی بین این دو مفهوم است و یا نیست؟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اتحاد این دو مفهوم در اصل حقیقت وجود، اتحاد در امر خارج است که این امر خارجی برای هیچ یک از این دو مفهوم نه ذاتی است و نه عرضی است چون همانا حقیقت وجود بذاتها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بعنوانها و مفهومها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هیچ ذهنی نمی شود در نتیجه این حقیقت وجود کلّی این دو مفهوم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برای کلیات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حقیقت وجود نتوانست کلی باشد در نتیجه نمی تواند هیچیک از کلیات خمس باشد نه نوع و نه جنس و نه فصل و نه عرض عام و نه عرض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شود،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برداشته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داخل می شود اصل حقیقت وجود در ذهن با عنوانی که از آن حکایت می کند و عنوانی که از حقیقت وجود حکایت می کند، وجود محمولی و مرادفات و مساوقات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کون و حصول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وجود محمولی و مفاهیم مرادف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ذاتی است با مفهوم وجود 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والاتحاد فی جملة من العرضیّات کالمفهوم و العنوان و الامر و الشی‌ء و ما یضاهیها اتحاد فی جامع بعید</w:t>
      </w:r>
    </w:p>
    <w:p>
      <w:pPr>
        <w:pStyle w:val="BookText"/>
        <w:rPr/>
      </w:pPr>
      <w:r>
        <w:rPr>
          <w:rFonts w:ascii="IRNazanin" w:hAnsi="IRNazanin" w:eastAsia="IRNazanin"/>
          <w:color w:val="111111"/>
          <w:sz w:val="28"/>
          <w:sz w:val="28"/>
          <w:szCs w:val="28"/>
          <w:rtl w:val="true"/>
          <w:lang w:bidi="fa-IR"/>
        </w:rPr>
        <w:t>حال دو مسأله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این دو مفهوم در بعضی از عرضیات مشترک اند پس جامع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اینکه این دو در مفهوم وجود نیز مشترک اند لذا از ین جهت نیز جامع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فرمایند که اشتراک در مفاهمیی چون شیء و عنوان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وجه جامع نمی شود چون حتی اضداد نیز در این مفاهیم با هم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اتحاد داشتن این دو مفهوم در عده ای از عرضیات مثل اتحاد داشتن در مفهوم و عنوان و امر و شیء و مشابهات اینها اتحاد در جامع بعید است و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اشتراک معنوی فی لفظ الوجود لذینک المفهومین حسبما اعتقده القائل بالاتفاق النوعی فیهما، اذ العبرة فی الاشتراک المعنوی بجامع قریب فی موارد اطلاق اللفظ من حیث انّها موارد اطلاقه، فلا یعمّها و غیرها، فاذن یکون الاشتراک لهما فی مجرّد اللفظ حسبما اعتقده القائل بالاختلاف الذاتی فیهما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اشتراک معنوی فی لفظ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در نسخه ها نیز این قسمت از متن ناخوانا است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اشتراک معنوی فی لفظ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اصل حقیقت وجود کلی نیست و به ذهن نمی آید و وجه اشتراک بین این دو مفهوم نیست، حال اگر کسی بگوید که کلمه وجود مشترک معنوی باشد تا جامع شود این حرف نیز صحیح نیست چون مشترک معنوی صفت است برای جامع بین الموارد یعنی مواردی که این لفظ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اطلاق می شود و می توان گفت که بین این موارد مشترک معنوی است و لی اگر در موراد دیگری نیز قابل اطلاق بود، دیگر مشترک معنوی نخواهد بود بلکه جامع بعید خواهد بود و مشترک معنوی باید جامع قریب باشد لذا لفظ وجود نیز نمی تواند مشترک معنوی و جامع بعید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وجود هم مفهوم وجود محمولی را در بر می گیرد و هم مفهوم وجود رابطی را و هم وجود خارجی و حقیقت وجود را پس لفظ وجود نیز مشترک معنوی بین این دو مفهوم نیست چون اوسع از این دو مفهوم است و در جاهای دیگری نیز صدق می کند در نتیجه لفظ وجود جامع بعید است و در مشترک معنوی شرط این است که لفظ بین مواردی که ادعا شده است که بر آنها اطلاق می کند محصور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کلمه وجود هر چند جامع است ولی جامع موارد اطلاق تنها نیست بلکه جامعی است بعید که شامل موارد دیگری نیز می شود لذا نمی تواند مشترک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اشتراک معنوی نیست برای لفظ وجود در این دو مفهوم به آن گونه که قائل به اتفاق نوعی در مفهوم وجود رابطی و وجود محمولی به آن اعتقاد دارد چون آنچه که در مشترک معنوی معتبر است این است که جامع قریبی باشد در مواردی که لفظ اطلاق می شود از آن جهت که موارد اطلاق این لفظ است پس اگر جامع قریب باشد نباید که موارد اطلاق و غیر موارد اطلاق را شامل شود پس حال که وجود نتوانست مشترک معنوی باشد بین این دو مفهوم، پس اشتراکی که برای این دو مفهوم است فقط در مجرد لفظ است همانگونه که قائل به اختلاف ذاتی این دو مفهوم به آن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الصورة الثانیة یکون الوجود الرابطی حدّا من الوجود و یشبه الفصل، و الوجود المحمولی اصل حقیقته و هو یشبه الجنس، و کما ان الاشتراک فی ذاتی لفصل الماهیات مع جنسها غیر معقول و الا لوقع الفصل فی عرض الجنس فیکون مباینا له کذلک الاشتراک فیه لحدّ خاص من الوجود مع حقیقته، و الا لکانت تلک الحقیقة التی تقابل جمیع مراتبها تقابل الاطلاق و التحدد محدودة و صارت من جملة المراتب و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بحثمان از احتمال اول تمام شد و ثابت شد که بین دو مفهوم وجود رابطی و وجود محمولی اختلاف نوعی است و حال به بررسی احتمال دوم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 حقیقت وجود رابطی و 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اکنون در بررسی خود وجودی است که از آن مفهوم وجود محمولی و مفهوم وجود رابطی را به دست می آوریم یعنی می خواهیم مصادیق این دو مفهوم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 اختلاف ذاتی حقیقت وجود رابطی و وجود 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محمولی امری وسیع است و همه وجودات را شامل می شود اما وجود رابطی تعینی از وجود است یعنی وجود رابط بین الموجودین است که نوعی از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محمولی اصل وجود است و وجود رابطی صنفی از اصناف وجود محمولی است و به عبارت دیگر تعینی خاص از وجود محمولی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وجود متعین است و وجود دیگر مطلق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فرمایند که آن وجودی که متعین است به منزله فصل است و با وارد کردن این فصل بر وجود محمولی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منزله جنس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خاص که وجود رابطی باشد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تعین هر مطلق به منزله فصل آن مطلق است و خود مطلق به منزله جنس است و مجموع این مطلق و تعین خاص به منزله نوع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فرمایند که وجود محمولی حقیقتی است که تعینی از تعیناتش رابط بودن است و وقتی این دو مطلق و متعین را به هم منضم کنیم، نوعی خاص که وجود رابطی باشد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بین فصل و جنس اشتراک در ذاتی هست و یا نیست؟</w:t>
      </w:r>
    </w:p>
    <w:p>
      <w:pPr>
        <w:pStyle w:val="BookText"/>
        <w:rPr/>
      </w:pPr>
      <w:r>
        <w:rPr>
          <w:rFonts w:ascii="IRNazanin" w:hAnsi="IRNazanin" w:eastAsia="IRNazanin"/>
          <w:color w:val="111111"/>
          <w:sz w:val="28"/>
          <w:sz w:val="28"/>
          <w:szCs w:val="28"/>
          <w:rtl w:val="true"/>
          <w:lang w:bidi="fa-IR"/>
        </w:rPr>
        <w:t>مصنف می فرمایند که چنین اشتراکی وجود ندارد چون اگر اینچنین بود مشترک در ذاتی می شدند در نتیجه در عرض یکدیگر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هر چه که به منزله جنس و به منزله فصل باشد در نتیجه وقتی اشتراک در ذاتی نبود پس اختلاف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دوم وجود رابطی حدی از وجود است و مانند فصلی است برای وجود و وجود محمولی اصل حقیقت وجود است و شبیه به جنس است و همچنین که غیر معقول است که جنس یک ماهیت با فصل آن ماهیت اشتراک در ذات داشته باشند که اگر چنین بود و اشتراک ذاتی حاصل بود فصل در عرض جنس واقع می شد، و حال که این چیز غیر معقول است در نتیجه باید فصل و جنس مباین باشند و همینطور غیر معقول است اشتراک در ذاتی برای حد خاص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رابطی که به منزله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حقیقت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محمولی که به منزله جنس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اشتراک ذاتی بین حقیقت وجود و حد خاص از وجود برقرار باشد این دو در عرض هم قرار می گیرند و چون وجود رابط مرتبه ای از مراتب حقیقت وجود است در نتیجه حقیقت وجود که در عرض اوست نیز باید حدی از حدود وجود یعنی حدی از حدود خودش باشد که 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دو، اشتراک ذاتی داشتند، این حقیقت وجود که مطلق است و مقابل جمیع مراتبش است به صورت تقابل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وجود که متعین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می آمد که خودش نیز محدود و معین باشد و در نتیجه خود حقیقت که در مقابل جمیع مراتب است، باید که از جمله مراتب باشد یعنی خودش در مقابل خودش واقع شود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رابطی که محدود و متعین است با وجود محمولی که مطلق است اشتراک ذاتی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حد الوجود فقده، و الفقد عدم فی نفسه، و الاشتراک ذاتی بین العدم والوجود والحدّ بمعنی فعلیّة وجودیة خاصّة تستتبع فقدا مخصوصا او بمعنی المرکّب من فعلیّة خاصّة و فقد مخصوص تابع لها یشبه النوع قیاسا الی اصل حقیقة الوجود، و هی بالقیاس الیه یشبه الجنس،</w:t>
      </w:r>
    </w:p>
    <w:p>
      <w:pPr>
        <w:pStyle w:val="BookText"/>
        <w:rPr/>
      </w:pPr>
      <w:r>
        <w:rPr>
          <w:rFonts w:ascii="IRNazanin" w:hAnsi="IRNazanin" w:eastAsia="IRNazanin"/>
          <w:color w:val="111111"/>
          <w:sz w:val="28"/>
          <w:sz w:val="28"/>
          <w:szCs w:val="28"/>
          <w:rtl w:val="true"/>
          <w:lang w:bidi="fa-IR"/>
        </w:rPr>
        <w:t>بحثمان در این بود که بین حقیقت وجود رابطی و وجود محمولی اختلاف ذاتی یعنی اختلاف نوعی حاصل است و یا حاصل نیست؟</w:t>
      </w:r>
    </w:p>
    <w:p>
      <w:pPr>
        <w:pStyle w:val="BookText"/>
        <w:rPr/>
      </w:pPr>
      <w:r>
        <w:rPr>
          <w:rFonts w:ascii="IRNazanin" w:hAnsi="IRNazanin" w:eastAsia="IRNazanin"/>
          <w:color w:val="111111"/>
          <w:sz w:val="28"/>
          <w:sz w:val="28"/>
          <w:szCs w:val="28"/>
          <w:rtl w:val="true"/>
          <w:lang w:bidi="fa-IR"/>
        </w:rPr>
        <w:t>مصنف مدعی هستند که بین این دو اختلاف ذاتی حاصل است و بر آن دلیل اقامه کردند که آن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دلیل دیگری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اختلاف ذاتی حقیقت وجود رابطی و 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اول گفتیم که وجود محمولی مطلق است و وجود رابطی حد است و متعین است و در اینجا نیز از همین مقدمه استفاده می کنیم و می گوییم که وجود رابطی حد است و وجود محمولی مطلق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شیء عبارت است از فقد آن شیء یعنی مثلا اگر وجودی محدود است وقتی به آن حد رسیدیم دیگر آن وجود امتداد و ادامه ندارد لذا حد هر شیئی عدم آن شیء است بنابر این وجود رابط به اعتبار اینکه حد است، عدم می شود ولی وجود محمولی خالی از هر گونه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مشخص است که هیچ اشتراک ذاتی بین وجود و عدم نیست در نتیجه بین وجود رابطی و وجود محمولی هیچ اشتراکی نیست پس اختلاف ذاتی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این دلیل می شود اشکال کرد چون به هر حال خود وجود رابطی که عدم نمی شود بلکه از آن حد به بعد عدم وجود رابطی حاصل است و این دخلی در عدم بودن وجود رابطی ندارد بلکه وجود رابطی وجودی است محدود و درون حدش وجود است نه عدم و بیرون حد نیز که وجود رابطی نیست تا بگوییم که وجود رابطی مرکب است از وجود و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گفت که وجود رابط عدم است حتی به اعتبار حدش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به نحو دیگری وارد بحث می شوند و می گویند که حد را به معنای فقدان نگیرید بلکه حد را به معنای فعلیت خاص بدانید و این فعلیت خاص به اعتبار این قید خاصش به دنبال دارد عدم را یعنی وقتی که این حد تمام شد عدم آن شیء حاصل می شود و یا بگویید که حد مرکب است از فعلیت خاص و فقدی که تابع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اختلاف بین عدم و وجود پیش نمی آید چون بنا بر این تفسیر و توضیح هم وجود رابطی و هم وجود محمولی هر دو امری وجودی هستند ولی آن اشکالی که در دلیل قبل گفتیم لازم می آید چون فعلیت خاص مقید است و وجود محمولی که اصل وجود است مطلق است در نتیجه اگر این دو اشتراک ذاتی داشته باشند لازم می آید که در عرض هم باشند و مطلقی که در مقابل مراتب بود، چون در عرض مراتبش واقع شده است باید که مرتبه ای از مراتبش باشد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حد را به معنای عدم گرفتیم بین این دو وجود رابطی اشتراکی در ذات نیست و اگر حد را به معنای وجود خاص و فعلیت خاص گرفتیم باز نمی توانیم بین وجود رابطی که محدود است با وجود محمولی که مطلق است اشتراک ذاتی حاصل کنیم چون مطلق در مقابل تمام مراتبش است نه اینکه در عرض مراتبش باشد چون اشتراک در ذاتی باعث این می شود که که هر دو شیء در عرض یکدیگر باشند در حالی که وجود محمولی نمی تواند در عرض یکی از مراتب خودش باشد پس بین وجود محمولی و وجود رابطی نمی تواند اشتراک ذاتی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بر این است که حدِ وجود، فقد اوست و فقد، عدم است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الاشتراک ذاتی بین العدم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اشتراکَ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اشتراک ذاتی بین عدم و 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و ما بین آن دو، صفت مبتدا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برای حد وجودی که به عدم برگردانده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مذکور در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ذکر می کنند یک معنای بسیط و یک معنای مرکب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 به معنای فعلیت وجودی خاص که به دنبال دارد فقد مخصوصی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فقد لازمه چنین وجود خاص و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حد به معنای مرکبی که ترکیب شده باشد از فعلیت خاص و فقدی مخصوص که تابع این فعلیت است در هر دو صورت حد شبیه است به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دقیق تر شبیه است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قیاس شود این حد با اصل حقیقت وجود و اصل حقیقت وجود با قیاس به آن حد خاص،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ان الاشتراک فی ذاتی للنوع مع الجنس فی الماهیات و الا لوقع الجنس فی جملة الانواع و ینزل من مقام اطلاقه و لا بشرطیته و عمومه بالنسبة الی الفصول و الانواع، بل هو تمام جهة اشتراک النوع مع سایر الانواع، کذلک حد الوجود بای معنی من المعنیین لا یشارک اصل حقیقته فی ذاتی، و الا لکانت اصل الحقیقة من جملة المراتب، بل هو من تمام جهة اشتراک المراتب من جهة فعلیتها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منها من هذه الجهة مرتبة من مراتب سریانها و درجة من درجات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فرمایند که اگر شما بین نوع و جنس اشتراک ذاتی قائل شوید در این صورت جنس را در مرتبه نوع قرار داده اید یعنی جنس را یک نوع قرار داده اید در حالی که این صحیح نیست و جنس در مقابل انواع است یعنی جنس مطلق است و انواع مقید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حد یعنی وجود رابطی را با وجود مطلق یعنی وجود محمولی مشترک در ذات کنیم، لازم می آید که مطلق در مرتبه مقید قرار گیرد یعنی در مرتبه مقیداتِ خودش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در ماهیات اشتراکی بین نوع و جنس نیست در وجود هم اشتراکی بین شبیه به نوع و شبیه به جنس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بین نوع و جنس اشتراکی ذاتی بود، جنس واقع می شد در ضمن یکی از انواع و از مقام اطلاقش و لابشرطیتش و عمومیتش نسبت به فصول و انواع تنزل پیدا می کرد و اینکه جنس از مقام اطلاقش تنزل پیدا کند و در مرتبه انواع قرار گیرد باطل است لذا مقدم یعنی اینکه جنس و نوع در ذاتیات مشترک باشند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حد وجود به هر یک از آن دو معنایی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یا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نمی کند حقیقت وجود را در ذاتی و الا اگر اشتراک ذاتی داشته باشند، لازم می آید اصل حقیقت از جمله مراتب باشد در حالی که این صحیح نیست و اصل حقیقت وجود یکی از حیثیات تمامیه اشتراک مراتب است یعنی این مطلق مشترک بین مراتب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کدام از مراتب از جهت فعلیت داشتنشان مرتبه ای از مراتب سریان حقیقت وجود هستند و درجه ای از درجات حقیقت 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مطلق را نمی توان در مرتبه مقید قرار داد یعنی حقیقت وجود نمی تواند با مراتب وجود در ذاتیات 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والوجود الرابطی اذا نظر الیه بهذا النظر رجع الی الوجود المحمولی واتحد معه، اذ کل درجة من درجات حقیقة الوجود متّحد معها بل هو نفسها بوجه من الاعتبار 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بیان می کنند که چگونه وجود رابطی مرتبه ای از مراتب وجود محمولی و حقیقت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گویند که اگر وجود رابطی را به صورت ما ینظر فیه در نظر بگیرید، مرتبه ای است از وجود مطلق و وجودی از وجودات است یعنی اگر آن را به صورت ربط بین موضوع و محمول نگاه نکنید، مرتبه ای از وجود مطلق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وجود رابطی اگر نظر شود به او به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اینکه مرتبه فعلیه ای از مراتب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کند به وجود محمولی و متحد می شود با آن چون هر درجه ای از درجات حقیقت وجود متحد است با حقیقت وجود بلکه این درجه به یک اعتبار خود آن حقیقت است منتها حقیقتی است که مقید شده است فاعتبروا یا اولی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 ان حقیقة الوجود الرابطی اذا لوحظت بوجه ینتزع منها عنوان الوجود رجع الی الوجود المحمولی، و اذا لوحظت بوجه ینتزع منها الاتحاد الجزوی الآلی المأخوذ لتعرف حال الموضوع مع المحمول فقد لوحظت فیه فقد خاص، والفقد هو العدم بعینه، و هو لا یشارک الوجود فی ذاتی، و کذا الفعلیّة الّتی تستتبعه و قد علمت هذا،</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 وجود رابطی را در مقابل وجود محمولی قرار می دهند و هم از طرفی آن دو را با هم متحد می کنند این چگونه ممکن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رابط را به عنوان یک امر بالفعل در نظر بگیریم، مرتبه ای از وجود محمولی و عین وجود محمولی است ولی اگر وجود رابط را به صورت آلت ربط بین موضوع و محمول در نظر بگیریم، در مقابل وجود محمولی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قول این است که وجود رابطی اگر ملاحظه شود به وجهی که از این حقیقت وجود رابطی، عنوان وجود انتزاع شود در این صورت رجوع به وجود محمولی می کند ولی اگر همین حقیقت وجود رابطی ملاحظه شود به گونه ای که منتزع شود از این حقیقت، اتحادِ جزئیِ آلی که لحاظ شده است برای شناخت حال موضوع با محمول پس در این صورت در آن فقدی خاص ملاحظه شده است و فقد بعینه عدم است و عدم مشارک نیست با وجود در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مصنف این دلیل دوم را به نحوی به دلیل اول بر می گردانند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فعلیتی که عدم را به دنبال دارد نیز مشترک با وجود نیست در ذاتیات و تو این را از قبل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الاشتراک الذاتی یلازم نفی الاشتراک العرضی، اذ الاشتراک فیه یتوقف علی الاشتراک فی الذاتی و الا صدق المفهوم الواحد علی الامور المتباینة من کل جهة او من جهة انها متباینة و یلزم من ذلک انقلاب جهة التباین الی جهة الاتّحاد،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 اطلاق الوجود علی حقیقة الوجود الرابطی و حقیقة الوجود المحمولی لیس الاّ باشتراک فی مجرد اللفظ</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حالا که این دو، ذاتِ مشترک ندارند آیا در عوارض شریک هستند و یا نیستند؟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فرمایند که هر چند این دو حقیقت اشتراک در بعضی عوارض دور دارند مثل اشتراک در شیئیت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به درد اتحاد نمی خوردند و همچنین وقتی ذاتشان مشترک نیست، در اعراض خاص نیز مشترک نیستند و عرض عام نیز به درد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نفی اشتراک ذاتی مستلزم نفی اشتراک عرضی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عرضی عام نیز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اشتراک در عرضی خاص متوقف است بر اشتراک در ذاتی و الا اگر متوقف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بتوانیم اموری که در ذات مشترک نیستند را در عرضی خاص مشترک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که اموری متباینه را در مفهومی واحد مشترک کنیم چه اینکه این امور متباینه در جمیع جهات متباین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اجناس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اینکه در یک یا چند جهت متباین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غیر اجناس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جهت تباین مفهومی واحد بر آنها صدق کند و از این کار لازم می آید که متباینات به خاطر حمل این مفهوم واحد متفاوت باشند و در نتیجه جهتِ تباین، منقلب به جهتِ اتحاد شود</w:t>
      </w:r>
      <w:r>
        <w:rPr>
          <w:rFonts w:eastAsia="IRNazanin" w:cs="IRNazanin"/>
          <w:color w:val="111111"/>
          <w:sz w:val="28"/>
          <w:szCs w:val="28"/>
          <w:rtl w:val="true"/>
          <w:lang w:bidi="fa-IR"/>
        </w:rPr>
        <w:t>.</w:t>
      </w:r>
      <w:bookmarkStart w:id="109" w:name="pg4504_37872"/>
    </w:p>
    <w:p>
      <w:pPr>
        <w:pStyle w:val="BookText"/>
        <w:rPr/>
      </w:pPr>
      <w:bookmarkEnd w:id="109"/>
      <w:r>
        <w:rPr>
          <w:rFonts w:ascii="IRNazanin" w:hAnsi="IRNazanin" w:eastAsia="IRNazanin"/>
          <w:color w:val="111111"/>
          <w:sz w:val="28"/>
          <w:sz w:val="28"/>
          <w:szCs w:val="28"/>
          <w:rtl w:val="true"/>
          <w:lang w:bidi="fa-IR"/>
        </w:rPr>
        <w:t>پس روشن شد که اطلاق وجود بر حقیقت وجود رابطی و حقیقت وجود محمولی نیست مگر به صورت اشتراک لفظی</w:t>
      </w:r>
      <w:r>
        <w:rPr>
          <w:rFonts w:eastAsia="IRNazanin" w:cs="IRNazanin"/>
          <w:color w:val="111111"/>
          <w:sz w:val="28"/>
          <w:szCs w:val="28"/>
          <w:rtl w:val="true"/>
          <w:lang w:bidi="fa-IR"/>
        </w:rPr>
        <w:t>.</w:t>
      </w:r>
    </w:p>
    <w:p>
      <w:pPr>
        <w:pStyle w:val="Heading2"/>
        <w:numPr>
          <w:ilvl w:val="1"/>
          <w:numId w:val="1"/>
        </w:numPr>
        <w:rPr/>
      </w:pPr>
      <w:bookmarkStart w:id="110" w:name="__RefHeading___Toc656971_3644566090"/>
      <w:bookmarkStart w:id="111" w:name="_Toc37"/>
      <w:bookmarkEnd w:id="110"/>
      <w:r>
        <w:rPr>
          <w:rtl w:val="true"/>
        </w:rPr>
        <w:t>بررسی رابطه بین مفهوم وجود محمولی و واقعیت خارجی وجود رابطی و بالعکس و بیان دلیل ملا اسماعیل بر رد اشتراک ذاتی وجود رابطی و وجود محمولی و مناقشه در آن</w:t>
      </w:r>
      <w:r>
        <w:rPr>
          <w:rtl w:val="true"/>
        </w:rPr>
        <w:t xml:space="preserve">/ </w:t>
      </w:r>
      <w:r>
        <w:rPr/>
        <w:t>17</w:t>
      </w:r>
      <w:r>
        <w:rPr>
          <w:rtl w:val="true"/>
        </w:rPr>
        <w:t>.</w:t>
      </w:r>
      <w:r>
        <w:rPr>
          <w:rtl w:val="true"/>
        </w:rPr>
        <w:t xml:space="preserve">تشاجر و تنازع و </w:t>
      </w:r>
      <w:r>
        <w:rPr/>
        <w:t>18</w:t>
      </w:r>
      <w:r>
        <w:rPr>
          <w:rtl w:val="true"/>
        </w:rPr>
        <w:t>.</w:t>
      </w:r>
      <w:r>
        <w:rPr>
          <w:rtl w:val="true"/>
        </w:rPr>
        <w:t>روایة و جسارة</w:t>
      </w:r>
      <w:r>
        <w:rPr>
          <w:rtl w:val="true"/>
        </w:rPr>
        <w:t xml:space="preserve">/ </w:t>
      </w:r>
      <w:r>
        <w:rPr>
          <w:rtl w:val="true"/>
        </w:rPr>
        <w:t>رسالة فی الوجود الرابطی</w:t>
      </w:r>
      <w:r>
        <w:rPr>
          <w:rtl w:val="true"/>
        </w:rPr>
        <w:t xml:space="preserve">. </w:t>
      </w:r>
      <w:r>
        <w:rPr>
          <w:rtl w:val="true"/>
        </w:rPr>
        <w:t>استاد حشمت پور</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رابطه بین مفهوم وجود محمولی و واقعیت خارجی وجود رابطی و بالعکس و بیان دلیل ملا اسماعیل بر رد اشتراک ذاتی وجود رابطی و وجود محمولی و مناقشه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تشاجر و تنازع و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و جسارة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داشتیم که بین وجود رابطی و وجود محمولی آیا اختلاف ذاتی است و یا خیر؟</w:t>
      </w:r>
    </w:p>
    <w:p>
      <w:pPr>
        <w:pStyle w:val="BookText"/>
        <w:rPr/>
      </w:pPr>
      <w:r>
        <w:rPr>
          <w:rFonts w:ascii="IRNazanin" w:hAnsi="IRNazanin" w:eastAsia="IRNazanin"/>
          <w:color w:val="111111"/>
          <w:sz w:val="28"/>
          <w:sz w:val="28"/>
          <w:szCs w:val="28"/>
          <w:rtl w:val="true"/>
          <w:lang w:bidi="fa-IR"/>
        </w:rPr>
        <w:t>ما مدعی شدیم که بینهما اختلاف ذاتی است و بعد احتمالات اربعه را مطرح کردیم و گفتیم چهار احتمال در مسئله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اول این بود که مفاهیم آن دو را با هم مقایسه کنیم که این مقایسه را انجام دادیم و به این نتیجه رسیدیم که بینهما اختلاف ذاتی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 این بود که خود آن‌ها را با هم مقایسه کنیم که مقایسه را انجام دادیم و گفتیم که بین آن‌ها نیز اختلاف ذاتی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سوم و چهارم این است که یکی از آن‌ها را با مفهوم دیگری مقایسه کنیم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الصورة الثالثة و الرابعة یکون احدهما من سنخ المفاهیم و الماهیات و الآخر من سنخ الوجود او الملفق منه و من سنخ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یعقل اشتراک بین سنخ المفهوم بما هو سنخ المفهوم مع سنخ الوجود بما هو سنخ الوجود، و لا مع سنخ العدم بما هو سنخ العدم،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حال می‌خواهیم احتمال سوم و چهارم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احتمال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مفهوم احد الوجودین با واقعیت خارجی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 که وجود محمولی از سنخ وجود است ولی وجود رابطی ملفق از وجود و عدم است و به عبارت دیگر همانطور که دیروز گفتیم وجودی است محدود و وقتی تمام شد، عدمش حاصل می‌شود لذا حاصل است از وجودی محدود و معین و 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حالِ خودِ وجودها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مفاهیم آن‌ها که قبلا گفته شد که از سنخ ماهیات و مفاهیم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فرض سوم و چهارم یک طرف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وجود رابطی یا مفهوم وجود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طرف دیگر یا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ملفق از وجود و 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است که مفهوم یا همان ماهیت با وجود اختلاف ذاتی دارد و اشتراک ذاتی ندارند و همچنین ماهیت با ملفق از وجود و عدم نیز اشتراک ذاتی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احتمال سوم و چهارم نیز اشتراک ذاتی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سوم و چهارم یکی از طرفین از سنخ مفاهیم و ماهیات است و طرف دیگر یا از سنخ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سنخ ملفق از وجود و 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معقول نیست اشتراک بین مفهوم از این جهت که از سنخ مفهوم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محکی آن در نظر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سنخ وجود بما هو سنخ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بما اینکه وجودی است که در ذهن آمده و مفهوم شده است بلکه وجود خارجیش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سنخ عدم بما هو سنخ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المفاهیم و الماهیات سواء کانت معقولات اولی و ثانیة موجودة بالوجود و یحکم علیها باحکامه بالعرض و تدخل من جهة ذلک فی باب الوجود و نظامه من جهة احکامه، کما انّ الوجود یدخل فی باب الماهیات من جهة احکامها و ذلک اتحاد قضیة کل متحدین، حیث یصدق حکم کل واحد منهما علی الآخر بلاشوب تجوّز فی الاسناد المصطلح فی المباحث اللغویة و الالفاظ، و ان کان مع شوب تجوز بحسب مصطلح المقاصد العقلیة الفلسفیة، و هذا القدر من الدخول لاجل الاتحاد لا یلازم الاشتراک فی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اینجا دفع دخل مقدری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می‌گوید که ماهیت و وجود خیلی از هم بیگانه نیستند بلکه شما آثار وجود را به ماهیت می‌دهید مثلا وجود موجود است و می‌گویید ماهیت هم موجود است و همچنین ماهیت را به وسیله وجود متشخص می‌کنید و سایر آثار وجود را نیز به ماهیت نسبت می‌دهید چون وجود و ماهیت در خارج متحد هستند و حکم احد المتحدین یسری الی الآخر و همچنین کثرت ماهیت را به وجود نیز نسبت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آن وقتی که حکم وجود را به ماهیت می‌دهید، ماهیت را داخل در وجود می‌کنید و آن وقتی که حکم ماهیت را به وجود می‌دهید، وجود را داخل در ماهیت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و ماهیت در هم تداخل دارند و ارتباطی محکم بینشان است پس چگونه با وجود این دو حکم می‌گویید که ماهیت با وجود تباین دارند و اشتراک ذاتی ندارند؟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ماهیت را دارای حکم وجود می‌دانیم و یا وجود را دارای حکم ماهیت می‌دانیم آیا این حکمی مجازی است و یا حقیقی است؟</w:t>
      </w:r>
    </w:p>
    <w:p>
      <w:pPr>
        <w:pStyle w:val="BookText"/>
        <w:rPr/>
      </w:pPr>
      <w:r>
        <w:rPr>
          <w:rFonts w:ascii="IRNazanin" w:hAnsi="IRNazanin" w:eastAsia="IRNazanin"/>
          <w:color w:val="111111"/>
          <w:sz w:val="28"/>
          <w:sz w:val="28"/>
          <w:szCs w:val="28"/>
          <w:rtl w:val="true"/>
          <w:lang w:bidi="fa-IR"/>
        </w:rPr>
        <w:t>مشخص است که این مجاز است و حقیقت نیست و حال آیا این مجاز لغوی است یعنی مجاز در وضع است و یا مجاز اصطلاحی است یعنی مجاز در اسناد است؟</w:t>
      </w:r>
    </w:p>
    <w:p>
      <w:pPr>
        <w:pStyle w:val="BookText"/>
        <w:rPr/>
      </w:pPr>
      <w:r>
        <w:rPr>
          <w:rFonts w:ascii="IRNazanin" w:hAnsi="IRNazanin" w:eastAsia="IRNazanin"/>
          <w:color w:val="111111"/>
          <w:sz w:val="28"/>
          <w:sz w:val="28"/>
          <w:szCs w:val="28"/>
          <w:rtl w:val="true"/>
          <w:lang w:bidi="fa-IR"/>
        </w:rPr>
        <w:t>مشخص است که از سنخ مجاز عقلی یعنی مجاز در اسناد است و حکم وجود حقیقةً برای خودش است و مجازاً به ماهیت نسبت داده می‌شود و همچنین است حکم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آیا با وجود این اشکال می‌توان به اشتراک ذاتی معتقد شد و اختلاف نوعی را بین این دو برداشت؟</w:t>
      </w:r>
    </w:p>
    <w:p>
      <w:pPr>
        <w:pStyle w:val="BookText"/>
        <w:rPr/>
      </w:pPr>
      <w:r>
        <w:rPr>
          <w:rFonts w:ascii="IRNazanin" w:hAnsi="IRNazanin" w:eastAsia="IRNazanin"/>
          <w:color w:val="111111"/>
          <w:sz w:val="28"/>
          <w:sz w:val="28"/>
          <w:szCs w:val="28"/>
          <w:rtl w:val="true"/>
          <w:lang w:bidi="fa-IR"/>
        </w:rPr>
        <w:t>مصنف می‌فرمایند که خیر چنین ادخالی موجب اشتراک ذاتی آن‌ها نمی‌شود و اختلاف نوعی را باطل نمی‌کند و حتی اگر چنین ادخالی ثابت باشد باز ما می‌توانیم این دو را از دو سنخ متفاوت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ادخال اگر چه حاصل است مجازاً عقلیاً ولی در بحث ما نمی‌تواند اشتراک ذاتی را ثابت کند و اختلاف نوعی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مفاهیم و ماهیات موجود بالوجود هستند چه این مفاهیم و ماهیات معقول اولی باشند و چه معقول ثانی باشند و حکم می‌شود بر این ماهیت و مفاهیم به احکامِ وجود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بالعرض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بالعرض حکم می‌کنیم که مفاهیم و ماهیات حکم وجود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ماهیات و مفاهیم از این جهت که محکوم به حکم وجود هستند داخل می‌شوند در باب وجود و نظام وجود از جهت اینکه احکام وجود را می‌گیرند همان‌گونه که وجود نیز داخل در باب ماهیات می‌شود از جهت احکام ماهیات یعنی احکام ماهیات نیز بر وجود حمل می‌شود و این دخول وجود در ماهیت و دخول ماهیت در وجود اتحادی است که مقتضای هر متحدینی است یعنی مقتضای هر دو متحدی است چون صدق می‌کند حکم هر کدام از آن‌ها بر دیگری بدون هیچ رائحه مجاز در اسنادی که مصطلح است در مباحث لغویه و لفظیه هر چند همراه با رائحه ای از مجاز به اصطلاح مقاصد عقلیه فلسفیه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قدر از دخول به خاطر اتحاد ماهیت با وجود ملازم این نیست که ماهیت و وجود در ذاتی مشترک باشند و اختلاف نوعی بین آن‌ها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نوعی هست و اشتراک ذاتی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تمام شد و معلوم شد که در مقایسه وجود رابطی با وجود محمولی اختلاف نوعی است در هر چهار احتمالی که مطرح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 جسارة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البارعین من المتألهین ـ نورالله مضجعه ـ فی تعلیق له علی شوارق الالهام مستدلاً علی ذلک المطلب کلاما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انّه لا یوجد بینهما معنی مشترک ذاتی و لا عرضی، لان وجوده یستلزم کون النسبة من حیث آن‌ها نسبة موضوعة له، هو انقلاب النسبة الی طرف النسبة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ما اردناه من کلامه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ما اختلاف نوعی را بین وجود محمولی و وجود رابطی قبول کردیم و در هر قسمت دلیلی بر مدعایمان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اسماعیل که حاشیه‌ای بر شوارق الالهام دارند و الحق حاشیه‌ایشان جزء بهترین حواشی و یا شاید بهترین حاشیه باشد در حاشیه بر شوارق ادعا می‌کنند که بین وجود محمولی و وجود رابطی اختلاف نوعی است و اشتراک ذاتی نیست و بر این مدعا دلیل اقامه می‌کنند که ما آن دلیل را قبول نداریم هر چند مدعای ایشان را قبول داریم ولی دلیلشان را مُثبِت این مدعا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ملا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محمولی با وجود رابطی اشتراک در ذاتی ندارند و اشتراک در عرضی نیز ندارند یعنی اصلا اشتراک ندارند در نتیجه اختلاف نوعی دارند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شود که مراد از اشتراک در عرضی، اشتراک در عرض خاص است و اشتراک در عرض خاص زاییده از اشتراک در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ملا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وجود محمولی و وجود رابطی اشتراک ذاتی باشد در این صورت آیا می‌شود که وجود محمولی را موضوع قرار داد و محمولی را بر او حمل کرد؟ مشخص است که می‌توان موجودیت زید را موضوع قرار داده و محمولی را بر او حمل کرد و همچنین می‌توان وجود محمولی را محمول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می‌توان وجود رابطی را موضوع و یا محمول قرار داد؟ مشخص است که نمی‌شود چون وجود رابطی نسبت است و نمی‌تواند طرف نسبت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 وجود محمولی و وجود رابطی را مشترک در ذات دانست چون اگر مشترک در ذات باشند باید بتوانیم وجود رابطی را نیز موضوع و یا محمول قرار دهیم در حالی که چنین چیزی امکان ندارد و نمی‌توان نسبت را یکی از طرفین خودش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وجود محمولی و وجود رابطی را مشترک در ذات بدانیم لازم می‌آید که نسبت منقلب شود به یکی از طرفینش و چون این انقلاب محال است و باطل است لذا اشتراک وجود محمولی و وجود رابطی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کلامی را نقل می‌کنیم و به راوی آن جسارت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 در حد رد کردن دلیل یعنی جسارت علمی است نه عرفی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ماهرین از 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متاله کسی است که الهیت را در جان خودش پیاده کرده است یعنی متحقق به کمالات الهی شده است و الهی یعنی کسی که فقط عالم به کمالات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مضجعشان را نورانی کند در حاشیه‌ای که بر شوارق الالهام دارند برای استدلال بر این مطلب کلامی را گفته اند به این عبارت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این است که شأن چنین است که بین وجود محمولی و وجود رابطی معنای مشترک ذاتی و عرضی نیست زیرا وجود چنین اشتراکی مستلزم این است که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نسبت است، موضوع باشد برای معنای مشترک و این انقلاب نسبت است به طرف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آنچه که اراده کرده بودیم از کلام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احد یناقش فیه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بظاهره یدل علی ان النسبة بل المعانی الآلیة مطلقا لیس یمکن لها اشتراک ذاتی و لا عرضی مع شی‌ء من الاشیاء، فان وجوده یلازم انقلاب النسبة الی طرف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الآلی باطلاقه الی المعنی الغیر الآلی،</w:t>
      </w:r>
    </w:p>
    <w:p>
      <w:pPr>
        <w:pStyle w:val="BookText"/>
        <w:rPr/>
      </w:pPr>
      <w:r>
        <w:rPr>
          <w:rFonts w:ascii="IRNazanin" w:hAnsi="IRNazanin" w:eastAsia="IRNazanin"/>
          <w:color w:val="111111"/>
          <w:sz w:val="28"/>
          <w:sz w:val="28"/>
          <w:szCs w:val="28"/>
          <w:rtl w:val="true"/>
          <w:lang w:bidi="fa-IR"/>
        </w:rPr>
        <w:t>مصنف می‌فرمایند که در این دلیل وجوهی از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ملا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که شما مطرح کردید اختصاص به وجود رابطی ندارد بلکه این اشکال در همه نسبتها بلکه در مورد همه معانی آلیه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کسی در این استدلال مناقشه کند به وجوهی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با ظاهرش دلالت می‌کند بر اینکه هر نسبتی بلکه هر یک از معانی آلیه مطلقا ممکن نیست برای آن‌ها اشتراک ذاتی و یا حتی اشتراک عرضی با شیئی از اشیاء چون جود چنین اشتراکی لازم دارد انقلاب نسبت را به طرف نسبت و انقلاب معانی آلیه را مطلقا به معانی غیر آلیه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الملازمة المدعاة لیس له تبیان و لا فی کلامه علیه بیان و لا برهان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این‌گونه گفتند که اشتراک ذاتی لازم دارد انقلاب را یعنی اشتراک ذاتی ملزوم است و انقلاب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می‌فرمایند که شما هیچ دلیلی برای لازم آمدن این انقلاب ندارید بلکه حتی دلیل بر خلافش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ملازمه‌ای که ادعا شده است نه برای او تبیانی است و نه در کلام ایشان بر آن بیان و یا برهانی است و نه تنها قبول نمی‌کنیم این حرف را بلکه آن را نیز رد می‌کنیم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فیتوجه الیه المنع بان تحقق القدر المشترک کتقرر ذات الموضوع فی الخارج و کذا قیام مبدء المحمول بها او انتزاعه عنها بمجرّده لا یلازم فعلیّة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کان الوضع و الحمل بحسب ظرف الانعقاد، و ظرف الانعقاد هو الذهن، کانت فعلیّة الحمل مشروطة بامکان حصول مبدء المحمول فی الذهن مأخوذا لا بشرط لیقبل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لم یکن لم یتحقّق حمل فعلاً و لا قوّة فی حقیقة الوجود، کما ان الاشیاء الماهویّة التی لها هویّات فی الخارج مشترکة فی حقیقة الوجود الخارجی و لا یتحقق حمل بین واحد من تلک الهویّات و بینها اذ لیس یمکن تحقق تلک الحقیقة ذهنا اذ الخارجیّة نفس ذاتها کما ان الذهنیة عین الوجود الذهنی، فتحقق کل واحد منها فی موطن الآخر یلازم انقلاب ذاته، بل امکان حصول مبدء المحمول ایضا غیر کاف فی فعلیّته، بل یجب و ان یحصل فی الذهن فعلاً علی وجه اللابشرطیّة، کما ان ماهیّة الانسان موجودة فی افرادها و یمکن حصولها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تتحقّق الحمل بمجرّد ذلک بینها و بین افرادها، بل الحصول بالفعل فی الذهن ایضا لا یکفی فیها، بل یجب و ان یحصل علی وجه الاستقلال، فان المعانی الآلیّة و مفاهیم الادوات قد تحصل فی الذهن بماهی کذلک فعلاً و لا یتحقق حمل بینها و بین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یمکن، لانها بما هی کذلک غیر صالحة للمحمولیة بل صلاحیّة المحمول ایضا غیر 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و ان یکون الموضوع ایضا صالحا للموضوعیة بعد امکان حصوله و فعلیّة حصوله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القول ان وجود القدر المشترک بین الوجود الرابطیی و المحمولی انما یلازم انقلاب النسبة الی طرف النسبة اذا کان موجبا لکون النسبة بما هی نسبة موضوعة له بالفعل و هذا غیر بیّن و لا مبیّن، بل المبیّن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اسماعیل دلیل آورده بودند برای اینکه ثابت کنند بین وجود محمولی و وجود رابطی اشتراک ذاتی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دلیلشان این بود که اگر اشتراک ذاتی قائل شویم، وجود رابطی ملحق به وجود محمولی می‌شود و جمیع احکام وجود محمولی را پیدا می‌کند یعنی وجود محمولی می‌تواند حمل شود پس وجود رابطی نیز باید بتواند حمل شود ولی وجود رابطی نسبت است و نمی‌تواند حمل شود و اگر بخواهد حمل شود باید منقلب شود به طرف نسبت و این انقلاب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استدلال را در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 که در صورتی نسبت منقلب می‌شود به طرف نسبت که ما بتوانیم نسبت را حمل کنیم و یا بر نسبت چیزی را حمل کنیم اگر توانستیم حمل کنیم آنوقت نسبت به طرف نسبت منقلب می‌شود ولی حمل شرایطی دارد که آن شرایط در نسبت نیست پس و لو ما وجود محمولی را با وجود رابطی یکی بگیریم باز هم نمی‌توانیم آن حملی را که در وجود محمولی انجام می‌دهیم در وجود رابطی انجام دهیم چون وجود رابطی شرایط حمل را ندارد که توضیح خواهیم داد و وقتی نتوانستیم نسبت را محمول و یا موضوع قرار دهیم پس انقلابی که ملا اسماعیل ادعا می‌کردند اتفاق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وقوع حمل صرف اینکه ذات موضوع تقرر داشته باشد و مبدأ محمول به موضوع قیام داشته باشد کافی نیست یعنی علاوه بر این دو شرط، شرایط دیگری نیز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تقرر، تقرر در ذهن است پس اگر چیزی در ذهن متقرر نشد، حمل امکان نخواهد داشت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مبدأ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قیام در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مرتبط و قائم به موضوع باشد و اگر قائم نبود نمی‌شود محمول را بر موضوع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می‌فرمایند که این دو شرط کافی نیستند در فعلیت حمل بلکه شرایط دیگری نیز باید حاصل باشند تا حمل فعلیت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شرط دیگر این است که محمول در ذهن به صورت لابشرط حاصل بالفعل و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موضوع نیز باید مانند محمول این شرایط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پله پله بالا می‌روند و شرایط را تک‌تک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حتی اگر وجود محمولی و وجود رابطی را مشترک در ذات قرار دهیم، باز حمل اتفاق نمی‌افتد چون سایر شرایط حمل حاصل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نظر مصنف اشتراک در ذات سبب نمی‌شود که شرایط حمل حاصل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مطلب این شد که مرحوم ملا اسماعیل فرمودند که اگر وجود محمولی و وجود رابطی را مشترک در ذات و یا ذاتی می‌دانید پس همان‌گونه که وجود محمولی می‌تواند حمل شود، وجود رابطی نیز باید بتواند حمل شود در حالی که این حمل موجب انقلاب ذات وجود رابطی است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جواب می‌گوییم که اینکه نمی‌توانیم وجود رابطی را حمل کنیم به خاطر این است که وجود رابطی شرایط حمل را ندارد نه اینکه به خاطر عدم اشتراک ذاتی با وجود محمولی، نتوانسته محمول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شود که حمل، لازمه ذات نیست چون شرایطی دارد که علاوه بر ذات است مثلا خود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 کافی نیست بلکه شرایطی که گفتیم نیز باید حاصل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حمل را می‌توان به صورت خلاصه این‌گونه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تقرر موضوع در ذهن و قیام مبدأ محمول به آن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شرط در وجود رابطی حاصل است هر چند وجود رابطی به صورت آلی در ذهن محقق می‌شود و تقرر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در ذهن به صورت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را نیز وجود رابطی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چیزی حتی اگر بتواند به ذهن نیز بیاید ولی چون هنوز نیامده است نمی‌توانیم آن را حمل کنیم بلکه باید آن شیء بالفعل در ذهن حاصل شود و بعد می‌توانیم آن را محمول و یا موضوع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شرط آخر که استقلال است را وجود رابطی ندارد و چیزی که مستقل نیست نه می‌تواند موضوع قرار گیرد و نه می‌تواند محمول قرار گیرد و تنها شرطی که وجود رابطی آن را ندارد همین استقلال است یعنی تا شیء را به صورت معنای اسمی ملاحظه نکنیم، نمی‌توانیم آن را موضوع و یا محمول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هم برای محمول است و هم برای موضوع یعنی موضوع هم باید حصول بالفعل استقلالی در ذهن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نسبت بما آن‌ها نسبة شرایط حمل را ندارد لذا هیچوقت محمول و یا موضوع قرار نمی‌گیرد و هیچوقت از نسبت بودن به طرف نسبت بودن منقلب نمی‌شود تا اشکال ملا اسماعیل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استدلال ملا اسماعیل منع متوجه می‌شود به اینکه تحقق قدر مشترک بین وجود محمولی و وجود رابطی مانند تقرر ذات موضوع در خارج و همچنین قیام مبدأ محمول به موضوع یا انتزاع آن از موضوع این تحقق قدر مشترک بمجرده لازم ندارد فعلیت حمل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فعلیت حمل درست شود، نسبت منقلب می‌شود لذا مصنف سعی می‌کنند که حمل را بالفعل نکنند بلکه در حد بالقوه قرار دهند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این نسبت بما آن‌ها نسبة قابلیت حمل را دارد ولی فعلیت حمل در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تحقق قدر مشترک مجرداً و تنها بدون شرایط دیگری که ذکر خواهیم کرد لازم ندارد فعلیت حمل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تقرر در خارج را در توضیحمان بیان نکردیم که این نیز شرط دیگری است یعنی باید در خارج اتفاقی افتاده باشد که ما بخواهیم در ذهن آن را حکایت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الانعقاد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چون وضع و حمل به حسب ظرف انعقاد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در خارج موضوع نیست و قائم در خارج محمول نیست بلکه این دو در ذهن موضوع و محمول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انعقاد نیز ذهن است، پس در نتیجه فعلیت حمل مشروط است به اینکه مبدأ محمول بتواند حاصل شود در ذهن در حالی که مأخوذ لا بشرط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محمول باید لابشرط اخذ شود چون اگر آن را بشرط لا اخذ کنیم، معنایش این می‌شود که فقط خودش باشد و غیر خودش نباشد و در این صورت چیزی را نمی‌توان بر او حمل کرد پس چیزی که بشرط لا است قابل حمل نیست بلکه باید لابشرط باشد تا حمل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امکان حصول در ذهن نداشت، محقق نمی‌شود حمل نه فعلاً و نه قوةً همان‌گونه که در وجود خارجی این‌گونه است و چون وجود خارجی در ذهن حاصل نمی‌شود نمی‌توانیم آن را بما اینکه وجود خارجی است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حقیقة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اشیاء خارجی که ماهیت هستند در خارج با وجود خارجی یعنی هویت همراه هستند اما نمی‌توان این هویت خارجی را در ذهن بر هیچ کدامیک از این ماهیات حمل کنیم چون این هویت حارجی به ذهن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این اشیاء خارجی که ماهیاتی در ذهن دارند، همگی وجو خارجی را دارند ولی بین هیچ‌یک از این هویات خارجی و اشیاء ماهوی حملی صورت نمی‌گیرد چون ممکن نیست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و یا همان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ذهنی پیدا کند چون نفس ذاتِ وجود، خارجیت است و اگر به ذهن بیاید دیگر وجود خارجی نیست همان‌گونه که ذهنیت نیز عین وجود ذهنی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تحقق هر یک از این دو در موطن دیگری لازم دارد انقلاب ذات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تا اینجا گفتند که مبدأ محمول باید در ذهن امکان حصول داشته باشد و حال بیان می‌کنند که این امکان باید بالفعل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امکان حصول محمول نیز کافی نیست در فعلیت حمل بلکه در فعلیت حمل واجب است که حاصل شود مبدأ محمول در ذهن فعلاً به صورت لابشرط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می‌خواهیم فعلیت حمل را درست کنیم پس باید فعلیت حصول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ماهیت انسان موجود است در افرادش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وجودش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تقرر ذهنی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مجرد تحقق و حصول در ذهن حمل حاصل نمی‌شود بین افراد انسان و ماهیت انسان بلکه باید اینها بالفعل به ذهن بیایند تا حمل بالفعل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حصول بالفعل نیز کافی نیست در فعلیت حمل بلکه باید محمول به صورت استقلالی در ذهن حاصل شود ولی نسبت بما آن‌ها نسبة به صورت استقلالی به ذهن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رابطی این شرط آخر را ندارد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همانا معانی آلیه و مفاهیم ادوات در ذهن حاصل می‌شوند بما اینکه ادوات و آلت هستند نه بما اینکه معنای اسمی هستند و بین اینها و غیرشان حمل حاصل نمی‌شود یعنی نه موضوع قرار می‌گیرند و نه محمول چون این نسبت و یا این آلت مستقل نیست</w:t>
      </w:r>
      <w:r>
        <w:rPr>
          <w:rFonts w:eastAsia="IRNazanin" w:cs="IRNazanin"/>
          <w:color w:val="111111"/>
          <w:sz w:val="28"/>
          <w:szCs w:val="28"/>
          <w:rtl w:val="true"/>
          <w:lang w:bidi="fa-IR"/>
        </w:rPr>
        <w:t>.</w:t>
      </w:r>
      <w:bookmarkStart w:id="112" w:name="pg4504_37885"/>
    </w:p>
    <w:p>
      <w:pPr>
        <w:pStyle w:val="BookText"/>
        <w:rPr/>
      </w:pPr>
      <w:bookmarkEnd w:id="112"/>
      <w:r>
        <w:rPr>
          <w:rFonts w:ascii="IRNazanin" w:hAnsi="IRNazanin" w:eastAsia="IRNazanin"/>
          <w:color w:val="111111"/>
          <w:sz w:val="28"/>
          <w:sz w:val="28"/>
          <w:szCs w:val="28"/>
          <w:rtl w:val="true"/>
          <w:lang w:bidi="fa-IR"/>
        </w:rPr>
        <w:t>بلکه نه تنها حملی محقق نمی‌شود بلکه ممکن نیست که حملی محقق شود چون نسبت و مفاهیم ادوات و معانی آلیه بر فرض اینکه وضع خودشان را داشته باشند صلاحیت محمولیت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می‌گویند که باز اینکه محمول این شرایط را داشته باشد برای فعلیت حمل کافی نیست بلکه موضوع نیز باید این شرایط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صلاحیت محمول نیز کافی نیست در فعلیت حمل بلکه واجب است که موضوع نیز صلاحیت موضوعیت را داشته باشد بعد از اینکه امکان حصول و فعلیت حصول را در ذهن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صلاحیت موضوع این است که مستقل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مطلب این است که وجود قدر مشترک بین وجود رابطی و وجود محمولی در صورتی مستلزم انقلاب نسبت به طرف نسبت است که وقتی که این اشتراک موجب شود که نسبت بما اینکه نسبت است موضوع بالفعل شود برای قدر مشترک در حالی که این نه مطلبی بدیهی است و نه مبین است بلکه حق خلاف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قدر مشترک موجب انقلاب در ذات است به شرطی که حمل بالفعل حاصل شود در حالی که این حمل بالفعل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اولی بود که مصنف بر کلام ملا اسماعیل وارد کردند</w:t>
      </w:r>
      <w:r>
        <w:rPr>
          <w:rFonts w:eastAsia="IRNazanin" w:cs="IRNazanin"/>
          <w:color w:val="111111"/>
          <w:sz w:val="28"/>
          <w:szCs w:val="28"/>
          <w:rtl w:val="true"/>
          <w:lang w:bidi="fa-IR"/>
        </w:rPr>
        <w:t>.</w:t>
      </w:r>
    </w:p>
    <w:p>
      <w:pPr>
        <w:pStyle w:val="Heading2"/>
        <w:numPr>
          <w:ilvl w:val="1"/>
          <w:numId w:val="1"/>
        </w:numPr>
        <w:rPr/>
      </w:pPr>
      <w:bookmarkStart w:id="113" w:name="__RefHeading___Toc656973_3644566090"/>
      <w:bookmarkStart w:id="114" w:name="_Toc38"/>
      <w:bookmarkEnd w:id="113"/>
      <w:r>
        <w:rPr>
          <w:rtl w:val="true"/>
        </w:rPr>
        <w:t>بیان وجه دوم و وجه سوم مناقشه در کلام ملا اسماعیل</w:t>
      </w:r>
      <w:r>
        <w:rPr>
          <w:rtl w:val="true"/>
        </w:rPr>
        <w:t xml:space="preserve">/ </w:t>
      </w:r>
      <w:r>
        <w:rPr/>
        <w:t>18</w:t>
      </w:r>
      <w:r>
        <w:rPr>
          <w:rtl w:val="true"/>
        </w:rPr>
        <w:t>.</w:t>
      </w:r>
      <w:r>
        <w:rPr>
          <w:rtl w:val="true"/>
        </w:rPr>
        <w:t>روایة و جسارة</w:t>
      </w:r>
      <w:r>
        <w:rPr>
          <w:rtl w:val="true"/>
        </w:rPr>
        <w:t xml:space="preserve">/ </w:t>
      </w:r>
      <w:r>
        <w:rPr>
          <w:rtl w:val="true"/>
        </w:rPr>
        <w:t>رسالة فی الوجود الرابطی</w:t>
      </w:r>
      <w:r>
        <w:rPr>
          <w:rtl w:val="true"/>
        </w:rPr>
        <w:t xml:space="preserve">. </w:t>
      </w:r>
      <w:r>
        <w:rPr>
          <w:rtl w:val="true"/>
        </w:rPr>
        <w:t>استاد حشمت پور</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وجه دوم و وجه سوم مناقشه در کلام ملا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و جسارة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این بود که بین وجود محمولی و وجود رابط اختلاف نوعی است و اشتراک ذاتی بینهما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اسماعیل بر این دعا این‌چنین استدلال کردند که اگر بین وجود محمولی و وجود رابط اشتراک ذاتی وجود داشته باشد، لازم می‌آید که نسبت از نسبت بودن منقلب شود و طرف نسبت شود پس اشتراک ذاتی داشتنِ این دو وجود، لازم دارد انقلاب نسبت را و انقلاب نسبت باطل است در نتیجه اینکه وجود محمولی و وجود رابطی اشتراک ذاتی داشته باشند نیز باطل است و بینشان اختلاف 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که بر این استدلالِ مرحوم ملا اسماعیل سه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را در جلسه قبل خواندیم و حال به اشکال دوم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تم ما ذکر لما جاز</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وجه دوم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اول گفتیم که ملازمه‌ای بین اشتراک ذاتی داشتن و انقلاب نسبت نیست ولی در این اشکال می‌گوییم که اگر انقلاب لازم آید، اشتراک ذاتی باید نفی شود در حالی که اشتراک وجود دارد یعنی به عبارت دیگر اگر حرف ایشان تمام باشد و انقلاب باعث شود که قدر مشترک بین وجود محمولی و وجود رابطی نداشته باشیم لازم می‌آید که بین ادوات و نِسَب قدر مشترک نداشته باشیم در حالی که قدر مشترک داریم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مرحوم ملا اسماعیل فرمودند که بین وجود محمولی و وجود رابطی نمی‌توانیم قدر مشترک داشته باشیم و الا انقلاب لازم می‌آید یعنی با لزوم انقلاب قدر مشترک بین وجود محمولی و وجود رابطی را باطل کردند و ما در جواب می‌گوییم که اگر حرف شما درست باشد باید قدر مشترک بین ادوات نیز نداشته باشیم چون این انقلاب در خود نِسَب هم به وجود می‌آید یعنی بنا بر حرف شما بین این نسبت‌هایی که وجود رابطی هستند نیز نباید قدر مشترکی باشد چون قدر مشترک را باید حمل کنیم هم بر این ادات و هم بر آن ادات یعنی قدر مشترک بر هر دو ادات قابل حمل است و این باعث می‌شود که ادواتی که حالت اداتی داشتند موضوع قرار گیرند یعنی طرف نسبت واقع شوند در حالی که این‌ها خودِ نسبت بودند نه طرف نسبت پس از این حرف شما لازم می‌آید که حتی خود نِسَب و ادوات نیز اشتراک ذاتی نداشته باشند در حالی که این‌ها به چند دلیل اشتراک ذاتی دارند که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تم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 دلیلی که بر علیه ملا اسماعیل می‌آوریم این است که اگر تمام باشد آنچه که ذکر شد و صحیح باشد حرف ملا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حمل بود که اگر حمل کنیم، انقلاب نسبت لازم می‌آید و انقلاب نسبت باطل است پس حمل باطل است و در نتیجه قدر مشترک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جاز ان یتحقق قدر مشترک بین النسب الجزویه التی هی آلات و ادوات، و لا بینها و بین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که قدر مشترک واقع شود بین نِسَب جزئیه‌ای که آلات اتحادند و همچنین بین نِسَب و سایر اشیاء نیز نباید قدر اشتراکی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ان تلک النسب مشترکة فی مفهوم النسبة الجزویة الآلیة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نسبت‌ها مشترک هستند در مفهوم نسبت جزئیت آلیت یعنی این مفهوم هم بر این نسبت و هم بر آن نسبت صدق می‌کند یعنی بر همه نِسَب قابل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مشترکة مع جمیع الآلات و الادوات فی کونها آلات و ادوات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نِسَب مشترک هستند با جمیع آلات و ادوات در آلت و ادات بودن یعنی نِسَب با بعضی از غیر نسب‌ها مثل معانی حرفیه مشترک هستند در ادات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مع جمیع المفاهیم فی المفهومیة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این نِسَب مشترک هستند با جمیع مفاهیم در مفهوم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جملة الموجودات حال وجودها فی الذهن فی الموجودیة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نِسَب با همه موجودات در موجودیت مشترک‌اند در آن وقتی که نِسَب در ذهن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کل الممکنات فی الممکنیّة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نِسَب مشترک هستند با همه ممکنات در ممکنیت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مع کلیّة المعدومات حال عدمها فی المعدومیة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نِسَب با همه معدومات مشترک هستند در معدومیت در زمانی که این نِسَب معدوم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حکم العقل المطابق لما علیه الامر فی نفسه، و ان لم یکن للمعدومات ذوات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معدومیت چیزی است خارجی که قدر مشترک این‌ها به حساب بیاید؟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عقل بر آن‌ها می‌کنند یعنی عقل طبق نفس الامر حکم می‌کند به معدومیت و معدومیت را به عنوان قدر مشترک بر معدومات و نِسَب معدومه حمل می‌کند هر چند معدومات ذات واقعی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المفاهیم امّا ذاتیات لها باسرها و اما عرضیّات لها کذلک او بالتفریق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جلسه قبل اشاره کردیم که قدر مشترک یا باید ذاتی باشد و یا عرض خاص باشد و اعراض عام بعیده هر چند قدر مشترک هستند ولی به درد بحث ما نمی‌خورند و بسیاری از قدر مشترکاتی که مصنف ذکر کردند نیز از جمله عرضیات دور هستند که به درد بحث نمی‌خورند و آن قدر مشترکی به درد می‌خورد که یا ذاتی باشد و یا عرضی خاص باشد یعنی یا ذاتی باشد برای همه و یا عرضی باشد برای همه یا ذاتی باشد برای بعضی و عرضی باشد برای بعضی دیگر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مفهوم برای اشیاء عرض عام است ولی برای خود دو مفهوم ذاتی است یعنی خود دو مفهوم در مفهومیت با هم اشتراک ذاتی دارند و همچنین فرض کنید که نسبت موجود است و انسان نیز موجود است ولی موجودیت برای انسانِ موجود و نسبتِ موجوده یا عرض خاص است و یا ذاتی است پس این اشکال وارد نیست بلکه این مواردی که شمردیم یا برای همه ذاتی است و یا برای همه عرضی خاص است و یا برای بعضی ذاتی و برای بعضی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ذاتیات لها باسرها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همگی ذاتی هستند برای نِسَب و 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عرضیّات لها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عرضی هستند برای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بالتفریق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برای بعضی ذاتی و برای بعضی عرضی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این است که مرحوم ملا اسماعیل فرمودند که اگر قدر مشترکی بین وجود محمولی و وجود رابطی داشته باشیم، باید بتوان این قدر مشترک را هم بر وجود محمولی و هم بر وجود رابطی حمل کرد و این سبب می‌شود که جود رابطی که نسبت است منقلب شود به طرف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اشکال اول گفتیم که اصلا حملی صورت نمی‌گیرد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اشکال دوم با قطع نظر از اشکال اول گفتیم که اگر حرف شما صحیح باشد لازم می‌آید که قدر مشترک بین نِسَب و ادوات نیز نداشته باشیم چون اشتراک ذاتی موجب حمل و حمل موجب انقلاب می‌شود و این محال است در حالی که قدر مشترک بین ادوات و نِسَب موجود است همان‌گونه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تلک الملازمة المدعاة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است که اگر حرف ایشان تمام باشد و ملازمه باشد بین قدر مشترک داشتن وجود محمولی و رابطی با انقلاب ذات وجود رابط اگر این انقلاب حاصل باشد لازمه‌اش این است که هیچ قضیه محصوره ای نداشته باشیم چه سالبه و چه موجبه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محصوره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می‌شود به افراد موضوع مثلاً در اینجا موضوع قضیه یک عنوان کلی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انسان تحلیل می‌شود به افرادش یعنی همه افرادش ناطق هستند نه خودِ کلیِ انسان یعنی موضوع عنوانی کلی است و مشیر است به تمام افراد خودش پس معنای کل انسان می‌شود زید و بکر و عمرو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محمول نیز در واقع به هر فرد فرد انسان متعلق می‌شود 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در کل انسان ناطق این‌طور می‌گوییم که قضیه ملحوظ است علی سبیل الاجمال یعنی انسان، اجمالی از افرادش است و حکم نیز بر این مجمل رفته است و یا اینکه مثلاً می‌گوییم که موضوع این قضیه ملحوظ است علی سبیل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تک‌تک افراد را ذکر کردیم در این صورت می‌گوییم قضیه ملحوظ است علی سبیل التفصیل و یا موضوع ملحوظ است به این صورت مثل اینکه بگوییم زید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موطن قضیه و ظرف انعقاد آن ذهن است پس باید در ذهن بی‌نهایت افراد انسان تصور شود و بی‌نهایت ناطقیت بر آن‌ها حمل شود تا قضیه کل انسان ناطق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چنین قضیه بی‌نهایتی در ذهن حاصل نمی‌شود و انسان نمی‌تواند این قضیه را در ذهن خودش حاصل کند و به تفصیل همه افراد را در ذهن بیاورد و محمول را بر آن‌ها حمل کند و یک قضیه محصوره کلیه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محصورات اگر بخواهند بالتفصیل تبیین شوند ممکن نیست چون محصوره یک قضیه است و در بی‌نهایت پخش می‌شود و این بی‌نهایت باید در ذهن تصور شود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محمول نیز بحثی وجود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محمول نسبت تامه خبریه وجود دارد یعنی وقتی می‌گوییم که کل انسان ناطق، ناطق را به انسان نسبت می‌دهیم و این نسبت تام است یعنی یصح السکوت علیها است و در زید ناطق نیز نسبت تامه خبریه موجود است ولی اگر بخواهیم کل انسان ناطق را به همان نحوی که گفتیم تحلیل کنیم چگونه می‌توان این نسبت تامه خبریه را برای همه افراد انسان بالتفصیل حاصل کنیم؟ مشخص است که ممکن نیست چون نمی‌توانیم موضوعات این محمولات را در ذهن حاصل کنیم بالتفصیل پس قهرا نسبت تامه خبریه نیز بالتفصیل حاصل نمی‌شود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قضیه اگر بخواهد منحل شود به افراد هم به لحاظ موضوعش مشکل پیدا می‌کند و هم به لحاظ محمولش و خلاصه خود قضیه مشکل 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بحث بود که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اسماعیل این‌گونه گفتند که اگر نسبت بما هو نسبة موضوع یا محمول قرار گیرد لازمه‌اش این است که این نسبتی که نسبت بود، مبدل و منقلب شود به طرف نسبت و این محال است یعنی باید نسبت در حالی که مستقل نیست، مستقل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ایشان این‌چنین می‌گوییم که اگر خود نسبت را موضوع قرار دادید و قدر مشترک را بر آن حمل کردید مثلاً گفتید که کل نسبة کذا همین تحلیل که گفتیم انجام می‌شود یعنی تمامی نسبت‌های شخصیه این‌چنین هستند و این موضوع یا علی سبیل الاجمال ملحوظ است و یا علی سبیل التفصیل و اگر علی سبیل الاجمال لحاظ شود انقلاب لازم می‌آید و اگر علی سبیل التفصیل لازم شود همان مشکلی که گفتیم پیش می‌آید پس در نتیجه باید بگویید که قضیه محصوره موجود نیست پس لازمه حرف شما این است که قضیه محصوره موجود نباشد که بحث را دوباره به صورت مفصل‌تر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تلک الملازمة المدعاة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سوم اشکال این است که اگر این ملازمه‌ای که از ملا اسماعیل ادعا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بین اشتراک ذاتی و انقلاب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انعقد عقد محصور ایجابی او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هیچ عقد و قضیه محصوره ای منعقد نمی‌شود چه ایجابی باشد و چه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انعقاد المحصورات یتوقّف علی عقد وضع و عقد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انعقاد محصورات متوقف است بر عقد الوضع و عقد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عنوان الموضوع فی عقد الوضع قدر مشترک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 و منظور از عقد الوضع این است که در خود موضوع یک قضیه تشکیل می‌شود و همچنین است منظور از عقد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عقد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موضوع نیز عقد الوضع داریم که خود یک قضیه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بکر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قضیه عنوان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محمول واقع می‌شود و مصادیقِ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بکر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قرار داده می‌شوند یعنی انسان محمول می‌شود و زید و بکر و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علی مطلب را این‌گونه بیان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با نسبت تقییدیه لحاظ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نسبت تقییدیه،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مقید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مقید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سایر مصادیق یعنی موضوع قید می‌شود برای افراد خودش و در نتیجه یک نسبت تقییدیه حاصل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بما 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زید همراه با نسبت تقییدیه موضوع می‌شود در نتیجه معنای کلام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بما هو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سایر 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عقد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محمول است را نسبت می‌دهیم به این افراد یعنی قضیه‌ای درست می‌کنیم که در آن نسبت داده می‌شود محمول به افراد موضوع و این نسبت، نسبت تام خبری است یعنی زید ناطق است و عمرو ناطق است و بالجمله انسان ناطق است و محمول در این قضایا به موضوع نسبت تامه خبریه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 نسبت تقییدیه داشتیم که در عقد الوضع درست شد و یک نسبت تام خبریه داریم که در عقد الحمل درست شد یعنی وقتی که موضوع قضیه را برداشتیم و آن را تبدیل به قضیه دیگری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را محمول قرار دادیم و مصادیقِ موضوع را، موضوع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را عقد الوضع نامیدیم در نتیجه یک نسبت تقییدیه در موضوع درست می‌شود و همچنین محمول را نسبت می‌دهیم به موضوع به صورت نسبت تامه خبریه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مثل عقد الوضع که نسبت غیر تامه تقییدیه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معنای کلام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موضوع یا همان عقد الوضع نسبت تقییدیه داریم و در محمول نسبت تامه خبریه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انعقاد محصورات متوقف است بر عقد الوضع و عقد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الموضوع فی عقد الوضع قدر مشترک بین افراده و ملحوظ معها بنسبة تقییدیة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عنوان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الوضع قدر مشترک است بین افرادِ موضوع و این عنوان موضوع ملحوظ است با این افراد با نسبت تقییدیه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عنوان المحمول ایضا فی العقود الایجابیة الصادقة قدر مشترک بینها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عنوان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عقودِ ایجابیه یِ صادق، قدر مشترک است بین افراد موضوع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مطلق العقود الایجابیة بحسب اخذ العاقد و 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در مطلق عقود ایجابیه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صادقه و چه کاذبه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اخذ و اعتبارِ عاقد، قدر مشترک بین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عقود سالبه این نسبت نفی می‌شود و این نسبت حاصل نمی‌شود و همچنین در عقود ایجابیه کاذبه نیز هر چند نسبت ادعا می‌شود ولی در واقع چنین نسبتی در خارج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عقود سالبه اصلا قدر مشترکی نیست و در قضیه موجبه صادقه محمول قدر مشترک است در واقع و در قضایای موجبه کاذبه به‌حسب اِعلام متکلم، محمول قدر مشترک است و یا این‌گونه بگوییم که در قضایای موجبه مطلقاً چه صادقه باشند و چه کاذبه محمول قدر مشترک است در نظر متکلم چه در خارج و واقع نیز این‌گونه باشد و چه نباشد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ملحوظ معها بنسبة تامّة خبریّة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عنوان محمول ملحوظ است با افراد موضوع به صورت نسبتی تامه خبریه</w:t>
      </w:r>
      <w:r>
        <w:rPr>
          <w:rFonts w:eastAsia="IRNazanin" w:cs="IRNazanin"/>
          <w:color w:val="111111"/>
          <w:sz w:val="28"/>
          <w:szCs w:val="28"/>
          <w:rtl w:val="true"/>
          <w:lang w:bidi="fa-IR"/>
        </w:rPr>
        <w:t>].</w:t>
      </w:r>
      <w:bookmarkStart w:id="115" w:name="pg4504_37894"/>
    </w:p>
    <w:p>
      <w:pPr>
        <w:pStyle w:val="Heading2"/>
        <w:numPr>
          <w:ilvl w:val="1"/>
          <w:numId w:val="1"/>
        </w:numPr>
        <w:rPr/>
      </w:pPr>
      <w:bookmarkStart w:id="116" w:name="__RefHeading___Toc656975_3644566090"/>
      <w:bookmarkStart w:id="117" w:name="_Toc39"/>
      <w:bookmarkEnd w:id="115"/>
      <w:bookmarkEnd w:id="116"/>
      <w:r>
        <w:rPr>
          <w:rtl w:val="true"/>
        </w:rPr>
        <w:t>ادامه بیان وجه سوم مناقشه</w:t>
      </w:r>
      <w:r>
        <w:rPr>
          <w:rtl w:val="true"/>
        </w:rPr>
        <w:t xml:space="preserve">/ </w:t>
      </w:r>
      <w:r>
        <w:rPr/>
        <w:t>18</w:t>
      </w:r>
      <w:r>
        <w:rPr>
          <w:rtl w:val="true"/>
        </w:rPr>
        <w:t>.</w:t>
      </w:r>
      <w:r>
        <w:rPr>
          <w:rtl w:val="true"/>
        </w:rPr>
        <w:t>روایة و جسارة</w:t>
      </w:r>
      <w:r>
        <w:rPr>
          <w:rtl w:val="true"/>
        </w:rPr>
        <w:t xml:space="preserve">/ </w:t>
      </w:r>
      <w:r>
        <w:rPr>
          <w:rtl w:val="true"/>
        </w:rPr>
        <w:t>رسالة فی الوجود الرابطی</w:t>
      </w:r>
      <w:r>
        <w:rPr>
          <w:rtl w:val="true"/>
        </w:rPr>
        <w:t xml:space="preserve">. </w:t>
      </w:r>
      <w:r>
        <w:rPr>
          <w:rtl w:val="true"/>
        </w:rPr>
        <w:t>استاد حشمت پور</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وجه سوم مناقشه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و جسارة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این بود که وجود رابطی با وجود محمولی قدر مشترک ندارند بلکه اختلاف نوعی بینشان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اسماعیل نیز همین اعتقاد را داشتند و در استدلال بر این مدعا فرمودند که اگر قدر مشترک بین وجود رابطی و وجود محمولی وجود داشته باشد، این قدر مشترک بر هر دو حمل می‌شود و اگر بر وجود رابطی حمل شد یعنی بر نسبت حمل شده است و نسبت را از نسبت بودن به طرفِ نسبت منقلب کرده است پس وجود قدر مشترک مستلزم حمل است و حمل مستلزم انقلاب است و انقلاب محال است پس اشتراک ذاتی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در این استدلال دو ملازمه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ما جواب دادیم که حمل، حمل بالفعل نیست تا مستلزم انقلاب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 جلسه بعد است می‌گوییم که اگر حمل، حمل بالفعل نباشد بلکه بالامکان باشد باز هم انقلاب لازم می‌آید که در جلسه بعد در مورد آن بحث می‌کنیم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وجه ثالث می‌خواهیم بگوییم که ملازمه بین قدر مشترک و حمل نیست و در این وجه اصلا توجه به انقلاب نداریم بلکه فقط ملازمه بین قدر مشترک و حمل را نفی می‌کنیم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تلک 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ملازمه بین قدر مشترک و حمل است نه ملازمه بین حمل و انقلاب یعنی در کلام مرحوم ملا اسماعیل دو ملازمه بود و در اینجا یعنی در وجه سوم به ملازمه اول 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باید بیان کنیم که اگر قدر مشترک مستلزم حمل شد، باید تمام محصورات از بین بروند که بحثمان در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قضیه محصوره را توضیح دادیم و گفتیم که در قضیه محصوره موضوعی داریم و محمولی و در موضوع عقد الوضع درست کردیم یعنی در موضوع یک قضیه درست کردیم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محمول قرار دادیم و مصادیق انسان را موضوع قرار دادیم و گفتیم زید انسان و بکر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موضوعی متکثر پیدا کردیم و این موضوعها همین مصادیق بودند که با نسبت تقییدیه همراه شدند یعنی قضیه به این صورت شد که زید الانسان ناطق و بکر الانسان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این موضوع مصادیق را با حیثیت تقییدیه آوردیم یعنی مقیدشان کردیم به همان عنوانی که موضوع قرار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مورد موضوع بود که در موضوع عقد الوضع درست کردیم یعنی قضیه‌ای درست کردیم که از خود موضوع گرفته شده بود و بعد آن را به شکل نسبت تقییدیه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محمول نیز عقد الحمل درست می‌کنیم یعنی قضیه‌ای درست می‌کنیم که موضوعش همان موضوعات عقد الوضع باشد و محمولش کاتب باشد ولی نه همان کاتب در قضیه اول بلکه کاتبی که متعلق به زید است و کاتبی که متعلق به عمرو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کاتب قید نمی‌شود برای زید و عمرو بلکه نسبت تامه خبریه می‌شود برای آن‌ها لذا معنا این‌گونه می‌شود که زید الانسان کاتب و بکر الانسان کاتب و </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موضوع عقد الوضع درست کردیم با نسبت تقییدیه و در محمول عقد الحمل درست کردیم با نسبت تامه خبریه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موضوع فقط در قضایای محصوره مطرح است و یا قضایای مهمله وقتی ناظر به افراد شوند و در قضایای طبیعیه و شخصیه انحلال مطرح نیست چون موضوع یک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 یلزم استلزام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پس قرار شد در قضایای محصوره که انحلال رخ می‌دهد، موضوع را منحل کنیم به افراد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سؤال این است که محمول نسبت به مصادیقِ موضوع چه حالی پیدا می‌کند؟</w:t>
      </w:r>
    </w:p>
    <w:p>
      <w:pPr>
        <w:pStyle w:val="BookText"/>
        <w:rPr/>
      </w:pPr>
      <w:r>
        <w:rPr>
          <w:rFonts w:ascii="IRNazanin" w:hAnsi="IRNazanin" w:eastAsia="IRNazanin"/>
          <w:color w:val="111111"/>
          <w:sz w:val="28"/>
          <w:sz w:val="28"/>
          <w:szCs w:val="28"/>
          <w:rtl w:val="true"/>
          <w:lang w:bidi="fa-IR"/>
        </w:rPr>
        <w:t>تا قبل از این محمول صفتی بود برای انسان یعنی انسان واحد بود و این محمول نیز واحد بود و صفتِ او بود ولی الآن که انسان را منحل کردیم به افرادش، محمول چه حالتی باید داشته باشد؟</w:t>
      </w:r>
    </w:p>
    <w:p>
      <w:pPr>
        <w:pStyle w:val="BookText"/>
        <w:rPr/>
      </w:pPr>
      <w:r>
        <w:rPr>
          <w:rFonts w:ascii="IRNazanin" w:hAnsi="IRNazanin" w:eastAsia="IRNazanin"/>
          <w:color w:val="111111"/>
          <w:sz w:val="28"/>
          <w:sz w:val="28"/>
          <w:szCs w:val="28"/>
          <w:rtl w:val="true"/>
          <w:lang w:bidi="fa-IR"/>
        </w:rPr>
        <w:t xml:space="preserve">این محمول که کاتب باشد قدر مشترک بین موضوعات حاصله از انحلال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انحلال قدر مشترک نبود چون انسان یک 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نیز قدر مشترک بین مصادیق است ولی در قضیه به صورت نسبت تقییدیه اخذ شده است نه نسبت تامه خبریه لذا می‌گوییم که محمول قدر مشترک بین افراد است به صورت نسبت تامه خبریه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ملازمه بین قدر مشترک و حمل ثابت باشد، لازم می‌آید که محمول را در این قضیه بر بی‌نهایت افراد انسان حمل کنیم و بنابراین ملازمه باید تمام افراد انسان را بیاوریم و قدر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جداجدا بر آن‌ها حمل کنیم که چنین چیزی محال است و در نتیجه لازم می‌آید که قضیه محصوره، از قضیه بودن ساقط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راه ممکن این است که قضیه را به صورت اجمالی بیان کنیم یعنی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محالی لازم نمی‌آید ولی این در واقع قضیه محصوره نیست و قضیه محصوره واقعی این است که هر فرد فردی از افراد انسان کاتب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قدر مشترک داشتن مستلزم حمل شود، تمام قضایای محصوره از بین می‌روند چون بعد از تحلیل قضیه محصوره، محمول قدر مشترک بین افراد می‌شود در حالی که نمی‌توان این محمول را بر همه افراد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قضیه محصوره منحل نشد، این ظاهر قضیه محصوره است نه باطنش و هر چند حمل ممکن است ولی این قضیه محصوره حقیقی نیست و اگر قضیه محصوره را منحل کنیم، حمل ممکن نخواهد بود در نتیجه ملازمه نفی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قضیه را منحل کنیم بنا بر اثبات ملازمه مذکوره، دیگر قضیه‌ای تشکیل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خارج ظرف قضیه نیست و اینکه در خارج بی‌نهایت انسان و بی‌نهایت کاتب داریم سبب این نمی‌شود که بی‌نهایت قضیه حاصل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مطالبی که در این چند خط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استلزام اعتبار عقد الوضع فی الموضوع لعقد الحمل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ملازمه ادعا شده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اعتبار کنید عقد الوضع را در موضوع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انسان را منحل کنید به زید و بکر و عمرو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استلزام دارد این اعتبار عقد الحمل را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مستلزم این است که عقد الحمل را در محمول نیز جاری کنیم یعنی زید الانسان که موضوع است را با محمول کنار هم قرار دهیم تا عقدی درست شود که این عقد از آن محمول گرفته شده است یعنی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موضوع عقد الوضع را که نسبت تقییدیه است قرار دهیم و به جای محمول عقد الحمل یعنی نسبت تامه خبریه را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اعتبار النسبة التقییدیة فیه لاعتبار نسبة تامّة خبریة بما هی نسبة تامّة خبریّة ای مفصّلة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اعتبار نسبت تقییدیه در موضوع مستلزم اعتبار نسبت تامه خبریه است از این جهت که نسبت تامه خبریه است یعنی مفصلاً یعنی کاتب که محمول است را به عنوانِ این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تامه خبریه ندهیم بلکه خود محمول که قدر مشترک است را به تک‌تک موضوعات نسبت دهیم یعنی زید الانسان کاتب و بکر الانسان کاتب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آنچه که در تفسیر قضیه محصوره ذکر کردیم اگر ملازمه‌ای که ادعا شد درست باشد لازم می‌آید که اعتبار عقد الوضع مستلزم اعتبار عقد الحمل باشد و به عبارت دیگر اعتبار نسبت تقییدیه مستلزم اعتبار نسبت تامه خبریه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اعتبارها کذلک فی عقد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اعتبار کردن نسبت تقییدیه به صورت مفصل در عقد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عن اعتبار نسبة تامّة خبریّة فی عقد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می‌کند اینکه نسبت تامه خبریه در عقد الحمل لحاظ و اعتبار شود چون باید بی‌نهایت بار این نسبت تامه خبریه لحاظ و اعتبار شود یعنی باید این کتابت هم بر زید و هم بر عمرو و هم بر بکر و هم بر سایر افراد انسان حمل شود و همچنین خود موضوع نیز دارای مصادیق بی‌نهایت است و نمی‌توان آن‌ها را تصور 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القضیة بما هی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قضیه محصوره بما اینکه قضیه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قضیه محصوره را مفصل تصور کردیم یعنی موضوع را به مصادیق و افرادش منحل کردیم و همچنین محمولش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موضوعها بما هی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موضوعش بما اینکه موضوع این قضیه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منحل شود به افرادش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للموضوعیّة لمحمول من المحمولات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ندارد برای موضوع بودن برای محمولی از 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ظرف انعقاد تلک القضیة بما هی قضیة ای ملحوظة مفصّلة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ظرف انعقاد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قضیه یعنی به صورت مفصل ملحوظ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صلحت لها لا بما هی قضیة ای ملحوظة مجملة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قضیه لا بما هی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باشد نه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دارد برای قضیه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موضوعها لا بما هو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موضوع لا بما هو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موضوع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خارج ظرف انعقادها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ذهن نباشد و در خارج باشد که در این صورت می‌تواند محمولات بی‌نهایت را بگیرد و موصوف صفتی واقع شود ولی این دیگر از بحث خارج است</w:t>
      </w:r>
      <w:r>
        <w:rPr>
          <w:rFonts w:eastAsia="IRNazanin" w:cs="IRNazanin"/>
          <w:color w:val="111111"/>
          <w:sz w:val="28"/>
          <w:szCs w:val="28"/>
          <w:rtl w:val="true"/>
          <w:lang w:bidi="fa-IR"/>
        </w:rPr>
        <w:t>].</w:t>
      </w:r>
      <w:bookmarkStart w:id="118" w:name="pg4504_37899"/>
    </w:p>
    <w:p>
      <w:pPr>
        <w:pStyle w:val="Heading2"/>
        <w:numPr>
          <w:ilvl w:val="1"/>
          <w:numId w:val="1"/>
        </w:numPr>
        <w:rPr/>
      </w:pPr>
      <w:bookmarkStart w:id="119" w:name="__RefHeading___Toc656977_3644566090"/>
      <w:bookmarkStart w:id="120" w:name="_Toc40"/>
      <w:bookmarkEnd w:id="118"/>
      <w:bookmarkEnd w:id="119"/>
      <w:r>
        <w:rPr>
          <w:rtl w:val="true"/>
        </w:rPr>
        <w:t>دفاع از ملا اسماعیل و رد آن</w:t>
      </w:r>
      <w:r>
        <w:rPr>
          <w:rtl w:val="true"/>
        </w:rPr>
        <w:t>/</w:t>
      </w:r>
      <w:r>
        <w:rPr/>
        <w:t>19</w:t>
      </w:r>
      <w:r>
        <w:rPr>
          <w:rtl w:val="true"/>
        </w:rPr>
        <w:t xml:space="preserve">. </w:t>
      </w:r>
      <w:r>
        <w:rPr>
          <w:rtl w:val="true"/>
        </w:rPr>
        <w:t>روایة و جسارة</w:t>
      </w:r>
      <w:r>
        <w:rPr>
          <w:rtl w:val="true"/>
        </w:rPr>
        <w:t xml:space="preserve">/ </w:t>
      </w:r>
      <w:r>
        <w:rPr>
          <w:rtl w:val="true"/>
        </w:rPr>
        <w:t>رسالة فی الوجود الرابطی</w:t>
      </w:r>
      <w:r>
        <w:rPr>
          <w:rtl w:val="true"/>
        </w:rPr>
        <w:t xml:space="preserve">. </w:t>
      </w:r>
      <w:r>
        <w:rPr>
          <w:rtl w:val="true"/>
        </w:rPr>
        <w:t>استاد حشمت پور</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ملا اسماعیل و رد آن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 جسارة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این بود که بین وجود رابط و وجود محمولی اختلاف نوعی است و بین آن‌ها قدر مشترک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اسماعیل هم به این مطلب معتقد بودند و بر آن دلیل اقامه کردند به این بیان که اگر بین وجود رابطی و وجود محمولی اشتراک باشد یعنی قدر مشترک وجود داشته باشد باید که این قدر مشترک حمل شود پس بین وجودِ حد مشترک و لزومِ حمل تلازم است و حملِ مشترک ذاتی بر وجود محمولی اشکالی ندارد ولی اگر بخواهد بر وجود رابط حمل شود مستلزم این است که وجود رابطی از نسبت بودن به طرف نسبت منقلب شود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جواب دادند و گفتند که قدر مشترک مستلزم حمل بالفعل نیست تا انقلاب لازم بیاید بلکه قدر مشترک مستلزم صلاحیت حمل است یعنی اگر ما قدر مشترک داشته باشیم می‌توانیم حمل کنیم نه اینکه لازم باشد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 ذلک البارع</w:t>
      </w:r>
      <w:r>
        <w:rPr>
          <w:rFonts w:eastAsia="IRNazanin" w:cs="IRNazanin"/>
          <w:color w:val="111111"/>
          <w:sz w:val="28"/>
          <w:szCs w:val="28"/>
          <w:rtl w:val="true"/>
          <w:lang w:bidi="fa-IR"/>
        </w:rPr>
        <w:t>.....</w:t>
      </w:r>
      <w:r>
        <w:rPr>
          <w:rStyle w:val="FootnoteAnchor"/>
          <w:rtl w:val="true"/>
        </w:rPr>
        <w:footnoteReference w:id="4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از ملا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ملا اسماعیل دفاع می‌کنند و می‌گویند که منظور ملا اسماعیل این بوده است که در اینجا صلاحیت حمل لازم می‌آید نه فعلیت حمل و خودِ صلاحیت حمل نیز موجب انقلاب می‌شود چون اگر وجود رابط شرایط موضوع بودن را داشته باشد و قدر مشترک نیز بتواند بر او حمل شود پس وجود رابط صلاحیت دارد که از نسبت بودن به‌طرف نسبت بودن تبدیل شود و این انقلاب است در ذاتِ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معترضی می‌گویند که مرحوم ملا اسماعیل از حمل اراده نکرده است حمل بالفعل را بلکه اراده کرده است صلاحیت حمل را و همین صلاحیت حمل مدعای ایشان یعنی انقلاب را درست می‌کند پس نباید کلام ایشان را بر حمل بالفعل حمل کرد تا اشکالاتی که گفتید وارد شود یعنی همان‌گونه که ملا اسماعیل قید بالفعل را نیاورد، شما هم این قید را نیاورید تا اشکالاتی که گفتید وارد نشود و ملا اسماعیل بعد از اینکه می گویند که صلاحیت حمل وجود دارد ادامه می‌دهند که اگر این صلاحیت حاصل باشد، لازم می آید که نسبت از نسبت بودن خارج شود و منقلب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بیانی که گفته شد مشخص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وجه سوم نیست بلکه اشکالی است که به طور کلی بر مصنف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اشکال اول مصنف گفتند که حمل بالفعل شرایطی دارد که این شرایط حاصل نیستند ولی در اشکال سوم مصنف حتی صلاحیت حمل را نیز زیر سؤال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قائلی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اراد ذلک البارع المتأله الجلیل باستلزام وجود القدر المشترک للحمل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اراده نکرده است ملا اسماعیل از استلزام قدر مشترک حمل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استلزامه لفعلیّة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قدر مشترک مستلزم فعلیت حمل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اراد استلزامه لصلاحیّته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اراده کرده است که قدر مشترک مستلزم صلاحیت حمل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مجرد الصلاحیّة کاف فی لزوم الانقلاب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مجرد صلاحیت حمل کافی است در لازم آمدن انقلاب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 گویند که حتی از صلاحیت حمل نیز انقلاب لازم می آید چون همین اندازه که نسبت، صلاحیت طرف نسبت بودن را پیدا کرده است موجب انقلاب ذات نسبت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مستشکل می خواهند بگویند که از کلام ملا اسماعیل نباید فعلیت حمل را استفاده کرد تا اشکال اول لازم بیاید بلکه صلاحیت حمل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بحث در اینجا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درست است که فعلیت حمل مستلزم انقلاب است ولی صلاحیت حمل چگونه مستلزم انقلاب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اینکه گفتیم که اگر ملازمه باشد بین وجود قدر مشترک و فعیلت حمل، قضایای محصوره از بین می روند ولی آیا اگر ملازمه باشد بین وجود قدر مشترک و صلاحیت حمل آیا قضایای محصوره از بین می روند یا خیر؟</w:t>
      </w:r>
    </w:p>
    <w:p>
      <w:pPr>
        <w:pStyle w:val="BookText"/>
        <w:rPr/>
      </w:pPr>
      <w:r>
        <w:rPr>
          <w:rFonts w:ascii="IRNazanin" w:hAnsi="IRNazanin" w:eastAsia="IRNazanin"/>
          <w:color w:val="111111"/>
          <w:sz w:val="28"/>
          <w:sz w:val="28"/>
          <w:szCs w:val="28"/>
          <w:rtl w:val="true"/>
          <w:lang w:bidi="fa-IR"/>
        </w:rPr>
        <w:t>جواب هر دو سؤال در قسمت بعدی متن مصنف می آید و مصنف در هر دو جا قائل به تفصیل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لقلنا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دفاعیه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را به سه نحو می‌توان اخذ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بالفعل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 بالقوه تفصیلاً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صلاحیة الحمل تفصیلاً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 بالقوه 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صلاحیة الحمل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قسم را باید بررسی کنیم که در کدام قسم انقلاب لازم می آید و در کدام قسم انقلاب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حمل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حمل بالفعل باشد انقلاب لازم می آید یعنی وقتی قدر مشترک را بر نسبت حمل کردیم، انقلاب نسبت لازم می آید یعنی لازم می آید که این نسبتی که تا الآن نسبت بود تبدیل شود به‌ طرف نسبت و جواب همان اشکال اولی است که وارد کردیم که اصلا در اینجا حمل بالفعل ممکن نیست چون شرایط حمل بالفعل حاصل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اشکال دوم و سوم نیز وارد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حمل بالقوه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صلاحیة الحمل تفصیلا باشد یعنی صلاحیت دارد که من قدر مشترک را بر نسبت حمل کنم یعنی بگویم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قدر مشترک بین وجود محمولی و وجود رابطی است که بالفرض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تفصیلی این است که نسبت را منحل می‌کنیم به افرادش و مُعَنوَناتش یعنی تمام وجودهای رابط تحت این عنوان مندرج هستند و این نسبت به بی‌نهایت نسبت‌های خارجی منحل می شود مثل همان چیزی که در اشکال سوم در قضیه محصوره گفتیم و در این صورت هم انقلاب لازم می آید چون مصادیق نسبت، موضوع واقع می شوند و باید بگوییم که مصادیق نسبت در حالی که نسبت هستند باید طرف نسبت واقع شوند و جواب نیز این است که حمل ممکن نیست چون توانایی تصور این همه موضوعات را نداریم که این همان اشکال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هر چند انقلاب لازم می آید ولی امکان ندارد که این حمل صورت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صلاحیت حمل حاصل باشد آن هم حملی که موضوعش به‌صورت مفصل و تفصیلی تصور شده باشد یعنی واقعیت‌های نسبت که مصادیق این نسبت هستند مراد باشند یعنی حمل تفصیلی باشد در این صورت انقلاب لازم می آید یعنی نسبت‌ها را تک‌تک از خارج به ذهن بیاوریم و قدر مشترک را بر آن‌ها حمل کنیم و مشخص است که چنین چیزی محال است و هر چند انقلاب لازم می آید ولی چون این حمل به سرانجام نمی‌رسد پس محال است و این همان اشکال سومی است که آن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نسبت را به نسبت‌های بی‌نهایت منحل کنیم اصلا حمل واقع نمی‌شود تا انقلاب لازم بیاید یعنی هر چند اگر این حمل اتفاق می‌افتاد انقلاب لازم می‌آمد ولی حمل ممکن نیست طبق این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حمل بالقوه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سوم اینکه صلاحیت حمل اجمالی باشد یعنی کل نسبة کذا بدون اینکه نسبت به نسبت‌های خارجی یعنی مصادیقش منحل شود و موضوع چنین حملی مفهوم نسبت می شود و مشخص است که مفهوم نسبت، نسبت نیست لذا اصلا انقلاب لازم نمی‌آید چون مفهومِ نسبت یک معنای اسمی است و معنای اسمی می‌تواند موضوع واقع شود و در این صورت اصلا انقلاب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مفهوم نسبت موضوع واقع شود اصلا انقلابی لازم نمی‌آید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اگر مرحوم ملا اسماعیل حمل بالفعل را اراده کرده باشد هر چند انقلاب لازم می آید ولی جواب همان است که داده شد و اگر صلاحیت حمل را به‌صورت تفصیلی اراده کرده است هر چند انقلاب لازم می آید ولی جواب همان است که گفته شد و اگر فرض سوم یعنی صلاحیت حمل به ‌صورت اجمالی اراده شده باشد در این صورت اصلا انقلاب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مصنف می خواهند بگویند که در کجاها حرف ملا اسماعیل لازم می آید که به آن جواب دهیم و در کجاها اصلا حرف ایشان لازم نمی‌آید که اصلا احتیاج به جواب دادن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جوابی است که مصنف بعداً در خلاصه القول مطرح می‌کنند و ما این را در ابتدا مطرح کردیم تا بحث به‌صورت کامل مشخص و واضح شود و بهتر است که این مطالب نیز ابتداءً مطرح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مصنف بحث را به‌ صورت سؤال و جوابی پیش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گویند که ما در کلام ملا اسماعیل حمل را به معنای فعلیة الحمل نمی‌گیریم بلکه حمل را به معنای صلاحیت حمل می‌گیریم همان‌طور که مستشکل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جواب این است که ما حمل را به معنای صلاحیة الحمل می‌گیریم ولی موضوع را تفصیل می‌دهیم و می‌گوییم وقتی شما می‌گویید که کل نسبة کذا یعنی اینکه صلاحیت دارد که چنین حملی صورت بگیرد و حال ما نسبت را به افرادش منحل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منحل نکنیم اصلا انقلاب لازم نمی آید و حرف ملا اسماعیل بالکل وارد نمی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اگر حمل بخواهد انجام شود باید تمام افراد این عنوان موضوعی یعنی تمام نسبت ها را از خارج بیاوریم و تصور کنیم و بعد حمل را بر تک‌تک آن‌ها انجام دهیم و عقد الحمل را به همه آن‌ها با نسبت تام خبریه نسبت دهیم و مشخص است که چنین کاری ممکن نیست چون اصلا نمی توانیم موضوعی به چنین مفصلی را تصور کنیم تا اینکه بخواهیم چنین حمل‌های بی‌نهایتی را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اشکال سوم گفتیم که حتی موضوع نیز قابل تصور نیست چون بی‌نهایت است و گفتیم که مصنف این مطلب را بعداً بیان می‌کنند که منظور همین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اصلا صلاحیت حمل حاصل نیست و به طریق اولی فعلیت حمل هم حاصل نخواهد بود و لذا اصلا انقلاب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لقلنا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جواب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مراده ذلک لما امکنه الحکم بنفی القدر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مراد ملا اسماعیل یان بود، ممکن نبود او را حکم به نفی قدر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اصلا حملی صورت نخواهد گرفت و حتی صلاحیت حمل نیز حاصل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الحکم وارد علی مصادیق مفهوم الوجود الرابطی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مشترک که قرار است در قضیه محمول شود و با نسبت تام خبریه به موضوع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بر مصادیق مفهوم وجود رابطی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نسبت‌های خارجی که غیرمتناهی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تلک المصادیق الغیر المحدودة ان کانت انفسها ملحوظة علی 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مصادیق غیر محدوده اگر خودشان ملحوظ باشند به نحو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عنوانشان و اگر عنوانشان لحاظ شود، آن عنوان معنایی اسمی است و می‌تواند موضوع واقع شود و اصلا انقلاب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موضوعة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خودشان موضوع باشند برای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الاغماض عن انّ الانسان بما هو انسان لا یمکنه ملاحظة الامور الغیر المحدودة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 اغماض از اینکه انسان از این جهت که انسان است ممکن نیست او را ملاحظه امور غیر محدوده به‌صورت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انسان بما هو عقل می‌تواند امور غیر محدوده را لحاظ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لزم انقلاب النسبة الی طرف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اغماض از این اشکال اول لازم می آید انقلاب نسبت به‌طرف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جوابی دارد که در خلاصه القول به آن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تکن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این‌چنین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مصادیق مورد لحاظ نباشند به‌صورت تفصیلی بلکه فقط عنوانشان مورد لحاظ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تکون ملحوظة علی الاجمال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ملحوظ علی الاجمال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مصادیق با عنوان کل نسبة لحاظ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محکوما علیها بآلیة ذلک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مصادیق در این صورت محکوم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به سبب آلت و واسطه بودن 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بکونه موضوعا للحکم بحیث یسری منه الحکم علی مصادیقه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اینکه این مفهوم، موضوع شود برای حکم و حکم به ‌توسط این مفهوم بر مصادیق وارد شود و به مصادیق سرایت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ذلک المفهوم ملحوظا علی وجه کلّی فیکون قدرا مشترکا صالحا للمحمولیّة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جواب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نسبت و وجود 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مشترکی می شود که صلاحیت محمولیت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مفهوم محمول می شود و مصادیقش که بی‌نهایت هستند موضوع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تلک المصادیق صالحة للموضوعیة، اذ کل کلّی محمول بالطبع و کل جزئی موضوع بالطبع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مصادیق صالح موضوعیت می شوند چون هر کلی محمول بالطبع است و هر جزئی موضوع بالطبع است</w:t>
      </w:r>
      <w:r>
        <w:rPr>
          <w:rFonts w:eastAsia="IRNazanin" w:cs="IRNazanin"/>
          <w:color w:val="111111"/>
          <w:sz w:val="28"/>
          <w:szCs w:val="28"/>
          <w:rtl w:val="true"/>
          <w:lang w:bidi="fa-IR"/>
        </w:rPr>
        <w:t>.</w:t>
      </w:r>
      <w:bookmarkStart w:id="121" w:name="pg4504_37905"/>
    </w:p>
    <w:p>
      <w:pPr>
        <w:pStyle w:val="BookText"/>
        <w:rPr/>
      </w:pPr>
      <w:bookmarkEnd w:id="121"/>
      <w:r>
        <w:rPr>
          <w:rFonts w:ascii="IRNazanin" w:hAnsi="IRNazanin" w:eastAsia="IRNazanin"/>
          <w:color w:val="111111"/>
          <w:sz w:val="28"/>
          <w:sz w:val="28"/>
          <w:szCs w:val="28"/>
          <w:rtl w:val="true"/>
          <w:lang w:bidi="fa-IR"/>
        </w:rPr>
        <w:t>پس این اشکال که عبارت از این بود که لازم می آید که بی‌نهایت قضیه تشکیل شود در اینجا نیز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از این مصادیق بی‌نهایت ده مصداق آن را تصور کن و حمل را انجام بده و در این صورت که حمل انجام می شود باز انقلاب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است که قضیه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نسبة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محصوره کلیه بود یعنی باید بی‌نهایت موضوع و مصداق بیایند تا این یک قضیه تشکیل شود پس نمی توان گفت که با آوردن چند تا از این مصادیق قضیه تشکیل می شود چون قضیه ما کلیه است و قضیه کلیه با آوردن تمام افرادش حاصل می شود</w:t>
      </w:r>
      <w:r>
        <w:rPr>
          <w:rFonts w:eastAsia="IRNazanin" w:cs="IRNazanin"/>
          <w:color w:val="111111"/>
          <w:sz w:val="28"/>
          <w:szCs w:val="28"/>
          <w:rtl w:val="true"/>
          <w:lang w:bidi="fa-IR"/>
        </w:rPr>
        <w:t>].</w:t>
      </w:r>
    </w:p>
    <w:p>
      <w:pPr>
        <w:pStyle w:val="Heading2"/>
        <w:numPr>
          <w:ilvl w:val="1"/>
          <w:numId w:val="1"/>
        </w:numPr>
        <w:rPr/>
      </w:pPr>
      <w:bookmarkStart w:id="122" w:name="__RefHeading___Toc656979_3644566090"/>
      <w:bookmarkStart w:id="123" w:name="_Toc41"/>
      <w:bookmarkEnd w:id="122"/>
      <w:r>
        <w:rPr>
          <w:rtl w:val="true"/>
        </w:rPr>
        <w:t>بیان اینکه بنا بر مبنای ملا اسماعیل حتی در صورتی که صلاحیة الحمل نیز برای نسبت حاصل باشد، لازم می آید که نسبت به طرف نسبت منقلب شود و بیان قول مرحوم سبزواری در مورد توجیه قول ملاصدرا که قائل شده اند که بین وجود رابطی و محمولی اختلاف ذاتی است</w:t>
      </w:r>
      <w:r>
        <w:rPr>
          <w:rtl w:val="true"/>
        </w:rPr>
        <w:t xml:space="preserve">/ </w:t>
      </w:r>
      <w:r>
        <w:rPr/>
        <w:t>18</w:t>
      </w:r>
      <w:r>
        <w:rPr>
          <w:rtl w:val="true"/>
        </w:rPr>
        <w:t>.</w:t>
      </w:r>
      <w:r>
        <w:rPr>
          <w:rtl w:val="true"/>
        </w:rPr>
        <w:t xml:space="preserve">روایة و جسارة و </w:t>
      </w:r>
      <w:r>
        <w:rPr/>
        <w:t>19</w:t>
      </w:r>
      <w:r>
        <w:rPr>
          <w:rtl w:val="true"/>
        </w:rPr>
        <w:t xml:space="preserve">. </w:t>
      </w:r>
      <w:r>
        <w:rPr>
          <w:rtl w:val="true"/>
        </w:rPr>
        <w:t>روایة اخری و جسارة</w:t>
      </w:r>
      <w:r>
        <w:rPr>
          <w:rtl w:val="true"/>
        </w:rPr>
        <w:t xml:space="preserve">/ </w:t>
      </w:r>
      <w:r>
        <w:rPr>
          <w:rtl w:val="true"/>
        </w:rPr>
        <w:t>رسالة فی الوجود الرابطی</w:t>
      </w:r>
      <w:r>
        <w:rPr>
          <w:rtl w:val="true"/>
        </w:rPr>
        <w:t xml:space="preserve">. </w:t>
      </w:r>
      <w:r>
        <w:rPr>
          <w:rtl w:val="true"/>
        </w:rPr>
        <w:t>استاد حشمت پور</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بنا بر مبنای ملا اسماعیل حتی در صورتی که صلاحیة الحمل نیز برای نسبت حاصل باشد، لازم می آید که نسبت به طرف نسبت منقلب شود و بیان قول مرحوم سبزواری در مورد توجیه قول ملاصدرا که قائل شده اند که بین وجود رابطی و محمولی اختلاف ذاتی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و جسارة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اخری و جسارة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بحثمان در این بود که بیان کنیم که صحت حمل امری بر وجود رابط مثل فعلیت حمل مستلزم انقلاب نسبت به طرف نسبت است یعنی اگر ما وجود رابط را موضوع قرار دهیم و چیزی را بر آن حمل کنیم که حمل بالفعل باشد انقلاب نسبت به طرف نسبت لازم می‌آید یعنی لازم می‌آید که نسبت موضوع شود در حین اینکه نسبت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نسبت را به ‌صورت معنای اسمی لحاظ کنیم، می‌تواند موضوع یا محمول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صلاحیت حمل وجود داشته باشد یعنی ما وجود رابط را موضوع قرار نداده باشیم بلکه بشود آن را موضوع قرار دهیم که در این صورت نیز انقلاب نسبت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صدد اثبات این مطلب اخیر بودیم و با یک بیان آن را ثابت کردیم و حال وارد بیان دوم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ذلک المفهوم اذا کان موضوعا للحکم فیفقد الوضع باعتباره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نسبت را موضوع قرار نمی‌دهیم بلکه مفهوم نسبت یا همان وجود رابط را موضوع قرار می‌دهیم و این اشکالی ندارد یعنی باعث نمی شود که نسبت به طرف نسبت منقلب شود چون مفهوم نسبت که نسبت نیست تا انقلاب نسبت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طرف نسبت را عبارت ندانستیم از خود نسبت بلکه عبارت دانستیم از مفهوم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مفهوم نسبت را موضوع قرار دادیم، در خود موضوع عقد الوضع درست می‌شود مثل بقیه قضایا یعنی می‌توانیم در موضوع قضیه‌ای درست کنیم که موضوعش افراد این موضوع باشند و محمولش همین موضوع باشد یعنی افرادِ مفهوم نسبت که نِسَب واقعی هستند را موضوع قرار می‌دهیم و مفهوم انسان را ه عنوان است را محمول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مفهومی را موضوع قرار دادیم خود مسئله اشکالی ندارد ولی اینکه آن را تبدیل به عقد الوضع کنیم اشکال دارد و این عقد الوضع است که موجب انقلاب می‌شود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الوضع این قضیه عبارت از این می‌شود که این نسبت خارجی که فی‌الواقع نسبت است موضوع واقع می‌شود و آن عنوان اسمی بر آن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مرحوم مصنف محمول را همان محمول قبل قرار می‌دهند مثلاً فرض کنیم که قضیه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النسبةِ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اینکه عقد الوضع درست کردیم همان محمول قبلی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می‌آوریم یعنی این‌چنین می‌گوییم که این متصور که تا حالا بر مفهوم حمل می‌شد، حال با مرآتیت مفهومِ نسبت بر خود نسبت‌های خارجی حمل می‌شود یعنی وساطت می‌کند تا محمول برای موضوعی که عبارت از مصداق نسبت است صادق باشد و این وساطت به دو قسم است یا اجمالی است و یا تفصیلی است و اگر اجمالی باشد بالفعل است یعنی همین الآن بدون اینکه دخلی در ترکیبش ببریم مفهوم نسبت حکایت می‌کند از مصادیقش و اما اگر بالتفصیل باشد بالقوه است زیرا که باید مصداق نسبت را به عنوان اصغر بیاوریم یعنی این‌گونه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النسبة مصداق لمفهوم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النسبة نسبة، و کل نسبة متصور، فهذا النسبة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قیاسی تشکیل دهیم تا آن حکم متصور که بر نسبت رفته بود بر این نسبت خاص نیز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اشاره این عنوان را می‌توانیم تفصیلی کنیم و حال که تفصیل را انجام نداده‌ایم، پس تفصیل بالفعل نیست و بالقوه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می‌توانیم این موضوع را واسطه قرار دهیم برای رساندن محمول به مصداق هم به‌صورت اجمالی که بالفعل حاصل است و هم واسطه تفصیلی که بالقوه حاصل است و برای حصول آن باید یک قیاس تشکیل دهیم و حال که هنوز این قیاس را تشکیل نداده‌ایم، بالقوه این مفهوم نسبت واسطه تفصیلی است و بالفعل واسطه اجمالی است و بعد از آوردن قیاس این موضوع بالفعل مرآت تفصیلی می‌شود خلاصه اینکه علی ای حال انقلاب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که قائل هستید گفتید که اگر حمل بالفعل نباشد بلکه صلاحیة الحمل باشد، حمل در این جا یعنی حمل موضوع بر مصادیقش بالفعل نیست و هر وقت که آن را بالتفصیل بیان کردیم حمل بالفعل انجام می‌گیرد یعنی حمل مفهوم النسبة بر نسبت‌های خارجی موجب انقلاب است که هنوز انجام نشده است و صلاحیتش هست یعنی صلاحیت این وجود دارد که النسبة را بر هذه النسبة حمل کنیم و این وقتی فعلی می‌شود که هذه النسبة را بیاوریم و مفهوم النسبة را بر آن حمل کنیم و یا به عبارت دیگر در قضیه کل مفهوم النسبة متصور عقد الوضع را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صلاحیت حمل نیز مستلزم انقلاب است و اختصاص به فعلیت حمل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بحث را ادامه دادیم و گفتیم که این مرآتیت گاهی بالاجمال است و گاهی بالتفصیل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دیگر برای پیش آمدن انقلاب حتی در فرض صلاحیة الحمل یعنی فعلیت حمل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مفهومی که موضوع قرارش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موضوعا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موضوع حکم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فیفقد الوضع باعتباره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در نسخه قدیم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فیفقد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فیعقد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این تصحیح نظری این‌جانب است و ظاهراً این صحیح است و ناسخ اشتباه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عقد الوضع به اعتبار این موضوع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عقد الوضع نشان می‌دهد که آنجا نیز فیعقد بوده است نه فیفقد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یلازم صحة عقد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الوضع نیز ملازم صحت عقد الحمل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عنوان الموضوع و مصادیقه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بین محمول و موضوعی که مفهوم بود بلکه بین عنوان موضوع و مصادیقش یعنی بین مفهوم نسبت و مصادیق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لیسری منه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سرایت کند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 موضوع به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بقوة قریبة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بالقوه قریبه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باخذ صغری سهلة الحصول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قریبه است چون دارای صغرای سهلة الحصول است یعنی پیدا کردن اصغر خیلی راحت است و این اصغر که مصادیق مفهوم نسبت هستند را موضوع قرار می‌دهیم و خود مفهوم نسبت را بر آن حمل می‌کنیم که این قضیه، صغری می‌شود و مشخص است که اخذ این صغری و ساختن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موضوعها من جزویّات عنوان الموضوع و محمولها نفس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این صغری جزئیات عنوان موضوع یعنی مصادیقِ عنوان، موضوع باشند و محمول این قضیه خود عنوان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مطالبی که در ذیل مطرح شدند مفید هستند ولی همان مطالب اول برای بیان مقصود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کل قضیه یلازم صحّة اخذ عکسها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سومی‌است برای درست کردن انقلاب نسبت حتی در جایی که حمل بالفعل نباشد بلکه صلاحیة الحمل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مفهوم النسبة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قضیه‌ای داشته‌ باشیم در این صورت بالفعل چیزی را بر نسبتی که مصداق نسبت است حمل نکرده‌ایم پس حمل بالفعلی هنوز صورت نگرفته است یعنی حمل بالفعلی که موضوعش مصداق نسبت باشد هنوز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قضیه را عکس می‌کنیم 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نسبةٍ مفهومُ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صدق و کذبش کاری نداریم و هر قضیه‌ای را می‌توان عکس کرد چه کاذب باشد و چه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قضیه را عکس کردیم این قضیه به دست می‌آید که هر مصداق نسبتی، نسبت است و در این صورت انقلاب نسبت به طرف نسبت لازم می‌آید چون نسبت طرف نسبت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در این صورت، حمل بالفعل نیست بلکه بالقوه است و قبل از عکس فقط صلاحیة الحمل وجود دارد خلاصه اینکه می‌توانیم عکس کنیم پس می‌توانیم حمل کنیم و وقتی حمل انجام شد، نسبتی که نسبت بود طرف نسبت می‌شود یعنی انقلاب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صلاحیة الحمل انقلاب را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کل قضیه یلازم صحّة اخذ عکسها،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قضیه‌ای ملازم این است که بتوان عکسش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کاذبا،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عکس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صحّت صلاحیّة المحمولیّة لذلک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صحیح باشد که صلاحیت داشته باشد این مفهوم برای محمولیت یعنی این مفهوم دارای صلاحیت محمولیت باشد یعنی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محمولیت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مفهوم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الموضوعیة لمصادیقه،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صلاحیت داشته باشد موضوعیت برای مصادیق این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این انقلاب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انقلاب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الوجود الرابطی موضوعا للحکم بل متعلقا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اگر وجود رابطی را موضوع حکم قرار ندهیم بلکه متعلق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حالا ما بحثمان این بود که وجود رابطی را موضوع قرار دهیم و حکم را بر آن بار کنیم ولی الآن مصنف می‌گویند حتی اگر وجود رابطی متعلق حکم یعنی محمول باشد نیز انقلاب لازم می‌آید یعنی انقلاب مختص به موضوع بودن وجود رابطی نیست بلکه حتی اگر محمول شود نیز انقلاب لازم می‌آید ما این کلام را تأیید می‌گیریم برای آن مثالی که زدیم که عبارت بود از اینکه کل مفهوم النسبة نسبة چه این قضیه صادق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کاذب باشد که در این مثال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عکسش کنیم جای موضوع و محمول عوض می‌شود و انقلابی که تا الآن بالقوه بود، بالفعل می‌شود ولی مصنف می‌گویند حتی به این کار نیز نیاز نیست چون همین اندازه که مصداق را محمول و متعلق حکم قرار داده ایم، انقلاب حاصل است و لزومی ندارد که مصادیق نسبت موضوع قرا گیرند تا انقلاب لازم بیاید بلکه حتی اگر محمول باشند نیز انقلاب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وجهه بتأمل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این با تأملی اندک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 ان ذلک الجلیل البارع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مطلب است که دیروز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در دو جا انقلاب لازم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حمل بالفعل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دوم اینکه حمل بالقوه باشد ولی نظر تفصیلی داشته باشیم یعنی مفهوم النسبة را که موضوع قرار دادیم، تبدیل کنیم به هذه النسبة و تلک النسبة یعنی به نظر تفصیلی به این مفهوم نگاه کنیم که در این صورت نیز انقلاب حاصل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حمل بالفعل باشد و چه حمل بالقوه باشد ولی به ‌صورت تفصیلی لحاظ شده باشد، در هر دو صورت انقلاب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این‌چنین عمل کنیم که 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مفهوم النسبة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ما نظر تفصیلی به موضوعمان که مفهوم النسبة است نمی کنیم بلکه فقط مفهوم نسبت را به‌عنوان مُشِیر می‌بینیم و مشارالیها که مصادیق هستند را در ذهن نمی آوریم و با آن‌ها کاری نداریم یعنی به مفهوم نظر تفصیلی نمی کنیم و به نحو اجمالی اشاره می‌کنیم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مفهوم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نسبت‌های خارجی که مصادیق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مصنف می‌فرمایند که اصلا انقلاب لازم نمی آید به دلیل اینکه این مفهوم النسبة وجه است برای مصادیق یعنی مصادیق را نشان می‌دهد یعنی صورتی است که ذی الصورة را نشان می‌دهد و عنوانی است که معنون‌ها را نشان می‌دهد و وقتی این مفهوم نسبت را آوردیم معنون ها را بالتفصیل لحاظ نکرده ایم بلکه نظرمان به همین مفهوم است فقط و اصلا کاری با مصادیق نداریم و آن‌ها را موضوع قرار نمی‌دهیم و مشخص است که در این حالت انقلاب لازم نمی‌آید چون مصادیق موضوع نشدند و تنها مفهوم موضوع است که معنایی اسمی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بار حمل بالفعل بر مصادیق است که انقلاب لازم می‌آید و یک بار حمل بالفعل بر مصادیق نرفته بلکه بالقوه بر مصادیق رفته است و نظر تفصیلی به مصادیق می‌کنیم که در این صورت نیز مثل این است که محمول را بر مصادیق حمل کرده‌ایم و باز انقلاب لازم می‌آید ولی آن وقتی که در مفهوم نظر تفصیلی نکنیم بلکه توجهمان فقط به مفهوم است در این صورت محمول فقط حمل بر مفهوم شده است و مفهوم معنایی اسمی است و در نتیجه انقلاب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خلاصة القول ان ذلک الجلیل البارع المتألّه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اراد باستلزام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مرحوم ملا اسماعیل اراده کرده است از استلزام حمل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حمل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بالقوّة، ولکن بنظر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حمل بالقوه باشد به ‌صورت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یتوجّه الی کلامه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صورت انقلاب لازم می‌آید ولی به کلام ایشان منع متوجه می‌آید یعنی شما می‌گویید که انقلاب لازم می‌آید ولی ما می گوییم که چون شرایط حمل فراهم نیست اصلا حملی صورت نمی گیرد که انقلاب لازم بیاید یعنی سایر شرایط حمل حاصل نیست تا حمل حاصل شود بعد انقلاب لازم آید بلکه اگر شرایط بود و حمل حاصل می‌شد، انقلاب لازم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ما قلناه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کلام ایشان لزوم آنچه که ما گفتیم توجه پیدا می‌کند که همان اشکالاتی باشد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اراد منه صلاحیّة الحمل بنظر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اراده کرده است از صحت حمل، صلاحیت حمل را به نحو اجمالی یعنی مصادیق را در نظر نگیریم و فقط خود عنوان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مسلم و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این حمل مسلم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لزوم انقلاب النسبة الی طرف النسبة غیر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اینکه گفتید که نسبت منقلب به طرف نسبت می‌شود را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ملاحظة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ملاحظه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عنوانشان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هی ملاحظة الوجه حقیقة و اصالة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ملاحظه در حقیقت ملاحظه عنوان و مفهوم است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ملاحظة ذی الوجه تبعاً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ملاحظه مصادیق است تبعاً و خود مفهوم معنایی مستقل است و اشکالی ندارد که طرف نسبت واقع شود و نظر به مصداق تبعی بود پس موضوع مصداق نیست بلکه وجه است و وجه اگر موضوع باشد انقلاب لازم نمی‌آید چون معنایی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یستبین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بیاناتی که کردیم روشن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المعانی الآلیة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معانی حرفیه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لوحظت حقیقة و اصالة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به‌صورت حقیقتشان و اصلشان یعنی آلیتشان لحاظ شوند و معنایی حرفی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معانی حرفیة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این‌ها معانی حرفیه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لوحظت بوجوه کلّیة حاکیة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یک معنای کلی که حکایت از این معانی آلیه دارد لحاظ شوند یعنی مثلاً با وجهی کلی مثل عنوان معانی حرفیه لحاظ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معانی اسمیة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این وجوه کلیه معانی اسمیه می‌شوند و اگر موضوع یا محمول قرار گیرند، انقلاب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اخری و جسارة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بحثمان در این بود که بین وجود رابطی و وجود محمولی اختلاف 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داشتید که صدرا نیز که قولشان را قبلاً نقل کردیم به اختلاف نوعی اعتقاد داشتند و معتقد بودند که بین وجود رابط و وجود محمولی اختلاف 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که بر اسفار حاشیه نوشته‌اند در این قسمت حاشیه‌ای دارند که در اینجا نقل می‌شود ولی مصنف در مورد آن داوری نمی‌کنند و می‌گویند که طبق مطالب گذشته‌ای که داشتیم، خودتان در مورد آن‌ها قضاوت و داوری کنید یعنی روایت هست ولی جسارت در همین حد است که می‌گویند که خودتان 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دلیل می‌آورند بر اختلاف نوعی دو وجود به اینکه اگر اشتراک نوعی باشد، انقلاب نسبت لازم می‌آید یعنی دلیل ملاصدرا انقلاب نسبت نیست ولی مرحوم سبزواری در پاورقی وقتی می‌خواهند این مدعا را ثابت کنند دلیل استادشان مرحوم ملا اسماعیل را می‌آورند و بعد توضیح می‌دهند که چرا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 که هیچ قدر مشترکی بینشان نیست خب هر دو وجود هستند پس باید در وجود شریک باشند و باید قدر مشترک داشته باشند پس چرا مرحوم آخوند آن‌ها را مشترک ندانسته است؟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می‌فرمایند که چون بین آن‌ها غایت تباعد بوده است لذا مرحوم آخوند به این اشتراک در وجود توجه نکرده‌اند و اگر به این قدر مشترک توجه کنیم، می‌بینیم که قدر مشترکی هست که این دو در آن با هم شریک هستند و بعد مرحوم سبزواری می‌فرمایند که حتی خود صدرا نیز معتقدند که این دو اشتراک دارند و ملاصدرا نیز در ضمن جواب به اشکالی اعتراف کرده‌اند که وجود رابطی نیز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مستشکلی اشکال کرده‌اند بر فلسفه که اضافات و عدم ملکات و روابط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هیچ‌کدام از سنخ وجود نیستند پس چرا در فلسفه‌ای که موضوعش وجود است مورد بحث قرار می‌گیرند؟</w:t>
      </w:r>
    </w:p>
    <w:p>
      <w:pPr>
        <w:pStyle w:val="BookText"/>
        <w:rPr/>
      </w:pPr>
      <w:r>
        <w:rPr>
          <w:rFonts w:ascii="IRNazanin" w:hAnsi="IRNazanin" w:eastAsia="IRNazanin"/>
          <w:color w:val="111111"/>
          <w:sz w:val="28"/>
          <w:sz w:val="28"/>
          <w:szCs w:val="28"/>
          <w:rtl w:val="true"/>
          <w:lang w:bidi="fa-IR"/>
        </w:rPr>
        <w:t>جواب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در جواب می گویند که این‌ها حظی از وجود دارند و بعد می‌گویند این مشکلی که فلاسفه در آن گیر کرده‌اند با این بیان منحل شد یعنی ملاصدرا برای همه این‌ها حظی از وجود قائل می‌شوند پس این‌ها را از سنخ وجود می‌دانند و وقتی وجود رابطی نیز از سنخ وجود شد و وجود محمولی نیز وجود است لذا بینشان اشتراک ذاتی است و فقط به خاطر غایت تباعد، می‌گویند که بینشان اشتراک ذاتی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شواهد دیگری نیز بر این مدعا می‌آورند که وجود رابط در کلام صدرا وجود است هر چند اعتراف داریم که وجود رابط وجود به نحو ظرفیت و استقلال نیست بلکه وجودی غیرمستقل و در حد نسبت است ولی به هر حال وجود است هر چند وجودی بسیار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راه حل دیگری نیز ارائه می‌دهند و می‌گویند که شاید نظر صدرا به مفهوم‌های این دو بوده است و می‌خواسته بگوید که مفاهیم آن دو قدر مشترک ندارند و به این صورت مرحوم سبزواری مشکل را حل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علی نه بین مفهوم‌ها و نه بین مصادیق بین هیچ‌کدام اشتراک قائل نشدند ولی در اینجا سکوت می‌کنند و می‌گویند که ما هر چه لازم بود را نقل کردیم و شما خودتان 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اخری و جسارة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مربوط است به نقل کلام مرحوم سبزواری و جسارتی مجمل در آن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وحید عصرنا و فرید دهرنا الحکیم العارف المتألّه ـ تغمدّه الله بغفرانه و رفع قدره فی علیا درجات جنانه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تعلیقه‌ای که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الموضع من الاسفار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موضع در اسفار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قول مصنفها الجلیل ـ قدس سره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قول مصنف اسفار یعنی ملاصدرا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انّ الحقّ انّ الاتفاق بینهما فی مجرّد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قول ملاصدرا این بوده که حق این است که اتفاق و اشتراک بین این دو وجود فقط در لفظ است و اشتراکی حقیقی ندارند و فقط اسمشان یکی است و فقط به هر دو وجود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سبزواری در اینجا کلامی گفته‌اند به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سبزواری دلیل آورده‌اند و گفته‌اند که اینکه آن‌ها اتفاق در لفظ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فی معنی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علت است که اگر آن‌ها اشتراکی داشته باشند در معنایی غیر از لفظ یا اینکه این‌گونه معنا کنیم که اگر این دو در معنای دیگری غیر از معنای خودشان اتفاق داشته باشند یعنی در معنای جامعی با هم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لازم می‌آید که این معنا که قدر اشتراک بود بر این دو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الانقلاب،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وجود رابطی منقلب شود به موضوع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مرحوم سبزواری می‌فرمایند که صدرا با توجه به مبنایی که دارند و می‌گویند که این دو اشتراک در وجود دارند جا ندارد که صدرا بگویند که این دو فقط اشتراک در لفظ دارند بلکه جا داشت که بگویند که اشتراک در اصل وجود نیز دارند مرحوم سبزواری این اشکال را مطرح می‌کنند و بعد خودشان جواب می‌دهند که شاید به خاطر غایت تباعدی که بینشان است این حرف را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کان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مراد صدرا این باشد که چون بین این وجود رابطی و وجود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التباعد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تباعد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ان یکون کالمشترک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کادا ان 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بهتر بود ولی در نسخه اصل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این اشتراک به ‌منزله اشتراک لفظی است چون بین این دو غایت تباعد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نظیره فی اتّصاف الماهیّة بالوجود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نظیرش در اتصاف ماهیت به وجود گذشت یعنی هم ماهیت را به وجود متصف می‌کنیم و هم وجود را به وجود متصف می‌کنیم و می‌گوییم هر دو موجود هستند ولی موجودیت آن‌ها در غایت تباعد است پس گویا اشتراک لفظی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صدرا به این غایت تباعد توجه نداشت و به خاطر غایت تباعد، اشتراک را اشتراک لفظی قرار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خلاف التحقیق الذی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این حرف صدرا خلاف نظر تحقیقی خودشان است یعنی هم مبنایشان این است که این دو وجود باهم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 الیه هیهنا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خلاف آن چیزی است که در اینجا به آن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هیهنا است یعنی همان‌طور که در جایی دیگر با تحقیقشان مخالفت دارد، با تحقیق که اینجا دارند نیز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معانیها الذاتیة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که گفته است که معانی ذاتی آن‌ها و این نشان می‌دهد که این دو در معانی ذاتیه شان مشترک هستند یعنی به اعتبار اینکه معانی ذاتی دارند پس اشتراک ذاتی دارند و در معنایی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اوضحنا غیر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بیش از چند بار این مطالب را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می‌خواهد بیان کنند که حتی خود صدرا نیز معتقد است که وجود رابطی نیز وجودی دارد و واقعاً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ـ قدس سرّه ـ قد حقّق فی هذا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ایشان به این اشتراک ذاتی قائل نباشند در حالی که ایشان در این سَفَرشان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ملاصدرا شامل چهار سَفَر است و این مطالب در سفر اول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این سِفرشان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معنی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الانتزاعیات و الاضافات و اعدام الملکات لها حظوظ من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انتزاعیات و اضافات و اعدام ملکات حظی 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صدرا گفته است با همین که ما برای این‌ها حظی از وجود قائل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 عار عظیم عن الحکماء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می‌شود ننگی بزرگ از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بحثهم عن المعقولات الثانیة و الاعراض النسبیة مع ان شأنهم البحث عن الاعیان الموجودة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عار در این بوده که آن‌ها بحث کرده‌اند از اعراض نسبیه و معقولات ثانیه در حالی که شأن این‌ها بحث از اعیان موجوده بوده است 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یقول بوجود الروابط و الاضافات بنحو النسبیة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این بیانی که کردیم صدرا قائل است به وجود روابط و وجود اضافات به صورت نسبی یعنی وجودی است که به طرفین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یوجد بنحو الظرفیة و النفسیة و الاستقلال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این‌ها به نحو ظرفیت و نفسیت و استقلال موجود نمی‌شوند ولی بالأخره بی‌بهره از وجود نیستند پس می‌توان آن‌ها را در فلسفه مورد بحث قرار داد و همچنین این‌ها با وجود محمولی مشترک می‌شوند نه ‌فقط در اشتراک لفظی بلکه اشتراک معنوی دارند پس صدرا که قائل به اشتراک لفظی شده‌اند به خاطر این است که به‌غایت تباعد این دو وجود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روابط وجود ندارند و معدوم‌اند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تکن موجودة بهذا النحو لم یکن فرق بین القضایا الصادقة و الکاذبة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بگوییم که این‌ها معدوم هستند فرقی بین قضایای صادقه و کاذبه نخواهد بود چون وقتی قضیه‌ای کاذبه باشد می‌گوییم که بین موضوع و محمول ربطی نیست و متکلم به ‌دروغ ادعا کرده است ربط را و در قضیه صادقه نیز می‌گوییم که ربط هست پس اگر روابط وجودی نداشته باشند چه بگوییم که ربط هست و چه بگوییم که ربط نیست فرقی ندارد یعنی در قضایای کاذبه ربط نیست و در قضایای صادقه هر چند می‌گویید که ربط هست ولی چون روابط وجود ندارند پس ربط نیست یعنی هم در قضیه‌ی صادقه و هم در کاذبه باید بگوییم که ربط نیست و این لازم دارد که بتوان هر چیزی را بر هر چیزی حمل کرد چون وجود رابط به معنای نیستی است پس چگونه می‌گویید که وجود رابط موجود نیست در حالی که اگر موجود نباشد فرقی بین قضایای کاذبه و صادقه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لم یکن هذا الوجود الرابطی الا فی الذهن لکفی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سبزواری می گویند که حتی اگر این وجود رابطی فقط در ذهن نیز موجود باشد، باز کافی است و حتی اگر فقط به ‌صورت موجود ذهنی نیز موجود باشد کافی است و باعث قدر مشترک ما بین وجود رابط و محمولی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الوجود سنخ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وجود سنخی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ذهنیاً و خارجیاً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ذهنی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فی غایة الشدّة و نهایة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در غایت ضعف باشد مثل وجود ذهنی و یا در غایت شدت باشد مثل وجود خارجی پس چه خارجی و ذهنی باشند چه شدید و ضعیف، به هر حال اشتراک ذاتی دارند و اینکه صدرا قائل به اختلاف ذاتی که عبارةٌ اخری تباین است می‌شوند به خاطر غایت تباعد بین این دو است</w:t>
      </w:r>
      <w:r>
        <w:rPr>
          <w:rFonts w:eastAsia="IRNazanin" w:cs="IRNazanin"/>
          <w:color w:val="111111"/>
          <w:sz w:val="28"/>
          <w:szCs w:val="28"/>
          <w:rtl w:val="true"/>
          <w:lang w:bidi="fa-IR"/>
        </w:rPr>
        <w:t>.</w:t>
      </w:r>
      <w:bookmarkStart w:id="124" w:name="pg4504_37916"/>
    </w:p>
    <w:p>
      <w:pPr>
        <w:pStyle w:val="BookText"/>
        <w:rPr/>
      </w:pPr>
      <w:bookmarkEnd w:id="124"/>
      <w:r>
        <w:rPr>
          <w:rFonts w:ascii="IRNazanin" w:hAnsi="IRNazanin" w:eastAsia="IRNazanin"/>
          <w:color w:val="111111"/>
          <w:sz w:val="28"/>
          <w:sz w:val="28"/>
          <w:szCs w:val="28"/>
          <w:rtl w:val="true"/>
          <w:lang w:bidi="fa-IR"/>
        </w:rPr>
        <w:t>این توجیه اولی بود برای حرف صدرا و توجیه دیگری نیز مرحوم سبزواری گفته‌اند که در جلسه آینده بیان خواهیم کرد</w:t>
      </w:r>
      <w:r>
        <w:rPr>
          <w:rFonts w:eastAsia="IRNazanin" w:cs="IRNazanin"/>
          <w:color w:val="111111"/>
          <w:sz w:val="28"/>
          <w:szCs w:val="28"/>
          <w:rtl w:val="true"/>
          <w:lang w:bidi="fa-IR"/>
        </w:rPr>
        <w:t>].</w:t>
      </w:r>
    </w:p>
    <w:p>
      <w:pPr>
        <w:pStyle w:val="Heading2"/>
        <w:numPr>
          <w:ilvl w:val="1"/>
          <w:numId w:val="1"/>
        </w:numPr>
        <w:rPr/>
      </w:pPr>
      <w:bookmarkStart w:id="125" w:name="__RefHeading___Toc656981_3644566090"/>
      <w:bookmarkStart w:id="126" w:name="_Toc42"/>
      <w:bookmarkEnd w:id="125"/>
      <w:r>
        <w:rPr>
          <w:rtl w:val="true"/>
        </w:rPr>
        <w:t>ادامه بیان قول مرحوم سبزواری و بیان اینکه شاید تشاجر فلاسفه در مسأله اختلاف و یا اتحاد نوعیِ وجود رابطی و وجود محمولی، نزاعی لفظی باشد و رد این احتمال</w:t>
      </w:r>
      <w:r>
        <w:rPr>
          <w:rtl w:val="true"/>
        </w:rPr>
        <w:t xml:space="preserve">/ </w:t>
      </w:r>
      <w:r>
        <w:rPr/>
        <w:t>19</w:t>
      </w:r>
      <w:r>
        <w:rPr>
          <w:rtl w:val="true"/>
        </w:rPr>
        <w:t xml:space="preserve">. </w:t>
      </w:r>
      <w:r>
        <w:rPr>
          <w:rtl w:val="true"/>
        </w:rPr>
        <w:t xml:space="preserve">روایة اخری و جسارة و </w:t>
      </w:r>
      <w:r>
        <w:rPr/>
        <w:t>20</w:t>
      </w:r>
      <w:r>
        <w:rPr>
          <w:rtl w:val="true"/>
        </w:rPr>
        <w:t xml:space="preserve">. </w:t>
      </w:r>
      <w:r>
        <w:rPr>
          <w:rtl w:val="true"/>
        </w:rPr>
        <w:t>وهم و تنبیه</w:t>
      </w:r>
      <w:r>
        <w:rPr>
          <w:rtl w:val="true"/>
        </w:rPr>
        <w:t xml:space="preserve">/ </w:t>
      </w:r>
      <w:r>
        <w:rPr>
          <w:rtl w:val="true"/>
        </w:rPr>
        <w:t>رسالة فی الوجود الرابطی</w:t>
      </w:r>
      <w:r>
        <w:rPr>
          <w:rtl w:val="true"/>
        </w:rPr>
        <w:t xml:space="preserve">. </w:t>
      </w:r>
      <w:r>
        <w:rPr>
          <w:rtl w:val="true"/>
        </w:rPr>
        <w:t>استاد حشمت پور</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قول مرحوم سبزواری و بیان اینکه شاید تشاجر فلاسفه در مسأله اختلاف و یا اتحاد نوعیِ وجود رابطی و وجود محمولی، نزاعی لفظی باشد و رد این احتمال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اخری و جسارة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سبزواری را نقل می‌کردیم در مورد اینکه آیا وجود رابط و وجود محمولی اختلاف نوعی دارند و یا نه؟</w:t>
      </w:r>
    </w:p>
    <w:p>
      <w:pPr>
        <w:pStyle w:val="BookText"/>
        <w:rPr/>
      </w:pPr>
      <w:r>
        <w:rPr>
          <w:rFonts w:ascii="IRNazanin" w:hAnsi="IRNazanin" w:eastAsia="IRNazanin"/>
          <w:color w:val="111111"/>
          <w:sz w:val="28"/>
          <w:sz w:val="28"/>
          <w:szCs w:val="28"/>
          <w:rtl w:val="true"/>
          <w:lang w:bidi="fa-IR"/>
        </w:rPr>
        <w:t>مرحوم سبزواری بر کلام صدرا در اسفار حاشیه زده‌اند که مرحوم ملاصدرا اشتراک ذاتی بین وجود رابطی‌ و محمولی را منکر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در استدلال بر این انکار، همان فرمایشات مرحوم ملا اسماعیل را فرموده‌اند و بحث را ادامه داده‌اند و بیان کرده‌اند که در مبنای صدرا تحافت به نظر می‌رسد چون صدرا از طرفی همه وجودها را مشترک می‌دانند و از طرفی وجود رابطی و محمولی را فاقد قدر مشترک می‌دانند و این دو ناسازگارند چون وجود رابطی اگر وجود باشد باید قدر مشترکی داشته باشد با سایر 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سبزواری شروع کردند به توجیه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الاولی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فی تخالف المفهومین</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اینجا مرحوم سبزواری می‌خواهند توجیه دیگری را مطرح کنند و اختلاف نوعی را که صدرا بین این دو وجود بیان کرده‌اند را به مفاهیم آن‌ها منتقل کنند و بگویند که صدرا منظورشان این است که مفاهیم آن‌ها باهم اختلاف دارند یعنی بین کلام صدرا جمع می‌کنند و می‌گویند که آنجا قائل به اختلاف هستند، در مورد مفاهیم آن‌ها صحبت می‌کنند و آنجا که حرف از اشتراک می‌زنند منظورشان مصادیق و حقایق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این تحافتی که به نظر می‌رسد اولی این است که گفته شود که کلام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تخالف المفهومین بما هو مفهومان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تخالف دو مفهوم است بما اینکه مفهوم هستند یعنی بدون اینکه محکی آن‌ها را در نظر بگیریم و اگر محکی ملحوظ شود، تخالف از بین می رود و اشتراک ذاتی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هما کالماهیتین لذین الوجودین الرابط و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نحوی که دو مفهوم را به نحو دو ماهیت بگیریم برای این دو وجود رابطی و محمولی و مشخص است که دو ماهیت تباین دارند و دو مفهومی که مثل دو ماهیت می‌شوند، تباین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 معتقد به تباین وجودات نیست ولی تباین ماهیات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الوجودین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صدرا این نیست که دو وجود با قطع‌ نظر از ماهیاتشان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جهة اتّحاد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اتحادی بینشان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ما به الامتیاز فی الوجود عین ما به 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وجود این‌قدر با هم مشترک هستند در ذات که حتی ما به الامتیاز آن‌ها را نیز به ما به الاتحاد آن‌ها برمی‌گردانیم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راه‌حل دیگری است که مرحوم سبزواری برای دفع تحافتی موجود رد کلام صدرا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وجود آخر بنحو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از این مطالب نتیجه می‌گیرند که وجود رابطی وجود دیگری است جدای از وجود محمولی و بعد می گویند که این وجود رابطی وجودی است به نحو نسبیت یعنی سنخ این وجود سنخ نسبت است یعنی کارش این است که بین دو چیز نسبت برقرار کند لذا به آن وجود نسبی می گوییم یعنی وجودی که با نسبت سروکار دارد و نسبت را تولید می‌کند و بعد می‌گویند که این وجود نسبی ملحق می‌شود به وجود ناعتی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ناعتی وجود عرض است و محمولاتی که ما در قضایا به کار می‌بریم، جوهر نیستند و عرض‌اند البته وقتی مشتقی را از آن‌ها انتزاع می‌کنیم جوهر می‌شود ولی مبدأ آن‌ها عرض است یعنی هرچند قائم و کاتب جوهر هستند چون مشتمل بر ذات هستند ولی مبدأشان که کتابت و قیام باشد عرض است و خلاصه تمام محمولات از سنخ عرض هستند یعنی وجود ناعتی هستند و وجود ناعتی که محمول است به‌توسط همین وجود رابط که وجودی نسبی است به موضوعی نسبت داده می‌شود پس وجود نسبی ملحق می‌شود به وجود ناعتی تا وجود ناعتی را با شأن خودش که نسبت است، نسبت دهد به شیئی که موضوع است البته این کار بعد از تمامیت وجود ناعتی است یعنی بعد از این است که معلوم شود که وجود ناعتی هست یعنی اول باید وجود فلان عرض در خارج ثابت شود و بعد او را نسبت دهیم به یک موضوع مثلاً وقتی بیاض تمامیت پیدا کرد با وجودی نسبی که همان وجود رابط است آن را نسبت می‌دهیم به دیوار یعنی اول با هل بسیطه بگوییم که البیاض موجود و سپس این وجود ناعتیِ ثابت شده را به‌وسیله وجود رابط که وجودی نسبی است پیوند دهیم به یکی از 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وجود رابط وجودی است نسبی که شأنش نسبت دادن است و ملحق می‌شود به وجود ناعتی یعنی وجود عرض یا همان محمول و چون شأن این وجود رابطی نسبت دادن است این وجود ناعتی را نسبت می‌دهد به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مرحوم سبزواری از آن طرف هم حساب می‌کنند یعنی می‌شود که وجود نسبی عارض می‌شود بر عاج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عاج را نسبت می‌دهیم به سفیدی یعنی فرقی نمی‌کند که بگوییم که موضوع را به محمول نسبت می‌دهیم و یا محمول را به موضوع نسبت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 وجود نسبی ربط دادن است چه ربط محمول به موضوع و چه ربط موضوع به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وجود رابطی وجود است با وجود محمولی قدر مشترک ذاتی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وجود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وجود رابطی وجود دیگری است غیر از وجود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النسبیة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وجود رابطی که وجودی دیگر است، به نحو نسبیت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یلحق الوجود الناعتی للبیاض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وجود رابطی ملحق می‌شود به وجود ناعتی که برای بیاض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تمامیته ظرف یلحق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وجود رابطی ملحق می‌شود به وجود ناعتی بعد از تمامیت وجود ناعتی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تقریباً هم بیان مطلب است و هم توضیح بعد تمامیته است علی‌الخصوص توضیح است برای بعد تمامیته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تتصدی لاثبات عینیة البیاض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همانا تو اولاً متصدی می‌شوی که اثبات کنی عینیت بیاض را یعنی خارجیت ابیض را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قید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باید بیان کنید که این وجود ناعتی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من الطبایع الموجودة فی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عطف تفسیر است یعنی باید اثبات کنید که این بیاض از طبایعی است که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فتقعد عقدا هلّیا بسیطا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فتقعد غلط است و فتعقد صحیح است یعنی منعقد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یک عقد هلیه ی بسیطه ای را منعقد می کنی یعنی میگویی که البیاض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ما فرغت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اینکه از عقد این هلیه بسیطه فارغ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تتصدی لان له وجودا رابطا للعاج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متصدی می‌شوی که برای این سفیدی مثلاً وجود رابطی است برای 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یلحق البیاض بالنحو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ملحق می‌شود به بیاض به نحو مذکور یعنی بعد از تمامیت بیاض و یا به صورت نسبیت و یا جمع بین هر دو تفسیر و این در صوتی است که بخواهیم بیاضش را به عاج نسبت دهیم و اگر بخواهیم عاج را به بیاض بچسبانیم، وجود رابطی را برای عاج می‌آوریم و آن را بیاض می‌چسبانیم و نسبت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یلحق وجود جسم العاج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ملحق می‌شود به وجود جسم 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الالحاق تارة بالمحمول و تارة بالموضوع انما هو بالاعتبار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الحاق که یک بار به محمول انجام می‌شود یعنی وجود نسبی را به محمول ملحق می‌کنیم و یک بار به موضوع ملحق می‌شود این الحاق، اعتباری است و الا اصلا الحاقی نیست و وجود نسبی جدا نیست که بخواهیم آن را ملحق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ما اردنا نقله من کلامه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 علی می‌فرمایند که تمام شد آنچه که می‌خواستیم از کلام مرحوم سبزواری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بالتأمّل فیه بعد تذکّر ما اسلفناه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است که تأمل کنی در این مطالب بعد از آنچه که برای تو گذشت و برای تو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معتکفا فی مسجد الانصاف منحرفا عن طریق الاعتساف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معتکف هستی در مسجد انصاف و از طریق بی‌راهه رفتن منحرف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 تنبیهٌ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یتوّهم امکان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بعضی‌ها خواسته‌اند نزاع در این مسئله را نزاع لفظی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لفظی نزاعی است که طرفین نزاع در دو موضع متفاوت بحث می‌کنند مثلاً اولی در موضعی حکم اثباتی می‌دهد و دومی در موضع دیگر حکم سلبی می‌دهد که در واقع این نزاع، نزاع نیست و فقط در لفظ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این عبارت نقل می‌شود که بعضی نزاع در مورد بحث ما را نزاع لفظی قرا داده‌اند و اینکه بین وجود رابطی و وجود محمولی اختلاف نوعی است و یا اشتراک دارند این بحث را بعضی نزاع لفظی قرار داده‌اند یعنی گفته‌اند که این دو گروه در دو جای مختلف دارند بحث می‌کنند و در واقع نزاعی بین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گروهی که قائل به اختلاف نوعی می‌شود مرادشان از وجود محمولی مصداق وجود است و مرادشان از وجود رابطی مفهوم وجود است و بین این دو اختلاف نوعی ‌است و هیچ قدر مشترکی بین آن‌ها نیست لذا حکم می‌شود به اختلاف نوعی و نفی قدر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مفهوم هر دو را لحاظ می‌کنند و می‌گویند که هر دو مفهوم، مفهومی انتزاعی هستند پس با هم جمع می‌شوند و اختلاف نوعی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ما توجه کنیم به وجود محمولی در خارج و وجود رابطی در ذهن، بین آن‌ها اختلاف نوعی می‌بینیم و وقتی هر دو را مفهوم لحاظ کنیم، بین آن ها اشتراک ذاتی می‌بینیم و می گوییم که مشترک ذاتی هستند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به این ترتیب روشن شد که اختلاف دو گروه در دو موضع متفاوت است پس در واقع نزاعی نیست و فقط نزاع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 تنبیهٌ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این حرف را قبول ندارند لذا تعبیر به وهم می کنند و بعد در تنبیه به آن‌ها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یتوّهم امکان ارجاع النزاع الی مجرّد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توهم می‌شود که این نزاع را می‌توان ارجاع داد به نزاع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یمکن لاحد 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ممکن است که کسی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بالاختلاف النوعی بینهما یرید بالوجود المحمولی مصداقه و بالوجود الرابطی مفهومه الذی هو من المفاهیم الانتزاعیه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قائل به اختلاف نوعی بین آن دو است اراده کرده است از وجود محمولی مصداقش را و از وجود رابطی مفهومش را که از مفاهیم انتزاعیه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قال بالاتفاق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قائل اتفاق بین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بالاول ایضا 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از وجود رابطی مفهومش را ارداده کرده کرده است،از وجود محمولی نیز مفهومش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هما من سنخ واحد هو المفهوم الانتزاعی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دو از سنخ واحدی هستند یعنی هر دو از مفاهیم انتزاعیه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الاختلاف لا ینافی الاتفاق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 گوییم که ما در فرض اول که یک طرف خود وجود محمولی بود و طرف دیگر مفهوم وجود رابطی بود حکم به اختلاف کردیم، این اختلاف با اتفاق نوعی که صدرا و خیلی‌های دیگر ادعا می‌کنند نمی‌سازد چون صدرا و خیلی‌های دیگر معتقدند که بین مصادیق وجود اشتراک در ذات و حقیقت است و حال آیا این دو حرف سازگار هستند؟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گویند که این دو حرف با هم می‌سازند زیرا اشکالی ندارد که بین دو مفهوم اختلاف باشد و بین محکی‌های آن‌ها اختلاف نباشد مثلاً مصادیق وجود رابط و وجود محمولی با هم اختلاف ندارند و اگر مفهوم یکی را با واقعیت دیگری لحاظ کردیم، آن‌وقت با هم مختلف نوعی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هر دو، مفهوم ارده شود قائل به ‌اتفاق می‌شویم و اگر از یکی مفهوم و از دیگری مصداق اراده شود، قائل به اختلاف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اختلافی که ما بین وجود محمولی و مفهوم وجود رابطی قائل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الاتفاق النوعی فی حقیقة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ندارند با آن اتفاق نوعی که در حقیقت وجود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الاتفاق فی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اتفاق این اشیاء در 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اختلاف درجة منها للمفهوم المنتزع من درجة اخری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برمی‌گردد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وجود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با اختلاف درجه‌ای از حقیقت وجود با مفهوم منتزع از درجه‌ای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که این شخص قائل است اختلاف بین دو مفهوم نیست بلکه اختلاف بین یک وجود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مفهوم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وجود 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 اختلاف بین یک درجه با مفهوم منتزع از درجه دیگر پس اختلاف بین واقعیت وجود محمولی است با مفهوم وجود 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ارجاع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ارجاع</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مرحوم مصنف اشکال می‌کنند و می گویند که شما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اشتراک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ارجاع دادید به اشتراک در عرض عام یعنی گفتید که این مفهوم با آن مفهوم در اینکه انتزاعی هستند، شریک هستند و انتزاعیت‌ نیز عرض عام است در حالی که بحث ما در اتحاد و اختلاف نوعی بود نه اختلاف و اتحاد در عرض عام و ما حتی خودمان نیز قبول داریم که این‌ها در عرض عام شریک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ارجاع دادید بحث را به اشتراک در عرض عام و این ارجاع دلیل ندارد پس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ارجاع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شما نزاع را ارجاع داید به لفظ، ارجاعی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ارجاع للاتفاق الذاتی النوعی الی الاتفاق فی عرض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ارجاع شما این است که ارجاع دادید اتفاق نوعی را که بحث ما در آن بود به ‌اتفاق در عرض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انّ لمفهوم الوجود المحمولی اختلاف ذاتی مع مفهوم الوجود الرابطی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 دوم این است که شما بین دو مفهوم توافق قائل شدید و گفتید که هر دو در مفهومیت شریک هستند در حالی که ما قبلاً ثابت کردیم که این دو مفهوم با هم اشتراک ندارند و هر چند در مفهوم بودن شریک هستند ولی این اشتراک در عرض عام، باعث اشتراک در نوع و ذات نمی‌شود و قبلاً گذشت که برای مفهوم وجود محمولی اختلاف ذاتی است با مفهوم وجود 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ولی در نسخ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 که اگر باب این توجیه باز شود و شما توسع داشته باشید نسبت به چنین توجیهاتی می‌توانید همه اختلافت را اختلاف لفظی کنید و همه اشیاء را با هم مشترک بدانید و این مغالطه را در جاهای دیگر نیز اجرا کنید و همه نزاع‌ها را لفظی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التوجیه فی البیانات و توسّع التأویل فی العبارات بان یحمل النوع علی العرض العام، لامکن ارجاع جلّ المشاجرات بل کلّها الی مجرد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تجویز شود مثل این توجیه در بیانات و توسع پیدا کند تعبیر در عبارات در این حد که حمل شود نوع بر عرض عام، در این صورت ممکن خواهد بود که بیشتر مشاجرات بلکه کل مشاجرات را ارجاع بدهیم به نزاع لفظی و بگوییم که همه نزاع ها لفظی هستند و اصلا نزاع معنوی نداریم</w:t>
      </w:r>
      <w:r>
        <w:rPr>
          <w:rFonts w:eastAsia="IRNazanin" w:cs="IRNazanin"/>
          <w:color w:val="111111"/>
          <w:sz w:val="28"/>
          <w:szCs w:val="28"/>
          <w:rtl w:val="true"/>
          <w:lang w:bidi="fa-IR"/>
        </w:rPr>
        <w:t>].</w:t>
      </w:r>
      <w:bookmarkStart w:id="127" w:name="pg4504_37924"/>
    </w:p>
    <w:p>
      <w:pPr>
        <w:pStyle w:val="Heading2"/>
        <w:numPr>
          <w:ilvl w:val="1"/>
          <w:numId w:val="1"/>
        </w:numPr>
        <w:rPr/>
      </w:pPr>
      <w:bookmarkStart w:id="128" w:name="__RefHeading___Toc656983_3644566090"/>
      <w:bookmarkStart w:id="129" w:name="_Toc43"/>
      <w:bookmarkEnd w:id="127"/>
      <w:bookmarkEnd w:id="128"/>
      <w:r>
        <w:rPr>
          <w:rtl w:val="true"/>
        </w:rPr>
        <w:t>بیان مشاجره دوم فلاسفه در مورد اینکه آیا وجود رابطی در هلیه بسیطه نیز موجود است و یا مختص به هلیات مرکبه است</w:t>
      </w:r>
      <w:r>
        <w:rPr>
          <w:rtl w:val="true"/>
        </w:rPr>
        <w:t xml:space="preserve">/ </w:t>
      </w:r>
      <w:r>
        <w:rPr/>
        <w:t>21</w:t>
      </w:r>
      <w:r>
        <w:rPr>
          <w:rtl w:val="true"/>
        </w:rPr>
        <w:t xml:space="preserve">. </w:t>
      </w:r>
      <w:r>
        <w:rPr>
          <w:rtl w:val="true"/>
        </w:rPr>
        <w:t>المشاجرة الثانیة</w:t>
      </w:r>
      <w:r>
        <w:rPr>
          <w:rtl w:val="true"/>
        </w:rPr>
        <w:t xml:space="preserve">/ </w:t>
      </w:r>
      <w:r>
        <w:rPr>
          <w:rtl w:val="true"/>
        </w:rPr>
        <w:t>رسالة فی الوجود الرابطی</w:t>
      </w:r>
      <w:r>
        <w:rPr>
          <w:rtl w:val="true"/>
        </w:rPr>
        <w:t xml:space="preserve">. </w:t>
      </w:r>
      <w:r>
        <w:rPr>
          <w:rtl w:val="true"/>
        </w:rPr>
        <w:t>استاد حشمت پور</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مشاجره دوم فلاسفه در مورد اینکه آیا وجود رابطی در هلیه بسیطه نیز موجود است و یا مختص به هلیات مرکبه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المشاجرة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وجود رابطی است و گفتیم که دو مشاجره در مورد وجود رابطی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مشاجره اول این بود که فرق بین وجود رابطی و محمولی چیست و آیا بین اینها قدر مشترک است و یا اختلاف نوعی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وارد مشاجره دوم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المشاجرة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الوجود الرابطی</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مشاجره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مشاجره در مورد این است که وجود رابطی در هلیات مرکبه موجود است و آیا در هلیات بسیطه نیز موجود است و یا خیر؟</w:t>
      </w:r>
    </w:p>
    <w:p>
      <w:pPr>
        <w:pStyle w:val="BookText"/>
        <w:rPr/>
      </w:pPr>
      <w:r>
        <w:rPr>
          <w:rFonts w:ascii="IRNazanin" w:hAnsi="IRNazanin" w:eastAsia="IRNazanin"/>
          <w:color w:val="111111"/>
          <w:sz w:val="28"/>
          <w:sz w:val="28"/>
          <w:szCs w:val="28"/>
          <w:rtl w:val="true"/>
          <w:lang w:bidi="fa-IR"/>
        </w:rPr>
        <w:t>اقسام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ما به دو قسم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هلیات بسیطه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هستند که محمول آن‌ها از سنخ وجود مطلق باشد مانند کائن و حاصل و ثابت 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هلیات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هستند که محمولشان وجود مقید باشد مثل کاتب و قائم که وجود مقید به کتابت و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هلیات مرکبه وجود رابطی حاصل است یعنی این محمولی که از سنخ وجود مرکب است به موضوع ارتباط داده می‌شود و این ارتباط، رابطی می‌خواهد که آن وجود رابطی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هلیات بسیطه وقتی می‌گوییم که الانسان موجود در واقع چیزی را بر انسان حمل نمی‌کنیم بلکه مُدّعِی وجود انسان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قائل‌اند که در هلیات بسیطه وجود رابطه است و گروهی نیز قائل‌اند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قول مرحوم مصنف بین حکما در این مسئله تخاصم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 که متخاصمین یکی از این دو چیز را می‌توانند اراده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مرادشان از وجود رابط، اتحاد است یعنی دو چیز با هم متحد شوند و وسیله ارتباطشان وجود رابط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یااینکه مرادشان از وجود رابط، نسبت است یعنی دو چیز با هم نسبت دارند و آن نسبتی که بین آن‌هاست وجود رابط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هلیات بسیطه حکم به اتحاد انسان با موجود می‌کنیم و در هلیات مرکبه مثلاً حکم به اتحاد انسان با کاتب می‌کنیم پس چون در هر دو حکم به اتحاد می‌کنیم می‌توان گفت که اتحاد یعنی وجود رابط را در هر دو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وجود رابط را به معنای نسبت بگیریم، وجود رابط در هلیات بسیطه موجود نیست چون ما وجود را به ظاهر به انسان نسبت می‌دهیم و دو چیز نداریم که آن‌ها را به هم نسبت دهیم یعنی کاتب به انسان نسبت دارد ولی موجود به انسان نسبت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وجود رابط را به معنای نسبت گرفتیم در هلیات بسیطه وجود رابط موجود و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است از مطالب مصنف در این فصل و این راه حلی است که مصنف ارائه می‌دهند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می‌فرمایند آنجا که در هلیات بسیطه وجود رابط را داریم بنا بر اینکه جود رابط به معنای اتحاد باشد سؤال می‌شود که چه فرقی بین هلیه بسیطه و هلیه مرکبه است؟ اگر که گفتید در هلیه بسیطه وجود رابط را نداریم و در هلیات مرکبه داریم می‌گفتیم که فرق در همین است ولی حال که وجود رابط در هر دو موجود است پس چه فرقی بین هلیه بسیطه و مرکبه وجود دارد؟</w:t>
      </w:r>
    </w:p>
    <w:p>
      <w:pPr>
        <w:pStyle w:val="BookText"/>
        <w:rPr/>
      </w:pPr>
      <w:r>
        <w:rPr>
          <w:rFonts w:ascii="IRNazanin" w:hAnsi="IRNazanin" w:eastAsia="IRNazanin"/>
          <w:color w:val="111111"/>
          <w:sz w:val="28"/>
          <w:sz w:val="28"/>
          <w:szCs w:val="28"/>
          <w:rtl w:val="true"/>
          <w:lang w:bidi="fa-IR"/>
        </w:rPr>
        <w:t>جواب را ان‌شاءالله وقتی به مطلب رسیدیم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المشاجرة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مشاجره اول آمد و حال به مشاجره ثانیه در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الوجود الرابطی بالمعنی السابق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مشاجره دوم در مورد این است که وجود رابطی به معنایی که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یتحقق فی الهلیات البسیطة او ینحصر فی المرکبة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هلیات بسیطه محقق می‌شود و یا منحصر است در هلیات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مصنف اصل مسأله را طرح کردند که آیا در هلیات بسیطه وجود رابط را داریم و یا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 المتخاصمون بالوجود الرابطی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سطر چهارم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ارادو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عدل این مطلبی است که الآن می‌آید یعنی یا اراده می‌کنند نسبت را و یا اراده می‌کنند اتحاد را که آن را مفصلاً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مصنف وجود رابط را دو معنا می‌کنند و هلیه بسیطه را یک بار قضیه می‌گیرند و یک بار قضیه را منحصر می‌کنند در هلیات مرکبه چون اگر چه ظاهر هلیه بسیطه مرکب تام است ولی برگشت اصلی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وجود انسان مرکب تقییدیه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می‌فرمایند که اگر وجود رابط را عبارت از اتحاد گرفتید و هلیه بسیطه را نیز قضیه دانستید یعنی گفتید که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به هم نسبت می‌دهید، در این صورت وجود رابط در هلیات بسیطه نیز هست چون وجود رابط به معنای اتحاد است و هلیه بسیطه نیز قضیه است و در قضیه حکم می‌شود که محمول و موضوع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بگویید که وجود رابط نسبت است و هلیه بسیطه قضیه نیست، در این صورت وجود رابط در هلیه بسیطه حاصل نیست چون اولاً در هلیه بسیطه نسبت نیست و ثانیاً اصلاً هلیه بسیطه قضیه نیست و چون وجود رابط را منحصر کرده بودیم در اینکه نسبت باشد و در قضیه به کار آید، پس معلوم می شود که در هلیه بسیطه وجود رابط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قبل فقط وجود رابط را توضیح دادیم و گفتیم که یا به معنای اتحاد است و یا به معنای نسبت است ولی مصنف علاوه بر این توضیح، هلیه بسیطه را نیز به دو نحو معنا می کنند یکی اینکه قضیه باشد و دوم اینکه قضیه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به معنای نسبت تام خبریه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اراد المتخاصمون بالوجود الرابطی مفهوم الاتحاد الجزوی الآلی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متخاصمان از وجود رابطی اراده کرده باشند مفهوم اتحاد جزئی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بالهلیات البسیطة القضایا الحاصلة منها فی ظرف الانعقاد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کرده باشند از هلیات بسیطه، قضایایی را که حاصل می‌شود از این هلیات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این است که 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 فیها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است در هلیات بسیطه همان‌گونه که در هلیات مرکبه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النسبة الحکمیة بهذا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نسبت حکمیه به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جزئی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 فی کل حکم بسیط او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است در هر حکمی چه بسیط باشد و چه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بینهما من تلک الجهة، بل الفرق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می‌شود که اگر ما در هلیه بسیطه وجود رابطی را قبول نمی‌کردیم و در هلیه مرکبه وجود رابط را قبول می‌کردیم در این صورت بین این دو هلیه فرقی بود ولی حال که وجود رابط در هر دو موجود است پس چه فرقی بین این دو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 که فرقی بین هلیه بسیطه و مرکبه از جهت اشتمال بر وجود رابط نیست بلکه فرق در ما یطابق الحکم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هلیه بسیطه، ما ثبوت موضوع را بیان می‌کنیم نه اینکه موضوعی داشته باشیم و وجود را برای آن اثبات کنیم بلکه اصلا حکم می کنیم به وجود موضوع پس محمول عبارت می‌شود از ثبوت الموضوع و در هلیه بسیطه غیر از موضوع و ثبوت الموضوع چیزی نداریم اما در هلیه مرکبه حکم می‌شود به ثبوت المحمول للموضوع لذا قضیه هلیه مرکبه، مرکب از سه چیز می شود یعنی موضوع و ثبوت الموضوع و ثبوت المحمول للموضوع ولی هلیه بسیطه مشتمل بر دو امر است همان‌طور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بین هلیه بسیطه و مرکبه از جهت وجود رابطی فرقی نیست و فقط فرق در تعداد اجزاء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بینهما من تلک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نیست بین هلیه بسیطه و مرکبه از جهت وجود 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الفرق فیما یطابق الحکم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فرق در آن چیزی است که مطابَق حکم آن دو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مطابق الحکم فی البسیط ثبوت الموضوع بنفس ذات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همانا مطابَق حکم در قضیه بسیطه، ثبوت موضوع است به نفس ذات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المحمول نفس ثبوت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نتیجه محمول نفس ثبوت موضوع می‌شود یعنی ذات موضوع، موضوع می‌شود و ثبوت موضوع، محمول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المرکبات ثبوت المحمول للموضوع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مرکبات مطابق حکم، ثبوت محمول است برای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للموضوع ذات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هلیه بسیطه موضوع ذات دیگری ندارد یعنی همان نفس ثبوت موضوع، محمول می‌شود اما در هلیه مرکبه برای موضوع ذات دیگری است که محمول آن را نشان می‌دهد یعنی هم زید و هم قائم ذات موضوع را نشان می دهند یعنی یک بار نفس ذات موضوع در موضوع می‌آید مستقلاً و یک بار در محمول می‌آید 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هلیه محمول ذاتی غیر از ذات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الثانی ثابتاً للاول بثبوت واحد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محمول در هلیه مرکبه ثابت است برای موضوع با ثبوتی واحد که برای هر دو است و این ثبوت، شیء سومی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یتعلق بکل واحد منهما بالذات او بکل واحد بالعرض او بالتفریق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یعنی در قضایای هلیات مرکبه سه نحو از ثبوت وجود دارد یکی ثبوتی که به طرفین تعلق می‌گیرد بالذات و یکی ثبوتی که به طرفین تعلق می‌گیرد بالعرض و سوم ثبوتی که به یک طرف بالذات تعلق می‌گیرد و به یکی بالعرض و هر قضیه هلیه مرکبه دارای یکی از این سه نحو از ثبوت است مثلاً می‌گوییم که زید قائم در این صورت ثبوت هم برای ذات زید است و هم برای ذات قائم یعنی ثبوت متعلق به ذات آن دو است و اگر بگوییم الجدار ابیض در این صورت یک ثبوت موجود است که بالذات تعلق گرفته است به جدار یعنی به ذات جدار تعلق گرفته است و بالعرض تعلق گرفته است به ابیض یعنی به خود ابیض تعلق نگرفته است بلکه به بیاضی تعلق گرفته است که ابیض از آن اشتقاق شده است یعنی وقتی می‌گوییم که زید ابیض یا الجدار ابیض یک ثبوت داریم که ثبوت ابیض است برای جدار اما این ثبوت برای ابیض بالعرض است یعنی به‌واسطه بیاض است ینی چون بیاض برای زید ثابت بود، ابیض نیز ثابت بود یعنی خود جدار این ثبوت را دارد ولی محمول خودش این ثبوت را ندارد بلکه بالواسطه این ثبوت را دارد که در این صورت ثبوت برای موضوع بالذات و برای محمول بالعرض است این قسم سوم بود و قسم دوم که ثبوت برای موضوع و محمول هر دو بالعرض باشد مثل الابیض حلو مثلاً به شکر نگاه می‌کنیم و می‌گوییم که هم سفید است و هم حلو است و می‌گوییم که الابیض حلو یعنی آنچه که هم سفیدی و هم شیرینی برای او بالذات است، شکر است ولی برای الابیض و حلو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ثبوت واحد تعلق می گیرد به طرفین یا بالذات و یا بالعرض و یا بالتفریق یعنی برای یکی بالذات و برای یکی بالعرض و خلاصه در هلیات مرکبه سه چیز داریم موضوع و محمول و ثبوت اما در هلیه بسیطه دو چیز است موضوع و ثبوت الموضوع یعنی ثبوتُ شیءٍ دو تا است ولی ثبوتُ شیءٍ لِشیءٍ به‌ توسط ثبوت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فی مطابق البسائط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بسائط یعنی محکی بسائط یعنی این چیزی که هلیه بسیطه بالمطابقه بر آن دلالت دارد و اگر مطابق بسائط را نگاه کنیم، دو چیز داریم یکی خود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وجوده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وجود آن شیء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مطابق المرکبات شی‌ء و شی‌ء، و وجوده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مطابق مرکبات سه چیز داریم شیئی که موضوع است و شیئی که محمول است و وجودی که برای آن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بعینه وجود الشی‌ء الثانی للشی‌ء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معینا و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شیءِ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شیء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محمول است برای موضوع پس در هلیه بسیطه دو چیز داریم و در هلیه مرکبه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تسمیة البسائط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مصنف می‌فرمایند که و لو هلیه بسیطه دارای دو جزء است و مرکب است ولی نسبت به هلیه مرکبه که دارای سه چیز است، بسیط به ‌حساب می‌آید لذا به او بسیط می‌گوییم با قیاس به هلیه مرکبه یعنی اجزاء هلیه بسیطه از اجزاء هلیه مرکبه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وجه تسمیه است برای بسیط و مرکب که بنا بر این است که در بسیط قائل به دو جزء شویم و در مرکب قائل به سه جزء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تسمیه دیگری نیز هست مثلاً در هلیه بسیطه محمول عبارت است از موجودی که بسیط است یعنی فقط در آن وجود آمده ولی هلیه مرکبه را مرکب می گوییم چون محمولش وجود مقید و مرکب با غیر است مثل کاتب و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هلیه مرکبه را مرکب گفتیم چون محمولش مرکب است و هلیه بسیطه را بسیط گفتیم چون محمولش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تسمیة البسائط علی ذلک بالبسائط تحقق امرین فیما یطابقها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تسمیه بسائط بنا بر اینکه بسائط دو جزئی باشند و مرکبات سه جزئی باشند این است که محقق شده است دو امر در آنچه که مطابق هلیه بسیطه است یعنی در آنچه که هلیه بسیطه بر آن مطابقت دارد دو چیز آمده است انسان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بسائط بالنسبة الی المرکبات لتحقق امور ثلث فیما یطابقها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هلیات بسیطه، بسیط هستند نسبت به مرکبات چون در مطابق مرکبات سه امراست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یتحقق فرق آخر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هر چند در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تصحیح نظری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اینکه هلیه بسیطه دو جزئی است و مرکبه سه جزئی است می‌توان فرق دیگری بین آن‌ها گذاشت و آن این است که نسبت حکمیه در بسیط، از محمول گرفته می‌شود ولی نسبت حکمیه در مرکب جدای از محمول و موضوع است یعنی نسبت حکمیه در بسیط حکایت می‌کند از آن مبدأ که محمول مشتمل بر آن مبدأ است مثلاً محمول موجود است و مبدأ وجود است و نسبت حکمیه از این مبدأ حکایت می‌کند یعنی در هلیه بسیطه انسان و موجود را داریم و نسبت حکمیه همان وجودی است که مبدأ موجود است و این وجود نسبت بین موجود و انسان را درست می‌کند اما در هلیه مرکبه این‌طور نیست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مبدأِ کاتب که کتابت است نسبت حکمیه نیست بلکه وجودی است غیر از کاتب و غیر از انسان که می‌خواهد بین این دو ربط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دیگری نیز در هلیه بسیطه و مرکبه یافتیم که آن فرق در نسبت حکمیه آن ها است یعنی نسبت حکمیه در بسیطه مبدأ محمول است و در مرکب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النسبة الحکمیة فی البسائط یحکی عمّا هو مبدء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فرق این است که نسبت حکمیه در بسائط حکایت می‌کند از آن چیزی که مبدأ محمول است در بسائط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المرکبات عن امر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مرکبات حکایت می‌کند از امر دیگری که غیر از مبدأ محمول است بلکه وجود دیگری است که بین موضوع و محمول ربط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ارادوا بهما ما یطابق النسبة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بنا بر این فرض بحث کردیم که وجود رابطی به معنای اتحاد باشد و مراد از هلیه بسیطه هم قضیه‌ای باشد که در ذهن منعقد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این صورت حق این است که وجود رابط هم در هلیه بسیطه موجود است و هم در هلیه مرکبه چون وجود رابط به معنای اتحاد است و اتحاد در هر دو نوع از قضیه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ارادوا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اراد المتخاصمون بالوجود الرابطی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بالهلیات البسیطة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منظور متخاصمان از وجود رابطی آن اتحاد نباشد بلکه نسبت حکمیه باشد در این صورت نسبت، دو طرف می‌خواهد ولی در هلیه بسیطه در ظاهر دو طرف داریم ولی در واقع یک چیز بیشتر نیست و آن وجود الانسان است و وقتی دو طرف نسبت حاصل نبودند، نسبت که همان وجود رابط است نیز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هلیه بسیطه را قضیه نمی گیریم چون هلیه بسیطه یک ترکیب اضافی است یعنی ثبوت الانسان است در حالی که قضیه یک ترکیب تام خبری است و هر چند ظاهر هلیه بسیطه نسبت تام خبری است ولی در واقع فقط نسبت اضافی است یعنی معنایش وجود الانسان است نه الانسان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هلیه بسیطه وجود رابط نیست چون اولاً نسبت نسیت و ثانیاً هلیه بسیطه قضیه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ارادوا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متخاصمان اراده کرده باشند از وجود رابطی و هلیه بسیطه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یطابق النسبة الحکمیة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باشند از وجود رابطی آنچه که مطابق نسبت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کرده باشند از هلیات بسیطه قضایا را نه قضایای حاصله در ظرف 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اختصاصه بالمرکبات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این است که بنا بر این فرض، وجود رابطی اختصاص دارد به 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ما به اتحاد المحمول مع الموضوع هو نفس مبدء المحمول فی البسائط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نسبت حکمیه یا آنچه که مطابق نسبت حکمیه است یعنی ما به الاتحاد موضوع و محمول، مبدأ محمول است نه چیزی که مطابقت داشته باشد با نسبت یعنی خود مبدأ محمول کار اتحاد را انجام می‌دهد یعنی موجود را با انسان متحد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که به وسیله او اتحاد محمول و موضوع درست می‌شود خود مبدأ المحمول است در بسائط یعنی چیزی به نام وجود رابطی نداریم و خود مبدأ محمول کار وجود رابط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المرکبات امر آخر هو الوجود المتعلق بهما کما وصفناه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مرکبات ما به الاتحاد امر آخری است یعنی مبدأ محمول نیست بلکه وجودی است که متعلق به هر دو است یعنی وجود رابط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اراد المعترفون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در فرض اول که وجود رابطی به معنای اتحاد باشد، باید بگوییم که در هلیه بسیطه وجود رابط را داریم و در فرض دوم که وجود رابط به معنای ما یطابق النسبة الحکمیه باشد، در هلیه بسیطه وجود رابط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بین این دو صلح بدهد باید این‌گونه بگوید که مثلا کسانی که وجود رابط را در هلیه بسیطه معتقد هستند، وجود رابط را به معنای اتحاد یعنی معنای اول گرفته‌اند و کسانی که منکر وجود رابط در بسائط هستند، وجود رابط را به معنای دوم گرفته‌اند و اگر اینطور بگوییم، نزاع بین این دو گروه لفظی می‌شود یعنی اختلاف اصلی جای دیگری است یعنی در آنجاست که وجود رابط و هلیه بسیطه به چه معنا باشند و نزاعی که در اینجا مطرح می‌شود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لفظی این است که ما در یک چیز نزاع می‌کنیم ولی نزاع اصلی در واقع در جای دیگری قبل از اینجا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اراد المعترفون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معترفون به وجود رابط در هلیه بسیطه اراده کنند معنای اول را یعنی بگویند که مرادمان مفهوم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والمنکرون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کنند کسانی که منکر وجود رابط در هلیه بسیطه هستند اراده کنند دومی را یعنی ما یطابق النسبة الحکمیه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نزاع بینهم الا فی مجرد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موضع بحث دو تا می‌شود و در واقع نزاعی بین این دو گروه نیست الا در لفظ فقط یعنی نزاعشان نزاع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احتمال مطرح کردیم و مصنف می‌گویند که در مقام احتمال همین دو مطرح هستند ولی در مقام واقع باید ببینیم که چه چیزی باید انتخاب شود و صدرا دومی را انتخاب کرده است لذا باید بگوییم که وجود رابط در هلیه بسیطه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نظر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در نظر احتمال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اعاظم الفلاسفة عین موضع التشاجر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ملاصدرا موضع بحث را معین کرده است در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صرح بالنفی فی کلامه الذی نقلناه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صدرا تصریح کرده است به نفی وجود رابط در هلیه بسیطه در کلامی که ما آن را قبلاً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مصنف نظر خودشان را می‌گویند که خودشان چه چیزی را اراده کرده است و برای بیان این مطلب این شعر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قیل</w:t>
      </w:r>
      <w:r>
        <w:rPr>
          <w:rFonts w:eastAsia="IRNazanin" w:cs="IRNazanin"/>
          <w:color w:val="111111"/>
          <w:sz w:val="28"/>
          <w:szCs w:val="28"/>
          <w:rtl w:val="true"/>
          <w:lang w:bidi="fa-IR"/>
        </w:rPr>
        <w:t>:</w:t>
      </w:r>
      <w:bookmarkStart w:id="130" w:name="pg4504_37932"/>
    </w:p>
    <w:p>
      <w:pPr>
        <w:pStyle w:val="BookText"/>
        <w:rPr/>
      </w:pPr>
      <w:bookmarkEnd w:id="130"/>
      <w:r>
        <w:rPr>
          <w:rFonts w:ascii="IRNazanin" w:hAnsi="IRNazanin" w:eastAsia="IRNazanin"/>
          <w:color w:val="111111"/>
          <w:sz w:val="28"/>
          <w:sz w:val="28"/>
          <w:szCs w:val="28"/>
          <w:rtl w:val="true"/>
          <w:lang w:bidi="fa-IR"/>
        </w:rPr>
        <w:t xml:space="preserve">اذ قالت حذام، فصدّقوها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حذام مطلبی گفت آن را قبول کنید یعنی هر چه صدرا گفت را قبول کنید و نظر من هم مطابق صدرا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القول ما قالت حذام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گفته همان گفته حذام است یعنی هر چه صدرا گفته است درست است و ما نیز همان حرف را می زنیم یعنی صدرا گفته است که در هلیه بسیطه وجود رابط نیست ما هم می‌گوییم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دوم تمام شد و بعد در هلیه بسیطه اشکالی پش می‌آید غیر از این بحثی که الآن کردیم که این بحث متفرع است بر اینکه هلیه بسیطه وجود رابط داشته باشد</w:t>
      </w:r>
      <w:r>
        <w:rPr>
          <w:rFonts w:eastAsia="IRNazanin" w:cs="IRNazanin"/>
          <w:color w:val="111111"/>
          <w:sz w:val="28"/>
          <w:szCs w:val="28"/>
          <w:rtl w:val="true"/>
          <w:lang w:bidi="fa-IR"/>
        </w:rPr>
        <w:t>].</w:t>
      </w:r>
    </w:p>
    <w:p>
      <w:pPr>
        <w:pStyle w:val="Heading2"/>
        <w:numPr>
          <w:ilvl w:val="1"/>
          <w:numId w:val="1"/>
        </w:numPr>
        <w:rPr/>
      </w:pPr>
      <w:bookmarkStart w:id="131" w:name="__RefHeading___Toc656985_3644566090"/>
      <w:bookmarkStart w:id="132" w:name="_Toc44"/>
      <w:bookmarkEnd w:id="131"/>
      <w:r>
        <w:rPr>
          <w:rtl w:val="true"/>
        </w:rPr>
        <w:t>بیان یک اشکال بر حصول وجود رابط در قضیه هلیه بسیطه</w:t>
      </w:r>
      <w:r>
        <w:rPr>
          <w:rtl w:val="true"/>
        </w:rPr>
        <w:t xml:space="preserve">/ </w:t>
      </w:r>
      <w:r>
        <w:rPr/>
        <w:t>22</w:t>
      </w:r>
      <w:r>
        <w:rPr>
          <w:rtl w:val="true"/>
        </w:rPr>
        <w:t xml:space="preserve">. </w:t>
      </w:r>
      <w:r>
        <w:rPr>
          <w:rtl w:val="true"/>
        </w:rPr>
        <w:t>ظلمة و انارة</w:t>
      </w:r>
      <w:r>
        <w:rPr>
          <w:rtl w:val="true"/>
        </w:rPr>
        <w:t xml:space="preserve">/ </w:t>
      </w:r>
      <w:r>
        <w:rPr>
          <w:rtl w:val="true"/>
        </w:rPr>
        <w:t>رسالة فی الوجود الرابطی</w:t>
      </w:r>
      <w:r>
        <w:rPr>
          <w:rtl w:val="true"/>
        </w:rPr>
        <w:t xml:space="preserve">. </w:t>
      </w:r>
      <w:r>
        <w:rPr>
          <w:rtl w:val="true"/>
        </w:rPr>
        <w:t>استاد حشمت پور</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اشکال بر حصول وجود رابط در قضیه هلیه بسیطه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و انارة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 مورد هلیه بسیطه بحث کردیم که آیا وجود رابط در این هیله موجود است و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بحث تمام شد و چون بحثی از هلیه بسیطه پیش آمده بود، حال به بررسی هلیه بسیطه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و انارة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هلیه بسیطه فاقد وجود رابط باشد، در این صورت اشکالی پیش نمی آید ولی اگر شامل آن باشد اشکالی پیش می‌آید که می‌خواهیم آن را بررسی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اشکال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پاسخ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اشکال بیان شود مقدمه‌ای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این است که ما در هلیه بسیطه ماهیت را موضوع قرار می‌دهیم و موجود را محمول قرار می‌دهیم و حکم می کنیم به اینکه این ماهیت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وقتی می‌گوییم الانسان موجود حکم به وجود انسان است در خارج و بنا بر قول به اصالة الماهیة، ماهیت در خارج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اصالة الماهیة ماهیت را در خارج موجود می‌دانند اما با برکت وجود اما الآن اگر هلیه بسیطه داشته باشیم، باید که ماهیت قبل از اینکه وجود برایش جعل شود، موجود شود چون در قضیه‌ی موجبه محمول را برای موضوعی که موجود است ثابت می کنیم پس وقتی که با وجود 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انسان ثابت کنید، معنایش این است که انسان در خارج موجود است و بعد موجود را برای آن اثبات می‌کنیم یعنی وجود ماهیت است بدون اینکه ماهیت جعل شود چون می‌گویید که ماهیت موجود است و بر این ماهیات موجوده،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می‌کنیم یعنی ماهیت را با قطع نظر از این محمول، موجود می‌دانیم در حالی که اصالة الماهوی ها ماهیت را با جعل موجود می‌دانند نه قبل از 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نوع وجود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مفهوم وجود که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حصه وجود مثل وجود الانسان و وجود الشجر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فرد وجود مثل وجودی که برای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وجود در ذهن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حصه هم در ذهن فقط موجود است و آنچه که در خارج موجود است، فقط وجود فرد است و اگر بگوییم که الانسان موجود ثابت می‌شود که حصه موجود است اما با بیانی که بعداً ذکر می‌کنیم لازم می‌آید که فرد ماهیت در خارج موجود باشد یا فرد وجود به ماهیت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اشاره شد اگر در هلیات بسیطه وجود رابط را داشته باشیم وقتی می‌گوییم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قضیه مشتمل بر وجود رابط باشد یعنی معنای قضیه ثبوت الانسان و وجود الانسان نباشد بلکه ثبوت الوجود للانسان باشد و با توجه به اینکه در هر قضیه موجبه ای باید موضوع موجود باشد تا محمول بر او ثابت شود، باید ماهیت انسان موجود باشد تا موجود که محمول است برای او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بیان مطلب، از قضیه موجبه استفاده کردیم ولی برای بیان این مطلب می‌توان از قضیه فرعیه نیز استفاده کرد و قضیه فرعیه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می‌خواهیم وجود که ثابت است را برای انسان که مثبت له است ثابت کنیم، باید که انسان از قبل موجود باشد تا موجود برای او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اگر وجود رابط را در قضیه موجبه بسطیه یعنی هلیه بسیطه داشته باشیم هم قاعده فرعیت و هم مقتضای قضیه موجبه دلالت می‌کنند بر اینکه موضوع باید قبل از اثباتِ محمول، موجود باشد و در این صوت اشکال لازم می‌آید و اشکال این است که این وجودی که برای موضوع قبل از محمول هست آیا همان وجودی است که در محمول ثابت می کنیم یا غیر از آن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 که همان است لازم می آید که اوّلاً یک شیء، دو وجود داشته باشد یعنی هم وجودی قبلاً داشته باشد و هم الان به او بدهید و هم دور لازم می‌آید چون وجود قبلی زمینه را برای وجود بعدی فراهم می‌کند و وجود بعدی نیز همان وجود قبلی است و از این لازم می‌آید که وجود محمول هم مقدم باشد و هم مؤخر چون باید مقدم باشد تا اجازه دهد که وجود را برای آن اثبات کنیم و هم مؤخر است چون به واسطه این وجود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بگویید که وجودی که برایش ثابت می‌کنیم غیر از آن وجودی است که از قبل داشته است، این فرض موجب تسلسل است چون بحث در همان وجود قبلی نیز مطرح می شود و همینگونه ادمه می‌یابد و تسلسل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رابط در هلیه بسیطه محال را لازم دارد لذا باید بگوییم که هلیه بسیطه قضیه نیست بلکه یک نسبت اضافی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هنگام توضیح، بحث را بر روی وجودی بردیم که در محمول است و می‌خواهیم آن را برای موضوع ثابت کنیم و بعد گفتیم که این محمول آیا همان وجود موضوع است یا وجود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در قضیه جا ندارد و ما این را گفتیم تا تمام زوایای بحث روشن شود و الا بحث باید به این صورت مطرح شود که اگر در خارج بخواهند به ماهیت وجود دهند، آیا به ماهیت موجوده وجود می‌دهند و یا به ماهیت معدومه وجود می‌دهند یعنی آیا ماهیت با قید عدم موجود می‌شود و یا با قید وجود؟</w:t>
      </w:r>
    </w:p>
    <w:p>
      <w:pPr>
        <w:pStyle w:val="BookText"/>
        <w:rPr/>
      </w:pPr>
      <w:r>
        <w:rPr>
          <w:rFonts w:ascii="IRNazanin" w:hAnsi="IRNazanin" w:eastAsia="IRNazanin"/>
          <w:color w:val="111111"/>
          <w:sz w:val="28"/>
          <w:sz w:val="28"/>
          <w:szCs w:val="28"/>
          <w:rtl w:val="true"/>
          <w:lang w:bidi="fa-IR"/>
        </w:rPr>
        <w:t>اگر بگویید که با قید معدوم موجود می‌شود اجتماع نقیضین است و اگر با قید وجود، موجود شود، یا همان وجود قبلی است و یا وجود دیگری است و اگر همین وجود باشد هم تکرار وجود است و هم دور است و اگر وجود دیگری باشد تسلسل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بحث ربطی به هلیه بسیطه ندارد و اصل بحث در مورد وجود یک ماهیت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اعطاء وجود به ماهیت این مشکلات را در پیش 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این اشکال این است که وجود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 یعنی نه ماهیت موجوده و نه ماهیت معدومه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می‌گویند که ما داریم ثابت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ثابت می‌شود برای چیزی دیگر و آن چیز دیگر مثبت له می‌شود و آن یکی ثابت و ثبوت ثابت، فرع ثبوت مثبت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ماهیت باید قبلاً از اینکه برای آن اثبات وجود کنیم،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نمی‌پرسند که این وجود همان وجود قبلی است یا نه بلکه می‌گویند که آن ماهیت موجوده چگونه موجود است؟ آیا وجود برای او ثابت است؟ در این صورت لازم می‌آید‌ که محمول دیگری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 ماهیت ثابت شود و باز قاعده فرعیت می‌گوید که باید قبل از اثبات این وجود دوم، ماهیت موجود باشد و همین‌طور این امر متسلسل می‌شود پس این وجود اول که محمول است متوقف بر وجودی قبل از خودش است و همچنین آن وجود متوقف بر وجود دیگری است و همچنین تا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مثلاً اگر وجود دهم را مثلاً متوقف کنیم بر وجود اول، دور لازم می‌آید و اگر این سلسله را همینگونه تا بی‌نهایت ادامه بدهیم، دور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 و انارة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ظلمة اشاره به اشکال است و اناره اشاره به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تو بگویی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الرابطی فی الهلیّات البسیطة بحسب ما یطابقها یلازم وجودا فی الواقع للماهیات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وجود رابطی در هلیات بسیطه تحقق داشته باشد و ما موجود را به انسان ربط دهیم و اثبات وجود کنیم برای ماهیت به حسب مایطابق هلیات یعنی مفاد هلیات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وجود برای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 این است که وجودی برای ماهیات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الحصص الّتی قال بها الذاهبین الی اعتباریته و اصالة الماهیات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حصصی که کسانی که وجود را اعتباری می‌دانند و ماهیات را اصیل می‌دانند قائل به آن هستند ولی قائل به فرد نیستند یعنی فرد وجود را در خارج موجود نمی دانند و برای وجود فقط مفهوم و حصه را قائل هستند ولی اگر وجود رابط را در هلیه بسیطه قبول کنید باید به وجودی که حصه نیست اعتراف کنید و بگویید که ماهیات در خارج دارای وجودی هستند که حصه نیست یعنی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الوجود ان لم یکن ثابتا للماهیّة فی الاعیان لم تکن هی 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وجودی که در هلیه بسیطه برای ماهیت ثابت می‌کنید، اگر ثابت برای ماهیت نباشد در اعیان، لازم می‌آید که ماهیتی که برایش وجودی ثبات شده، در خارج موجود نباشد و این خلاف حرف اصالة الماهوی ها است چون آن‌ها این‌چنین ماهیتی را موجود می‌دانند در خارج</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وجودی برای ماهیت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فبحکم القاعدة الفرعیة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حکم قاعده فرعیت باید برای این ماهیت وجودی باشد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الّتی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صفت قاعده فرعیت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اورثتها الاسلاف من اعاظم الفلاسفة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اسلاف یعنی گذشتگان پس می‌شود آن قاعده‌ای که اسلاف به ارث دادند و آن اسلاف اعاظم فلسفه هستند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لکرامة نفوسهم و شرافتها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چون نفس شریفی داشتند آن را کتمان نکردند و به ما بعدی‌ها دادند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حکمت بها الاخلاف منهم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به این قاعده‌ هم بعدی‌ها حکم کردند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لصراحة عقولهم و بداهتها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چون عقولشان صاف بود و به طور بدیهی این قاعده را پذیرفتند یعنی این قاعده بدیهی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هی ان ثبوت شی‌ء لشی‌ء فرع علی ثبوت المثبت له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آن قاعده این است که ثبوت شیئی برای شیئی فرع ثبوت مثبت له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ثبوت قبل ثبوته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حکم قاعده فرعیت برای این ماهیت باید ثبوتی باشد قبل از ثبوت این وجود برای ماهیت و همچنین طبق قاعده ای که در قضیه موجبه داریم نیز این امر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الثبوت هو الوجود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عیناً همان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می‌گویند که ثبوت غیر از وجود است و همه اشیاء قبل از وجودشان، ثبوت دارند ولی ما آن دو را مرادف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فالثبوت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اول همین محمولی است که برای موضوع آن را ثابت می‌کنیم و این ثبوت گفتیم که احتیاج دارد که ثبوتی قبلش باشد و چون از آخر شروع کرده‌ایم، به این ثبوت اخیر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ایضا وجود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ثبوت دوم نیز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فیعود الکلام الیه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کلام به آن ثبوت ثانی هم بر می‌گردد و این وجود دوم نیز باز ثابت شده است برای انسان و لذا احتیاج به وجود دیگری برای مثبت له است و هکذا مطلب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عاد الامر فی شی‌ء من المراتب الی ثبوت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یکی از مراتب امر عود کرد به ثبوت مقدم مثلاً در مرتبه دهم گفتیم که این ثبوت متوقف است بر وجودی که در مرتبه اول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الاخذ و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قید مقدم است یعنی ما این ثبوت جدید را مقدم فرض کردیم یعنی اینکه یک ثبوت را بر دیگری مقدم می گیریم بحسب اعتبار و اخذ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اگر امر عود کند به ثبوت مقدم، دور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 ذهب لا الی نهایة لزم التسلسل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تا بی نهایت برود، تسلسل لازم می‌آید</w:t>
      </w:r>
      <w:r>
        <w:rPr>
          <w:rFonts w:eastAsia="IRNazanin" w:cs="IRNazanin"/>
          <w:color w:val="111111"/>
          <w:sz w:val="28"/>
          <w:szCs w:val="28"/>
          <w:rtl w:val="true"/>
          <w:lang w:bidi="fa-IR"/>
        </w:rPr>
        <w:t>]</w:t>
      </w:r>
      <w:bookmarkStart w:id="133" w:name="pg4504_37938"/>
    </w:p>
    <w:p>
      <w:pPr>
        <w:pStyle w:val="BookText"/>
        <w:rPr/>
      </w:pPr>
      <w:bookmarkEnd w:id="133"/>
      <w:r>
        <w:rPr>
          <w:rFonts w:ascii="IRNazanin" w:hAnsi="IRNazanin" w:eastAsia="IRNazanin"/>
          <w:color w:val="111111"/>
          <w:sz w:val="28"/>
          <w:sz w:val="28"/>
          <w:szCs w:val="28"/>
          <w:rtl w:val="true"/>
          <w:lang w:bidi="fa-IR"/>
        </w:rPr>
        <w:t>تا تنجا ظلمت بود و از این به بعد اناره است یعنی جواب اشکال است که در جلسه آینده بیان می‌کنیم</w:t>
      </w:r>
      <w:r>
        <w:rPr>
          <w:rFonts w:eastAsia="IRNazanin" w:cs="IRNazanin"/>
          <w:color w:val="111111"/>
          <w:sz w:val="28"/>
          <w:szCs w:val="28"/>
          <w:rtl w:val="true"/>
          <w:lang w:bidi="fa-IR"/>
        </w:rPr>
        <w:t>.</w:t>
      </w:r>
    </w:p>
    <w:p>
      <w:pPr>
        <w:pStyle w:val="Heading2"/>
        <w:numPr>
          <w:ilvl w:val="1"/>
          <w:numId w:val="1"/>
        </w:numPr>
        <w:rPr/>
      </w:pPr>
      <w:bookmarkStart w:id="134" w:name="__RefHeading___Toc656987_3644566090"/>
      <w:bookmarkStart w:id="135" w:name="_Toc45"/>
      <w:bookmarkEnd w:id="134"/>
      <w:r>
        <w:rPr>
          <w:rtl w:val="true"/>
        </w:rPr>
        <w:t>جواب نقضی به اشکال وارده بر حصول وجود رابط در هلیه بسیطه</w:t>
      </w:r>
      <w:r>
        <w:rPr>
          <w:rtl w:val="true"/>
        </w:rPr>
        <w:t xml:space="preserve">/ </w:t>
      </w:r>
      <w:r>
        <w:rPr/>
        <w:t>22</w:t>
      </w:r>
      <w:r>
        <w:rPr>
          <w:rtl w:val="true"/>
        </w:rPr>
        <w:t>.</w:t>
      </w:r>
      <w:r>
        <w:rPr>
          <w:rtl w:val="true"/>
        </w:rPr>
        <w:t>ظلمة و انارة</w:t>
      </w:r>
      <w:r>
        <w:rPr>
          <w:rtl w:val="true"/>
        </w:rPr>
        <w:t xml:space="preserve">/ </w:t>
      </w:r>
      <w:r>
        <w:rPr>
          <w:rtl w:val="true"/>
        </w:rPr>
        <w:t>رسالة فی الوجود الرابطی</w:t>
      </w:r>
      <w:r>
        <w:rPr>
          <w:rtl w:val="true"/>
        </w:rPr>
        <w:t xml:space="preserve">. </w:t>
      </w:r>
      <w:r>
        <w:rPr>
          <w:rtl w:val="true"/>
        </w:rPr>
        <w:t>استاد حشمت پور</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به اشکال وارده بر حصول وجود رابط در هلیه بسیطه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 و انارة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تکمیل مباحث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ظلمة و انارة اشکالی را مطرح کردیم و حال می‌خواهیم جواب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را دیروز خواندیم ولی یک نکته را من در ضمن بیانم نگفتم که نکته‌ی مهمی است و شاید به آن اشاره شده باشد ولی کامل نشده است و نتیجه‌ای که از این بیان گرفته می‌شود به این نکته بستگی دارد که این نکته را در خلال بحث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سه وجود را تصور می‌کنیم، یکی مفهوم وجود و دوم حصه وجود و سوم فرض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وجود امری ذهنی است و در عالم واقعیت موجود است و در اذهان ما می‌باشد که این را هم اصالة الوجودی ها قبول دارند و هم اصالة الماهوی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حصه وجود است و حصه وجود همان مفهوم است وقتی اضافه می‌شود به ماهیتی کلی مثل وجود الانسان که این قسم را نیز هر دو فریق قبول دارند و اینکه جایگاهش کجاست باید مورد بحث واقع شود که آیا جایگاهش در ذهن است و یا در خارج است به عین فرد یا در ضمن فرد؟</w:t>
      </w:r>
    </w:p>
    <w:p>
      <w:pPr>
        <w:pStyle w:val="BookText"/>
        <w:rPr/>
      </w:pPr>
      <w:r>
        <w:rPr>
          <w:rFonts w:ascii="IRNazanin" w:hAnsi="IRNazanin" w:eastAsia="IRNazanin"/>
          <w:color w:val="111111"/>
          <w:sz w:val="28"/>
          <w:sz w:val="28"/>
          <w:szCs w:val="28"/>
          <w:rtl w:val="true"/>
          <w:lang w:bidi="fa-IR"/>
        </w:rPr>
        <w:t>تا اینجا اختلافی بین این دو گروه نیست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چیز درباره وجود فرد است و ما می توانیم فرد وجود را تصور کنیم و ذهن ما می‌گوید که این فرد قابلیت وجود دارد ولی اینکه آیا هست و یا نیست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وجود یعنی شخص وجود که در خارج زید و عمرو را موجود می‌کند و در ذهن به انسان کلی وجود می‌دهد یعنی هرچند انسان کلی است ولی به هرحال شخص است یعنی یک شخص کلی است یا به عبارت یک فرد از کلی است که قابلیت صدق بر کثیرین را دارد و در ذهن هر نفر یک شخص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خارجی و وجود ذهنی هر دو فرد هستند و این وجودی که شیئی را در ذهن یا در خارج ایجاد می‌کند فرد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این فرد واقعیت دارد و یا اختلافی است؟ این مسئله بین اصالة الماهوی ها و اصالة الوجودی ها اختلافی است و اصالة الماهوی ها می‌گویند که فرد را اعتبار می‌کنیم و با جعل این ماهیت فردی از وجود از او انتزاع و اعتبار می‌شود و اصالة الوجودی ها می‌گویند که خداوند این فرد از وجود را ایجاد می‌کند و به خاطر محدودیت‌هایش، ماهیت از او انتزاع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مقدمه‌ای را ذکر می‌کنیم و بعد وارد اشکال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این است که اگر در هلیات بسیطه قائل به وجود رابط شویم، مفادش این می‌شود که وجود برای مثلاً انسان یا زید حاصل است یعنی وجود رابطی وجود را برای زید یا انسان ثابت می‌کند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می‌گوییم که الانسان موجود که یک‌بار مراد طبیعت انسان است که در ذهن موجود است و یک‌بار مراد خود انسان است که در خارج در ضمن یا به عین زید موجود است و وقتی بگوییم زید موجود که در این صورت فردهای وجود در ذهن و یا خارج موجود هستند و این فرد از وجود را در محمول قضیه برای موضوع ثابت می‌کنیم و این لازم دارد که ما در خارج فردی از وجود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هلیه بسیطه قائل به وجود رابط باشیم چون این وجود رابط وجودی که در محمول است را برای موضوع ثابت می‌کند چه وجود ذهنی و چه وجود خارجی چون دارد فرد را ثابت می‌کند لازمه این حرف این است که برای وجود فرد داشته باشیم چه در ذهن و چه در خارج مثلاً وقتی می‌گوییم که الانسان موجود فی الذهن در این صورت فردی از وجود را در ذهن، موجود می کنیم و همچنین وقتی می‌گوییم که زید موجود، فردی از وجود را در خارج موجود می‌کنیم پس این حرف لازمه‌اش اثبات فرد وجود است درحالی‌که اصالة الماهوی ها این مطلب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که قائل به اصالة الوجود است قائل به وجود رابط در هلیه بسیطه شود، اشکالی بر او وارد نیست ولی بر اصالة الماهوی ها اشکال وارد است چون آن‌ها قائل به فرد وجود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وجود رابط در هلیه بسیطه موجود باشد لازم می‌آید که بتوانیم فردی از وجود را برای ماهیت اثبات کنیم و این اثبات به این معنا است که ما علاوه بر حصه وجود، فرد وجود را نیز داریم ولی طبق اصالة الماهیة فرد وجود، ثابت نیست و فقط حصه آن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اصالة الماهوی می‌خواهد به این اشکال پاسخ دهد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که نباید در هلیه بسیطه وجود رابط داشته باشیم تا نتیجه‌اش این شود که فردی از وجود را در واقع داریم چون اگر فردی از وجود را چه ذهنی و چه خارجی برای ماهیت ثابت کنیم، با توجه به قاعده فرعیت، ماهیت باید موجود باشد تا وجود را برای آن ثابت کنیم و همچنین طبق مقتضای قضایای موجبه، باید موضوع موجود باشد تا بتوانیم محمول را برای آن اثبات کنیم لذا دور و تسلسل لازم می‌آید که دیروز آن را بیان کردیم و چون دور و تسلسل باطل است، باید که وجود برای ماهیت ثابت نباشد لذا فردی از وجود نه در ذهن و نه در خارج حاصل نیست و لذا وجود رابط نیز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توضیح ندادیم که معترض چه می‌خواهند بگویند و نگفتیم که ایجاد دور و تسلسل برای دفع چه چیزی است و حال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وجود رابطی در قضیه هلیه بسیطه حاصل باشد، باید که طبق قاعده فرعیت و مقتضای قضیه موجبه، ماهیت که موضوع است قبل از محمول موجود باشد و لذا باید قبل از گرفتن این وجود، وجود دیگری داشته باشد که این موجب دور و تسلسل می‌شود و لذا ماهیت، موضوع برای وجود نمی شود و یا به تعبیر دیگر نباید فردی از وجود را برای ماهیت اثبات کنیم و به تعبیر دیگر نباید وقتی وجود را برای ماهیت ثابت می‌کنیم، وجود رابطی حاصل باشد چون وقتی وجود رابط نباشد می‌گوییم وجود الانسان و این اشکالی ندارد ولی وقتی وجود رابط باشد می‌گوییم که انسان موجود است یعنی فردی از وجود را برای انسان ثابت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وجود رابط در هلیه بسیطه باشد و یا به عبارت دیگر فردی از وجود را در واقع یعنی خارج برای ماهیت ثابت کنیم، دور و تسلسل لازم می‌آید و دور و تسلسل باطل‌اند پس اثبات فرد وجود برای ماهیت و وجود رابط داشتن هلیه بسیطه 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هلیه بسیطه وجود رابط نداریم و در هلیه بسیطه وجود را برای ماهیت ثابت نمی کنیم یعنی فرد وجود نداریم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با اشکال مستشکل، وجود رابط را در هلیه بسیطه نفی کردیم در حالی‌که غرض اصلی معترض این نیست بلکه غرضش این است که اگر وجود رابط در هلیه بسیطه باشد لازمه‌اش این است که فردی از وجود را محمول قرار داده باشیم و همان را برای ماهیت ثابت کرده باشیم که این مستلزم داشتن فرد وجود است و این با اصالة الماهیة نمی سازد لذا فرد وجود داشتن را معترض باطل می‌کنند با استدلالی که بیان شد و این همان نکته‌ای است که باید گفته می‌شد یعنی غرض اصلی مستشکل، نفی فرد وجود است تا به اصالة الماهیة اشکال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خطر هذا ببالک</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حال مرحوم مصنف می‌خواهند 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مصنف یک جواب نقضی می‌دهند که یک صفحه و نیم طول می‌کشد یعنی تا آخر 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می‌انجامد و بعد در صفحه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جواب حلی می‌دهند به این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جواب نقضی این است که دلیل و یا اشکالی که گفته شده در جای دیگر جاری شود ولی به نظر خود مستشکل و یا مستدل، جاری نباشد یعنی اگر دلیل و یا اشکال شما درست بود، باید در آنجاهایی که مورد نقض نشان داده می‌شود نیز اعتراف به نتیجه همان اشکال و یا دلیل شود در حالی که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 که مستشکل می‌خواست از این اشکال نتیجه بگیرد نفی فرد وجود را و ما می‌گوییم که اگر این اشکال تمام باشد، نه تنها فرد وجود نفی می‌شود بلکه حصه وجود نیز نفی می‌شود در حالی که شما که اصالة الماهوی هستید، به حصه وجود قائل هستید و حصه وجود مفهوم کلی وجود است که اضافه شده است به ماهیتی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مستشکل به وجود حصه قائل است ولی اشکالی که کرده است علاوه بر اینکه فرد وجود را از بین می‌برد، حصه وجود را نیز از بین می‌برد پس مشخص است که شما اشکالتان را در مورد حصه جاری نمی کنید پس در مورد فرد نیز جاری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است از جواب نقضی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چرا این اشکال حصه وجود را نیز نفی می‌کند باید بیان شود که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به طول می‌انجامد و بعد مصنف بحث را ادامه می‌دهند تا هم بحث دقیق شود و هم اضافاتی که لازم است گفته شود را بیان کنند که مجموعاً بحث یک صفحه و نیم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می‌خواهیم بیان کنیم که اگر وجود رابط در هلیه بسیطه باشد، حصه وجود هم از عالم واقعیت نفی می‌شود همان‌گونه که فرد وجود را مستشکل نفی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می‌گوییم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مثال حصه وجود را برای ماهیت اثبات می‌کنیم و باز قاعده فرعیت و مقتضای قضایای موجبه جاری می‌شوند و دوباره همان دور و تسلسل جاری می‌شود یعنی باید بگوییم که انسان از قبل موجود بوده و بعد دوباره بحث را به آن وجود می‌بریم و همین‌طور ادامه می‌دهیم تا به دور یا تسلسل منتهی شود پس همان‌گونه که لزوم دور و تسلسل باعث انکار فرد وجود می‌شود، باعث انکار حصه وجود نیز می‌شود چون به‌هرحال حصه وجود نیز اگر محمول قرار گیرد ثابت می‌شود و مثبت له باید قبل از ثابت موجود باشد و همان اشکالات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رابط در قضیه هلیه بسیطه مستلزم این است که طبق قاعده فرعیت دور و تسلسل لازم بیاید و برای اینکه دور و تسلسل لازم نیاید باید بگوییم که نه فرد وجود موجود است و نه حصه وجود یعنی در هلیه بسیطه مطلقاً وجود رابط حاصل 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ثبوت و یا وجود را به انسان اضافه کنیم و بگوییم که ثبوت الانسان در این حالت اصلا قضیه‌ای نیست و وجود رابطی نیست و اصلا چیزی برای ماهیت ثابت نشده است تا اشکالات گذشته حاصل شود ولی اگر الانسان موجود را به وجود الانسان برنگرداندیم یعنی در قضیه هلیه بسیطه، وجود رابط را پذیرفتیم در این حالت درواقع داریم وجود را برای ماهیت ثابت می‌کنیم یعنی ماهیت را متصف می‌کنیم به وجود چه وجود فردِ وجود باشد و چه حصه وجود باشد و از همین اتصاف و ثبوت است که اشکال دور و تسلسل لازم می‌آید و قاعده فرعیت می‌گوید که باید قبل از این وجود حاصله از محمول، باید موضوع موجود باشد و در نتیجه دور و تسلسل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فرقی بین این دو مورد است ولی ربطی به بحث ما ندارد و آن فرق این است که فرد وجود اگر در خارج موجود باشد، منضم می‌شود به ماهیت ولی حصه وجود اگر در خارج موجود باشد، انتزاع می‌شود از ماهیت و ما قبلاً گفتیم که چه انتزاع صورت بپذیرد و چه انضمام، حمل صورت می‌گیرد همان‌گونه که قبلاً گفتیم که در حمل مبدأ محمول ‌به موضوع قائم می‌شود چه انضمامی و چه انتزاعی و چه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دو صورت این محمول چه فرد وجود باشد و چه حصه آن بر ماهیت حمل می‌شود و همان اشکال دور و تسلسل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مشکل ما در اینجا اتصاف و حمل است مطلقاً و فرقی ندارد که این اتصاف و یا حمل، فرد باشد یا حصه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خطر هذا ببالک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 مطلب به دلت خطور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تمّ ما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باشد آنچه که ذکر شد یعنی اگر وجود رابطی در هلیه بسیطه باشد و به ‌عبارت ‌دیگر فرد وجود را برای ماهیت اثبات کنیم دور و تسلسل لازم می‌آید و دور و تسلسل باطل است و اثبات فرد وجود در خارج و وجود رابطی در هلیات بسیطه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للوجود فرد ایضا من الافراد الّتی سمّیت بالحصص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همان‌طور که آن فردی که عبارت از شخص است برای وجود منتفی می‌شود، با کمک همین اشکالی که گفتید وجود، حصه نیز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لا اختصاص له بکون الوجود ذافرد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اختصاصی ندارد آنچه که کردی به اینکه وجود صاحب فرد حقیقی باشد بلکه آنجایی که وجود شامل حصه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نیز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 العبرة فی لزوم الدور التسلسل بالاتصاف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لزوم دور و تسلسل در ما نحن فیه عبرت و لحاظ ما مربوط به اتصاف است یعنی اگر اتصاف حاصل باشد، دور و تسلسل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الصفة غنیّة منضمّة الی الموصوف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دور و تسلسل اختصاص داشته باشد به موردی که صفت منضم شود به موصوف و غنی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انتزاعی نباشد یعنی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لزوم دور و تسلسل منحصر در این یک فرض نیست چون برای حدوث دور و تسلسل کافی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بر ماهیت چه اینکه حمل به این صورت باشد که وجود به الانسان که موضوع است ضمیمه می‌شود، پس موصوف موجود می‌شود و طرف اتصاف قرار می‌گیرد اما همان‌طور که عرض کردیم اتصاف هم در صورت ضمیمه وجود به ماهیت لازم می‌آید و هم در صورت انتزاع وجود از ماهیت پس چه قیام مبدأ محمول به موضوع انضمامی باشد چنانچه در الانسان موجود است که صفت وجودی است که منضم می‌شود به موصوف و چه آنکه قیام مبدأ محمول به موضوع انتزاعی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ظرف الاتصاف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منضم شدن در ذهن یعنی ظرف اتصاف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یلزم صدق المشتق قیامها بموصوفها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لازمه صدق مشتق این نیست که مبدأش به موصوف قائم باشد به صورت انضمامی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قد یکون قیامها به قیاما انتزاعیا کما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گاهی قیام صفت به موصوف انتزاعی است پس وقتی اتصاف حاصل باشد چه انضمامی و چه انتزاعی، دور و تسلسل لازم می‌آید</w:t>
      </w:r>
      <w:r>
        <w:rPr>
          <w:rFonts w:eastAsia="IRNazanin" w:cs="IRNazanin"/>
          <w:color w:val="111111"/>
          <w:sz w:val="28"/>
          <w:szCs w:val="28"/>
          <w:rtl w:val="true"/>
          <w:lang w:bidi="fa-IR"/>
        </w:rPr>
        <w:t>].</w:t>
      </w:r>
      <w:bookmarkStart w:id="136" w:name="pg4504_37945"/>
    </w:p>
    <w:p>
      <w:pPr>
        <w:pStyle w:val="Heading2"/>
        <w:numPr>
          <w:ilvl w:val="1"/>
          <w:numId w:val="1"/>
        </w:numPr>
        <w:rPr/>
      </w:pPr>
      <w:bookmarkStart w:id="137" w:name="__RefHeading___Toc656989_3644566090"/>
      <w:bookmarkStart w:id="138" w:name="_Toc46"/>
      <w:bookmarkEnd w:id="136"/>
      <w:bookmarkEnd w:id="137"/>
      <w:r>
        <w:rPr>
          <w:rtl w:val="true"/>
        </w:rPr>
        <w:t>جواب حلی به اشکال وارده بر حصول وجود رابط در هلیه بسیطه</w:t>
      </w:r>
      <w:r>
        <w:rPr>
          <w:rtl w:val="true"/>
        </w:rPr>
        <w:t xml:space="preserve">/ . </w:t>
      </w:r>
      <w:r>
        <w:rPr>
          <w:rtl w:val="true"/>
        </w:rPr>
        <w:t>ظلمة و انارة</w:t>
      </w:r>
      <w:r>
        <w:rPr>
          <w:rtl w:val="true"/>
        </w:rPr>
        <w:t xml:space="preserve">/ </w:t>
      </w:r>
      <w:r>
        <w:rPr>
          <w:rtl w:val="true"/>
        </w:rPr>
        <w:t>رسالة فی الوجود الرابطی</w:t>
      </w:r>
      <w:r>
        <w:rPr>
          <w:rtl w:val="true"/>
        </w:rPr>
        <w:t xml:space="preserve">. </w:t>
      </w:r>
      <w:r>
        <w:rPr>
          <w:rtl w:val="true"/>
        </w:rPr>
        <w:t>استاد حشمت پور</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 به اشکال وارده بر حصول وجود رابط در هلیه بسیطه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و انارة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داشتیم که وجود رابط در هلیه بسیطه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 تمام کردیم ولی اشکالی شد و آن اشکال این بود که اگر در هلیات بسیطه وجود رابط را داشته باشیم، لازم می‌آید که فردی از وجود در خارج موجود باشد و این با قول اصالة الوجود سازگار است و با قول اصالة الماهیت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اصالة الماهیة معتقدند که علاوه بر مفهوم وجود، حصه وجود نیز حاصل است ولی فرد وجود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اصالة الوجود هم مفهوم وجود و هم حصه وجود و هم فرد وجود را قائل هستند و در خارج نیز برای وجود فرد قائل‌اند و وجود را منحصر در ذهن به صورت مفهوم مطلق و یا مقید نمی دانند بلکه در خارج نیز برای جود فرد قائل‌اند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مستشکل که اشکالش را نقل کرده بودیم این‌گونه گفت که اگر وجود در خارج فرد داشته باشد و این فرد با وجود رابط برای ماهیت ثابت شود که ثبوت فرد وجود برای ماهیت قضیه هلیه بسیطه را تشکیل می‌دهد مثل الانسان موجود یا زید موجود که در این قضیه وجود برای ماهیت اثبات می‌شود و اگر وجود در خارج فرد داشته باشد و بخواهیم آن را برای ماهیت ثابت کنیم، لازم می‌آید که ماهیت قبل از اینکه وجود برایش حاصل باشد، موجود باشد تا بتوانیم این جود را برایش اثبات کنیم چون قاعده فرعیت می‌گوید که اگر بخواهیم وجود را برای ماهیت ثابت کنیم، وجود ثابت می‌شود و ماهیت مثبت له می‌شود و قبل از اثباتِ ثابت برای مثبت له، باید مثبت له موجود باشد یعنی این ماهیت قبل از اینکه وجود را برایش ثابت کنیم، باید موجود باشد که گفتیم در این صورت یا دور لازم می‌آید و یا تسلسل و چون دور و تسلسل باطل بود، پس نتیجه گرفتیم که اثبات وجود برای ماهیت درست نیست و این دو نتیجه به ما داد یکی اینکه در هلیه بسیطه وجود رابط نداریم و دوم اینکه اصلا وجود فردی ندارد که بخواهد برای ماهیت ثابت شود و در نتیجه قول اصالة الماهیة حق می‌شود و گفتیم که اگر در هلیه بسیطه قائل شویم به وجود رابط، لازم می‌آید که این وجودی که محمول است برای ماهیتی که موضوع است اثبات شود و طبق قاعده فرعیت دور و تسلسل لازم می‌آید پس ناچاریم این‌گونه بگوییم که یا در هلیه بسیطه وجود رابط را نداریم و چیزی را برای چیزی ثابت نمی‌کنیم و یا بیان کنیم که وجود فرد خارجی ندارد و الا اشکال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مستشکل هرچند به ظاهر وجود رابط را در هلیه بسیطه نفی می‌کند ولی واقعاً اصالة الوجود را نیز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بحث را به سمت اصالة الوجود می‌برند و در این مباحثی که در پیش داریم خیلی به وجود رابط کاری نداریم بلکه بیشتر در مورد فرد وجود صحبت می‌کنیم و بحث بر سر این می‌رود که اگر در خارج فرد وجود حاصل باشد، باید که برای ماهیت اثبات شود و این مستلزم دور و تسلسل است کما اینکه بیان شد و مصنف سعی می‌کنند به این اشکال پاسخ دهند و بعد دوباره به بحث وجود رابطی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دو جواب می‌دهیم یک جواب نقضی که دیروز گفتیم و دیگری جواب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نقضی گفتیم که مستشکل گفته بود که اگر وجود، فرد خارجی داشته باشد، اثباتش برای ماهیت مستلزم دور و یا تسلسل است و ما گفتیم که اگر وجود حصه نیز داشته باشد، اثباتش برای ماهیت موجب دور و تسلسل است پس همان‌طور که فرد وجود را به خاطر دور و تسلسل منکر شدید، باید حصه وجود را نیز منکر شوید در حالی که منکر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نقضی این است که اشکال در جایی دیگری که مستشکل گفته وارد باشد، ولی مستشکل به آن معترف و پایبند نباشد و ما نقض می‌کنیم و می‌گوییم که اگر در اینجا اشکالت وارد است، پس چرا در آنجای دیگر که وارد است آن را جاری نمی کنید؟</w:t>
      </w:r>
    </w:p>
    <w:p>
      <w:pPr>
        <w:pStyle w:val="BookText"/>
        <w:rPr/>
      </w:pPr>
      <w:r>
        <w:rPr>
          <w:rFonts w:ascii="IRNazanin" w:hAnsi="IRNazanin" w:eastAsia="IRNazanin"/>
          <w:color w:val="111111"/>
          <w:sz w:val="28"/>
          <w:sz w:val="28"/>
          <w:szCs w:val="28"/>
          <w:rtl w:val="true"/>
          <w:lang w:bidi="fa-IR"/>
        </w:rPr>
        <w:t>حال به چه دلیل در صورت اثبات حصه وجود دور و یا تسلسل لازم می‌آید؟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اگر ماهیت متصف شود به وجود یا وجود حمل شود بر ماهیت یا به تعبیر سوم، وجود ثابت شود برای ماهیت، ماهیت مثبت له می‌شود و مثبت له قبل از اثبات ثابت باید موجود باشد و همان اشکالات دور و تسلسل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حصه وجود نیز همین را می‌گوییم یعنی می‌گوییم وقتی ماهیت را به حصه وجود متصف می‌کنید و یا حصه وجود را حمل بر ماهیت می‌کنید در این صورت ماهیت مثبت له می‌شود و همان اشکالات قبل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خواستند از خودشان دفاع کنند و اشکال ما را رد کنند و گفتند که اثبات فرد وجود با اثبات حصه وجود برای ماهیت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فرد را برای ماهیت ثابت می‌کنیم، فرد را به‌عنوان یک ضمیمه به ماهیت منضم می‌کنیم و ماهیت، این فرد را به‌عنوان ضمیمه گرفت و شما حق پیدا کردید که به‌وسیله این حیثیت تقییدیه موجود را بر ماهیت حمل کنید یعنی فرد وجود بعد از حیثیت تقییدیه حمل می‌شود اما در مورد حصه وجود شما ضمیمه‌ای در خارج ندارید که بخواهید به ماهیت ضمیمه کنید بلکه صبر می‌کنید که ماهیت جعل شود و بعد از این ماهیت مجعوله، وجود را انتزاع می‌کنید و بعد از این وجود انتزاع شده مشتقی را که موجود است می‌سازید و بر ماهیت حمل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بین این دو فرض فرق است و در یک حالت وجود به ماهیت ضمیمه می‌شود و در یک فرض وجود از ماهیت انتزاع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حصه کلی است و در خارج نیست لذا قابلیت ضمیمه را ندارد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مصنف جواب می‌دهند و می‌گویند بعد از اینکه وجود انتزاع شد، آیا می‌توان موجود را حمل کرد و یا خیر؟ درست است که در فرضی که وجود ضمیمه شود موجود حمل می‌شود بر ماهیتی که متحیث است به حیثیت تقییدیه ولی در وقتی که وجود انتزاع می‌شود، حمل می‌شود بر ماهیتی که وجود از آن انتزاع شده و چیزی به آن ضمیمه نشده است بااین‌حال مشخص است که باز حمل در اینجا نیز جایز است چون همان‌گونه که قبلاً بیان کردیم، حمل در سه جا جایز است و آن سه جا عبارت بودند از اینکه مبدأ محمول به موضوع قیام انضمامی و یا انتزاعی و یا اعتباری داشته باشد و در هر سه مورد حمل جایز است و ما نحن فیه نیز یکی از این سه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انضمامی مثل حمل ابیض بر جدار که مبدأ محمول یعنی بیاض قیام دارد به جدار لذا ابیض را می‌توانیم بر جدار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اعتباری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مبدأ محمول که انسانیت است قیام اعتباری دارد به انسان و هرچند انسانیت خود انسان است ولی اعتبار می‌کنیم که قائم به انسان است لذا این حمل نیز صحیح است و ما به خاطر این قیام می‌توانیم حمل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مورد سوم اینکه مبدأ محمول قیام انتزاعی دارد به موضوع مثلاً سماء را ملاحظه می‌کنیم و با ارض می‌سنجیم و بعد از سنجش، فوقیت را از سماء و تحتیت را از ارض انتزاع می‌کنیم لذا فوق را بر سماء حمل می‌کنیم و تحت را بر ارض مثلاً می‌گوییم السماء فوقنا و مبدأ فوقنا که فوقیت است به سماء قیام دارد منتها قیام انتزاعی چون فوقیت چیزی نیست که منضم شود به سماء و همچنین قیام اعتباری نیز نیست چون بین سماء و فوقیت فرق است و قیام اعتباری در جایی است که هر دو عین هم باشند لذا تنها فرض باقی‌مانده قیام انتزاعی است و چون توانستیم که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سماء انتزاع کنیم، لذا فوقنا را بر سماء حمل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حصه از انسان انتزاع می‌شود و وقتی که انسان را خداوند جعل کرد، حصه وجود از انسان انتزاع می‌شود و موجود بر انسان حمل می‌شود و مبدأ موجود که وجود است قیام انتزاعی دارد به انسان لذا اجازه حمل داریم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شد که در هر دو صورت چه وجود قیام انضمامی داشته باشد به ماهیت و چه قیام انتزاعی داشته باشد در هر دو صورت می‌توان حمل را انجام داد و ماهیت را به وجود متصف کرد و این حمل موجود و اتصاف به موجودیت است که منشأ دور و تسلسل بود لذا در اینجا نیز دور و تسلسل لازم می‌آید و فرقی نیست بین اینکه مبدأ محمول به موضوع قیام انتزاعی داشته باشد و یا قیام انضمامی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دور و تسلسل مختص به آنجایی نیست که وجود فرد داشته باشد و اگر وجود حصه نیز داشته باشد، دور و تسلسل لازم می‌آید در حالی که شما به حصه وجود قائل هستید و فرد وجود را منکرید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نقضی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ورود الاشکال علی اعتباریة الوجود اسهل</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گوینده‌ای که اشکال کرد و به اعتبار دور و تسلسل، فرد وجود را اعتباری کرد و گفت که خارجی و حقیقی نیست بلکه اعتباری است، به او می‌گوییم که اشکال دور و تسلسل در فرضی که فرد وجود اعتباری باشد قوی‌تر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بهانه اینکه دور و تسلسل لازم می‌آید فرد حقیقی وجود را برداشتید و قائل به فرد اعتباری شدید در حالی که در صورتی که وجود فرد اعتباری داشته باشد، اشکال دور و تسلسل به طریق اولی لازم می‌آید و شما همانطور که فرد خارجی را منکر شدید، باید فرد اعتباری را نیز منکر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خارجی و حقیقی برای وجود داشته باشیم، باید در دو جا بحث کنیم که در کدام‌یک دور و تسلسل لازم می‌آید یکی در خارج و دیگری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خارج، فرد وجود برای ماهیت اثبات نمی شود بلکه فرد وجود با ماهیت متحد می‌شود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وجود برای ماهیت ثابت می‌شد، در این صورت ماهیت مثبت له می‌شد و آن اشکال گذشته پیش می‌آمد ولی حال که وجود برای ماهیت اثبات نمی شود بلکه با ماهیت متحد می‌شود در این صورت اشکال قاعده فرعیت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ظرف اثبات نیست بلکه ظرف اتحاد است لذا وجود برای ماهیت اثبات نمی‌شود بلکه با ماهیت متحد می‌شود و این ذهن است که جای حمل و اثبات و اتصاف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دو امر متحد را به ذهن می‌آوریم ذهنی که ظرف عمل و تحلیل است و در ذهن این دو را از هم جدا می‌کنیم و در نتیجه در ذهن ما ماهیت و وجود به صورت جداگانه می‌آیند البته مفهوم وجود خارجی است که به ذهن می‌آید و خود وجود خارجی به ذهن نمی‌آید و این مفهوم وجود را برای ماهیت در ذهن ثابت می‌کنیم و معنای الانسان موجود این می‌شود که انسان در خارج، مصداق این مفهوم ذهنی وجود است یعنی مفهوم موجود در خارج مصداقی دارد و همان مصداق است که انسان را موجود کرده است یعنی انسان در خارج به وجود خارجی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اینجا بنا بر اصالة الوجود است یعنی وجود در خارج فرد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ذهن متصف می‌شود به موجودیت و حکم می‌شود که این انسان موجود است یعنی مفهوم موجود بر او حمل می‌شود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حالت مفهوم موجود را بر ماهیت موجوده‌ای که به وجود خارجی موجود است حمل می‌کنیم و در این صورت نمی توان سؤال کرد که این وجودی که حمل می‌شود آیا همان وجودی است که باعث وجود خارجی ماهیت شده بود یا خیر تا آن اشکالات گذشته لازم بیاید بلکه ماهیت در خارج وجود خارجی دارد که این وجود خارجی اجازه داده است که در ذهن، مفهوم وجود را برای ماهیت اثبات کنیم یعنی ماهیت به این محمول موجود نیست بلکه به وجود خارجی که غیر از وجود ذهنی است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تسلسل لازم می‌آمد این بود که مثبت له یک وجود خارجی داشته باشد و ما یک وجود خارجی را برای آن اثبات کنیم و بعد سؤال می‌شود که آیا این وجود همان وجودی است که قبلاً داشت و یا وجود جدیدی است که در این صورت یا دور و یا تسلسل لازم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برای وجود فردی قائل شویم، در خارج اتحاد است و حمل و اثبات نیست لذا قاعده فرعیت جایی ندارد و باعث دور و تسلسل نمی شود و آن وجودی که در ذهن ثابت می‌شود متفرع بر وجود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فردی که برای وجود است در خارج، با ماهیت متحد است و اصلا حمل و اتصاف و اثباتی نیست لذا اصلا ثابت و مثبت له نیست که دور و تسلسل لازم بیاید و در ذهن نیز مفهوم موجود بر ماهیت موجوده حمل می‌شود و ماهیت مثبت له می‌شود و مفهوم وجود ثابت و ماهیت که مثبت له است قبل از اینکه این مفهوم وجود برای او ثابت شود، دارای وجود خارجی است یعنی دارای واقع وجود است و با وجود خارجی متحد است و در این صورت نمی توان سؤال کرد که آیا این وجودی که حمل شده است همان وجود قبلی است و یا خیر چون یکی وجود خارجی است که با ماهیت متحد شده و یکی مفهوم وجود است که برای ماهیت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در خارج و نه در ذهن بنا بر اصالة الوجود دور و تسلسلی لازم نمی آید و دور و تسلسل در جایی است که وجود را اعتباری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مبنای اصالة الوجود با این اشکال باطل نمی شود بلکه این اصالة الماهیة است که باطل می‌شو‌د و آن را بعداً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 فقط می‌خواهیم ثابت کنیم که بنا بر اصالة الوجود، دور و تسلسلی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ورود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ورود اشکال دور و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ورود نیست یعنی این اشکال بر اعتباریت وجود وارد نمی شود بلکه منظور این است که ورود اشکال بنا بر اینکه وجود اعتباری باشد،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اعتباریة الوجود اسهل، والجواب عنه اشکل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این اشکال دور و تسلسل بنا بر اعتباریت وجود راحت‌تر است و جواب از آن،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 است که اگر وجود اصیل باشد، اشکال دور و تسلسل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اگر وجود اصیل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متحدا مع الماهیّة نحوا من الاتحاد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با ماهیت یک نوع اتحادی دارد که بیان شد که اتحاد متحصل یعنی وجود با لامتحصل یعنی ماهیت است پس در خارج وجود برای ماهیت ثابت نشده است بلکه با ماهیت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یتحقق الاتصاف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اصلا در خارج ماهیت به وجود متصف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بعد تحلیل المتّحدین،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بعد از اینکه این دو متحد یعنی وجود و ماهیت را تحلیل کنید یعنی آن‌ها را به ذهن ببرید و از هم جدا کنید و بعد یکی را بر دیگری حمل کنید و یکی را به دیگری متصف کنید که گفتیم در این صورت نیز دور و تسلسل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تغایر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تغایری بین ماهیت و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فی ظرف القوة العمّالة المحلّله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قوه‌ای که تصرف می‌کند و تحلیل می‌کند که منظور همان ذهن است که عمل او در بحث ما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الاتصاف و مناطه هو ثبوت شی‌ء 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اتصاف و مناط اتصاف ثبوت شیئی برای شیئی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یتصور فی خارج ظرف التحلیل لتحقق الاتحاد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ثبوت شیئی برای شیئی، تصور نمی شود در خارج ظرف تحلیل یعنی در خارج از ذهن چون در خارج اتحاد محقق است و آنجا که اتحاد محقق است ثبوت شیء لشیء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ظرف تحلیل یعنی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اتصاف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متصف به وجود است و وجود بر ماهیت حمل می‌شود ولی آن وجودی که بر ماهیت حمل می‌شود نفس وجود نیست بلکه مفهوم وجود است و آنکه ماهیت را قبل از حمل مفهوم موجود کرده، نفس وجود است و مشخص است که در اینجا نمی‌توان گفت که اگر وجودی که قبلاً برای ماهیت ثابت است عین همان وجودی است که بعداً برای ماهیت اثبات می‌کنیم، دور است و اگر غیر اوست تسلسل است؛ اما در ظرف تحلیل برای ماهیت اتصافی است 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اتصاف به نفس وجود نیست و در ذهن ماهیت متصف به مفهوم وجود می‌شود پس ماهیت در ذهن به نفس وجود اتصاف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بها هی موجودة فی الاعیان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وجود همان است که ماهیت به‌توسط او در خارج موجود است بنا بر قول به اصالة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خارج ظرف التحلیل و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خارج از ظرف تحلیل و خارج از ظرف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ماهیت مفهوم وجود را وصف قراردادیم و ثابت کردیم و ماهیت مثبت له شد و مثبت له باید قبل از اینکه مفهوم وجود برایش ثابت باشد، ثابت باشد و این‌گونه نیز هست یعنی ماهیت در خارج موجود است و وقتی به این وجود پی بردیم می‌گوییم که الماهیة موجود یعنی ماهیت را متصف می‌کنیم به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مقدمة علی ذلک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ماهیتی که موجود شده است مقدم است بر مفهوم موجود که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باتحاده بفرد من الوجود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باتحادها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هرچند ممکن است که به اعتبار شیء بودن مذکر آورده شود ولی ضمیر به وجود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تقدمش به این صورت است که آن ماهیت متحد است با فردی از وجود حقیقی قبل از اینکه مفهوم موجود بر ماهیت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یلزم دور و لا 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دور و تسلسل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کان اعتباریا فلا اتحاد له مع الماهیة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وجود اعتباری باشد، دیگر معنا ندارد که بگوییم که در خارج متحد با ماهیت است چون امری اعتباری است و در خارج موجود نیست و فقط در اعتبار معتبر است لذا نمی‌توان گفت که در خارج است و فقط می‌توانیم بگوییم که در ذهن است و در ذهن از ماهیت جعل‌شده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 انتزاع می‌کنیم و بعد همین وجود منتزع را حمل می‌کنیم و ماهیت متصف می‌شود به موجود یا موجود حمل می‌شود بر ماهیت و موجودی بر ماهیت حمل می‌شود که مبدأ این موجود قیام انتزاعی دارد به موضوع که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اتصاف و اثبات شیء لشیء درست می‌شود و در نتیجه ماهیت باید کون اعتباری داشته باشد نه کون حقیقی یعنی ماهیت باید قبل از اینکه این کون اعتباری را برایش ثابت کنیم، باید کون اعتباری داشته باشد و این کون اعتباری یا عین همان کون اعتباری جدید است و یا غیر آن است که در نتیجه یا دور لازم می‌آید و یا تسلسل و این همان اشکال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اصالت وجود ماهیت در خارج وجود حقیقی داشت لذا این اشکال مطرح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لو کان اعتباریا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این وجود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اتحاد له مع الماهیة فی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اتحادی نیست برای وجود با ماهیت در خارج و همان‌طور که گفتیم ذهن، ظرف اثبات است نه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ذهن نیز از این جهت که مرتبه‌ای از مراتب خارج است، نحوی از اتحاد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لیس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عین یعنی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المسمّی بالماهیّة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الا آنچه ماهیت نامیده می‌شود و فقط ماهیت است که در خارج است لذا وجودی نیست که با ماهیت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ینتزع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جود از این ماهیت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ذات ماهیت وجود انتزاع می‌شود یعنی در مرتبه انتزاع فقط ذات را می‌بینیم و با مجعولیت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بحیثیة تعلیلیة،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حیثیتی تعلیلیه یعنی جاعل ماهیت را جعل می‌کند و وجود از این ماهیت با این حیثیت تعلیلیه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یحمل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این وجود حمل می‌شود بر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وصفا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نتیجه این وجود وصفی برای ماهیت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مناط انتزاعه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مناط انتزاع وجود از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حمله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به‌عبارت دیگر مفاد حمل وجود بر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اتصافها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سوم مصداق اتصاف ماهیت 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 نفس تقررها بذاتها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مگر تقرر ماهیت بذاته یعنی همه این‌ها فقط نفس ماهیت متقرره هستند چه این تقرر بذاتها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بجعل جاعل ایاها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تقرر ماهیت به این باشد که جاعلی ماهیت را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 بسیطا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جعل به صورت جعل بسیط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فی ایّ ظرف کانت و تقررت،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ماهیت در هر ظرفی باشد و تقرر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واقعیا کان او اعتباریا،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ظرف واقعی باشد و 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لها کون مصدری اعتباری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صورت برای ماهیت یک کون اعتباری و مصدری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اصالة الماهوی مطلقاً کون را اعتباری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کون دیگری را برای او اثبات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فالدور او التسلسل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دور و تسلسل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اصالة الماهیة و قائل شدن به فرد اعتباری وجود باعث می‌شود که اشکال دور و تسلسل به‌راحتی وارد شود ولی اگر وجود را اصیل بدانیم، اصلاً اشکال دور و تسلسل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تتوّهم ان الحصص امور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بنا بر قول اصالة الماهیة وجود واقعی در خارج نداریم بلکه فقط حصص و مفهوم وجود حاصل‌اند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مستشکل گفتیم که اگر حرف شما در فرد وجود درست باشد یعنی تسلسل لازم بیاید، در حصه وجود نیز این تسلسل و دور لازم خواهند آمد این جواب نقضی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می‌شود به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ورود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جواب نقضی می‌خورد و ما در جواب نقضی گفتیم که اگر اشکال تسلسل در فرد وجود بیاید، در حصه وجود نیز می‌آید و در نتیجه حصص وجود نیز نباید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گوینده‌ای این‌چنین می‌گویند که اگر تسلسل را در افراد وجود درست کنید تسلسل لازم می‌آید ولی در حصه تسلسل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وجود اعتباری نیست و وقتی فرد وجود را برای ماهیت ثابت می‌کنیم در این صورت ماهیت باید به فرد وجود و به صورت واقعی موجود باشد و وقتی این ماهیت را با این وجود ثابت و موجود کردیم سؤال می‌کنیم که این ماهیت که مثبت له است باید وجودی داشته باشد قبل از اثبات محمول و حال سؤال می‌شود که این وجود دوم از کجا آمده و باز همین سؤال را به وجود بعدی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وجود چون اعتباری نیست لذا در اختیار ما هم نیست و بدون اعتبار ما تسلسل موجوده در آن ادامه پیدا خواهد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حصه این‌گونه نیست و باید انتزاع شود یعنی باید قبل از حمل این وجود بر حصه، وجودی را اعتبار کنیم و همچنین این وجود جدید نیز به اعتبار وجود دیگری نیاز دارد و همین‌طور تا وقتی که من خسته بشوم و به اعتبار کردن وجودها پایان ببخشم، این سیر ادامه دارد ولی وقتی به اعتبار پایان بخشیدیم دیگر وجود جدیدی ایجاد نمی‌شود لذا تسلسل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حصه وجود با اعتبار حاصل می‌شود، لذا با قطع اعتبار این تسلسل قطع می‌شود یعنی در حصص تسلسل اعتباری است ولی در فرد وجود تسلسل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توهمی است که بعضی‌ها کرده‌اند و ما باید به آن جواب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تتوّهم ان الحصص امور اعتباریة فینقطع آحاد السلسله بانقطاع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نشود که حصص امور اعتباریه هستند و در نتیجه آحاد سلسله قطع می‌شوند با انقطاع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مجری الکلام فی اتصاف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پاسخ گفته شده به 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جواب می‌گویند که وقتی ما قضیه درست می‌کنیم، محمولش با اعتبار ما درست می‌شود و موضوعش نیز در ذهن ما تصور می‌شود و این موضوع ذهنی مشیر است به موضوع خارجی یعنی وقتی می‌گوییم که الانسان موجود یعنی در خارج انسان حصه اعتباری وجود را دارا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 که ما بحث را در حصص می‌بریم تا اشکال مستشکل را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می‌گوییم که الانسان موجود، موجود اعتباری است و ماهیت نیز در ذهن تصور شده است و مشیر به خارج است و منظور از این کلان این است که انسان در خارج حصه وجود را دارد پس ماهیت در خارج با قطع‌نظر از اعتبار من بلکه با قطع‌نظر از آن وجودی که اعتبار کردیم باید موجود 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 که این موجود را برای ماهیتی که در خارج است حمل می‌کنیم چون ماهیت ذهنی مشیر به خارج است بنابراین ماهیت باید در خارج تقرر داشته باشد تا بتوان بر آن این امر اعتباری را حمل کرد پس ماهیت باید در خارج تقوم و تقرر داشته باشد تا امر انتزاعی را بتوانیم بر آن حمل کنیم لذا اگر این سلسله تقررات بخواهند قطع شوند باید در خارج قطع شوند نه در ذهن و اگر در خارج سلسله تقرر را قطع کردید، ماهیت در خارج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مجری الکلام فی اتصاف الماهیّة بالوجود فی الاعیان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کلام ما در این است که ماهیت در خارج به وجود متصف می‌شود ولی وجود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العیان متعلق به اتصاف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اتصاف خارجی قطع شود یعنی اینکه ماهیت متصف به وجود نیست و این باعث عدم تقرر ماهیت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فیجب تقدمها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است تقدم ماهیت بر وجود در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عزل النظر عن الاعتبار بل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قطع‌نظر از اعتبار و با قطع‌نظر از آن وجود معتبر شده یعنی در خارج باید این اتصاف باشد قبل از اینکه این اتصاف را در ذهن اعتبار کنیم پس باید قبل از اینکه در ذهن ماهیت را به وجود متصف کنیم، باید که ماهیت در خارج متقرر و موجود باشد و لذا تقرر ماهیت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انقطعت لانقطعت فی الاعیان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سلسله منقطع شد، این سلسله در خارج منقطع خواهد شد یعنی سلسله تقررات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تکن الماهیة موجودة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ماهیت در اعیان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خرق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خرق فرض است چون فرض این بود که بنا بر اصالة الماهیة، ماهیت در خارج موجود است و اصالة الماهوی ها حصص را حاصل می‌دانند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300</Pages>
  <Words>77266</Words>
  <Characters>285455</Characters>
  <CharactersWithSpaces>361081</CharactersWithSpaces>
  <Paragraphs>1984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2026-08-18T13:18:35Z</dcterms:created>
  <dc:creator>ghaemiyeh.com</dc:creator>
  <dc:description/>
  <dc:language>en-US</dc:language>
  <cp:lastModifiedBy/>
  <dcterms:modified xsi:type="dcterms:W3CDTF">2026-08-18T16:48:41Z</dcterms:modified>
  <cp:revision>1</cp:revision>
  <dc:subject/>
  <dc:title>آرشیو دروس وجود استاد محمد حسین حشمت پور 95-94</dc:title>
</cp:coreProperties>
</file>

<file path=docProps/custom.xml><?xml version="1.0" encoding="utf-8"?>
<Properties xmlns="http://schemas.openxmlformats.org/officeDocument/2006/custom-properties" xmlns:vt="http://schemas.openxmlformats.org/officeDocument/2006/docPropsVTypes"/>
</file>