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29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الاسره و نظامها فی الاسلام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27963_274958925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027965_274958925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027967_2749589250">
            <w:r>
              <w:rPr>
                <w:webHidden/>
                <w:rStyle w:val="IndexLink"/>
                <w:rtl w:val="true"/>
              </w:rPr>
              <w:t>مقدمة الناشر</w:t>
            </w:r>
            <w:r>
              <w:rPr>
                <w:rStyle w:val="IndexLink"/>
                <w:rtl w:val="true"/>
              </w:rPr>
              <w:tab/>
            </w:r>
            <w:r>
              <w:rPr>
                <w:rStyle w:val="IndexLink"/>
              </w:rPr>
              <w:t>9</w:t>
            </w:r>
          </w:hyperlink>
        </w:p>
        <w:p>
          <w:pPr>
            <w:pStyle w:val="Contents2"/>
            <w:tabs>
              <w:tab w:val="clear" w:pos="8743"/>
              <w:tab w:val="right" w:pos="9026" w:leader="dot"/>
            </w:tabs>
            <w:rPr/>
          </w:pPr>
          <w:hyperlink w:anchor="__RefHeading___Toc3027969_2749589250">
            <w:r>
              <w:rPr>
                <w:webHidden/>
                <w:rStyle w:val="IndexLink"/>
                <w:rtl w:val="true"/>
              </w:rPr>
              <w:t>مقدّمة المؤلّف</w:t>
            </w:r>
            <w:r>
              <w:rPr>
                <w:rStyle w:val="IndexLink"/>
                <w:rtl w:val="true"/>
              </w:rPr>
              <w:tab/>
            </w:r>
            <w:r>
              <w:rPr>
                <w:rStyle w:val="IndexLink"/>
              </w:rPr>
              <w:t>11</w:t>
            </w:r>
          </w:hyperlink>
        </w:p>
        <w:p>
          <w:pPr>
            <w:pStyle w:val="Contents2"/>
            <w:tabs>
              <w:tab w:val="clear" w:pos="8743"/>
              <w:tab w:val="right" w:pos="9026" w:leader="dot"/>
            </w:tabs>
            <w:rPr/>
          </w:pPr>
          <w:hyperlink w:anchor="__RefHeading___Toc3027971_2749589250">
            <w:r>
              <w:rPr>
                <w:webHidden/>
                <w:rStyle w:val="IndexLink"/>
                <w:rtl w:val="true"/>
              </w:rPr>
              <w:t>سنّة التزاوج فی النظام الکونی</w:t>
            </w:r>
            <w:r>
              <w:rPr>
                <w:rStyle w:val="IndexLink"/>
                <w:rtl w:val="true"/>
              </w:rPr>
              <w:tab/>
            </w:r>
            <w:r>
              <w:rPr>
                <w:rStyle w:val="IndexLink"/>
              </w:rPr>
              <w:t>14</w:t>
            </w:r>
          </w:hyperlink>
        </w:p>
        <w:p>
          <w:pPr>
            <w:pStyle w:val="Contents3"/>
            <w:tabs>
              <w:tab w:val="clear" w:pos="8459"/>
              <w:tab w:val="right" w:pos="9026" w:leader="dot"/>
            </w:tabs>
            <w:rPr/>
          </w:pPr>
          <w:hyperlink w:anchor="__RefHeading___Toc3027973_2749589250">
            <w:r>
              <w:rPr>
                <w:webHidden/>
                <w:rStyle w:val="IndexLink"/>
                <w:rtl w:val="true"/>
              </w:rPr>
              <w:t>الاتحاد و التزاوج عند الجمادات</w:t>
            </w:r>
            <w:r>
              <w:rPr>
                <w:rStyle w:val="IndexLink"/>
                <w:rtl w:val="true"/>
              </w:rPr>
              <w:tab/>
            </w:r>
            <w:r>
              <w:rPr>
                <w:rStyle w:val="IndexLink"/>
              </w:rPr>
              <w:t>14</w:t>
            </w:r>
          </w:hyperlink>
        </w:p>
        <w:p>
          <w:pPr>
            <w:pStyle w:val="Contents3"/>
            <w:tabs>
              <w:tab w:val="clear" w:pos="8459"/>
              <w:tab w:val="right" w:pos="9026" w:leader="dot"/>
            </w:tabs>
            <w:rPr/>
          </w:pPr>
          <w:hyperlink w:anchor="__RefHeading___Toc3027975_2749589250">
            <w:r>
              <w:rPr>
                <w:webHidden/>
                <w:rStyle w:val="IndexLink"/>
                <w:rtl w:val="true"/>
              </w:rPr>
              <w:t>نظام التعایش بین النباتات</w:t>
            </w:r>
            <w:r>
              <w:rPr>
                <w:rStyle w:val="IndexLink"/>
                <w:rtl w:val="true"/>
              </w:rPr>
              <w:tab/>
            </w:r>
            <w:r>
              <w:rPr>
                <w:rStyle w:val="IndexLink"/>
              </w:rPr>
              <w:t>18</w:t>
            </w:r>
          </w:hyperlink>
        </w:p>
        <w:p>
          <w:pPr>
            <w:pStyle w:val="Contents3"/>
            <w:tabs>
              <w:tab w:val="clear" w:pos="8459"/>
              <w:tab w:val="right" w:pos="9026" w:leader="dot"/>
            </w:tabs>
            <w:rPr/>
          </w:pPr>
          <w:hyperlink w:anchor="__RefHeading___Toc3027977_2749589250">
            <w:r>
              <w:rPr>
                <w:webHidden/>
                <w:rStyle w:val="IndexLink"/>
                <w:rtl w:val="true"/>
              </w:rPr>
              <w:t>التزاوج و التکاثر و التناسل عند الحیوانات</w:t>
            </w:r>
            <w:r>
              <w:rPr>
                <w:rStyle w:val="IndexLink"/>
                <w:rtl w:val="true"/>
              </w:rPr>
              <w:tab/>
            </w:r>
            <w:r>
              <w:rPr>
                <w:rStyle w:val="IndexLink"/>
              </w:rPr>
              <w:t>20</w:t>
            </w:r>
          </w:hyperlink>
        </w:p>
        <w:p>
          <w:pPr>
            <w:pStyle w:val="Contents3"/>
            <w:tabs>
              <w:tab w:val="clear" w:pos="8459"/>
              <w:tab w:val="right" w:pos="9026" w:leader="dot"/>
            </w:tabs>
            <w:rPr/>
          </w:pPr>
          <w:hyperlink w:anchor="__RefHeading___Toc3027979_2749589250">
            <w:r>
              <w:rPr>
                <w:webHidden/>
                <w:rStyle w:val="IndexLink"/>
                <w:rtl w:val="true"/>
              </w:rPr>
              <w:t>الانسان و الزواج</w:t>
            </w:r>
            <w:r>
              <w:rPr>
                <w:rStyle w:val="IndexLink"/>
                <w:rtl w:val="true"/>
              </w:rPr>
              <w:tab/>
            </w:r>
            <w:r>
              <w:rPr>
                <w:rStyle w:val="IndexLink"/>
              </w:rPr>
              <w:t>22</w:t>
            </w:r>
          </w:hyperlink>
        </w:p>
        <w:p>
          <w:pPr>
            <w:pStyle w:val="Contents3"/>
            <w:tabs>
              <w:tab w:val="clear" w:pos="8459"/>
              <w:tab w:val="right" w:pos="9026" w:leader="dot"/>
            </w:tabs>
            <w:rPr/>
          </w:pPr>
          <w:hyperlink w:anchor="__RefHeading___Toc3027981_2749589250">
            <w:r>
              <w:rPr>
                <w:webHidden/>
                <w:rStyle w:val="IndexLink"/>
                <w:rtl w:val="true"/>
              </w:rPr>
              <w:t>لا تتشددوا فی الزواج</w:t>
            </w:r>
            <w:r>
              <w:rPr>
                <w:rStyle w:val="IndexLink"/>
                <w:rtl w:val="true"/>
              </w:rPr>
              <w:tab/>
            </w:r>
            <w:r>
              <w:rPr>
                <w:rStyle w:val="IndexLink"/>
              </w:rPr>
              <w:t>23</w:t>
            </w:r>
          </w:hyperlink>
        </w:p>
        <w:p>
          <w:pPr>
            <w:pStyle w:val="Contents3"/>
            <w:tabs>
              <w:tab w:val="clear" w:pos="8459"/>
              <w:tab w:val="right" w:pos="9026" w:leader="dot"/>
            </w:tabs>
            <w:rPr/>
          </w:pPr>
          <w:hyperlink w:anchor="__RefHeading___Toc3027983_2749589250">
            <w:r>
              <w:rPr>
                <w:webHidden/>
                <w:rStyle w:val="IndexLink"/>
                <w:rtl w:val="true"/>
              </w:rPr>
              <w:t>أهمیة الزواج فی الروایات</w:t>
            </w:r>
            <w:r>
              <w:rPr>
                <w:rStyle w:val="IndexLink"/>
                <w:rtl w:val="true"/>
              </w:rPr>
              <w:tab/>
            </w:r>
            <w:r>
              <w:rPr>
                <w:rStyle w:val="IndexLink"/>
              </w:rPr>
              <w:t>27</w:t>
            </w:r>
          </w:hyperlink>
        </w:p>
        <w:p>
          <w:pPr>
            <w:pStyle w:val="Contents2"/>
            <w:tabs>
              <w:tab w:val="clear" w:pos="8743"/>
              <w:tab w:val="right" w:pos="9026" w:leader="dot"/>
            </w:tabs>
            <w:rPr/>
          </w:pPr>
          <w:hyperlink w:anchor="__RefHeading___Toc3027985_2749589250">
            <w:r>
              <w:rPr>
                <w:webHidden/>
                <w:rStyle w:val="IndexLink"/>
                <w:rtl w:val="true"/>
              </w:rPr>
              <w:t>التقوی فی الأسرة و المجتمع</w:t>
            </w:r>
            <w:r>
              <w:rPr>
                <w:rStyle w:val="IndexLink"/>
                <w:rtl w:val="true"/>
              </w:rPr>
              <w:tab/>
            </w:r>
            <w:r>
              <w:rPr>
                <w:rStyle w:val="IndexLink"/>
              </w:rPr>
              <w:t>30</w:t>
            </w:r>
          </w:hyperlink>
        </w:p>
        <w:p>
          <w:pPr>
            <w:pStyle w:val="Contents3"/>
            <w:tabs>
              <w:tab w:val="clear" w:pos="8459"/>
              <w:tab w:val="right" w:pos="9026" w:leader="dot"/>
            </w:tabs>
            <w:rPr/>
          </w:pPr>
          <w:hyperlink w:anchor="__RefHeading___Toc3027987_2749589250">
            <w:r>
              <w:rPr>
                <w:webHidden/>
                <w:rStyle w:val="IndexLink"/>
                <w:rtl w:val="true"/>
              </w:rPr>
              <w:t>حقیقة التقوی</w:t>
            </w:r>
            <w:r>
              <w:rPr>
                <w:rStyle w:val="IndexLink"/>
                <w:rtl w:val="true"/>
              </w:rPr>
              <w:tab/>
            </w:r>
            <w:r>
              <w:rPr>
                <w:rStyle w:val="IndexLink"/>
              </w:rPr>
              <w:t>30</w:t>
            </w:r>
          </w:hyperlink>
        </w:p>
        <w:p>
          <w:pPr>
            <w:pStyle w:val="Contents3"/>
            <w:tabs>
              <w:tab w:val="clear" w:pos="8459"/>
              <w:tab w:val="right" w:pos="9026" w:leader="dot"/>
            </w:tabs>
            <w:rPr/>
          </w:pPr>
          <w:hyperlink w:anchor="__RefHeading___Toc3027989_2749589250">
            <w:r>
              <w:rPr>
                <w:webHidden/>
                <w:rStyle w:val="IndexLink"/>
                <w:rtl w:val="true"/>
              </w:rPr>
              <w:t>التقوی و مراتبها</w:t>
            </w:r>
            <w:r>
              <w:rPr>
                <w:rStyle w:val="IndexLink"/>
                <w:rtl w:val="true"/>
              </w:rPr>
              <w:tab/>
            </w:r>
            <w:r>
              <w:rPr>
                <w:rStyle w:val="IndexLink"/>
              </w:rPr>
              <w:t>31</w:t>
            </w:r>
          </w:hyperlink>
        </w:p>
        <w:p>
          <w:pPr>
            <w:pStyle w:val="Contents3"/>
            <w:tabs>
              <w:tab w:val="clear" w:pos="8459"/>
              <w:tab w:val="right" w:pos="9026" w:leader="dot"/>
            </w:tabs>
            <w:rPr/>
          </w:pPr>
          <w:hyperlink w:anchor="__RefHeading___Toc3027991_2749589250">
            <w:r>
              <w:rPr>
                <w:webHidden/>
                <w:rStyle w:val="IndexLink"/>
                <w:rtl w:val="true"/>
              </w:rPr>
              <w:t>الحاج السبزواری و القناعة</w:t>
            </w:r>
            <w:r>
              <w:rPr>
                <w:rStyle w:val="IndexLink"/>
                <w:rtl w:val="true"/>
              </w:rPr>
              <w:tab/>
            </w:r>
            <w:r>
              <w:rPr>
                <w:rStyle w:val="IndexLink"/>
              </w:rPr>
              <w:t>32</w:t>
            </w:r>
          </w:hyperlink>
        </w:p>
        <w:p>
          <w:pPr>
            <w:pStyle w:val="Contents3"/>
            <w:tabs>
              <w:tab w:val="clear" w:pos="8459"/>
              <w:tab w:val="right" w:pos="9026" w:leader="dot"/>
            </w:tabs>
            <w:rPr/>
          </w:pPr>
          <w:hyperlink w:anchor="__RefHeading___Toc3027993_2749589250">
            <w:r>
              <w:rPr>
                <w:webHidden/>
                <w:rStyle w:val="IndexLink"/>
                <w:rtl w:val="true"/>
              </w:rPr>
              <w:t>البهرجة و الاسراف</w:t>
            </w:r>
            <w:r>
              <w:rPr>
                <w:rStyle w:val="IndexLink"/>
                <w:rtl w:val="true"/>
              </w:rPr>
              <w:tab/>
            </w:r>
            <w:r>
              <w:rPr>
                <w:rStyle w:val="IndexLink"/>
              </w:rPr>
              <w:t>33</w:t>
            </w:r>
          </w:hyperlink>
        </w:p>
        <w:p>
          <w:pPr>
            <w:pStyle w:val="Contents3"/>
            <w:tabs>
              <w:tab w:val="clear" w:pos="8459"/>
              <w:tab w:val="right" w:pos="9026" w:leader="dot"/>
            </w:tabs>
            <w:rPr/>
          </w:pPr>
          <w:hyperlink w:anchor="__RefHeading___Toc3027995_2749589250">
            <w:r>
              <w:rPr>
                <w:webHidden/>
                <w:rStyle w:val="IndexLink"/>
                <w:rtl w:val="true"/>
              </w:rPr>
              <w:t>تواصوا بالتقوی</w:t>
            </w:r>
            <w:r>
              <w:rPr>
                <w:rStyle w:val="IndexLink"/>
                <w:rtl w:val="true"/>
              </w:rPr>
              <w:tab/>
            </w:r>
            <w:r>
              <w:rPr>
                <w:rStyle w:val="IndexLink"/>
              </w:rPr>
              <w:t>36</w:t>
            </w:r>
          </w:hyperlink>
        </w:p>
        <w:p>
          <w:pPr>
            <w:pStyle w:val="Contents3"/>
            <w:tabs>
              <w:tab w:val="clear" w:pos="8459"/>
              <w:tab w:val="right" w:pos="9026" w:leader="dot"/>
            </w:tabs>
            <w:rPr/>
          </w:pPr>
          <w:hyperlink w:anchor="__RefHeading___Toc3027997_2749589250">
            <w:r>
              <w:rPr>
                <w:webHidden/>
                <w:rStyle w:val="IndexLink"/>
                <w:rtl w:val="true"/>
              </w:rPr>
              <w:t>سیماء المتقین</w:t>
            </w:r>
            <w:r>
              <w:rPr>
                <w:rStyle w:val="IndexLink"/>
                <w:rtl w:val="true"/>
              </w:rPr>
              <w:tab/>
            </w:r>
            <w:r>
              <w:rPr>
                <w:rStyle w:val="IndexLink"/>
              </w:rPr>
              <w:t>38</w:t>
            </w:r>
          </w:hyperlink>
        </w:p>
        <w:p>
          <w:pPr>
            <w:pStyle w:val="Contents3"/>
            <w:tabs>
              <w:tab w:val="clear" w:pos="8459"/>
              <w:tab w:val="right" w:pos="9026" w:leader="dot"/>
            </w:tabs>
            <w:rPr/>
          </w:pPr>
          <w:hyperlink w:anchor="__RefHeading___Toc3027999_2749589250">
            <w:r>
              <w:rPr>
                <w:webHidden/>
                <w:rStyle w:val="IndexLink"/>
                <w:rtl w:val="true"/>
              </w:rPr>
              <w:t>الازواج المتقون</w:t>
            </w:r>
            <w:r>
              <w:rPr>
                <w:rStyle w:val="IndexLink"/>
                <w:rtl w:val="true"/>
              </w:rPr>
              <w:tab/>
            </w:r>
            <w:r>
              <w:rPr>
                <w:rStyle w:val="IndexLink"/>
              </w:rPr>
              <w:t>39</w:t>
            </w:r>
          </w:hyperlink>
        </w:p>
        <w:p>
          <w:pPr>
            <w:pStyle w:val="Contents3"/>
            <w:tabs>
              <w:tab w:val="clear" w:pos="8459"/>
              <w:tab w:val="right" w:pos="9026" w:leader="dot"/>
            </w:tabs>
            <w:rPr/>
          </w:pPr>
          <w:hyperlink w:anchor="__RefHeading___Toc3028001_2749589250">
            <w:r>
              <w:rPr>
                <w:webHidden/>
                <w:rStyle w:val="IndexLink"/>
                <w:rtl w:val="true"/>
              </w:rPr>
              <w:t>الکاسب المثالی</w:t>
            </w:r>
            <w:r>
              <w:rPr>
                <w:rStyle w:val="IndexLink"/>
                <w:rtl w:val="true"/>
              </w:rPr>
              <w:tab/>
            </w:r>
            <w:r>
              <w:rPr>
                <w:rStyle w:val="IndexLink"/>
              </w:rPr>
              <w:t>41</w:t>
            </w:r>
          </w:hyperlink>
        </w:p>
        <w:p>
          <w:pPr>
            <w:pStyle w:val="Contents2"/>
            <w:tabs>
              <w:tab w:val="clear" w:pos="8743"/>
              <w:tab w:val="right" w:pos="9026" w:leader="dot"/>
            </w:tabs>
            <w:rPr/>
          </w:pPr>
          <w:hyperlink w:anchor="__RefHeading___Toc3028003_2749589250">
            <w:r>
              <w:rPr>
                <w:webHidden/>
                <w:rStyle w:val="IndexLink"/>
                <w:rtl w:val="true"/>
              </w:rPr>
              <w:t>أهداف الزواج فی الاسلام</w:t>
            </w:r>
            <w:r>
              <w:rPr>
                <w:rStyle w:val="IndexLink"/>
                <w:rtl w:val="true"/>
              </w:rPr>
              <w:tab/>
            </w:r>
            <w:r>
              <w:rPr>
                <w:rStyle w:val="IndexLink"/>
              </w:rPr>
              <w:t>43</w:t>
            </w:r>
          </w:hyperlink>
        </w:p>
        <w:p>
          <w:pPr>
            <w:pStyle w:val="Contents3"/>
            <w:tabs>
              <w:tab w:val="clear" w:pos="8459"/>
              <w:tab w:val="right" w:pos="9026" w:leader="dot"/>
            </w:tabs>
            <w:rPr/>
          </w:pPr>
          <w:hyperlink w:anchor="__RefHeading___Toc3028005_2749589250">
            <w:r>
              <w:rPr>
                <w:webHidden/>
                <w:rStyle w:val="IndexLink"/>
                <w:rtl w:val="true"/>
              </w:rPr>
              <w:t>البیت الطاهر</w:t>
            </w:r>
            <w:r>
              <w:rPr>
                <w:rStyle w:val="IndexLink"/>
                <w:rtl w:val="true"/>
              </w:rPr>
              <w:tab/>
            </w:r>
            <w:r>
              <w:rPr>
                <w:rStyle w:val="IndexLink"/>
              </w:rPr>
              <w:t>43</w:t>
            </w:r>
          </w:hyperlink>
        </w:p>
        <w:p>
          <w:pPr>
            <w:pStyle w:val="Contents3"/>
            <w:tabs>
              <w:tab w:val="clear" w:pos="8459"/>
              <w:tab w:val="right" w:pos="9026" w:leader="dot"/>
            </w:tabs>
            <w:rPr/>
          </w:pPr>
          <w:hyperlink w:anchor="__RefHeading___Toc3028007_2749589250">
            <w:r>
              <w:rPr>
                <w:webHidden/>
                <w:rStyle w:val="IndexLink"/>
                <w:rtl w:val="true"/>
              </w:rPr>
              <w:t>شر الناس</w:t>
            </w:r>
            <w:r>
              <w:rPr>
                <w:rStyle w:val="IndexLink"/>
                <w:rtl w:val="true"/>
              </w:rPr>
              <w:tab/>
            </w:r>
            <w:r>
              <w:rPr>
                <w:rStyle w:val="IndexLink"/>
              </w:rPr>
              <w:t>45</w:t>
            </w:r>
          </w:hyperlink>
        </w:p>
        <w:p>
          <w:pPr>
            <w:pStyle w:val="Contents3"/>
            <w:tabs>
              <w:tab w:val="clear" w:pos="8459"/>
              <w:tab w:val="right" w:pos="9026" w:leader="dot"/>
            </w:tabs>
            <w:rPr/>
          </w:pPr>
          <w:hyperlink w:anchor="__RefHeading___Toc3028009_2749589250">
            <w:r>
              <w:rPr>
                <w:webHidden/>
                <w:rStyle w:val="IndexLink"/>
                <w:rtl w:val="true"/>
              </w:rPr>
              <w:t>تفتح القابلیات</w:t>
            </w:r>
            <w:r>
              <w:rPr>
                <w:rStyle w:val="IndexLink"/>
                <w:rtl w:val="true"/>
              </w:rPr>
              <w:tab/>
            </w:r>
            <w:r>
              <w:rPr>
                <w:rStyle w:val="IndexLink"/>
              </w:rPr>
              <w:t>46</w:t>
            </w:r>
          </w:hyperlink>
        </w:p>
        <w:p>
          <w:pPr>
            <w:pStyle w:val="Contents3"/>
            <w:tabs>
              <w:tab w:val="clear" w:pos="8459"/>
              <w:tab w:val="right" w:pos="9026" w:leader="dot"/>
            </w:tabs>
            <w:rPr/>
          </w:pPr>
          <w:hyperlink w:anchor="__RefHeading___Toc3028011_2749589250">
            <w:r>
              <w:rPr>
                <w:webHidden/>
                <w:rStyle w:val="IndexLink"/>
                <w:rtl w:val="true"/>
              </w:rPr>
              <w:t>السعی من أجل العیال عبادة</w:t>
            </w:r>
            <w:r>
              <w:rPr>
                <w:rStyle w:val="IndexLink"/>
                <w:rtl w:val="true"/>
              </w:rPr>
              <w:tab/>
            </w:r>
            <w:r>
              <w:rPr>
                <w:rStyle w:val="IndexLink"/>
              </w:rPr>
              <w:t>48</w:t>
            </w:r>
          </w:hyperlink>
        </w:p>
        <w:p>
          <w:pPr>
            <w:pStyle w:val="Contents3"/>
            <w:tabs>
              <w:tab w:val="clear" w:pos="8459"/>
              <w:tab w:val="right" w:pos="9026" w:leader="dot"/>
            </w:tabs>
            <w:rPr/>
          </w:pPr>
          <w:hyperlink w:anchor="__RefHeading___Toc3028013_2749589250">
            <w:r>
              <w:rPr>
                <w:webHidden/>
                <w:rStyle w:val="IndexLink"/>
                <w:rtl w:val="true"/>
              </w:rPr>
              <w:t>لیکن هدفکم من الزواج هدفاً سامیاً</w:t>
            </w:r>
            <w:r>
              <w:rPr>
                <w:rStyle w:val="IndexLink"/>
                <w:rtl w:val="true"/>
              </w:rPr>
              <w:tab/>
            </w:r>
            <w:r>
              <w:rPr>
                <w:rStyle w:val="IndexLink"/>
              </w:rPr>
              <w:t>49</w:t>
            </w:r>
          </w:hyperlink>
        </w:p>
        <w:p>
          <w:pPr>
            <w:pStyle w:val="Contents3"/>
            <w:tabs>
              <w:tab w:val="clear" w:pos="8459"/>
              <w:tab w:val="right" w:pos="9026" w:leader="dot"/>
            </w:tabs>
            <w:rPr/>
          </w:pPr>
          <w:hyperlink w:anchor="__RefHeading___Toc3028015_2749589250">
            <w:r>
              <w:rPr>
                <w:webHidden/>
                <w:rStyle w:val="IndexLink"/>
                <w:rtl w:val="true"/>
              </w:rPr>
              <w:t>نظام الاُسرة فی الغرب</w:t>
            </w:r>
            <w:r>
              <w:rPr>
                <w:rStyle w:val="IndexLink"/>
                <w:rtl w:val="true"/>
              </w:rPr>
              <w:tab/>
            </w:r>
            <w:r>
              <w:rPr>
                <w:rStyle w:val="IndexLink"/>
              </w:rPr>
              <w:t>52</w:t>
            </w:r>
          </w:hyperlink>
        </w:p>
        <w:p>
          <w:pPr>
            <w:pStyle w:val="Contents2"/>
            <w:tabs>
              <w:tab w:val="clear" w:pos="8743"/>
              <w:tab w:val="right" w:pos="9026" w:leader="dot"/>
            </w:tabs>
            <w:rPr/>
          </w:pPr>
          <w:hyperlink w:anchor="__RefHeading___Toc3028017_2749589250">
            <w:r>
              <w:rPr>
                <w:webHidden/>
                <w:rStyle w:val="IndexLink"/>
                <w:rtl w:val="true"/>
              </w:rPr>
              <w:t>مکانة المرأة فی التاریخ الاسلامی و البشری</w:t>
            </w:r>
            <w:r>
              <w:rPr>
                <w:rStyle w:val="IndexLink"/>
                <w:rtl w:val="true"/>
              </w:rPr>
              <w:tab/>
            </w:r>
            <w:r>
              <w:rPr>
                <w:rStyle w:val="IndexLink"/>
              </w:rPr>
              <w:t>55</w:t>
            </w:r>
          </w:hyperlink>
        </w:p>
        <w:p>
          <w:pPr>
            <w:pStyle w:val="Contents3"/>
            <w:tabs>
              <w:tab w:val="clear" w:pos="8459"/>
              <w:tab w:val="right" w:pos="9026" w:leader="dot"/>
            </w:tabs>
            <w:rPr/>
          </w:pPr>
          <w:hyperlink w:anchor="__RefHeading___Toc3028019_2749589250">
            <w:r>
              <w:rPr>
                <w:webHidden/>
                <w:rStyle w:val="IndexLink"/>
                <w:rtl w:val="true"/>
              </w:rPr>
              <w:t>الانحراف الفکری تجاه المرأة</w:t>
            </w:r>
            <w:r>
              <w:rPr>
                <w:rStyle w:val="IndexLink"/>
                <w:rtl w:val="true"/>
              </w:rPr>
              <w:tab/>
            </w:r>
            <w:r>
              <w:rPr>
                <w:rStyle w:val="IndexLink"/>
              </w:rPr>
              <w:t>55</w:t>
            </w:r>
          </w:hyperlink>
        </w:p>
        <w:p>
          <w:pPr>
            <w:pStyle w:val="Contents3"/>
            <w:tabs>
              <w:tab w:val="clear" w:pos="8459"/>
              <w:tab w:val="right" w:pos="9026" w:leader="dot"/>
            </w:tabs>
            <w:rPr/>
          </w:pPr>
          <w:hyperlink w:anchor="__RefHeading___Toc3028021_2749589250">
            <w:r>
              <w:rPr>
                <w:webHidden/>
                <w:rStyle w:val="IndexLink"/>
                <w:rtl w:val="true"/>
              </w:rPr>
              <w:t>ردّ الاسلام علی الانحرافات الفکریة تجاه المرأة</w:t>
            </w:r>
            <w:r>
              <w:rPr>
                <w:rStyle w:val="IndexLink"/>
                <w:rtl w:val="true"/>
              </w:rPr>
              <w:tab/>
            </w:r>
            <w:r>
              <w:rPr>
                <w:rStyle w:val="IndexLink"/>
              </w:rPr>
              <w:t>57</w:t>
            </w:r>
          </w:hyperlink>
        </w:p>
        <w:p>
          <w:pPr>
            <w:pStyle w:val="Contents3"/>
            <w:tabs>
              <w:tab w:val="clear" w:pos="8459"/>
              <w:tab w:val="right" w:pos="9026" w:leader="dot"/>
            </w:tabs>
            <w:rPr/>
          </w:pPr>
          <w:hyperlink w:anchor="__RefHeading___Toc3028023_2749589250">
            <w:r>
              <w:rPr>
                <w:webHidden/>
                <w:rStyle w:val="IndexLink"/>
                <w:rtl w:val="true"/>
              </w:rPr>
              <w:t>نظرة اخری لحیاة المرأة و مکانتها فی التاریخ</w:t>
            </w:r>
            <w:r>
              <w:rPr>
                <w:rStyle w:val="IndexLink"/>
                <w:rtl w:val="true"/>
              </w:rPr>
              <w:tab/>
            </w:r>
            <w:r>
              <w:rPr>
                <w:rStyle w:val="IndexLink"/>
              </w:rPr>
              <w:t>66</w:t>
            </w:r>
          </w:hyperlink>
        </w:p>
        <w:p>
          <w:pPr>
            <w:pStyle w:val="Contents2"/>
            <w:tabs>
              <w:tab w:val="clear" w:pos="8743"/>
              <w:tab w:val="right" w:pos="9026" w:leader="dot"/>
            </w:tabs>
            <w:rPr/>
          </w:pPr>
          <w:hyperlink w:anchor="__RefHeading___Toc3028025_2749589250">
            <w:r>
              <w:rPr>
                <w:webHidden/>
                <w:rStyle w:val="IndexLink"/>
                <w:rtl w:val="true"/>
              </w:rPr>
              <w:t>استقلال الرجل و المرأة فی الاسلام</w:t>
            </w:r>
            <w:r>
              <w:rPr>
                <w:rStyle w:val="IndexLink"/>
                <w:rtl w:val="true"/>
              </w:rPr>
              <w:tab/>
            </w:r>
            <w:r>
              <w:rPr>
                <w:rStyle w:val="IndexLink"/>
              </w:rPr>
              <w:t>70</w:t>
            </w:r>
          </w:hyperlink>
        </w:p>
        <w:p>
          <w:pPr>
            <w:pStyle w:val="Contents3"/>
            <w:tabs>
              <w:tab w:val="clear" w:pos="8459"/>
              <w:tab w:val="right" w:pos="9026" w:leader="dot"/>
            </w:tabs>
            <w:rPr/>
          </w:pPr>
          <w:hyperlink w:anchor="__RefHeading___Toc3028027_2749589250">
            <w:r>
              <w:rPr>
                <w:webHidden/>
                <w:rStyle w:val="IndexLink"/>
                <w:rtl w:val="true"/>
              </w:rPr>
              <w:t>استقلال الانسان و حریته</w:t>
            </w:r>
            <w:r>
              <w:rPr>
                <w:rStyle w:val="IndexLink"/>
                <w:rtl w:val="true"/>
              </w:rPr>
              <w:tab/>
            </w:r>
            <w:r>
              <w:rPr>
                <w:rStyle w:val="IndexLink"/>
              </w:rPr>
              <w:t>70</w:t>
            </w:r>
          </w:hyperlink>
        </w:p>
        <w:p>
          <w:pPr>
            <w:pStyle w:val="Contents3"/>
            <w:tabs>
              <w:tab w:val="clear" w:pos="8459"/>
              <w:tab w:val="right" w:pos="9026" w:leader="dot"/>
            </w:tabs>
            <w:rPr/>
          </w:pPr>
          <w:hyperlink w:anchor="__RefHeading___Toc3028029_2749589250">
            <w:r>
              <w:rPr>
                <w:webHidden/>
                <w:rStyle w:val="IndexLink"/>
                <w:rtl w:val="true"/>
              </w:rPr>
              <w:t>قصة عن الحریة</w:t>
            </w:r>
            <w:r>
              <w:rPr>
                <w:rStyle w:val="IndexLink"/>
                <w:rtl w:val="true"/>
              </w:rPr>
              <w:tab/>
            </w:r>
            <w:r>
              <w:rPr>
                <w:rStyle w:val="IndexLink"/>
              </w:rPr>
              <w:t>71</w:t>
            </w:r>
          </w:hyperlink>
        </w:p>
        <w:p>
          <w:pPr>
            <w:pStyle w:val="Contents3"/>
            <w:tabs>
              <w:tab w:val="clear" w:pos="8459"/>
              <w:tab w:val="right" w:pos="9026" w:leader="dot"/>
            </w:tabs>
            <w:rPr/>
          </w:pPr>
          <w:hyperlink w:anchor="__RefHeading___Toc3028031_2749589250">
            <w:r>
              <w:rPr>
                <w:webHidden/>
                <w:rStyle w:val="IndexLink"/>
                <w:rtl w:val="true"/>
              </w:rPr>
              <w:t>اشارة مهمة</w:t>
            </w:r>
            <w:r>
              <w:rPr>
                <w:rStyle w:val="IndexLink"/>
                <w:rtl w:val="true"/>
              </w:rPr>
              <w:tab/>
            </w:r>
            <w:r>
              <w:rPr>
                <w:rStyle w:val="IndexLink"/>
              </w:rPr>
              <w:t>73</w:t>
            </w:r>
          </w:hyperlink>
        </w:p>
        <w:p>
          <w:pPr>
            <w:pStyle w:val="Contents3"/>
            <w:tabs>
              <w:tab w:val="clear" w:pos="8459"/>
              <w:tab w:val="right" w:pos="9026" w:leader="dot"/>
            </w:tabs>
            <w:rPr/>
          </w:pPr>
          <w:hyperlink w:anchor="__RefHeading___Toc3028033_2749589250">
            <w:r>
              <w:rPr>
                <w:webHidden/>
                <w:rStyle w:val="IndexLink"/>
                <w:rtl w:val="true"/>
              </w:rPr>
              <w:t>زوجة صالحة و کریمة</w:t>
            </w:r>
            <w:r>
              <w:rPr>
                <w:rStyle w:val="IndexLink"/>
                <w:rtl w:val="true"/>
              </w:rPr>
              <w:tab/>
            </w:r>
            <w:r>
              <w:rPr>
                <w:rStyle w:val="IndexLink"/>
              </w:rPr>
              <w:t>74</w:t>
            </w:r>
          </w:hyperlink>
        </w:p>
        <w:p>
          <w:pPr>
            <w:pStyle w:val="Contents3"/>
            <w:tabs>
              <w:tab w:val="clear" w:pos="8459"/>
              <w:tab w:val="right" w:pos="9026" w:leader="dot"/>
            </w:tabs>
            <w:rPr/>
          </w:pPr>
          <w:hyperlink w:anchor="__RefHeading___Toc3028035_2749589250">
            <w:r>
              <w:rPr>
                <w:webHidden/>
                <w:rStyle w:val="IndexLink"/>
                <w:rtl w:val="true"/>
              </w:rPr>
              <w:t>استقلالیة الرجل و المرأة فی الزواج</w:t>
            </w:r>
            <w:r>
              <w:rPr>
                <w:rStyle w:val="IndexLink"/>
                <w:rtl w:val="true"/>
              </w:rPr>
              <w:tab/>
            </w:r>
            <w:r>
              <w:rPr>
                <w:rStyle w:val="IndexLink"/>
              </w:rPr>
              <w:t>79</w:t>
            </w:r>
          </w:hyperlink>
        </w:p>
        <w:p>
          <w:pPr>
            <w:pStyle w:val="Contents2"/>
            <w:tabs>
              <w:tab w:val="clear" w:pos="8743"/>
              <w:tab w:val="right" w:pos="9026" w:leader="dot"/>
            </w:tabs>
            <w:rPr/>
          </w:pPr>
          <w:hyperlink w:anchor="__RefHeading___Toc3028037_2749589250">
            <w:r>
              <w:rPr>
                <w:webHidden/>
                <w:rStyle w:val="IndexLink"/>
                <w:rtl w:val="true"/>
              </w:rPr>
              <w:t>منزلة المرأة فی القرآن</w:t>
            </w:r>
            <w:r>
              <w:rPr>
                <w:rStyle w:val="IndexLink"/>
                <w:rtl w:val="true"/>
              </w:rPr>
              <w:tab/>
            </w:r>
            <w:r>
              <w:rPr>
                <w:rStyle w:val="IndexLink"/>
              </w:rPr>
              <w:t>81</w:t>
            </w:r>
          </w:hyperlink>
        </w:p>
        <w:p>
          <w:pPr>
            <w:pStyle w:val="Contents3"/>
            <w:tabs>
              <w:tab w:val="clear" w:pos="8459"/>
              <w:tab w:val="right" w:pos="9026" w:leader="dot"/>
            </w:tabs>
            <w:rPr/>
          </w:pPr>
          <w:hyperlink w:anchor="__RefHeading___Toc3028039_2749589250">
            <w:r>
              <w:rPr>
                <w:webHidden/>
                <w:rStyle w:val="IndexLink"/>
                <w:rtl w:val="true"/>
              </w:rPr>
              <w:t>دین اللّٰه</w:t>
            </w:r>
            <w:r>
              <w:rPr>
                <w:rStyle w:val="IndexLink"/>
                <w:rtl w:val="true"/>
              </w:rPr>
              <w:tab/>
            </w:r>
            <w:r>
              <w:rPr>
                <w:rStyle w:val="IndexLink"/>
              </w:rPr>
              <w:t>81</w:t>
            </w:r>
          </w:hyperlink>
        </w:p>
        <w:p>
          <w:pPr>
            <w:pStyle w:val="Contents3"/>
            <w:tabs>
              <w:tab w:val="clear" w:pos="8459"/>
              <w:tab w:val="right" w:pos="9026" w:leader="dot"/>
            </w:tabs>
            <w:rPr/>
          </w:pPr>
          <w:hyperlink w:anchor="__RefHeading___Toc3028041_2749589250">
            <w:r>
              <w:rPr>
                <w:webHidden/>
                <w:rStyle w:val="IndexLink"/>
                <w:rtl w:val="true"/>
              </w:rPr>
              <w:t>توسل الانبیاء بربوبیة اللّٰه و رحمته</w:t>
            </w:r>
            <w:r>
              <w:rPr>
                <w:rStyle w:val="IndexLink"/>
                <w:rtl w:val="true"/>
              </w:rPr>
              <w:tab/>
            </w:r>
            <w:r>
              <w:rPr>
                <w:rStyle w:val="IndexLink"/>
              </w:rPr>
              <w:t>83</w:t>
            </w:r>
          </w:hyperlink>
        </w:p>
        <w:p>
          <w:pPr>
            <w:pStyle w:val="Contents3"/>
            <w:tabs>
              <w:tab w:val="clear" w:pos="8459"/>
              <w:tab w:val="right" w:pos="9026" w:leader="dot"/>
            </w:tabs>
            <w:rPr/>
          </w:pPr>
          <w:hyperlink w:anchor="__RefHeading___Toc3028043_2749589250">
            <w:r>
              <w:rPr>
                <w:webHidden/>
                <w:rStyle w:val="IndexLink"/>
                <w:rtl w:val="true"/>
              </w:rPr>
              <w:t>مقام العبادة و العبودیة</w:t>
            </w:r>
            <w:r>
              <w:rPr>
                <w:rStyle w:val="IndexLink"/>
                <w:rtl w:val="true"/>
              </w:rPr>
              <w:tab/>
            </w:r>
            <w:r>
              <w:rPr>
                <w:rStyle w:val="IndexLink"/>
              </w:rPr>
              <w:t>85</w:t>
            </w:r>
          </w:hyperlink>
        </w:p>
        <w:p>
          <w:pPr>
            <w:pStyle w:val="Contents3"/>
            <w:tabs>
              <w:tab w:val="clear" w:pos="8459"/>
              <w:tab w:val="right" w:pos="9026" w:leader="dot"/>
            </w:tabs>
            <w:rPr/>
          </w:pPr>
          <w:hyperlink w:anchor="__RefHeading___Toc3028045_2749589250">
            <w:r>
              <w:rPr>
                <w:webHidden/>
                <w:rStyle w:val="IndexLink"/>
                <w:rtl w:val="true"/>
              </w:rPr>
              <w:t>المرأة فی المنطق القرآنی</w:t>
            </w:r>
            <w:r>
              <w:rPr>
                <w:rStyle w:val="IndexLink"/>
                <w:rtl w:val="true"/>
              </w:rPr>
              <w:tab/>
            </w:r>
            <w:r>
              <w:rPr>
                <w:rStyle w:val="IndexLink"/>
              </w:rPr>
              <w:t>87</w:t>
            </w:r>
          </w:hyperlink>
        </w:p>
        <w:p>
          <w:pPr>
            <w:pStyle w:val="Contents3"/>
            <w:tabs>
              <w:tab w:val="clear" w:pos="8459"/>
              <w:tab w:val="right" w:pos="9026" w:leader="dot"/>
            </w:tabs>
            <w:rPr/>
          </w:pPr>
          <w:hyperlink w:anchor="__RefHeading___Toc3028047_2749589250">
            <w:r>
              <w:rPr>
                <w:webHidden/>
                <w:rStyle w:val="IndexLink"/>
                <w:rtl w:val="true"/>
              </w:rPr>
              <w:t>العقل و الشهوة ملاک السعادة و الشقاوة</w:t>
            </w:r>
            <w:r>
              <w:rPr>
                <w:rStyle w:val="IndexLink"/>
                <w:rtl w:val="true"/>
              </w:rPr>
              <w:tab/>
            </w:r>
            <w:r>
              <w:rPr>
                <w:rStyle w:val="IndexLink"/>
              </w:rPr>
              <w:t>88</w:t>
            </w:r>
          </w:hyperlink>
        </w:p>
        <w:p>
          <w:pPr>
            <w:pStyle w:val="Contents3"/>
            <w:tabs>
              <w:tab w:val="clear" w:pos="8459"/>
              <w:tab w:val="right" w:pos="9026" w:leader="dot"/>
            </w:tabs>
            <w:rPr/>
          </w:pPr>
          <w:hyperlink w:anchor="__RefHeading___Toc3028049_2749589250">
            <w:r>
              <w:rPr>
                <w:webHidden/>
                <w:rStyle w:val="IndexLink"/>
                <w:rtl w:val="true"/>
              </w:rPr>
              <w:t>حدیث المعراج بشأن النساء</w:t>
            </w:r>
            <w:r>
              <w:rPr>
                <w:rStyle w:val="IndexLink"/>
                <w:rtl w:val="true"/>
              </w:rPr>
              <w:tab/>
            </w:r>
            <w:r>
              <w:rPr>
                <w:rStyle w:val="IndexLink"/>
              </w:rPr>
              <w:t>90</w:t>
            </w:r>
          </w:hyperlink>
        </w:p>
        <w:p>
          <w:pPr>
            <w:pStyle w:val="Contents2"/>
            <w:tabs>
              <w:tab w:val="clear" w:pos="8743"/>
              <w:tab w:val="right" w:pos="9026" w:leader="dot"/>
            </w:tabs>
            <w:rPr/>
          </w:pPr>
          <w:hyperlink w:anchor="__RefHeading___Toc3028051_2749589250">
            <w:r>
              <w:rPr>
                <w:webHidden/>
                <w:rStyle w:val="IndexLink"/>
                <w:rtl w:val="true"/>
              </w:rPr>
              <w:t>مشاکل الزواج و معوقاته</w:t>
            </w:r>
            <w:r>
              <w:rPr>
                <w:rStyle w:val="IndexLink"/>
                <w:rtl w:val="true"/>
              </w:rPr>
              <w:tab/>
            </w:r>
            <w:r>
              <w:rPr>
                <w:rStyle w:val="IndexLink"/>
              </w:rPr>
              <w:t>93</w:t>
            </w:r>
          </w:hyperlink>
        </w:p>
        <w:p>
          <w:pPr>
            <w:pStyle w:val="Contents3"/>
            <w:tabs>
              <w:tab w:val="clear" w:pos="8459"/>
              <w:tab w:val="right" w:pos="9026" w:leader="dot"/>
            </w:tabs>
            <w:rPr/>
          </w:pPr>
          <w:hyperlink w:anchor="__RefHeading___Toc3028053_2749589250">
            <w:r>
              <w:rPr>
                <w:webHidden/>
                <w:rStyle w:val="IndexLink"/>
                <w:rtl w:val="true"/>
              </w:rPr>
              <w:t>التزمت فی أمر الزواج</w:t>
            </w:r>
            <w:r>
              <w:rPr>
                <w:rStyle w:val="IndexLink"/>
                <w:rtl w:val="true"/>
              </w:rPr>
              <w:tab/>
            </w:r>
            <w:r>
              <w:rPr>
                <w:rStyle w:val="IndexLink"/>
              </w:rPr>
              <w:t>93</w:t>
            </w:r>
          </w:hyperlink>
        </w:p>
        <w:p>
          <w:pPr>
            <w:pStyle w:val="Contents3"/>
            <w:tabs>
              <w:tab w:val="clear" w:pos="8459"/>
              <w:tab w:val="right" w:pos="9026" w:leader="dot"/>
            </w:tabs>
            <w:rPr/>
          </w:pPr>
          <w:hyperlink w:anchor="__RefHeading___Toc3028055_2749589250">
            <w:r>
              <w:rPr>
                <w:webHidden/>
                <w:rStyle w:val="IndexLink"/>
                <w:rtl w:val="true"/>
              </w:rPr>
              <w:t>اجعلوا انفسکم میزاناً بینکم و بین غیرکم</w:t>
            </w:r>
            <w:r>
              <w:rPr>
                <w:rStyle w:val="IndexLink"/>
                <w:rtl w:val="true"/>
              </w:rPr>
              <w:tab/>
            </w:r>
            <w:r>
              <w:rPr>
                <w:rStyle w:val="IndexLink"/>
              </w:rPr>
              <w:t>95</w:t>
            </w:r>
          </w:hyperlink>
        </w:p>
        <w:p>
          <w:pPr>
            <w:pStyle w:val="Contents3"/>
            <w:tabs>
              <w:tab w:val="clear" w:pos="8459"/>
              <w:tab w:val="right" w:pos="9026" w:leader="dot"/>
            </w:tabs>
            <w:rPr/>
          </w:pPr>
          <w:hyperlink w:anchor="__RefHeading___Toc3028057_2749589250">
            <w:r>
              <w:rPr>
                <w:webHidden/>
                <w:rStyle w:val="IndexLink"/>
                <w:rtl w:val="true"/>
              </w:rPr>
              <w:t>التکبر من خصال ابلیس</w:t>
            </w:r>
            <w:r>
              <w:rPr>
                <w:rStyle w:val="IndexLink"/>
                <w:rtl w:val="true"/>
              </w:rPr>
              <w:tab/>
            </w:r>
            <w:r>
              <w:rPr>
                <w:rStyle w:val="IndexLink"/>
              </w:rPr>
              <w:t>98</w:t>
            </w:r>
          </w:hyperlink>
        </w:p>
        <w:p>
          <w:pPr>
            <w:pStyle w:val="Contents3"/>
            <w:tabs>
              <w:tab w:val="clear" w:pos="8459"/>
              <w:tab w:val="right" w:pos="9026" w:leader="dot"/>
            </w:tabs>
            <w:rPr/>
          </w:pPr>
          <w:hyperlink w:anchor="__RefHeading___Toc3028059_2749589250">
            <w:r>
              <w:rPr>
                <w:webHidden/>
                <w:rStyle w:val="IndexLink"/>
                <w:rtl w:val="true"/>
              </w:rPr>
              <w:t>قصة عن التسامح فی امر الزواج</w:t>
            </w:r>
            <w:r>
              <w:rPr>
                <w:rStyle w:val="IndexLink"/>
                <w:rtl w:val="true"/>
              </w:rPr>
              <w:tab/>
            </w:r>
            <w:r>
              <w:rPr>
                <w:rStyle w:val="IndexLink"/>
              </w:rPr>
              <w:t>101</w:t>
            </w:r>
          </w:hyperlink>
        </w:p>
        <w:p>
          <w:pPr>
            <w:pStyle w:val="Contents3"/>
            <w:tabs>
              <w:tab w:val="clear" w:pos="8459"/>
              <w:tab w:val="right" w:pos="9026" w:leader="dot"/>
            </w:tabs>
            <w:rPr/>
          </w:pPr>
          <w:hyperlink w:anchor="__RefHeading___Toc3028061_2749589250">
            <w:r>
              <w:rPr>
                <w:webHidden/>
                <w:rStyle w:val="IndexLink"/>
                <w:rtl w:val="true"/>
              </w:rPr>
              <w:t>التقلید عمل شیطانی</w:t>
            </w:r>
            <w:r>
              <w:rPr>
                <w:rStyle w:val="IndexLink"/>
                <w:rtl w:val="true"/>
              </w:rPr>
              <w:tab/>
            </w:r>
            <w:r>
              <w:rPr>
                <w:rStyle w:val="IndexLink"/>
              </w:rPr>
              <w:t>104</w:t>
            </w:r>
          </w:hyperlink>
        </w:p>
        <w:p>
          <w:pPr>
            <w:pStyle w:val="Contents3"/>
            <w:tabs>
              <w:tab w:val="clear" w:pos="8459"/>
              <w:tab w:val="right" w:pos="9026" w:leader="dot"/>
            </w:tabs>
            <w:rPr/>
          </w:pPr>
          <w:hyperlink w:anchor="__RefHeading___Toc3028063_2749589250">
            <w:r>
              <w:rPr>
                <w:webHidden/>
                <w:rStyle w:val="IndexLink"/>
                <w:rtl w:val="true"/>
              </w:rPr>
              <w:t>المهور الغالیة</w:t>
            </w:r>
            <w:r>
              <w:rPr>
                <w:rStyle w:val="IndexLink"/>
                <w:rtl w:val="true"/>
              </w:rPr>
              <w:tab/>
            </w:r>
            <w:r>
              <w:rPr>
                <w:rStyle w:val="IndexLink"/>
              </w:rPr>
              <w:t>106</w:t>
            </w:r>
          </w:hyperlink>
        </w:p>
        <w:p>
          <w:pPr>
            <w:pStyle w:val="Contents3"/>
            <w:tabs>
              <w:tab w:val="clear" w:pos="8459"/>
              <w:tab w:val="right" w:pos="9026" w:leader="dot"/>
            </w:tabs>
            <w:rPr/>
          </w:pPr>
          <w:hyperlink w:anchor="__RefHeading___Toc3028065_2749589250">
            <w:r>
              <w:rPr>
                <w:webHidden/>
                <w:rStyle w:val="IndexLink"/>
                <w:rtl w:val="true"/>
              </w:rPr>
              <w:t>القرآن،المهر الحقیقی للزواج</w:t>
            </w:r>
            <w:r>
              <w:rPr>
                <w:rStyle w:val="IndexLink"/>
                <w:rtl w:val="true"/>
              </w:rPr>
              <w:tab/>
            </w:r>
            <w:r>
              <w:rPr>
                <w:rStyle w:val="IndexLink"/>
              </w:rPr>
              <w:t>107</w:t>
            </w:r>
          </w:hyperlink>
        </w:p>
        <w:p>
          <w:pPr>
            <w:pStyle w:val="Contents2"/>
            <w:tabs>
              <w:tab w:val="clear" w:pos="8743"/>
              <w:tab w:val="right" w:pos="9026" w:leader="dot"/>
            </w:tabs>
            <w:rPr/>
          </w:pPr>
          <w:hyperlink w:anchor="__RefHeading___Toc3028067_2749589250">
            <w:r>
              <w:rPr>
                <w:webHidden/>
                <w:rStyle w:val="IndexLink"/>
                <w:rtl w:val="true"/>
              </w:rPr>
              <w:t>شروط الزواج فی الاسلام</w:t>
            </w:r>
            <w:r>
              <w:rPr>
                <w:rStyle w:val="IndexLink"/>
                <w:rtl w:val="true"/>
              </w:rPr>
              <w:tab/>
            </w:r>
            <w:r>
              <w:rPr>
                <w:rStyle w:val="IndexLink"/>
              </w:rPr>
              <w:t>109</w:t>
            </w:r>
          </w:hyperlink>
        </w:p>
        <w:p>
          <w:pPr>
            <w:pStyle w:val="Contents3"/>
            <w:tabs>
              <w:tab w:val="clear" w:pos="8459"/>
              <w:tab w:val="right" w:pos="9026" w:leader="dot"/>
            </w:tabs>
            <w:rPr/>
          </w:pPr>
          <w:hyperlink w:anchor="__RefHeading___Toc3028069_2749589250">
            <w:r>
              <w:rPr>
                <w:webHidden/>
                <w:rStyle w:val="IndexLink"/>
                <w:rtl w:val="true"/>
              </w:rPr>
              <w:t>الدین و التدین</w:t>
            </w:r>
            <w:r>
              <w:rPr>
                <w:rStyle w:val="IndexLink"/>
                <w:rtl w:val="true"/>
              </w:rPr>
              <w:tab/>
            </w:r>
            <w:r>
              <w:rPr>
                <w:rStyle w:val="IndexLink"/>
              </w:rPr>
              <w:t>109</w:t>
            </w:r>
          </w:hyperlink>
        </w:p>
        <w:p>
          <w:pPr>
            <w:pStyle w:val="Contents3"/>
            <w:tabs>
              <w:tab w:val="clear" w:pos="8459"/>
              <w:tab w:val="right" w:pos="9026" w:leader="dot"/>
            </w:tabs>
            <w:rPr/>
          </w:pPr>
          <w:hyperlink w:anchor="__RefHeading___Toc3028071_2749589250">
            <w:r>
              <w:rPr>
                <w:webHidden/>
                <w:rStyle w:val="IndexLink"/>
                <w:rtl w:val="true"/>
              </w:rPr>
              <w:t>الکفو</w:t>
            </w:r>
            <w:r>
              <w:rPr>
                <w:rStyle w:val="IndexLink"/>
                <w:rtl w:val="true"/>
              </w:rPr>
              <w:tab/>
            </w:r>
            <w:r>
              <w:rPr>
                <w:rStyle w:val="IndexLink"/>
              </w:rPr>
              <w:t>111</w:t>
            </w:r>
          </w:hyperlink>
        </w:p>
        <w:p>
          <w:pPr>
            <w:pStyle w:val="Contents3"/>
            <w:tabs>
              <w:tab w:val="clear" w:pos="8459"/>
              <w:tab w:val="right" w:pos="9026" w:leader="dot"/>
            </w:tabs>
            <w:rPr/>
          </w:pPr>
          <w:hyperlink w:anchor="__RefHeading___Toc3028073_2749589250">
            <w:r>
              <w:rPr>
                <w:webHidden/>
                <w:rStyle w:val="IndexLink"/>
                <w:rtl w:val="true"/>
              </w:rPr>
              <w:t xml:space="preserve">رأی الامام السجاد </w:t>
            </w:r>
            <w:r>
              <w:rPr>
                <w:rStyle w:val="IndexLink"/>
                <w:rtl w:val="true"/>
              </w:rPr>
              <w:t>(</w:t>
            </w:r>
            <w:r>
              <w:rPr>
                <w:rStyle w:val="IndexLink"/>
                <w:rtl w:val="true"/>
              </w:rPr>
              <w:t>علیه السلام</w:t>
            </w:r>
            <w:r>
              <w:rPr>
                <w:rStyle w:val="IndexLink"/>
                <w:rtl w:val="true"/>
              </w:rPr>
              <w:t xml:space="preserve">) </w:t>
            </w:r>
            <w:r>
              <w:rPr>
                <w:rStyle w:val="IndexLink"/>
                <w:rtl w:val="true"/>
              </w:rPr>
              <w:t>بشأن الکفو</w:t>
            </w:r>
            <w:r>
              <w:rPr>
                <w:rStyle w:val="IndexLink"/>
                <w:rtl w:val="true"/>
              </w:rPr>
              <w:tab/>
            </w:r>
            <w:r>
              <w:rPr>
                <w:rStyle w:val="IndexLink"/>
              </w:rPr>
              <w:t>114</w:t>
            </w:r>
          </w:hyperlink>
        </w:p>
        <w:p>
          <w:pPr>
            <w:pStyle w:val="Contents3"/>
            <w:tabs>
              <w:tab w:val="clear" w:pos="8459"/>
              <w:tab w:val="right" w:pos="9026" w:leader="dot"/>
            </w:tabs>
            <w:rPr/>
          </w:pPr>
          <w:hyperlink w:anchor="__RefHeading___Toc3028075_2749589250">
            <w:r>
              <w:rPr>
                <w:webHidden/>
                <w:rStyle w:val="IndexLink"/>
                <w:rtl w:val="true"/>
              </w:rPr>
              <w:t>لا تُزوجوا هؤلاء</w:t>
            </w:r>
            <w:r>
              <w:rPr>
                <w:rStyle w:val="IndexLink"/>
                <w:rtl w:val="true"/>
              </w:rPr>
              <w:tab/>
            </w:r>
            <w:r>
              <w:rPr>
                <w:rStyle w:val="IndexLink"/>
              </w:rPr>
              <w:t>116</w:t>
            </w:r>
          </w:hyperlink>
        </w:p>
        <w:p>
          <w:pPr>
            <w:pStyle w:val="Contents3"/>
            <w:tabs>
              <w:tab w:val="clear" w:pos="8459"/>
              <w:tab w:val="right" w:pos="9026" w:leader="dot"/>
            </w:tabs>
            <w:rPr/>
          </w:pPr>
          <w:hyperlink w:anchor="__RefHeading___Toc3028077_2749589250">
            <w:r>
              <w:rPr>
                <w:webHidden/>
                <w:rStyle w:val="IndexLink"/>
                <w:rtl w:val="true"/>
              </w:rPr>
              <w:t>لا تتزوجوا من هذه النساء</w:t>
            </w:r>
            <w:r>
              <w:rPr>
                <w:rStyle w:val="IndexLink"/>
                <w:rtl w:val="true"/>
              </w:rPr>
              <w:tab/>
            </w:r>
            <w:r>
              <w:rPr>
                <w:rStyle w:val="IndexLink"/>
              </w:rPr>
              <w:t>118</w:t>
            </w:r>
          </w:hyperlink>
        </w:p>
        <w:p>
          <w:pPr>
            <w:pStyle w:val="Contents2"/>
            <w:tabs>
              <w:tab w:val="clear" w:pos="8743"/>
              <w:tab w:val="right" w:pos="9026" w:leader="dot"/>
            </w:tabs>
            <w:rPr/>
          </w:pPr>
          <w:hyperlink w:anchor="__RefHeading___Toc3028079_2749589250">
            <w:r>
              <w:rPr>
                <w:webHidden/>
                <w:rStyle w:val="IndexLink"/>
                <w:rtl w:val="true"/>
              </w:rPr>
              <w:t>طریقة اختیار الزواج</w:t>
            </w:r>
            <w:r>
              <w:rPr>
                <w:rStyle w:val="IndexLink"/>
                <w:rtl w:val="true"/>
              </w:rPr>
              <w:tab/>
            </w:r>
            <w:r>
              <w:rPr>
                <w:rStyle w:val="IndexLink"/>
              </w:rPr>
              <w:t>120</w:t>
            </w:r>
          </w:hyperlink>
        </w:p>
        <w:p>
          <w:pPr>
            <w:pStyle w:val="Contents3"/>
            <w:tabs>
              <w:tab w:val="clear" w:pos="8459"/>
              <w:tab w:val="right" w:pos="9026" w:leader="dot"/>
            </w:tabs>
            <w:rPr/>
          </w:pPr>
          <w:hyperlink w:anchor="__RefHeading___Toc3028081_2749589250">
            <w:r>
              <w:rPr>
                <w:webHidden/>
                <w:rStyle w:val="IndexLink"/>
                <w:rtl w:val="true"/>
              </w:rPr>
              <w:t>الناقص مطرود من رحمة اللّٰه</w:t>
            </w:r>
            <w:r>
              <w:rPr>
                <w:rStyle w:val="IndexLink"/>
                <w:rtl w:val="true"/>
              </w:rPr>
              <w:tab/>
            </w:r>
            <w:r>
              <w:rPr>
                <w:rStyle w:val="IndexLink"/>
              </w:rPr>
              <w:t>120</w:t>
            </w:r>
          </w:hyperlink>
        </w:p>
        <w:p>
          <w:pPr>
            <w:pStyle w:val="Contents3"/>
            <w:tabs>
              <w:tab w:val="clear" w:pos="8459"/>
              <w:tab w:val="right" w:pos="9026" w:leader="dot"/>
            </w:tabs>
            <w:rPr/>
          </w:pPr>
          <w:hyperlink w:anchor="__RefHeading___Toc3028083_2749589250">
            <w:r>
              <w:rPr>
                <w:webHidden/>
                <w:rStyle w:val="IndexLink"/>
                <w:rtl w:val="true"/>
              </w:rPr>
              <w:t>سبیل الکمال</w:t>
            </w:r>
            <w:r>
              <w:rPr>
                <w:rStyle w:val="IndexLink"/>
                <w:rtl w:val="true"/>
              </w:rPr>
              <w:tab/>
            </w:r>
            <w:r>
              <w:rPr>
                <w:rStyle w:val="IndexLink"/>
              </w:rPr>
              <w:t>122</w:t>
            </w:r>
          </w:hyperlink>
        </w:p>
        <w:p>
          <w:pPr>
            <w:pStyle w:val="Contents3"/>
            <w:tabs>
              <w:tab w:val="clear" w:pos="8459"/>
              <w:tab w:val="right" w:pos="9026" w:leader="dot"/>
            </w:tabs>
            <w:rPr/>
          </w:pPr>
          <w:hyperlink w:anchor="__RefHeading___Toc3028085_2749589250">
            <w:r>
              <w:rPr>
                <w:webHidden/>
                <w:rStyle w:val="IndexLink"/>
                <w:rtl w:val="true"/>
              </w:rPr>
              <w:t>طریقة اختیار الزوج فی الاسلام</w:t>
            </w:r>
            <w:r>
              <w:rPr>
                <w:rStyle w:val="IndexLink"/>
                <w:rtl w:val="true"/>
              </w:rPr>
              <w:tab/>
            </w:r>
            <w:r>
              <w:rPr>
                <w:rStyle w:val="IndexLink"/>
              </w:rPr>
              <w:t>124</w:t>
            </w:r>
          </w:hyperlink>
        </w:p>
        <w:p>
          <w:pPr>
            <w:pStyle w:val="Contents3"/>
            <w:tabs>
              <w:tab w:val="clear" w:pos="8459"/>
              <w:tab w:val="right" w:pos="9026" w:leader="dot"/>
            </w:tabs>
            <w:rPr/>
          </w:pPr>
          <w:hyperlink w:anchor="__RefHeading___Toc3028087_2749589250">
            <w:r>
              <w:rPr>
                <w:webHidden/>
                <w:rStyle w:val="IndexLink"/>
                <w:rtl w:val="true"/>
              </w:rPr>
              <w:t>قصة مدهشة</w:t>
            </w:r>
            <w:r>
              <w:rPr>
                <w:rStyle w:val="IndexLink"/>
                <w:rtl w:val="true"/>
              </w:rPr>
              <w:tab/>
            </w:r>
            <w:r>
              <w:rPr>
                <w:rStyle w:val="IndexLink"/>
              </w:rPr>
              <w:t>126</w:t>
            </w:r>
          </w:hyperlink>
        </w:p>
        <w:p>
          <w:pPr>
            <w:pStyle w:val="Contents3"/>
            <w:tabs>
              <w:tab w:val="clear" w:pos="8459"/>
              <w:tab w:val="right" w:pos="9026" w:leader="dot"/>
            </w:tabs>
            <w:rPr/>
          </w:pPr>
          <w:hyperlink w:anchor="__RefHeading___Toc3028089_2749589250">
            <w:r>
              <w:rPr>
                <w:webHidden/>
                <w:rStyle w:val="IndexLink"/>
                <w:rtl w:val="true"/>
              </w:rPr>
              <w:t>ضوابط اختیار الزوجة</w:t>
            </w:r>
            <w:r>
              <w:rPr>
                <w:rStyle w:val="IndexLink"/>
                <w:rtl w:val="true"/>
              </w:rPr>
              <w:tab/>
            </w:r>
            <w:r>
              <w:rPr>
                <w:rStyle w:val="IndexLink"/>
              </w:rPr>
              <w:t>127</w:t>
            </w:r>
          </w:hyperlink>
        </w:p>
        <w:p>
          <w:pPr>
            <w:pStyle w:val="Contents2"/>
            <w:tabs>
              <w:tab w:val="clear" w:pos="8743"/>
              <w:tab w:val="right" w:pos="9026" w:leader="dot"/>
            </w:tabs>
            <w:rPr/>
          </w:pPr>
          <w:hyperlink w:anchor="__RefHeading___Toc3028091_2749589250">
            <w:r>
              <w:rPr>
                <w:webHidden/>
                <w:rStyle w:val="IndexLink"/>
                <w:rtl w:val="true"/>
              </w:rPr>
              <w:t>سنن التزویج فی الاسلام</w:t>
            </w:r>
            <w:r>
              <w:rPr>
                <w:rStyle w:val="IndexLink"/>
                <w:rtl w:val="true"/>
              </w:rPr>
              <w:tab/>
            </w:r>
            <w:r>
              <w:rPr>
                <w:rStyle w:val="IndexLink"/>
              </w:rPr>
              <w:t>133</w:t>
            </w:r>
          </w:hyperlink>
        </w:p>
        <w:p>
          <w:pPr>
            <w:pStyle w:val="Contents3"/>
            <w:tabs>
              <w:tab w:val="clear" w:pos="8459"/>
              <w:tab w:val="right" w:pos="9026" w:leader="dot"/>
            </w:tabs>
            <w:rPr/>
          </w:pPr>
          <w:hyperlink w:anchor="__RefHeading___Toc3028093_2749589250">
            <w:r>
              <w:rPr>
                <w:webHidden/>
                <w:rStyle w:val="IndexLink"/>
                <w:rtl w:val="true"/>
              </w:rPr>
              <w:t>التباحث حول الزواج</w:t>
            </w:r>
            <w:r>
              <w:rPr>
                <w:rStyle w:val="IndexLink"/>
                <w:rtl w:val="true"/>
              </w:rPr>
              <w:tab/>
            </w:r>
            <w:r>
              <w:rPr>
                <w:rStyle w:val="IndexLink"/>
              </w:rPr>
              <w:t>133</w:t>
            </w:r>
          </w:hyperlink>
        </w:p>
        <w:p>
          <w:pPr>
            <w:pStyle w:val="Contents3"/>
            <w:tabs>
              <w:tab w:val="clear" w:pos="8459"/>
              <w:tab w:val="right" w:pos="9026" w:leader="dot"/>
            </w:tabs>
            <w:rPr/>
          </w:pPr>
          <w:hyperlink w:anchor="__RefHeading___Toc3028095_2749589250">
            <w:r>
              <w:rPr>
                <w:webHidden/>
                <w:rStyle w:val="IndexLink"/>
                <w:rtl w:val="true"/>
              </w:rPr>
              <w:t>وجوب دفع المهر</w:t>
            </w:r>
            <w:r>
              <w:rPr>
                <w:rStyle w:val="IndexLink"/>
                <w:rtl w:val="true"/>
              </w:rPr>
              <w:tab/>
            </w:r>
            <w:r>
              <w:rPr>
                <w:rStyle w:val="IndexLink"/>
              </w:rPr>
              <w:t>135</w:t>
            </w:r>
          </w:hyperlink>
        </w:p>
        <w:p>
          <w:pPr>
            <w:pStyle w:val="Contents3"/>
            <w:tabs>
              <w:tab w:val="clear" w:pos="8459"/>
              <w:tab w:val="right" w:pos="9026" w:leader="dot"/>
            </w:tabs>
            <w:rPr/>
          </w:pPr>
          <w:hyperlink w:anchor="__RefHeading___Toc3028097_2749589250">
            <w:r>
              <w:rPr>
                <w:webHidden/>
                <w:rStyle w:val="IndexLink"/>
                <w:rtl w:val="true"/>
              </w:rPr>
              <w:t>جهاز العروس</w:t>
            </w:r>
            <w:r>
              <w:rPr>
                <w:rStyle w:val="IndexLink"/>
                <w:rtl w:val="true"/>
              </w:rPr>
              <w:tab/>
            </w:r>
            <w:r>
              <w:rPr>
                <w:rStyle w:val="IndexLink"/>
              </w:rPr>
              <w:t>137</w:t>
            </w:r>
          </w:hyperlink>
        </w:p>
        <w:p>
          <w:pPr>
            <w:pStyle w:val="Contents3"/>
            <w:tabs>
              <w:tab w:val="clear" w:pos="8459"/>
              <w:tab w:val="right" w:pos="9026" w:leader="dot"/>
            </w:tabs>
            <w:rPr/>
          </w:pPr>
          <w:hyperlink w:anchor="__RefHeading___Toc3028099_2749589250">
            <w:r>
              <w:rPr>
                <w:webHidden/>
                <w:rStyle w:val="IndexLink"/>
                <w:rtl w:val="true"/>
              </w:rPr>
              <w:t>المثل الالهی فی جهاز العروس</w:t>
            </w:r>
            <w:r>
              <w:rPr>
                <w:rStyle w:val="IndexLink"/>
                <w:rtl w:val="true"/>
              </w:rPr>
              <w:tab/>
            </w:r>
            <w:r>
              <w:rPr>
                <w:rStyle w:val="IndexLink"/>
              </w:rPr>
              <w:t>138</w:t>
            </w:r>
          </w:hyperlink>
        </w:p>
        <w:p>
          <w:pPr>
            <w:pStyle w:val="Contents3"/>
            <w:tabs>
              <w:tab w:val="clear" w:pos="8459"/>
              <w:tab w:val="right" w:pos="9026" w:leader="dot"/>
            </w:tabs>
            <w:rPr/>
          </w:pPr>
          <w:hyperlink w:anchor="__RefHeading___Toc3028101_2749589250">
            <w:r>
              <w:rPr>
                <w:webHidden/>
                <w:rStyle w:val="IndexLink"/>
                <w:rtl w:val="true"/>
              </w:rPr>
              <w:t>الدعاء عند الزفاف</w:t>
            </w:r>
            <w:r>
              <w:rPr>
                <w:rStyle w:val="IndexLink"/>
                <w:rtl w:val="true"/>
              </w:rPr>
              <w:tab/>
            </w:r>
            <w:r>
              <w:rPr>
                <w:rStyle w:val="IndexLink"/>
              </w:rPr>
              <w:t>140</w:t>
            </w:r>
          </w:hyperlink>
        </w:p>
        <w:p>
          <w:pPr>
            <w:pStyle w:val="Contents3"/>
            <w:tabs>
              <w:tab w:val="clear" w:pos="8459"/>
              <w:tab w:val="right" w:pos="9026" w:leader="dot"/>
            </w:tabs>
            <w:rPr/>
          </w:pPr>
          <w:hyperlink w:anchor="__RefHeading___Toc3028103_2749589250">
            <w:r>
              <w:rPr>
                <w:webHidden/>
                <w:rStyle w:val="IndexLink"/>
                <w:rtl w:val="true"/>
              </w:rPr>
              <w:t>آداب الزواج و اوقاته</w:t>
            </w:r>
            <w:r>
              <w:rPr>
                <w:rStyle w:val="IndexLink"/>
                <w:rtl w:val="true"/>
              </w:rPr>
              <w:tab/>
            </w:r>
            <w:r>
              <w:rPr>
                <w:rStyle w:val="IndexLink"/>
              </w:rPr>
              <w:t>141</w:t>
            </w:r>
          </w:hyperlink>
        </w:p>
        <w:p>
          <w:pPr>
            <w:pStyle w:val="Contents3"/>
            <w:tabs>
              <w:tab w:val="clear" w:pos="8459"/>
              <w:tab w:val="right" w:pos="9026" w:leader="dot"/>
            </w:tabs>
            <w:rPr/>
          </w:pPr>
          <w:hyperlink w:anchor="__RefHeading___Toc3028105_2749589250">
            <w:r>
              <w:rPr>
                <w:webHidden/>
                <w:rStyle w:val="IndexLink"/>
                <w:rtl w:val="true"/>
              </w:rPr>
              <w:t>آداب الزفاف</w:t>
            </w:r>
            <w:r>
              <w:rPr>
                <w:rStyle w:val="IndexLink"/>
                <w:rtl w:val="true"/>
              </w:rPr>
              <w:tab/>
            </w:r>
            <w:r>
              <w:rPr>
                <w:rStyle w:val="IndexLink"/>
              </w:rPr>
              <w:t>144</w:t>
            </w:r>
          </w:hyperlink>
        </w:p>
        <w:p>
          <w:pPr>
            <w:pStyle w:val="Contents2"/>
            <w:tabs>
              <w:tab w:val="clear" w:pos="8743"/>
              <w:tab w:val="right" w:pos="9026" w:leader="dot"/>
            </w:tabs>
            <w:rPr/>
          </w:pPr>
          <w:hyperlink w:anchor="__RefHeading___Toc3028107_2749589250">
            <w:r>
              <w:rPr>
                <w:webHidden/>
                <w:rStyle w:val="IndexLink"/>
                <w:rtl w:val="true"/>
              </w:rPr>
              <w:t>الصحة فی الاسرة</w:t>
            </w:r>
            <w:r>
              <w:rPr>
                <w:rStyle w:val="IndexLink"/>
                <w:rtl w:val="true"/>
              </w:rPr>
              <w:tab/>
            </w:r>
            <w:r>
              <w:rPr>
                <w:rStyle w:val="IndexLink"/>
              </w:rPr>
              <w:t>148</w:t>
            </w:r>
          </w:hyperlink>
        </w:p>
        <w:p>
          <w:pPr>
            <w:pStyle w:val="Contents3"/>
            <w:tabs>
              <w:tab w:val="clear" w:pos="8459"/>
              <w:tab w:val="right" w:pos="9026" w:leader="dot"/>
            </w:tabs>
            <w:rPr/>
          </w:pPr>
          <w:hyperlink w:anchor="__RefHeading___Toc3028109_2749589250">
            <w:r>
              <w:rPr>
                <w:webHidden/>
                <w:rStyle w:val="IndexLink"/>
                <w:rtl w:val="true"/>
              </w:rPr>
              <w:t>أهمیة الصحة و النظافة فی الاسلام</w:t>
            </w:r>
            <w:r>
              <w:rPr>
                <w:rStyle w:val="IndexLink"/>
                <w:rtl w:val="true"/>
              </w:rPr>
              <w:tab/>
            </w:r>
            <w:r>
              <w:rPr>
                <w:rStyle w:val="IndexLink"/>
              </w:rPr>
              <w:t>148</w:t>
            </w:r>
          </w:hyperlink>
        </w:p>
        <w:p>
          <w:pPr>
            <w:pStyle w:val="Contents3"/>
            <w:tabs>
              <w:tab w:val="clear" w:pos="8459"/>
              <w:tab w:val="right" w:pos="9026" w:leader="dot"/>
            </w:tabs>
            <w:rPr/>
          </w:pPr>
          <w:hyperlink w:anchor="__RefHeading___Toc3028111_2749589250">
            <w:r>
              <w:rPr>
                <w:webHidden/>
                <w:rStyle w:val="IndexLink"/>
                <w:rtl w:val="true"/>
              </w:rPr>
              <w:t>صحة الفم و الاسنان</w:t>
            </w:r>
            <w:r>
              <w:rPr>
                <w:rStyle w:val="IndexLink"/>
                <w:rtl w:val="true"/>
              </w:rPr>
              <w:tab/>
            </w:r>
            <w:r>
              <w:rPr>
                <w:rStyle w:val="IndexLink"/>
              </w:rPr>
              <w:t>153</w:t>
            </w:r>
          </w:hyperlink>
        </w:p>
        <w:p>
          <w:pPr>
            <w:pStyle w:val="Contents3"/>
            <w:tabs>
              <w:tab w:val="clear" w:pos="8459"/>
              <w:tab w:val="right" w:pos="9026" w:leader="dot"/>
            </w:tabs>
            <w:rPr/>
          </w:pPr>
          <w:hyperlink w:anchor="__RefHeading___Toc3028113_2749589250">
            <w:r>
              <w:rPr>
                <w:webHidden/>
                <w:rStyle w:val="IndexLink"/>
                <w:rtl w:val="true"/>
              </w:rPr>
              <w:t>التنظیم و الالتزام و الصحة فی الأکل</w:t>
            </w:r>
            <w:r>
              <w:rPr>
                <w:rStyle w:val="IndexLink"/>
                <w:rtl w:val="true"/>
              </w:rPr>
              <w:tab/>
            </w:r>
            <w:r>
              <w:rPr>
                <w:rStyle w:val="IndexLink"/>
              </w:rPr>
              <w:t>156</w:t>
            </w:r>
          </w:hyperlink>
        </w:p>
        <w:p>
          <w:pPr>
            <w:pStyle w:val="Contents3"/>
            <w:tabs>
              <w:tab w:val="clear" w:pos="8459"/>
              <w:tab w:val="right" w:pos="9026" w:leader="dot"/>
            </w:tabs>
            <w:rPr/>
          </w:pPr>
          <w:hyperlink w:anchor="__RefHeading___Toc3028115_2749589250">
            <w:r>
              <w:rPr>
                <w:webHidden/>
                <w:rStyle w:val="IndexLink"/>
                <w:rtl w:val="true"/>
              </w:rPr>
              <w:t>اضرار کثرة الأکل</w:t>
            </w:r>
            <w:r>
              <w:rPr>
                <w:rStyle w:val="IndexLink"/>
                <w:rtl w:val="true"/>
              </w:rPr>
              <w:tab/>
            </w:r>
            <w:r>
              <w:rPr>
                <w:rStyle w:val="IndexLink"/>
              </w:rPr>
              <w:t>158</w:t>
            </w:r>
          </w:hyperlink>
        </w:p>
        <w:p>
          <w:pPr>
            <w:pStyle w:val="Contents3"/>
            <w:tabs>
              <w:tab w:val="clear" w:pos="8459"/>
              <w:tab w:val="right" w:pos="9026" w:leader="dot"/>
            </w:tabs>
            <w:rPr/>
          </w:pPr>
          <w:hyperlink w:anchor="__RefHeading___Toc3028117_2749589250">
            <w:r>
              <w:rPr>
                <w:webHidden/>
                <w:rStyle w:val="IndexLink"/>
                <w:rtl w:val="true"/>
              </w:rPr>
              <w:t>قصة فیها عبرة</w:t>
            </w:r>
            <w:r>
              <w:rPr>
                <w:rStyle w:val="IndexLink"/>
                <w:rtl w:val="true"/>
              </w:rPr>
              <w:tab/>
            </w:r>
            <w:r>
              <w:rPr>
                <w:rStyle w:val="IndexLink"/>
              </w:rPr>
              <w:t>159</w:t>
            </w:r>
          </w:hyperlink>
        </w:p>
        <w:p>
          <w:pPr>
            <w:pStyle w:val="Contents2"/>
            <w:tabs>
              <w:tab w:val="clear" w:pos="8743"/>
              <w:tab w:val="right" w:pos="9026" w:leader="dot"/>
            </w:tabs>
            <w:rPr/>
          </w:pPr>
          <w:hyperlink w:anchor="__RefHeading___Toc3028119_2749589250">
            <w:r>
              <w:rPr>
                <w:webHidden/>
                <w:rStyle w:val="IndexLink"/>
                <w:rtl w:val="true"/>
              </w:rPr>
              <w:t>الاخلاق الاسلامیة فی الاسرة</w:t>
            </w:r>
            <w:r>
              <w:rPr>
                <w:rStyle w:val="IndexLink"/>
                <w:rtl w:val="true"/>
              </w:rPr>
              <w:tab/>
            </w:r>
            <w:r>
              <w:rPr>
                <w:rStyle w:val="IndexLink"/>
              </w:rPr>
              <w:t>162</w:t>
            </w:r>
          </w:hyperlink>
        </w:p>
        <w:p>
          <w:pPr>
            <w:pStyle w:val="Contents3"/>
            <w:tabs>
              <w:tab w:val="clear" w:pos="8459"/>
              <w:tab w:val="right" w:pos="9026" w:leader="dot"/>
            </w:tabs>
            <w:rPr/>
          </w:pPr>
          <w:hyperlink w:anchor="__RefHeading___Toc3028121_2749589250">
            <w:r>
              <w:rPr>
                <w:webHidden/>
                <w:rStyle w:val="IndexLink"/>
                <w:rtl w:val="true"/>
              </w:rPr>
              <w:t>أهمیة مکارم الاخلاق</w:t>
            </w:r>
            <w:r>
              <w:rPr>
                <w:rStyle w:val="IndexLink"/>
                <w:rtl w:val="true"/>
              </w:rPr>
              <w:tab/>
            </w:r>
            <w:r>
              <w:rPr>
                <w:rStyle w:val="IndexLink"/>
              </w:rPr>
              <w:t>162</w:t>
            </w:r>
          </w:hyperlink>
        </w:p>
        <w:p>
          <w:pPr>
            <w:pStyle w:val="Contents3"/>
            <w:tabs>
              <w:tab w:val="clear" w:pos="8459"/>
              <w:tab w:val="right" w:pos="9026" w:leader="dot"/>
            </w:tabs>
            <w:rPr/>
          </w:pPr>
          <w:hyperlink w:anchor="__RefHeading___Toc3028123_2749589250">
            <w:r>
              <w:rPr>
                <w:webHidden/>
                <w:rStyle w:val="IndexLink"/>
                <w:rtl w:val="true"/>
              </w:rPr>
              <w:t>المودة و التعبیر عنها</w:t>
            </w:r>
            <w:r>
              <w:rPr>
                <w:rStyle w:val="IndexLink"/>
                <w:rtl w:val="true"/>
              </w:rPr>
              <w:tab/>
            </w:r>
            <w:r>
              <w:rPr>
                <w:rStyle w:val="IndexLink"/>
              </w:rPr>
              <w:t>164</w:t>
            </w:r>
          </w:hyperlink>
        </w:p>
        <w:p>
          <w:pPr>
            <w:pStyle w:val="Contents3"/>
            <w:tabs>
              <w:tab w:val="clear" w:pos="8459"/>
              <w:tab w:val="right" w:pos="9026" w:leader="dot"/>
            </w:tabs>
            <w:rPr/>
          </w:pPr>
          <w:hyperlink w:anchor="__RefHeading___Toc3028125_2749589250">
            <w:r>
              <w:rPr>
                <w:webHidden/>
                <w:rStyle w:val="IndexLink"/>
                <w:rtl w:val="true"/>
              </w:rPr>
              <w:t>الانصاف فی الآمال</w:t>
            </w:r>
            <w:r>
              <w:rPr>
                <w:rStyle w:val="IndexLink"/>
                <w:rtl w:val="true"/>
              </w:rPr>
              <w:tab/>
            </w:r>
            <w:r>
              <w:rPr>
                <w:rStyle w:val="IndexLink"/>
              </w:rPr>
              <w:t>167</w:t>
            </w:r>
          </w:hyperlink>
        </w:p>
        <w:p>
          <w:pPr>
            <w:pStyle w:val="Contents3"/>
            <w:tabs>
              <w:tab w:val="clear" w:pos="8459"/>
              <w:tab w:val="right" w:pos="9026" w:leader="dot"/>
            </w:tabs>
            <w:rPr/>
          </w:pPr>
          <w:hyperlink w:anchor="__RefHeading___Toc3028127_2749589250">
            <w:r>
              <w:rPr>
                <w:webHidden/>
                <w:rStyle w:val="IndexLink"/>
                <w:rtl w:val="true"/>
              </w:rPr>
              <w:t>الحلم و العفو</w:t>
            </w:r>
            <w:r>
              <w:rPr>
                <w:rStyle w:val="IndexLink"/>
                <w:rtl w:val="true"/>
              </w:rPr>
              <w:tab/>
            </w:r>
            <w:r>
              <w:rPr>
                <w:rStyle w:val="IndexLink"/>
              </w:rPr>
              <w:t>170</w:t>
            </w:r>
          </w:hyperlink>
        </w:p>
        <w:p>
          <w:pPr>
            <w:pStyle w:val="Contents3"/>
            <w:tabs>
              <w:tab w:val="clear" w:pos="8459"/>
              <w:tab w:val="right" w:pos="9026" w:leader="dot"/>
            </w:tabs>
            <w:rPr/>
          </w:pPr>
          <w:hyperlink w:anchor="__RefHeading___Toc3028129_2749589250">
            <w:r>
              <w:rPr>
                <w:webHidden/>
                <w:rStyle w:val="IndexLink"/>
                <w:rtl w:val="true"/>
              </w:rPr>
              <w:t>التغافل أو التناسی</w:t>
            </w:r>
            <w:r>
              <w:rPr>
                <w:rStyle w:val="IndexLink"/>
                <w:rtl w:val="true"/>
              </w:rPr>
              <w:tab/>
            </w:r>
            <w:r>
              <w:rPr>
                <w:rStyle w:val="IndexLink"/>
              </w:rPr>
              <w:t>173</w:t>
            </w:r>
          </w:hyperlink>
        </w:p>
        <w:p>
          <w:pPr>
            <w:pStyle w:val="Contents3"/>
            <w:tabs>
              <w:tab w:val="clear" w:pos="8459"/>
              <w:tab w:val="right" w:pos="9026" w:leader="dot"/>
            </w:tabs>
            <w:rPr/>
          </w:pPr>
          <w:hyperlink w:anchor="__RefHeading___Toc3028131_2749589250">
            <w:r>
              <w:rPr>
                <w:webHidden/>
                <w:rStyle w:val="IndexLink"/>
                <w:rtl w:val="true"/>
              </w:rPr>
              <w:t>الغضب و الحدّة</w:t>
            </w:r>
            <w:r>
              <w:rPr>
                <w:rStyle w:val="IndexLink"/>
                <w:rtl w:val="true"/>
              </w:rPr>
              <w:tab/>
            </w:r>
            <w:r>
              <w:rPr>
                <w:rStyle w:val="IndexLink"/>
              </w:rPr>
              <w:t>175</w:t>
            </w:r>
          </w:hyperlink>
        </w:p>
        <w:p>
          <w:pPr>
            <w:pStyle w:val="Contents3"/>
            <w:tabs>
              <w:tab w:val="clear" w:pos="8459"/>
              <w:tab w:val="right" w:pos="9026" w:leader="dot"/>
            </w:tabs>
            <w:rPr/>
          </w:pPr>
          <w:hyperlink w:anchor="__RefHeading___Toc3028133_2749589250">
            <w:r>
              <w:rPr>
                <w:webHidden/>
                <w:rStyle w:val="IndexLink"/>
                <w:rtl w:val="true"/>
              </w:rPr>
              <w:t>التفاخر</w:t>
            </w:r>
            <w:r>
              <w:rPr>
                <w:rStyle w:val="IndexLink"/>
                <w:rtl w:val="true"/>
              </w:rPr>
              <w:tab/>
            </w:r>
            <w:r>
              <w:rPr>
                <w:rStyle w:val="IndexLink"/>
              </w:rPr>
              <w:t>177</w:t>
            </w:r>
          </w:hyperlink>
        </w:p>
        <w:p>
          <w:pPr>
            <w:pStyle w:val="Contents3"/>
            <w:tabs>
              <w:tab w:val="clear" w:pos="8459"/>
              <w:tab w:val="right" w:pos="9026" w:leader="dot"/>
            </w:tabs>
            <w:rPr/>
          </w:pPr>
          <w:hyperlink w:anchor="__RefHeading___Toc3028135_2749589250">
            <w:r>
              <w:rPr>
                <w:webHidden/>
                <w:rStyle w:val="IndexLink"/>
                <w:rtl w:val="true"/>
              </w:rPr>
              <w:t>السلوک</w:t>
            </w:r>
            <w:r>
              <w:rPr>
                <w:rStyle w:val="IndexLink"/>
                <w:rtl w:val="true"/>
              </w:rPr>
              <w:tab/>
            </w:r>
            <w:r>
              <w:rPr>
                <w:rStyle w:val="IndexLink"/>
              </w:rPr>
              <w:t>179</w:t>
            </w:r>
          </w:hyperlink>
        </w:p>
        <w:p>
          <w:pPr>
            <w:pStyle w:val="Contents3"/>
            <w:tabs>
              <w:tab w:val="clear" w:pos="8459"/>
              <w:tab w:val="right" w:pos="9026" w:leader="dot"/>
            </w:tabs>
            <w:rPr/>
          </w:pPr>
          <w:hyperlink w:anchor="__RefHeading___Toc3028137_2749589250">
            <w:r>
              <w:rPr>
                <w:webHidden/>
                <w:rStyle w:val="IndexLink"/>
                <w:rtl w:val="true"/>
              </w:rPr>
              <w:t>المنطق</w:t>
            </w:r>
            <w:r>
              <w:rPr>
                <w:rStyle w:val="IndexLink"/>
                <w:rtl w:val="true"/>
              </w:rPr>
              <w:tab/>
            </w:r>
            <w:r>
              <w:rPr>
                <w:rStyle w:val="IndexLink"/>
              </w:rPr>
              <w:t>180</w:t>
            </w:r>
          </w:hyperlink>
        </w:p>
        <w:p>
          <w:pPr>
            <w:pStyle w:val="Contents2"/>
            <w:tabs>
              <w:tab w:val="clear" w:pos="8743"/>
              <w:tab w:val="right" w:pos="9026" w:leader="dot"/>
            </w:tabs>
            <w:rPr/>
          </w:pPr>
          <w:hyperlink w:anchor="__RefHeading___Toc3028139_2749589250">
            <w:r>
              <w:rPr>
                <w:webHidden/>
                <w:rStyle w:val="IndexLink"/>
                <w:rtl w:val="true"/>
              </w:rPr>
              <w:t>الحجاب و طهارة المرأة</w:t>
            </w:r>
            <w:r>
              <w:rPr>
                <w:rStyle w:val="IndexLink"/>
                <w:rtl w:val="true"/>
              </w:rPr>
              <w:tab/>
            </w:r>
            <w:r>
              <w:rPr>
                <w:rStyle w:val="IndexLink"/>
              </w:rPr>
              <w:t>183</w:t>
            </w:r>
          </w:hyperlink>
        </w:p>
        <w:p>
          <w:pPr>
            <w:pStyle w:val="Contents3"/>
            <w:tabs>
              <w:tab w:val="clear" w:pos="8459"/>
              <w:tab w:val="right" w:pos="9026" w:leader="dot"/>
            </w:tabs>
            <w:rPr/>
          </w:pPr>
          <w:hyperlink w:anchor="__RefHeading___Toc3028141_2749589250">
            <w:r>
              <w:rPr>
                <w:webHidden/>
                <w:rStyle w:val="IndexLink"/>
                <w:rtl w:val="true"/>
              </w:rPr>
              <w:t>فوائد الحجاب</w:t>
            </w:r>
            <w:r>
              <w:rPr>
                <w:rStyle w:val="IndexLink"/>
                <w:rtl w:val="true"/>
              </w:rPr>
              <w:tab/>
            </w:r>
            <w:r>
              <w:rPr>
                <w:rStyle w:val="IndexLink"/>
              </w:rPr>
              <w:t>183</w:t>
            </w:r>
          </w:hyperlink>
        </w:p>
        <w:p>
          <w:pPr>
            <w:pStyle w:val="Contents3"/>
            <w:tabs>
              <w:tab w:val="clear" w:pos="8459"/>
              <w:tab w:val="right" w:pos="9026" w:leader="dot"/>
            </w:tabs>
            <w:rPr/>
          </w:pPr>
          <w:hyperlink w:anchor="__RefHeading___Toc3028143_2749589250">
            <w:r>
              <w:rPr>
                <w:webHidden/>
                <w:rStyle w:val="IndexLink"/>
                <w:rtl w:val="true"/>
              </w:rPr>
              <w:t>واقعةُ مدهشة</w:t>
            </w:r>
            <w:r>
              <w:rPr>
                <w:rStyle w:val="IndexLink"/>
                <w:rtl w:val="true"/>
              </w:rPr>
              <w:tab/>
            </w:r>
            <w:r>
              <w:rPr>
                <w:rStyle w:val="IndexLink"/>
              </w:rPr>
              <w:t>189</w:t>
            </w:r>
          </w:hyperlink>
        </w:p>
        <w:p>
          <w:pPr>
            <w:pStyle w:val="Contents3"/>
            <w:tabs>
              <w:tab w:val="clear" w:pos="8459"/>
              <w:tab w:val="right" w:pos="9026" w:leader="dot"/>
            </w:tabs>
            <w:rPr/>
          </w:pPr>
          <w:hyperlink w:anchor="__RefHeading___Toc3028145_2749589250">
            <w:r>
              <w:rPr>
                <w:webHidden/>
                <w:rStyle w:val="IndexLink"/>
                <w:rtl w:val="true"/>
              </w:rPr>
              <w:t>آراء مفکری الغرب حول اوضاع المجتمع الغربی</w:t>
            </w:r>
            <w:r>
              <w:rPr>
                <w:rStyle w:val="IndexLink"/>
                <w:rtl w:val="true"/>
              </w:rPr>
              <w:tab/>
            </w:r>
            <w:r>
              <w:rPr>
                <w:rStyle w:val="IndexLink"/>
              </w:rPr>
              <w:t>190</w:t>
            </w:r>
          </w:hyperlink>
        </w:p>
        <w:p>
          <w:pPr>
            <w:pStyle w:val="Contents3"/>
            <w:tabs>
              <w:tab w:val="clear" w:pos="8459"/>
              <w:tab w:val="right" w:pos="9026" w:leader="dot"/>
            </w:tabs>
            <w:rPr/>
          </w:pPr>
          <w:hyperlink w:anchor="__RefHeading___Toc3028147_2749589250">
            <w:r>
              <w:rPr>
                <w:webHidden/>
                <w:rStyle w:val="IndexLink"/>
                <w:rtl w:val="true"/>
              </w:rPr>
              <w:t xml:space="preserve">درس من واقعة الحسین </w:t>
            </w:r>
            <w:r>
              <w:rPr>
                <w:rStyle w:val="IndexLink"/>
                <w:rtl w:val="true"/>
              </w:rPr>
              <w:t>(</w:t>
            </w:r>
            <w:r>
              <w:rPr>
                <w:rStyle w:val="IndexLink"/>
                <w:rtl w:val="true"/>
              </w:rPr>
              <w:t>علیه السلام</w:t>
            </w:r>
            <w:r>
              <w:rPr>
                <w:rStyle w:val="IndexLink"/>
                <w:rtl w:val="true"/>
              </w:rPr>
              <w:t>)</w:t>
              <w:tab/>
            </w:r>
            <w:r>
              <w:rPr>
                <w:rStyle w:val="IndexLink"/>
              </w:rPr>
              <w:t>192</w:t>
            </w:r>
          </w:hyperlink>
        </w:p>
        <w:p>
          <w:pPr>
            <w:pStyle w:val="Contents3"/>
            <w:tabs>
              <w:tab w:val="clear" w:pos="8459"/>
              <w:tab w:val="right" w:pos="9026" w:leader="dot"/>
            </w:tabs>
            <w:rPr/>
          </w:pPr>
          <w:hyperlink w:anchor="__RefHeading___Toc3028149_2749589250">
            <w:r>
              <w:rPr>
                <w:webHidden/>
                <w:rStyle w:val="IndexLink"/>
                <w:rtl w:val="true"/>
              </w:rPr>
              <w:t>الحجاب و نظرة السوء فی القرآن</w:t>
            </w:r>
            <w:r>
              <w:rPr>
                <w:rStyle w:val="IndexLink"/>
                <w:rtl w:val="true"/>
              </w:rPr>
              <w:tab/>
            </w:r>
            <w:r>
              <w:rPr>
                <w:rStyle w:val="IndexLink"/>
              </w:rPr>
              <w:t>193</w:t>
            </w:r>
          </w:hyperlink>
        </w:p>
        <w:p>
          <w:pPr>
            <w:pStyle w:val="Contents3"/>
            <w:tabs>
              <w:tab w:val="clear" w:pos="8459"/>
              <w:tab w:val="right" w:pos="9026" w:leader="dot"/>
            </w:tabs>
            <w:rPr/>
          </w:pPr>
          <w:hyperlink w:anchor="__RefHeading___Toc3028151_2749589250">
            <w:r>
              <w:rPr>
                <w:webHidden/>
                <w:rStyle w:val="IndexLink"/>
                <w:rtl w:val="true"/>
              </w:rPr>
              <w:t>محارم المرأة فی نظر القرآن</w:t>
            </w:r>
            <w:r>
              <w:rPr>
                <w:rStyle w:val="IndexLink"/>
                <w:rtl w:val="true"/>
              </w:rPr>
              <w:tab/>
            </w:r>
            <w:r>
              <w:rPr>
                <w:rStyle w:val="IndexLink"/>
              </w:rPr>
              <w:t>195</w:t>
            </w:r>
          </w:hyperlink>
        </w:p>
        <w:p>
          <w:pPr>
            <w:pStyle w:val="Contents2"/>
            <w:tabs>
              <w:tab w:val="clear" w:pos="8743"/>
              <w:tab w:val="right" w:pos="9026" w:leader="dot"/>
            </w:tabs>
            <w:rPr/>
          </w:pPr>
          <w:hyperlink w:anchor="__RefHeading___Toc3028153_2749589250">
            <w:r>
              <w:rPr>
                <w:webHidden/>
                <w:rStyle w:val="IndexLink"/>
                <w:rtl w:val="true"/>
              </w:rPr>
              <w:t>الامن فی الحیاة</w:t>
            </w:r>
            <w:r>
              <w:rPr>
                <w:rStyle w:val="IndexLink"/>
                <w:rtl w:val="true"/>
              </w:rPr>
              <w:tab/>
            </w:r>
            <w:r>
              <w:rPr>
                <w:rStyle w:val="IndexLink"/>
              </w:rPr>
              <w:t>197</w:t>
            </w:r>
          </w:hyperlink>
        </w:p>
        <w:p>
          <w:pPr>
            <w:pStyle w:val="Contents3"/>
            <w:tabs>
              <w:tab w:val="clear" w:pos="8459"/>
              <w:tab w:val="right" w:pos="9026" w:leader="dot"/>
            </w:tabs>
            <w:rPr/>
          </w:pPr>
          <w:hyperlink w:anchor="__RefHeading___Toc3028155_2749589250">
            <w:r>
              <w:rPr>
                <w:webHidden/>
                <w:rStyle w:val="IndexLink"/>
                <w:rtl w:val="true"/>
              </w:rPr>
              <w:t>الحسنات و السیئات</w:t>
            </w:r>
            <w:r>
              <w:rPr>
                <w:rStyle w:val="IndexLink"/>
                <w:rtl w:val="true"/>
              </w:rPr>
              <w:tab/>
            </w:r>
            <w:r>
              <w:rPr>
                <w:rStyle w:val="IndexLink"/>
              </w:rPr>
              <w:t>197</w:t>
            </w:r>
          </w:hyperlink>
        </w:p>
        <w:p>
          <w:pPr>
            <w:pStyle w:val="Contents3"/>
            <w:tabs>
              <w:tab w:val="clear" w:pos="8459"/>
              <w:tab w:val="right" w:pos="9026" w:leader="dot"/>
            </w:tabs>
            <w:rPr/>
          </w:pPr>
          <w:hyperlink w:anchor="__RefHeading___Toc3028157_2749589250">
            <w:r>
              <w:rPr>
                <w:webHidden/>
                <w:rStyle w:val="IndexLink"/>
                <w:rtl w:val="true"/>
              </w:rPr>
              <w:t>الجهل</w:t>
            </w:r>
            <w:r>
              <w:rPr>
                <w:rStyle w:val="IndexLink"/>
                <w:rtl w:val="true"/>
              </w:rPr>
              <w:tab/>
            </w:r>
            <w:r>
              <w:rPr>
                <w:rStyle w:val="IndexLink"/>
              </w:rPr>
              <w:t>198</w:t>
            </w:r>
          </w:hyperlink>
        </w:p>
        <w:p>
          <w:pPr>
            <w:pStyle w:val="Contents3"/>
            <w:tabs>
              <w:tab w:val="clear" w:pos="8459"/>
              <w:tab w:val="right" w:pos="9026" w:leader="dot"/>
            </w:tabs>
            <w:rPr/>
          </w:pPr>
          <w:hyperlink w:anchor="__RefHeading___Toc3028159_2749589250">
            <w:r>
              <w:rPr>
                <w:webHidden/>
                <w:rStyle w:val="IndexLink"/>
                <w:rtl w:val="true"/>
              </w:rPr>
              <w:t>العلم و المعرفة</w:t>
            </w:r>
            <w:r>
              <w:rPr>
                <w:rStyle w:val="IndexLink"/>
                <w:rtl w:val="true"/>
              </w:rPr>
              <w:tab/>
            </w:r>
            <w:r>
              <w:rPr>
                <w:rStyle w:val="IndexLink"/>
              </w:rPr>
              <w:t>199</w:t>
            </w:r>
          </w:hyperlink>
        </w:p>
        <w:p>
          <w:pPr>
            <w:pStyle w:val="Contents3"/>
            <w:tabs>
              <w:tab w:val="clear" w:pos="8459"/>
              <w:tab w:val="right" w:pos="9026" w:leader="dot"/>
            </w:tabs>
            <w:rPr/>
          </w:pPr>
          <w:hyperlink w:anchor="__RefHeading___Toc3028161_2749589250">
            <w:r>
              <w:rPr>
                <w:webHidden/>
                <w:rStyle w:val="IndexLink"/>
                <w:rtl w:val="true"/>
              </w:rPr>
              <w:t>القلب مصدر الحقائق</w:t>
            </w:r>
            <w:r>
              <w:rPr>
                <w:rStyle w:val="IndexLink"/>
                <w:rtl w:val="true"/>
              </w:rPr>
              <w:tab/>
            </w:r>
            <w:r>
              <w:rPr>
                <w:rStyle w:val="IndexLink"/>
              </w:rPr>
              <w:t>202</w:t>
            </w:r>
          </w:hyperlink>
        </w:p>
        <w:p>
          <w:pPr>
            <w:pStyle w:val="Contents3"/>
            <w:tabs>
              <w:tab w:val="clear" w:pos="8459"/>
              <w:tab w:val="right" w:pos="9026" w:leader="dot"/>
            </w:tabs>
            <w:rPr/>
          </w:pPr>
          <w:hyperlink w:anchor="__RefHeading___Toc3028163_2749589250">
            <w:r>
              <w:rPr>
                <w:webHidden/>
                <w:rStyle w:val="IndexLink"/>
                <w:rtl w:val="true"/>
              </w:rPr>
              <w:t>العذاب فی عرصات القیامة</w:t>
            </w:r>
            <w:r>
              <w:rPr>
                <w:rStyle w:val="IndexLink"/>
                <w:rtl w:val="true"/>
              </w:rPr>
              <w:tab/>
            </w:r>
            <w:r>
              <w:rPr>
                <w:rStyle w:val="IndexLink"/>
              </w:rPr>
              <w:t>206</w:t>
            </w:r>
          </w:hyperlink>
        </w:p>
        <w:p>
          <w:pPr>
            <w:pStyle w:val="Contents3"/>
            <w:tabs>
              <w:tab w:val="clear" w:pos="8459"/>
              <w:tab w:val="right" w:pos="9026" w:leader="dot"/>
            </w:tabs>
            <w:rPr/>
          </w:pPr>
          <w:hyperlink w:anchor="__RefHeading___Toc3028165_2749589250">
            <w:r>
              <w:rPr>
                <w:webHidden/>
                <w:rStyle w:val="IndexLink"/>
                <w:rtl w:val="true"/>
              </w:rPr>
              <w:t>الآباء الصالحون</w:t>
            </w:r>
            <w:r>
              <w:rPr>
                <w:rStyle w:val="IndexLink"/>
                <w:rtl w:val="true"/>
              </w:rPr>
              <w:tab/>
            </w:r>
            <w:r>
              <w:rPr>
                <w:rStyle w:val="IndexLink"/>
              </w:rPr>
              <w:t>208</w:t>
            </w:r>
          </w:hyperlink>
        </w:p>
        <w:p>
          <w:pPr>
            <w:pStyle w:val="Contents2"/>
            <w:tabs>
              <w:tab w:val="clear" w:pos="8743"/>
              <w:tab w:val="right" w:pos="9026" w:leader="dot"/>
            </w:tabs>
            <w:rPr/>
          </w:pPr>
          <w:hyperlink w:anchor="__RefHeading___Toc3028167_2749589250">
            <w:r>
              <w:rPr>
                <w:webHidden/>
                <w:rStyle w:val="IndexLink"/>
                <w:rtl w:val="true"/>
              </w:rPr>
              <w:t>تجلیات الفضیلة فی الاسرة</w:t>
            </w:r>
            <w:r>
              <w:rPr>
                <w:rStyle w:val="IndexLink"/>
                <w:rtl w:val="true"/>
              </w:rPr>
              <w:tab/>
            </w:r>
            <w:r>
              <w:rPr>
                <w:rStyle w:val="IndexLink"/>
              </w:rPr>
              <w:t>210</w:t>
            </w:r>
          </w:hyperlink>
        </w:p>
        <w:p>
          <w:pPr>
            <w:pStyle w:val="Contents3"/>
            <w:tabs>
              <w:tab w:val="clear" w:pos="8459"/>
              <w:tab w:val="right" w:pos="9026" w:leader="dot"/>
            </w:tabs>
            <w:rPr/>
          </w:pPr>
          <w:hyperlink w:anchor="__RefHeading___Toc3028169_2749589250">
            <w:r>
              <w:rPr>
                <w:webHidden/>
                <w:rStyle w:val="IndexLink"/>
                <w:rtl w:val="true"/>
              </w:rPr>
              <w:t>اخلاص النیة</w:t>
            </w:r>
            <w:r>
              <w:rPr>
                <w:rStyle w:val="IndexLink"/>
                <w:rtl w:val="true"/>
              </w:rPr>
              <w:tab/>
            </w:r>
            <w:r>
              <w:rPr>
                <w:rStyle w:val="IndexLink"/>
              </w:rPr>
              <w:t>210</w:t>
            </w:r>
          </w:hyperlink>
        </w:p>
        <w:p>
          <w:pPr>
            <w:pStyle w:val="Contents3"/>
            <w:tabs>
              <w:tab w:val="clear" w:pos="8459"/>
              <w:tab w:val="right" w:pos="9026" w:leader="dot"/>
            </w:tabs>
            <w:rPr/>
          </w:pPr>
          <w:hyperlink w:anchor="__RefHeading___Toc3028171_2749589250">
            <w:r>
              <w:rPr>
                <w:webHidden/>
                <w:rStyle w:val="IndexLink"/>
                <w:rtl w:val="true"/>
              </w:rPr>
              <w:t>ذروة اخلاص النیّة</w:t>
            </w:r>
            <w:r>
              <w:rPr>
                <w:rStyle w:val="IndexLink"/>
                <w:rtl w:val="true"/>
              </w:rPr>
              <w:tab/>
            </w:r>
            <w:r>
              <w:rPr>
                <w:rStyle w:val="IndexLink"/>
              </w:rPr>
              <w:t>210</w:t>
            </w:r>
          </w:hyperlink>
        </w:p>
        <w:p>
          <w:pPr>
            <w:pStyle w:val="Contents3"/>
            <w:tabs>
              <w:tab w:val="clear" w:pos="8459"/>
              <w:tab w:val="right" w:pos="9026" w:leader="dot"/>
            </w:tabs>
            <w:rPr/>
          </w:pPr>
          <w:hyperlink w:anchor="__RefHeading___Toc3028173_2749589250">
            <w:r>
              <w:rPr>
                <w:webHidden/>
                <w:rStyle w:val="IndexLink"/>
                <w:rtl w:val="true"/>
              </w:rPr>
              <w:t>اخلاص عجیب</w:t>
            </w:r>
            <w:r>
              <w:rPr>
                <w:rStyle w:val="IndexLink"/>
                <w:rtl w:val="true"/>
              </w:rPr>
              <w:tab/>
            </w:r>
            <w:r>
              <w:rPr>
                <w:rStyle w:val="IndexLink"/>
              </w:rPr>
              <w:t>211</w:t>
            </w:r>
          </w:hyperlink>
        </w:p>
        <w:p>
          <w:pPr>
            <w:pStyle w:val="Contents3"/>
            <w:tabs>
              <w:tab w:val="clear" w:pos="8459"/>
              <w:tab w:val="right" w:pos="9026" w:leader="dot"/>
            </w:tabs>
            <w:rPr/>
          </w:pPr>
          <w:hyperlink w:anchor="__RefHeading___Toc3028175_2749589250">
            <w:r>
              <w:rPr>
                <w:webHidden/>
                <w:rStyle w:val="IndexLink"/>
                <w:rtl w:val="true"/>
              </w:rPr>
              <w:t>التقوی و العبادة</w:t>
            </w:r>
            <w:r>
              <w:rPr>
                <w:rStyle w:val="IndexLink"/>
                <w:rtl w:val="true"/>
              </w:rPr>
              <w:tab/>
            </w:r>
            <w:r>
              <w:rPr>
                <w:rStyle w:val="IndexLink"/>
              </w:rPr>
              <w:t>214</w:t>
            </w:r>
          </w:hyperlink>
        </w:p>
        <w:p>
          <w:pPr>
            <w:pStyle w:val="Contents3"/>
            <w:tabs>
              <w:tab w:val="clear" w:pos="8459"/>
              <w:tab w:val="right" w:pos="9026" w:leader="dot"/>
            </w:tabs>
            <w:rPr/>
          </w:pPr>
          <w:hyperlink w:anchor="__RefHeading___Toc3028177_2749589250">
            <w:r>
              <w:rPr>
                <w:webHidden/>
                <w:rStyle w:val="IndexLink"/>
                <w:rtl w:val="true"/>
              </w:rPr>
              <w:t>وجوهٌ فاضلة</w:t>
            </w:r>
            <w:r>
              <w:rPr>
                <w:rStyle w:val="IndexLink"/>
                <w:rtl w:val="true"/>
              </w:rPr>
              <w:tab/>
            </w:r>
            <w:r>
              <w:rPr>
                <w:rStyle w:val="IndexLink"/>
              </w:rPr>
              <w:t>218</w:t>
            </w:r>
          </w:hyperlink>
        </w:p>
        <w:p>
          <w:pPr>
            <w:pStyle w:val="Contents3"/>
            <w:tabs>
              <w:tab w:val="clear" w:pos="8459"/>
              <w:tab w:val="right" w:pos="9026" w:leader="dot"/>
            </w:tabs>
            <w:rPr/>
          </w:pPr>
          <w:hyperlink w:anchor="__RefHeading___Toc3028179_2749589250">
            <w:r>
              <w:rPr>
                <w:webHidden/>
                <w:rStyle w:val="IndexLink"/>
                <w:rtl w:val="true"/>
              </w:rPr>
              <w:t>قصة ذات عبرة</w:t>
            </w:r>
            <w:r>
              <w:rPr>
                <w:rStyle w:val="IndexLink"/>
                <w:rtl w:val="true"/>
              </w:rPr>
              <w:tab/>
            </w:r>
            <w:r>
              <w:rPr>
                <w:rStyle w:val="IndexLink"/>
              </w:rPr>
              <w:t>220</w:t>
            </w:r>
          </w:hyperlink>
        </w:p>
        <w:p>
          <w:pPr>
            <w:pStyle w:val="Contents3"/>
            <w:tabs>
              <w:tab w:val="clear" w:pos="8459"/>
              <w:tab w:val="right" w:pos="9026" w:leader="dot"/>
            </w:tabs>
            <w:rPr/>
          </w:pPr>
          <w:hyperlink w:anchor="__RefHeading___Toc3028181_2749589250">
            <w:r>
              <w:rPr>
                <w:webHidden/>
                <w:rStyle w:val="IndexLink"/>
                <w:rtl w:val="true"/>
              </w:rPr>
              <w:t>واقعة عجیبة</w:t>
            </w:r>
            <w:r>
              <w:rPr>
                <w:rStyle w:val="IndexLink"/>
                <w:rtl w:val="true"/>
              </w:rPr>
              <w:tab/>
            </w:r>
            <w:r>
              <w:rPr>
                <w:rStyle w:val="IndexLink"/>
              </w:rPr>
              <w:t>221</w:t>
            </w:r>
          </w:hyperlink>
        </w:p>
        <w:p>
          <w:pPr>
            <w:pStyle w:val="Contents2"/>
            <w:tabs>
              <w:tab w:val="clear" w:pos="8743"/>
              <w:tab w:val="right" w:pos="9026" w:leader="dot"/>
            </w:tabs>
            <w:rPr/>
          </w:pPr>
          <w:hyperlink w:anchor="__RefHeading___Toc3028183_2749589250">
            <w:r>
              <w:rPr>
                <w:webHidden/>
                <w:rStyle w:val="IndexLink"/>
                <w:rtl w:val="true"/>
              </w:rPr>
              <w:t>الإسلام و الجوانب المادیة للأسرة</w:t>
            </w:r>
            <w:r>
              <w:rPr>
                <w:rStyle w:val="IndexLink"/>
                <w:rtl w:val="true"/>
              </w:rPr>
              <w:tab/>
            </w:r>
            <w:r>
              <w:rPr>
                <w:rStyle w:val="IndexLink"/>
              </w:rPr>
              <w:t>224</w:t>
            </w:r>
          </w:hyperlink>
        </w:p>
        <w:p>
          <w:pPr>
            <w:pStyle w:val="Contents3"/>
            <w:tabs>
              <w:tab w:val="clear" w:pos="8459"/>
              <w:tab w:val="right" w:pos="9026" w:leader="dot"/>
            </w:tabs>
            <w:rPr/>
          </w:pPr>
          <w:hyperlink w:anchor="__RefHeading___Toc3028185_2749589250">
            <w:r>
              <w:rPr>
                <w:webHidden/>
                <w:rStyle w:val="IndexLink"/>
                <w:rtl w:val="true"/>
              </w:rPr>
              <w:t>خیر المال و شرّه</w:t>
            </w:r>
            <w:r>
              <w:rPr>
                <w:rStyle w:val="IndexLink"/>
                <w:rtl w:val="true"/>
              </w:rPr>
              <w:tab/>
            </w:r>
            <w:r>
              <w:rPr>
                <w:rStyle w:val="IndexLink"/>
              </w:rPr>
              <w:t>224</w:t>
            </w:r>
          </w:hyperlink>
        </w:p>
        <w:p>
          <w:pPr>
            <w:pStyle w:val="Contents3"/>
            <w:tabs>
              <w:tab w:val="clear" w:pos="8459"/>
              <w:tab w:val="right" w:pos="9026" w:leader="dot"/>
            </w:tabs>
            <w:rPr/>
          </w:pPr>
          <w:hyperlink w:anchor="__RefHeading___Toc3028187_2749589250">
            <w:r>
              <w:rPr>
                <w:webHidden/>
                <w:rStyle w:val="IndexLink"/>
                <w:rtl w:val="true"/>
              </w:rPr>
              <w:t>الحلال و الحرام</w:t>
            </w:r>
            <w:r>
              <w:rPr>
                <w:rStyle w:val="IndexLink"/>
                <w:rtl w:val="true"/>
              </w:rPr>
              <w:tab/>
            </w:r>
            <w:r>
              <w:rPr>
                <w:rStyle w:val="IndexLink"/>
              </w:rPr>
              <w:t>227</w:t>
            </w:r>
          </w:hyperlink>
        </w:p>
        <w:p>
          <w:pPr>
            <w:pStyle w:val="Contents3"/>
            <w:tabs>
              <w:tab w:val="clear" w:pos="8459"/>
              <w:tab w:val="right" w:pos="9026" w:leader="dot"/>
            </w:tabs>
            <w:rPr/>
          </w:pPr>
          <w:hyperlink w:anchor="__RefHeading___Toc3028189_2749589250">
            <w:r>
              <w:rPr>
                <w:webHidden/>
                <w:rStyle w:val="IndexLink"/>
                <w:rtl w:val="true"/>
              </w:rPr>
              <w:t>لا تحرموا انفسکم من الحلال</w:t>
            </w:r>
            <w:r>
              <w:rPr>
                <w:rStyle w:val="IndexLink"/>
                <w:rtl w:val="true"/>
              </w:rPr>
              <w:tab/>
            </w:r>
            <w:r>
              <w:rPr>
                <w:rStyle w:val="IndexLink"/>
              </w:rPr>
              <w:t>228</w:t>
            </w:r>
          </w:hyperlink>
        </w:p>
        <w:p>
          <w:pPr>
            <w:pStyle w:val="Contents3"/>
            <w:tabs>
              <w:tab w:val="clear" w:pos="8459"/>
              <w:tab w:val="right" w:pos="9026" w:leader="dot"/>
            </w:tabs>
            <w:rPr/>
          </w:pPr>
          <w:hyperlink w:anchor="__RefHeading___Toc3028191_2749589250">
            <w:r>
              <w:rPr>
                <w:webHidden/>
                <w:rStyle w:val="IndexLink"/>
                <w:rtl w:val="true"/>
              </w:rPr>
              <w:t>انفقوا علی عیالکم من الحلال</w:t>
            </w:r>
            <w:r>
              <w:rPr>
                <w:rStyle w:val="IndexLink"/>
                <w:rtl w:val="true"/>
              </w:rPr>
              <w:tab/>
            </w:r>
            <w:r>
              <w:rPr>
                <w:rStyle w:val="IndexLink"/>
              </w:rPr>
              <w:t>229</w:t>
            </w:r>
          </w:hyperlink>
        </w:p>
        <w:p>
          <w:pPr>
            <w:pStyle w:val="Contents3"/>
            <w:tabs>
              <w:tab w:val="clear" w:pos="8459"/>
              <w:tab w:val="right" w:pos="9026" w:leader="dot"/>
            </w:tabs>
            <w:rPr/>
          </w:pPr>
          <w:hyperlink w:anchor="__RefHeading___Toc3028193_2749589250">
            <w:r>
              <w:rPr>
                <w:webHidden/>
                <w:rStyle w:val="IndexLink"/>
                <w:rtl w:val="true"/>
              </w:rPr>
              <w:t>النبی صلی الله علیه و آله و لقمة الحلال</w:t>
            </w:r>
            <w:r>
              <w:rPr>
                <w:rStyle w:val="IndexLink"/>
                <w:rtl w:val="true"/>
              </w:rPr>
              <w:tab/>
            </w:r>
            <w:r>
              <w:rPr>
                <w:rStyle w:val="IndexLink"/>
              </w:rPr>
              <w:t>230</w:t>
            </w:r>
          </w:hyperlink>
        </w:p>
        <w:p>
          <w:pPr>
            <w:pStyle w:val="Contents3"/>
            <w:tabs>
              <w:tab w:val="clear" w:pos="8459"/>
              <w:tab w:val="right" w:pos="9026" w:leader="dot"/>
            </w:tabs>
            <w:rPr/>
          </w:pPr>
          <w:hyperlink w:anchor="__RefHeading___Toc3028195_2749589250">
            <w:r>
              <w:rPr>
                <w:webHidden/>
                <w:rStyle w:val="IndexLink"/>
                <w:rtl w:val="true"/>
              </w:rPr>
              <w:t>موجبات سعة الرزق</w:t>
            </w:r>
            <w:r>
              <w:rPr>
                <w:rStyle w:val="IndexLink"/>
                <w:rtl w:val="true"/>
              </w:rPr>
              <w:tab/>
            </w:r>
            <w:r>
              <w:rPr>
                <w:rStyle w:val="IndexLink"/>
              </w:rPr>
              <w:t>231</w:t>
            </w:r>
          </w:hyperlink>
        </w:p>
        <w:p>
          <w:pPr>
            <w:pStyle w:val="Contents3"/>
            <w:tabs>
              <w:tab w:val="clear" w:pos="8459"/>
              <w:tab w:val="right" w:pos="9026" w:leader="dot"/>
            </w:tabs>
            <w:rPr/>
          </w:pPr>
          <w:hyperlink w:anchor="__RefHeading___Toc3028197_2749589250">
            <w:r>
              <w:rPr>
                <w:webHidden/>
                <w:rStyle w:val="IndexLink"/>
                <w:rtl w:val="true"/>
              </w:rPr>
              <w:t>المال الحرام</w:t>
            </w:r>
            <w:r>
              <w:rPr>
                <w:rStyle w:val="IndexLink"/>
                <w:rtl w:val="true"/>
              </w:rPr>
              <w:tab/>
            </w:r>
            <w:r>
              <w:rPr>
                <w:rStyle w:val="IndexLink"/>
              </w:rPr>
              <w:t>233</w:t>
            </w:r>
          </w:hyperlink>
        </w:p>
        <w:p>
          <w:pPr>
            <w:pStyle w:val="Contents3"/>
            <w:tabs>
              <w:tab w:val="clear" w:pos="8459"/>
              <w:tab w:val="right" w:pos="9026" w:leader="dot"/>
            </w:tabs>
            <w:rPr/>
          </w:pPr>
          <w:hyperlink w:anchor="__RefHeading___Toc3028199_2749589250">
            <w:r>
              <w:rPr>
                <w:webHidden/>
                <w:rStyle w:val="IndexLink"/>
                <w:rtl w:val="true"/>
              </w:rPr>
              <w:t>التائب حبیب اللّٰه</w:t>
            </w:r>
            <w:r>
              <w:rPr>
                <w:rStyle w:val="IndexLink"/>
                <w:rtl w:val="true"/>
              </w:rPr>
              <w:tab/>
            </w:r>
            <w:r>
              <w:rPr>
                <w:rStyle w:val="IndexLink"/>
              </w:rPr>
              <w:t>235</w:t>
            </w:r>
          </w:hyperlink>
        </w:p>
        <w:p>
          <w:pPr>
            <w:pStyle w:val="Contents2"/>
            <w:tabs>
              <w:tab w:val="clear" w:pos="8743"/>
              <w:tab w:val="right" w:pos="9026" w:leader="dot"/>
            </w:tabs>
            <w:rPr/>
          </w:pPr>
          <w:hyperlink w:anchor="__RefHeading___Toc3028201_2749589250">
            <w:r>
              <w:rPr>
                <w:webHidden/>
                <w:rStyle w:val="IndexLink"/>
                <w:rtl w:val="true"/>
              </w:rPr>
              <w:t>المرتکزات المعنویة للاسرة</w:t>
            </w:r>
            <w:r>
              <w:rPr>
                <w:rStyle w:val="IndexLink"/>
                <w:rtl w:val="true"/>
              </w:rPr>
              <w:tab/>
            </w:r>
            <w:r>
              <w:rPr>
                <w:rStyle w:val="IndexLink"/>
              </w:rPr>
              <w:t>238</w:t>
            </w:r>
          </w:hyperlink>
        </w:p>
        <w:p>
          <w:pPr>
            <w:pStyle w:val="Contents3"/>
            <w:tabs>
              <w:tab w:val="clear" w:pos="8459"/>
              <w:tab w:val="right" w:pos="9026" w:leader="dot"/>
            </w:tabs>
            <w:rPr/>
          </w:pPr>
          <w:hyperlink w:anchor="__RefHeading___Toc3028203_2749589250">
            <w:r>
              <w:rPr>
                <w:webHidden/>
                <w:rStyle w:val="IndexLink"/>
                <w:rtl w:val="true"/>
              </w:rPr>
              <w:t>اشارة</w:t>
            </w:r>
            <w:r>
              <w:rPr>
                <w:rStyle w:val="IndexLink"/>
                <w:rtl w:val="true"/>
              </w:rPr>
              <w:tab/>
            </w:r>
            <w:r>
              <w:rPr>
                <w:rStyle w:val="IndexLink"/>
              </w:rPr>
              <w:t>238</w:t>
            </w:r>
          </w:hyperlink>
        </w:p>
        <w:p>
          <w:pPr>
            <w:pStyle w:val="Contents3"/>
            <w:tabs>
              <w:tab w:val="clear" w:pos="8459"/>
              <w:tab w:val="right" w:pos="9026" w:leader="dot"/>
            </w:tabs>
            <w:rPr/>
          </w:pPr>
          <w:hyperlink w:anchor="__RefHeading___Toc3028205_2749589250">
            <w:r>
              <w:rPr>
                <w:webHidden/>
                <w:rStyle w:val="IndexLink"/>
                <w:rtl w:val="true"/>
              </w:rPr>
              <w:t>النعم المعنویة</w:t>
            </w:r>
            <w:r>
              <w:rPr>
                <w:rStyle w:val="IndexLink"/>
                <w:rtl w:val="true"/>
              </w:rPr>
              <w:tab/>
            </w:r>
            <w:r>
              <w:rPr>
                <w:rStyle w:val="IndexLink"/>
              </w:rPr>
              <w:t>239</w:t>
            </w:r>
          </w:hyperlink>
        </w:p>
        <w:p>
          <w:pPr>
            <w:pStyle w:val="Contents3"/>
            <w:tabs>
              <w:tab w:val="clear" w:pos="8459"/>
              <w:tab w:val="right" w:pos="9026" w:leader="dot"/>
            </w:tabs>
            <w:rPr/>
          </w:pPr>
          <w:hyperlink w:anchor="__RefHeading___Toc3028207_2749589250">
            <w:r>
              <w:rPr>
                <w:webHidden/>
                <w:rStyle w:val="IndexLink"/>
                <w:rtl w:val="true"/>
              </w:rPr>
              <w:t>العقل</w:t>
            </w:r>
            <w:r>
              <w:rPr>
                <w:rStyle w:val="IndexLink"/>
                <w:rtl w:val="true"/>
              </w:rPr>
              <w:tab/>
            </w:r>
            <w:r>
              <w:rPr>
                <w:rStyle w:val="IndexLink"/>
              </w:rPr>
              <w:t>239</w:t>
            </w:r>
          </w:hyperlink>
        </w:p>
        <w:p>
          <w:pPr>
            <w:pStyle w:val="Contents3"/>
            <w:tabs>
              <w:tab w:val="clear" w:pos="8459"/>
              <w:tab w:val="right" w:pos="9026" w:leader="dot"/>
            </w:tabs>
            <w:rPr/>
          </w:pPr>
          <w:hyperlink w:anchor="__RefHeading___Toc3028209_2749589250">
            <w:r>
              <w:rPr>
                <w:webHidden/>
                <w:rStyle w:val="IndexLink"/>
                <w:rtl w:val="true"/>
              </w:rPr>
              <w:t>القرآن</w:t>
            </w:r>
            <w:r>
              <w:rPr>
                <w:rStyle w:val="IndexLink"/>
                <w:rtl w:val="true"/>
              </w:rPr>
              <w:tab/>
            </w:r>
            <w:r>
              <w:rPr>
                <w:rStyle w:val="IndexLink"/>
              </w:rPr>
              <w:t>243</w:t>
            </w:r>
          </w:hyperlink>
        </w:p>
        <w:p>
          <w:pPr>
            <w:pStyle w:val="Contents3"/>
            <w:tabs>
              <w:tab w:val="clear" w:pos="8459"/>
              <w:tab w:val="right" w:pos="9026" w:leader="dot"/>
            </w:tabs>
            <w:rPr/>
          </w:pPr>
          <w:hyperlink w:anchor="__RefHeading___Toc3028211_2749589250">
            <w:r>
              <w:rPr>
                <w:webHidden/>
                <w:rStyle w:val="IndexLink"/>
                <w:rtl w:val="true"/>
              </w:rPr>
              <w:t>الأنبیاء</w:t>
            </w:r>
            <w:r>
              <w:rPr>
                <w:rStyle w:val="IndexLink"/>
                <w:rtl w:val="true"/>
              </w:rPr>
              <w:tab/>
            </w:r>
            <w:r>
              <w:rPr>
                <w:rStyle w:val="IndexLink"/>
              </w:rPr>
              <w:t>246</w:t>
            </w:r>
          </w:hyperlink>
        </w:p>
        <w:p>
          <w:pPr>
            <w:pStyle w:val="Contents3"/>
            <w:tabs>
              <w:tab w:val="clear" w:pos="8459"/>
              <w:tab w:val="right" w:pos="9026" w:leader="dot"/>
            </w:tabs>
            <w:rPr/>
          </w:pPr>
          <w:hyperlink w:anchor="__RefHeading___Toc3028213_2749589250">
            <w:r>
              <w:rPr>
                <w:webHidden/>
                <w:rStyle w:val="IndexLink"/>
                <w:rtl w:val="true"/>
              </w:rPr>
              <w:t>الأئمة</w:t>
            </w:r>
            <w:r>
              <w:rPr>
                <w:rStyle w:val="IndexLink"/>
                <w:rtl w:val="true"/>
              </w:rPr>
              <w:tab/>
            </w:r>
            <w:r>
              <w:rPr>
                <w:rStyle w:val="IndexLink"/>
              </w:rPr>
              <w:t>247</w:t>
            </w:r>
          </w:hyperlink>
        </w:p>
        <w:p>
          <w:pPr>
            <w:pStyle w:val="Contents3"/>
            <w:tabs>
              <w:tab w:val="clear" w:pos="8459"/>
              <w:tab w:val="right" w:pos="9026" w:leader="dot"/>
            </w:tabs>
            <w:rPr/>
          </w:pPr>
          <w:hyperlink w:anchor="__RefHeading___Toc3028215_2749589250">
            <w:r>
              <w:rPr>
                <w:webHidden/>
                <w:rStyle w:val="IndexLink"/>
                <w:rtl w:val="true"/>
              </w:rPr>
              <w:t>العلماء</w:t>
            </w:r>
            <w:r>
              <w:rPr>
                <w:rStyle w:val="IndexLink"/>
                <w:rtl w:val="true"/>
              </w:rPr>
              <w:tab/>
            </w:r>
            <w:r>
              <w:rPr>
                <w:rStyle w:val="IndexLink"/>
              </w:rPr>
              <w:t>247</w:t>
            </w:r>
          </w:hyperlink>
        </w:p>
        <w:p>
          <w:pPr>
            <w:pStyle w:val="Contents3"/>
            <w:tabs>
              <w:tab w:val="clear" w:pos="8459"/>
              <w:tab w:val="right" w:pos="9026" w:leader="dot"/>
            </w:tabs>
            <w:rPr/>
          </w:pPr>
          <w:hyperlink w:anchor="__RefHeading___Toc3028217_2749589250">
            <w:r>
              <w:rPr>
                <w:webHidden/>
                <w:rStyle w:val="IndexLink"/>
                <w:rtl w:val="true"/>
              </w:rPr>
              <w:t>الصلاة</w:t>
            </w:r>
            <w:r>
              <w:rPr>
                <w:rStyle w:val="IndexLink"/>
                <w:rtl w:val="true"/>
              </w:rPr>
              <w:tab/>
            </w:r>
            <w:r>
              <w:rPr>
                <w:rStyle w:val="IndexLink"/>
              </w:rPr>
              <w:t>249</w:t>
            </w:r>
          </w:hyperlink>
        </w:p>
        <w:p>
          <w:pPr>
            <w:pStyle w:val="Contents2"/>
            <w:tabs>
              <w:tab w:val="clear" w:pos="8743"/>
              <w:tab w:val="right" w:pos="9026" w:leader="dot"/>
            </w:tabs>
            <w:rPr/>
          </w:pPr>
          <w:hyperlink w:anchor="__RefHeading___Toc3028219_2749589250">
            <w:r>
              <w:rPr>
                <w:webHidden/>
                <w:rStyle w:val="IndexLink"/>
                <w:rtl w:val="true"/>
              </w:rPr>
              <w:t>مسؤولیة رب الاسرة</w:t>
            </w:r>
            <w:r>
              <w:rPr>
                <w:rStyle w:val="IndexLink"/>
                <w:rtl w:val="true"/>
              </w:rPr>
              <w:tab/>
            </w:r>
            <w:r>
              <w:rPr>
                <w:rStyle w:val="IndexLink"/>
              </w:rPr>
              <w:t>252</w:t>
            </w:r>
          </w:hyperlink>
        </w:p>
        <w:p>
          <w:pPr>
            <w:pStyle w:val="Contents3"/>
            <w:tabs>
              <w:tab w:val="clear" w:pos="8459"/>
              <w:tab w:val="right" w:pos="9026" w:leader="dot"/>
            </w:tabs>
            <w:rPr/>
          </w:pPr>
          <w:hyperlink w:anchor="__RefHeading___Toc3028221_2749589250">
            <w:r>
              <w:rPr>
                <w:webHidden/>
                <w:rStyle w:val="IndexLink"/>
                <w:rtl w:val="true"/>
              </w:rPr>
              <w:t>قوا انفسکم و أهلیکم نار یوم القیامة</w:t>
            </w:r>
            <w:r>
              <w:rPr>
                <w:rStyle w:val="IndexLink"/>
                <w:rtl w:val="true"/>
              </w:rPr>
              <w:tab/>
            </w:r>
            <w:r>
              <w:rPr>
                <w:rStyle w:val="IndexLink"/>
              </w:rPr>
              <w:t>252</w:t>
            </w:r>
          </w:hyperlink>
        </w:p>
        <w:p>
          <w:pPr>
            <w:pStyle w:val="Contents3"/>
            <w:tabs>
              <w:tab w:val="clear" w:pos="8459"/>
              <w:tab w:val="right" w:pos="9026" w:leader="dot"/>
            </w:tabs>
            <w:rPr/>
          </w:pPr>
          <w:hyperlink w:anchor="__RefHeading___Toc3028223_2749589250">
            <w:r>
              <w:rPr>
                <w:webHidden/>
                <w:rStyle w:val="IndexLink"/>
                <w:rtl w:val="true"/>
              </w:rPr>
              <w:t>جنّة المأوی</w:t>
            </w:r>
            <w:r>
              <w:rPr>
                <w:rStyle w:val="IndexLink"/>
                <w:rtl w:val="true"/>
              </w:rPr>
              <w:tab/>
            </w:r>
            <w:r>
              <w:rPr>
                <w:rStyle w:val="IndexLink"/>
              </w:rPr>
              <w:t>256</w:t>
            </w:r>
          </w:hyperlink>
        </w:p>
        <w:p>
          <w:pPr>
            <w:pStyle w:val="Contents3"/>
            <w:tabs>
              <w:tab w:val="clear" w:pos="8459"/>
              <w:tab w:val="right" w:pos="9026" w:leader="dot"/>
            </w:tabs>
            <w:rPr/>
          </w:pPr>
          <w:hyperlink w:anchor="__RefHeading___Toc3028225_2749589250">
            <w:r>
              <w:rPr>
                <w:webHidden/>
                <w:rStyle w:val="IndexLink"/>
                <w:rtl w:val="true"/>
              </w:rPr>
              <w:t>أربع واجبات مهمّة</w:t>
            </w:r>
            <w:r>
              <w:rPr>
                <w:rStyle w:val="IndexLink"/>
                <w:rtl w:val="true"/>
              </w:rPr>
              <w:tab/>
            </w:r>
            <w:r>
              <w:rPr>
                <w:rStyle w:val="IndexLink"/>
              </w:rPr>
              <w:t>257</w:t>
            </w:r>
          </w:hyperlink>
        </w:p>
        <w:p>
          <w:pPr>
            <w:pStyle w:val="Contents4"/>
            <w:tabs>
              <w:tab w:val="clear" w:pos="8176"/>
              <w:tab w:val="right" w:pos="9026" w:leader="dot"/>
            </w:tabs>
            <w:rPr/>
          </w:pPr>
          <w:hyperlink w:anchor="__RefHeading___Toc3028227_2749589250">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3028229_2749589250">
            <w:r>
              <w:rPr>
                <w:webHidden/>
                <w:rStyle w:val="IndexLink"/>
              </w:rPr>
              <w:t>1</w:t>
            </w:r>
            <w:r>
              <w:rPr>
                <w:rStyle w:val="IndexLink"/>
                <w:rtl w:val="true"/>
              </w:rPr>
              <w:t>-</w:t>
            </w:r>
            <w:r>
              <w:rPr>
                <w:rStyle w:val="IndexLink"/>
                <w:rtl w:val="true"/>
              </w:rPr>
              <w:t>بدعائهم الی طاعة اللّٰه</w:t>
            </w:r>
            <w:r>
              <w:rPr>
                <w:rStyle w:val="IndexLink"/>
                <w:rtl w:val="true"/>
              </w:rPr>
              <w:tab/>
            </w:r>
            <w:r>
              <w:rPr>
                <w:rStyle w:val="IndexLink"/>
              </w:rPr>
              <w:t>258</w:t>
            </w:r>
          </w:hyperlink>
        </w:p>
        <w:p>
          <w:pPr>
            <w:pStyle w:val="Contents4"/>
            <w:tabs>
              <w:tab w:val="clear" w:pos="8176"/>
              <w:tab w:val="right" w:pos="9026" w:leader="dot"/>
            </w:tabs>
            <w:rPr/>
          </w:pPr>
          <w:hyperlink w:anchor="__RefHeading___Toc3028231_2749589250">
            <w:r>
              <w:rPr>
                <w:webHidden/>
                <w:rStyle w:val="IndexLink"/>
              </w:rPr>
              <w:t>2</w:t>
            </w:r>
            <w:r>
              <w:rPr>
                <w:rStyle w:val="IndexLink"/>
                <w:rtl w:val="true"/>
              </w:rPr>
              <w:t>-</w:t>
            </w:r>
            <w:r>
              <w:rPr>
                <w:rStyle w:val="IndexLink"/>
                <w:rtl w:val="true"/>
              </w:rPr>
              <w:t>و تعالیمهم الفرائض</w:t>
            </w:r>
            <w:r>
              <w:rPr>
                <w:rStyle w:val="IndexLink"/>
                <w:rtl w:val="true"/>
              </w:rPr>
              <w:tab/>
            </w:r>
            <w:r>
              <w:rPr>
                <w:rStyle w:val="IndexLink"/>
              </w:rPr>
              <w:t>258</w:t>
            </w:r>
          </w:hyperlink>
        </w:p>
        <w:p>
          <w:pPr>
            <w:pStyle w:val="Contents4"/>
            <w:tabs>
              <w:tab w:val="clear" w:pos="8176"/>
              <w:tab w:val="right" w:pos="9026" w:leader="dot"/>
            </w:tabs>
            <w:rPr/>
          </w:pPr>
          <w:hyperlink w:anchor="__RefHeading___Toc3028233_2749589250">
            <w:r>
              <w:rPr>
                <w:webHidden/>
                <w:rStyle w:val="IndexLink"/>
              </w:rPr>
              <w:t>3</w:t>
            </w:r>
            <w:r>
              <w:rPr>
                <w:rStyle w:val="IndexLink"/>
                <w:rtl w:val="true"/>
              </w:rPr>
              <w:t>-</w:t>
            </w:r>
            <w:r>
              <w:rPr>
                <w:rStyle w:val="IndexLink"/>
                <w:rtl w:val="true"/>
              </w:rPr>
              <w:t>و نهیهم عن القبائح</w:t>
            </w:r>
            <w:r>
              <w:rPr>
                <w:rStyle w:val="IndexLink"/>
                <w:rtl w:val="true"/>
              </w:rPr>
              <w:tab/>
            </w:r>
            <w:r>
              <w:rPr>
                <w:rStyle w:val="IndexLink"/>
              </w:rPr>
              <w:t>259</w:t>
            </w:r>
          </w:hyperlink>
        </w:p>
        <w:p>
          <w:pPr>
            <w:pStyle w:val="Contents4"/>
            <w:tabs>
              <w:tab w:val="clear" w:pos="8176"/>
              <w:tab w:val="right" w:pos="9026" w:leader="dot"/>
            </w:tabs>
            <w:rPr/>
          </w:pPr>
          <w:hyperlink w:anchor="__RefHeading___Toc3028235_2749589250">
            <w:r>
              <w:rPr>
                <w:webHidden/>
                <w:rStyle w:val="IndexLink"/>
              </w:rPr>
              <w:t>4</w:t>
            </w:r>
            <w:r>
              <w:rPr>
                <w:rStyle w:val="IndexLink"/>
                <w:rtl w:val="true"/>
              </w:rPr>
              <w:t>-</w:t>
            </w:r>
            <w:r>
              <w:rPr>
                <w:rStyle w:val="IndexLink"/>
                <w:rtl w:val="true"/>
              </w:rPr>
              <w:t>و حثِّهم علی أفعال الخیر</w:t>
            </w:r>
            <w:r>
              <w:rPr>
                <w:rStyle w:val="IndexLink"/>
                <w:rtl w:val="true"/>
              </w:rPr>
              <w:tab/>
            </w:r>
            <w:r>
              <w:rPr>
                <w:rStyle w:val="IndexLink"/>
              </w:rPr>
              <w:t>259</w:t>
            </w:r>
          </w:hyperlink>
        </w:p>
        <w:p>
          <w:pPr>
            <w:pStyle w:val="Contents2"/>
            <w:tabs>
              <w:tab w:val="clear" w:pos="8743"/>
              <w:tab w:val="right" w:pos="9026" w:leader="dot"/>
            </w:tabs>
            <w:rPr/>
          </w:pPr>
          <w:hyperlink w:anchor="__RefHeading___Toc3028237_2749589250">
            <w:r>
              <w:rPr>
                <w:webHidden/>
                <w:rStyle w:val="IndexLink"/>
                <w:rtl w:val="true"/>
              </w:rPr>
              <w:t>حقوق الزوج و الزوجة فی الاسلام</w:t>
            </w:r>
            <w:r>
              <w:rPr>
                <w:rStyle w:val="IndexLink"/>
                <w:rtl w:val="true"/>
              </w:rPr>
              <w:tab/>
            </w:r>
            <w:r>
              <w:rPr>
                <w:rStyle w:val="IndexLink"/>
              </w:rPr>
              <w:t>261</w:t>
            </w:r>
          </w:hyperlink>
        </w:p>
        <w:p>
          <w:pPr>
            <w:pStyle w:val="Contents3"/>
            <w:tabs>
              <w:tab w:val="clear" w:pos="8459"/>
              <w:tab w:val="right" w:pos="9026" w:leader="dot"/>
            </w:tabs>
            <w:rPr/>
          </w:pPr>
          <w:hyperlink w:anchor="__RefHeading___Toc3028239_2749589250">
            <w:r>
              <w:rPr>
                <w:webHidden/>
                <w:rStyle w:val="IndexLink"/>
                <w:rtl w:val="true"/>
              </w:rPr>
              <w:t>صورة عن الحقوق الاسریة</w:t>
            </w:r>
            <w:r>
              <w:rPr>
                <w:rStyle w:val="IndexLink"/>
                <w:rtl w:val="true"/>
              </w:rPr>
              <w:tab/>
            </w:r>
            <w:r>
              <w:rPr>
                <w:rStyle w:val="IndexLink"/>
              </w:rPr>
              <w:t>261</w:t>
            </w:r>
          </w:hyperlink>
        </w:p>
        <w:p>
          <w:pPr>
            <w:pStyle w:val="Contents3"/>
            <w:tabs>
              <w:tab w:val="clear" w:pos="8459"/>
              <w:tab w:val="right" w:pos="9026" w:leader="dot"/>
            </w:tabs>
            <w:rPr/>
          </w:pPr>
          <w:hyperlink w:anchor="__RefHeading___Toc3028241_2749589250">
            <w:r>
              <w:rPr>
                <w:webHidden/>
                <w:rStyle w:val="IndexLink"/>
                <w:rtl w:val="true"/>
              </w:rPr>
              <w:t>حقوق الزوجة علی الزوج</w:t>
            </w:r>
            <w:r>
              <w:rPr>
                <w:rStyle w:val="IndexLink"/>
                <w:rtl w:val="true"/>
              </w:rPr>
              <w:tab/>
            </w:r>
            <w:r>
              <w:rPr>
                <w:rStyle w:val="IndexLink"/>
              </w:rPr>
              <w:t>262</w:t>
            </w:r>
          </w:hyperlink>
        </w:p>
        <w:p>
          <w:pPr>
            <w:pStyle w:val="Contents4"/>
            <w:tabs>
              <w:tab w:val="clear" w:pos="8176"/>
              <w:tab w:val="right" w:pos="9026" w:leader="dot"/>
            </w:tabs>
            <w:rPr/>
          </w:pPr>
          <w:hyperlink w:anchor="__RefHeading___Toc3028243_2749589250">
            <w:r>
              <w:rPr>
                <w:webHidden/>
                <w:rStyle w:val="IndexLink"/>
              </w:rPr>
              <w:t>1</w:t>
            </w:r>
            <w:r>
              <w:rPr>
                <w:rStyle w:val="IndexLink"/>
                <w:rtl w:val="true"/>
              </w:rPr>
              <w:t>-</w:t>
            </w:r>
            <w:r>
              <w:rPr>
                <w:rStyle w:val="IndexLink"/>
                <w:rtl w:val="true"/>
              </w:rPr>
              <w:t>توفیر مستلزمات الحیاة</w:t>
            </w:r>
            <w:r>
              <w:rPr>
                <w:rStyle w:val="IndexLink"/>
                <w:rtl w:val="true"/>
              </w:rPr>
              <w:tab/>
            </w:r>
            <w:r>
              <w:rPr>
                <w:rStyle w:val="IndexLink"/>
              </w:rPr>
              <w:t>262</w:t>
            </w:r>
          </w:hyperlink>
        </w:p>
        <w:p>
          <w:pPr>
            <w:pStyle w:val="Contents4"/>
            <w:tabs>
              <w:tab w:val="clear" w:pos="8176"/>
              <w:tab w:val="right" w:pos="9026" w:leader="dot"/>
            </w:tabs>
            <w:rPr/>
          </w:pPr>
          <w:hyperlink w:anchor="__RefHeading___Toc3028245_2749589250">
            <w:r>
              <w:rPr>
                <w:webHidden/>
                <w:rStyle w:val="IndexLink"/>
              </w:rPr>
              <w:t>2</w:t>
            </w:r>
            <w:r>
              <w:rPr>
                <w:rStyle w:val="IndexLink"/>
                <w:rtl w:val="true"/>
              </w:rPr>
              <w:t>-</w:t>
            </w:r>
            <w:r>
              <w:rPr>
                <w:rStyle w:val="IndexLink"/>
                <w:rtl w:val="true"/>
              </w:rPr>
              <w:t>المباشرة</w:t>
            </w:r>
            <w:r>
              <w:rPr>
                <w:rStyle w:val="IndexLink"/>
                <w:rtl w:val="true"/>
              </w:rPr>
              <w:tab/>
            </w:r>
            <w:r>
              <w:rPr>
                <w:rStyle w:val="IndexLink"/>
              </w:rPr>
              <w:t>263</w:t>
            </w:r>
          </w:hyperlink>
        </w:p>
        <w:p>
          <w:pPr>
            <w:pStyle w:val="Contents4"/>
            <w:tabs>
              <w:tab w:val="clear" w:pos="8176"/>
              <w:tab w:val="right" w:pos="9026" w:leader="dot"/>
            </w:tabs>
            <w:rPr/>
          </w:pPr>
          <w:hyperlink w:anchor="__RefHeading___Toc3028247_2749589250">
            <w:r>
              <w:rPr>
                <w:webHidden/>
                <w:rStyle w:val="IndexLink"/>
              </w:rPr>
              <w:t>3</w:t>
            </w:r>
            <w:r>
              <w:rPr>
                <w:rStyle w:val="IndexLink"/>
                <w:rtl w:val="true"/>
              </w:rPr>
              <w:t>-</w:t>
            </w:r>
            <w:r>
              <w:rPr>
                <w:rStyle w:val="IndexLink"/>
                <w:rtl w:val="true"/>
              </w:rPr>
              <w:t>التوسعة فی الحیاة</w:t>
            </w:r>
            <w:r>
              <w:rPr>
                <w:rStyle w:val="IndexLink"/>
                <w:rtl w:val="true"/>
              </w:rPr>
              <w:tab/>
            </w:r>
            <w:r>
              <w:rPr>
                <w:rStyle w:val="IndexLink"/>
              </w:rPr>
              <w:t>263</w:t>
            </w:r>
          </w:hyperlink>
        </w:p>
        <w:p>
          <w:pPr>
            <w:pStyle w:val="Contents4"/>
            <w:tabs>
              <w:tab w:val="clear" w:pos="8176"/>
              <w:tab w:val="right" w:pos="9026" w:leader="dot"/>
            </w:tabs>
            <w:rPr/>
          </w:pPr>
          <w:hyperlink w:anchor="__RefHeading___Toc3028249_2749589250">
            <w:r>
              <w:rPr>
                <w:webHidden/>
                <w:rStyle w:val="IndexLink"/>
              </w:rPr>
              <w:t>4</w:t>
            </w:r>
            <w:r>
              <w:rPr>
                <w:rStyle w:val="IndexLink"/>
                <w:rtl w:val="true"/>
              </w:rPr>
              <w:t>-</w:t>
            </w:r>
            <w:r>
              <w:rPr>
                <w:rStyle w:val="IndexLink"/>
                <w:rtl w:val="true"/>
              </w:rPr>
              <w:t>احترام الزوجة</w:t>
            </w:r>
            <w:r>
              <w:rPr>
                <w:rStyle w:val="IndexLink"/>
                <w:rtl w:val="true"/>
              </w:rPr>
              <w:tab/>
            </w:r>
            <w:r>
              <w:rPr>
                <w:rStyle w:val="IndexLink"/>
              </w:rPr>
              <w:t>264</w:t>
            </w:r>
          </w:hyperlink>
        </w:p>
        <w:p>
          <w:pPr>
            <w:pStyle w:val="Contents4"/>
            <w:tabs>
              <w:tab w:val="clear" w:pos="8176"/>
              <w:tab w:val="right" w:pos="9026" w:leader="dot"/>
            </w:tabs>
            <w:rPr/>
          </w:pPr>
          <w:hyperlink w:anchor="__RefHeading___Toc3028251_2749589250">
            <w:r>
              <w:rPr>
                <w:webHidden/>
                <w:rStyle w:val="IndexLink"/>
              </w:rPr>
              <w:t>5</w:t>
            </w:r>
            <w:r>
              <w:rPr>
                <w:rStyle w:val="IndexLink"/>
                <w:rtl w:val="true"/>
              </w:rPr>
              <w:t>-</w:t>
            </w:r>
            <w:r>
              <w:rPr>
                <w:rStyle w:val="IndexLink"/>
                <w:rtl w:val="true"/>
              </w:rPr>
              <w:t>التزیُّن و النظافة</w:t>
            </w:r>
            <w:r>
              <w:rPr>
                <w:rStyle w:val="IndexLink"/>
                <w:rtl w:val="true"/>
              </w:rPr>
              <w:tab/>
            </w:r>
            <w:r>
              <w:rPr>
                <w:rStyle w:val="IndexLink"/>
              </w:rPr>
              <w:t>265</w:t>
            </w:r>
          </w:hyperlink>
        </w:p>
        <w:p>
          <w:pPr>
            <w:pStyle w:val="Contents4"/>
            <w:tabs>
              <w:tab w:val="clear" w:pos="8176"/>
              <w:tab w:val="right" w:pos="9026" w:leader="dot"/>
            </w:tabs>
            <w:rPr/>
          </w:pPr>
          <w:hyperlink w:anchor="__RefHeading___Toc3028253_2749589250">
            <w:r>
              <w:rPr>
                <w:webHidden/>
                <w:rStyle w:val="IndexLink"/>
              </w:rPr>
              <w:t>6</w:t>
            </w:r>
            <w:r>
              <w:rPr>
                <w:rStyle w:val="IndexLink"/>
                <w:rtl w:val="true"/>
              </w:rPr>
              <w:t>-</w:t>
            </w:r>
            <w:r>
              <w:rPr>
                <w:rStyle w:val="IndexLink"/>
                <w:rtl w:val="true"/>
              </w:rPr>
              <w:t>المرونة فی الحدیث و المداراة</w:t>
            </w:r>
            <w:r>
              <w:rPr>
                <w:rStyle w:val="IndexLink"/>
                <w:rtl w:val="true"/>
              </w:rPr>
              <w:tab/>
            </w:r>
            <w:r>
              <w:rPr>
                <w:rStyle w:val="IndexLink"/>
              </w:rPr>
              <w:t>266</w:t>
            </w:r>
          </w:hyperlink>
        </w:p>
        <w:p>
          <w:pPr>
            <w:pStyle w:val="Contents4"/>
            <w:tabs>
              <w:tab w:val="clear" w:pos="8176"/>
              <w:tab w:val="right" w:pos="9026" w:leader="dot"/>
            </w:tabs>
            <w:rPr/>
          </w:pPr>
          <w:hyperlink w:anchor="__RefHeading___Toc3028255_2749589250">
            <w:r>
              <w:rPr>
                <w:webHidden/>
                <w:rStyle w:val="IndexLink"/>
              </w:rPr>
              <w:t>7</w:t>
            </w:r>
            <w:r>
              <w:rPr>
                <w:rStyle w:val="IndexLink"/>
                <w:rtl w:val="true"/>
              </w:rPr>
              <w:t>-</w:t>
            </w:r>
            <w:r>
              <w:rPr>
                <w:rStyle w:val="IndexLink"/>
                <w:rtl w:val="true"/>
              </w:rPr>
              <w:t>حافظوا علی ارادتکم</w:t>
            </w:r>
            <w:r>
              <w:rPr>
                <w:rStyle w:val="IndexLink"/>
                <w:rtl w:val="true"/>
              </w:rPr>
              <w:tab/>
            </w:r>
            <w:r>
              <w:rPr>
                <w:rStyle w:val="IndexLink"/>
              </w:rPr>
              <w:t>266</w:t>
            </w:r>
          </w:hyperlink>
        </w:p>
        <w:p>
          <w:pPr>
            <w:pStyle w:val="Contents2"/>
            <w:tabs>
              <w:tab w:val="clear" w:pos="8743"/>
              <w:tab w:val="right" w:pos="9026" w:leader="dot"/>
            </w:tabs>
            <w:rPr/>
          </w:pPr>
          <w:hyperlink w:anchor="__RefHeading___Toc3028257_2749589250">
            <w:r>
              <w:rPr>
                <w:webHidden/>
                <w:rStyle w:val="IndexLink"/>
                <w:rtl w:val="true"/>
              </w:rPr>
              <w:t>حقوق الزوج علی الزوجة</w:t>
            </w:r>
            <w:r>
              <w:rPr>
                <w:rStyle w:val="IndexLink"/>
                <w:rtl w:val="true"/>
              </w:rPr>
              <w:tab/>
            </w:r>
            <w:r>
              <w:rPr>
                <w:rStyle w:val="IndexLink"/>
              </w:rPr>
              <w:t>267</w:t>
            </w:r>
          </w:hyperlink>
        </w:p>
        <w:p>
          <w:pPr>
            <w:pStyle w:val="Contents3"/>
            <w:tabs>
              <w:tab w:val="clear" w:pos="8459"/>
              <w:tab w:val="right" w:pos="9026" w:leader="dot"/>
            </w:tabs>
            <w:rPr/>
          </w:pPr>
          <w:hyperlink w:anchor="__RefHeading___Toc3028259_2749589250">
            <w:r>
              <w:rPr>
                <w:webHidden/>
                <w:rStyle w:val="IndexLink"/>
                <w:rtl w:val="true"/>
              </w:rPr>
              <w:t>اشارة</w:t>
            </w:r>
            <w:r>
              <w:rPr>
                <w:rStyle w:val="IndexLink"/>
                <w:rtl w:val="true"/>
              </w:rPr>
              <w:tab/>
            </w:r>
            <w:r>
              <w:rPr>
                <w:rStyle w:val="IndexLink"/>
              </w:rPr>
              <w:t>267</w:t>
            </w:r>
          </w:hyperlink>
        </w:p>
        <w:p>
          <w:pPr>
            <w:pStyle w:val="Contents3"/>
            <w:tabs>
              <w:tab w:val="clear" w:pos="8459"/>
              <w:tab w:val="right" w:pos="9026" w:leader="dot"/>
            </w:tabs>
            <w:rPr/>
          </w:pPr>
          <w:hyperlink w:anchor="__RefHeading___Toc3028261_2749589250">
            <w:r>
              <w:rPr>
                <w:webHidden/>
                <w:rStyle w:val="IndexLink"/>
              </w:rPr>
              <w:t>1</w:t>
            </w:r>
            <w:r>
              <w:rPr>
                <w:rStyle w:val="IndexLink"/>
                <w:rtl w:val="true"/>
              </w:rPr>
              <w:t>-</w:t>
            </w:r>
            <w:r>
              <w:rPr>
                <w:rStyle w:val="IndexLink"/>
                <w:rtl w:val="true"/>
              </w:rPr>
              <w:t>الطاعة</w:t>
            </w:r>
            <w:r>
              <w:rPr>
                <w:rStyle w:val="IndexLink"/>
                <w:rtl w:val="true"/>
              </w:rPr>
              <w:tab/>
            </w:r>
            <w:r>
              <w:rPr>
                <w:rStyle w:val="IndexLink"/>
              </w:rPr>
              <w:t>269</w:t>
            </w:r>
          </w:hyperlink>
        </w:p>
        <w:p>
          <w:pPr>
            <w:pStyle w:val="Contents3"/>
            <w:tabs>
              <w:tab w:val="clear" w:pos="8459"/>
              <w:tab w:val="right" w:pos="9026" w:leader="dot"/>
            </w:tabs>
            <w:rPr/>
          </w:pPr>
          <w:hyperlink w:anchor="__RefHeading___Toc3028263_2749589250">
            <w:r>
              <w:rPr>
                <w:webHidden/>
                <w:rStyle w:val="IndexLink"/>
              </w:rPr>
              <w:t>2</w:t>
            </w:r>
            <w:r>
              <w:rPr>
                <w:rStyle w:val="IndexLink"/>
                <w:rtl w:val="true"/>
              </w:rPr>
              <w:t>-</w:t>
            </w:r>
            <w:r>
              <w:rPr>
                <w:rStyle w:val="IndexLink"/>
                <w:rtl w:val="true"/>
              </w:rPr>
              <w:t>التمکین</w:t>
            </w:r>
            <w:r>
              <w:rPr>
                <w:rStyle w:val="IndexLink"/>
                <w:rtl w:val="true"/>
              </w:rPr>
              <w:tab/>
            </w:r>
            <w:r>
              <w:rPr>
                <w:rStyle w:val="IndexLink"/>
              </w:rPr>
              <w:t>270</w:t>
            </w:r>
          </w:hyperlink>
        </w:p>
        <w:p>
          <w:pPr>
            <w:pStyle w:val="Contents3"/>
            <w:tabs>
              <w:tab w:val="clear" w:pos="8459"/>
              <w:tab w:val="right" w:pos="9026" w:leader="dot"/>
            </w:tabs>
            <w:rPr/>
          </w:pPr>
          <w:hyperlink w:anchor="__RefHeading___Toc3028265_2749589250">
            <w:r>
              <w:rPr>
                <w:webHidden/>
                <w:rStyle w:val="IndexLink"/>
              </w:rPr>
              <w:t>3</w:t>
            </w:r>
            <w:r>
              <w:rPr>
                <w:rStyle w:val="IndexLink"/>
                <w:rtl w:val="true"/>
              </w:rPr>
              <w:t>-</w:t>
            </w:r>
            <w:r>
              <w:rPr>
                <w:rStyle w:val="IndexLink"/>
                <w:rtl w:val="true"/>
              </w:rPr>
              <w:t>الخروج من الدار</w:t>
            </w:r>
            <w:r>
              <w:rPr>
                <w:rStyle w:val="IndexLink"/>
                <w:rtl w:val="true"/>
              </w:rPr>
              <w:tab/>
            </w:r>
            <w:r>
              <w:rPr>
                <w:rStyle w:val="IndexLink"/>
              </w:rPr>
              <w:t>271</w:t>
            </w:r>
          </w:hyperlink>
        </w:p>
        <w:p>
          <w:pPr>
            <w:pStyle w:val="Contents3"/>
            <w:tabs>
              <w:tab w:val="clear" w:pos="8459"/>
              <w:tab w:val="right" w:pos="9026" w:leader="dot"/>
            </w:tabs>
            <w:rPr/>
          </w:pPr>
          <w:hyperlink w:anchor="__RefHeading___Toc3028267_2749589250">
            <w:r>
              <w:rPr>
                <w:webHidden/>
                <w:rStyle w:val="IndexLink"/>
              </w:rPr>
              <w:t>4</w:t>
            </w:r>
            <w:r>
              <w:rPr>
                <w:rStyle w:val="IndexLink"/>
                <w:rtl w:val="true"/>
              </w:rPr>
              <w:t>-</w:t>
            </w:r>
            <w:r>
              <w:rPr>
                <w:rStyle w:val="IndexLink"/>
                <w:rtl w:val="true"/>
              </w:rPr>
              <w:t>تجنب ایذاء الزوج و سوء الخلق و بذاءة اللسان</w:t>
            </w:r>
            <w:r>
              <w:rPr>
                <w:rStyle w:val="IndexLink"/>
                <w:rtl w:val="true"/>
              </w:rPr>
              <w:tab/>
            </w:r>
            <w:r>
              <w:rPr>
                <w:rStyle w:val="IndexLink"/>
              </w:rPr>
              <w:t>272</w:t>
            </w:r>
          </w:hyperlink>
        </w:p>
        <w:p>
          <w:pPr>
            <w:pStyle w:val="Contents3"/>
            <w:tabs>
              <w:tab w:val="clear" w:pos="8459"/>
              <w:tab w:val="right" w:pos="9026" w:leader="dot"/>
            </w:tabs>
            <w:rPr/>
          </w:pPr>
          <w:hyperlink w:anchor="__RefHeading___Toc3028269_2749589250">
            <w:r>
              <w:rPr>
                <w:webHidden/>
                <w:rStyle w:val="IndexLink"/>
              </w:rPr>
              <w:t>5</w:t>
            </w:r>
            <w:r>
              <w:rPr>
                <w:rStyle w:val="IndexLink"/>
                <w:rtl w:val="true"/>
              </w:rPr>
              <w:t>-</w:t>
            </w:r>
            <w:r>
              <w:rPr>
                <w:rStyle w:val="IndexLink"/>
                <w:rtl w:val="true"/>
              </w:rPr>
              <w:t>العمل داخل المنزل</w:t>
            </w:r>
            <w:r>
              <w:rPr>
                <w:rStyle w:val="IndexLink"/>
                <w:rtl w:val="true"/>
              </w:rPr>
              <w:tab/>
            </w:r>
            <w:r>
              <w:rPr>
                <w:rStyle w:val="IndexLink"/>
              </w:rPr>
              <w:t>273</w:t>
            </w:r>
          </w:hyperlink>
        </w:p>
        <w:p>
          <w:pPr>
            <w:pStyle w:val="Contents3"/>
            <w:tabs>
              <w:tab w:val="clear" w:pos="8459"/>
              <w:tab w:val="right" w:pos="9026" w:leader="dot"/>
            </w:tabs>
            <w:rPr/>
          </w:pPr>
          <w:hyperlink w:anchor="__RefHeading___Toc3028271_2749589250">
            <w:r>
              <w:rPr>
                <w:webHidden/>
                <w:rStyle w:val="IndexLink"/>
              </w:rPr>
              <w:t>6</w:t>
            </w:r>
            <w:r>
              <w:rPr>
                <w:rStyle w:val="IndexLink"/>
                <w:rtl w:val="true"/>
              </w:rPr>
              <w:t>-</w:t>
            </w:r>
            <w:r>
              <w:rPr>
                <w:rStyle w:val="IndexLink"/>
                <w:rtl w:val="true"/>
              </w:rPr>
              <w:t>احترام الرجل و مداراته</w:t>
            </w:r>
            <w:r>
              <w:rPr>
                <w:rStyle w:val="IndexLink"/>
                <w:rtl w:val="true"/>
              </w:rPr>
              <w:tab/>
            </w:r>
            <w:r>
              <w:rPr>
                <w:rStyle w:val="IndexLink"/>
              </w:rPr>
              <w:t>274</w:t>
            </w:r>
          </w:hyperlink>
        </w:p>
        <w:p>
          <w:pPr>
            <w:pStyle w:val="Contents3"/>
            <w:tabs>
              <w:tab w:val="clear" w:pos="8459"/>
              <w:tab w:val="right" w:pos="9026" w:leader="dot"/>
            </w:tabs>
            <w:rPr/>
          </w:pPr>
          <w:hyperlink w:anchor="__RefHeading___Toc3028273_2749589250">
            <w:r>
              <w:rPr>
                <w:webHidden/>
                <w:rStyle w:val="IndexLink"/>
              </w:rPr>
              <w:t>7</w:t>
            </w:r>
            <w:r>
              <w:rPr>
                <w:rStyle w:val="IndexLink"/>
                <w:rtl w:val="true"/>
              </w:rPr>
              <w:t>-</w:t>
            </w:r>
            <w:r>
              <w:rPr>
                <w:rStyle w:val="IndexLink"/>
                <w:rtl w:val="true"/>
              </w:rPr>
              <w:t>عدم التزین لغیر الزوج</w:t>
            </w:r>
            <w:r>
              <w:rPr>
                <w:rStyle w:val="IndexLink"/>
                <w:rtl w:val="true"/>
              </w:rPr>
              <w:tab/>
            </w:r>
            <w:r>
              <w:rPr>
                <w:rStyle w:val="IndexLink"/>
              </w:rPr>
              <w:t>275</w:t>
            </w:r>
          </w:hyperlink>
        </w:p>
        <w:p>
          <w:pPr>
            <w:pStyle w:val="Contents3"/>
            <w:tabs>
              <w:tab w:val="clear" w:pos="8459"/>
              <w:tab w:val="right" w:pos="9026" w:leader="dot"/>
            </w:tabs>
            <w:rPr/>
          </w:pPr>
          <w:hyperlink w:anchor="__RefHeading___Toc3028275_2749589250">
            <w:r>
              <w:rPr>
                <w:webHidden/>
                <w:rStyle w:val="IndexLink"/>
              </w:rPr>
              <w:t>8</w:t>
            </w:r>
            <w:r>
              <w:rPr>
                <w:rStyle w:val="IndexLink"/>
                <w:rtl w:val="true"/>
              </w:rPr>
              <w:t>-</w:t>
            </w:r>
            <w:r>
              <w:rPr>
                <w:rStyle w:val="IndexLink"/>
                <w:rtl w:val="true"/>
              </w:rPr>
              <w:t>عدم التصرف باموال الرجل دون اذنه</w:t>
            </w:r>
            <w:r>
              <w:rPr>
                <w:rStyle w:val="IndexLink"/>
                <w:rtl w:val="true"/>
              </w:rPr>
              <w:tab/>
            </w:r>
            <w:r>
              <w:rPr>
                <w:rStyle w:val="IndexLink"/>
              </w:rPr>
              <w:t>276</w:t>
            </w:r>
          </w:hyperlink>
        </w:p>
        <w:p>
          <w:pPr>
            <w:pStyle w:val="Contents2"/>
            <w:tabs>
              <w:tab w:val="clear" w:pos="8743"/>
              <w:tab w:val="right" w:pos="9026" w:leader="dot"/>
            </w:tabs>
            <w:rPr/>
          </w:pPr>
          <w:hyperlink w:anchor="__RefHeading___Toc3028277_2749589250">
            <w:r>
              <w:rPr>
                <w:webHidden/>
                <w:rStyle w:val="IndexLink"/>
                <w:rtl w:val="true"/>
              </w:rPr>
              <w:t>الحمل،و الرضاعة،و التسمیة</w:t>
            </w:r>
            <w:r>
              <w:rPr>
                <w:rStyle w:val="IndexLink"/>
                <w:rtl w:val="true"/>
              </w:rPr>
              <w:tab/>
            </w:r>
            <w:r>
              <w:rPr>
                <w:rStyle w:val="IndexLink"/>
              </w:rPr>
              <w:t>277</w:t>
            </w:r>
          </w:hyperlink>
        </w:p>
        <w:p>
          <w:pPr>
            <w:pStyle w:val="Contents3"/>
            <w:tabs>
              <w:tab w:val="clear" w:pos="8459"/>
              <w:tab w:val="right" w:pos="9026" w:leader="dot"/>
            </w:tabs>
            <w:rPr/>
          </w:pPr>
          <w:hyperlink w:anchor="__RefHeading___Toc3028279_2749589250">
            <w:r>
              <w:rPr>
                <w:webHidden/>
                <w:rStyle w:val="IndexLink"/>
                <w:rtl w:val="true"/>
              </w:rPr>
              <w:t>اشارة</w:t>
            </w:r>
            <w:r>
              <w:rPr>
                <w:rStyle w:val="IndexLink"/>
                <w:rtl w:val="true"/>
              </w:rPr>
              <w:tab/>
            </w:r>
            <w:r>
              <w:rPr>
                <w:rStyle w:val="IndexLink"/>
              </w:rPr>
              <w:t>277</w:t>
            </w:r>
          </w:hyperlink>
        </w:p>
        <w:p>
          <w:pPr>
            <w:pStyle w:val="Contents3"/>
            <w:tabs>
              <w:tab w:val="clear" w:pos="8459"/>
              <w:tab w:val="right" w:pos="9026" w:leader="dot"/>
            </w:tabs>
            <w:rPr/>
          </w:pPr>
          <w:hyperlink w:anchor="__RefHeading___Toc3028281_2749589250">
            <w:r>
              <w:rPr>
                <w:webHidden/>
                <w:rStyle w:val="IndexLink"/>
                <w:rtl w:val="true"/>
              </w:rPr>
              <w:t>ما یجب القیام به اثناء فترة الحمل</w:t>
            </w:r>
            <w:r>
              <w:rPr>
                <w:rStyle w:val="IndexLink"/>
                <w:rtl w:val="true"/>
              </w:rPr>
              <w:tab/>
            </w:r>
            <w:r>
              <w:rPr>
                <w:rStyle w:val="IndexLink"/>
              </w:rPr>
              <w:t>281</w:t>
            </w:r>
          </w:hyperlink>
        </w:p>
        <w:p>
          <w:pPr>
            <w:pStyle w:val="Contents3"/>
            <w:tabs>
              <w:tab w:val="clear" w:pos="8459"/>
              <w:tab w:val="right" w:pos="9026" w:leader="dot"/>
            </w:tabs>
            <w:rPr/>
          </w:pPr>
          <w:hyperlink w:anchor="__RefHeading___Toc3028283_2749589250">
            <w:r>
              <w:rPr>
                <w:webHidden/>
                <w:rStyle w:val="IndexLink"/>
                <w:rtl w:val="true"/>
              </w:rPr>
              <w:t>الولادة</w:t>
            </w:r>
            <w:r>
              <w:rPr>
                <w:rStyle w:val="IndexLink"/>
                <w:rtl w:val="true"/>
              </w:rPr>
              <w:tab/>
            </w:r>
            <w:r>
              <w:rPr>
                <w:rStyle w:val="IndexLink"/>
              </w:rPr>
              <w:t>284</w:t>
            </w:r>
          </w:hyperlink>
        </w:p>
        <w:p>
          <w:pPr>
            <w:pStyle w:val="Contents3"/>
            <w:tabs>
              <w:tab w:val="clear" w:pos="8459"/>
              <w:tab w:val="right" w:pos="9026" w:leader="dot"/>
            </w:tabs>
            <w:rPr/>
          </w:pPr>
          <w:hyperlink w:anchor="__RefHeading___Toc3028285_2749589250">
            <w:r>
              <w:rPr>
                <w:webHidden/>
                <w:rStyle w:val="IndexLink"/>
                <w:rtl w:val="true"/>
              </w:rPr>
              <w:t>لباس الولید</w:t>
            </w:r>
            <w:r>
              <w:rPr>
                <w:rStyle w:val="IndexLink"/>
                <w:rtl w:val="true"/>
              </w:rPr>
              <w:tab/>
            </w:r>
            <w:r>
              <w:rPr>
                <w:rStyle w:val="IndexLink"/>
              </w:rPr>
              <w:t>285</w:t>
            </w:r>
          </w:hyperlink>
        </w:p>
        <w:p>
          <w:pPr>
            <w:pStyle w:val="Contents3"/>
            <w:tabs>
              <w:tab w:val="clear" w:pos="8459"/>
              <w:tab w:val="right" w:pos="9026" w:leader="dot"/>
            </w:tabs>
            <w:rPr/>
          </w:pPr>
          <w:hyperlink w:anchor="__RefHeading___Toc3028287_2749589250">
            <w:r>
              <w:rPr>
                <w:webHidden/>
                <w:rStyle w:val="IndexLink"/>
                <w:rtl w:val="true"/>
              </w:rPr>
              <w:t>اول طعام الولید</w:t>
            </w:r>
            <w:r>
              <w:rPr>
                <w:rStyle w:val="IndexLink"/>
                <w:rtl w:val="true"/>
              </w:rPr>
              <w:tab/>
            </w:r>
            <w:r>
              <w:rPr>
                <w:rStyle w:val="IndexLink"/>
              </w:rPr>
              <w:t>285</w:t>
            </w:r>
          </w:hyperlink>
        </w:p>
        <w:p>
          <w:pPr>
            <w:pStyle w:val="Contents3"/>
            <w:tabs>
              <w:tab w:val="clear" w:pos="8459"/>
              <w:tab w:val="right" w:pos="9026" w:leader="dot"/>
            </w:tabs>
            <w:rPr/>
          </w:pPr>
          <w:hyperlink w:anchor="__RefHeading___Toc3028289_2749589250">
            <w:r>
              <w:rPr>
                <w:webHidden/>
                <w:rStyle w:val="IndexLink"/>
                <w:rtl w:val="true"/>
              </w:rPr>
              <w:t>الأذان و الاقامة</w:t>
            </w:r>
            <w:r>
              <w:rPr>
                <w:rStyle w:val="IndexLink"/>
                <w:rtl w:val="true"/>
              </w:rPr>
              <w:tab/>
            </w:r>
            <w:r>
              <w:rPr>
                <w:rStyle w:val="IndexLink"/>
              </w:rPr>
              <w:t>286</w:t>
            </w:r>
          </w:hyperlink>
        </w:p>
        <w:p>
          <w:pPr>
            <w:pStyle w:val="Contents3"/>
            <w:tabs>
              <w:tab w:val="clear" w:pos="8459"/>
              <w:tab w:val="right" w:pos="9026" w:leader="dot"/>
            </w:tabs>
            <w:rPr/>
          </w:pPr>
          <w:hyperlink w:anchor="__RefHeading___Toc3028291_2749589250">
            <w:r>
              <w:rPr>
                <w:webHidden/>
                <w:rStyle w:val="IndexLink"/>
                <w:rtl w:val="true"/>
              </w:rPr>
              <w:t>علیکم بهذه الآداب بعد الولاة</w:t>
            </w:r>
            <w:r>
              <w:rPr>
                <w:rStyle w:val="IndexLink"/>
                <w:rtl w:val="true"/>
              </w:rPr>
              <w:tab/>
            </w:r>
            <w:r>
              <w:rPr>
                <w:rStyle w:val="IndexLink"/>
              </w:rPr>
              <w:t>287</w:t>
            </w:r>
          </w:hyperlink>
        </w:p>
        <w:p>
          <w:pPr>
            <w:pStyle w:val="Contents3"/>
            <w:tabs>
              <w:tab w:val="clear" w:pos="8459"/>
              <w:tab w:val="right" w:pos="9026" w:leader="dot"/>
            </w:tabs>
            <w:rPr/>
          </w:pPr>
          <w:hyperlink w:anchor="__RefHeading___Toc3028293_2749589250">
            <w:r>
              <w:rPr>
                <w:webHidden/>
                <w:rStyle w:val="IndexLink"/>
                <w:rtl w:val="true"/>
              </w:rPr>
              <w:t>حلیب الام</w:t>
            </w:r>
            <w:r>
              <w:rPr>
                <w:rStyle w:val="IndexLink"/>
                <w:rtl w:val="true"/>
              </w:rPr>
              <w:tab/>
            </w:r>
            <w:r>
              <w:rPr>
                <w:rStyle w:val="IndexLink"/>
              </w:rPr>
              <w:t>288</w:t>
            </w:r>
          </w:hyperlink>
        </w:p>
        <w:p>
          <w:pPr>
            <w:pStyle w:val="Contents3"/>
            <w:tabs>
              <w:tab w:val="clear" w:pos="8459"/>
              <w:tab w:val="right" w:pos="9026" w:leader="dot"/>
            </w:tabs>
            <w:rPr/>
          </w:pPr>
          <w:hyperlink w:anchor="__RefHeading___Toc3028295_2749589250">
            <w:r>
              <w:rPr>
                <w:webHidden/>
                <w:rStyle w:val="IndexLink"/>
                <w:rtl w:val="true"/>
              </w:rPr>
              <w:t>التسمیة</w:t>
            </w:r>
            <w:r>
              <w:rPr>
                <w:rStyle w:val="IndexLink"/>
                <w:rtl w:val="true"/>
              </w:rPr>
              <w:tab/>
            </w:r>
            <w:r>
              <w:rPr>
                <w:rStyle w:val="IndexLink"/>
              </w:rPr>
              <w:t>291</w:t>
            </w:r>
          </w:hyperlink>
        </w:p>
        <w:p>
          <w:pPr>
            <w:pStyle w:val="Contents2"/>
            <w:tabs>
              <w:tab w:val="clear" w:pos="8743"/>
              <w:tab w:val="right" w:pos="9026" w:leader="dot"/>
            </w:tabs>
            <w:rPr/>
          </w:pPr>
          <w:hyperlink w:anchor="__RefHeading___Toc3028297_2749589250">
            <w:r>
              <w:rPr>
                <w:webHidden/>
                <w:rStyle w:val="IndexLink"/>
                <w:rtl w:val="true"/>
              </w:rPr>
              <w:t>الانجاب فی الاسلام</w:t>
            </w:r>
            <w:r>
              <w:rPr>
                <w:rStyle w:val="IndexLink"/>
                <w:rtl w:val="true"/>
              </w:rPr>
              <w:tab/>
            </w:r>
            <w:r>
              <w:rPr>
                <w:rStyle w:val="IndexLink"/>
              </w:rPr>
              <w:t>293</w:t>
            </w:r>
          </w:hyperlink>
        </w:p>
        <w:p>
          <w:pPr>
            <w:pStyle w:val="Contents3"/>
            <w:tabs>
              <w:tab w:val="clear" w:pos="8459"/>
              <w:tab w:val="right" w:pos="9026" w:leader="dot"/>
            </w:tabs>
            <w:rPr/>
          </w:pPr>
          <w:hyperlink w:anchor="__RefHeading___Toc3028299_2749589250">
            <w:r>
              <w:rPr>
                <w:webHidden/>
                <w:rStyle w:val="IndexLink"/>
                <w:rtl w:val="true"/>
              </w:rPr>
              <w:t>منزلة الولد و أهمیته</w:t>
            </w:r>
            <w:r>
              <w:rPr>
                <w:rStyle w:val="IndexLink"/>
                <w:rtl w:val="true"/>
              </w:rPr>
              <w:tab/>
            </w:r>
            <w:r>
              <w:rPr>
                <w:rStyle w:val="IndexLink"/>
              </w:rPr>
              <w:t>293</w:t>
            </w:r>
          </w:hyperlink>
        </w:p>
        <w:p>
          <w:pPr>
            <w:pStyle w:val="Contents3"/>
            <w:tabs>
              <w:tab w:val="clear" w:pos="8459"/>
              <w:tab w:val="right" w:pos="9026" w:leader="dot"/>
            </w:tabs>
            <w:rPr/>
          </w:pPr>
          <w:hyperlink w:anchor="__RefHeading___Toc3028301_2749589250">
            <w:r>
              <w:rPr>
                <w:webHidden/>
                <w:rStyle w:val="IndexLink"/>
                <w:rtl w:val="true"/>
              </w:rPr>
              <w:t>حبُّ الاولاد</w:t>
            </w:r>
            <w:r>
              <w:rPr>
                <w:rStyle w:val="IndexLink"/>
                <w:rtl w:val="true"/>
              </w:rPr>
              <w:tab/>
            </w:r>
            <w:r>
              <w:rPr>
                <w:rStyle w:val="IndexLink"/>
              </w:rPr>
              <w:t>296</w:t>
            </w:r>
          </w:hyperlink>
        </w:p>
        <w:p>
          <w:pPr>
            <w:pStyle w:val="Contents3"/>
            <w:tabs>
              <w:tab w:val="clear" w:pos="8459"/>
              <w:tab w:val="right" w:pos="9026" w:leader="dot"/>
            </w:tabs>
            <w:rPr/>
          </w:pPr>
          <w:hyperlink w:anchor="__RefHeading___Toc3028303_2749589250">
            <w:r>
              <w:rPr>
                <w:webHidden/>
                <w:rStyle w:val="IndexLink"/>
                <w:rtl w:val="true"/>
              </w:rPr>
              <w:t>تقبیل الاولاد</w:t>
            </w:r>
            <w:r>
              <w:rPr>
                <w:rStyle w:val="IndexLink"/>
                <w:rtl w:val="true"/>
              </w:rPr>
              <w:tab/>
            </w:r>
            <w:r>
              <w:rPr>
                <w:rStyle w:val="IndexLink"/>
              </w:rPr>
              <w:t>297</w:t>
            </w:r>
          </w:hyperlink>
        </w:p>
        <w:p>
          <w:pPr>
            <w:pStyle w:val="Contents2"/>
            <w:tabs>
              <w:tab w:val="clear" w:pos="8743"/>
              <w:tab w:val="right" w:pos="9026" w:leader="dot"/>
            </w:tabs>
            <w:rPr/>
          </w:pPr>
          <w:hyperlink w:anchor="__RefHeading___Toc3028305_2749589250">
            <w:r>
              <w:rPr>
                <w:webHidden/>
                <w:rStyle w:val="IndexLink"/>
                <w:rtl w:val="true"/>
              </w:rPr>
              <w:t>عظمة البنت فی الاسلام</w:t>
            </w:r>
            <w:r>
              <w:rPr>
                <w:rStyle w:val="IndexLink"/>
                <w:rtl w:val="true"/>
              </w:rPr>
              <w:tab/>
            </w:r>
            <w:r>
              <w:rPr>
                <w:rStyle w:val="IndexLink"/>
              </w:rPr>
              <w:t>300</w:t>
            </w:r>
          </w:hyperlink>
        </w:p>
        <w:p>
          <w:pPr>
            <w:pStyle w:val="Contents3"/>
            <w:tabs>
              <w:tab w:val="clear" w:pos="8459"/>
              <w:tab w:val="right" w:pos="9026" w:leader="dot"/>
            </w:tabs>
            <w:rPr/>
          </w:pPr>
          <w:hyperlink w:anchor="__RefHeading___Toc3028307_2749589250">
            <w:r>
              <w:rPr>
                <w:webHidden/>
                <w:rStyle w:val="IndexLink"/>
                <w:rtl w:val="true"/>
              </w:rPr>
              <w:t>مشیئة اللّٰه فی الأولاد</w:t>
            </w:r>
            <w:r>
              <w:rPr>
                <w:rStyle w:val="IndexLink"/>
                <w:rtl w:val="true"/>
              </w:rPr>
              <w:tab/>
            </w:r>
            <w:r>
              <w:rPr>
                <w:rStyle w:val="IndexLink"/>
              </w:rPr>
              <w:t>300</w:t>
            </w:r>
          </w:hyperlink>
        </w:p>
        <w:p>
          <w:pPr>
            <w:pStyle w:val="Contents3"/>
            <w:tabs>
              <w:tab w:val="clear" w:pos="8459"/>
              <w:tab w:val="right" w:pos="9026" w:leader="dot"/>
            </w:tabs>
            <w:rPr/>
          </w:pPr>
          <w:hyperlink w:anchor="__RefHeading___Toc3028309_2749589250">
            <w:r>
              <w:rPr>
                <w:webHidden/>
                <w:rStyle w:val="IndexLink"/>
                <w:rtl w:val="true"/>
              </w:rPr>
              <w:t>روایات مهمة حول البنات</w:t>
            </w:r>
            <w:r>
              <w:rPr>
                <w:rStyle w:val="IndexLink"/>
                <w:rtl w:val="true"/>
              </w:rPr>
              <w:tab/>
            </w:r>
            <w:r>
              <w:rPr>
                <w:rStyle w:val="IndexLink"/>
              </w:rPr>
              <w:t>302</w:t>
            </w:r>
          </w:hyperlink>
        </w:p>
        <w:p>
          <w:pPr>
            <w:pStyle w:val="Contents2"/>
            <w:tabs>
              <w:tab w:val="clear" w:pos="8743"/>
              <w:tab w:val="right" w:pos="9026" w:leader="dot"/>
            </w:tabs>
            <w:rPr/>
          </w:pPr>
          <w:hyperlink w:anchor="__RefHeading___Toc3028311_2749589250">
            <w:r>
              <w:rPr>
                <w:webHidden/>
                <w:rStyle w:val="IndexLink"/>
                <w:rtl w:val="true"/>
              </w:rPr>
              <w:t>دور الأم فی التربیة</w:t>
            </w:r>
            <w:r>
              <w:rPr>
                <w:rStyle w:val="IndexLink"/>
                <w:rtl w:val="true"/>
              </w:rPr>
              <w:tab/>
            </w:r>
            <w:r>
              <w:rPr>
                <w:rStyle w:val="IndexLink"/>
              </w:rPr>
              <w:t>307</w:t>
            </w:r>
          </w:hyperlink>
        </w:p>
        <w:p>
          <w:pPr>
            <w:pStyle w:val="Contents3"/>
            <w:tabs>
              <w:tab w:val="clear" w:pos="8459"/>
              <w:tab w:val="right" w:pos="9026" w:leader="dot"/>
            </w:tabs>
            <w:rPr/>
          </w:pPr>
          <w:hyperlink w:anchor="__RefHeading___Toc3028313_2749589250">
            <w:r>
              <w:rPr>
                <w:webHidden/>
                <w:rStyle w:val="IndexLink"/>
                <w:rtl w:val="true"/>
              </w:rPr>
              <w:t>الولد ثمرة فؤاد الاُم</w:t>
            </w:r>
            <w:r>
              <w:rPr>
                <w:rStyle w:val="IndexLink"/>
                <w:rtl w:val="true"/>
              </w:rPr>
              <w:tab/>
            </w:r>
            <w:r>
              <w:rPr>
                <w:rStyle w:val="IndexLink"/>
              </w:rPr>
              <w:t>307</w:t>
            </w:r>
          </w:hyperlink>
        </w:p>
        <w:p>
          <w:pPr>
            <w:pStyle w:val="Contents3"/>
            <w:tabs>
              <w:tab w:val="clear" w:pos="8459"/>
              <w:tab w:val="right" w:pos="9026" w:leader="dot"/>
            </w:tabs>
            <w:rPr/>
          </w:pPr>
          <w:hyperlink w:anchor="__RefHeading___Toc3028315_2749589250">
            <w:r>
              <w:rPr>
                <w:webHidden/>
                <w:rStyle w:val="IndexLink"/>
                <w:rtl w:val="true"/>
              </w:rPr>
              <w:t>الثمرة الطیبة</w:t>
            </w:r>
            <w:r>
              <w:rPr>
                <w:rStyle w:val="IndexLink"/>
                <w:rtl w:val="true"/>
              </w:rPr>
              <w:tab/>
            </w:r>
            <w:r>
              <w:rPr>
                <w:rStyle w:val="IndexLink"/>
              </w:rPr>
              <w:t>310</w:t>
            </w:r>
          </w:hyperlink>
        </w:p>
        <w:p>
          <w:pPr>
            <w:pStyle w:val="Contents3"/>
            <w:tabs>
              <w:tab w:val="clear" w:pos="8459"/>
              <w:tab w:val="right" w:pos="9026" w:leader="dot"/>
            </w:tabs>
            <w:rPr/>
          </w:pPr>
          <w:hyperlink w:anchor="__RefHeading___Toc3028317_2749589250">
            <w:r>
              <w:rPr>
                <w:webHidden/>
                <w:rStyle w:val="IndexLink"/>
                <w:rtl w:val="true"/>
              </w:rPr>
              <w:t>اُمّی سببُ شقائی</w:t>
            </w:r>
            <w:r>
              <w:rPr>
                <w:rStyle w:val="IndexLink"/>
                <w:rtl w:val="true"/>
              </w:rPr>
              <w:tab/>
            </w:r>
            <w:r>
              <w:rPr>
                <w:rStyle w:val="IndexLink"/>
              </w:rPr>
              <w:t>311</w:t>
            </w:r>
          </w:hyperlink>
        </w:p>
        <w:p>
          <w:pPr>
            <w:pStyle w:val="Contents3"/>
            <w:tabs>
              <w:tab w:val="clear" w:pos="8459"/>
              <w:tab w:val="right" w:pos="9026" w:leader="dot"/>
            </w:tabs>
            <w:rPr/>
          </w:pPr>
          <w:hyperlink w:anchor="__RefHeading___Toc3028319_2749589250">
            <w:r>
              <w:rPr>
                <w:webHidden/>
                <w:rStyle w:val="IndexLink"/>
                <w:rtl w:val="true"/>
              </w:rPr>
              <w:t>قد یخبو نور العبادة</w:t>
            </w:r>
            <w:r>
              <w:rPr>
                <w:rStyle w:val="IndexLink"/>
                <w:rtl w:val="true"/>
              </w:rPr>
              <w:tab/>
            </w:r>
            <w:r>
              <w:rPr>
                <w:rStyle w:val="IndexLink"/>
              </w:rPr>
              <w:t>312</w:t>
            </w:r>
          </w:hyperlink>
        </w:p>
        <w:p>
          <w:pPr>
            <w:pStyle w:val="Contents3"/>
            <w:tabs>
              <w:tab w:val="clear" w:pos="8459"/>
              <w:tab w:val="right" w:pos="9026" w:leader="dot"/>
            </w:tabs>
            <w:rPr/>
          </w:pPr>
          <w:hyperlink w:anchor="__RefHeading___Toc3028321_2749589250">
            <w:r>
              <w:rPr>
                <w:webHidden/>
                <w:rStyle w:val="IndexLink"/>
                <w:rtl w:val="true"/>
              </w:rPr>
              <w:t>زواج نورانی</w:t>
            </w:r>
            <w:r>
              <w:rPr>
                <w:rStyle w:val="IndexLink"/>
                <w:rtl w:val="true"/>
              </w:rPr>
              <w:tab/>
            </w:r>
            <w:r>
              <w:rPr>
                <w:rStyle w:val="IndexLink"/>
              </w:rPr>
              <w:t>313</w:t>
            </w:r>
          </w:hyperlink>
        </w:p>
        <w:p>
          <w:pPr>
            <w:pStyle w:val="Contents3"/>
            <w:tabs>
              <w:tab w:val="clear" w:pos="8459"/>
              <w:tab w:val="right" w:pos="9026" w:leader="dot"/>
            </w:tabs>
            <w:rPr/>
          </w:pPr>
          <w:hyperlink w:anchor="__RefHeading___Toc3028323_2749589250">
            <w:r>
              <w:rPr>
                <w:webHidden/>
                <w:rStyle w:val="IndexLink"/>
                <w:rtl w:val="true"/>
              </w:rPr>
              <w:t>والدة الشیخ الشوشتری</w:t>
            </w:r>
            <w:r>
              <w:rPr>
                <w:rStyle w:val="IndexLink"/>
                <w:rtl w:val="true"/>
              </w:rPr>
              <w:tab/>
            </w:r>
            <w:r>
              <w:rPr>
                <w:rStyle w:val="IndexLink"/>
              </w:rPr>
              <w:t>313</w:t>
            </w:r>
          </w:hyperlink>
        </w:p>
        <w:p>
          <w:pPr>
            <w:pStyle w:val="Contents3"/>
            <w:tabs>
              <w:tab w:val="clear" w:pos="8459"/>
              <w:tab w:val="right" w:pos="9026" w:leader="dot"/>
            </w:tabs>
            <w:rPr/>
          </w:pPr>
          <w:hyperlink w:anchor="__RefHeading___Toc3028325_2749589250">
            <w:r>
              <w:rPr>
                <w:webHidden/>
                <w:rStyle w:val="IndexLink"/>
                <w:rtl w:val="true"/>
              </w:rPr>
              <w:t>مثال الطهارة الباطنیة و الظاهریة</w:t>
            </w:r>
            <w:r>
              <w:rPr>
                <w:rStyle w:val="IndexLink"/>
                <w:rtl w:val="true"/>
              </w:rPr>
              <w:tab/>
            </w:r>
            <w:r>
              <w:rPr>
                <w:rStyle w:val="IndexLink"/>
              </w:rPr>
              <w:t>313</w:t>
            </w:r>
          </w:hyperlink>
        </w:p>
        <w:p>
          <w:pPr>
            <w:pStyle w:val="Contents2"/>
            <w:tabs>
              <w:tab w:val="clear" w:pos="8743"/>
              <w:tab w:val="right" w:pos="9026" w:leader="dot"/>
            </w:tabs>
            <w:rPr/>
          </w:pPr>
          <w:hyperlink w:anchor="__RefHeading___Toc3028327_2749589250">
            <w:r>
              <w:rPr>
                <w:webHidden/>
                <w:rStyle w:val="IndexLink"/>
                <w:rtl w:val="true"/>
              </w:rPr>
              <w:t>دور الأب فی تکامل الولد</w:t>
            </w:r>
            <w:r>
              <w:rPr>
                <w:rStyle w:val="IndexLink"/>
                <w:rtl w:val="true"/>
              </w:rPr>
              <w:tab/>
            </w:r>
            <w:r>
              <w:rPr>
                <w:rStyle w:val="IndexLink"/>
              </w:rPr>
              <w:t>315</w:t>
            </w:r>
          </w:hyperlink>
        </w:p>
        <w:p>
          <w:pPr>
            <w:pStyle w:val="Contents3"/>
            <w:tabs>
              <w:tab w:val="clear" w:pos="8459"/>
              <w:tab w:val="right" w:pos="9026" w:leader="dot"/>
            </w:tabs>
            <w:rPr/>
          </w:pPr>
          <w:hyperlink w:anchor="__RefHeading___Toc3028329_2749589250">
            <w:r>
              <w:rPr>
                <w:webHidden/>
                <w:rStyle w:val="IndexLink"/>
                <w:rtl w:val="true"/>
              </w:rPr>
              <w:t>اهتموا باربع حقائق</w:t>
            </w:r>
            <w:r>
              <w:rPr>
                <w:rStyle w:val="IndexLink"/>
                <w:rtl w:val="true"/>
              </w:rPr>
              <w:tab/>
            </w:r>
            <w:r>
              <w:rPr>
                <w:rStyle w:val="IndexLink"/>
              </w:rPr>
              <w:t>315</w:t>
            </w:r>
          </w:hyperlink>
        </w:p>
        <w:p>
          <w:pPr>
            <w:pStyle w:val="Contents3"/>
            <w:tabs>
              <w:tab w:val="clear" w:pos="8459"/>
              <w:tab w:val="right" w:pos="9026" w:leader="dot"/>
            </w:tabs>
            <w:rPr/>
          </w:pPr>
          <w:hyperlink w:anchor="__RefHeading___Toc3028331_2749589250">
            <w:r>
              <w:rPr>
                <w:webHidden/>
                <w:rStyle w:val="IndexLink"/>
                <w:rtl w:val="true"/>
              </w:rPr>
              <w:t xml:space="preserve">أمیر 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یبکی</w:t>
            </w:r>
            <w:r>
              <w:rPr>
                <w:rStyle w:val="IndexLink"/>
                <w:rtl w:val="true"/>
              </w:rPr>
              <w:tab/>
            </w:r>
            <w:r>
              <w:rPr>
                <w:rStyle w:val="IndexLink"/>
              </w:rPr>
              <w:t>316</w:t>
            </w:r>
          </w:hyperlink>
        </w:p>
        <w:p>
          <w:pPr>
            <w:pStyle w:val="Contents3"/>
            <w:tabs>
              <w:tab w:val="clear" w:pos="8459"/>
              <w:tab w:val="right" w:pos="9026" w:leader="dot"/>
            </w:tabs>
            <w:rPr/>
          </w:pPr>
          <w:hyperlink w:anchor="__RefHeading___Toc3028333_2749589250">
            <w:r>
              <w:rPr>
                <w:webHidden/>
                <w:rStyle w:val="IndexLink"/>
                <w:rtl w:val="true"/>
              </w:rPr>
              <w:t>أهل النار</w:t>
            </w:r>
            <w:r>
              <w:rPr>
                <w:rStyle w:val="IndexLink"/>
                <w:rtl w:val="true"/>
              </w:rPr>
              <w:tab/>
            </w:r>
            <w:r>
              <w:rPr>
                <w:rStyle w:val="IndexLink"/>
              </w:rPr>
              <w:t>317</w:t>
            </w:r>
          </w:hyperlink>
        </w:p>
        <w:p>
          <w:pPr>
            <w:pStyle w:val="Contents3"/>
            <w:tabs>
              <w:tab w:val="clear" w:pos="8459"/>
              <w:tab w:val="right" w:pos="9026" w:leader="dot"/>
            </w:tabs>
            <w:rPr/>
          </w:pPr>
          <w:hyperlink w:anchor="__RefHeading___Toc3028335_2749589250">
            <w:r>
              <w:rPr>
                <w:webHidden/>
                <w:rStyle w:val="IndexLink"/>
                <w:rtl w:val="true"/>
              </w:rPr>
              <w:t>لحمة من حیاة الشهید الشیخ فضل اللّٰه النوری</w:t>
            </w:r>
            <w:r>
              <w:rPr>
                <w:rStyle w:val="IndexLink"/>
                <w:rtl w:val="true"/>
              </w:rPr>
              <w:tab/>
            </w:r>
            <w:r>
              <w:rPr>
                <w:rStyle w:val="IndexLink"/>
              </w:rPr>
              <w:t>318</w:t>
            </w:r>
          </w:hyperlink>
        </w:p>
        <w:p>
          <w:pPr>
            <w:pStyle w:val="Contents3"/>
            <w:tabs>
              <w:tab w:val="clear" w:pos="8459"/>
              <w:tab w:val="right" w:pos="9026" w:leader="dot"/>
            </w:tabs>
            <w:rPr/>
          </w:pPr>
          <w:hyperlink w:anchor="__RefHeading___Toc3028337_2749589250">
            <w:r>
              <w:rPr>
                <w:webHidden/>
                <w:rStyle w:val="IndexLink"/>
                <w:rtl w:val="true"/>
              </w:rPr>
              <w:t>ایّها الشباب احذروا</w:t>
            </w:r>
            <w:r>
              <w:rPr>
                <w:rStyle w:val="IndexLink"/>
                <w:rtl w:val="true"/>
              </w:rPr>
              <w:tab/>
            </w:r>
            <w:r>
              <w:rPr>
                <w:rStyle w:val="IndexLink"/>
              </w:rPr>
              <w:t>320</w:t>
            </w:r>
          </w:hyperlink>
        </w:p>
        <w:p>
          <w:pPr>
            <w:pStyle w:val="Contents3"/>
            <w:tabs>
              <w:tab w:val="clear" w:pos="8459"/>
              <w:tab w:val="right" w:pos="9026" w:leader="dot"/>
            </w:tabs>
            <w:rPr/>
          </w:pPr>
          <w:hyperlink w:anchor="__RefHeading___Toc3028339_2749589250">
            <w:r>
              <w:rPr>
                <w:webHidden/>
                <w:rStyle w:val="IndexLink"/>
                <w:rtl w:val="true"/>
              </w:rPr>
              <w:t>الآباء الضالون و مسئولیة الابناء</w:t>
            </w:r>
            <w:r>
              <w:rPr>
                <w:rStyle w:val="IndexLink"/>
                <w:rtl w:val="true"/>
              </w:rPr>
              <w:tab/>
            </w:r>
            <w:r>
              <w:rPr>
                <w:rStyle w:val="IndexLink"/>
              </w:rPr>
              <w:t>321</w:t>
            </w:r>
          </w:hyperlink>
        </w:p>
        <w:p>
          <w:pPr>
            <w:pStyle w:val="Contents3"/>
            <w:tabs>
              <w:tab w:val="clear" w:pos="8459"/>
              <w:tab w:val="right" w:pos="9026" w:leader="dot"/>
            </w:tabs>
            <w:rPr/>
          </w:pPr>
          <w:hyperlink w:anchor="__RefHeading___Toc3028341_2749589250">
            <w:r>
              <w:rPr>
                <w:webHidden/>
                <w:rStyle w:val="IndexLink"/>
                <w:rtl w:val="true"/>
              </w:rPr>
              <w:t>والدٌ فاضل</w:t>
            </w:r>
            <w:r>
              <w:rPr>
                <w:rStyle w:val="IndexLink"/>
                <w:rtl w:val="true"/>
              </w:rPr>
              <w:tab/>
            </w:r>
            <w:r>
              <w:rPr>
                <w:rStyle w:val="IndexLink"/>
              </w:rPr>
              <w:t>322</w:t>
            </w:r>
          </w:hyperlink>
        </w:p>
        <w:p>
          <w:pPr>
            <w:pStyle w:val="Contents3"/>
            <w:tabs>
              <w:tab w:val="clear" w:pos="8459"/>
              <w:tab w:val="right" w:pos="9026" w:leader="dot"/>
            </w:tabs>
            <w:rPr/>
          </w:pPr>
          <w:hyperlink w:anchor="__RefHeading___Toc3028343_2749589250">
            <w:r>
              <w:rPr>
                <w:webHidden/>
                <w:rStyle w:val="IndexLink"/>
                <w:rtl w:val="true"/>
              </w:rPr>
              <w:t>الآباء الطالحون و الابناء الصالحون</w:t>
            </w:r>
            <w:r>
              <w:rPr>
                <w:rStyle w:val="IndexLink"/>
                <w:rtl w:val="true"/>
              </w:rPr>
              <w:tab/>
            </w:r>
            <w:r>
              <w:rPr>
                <w:rStyle w:val="IndexLink"/>
              </w:rPr>
              <w:t>323</w:t>
            </w:r>
          </w:hyperlink>
        </w:p>
        <w:p>
          <w:pPr>
            <w:pStyle w:val="Contents3"/>
            <w:tabs>
              <w:tab w:val="clear" w:pos="8459"/>
              <w:tab w:val="right" w:pos="9026" w:leader="dot"/>
            </w:tabs>
            <w:rPr/>
          </w:pPr>
          <w:hyperlink w:anchor="__RefHeading___Toc3028345_2749589250">
            <w:r>
              <w:rPr>
                <w:webHidden/>
                <w:rStyle w:val="IndexLink"/>
                <w:rtl w:val="true"/>
              </w:rPr>
              <w:t>والدٌ کریم</w:t>
            </w:r>
            <w:r>
              <w:rPr>
                <w:rStyle w:val="IndexLink"/>
                <w:rtl w:val="true"/>
              </w:rPr>
              <w:tab/>
            </w:r>
            <w:r>
              <w:rPr>
                <w:rStyle w:val="IndexLink"/>
              </w:rPr>
              <w:t>324</w:t>
            </w:r>
          </w:hyperlink>
        </w:p>
        <w:p>
          <w:pPr>
            <w:pStyle w:val="Contents3"/>
            <w:tabs>
              <w:tab w:val="clear" w:pos="8459"/>
              <w:tab w:val="right" w:pos="9026" w:leader="dot"/>
            </w:tabs>
            <w:rPr/>
          </w:pPr>
          <w:hyperlink w:anchor="__RefHeading___Toc3028347_2749589250">
            <w:r>
              <w:rPr>
                <w:webHidden/>
                <w:rStyle w:val="IndexLink"/>
                <w:rtl w:val="true"/>
              </w:rPr>
              <w:t>آکل الحرام لا یربّی علی الأکبر</w:t>
            </w:r>
            <w:r>
              <w:rPr>
                <w:rStyle w:val="IndexLink"/>
                <w:rtl w:val="true"/>
              </w:rPr>
              <w:tab/>
            </w:r>
            <w:r>
              <w:rPr>
                <w:rStyle w:val="IndexLink"/>
              </w:rPr>
              <w:t>325</w:t>
            </w:r>
          </w:hyperlink>
        </w:p>
        <w:p>
          <w:pPr>
            <w:pStyle w:val="Contents2"/>
            <w:tabs>
              <w:tab w:val="clear" w:pos="8743"/>
              <w:tab w:val="right" w:pos="9026" w:leader="dot"/>
            </w:tabs>
            <w:rPr/>
          </w:pPr>
          <w:hyperlink w:anchor="__RefHeading___Toc3028349_2749589250">
            <w:r>
              <w:rPr>
                <w:webHidden/>
                <w:rStyle w:val="IndexLink"/>
                <w:rtl w:val="true"/>
              </w:rPr>
              <w:t>حق الولد علی والدیه</w:t>
            </w:r>
            <w:r>
              <w:rPr>
                <w:rStyle w:val="IndexLink"/>
                <w:rtl w:val="true"/>
              </w:rPr>
              <w:tab/>
            </w:r>
            <w:r>
              <w:rPr>
                <w:rStyle w:val="IndexLink"/>
              </w:rPr>
              <w:t>327</w:t>
            </w:r>
          </w:hyperlink>
        </w:p>
        <w:p>
          <w:pPr>
            <w:pStyle w:val="Contents3"/>
            <w:tabs>
              <w:tab w:val="clear" w:pos="8459"/>
              <w:tab w:val="right" w:pos="9026" w:leader="dot"/>
            </w:tabs>
            <w:rPr/>
          </w:pPr>
          <w:hyperlink w:anchor="__RefHeading___Toc3028351_2749589250">
            <w:r>
              <w:rPr>
                <w:webHidden/>
                <w:rStyle w:val="IndexLink"/>
                <w:rtl w:val="true"/>
              </w:rPr>
              <w:t>طریق الخیر</w:t>
            </w:r>
            <w:r>
              <w:rPr>
                <w:rStyle w:val="IndexLink"/>
                <w:rtl w:val="true"/>
              </w:rPr>
              <w:tab/>
            </w:r>
            <w:r>
              <w:rPr>
                <w:rStyle w:val="IndexLink"/>
              </w:rPr>
              <w:t>327</w:t>
            </w:r>
          </w:hyperlink>
        </w:p>
        <w:p>
          <w:pPr>
            <w:pStyle w:val="Contents3"/>
            <w:tabs>
              <w:tab w:val="clear" w:pos="8459"/>
              <w:tab w:val="right" w:pos="9026" w:leader="dot"/>
            </w:tabs>
            <w:rPr/>
          </w:pPr>
          <w:hyperlink w:anchor="__RefHeading___Toc3028353_2749589250">
            <w:r>
              <w:rPr>
                <w:webHidden/>
                <w:rStyle w:val="IndexLink"/>
                <w:rtl w:val="true"/>
              </w:rPr>
              <w:t>حق الولد علی والدیه</w:t>
            </w:r>
            <w:r>
              <w:rPr>
                <w:rStyle w:val="IndexLink"/>
                <w:rtl w:val="true"/>
              </w:rPr>
              <w:tab/>
            </w:r>
            <w:r>
              <w:rPr>
                <w:rStyle w:val="IndexLink"/>
              </w:rPr>
              <w:t>328</w:t>
            </w:r>
          </w:hyperlink>
        </w:p>
        <w:p>
          <w:pPr>
            <w:pStyle w:val="Contents3"/>
            <w:tabs>
              <w:tab w:val="clear" w:pos="8459"/>
              <w:tab w:val="right" w:pos="9026" w:leader="dot"/>
            </w:tabs>
            <w:rPr/>
          </w:pPr>
          <w:hyperlink w:anchor="__RefHeading___Toc3028355_2749589250">
            <w:r>
              <w:rPr>
                <w:webHidden/>
                <w:rStyle w:val="IndexLink"/>
                <w:rtl w:val="true"/>
              </w:rPr>
              <w:t>آثار الحلال و الحرام</w:t>
            </w:r>
            <w:r>
              <w:rPr>
                <w:rStyle w:val="IndexLink"/>
                <w:rtl w:val="true"/>
              </w:rPr>
              <w:tab/>
            </w:r>
            <w:r>
              <w:rPr>
                <w:rStyle w:val="IndexLink"/>
              </w:rPr>
              <w:t>329</w:t>
            </w:r>
          </w:hyperlink>
        </w:p>
        <w:p>
          <w:pPr>
            <w:pStyle w:val="Contents3"/>
            <w:tabs>
              <w:tab w:val="clear" w:pos="8459"/>
              <w:tab w:val="right" w:pos="9026" w:leader="dot"/>
            </w:tabs>
            <w:rPr/>
          </w:pPr>
          <w:hyperlink w:anchor="__RefHeading___Toc3028357_2749589250">
            <w:r>
              <w:rPr>
                <w:webHidden/>
                <w:rStyle w:val="IndexLink"/>
                <w:rtl w:val="true"/>
              </w:rPr>
              <w:t>الشیخ الزاهد</w:t>
            </w:r>
            <w:r>
              <w:rPr>
                <w:rStyle w:val="IndexLink"/>
                <w:rtl w:val="true"/>
              </w:rPr>
              <w:tab/>
            </w:r>
            <w:r>
              <w:rPr>
                <w:rStyle w:val="IndexLink"/>
              </w:rPr>
              <w:t>331</w:t>
            </w:r>
          </w:hyperlink>
        </w:p>
        <w:p>
          <w:pPr>
            <w:pStyle w:val="Contents3"/>
            <w:tabs>
              <w:tab w:val="clear" w:pos="8459"/>
              <w:tab w:val="right" w:pos="9026" w:leader="dot"/>
            </w:tabs>
            <w:rPr/>
          </w:pPr>
          <w:hyperlink w:anchor="__RefHeading___Toc3028359_2749589250">
            <w:r>
              <w:rPr>
                <w:webHidden/>
                <w:rStyle w:val="IndexLink"/>
                <w:rtl w:val="true"/>
              </w:rPr>
              <w:t>ذکری طیبة</w:t>
            </w:r>
            <w:r>
              <w:rPr>
                <w:rStyle w:val="IndexLink"/>
                <w:rtl w:val="true"/>
              </w:rPr>
              <w:tab/>
            </w:r>
            <w:r>
              <w:rPr>
                <w:rStyle w:val="IndexLink"/>
              </w:rPr>
              <w:t>332</w:t>
            </w:r>
          </w:hyperlink>
        </w:p>
        <w:p>
          <w:pPr>
            <w:pStyle w:val="Contents3"/>
            <w:tabs>
              <w:tab w:val="clear" w:pos="8459"/>
              <w:tab w:val="right" w:pos="9026" w:leader="dot"/>
            </w:tabs>
            <w:rPr/>
          </w:pPr>
          <w:hyperlink w:anchor="__RefHeading___Toc3028361_2749589250">
            <w:r>
              <w:rPr>
                <w:webHidden/>
                <w:rStyle w:val="IndexLink"/>
                <w:rtl w:val="true"/>
              </w:rPr>
              <w:t>إلی الآباء و الامهات</w:t>
            </w:r>
            <w:r>
              <w:rPr>
                <w:rStyle w:val="IndexLink"/>
                <w:rtl w:val="true"/>
              </w:rPr>
              <w:tab/>
            </w:r>
            <w:r>
              <w:rPr>
                <w:rStyle w:val="IndexLink"/>
              </w:rPr>
              <w:t>334</w:t>
            </w:r>
          </w:hyperlink>
        </w:p>
        <w:p>
          <w:pPr>
            <w:pStyle w:val="Contents2"/>
            <w:tabs>
              <w:tab w:val="clear" w:pos="8743"/>
              <w:tab w:val="right" w:pos="9026" w:leader="dot"/>
            </w:tabs>
            <w:rPr/>
          </w:pPr>
          <w:hyperlink w:anchor="__RefHeading___Toc3028363_2749589250">
            <w:r>
              <w:rPr>
                <w:webHidden/>
                <w:rStyle w:val="IndexLink"/>
                <w:rtl w:val="true"/>
              </w:rPr>
              <w:t>حقوق الوالدین علی الاولاد</w:t>
            </w:r>
            <w:r>
              <w:rPr>
                <w:rStyle w:val="IndexLink"/>
                <w:rtl w:val="true"/>
              </w:rPr>
              <w:tab/>
            </w:r>
            <w:r>
              <w:rPr>
                <w:rStyle w:val="IndexLink"/>
              </w:rPr>
              <w:t>336</w:t>
            </w:r>
          </w:hyperlink>
        </w:p>
        <w:p>
          <w:pPr>
            <w:pStyle w:val="Contents3"/>
            <w:tabs>
              <w:tab w:val="clear" w:pos="8459"/>
              <w:tab w:val="right" w:pos="9026" w:leader="dot"/>
            </w:tabs>
            <w:rPr/>
          </w:pPr>
          <w:hyperlink w:anchor="__RefHeading___Toc3028365_2749589250">
            <w:r>
              <w:rPr>
                <w:webHidden/>
                <w:rStyle w:val="IndexLink"/>
                <w:rtl w:val="true"/>
              </w:rPr>
              <w:t>اشارة</w:t>
            </w:r>
            <w:r>
              <w:rPr>
                <w:rStyle w:val="IndexLink"/>
                <w:rtl w:val="true"/>
              </w:rPr>
              <w:tab/>
            </w:r>
            <w:r>
              <w:rPr>
                <w:rStyle w:val="IndexLink"/>
              </w:rPr>
              <w:t>336</w:t>
            </w:r>
          </w:hyperlink>
        </w:p>
        <w:p>
          <w:pPr>
            <w:pStyle w:val="Contents3"/>
            <w:tabs>
              <w:tab w:val="clear" w:pos="8459"/>
              <w:tab w:val="right" w:pos="9026" w:leader="dot"/>
            </w:tabs>
            <w:rPr/>
          </w:pPr>
          <w:hyperlink w:anchor="__RefHeading___Toc3028367_2749589250">
            <w:r>
              <w:rPr>
                <w:webHidden/>
                <w:rStyle w:val="IndexLink"/>
                <w:rtl w:val="true"/>
              </w:rPr>
              <w:t>ملاحظة مهمة</w:t>
            </w:r>
            <w:r>
              <w:rPr>
                <w:rStyle w:val="IndexLink"/>
                <w:rtl w:val="true"/>
              </w:rPr>
              <w:tab/>
            </w:r>
            <w:r>
              <w:rPr>
                <w:rStyle w:val="IndexLink"/>
              </w:rPr>
              <w:t>338</w:t>
            </w:r>
          </w:hyperlink>
        </w:p>
        <w:p>
          <w:pPr>
            <w:pStyle w:val="Contents3"/>
            <w:tabs>
              <w:tab w:val="clear" w:pos="8459"/>
              <w:tab w:val="right" w:pos="9026" w:leader="dot"/>
            </w:tabs>
            <w:rPr/>
          </w:pPr>
          <w:hyperlink w:anchor="__RefHeading___Toc3028369_2749589250">
            <w:r>
              <w:rPr>
                <w:webHidden/>
                <w:rStyle w:val="IndexLink"/>
                <w:rtl w:val="true"/>
              </w:rPr>
              <w:t>روایات فی حقوق الوالدین</w:t>
            </w:r>
            <w:r>
              <w:rPr>
                <w:rStyle w:val="IndexLink"/>
                <w:rtl w:val="true"/>
              </w:rPr>
              <w:tab/>
            </w:r>
            <w:r>
              <w:rPr>
                <w:rStyle w:val="IndexLink"/>
              </w:rPr>
              <w:t>338</w:t>
            </w:r>
          </w:hyperlink>
        </w:p>
        <w:p>
          <w:pPr>
            <w:pStyle w:val="Contents3"/>
            <w:tabs>
              <w:tab w:val="clear" w:pos="8459"/>
              <w:tab w:val="right" w:pos="9026" w:leader="dot"/>
            </w:tabs>
            <w:rPr/>
          </w:pPr>
          <w:hyperlink w:anchor="__RefHeading___Toc3028371_2749589250">
            <w:r>
              <w:rPr>
                <w:webHidden/>
                <w:rStyle w:val="IndexLink"/>
                <w:rtl w:val="true"/>
              </w:rPr>
              <w:t>اسلام زکریا بن ابراهیم و خدمته لوالدیه</w:t>
            </w:r>
            <w:r>
              <w:rPr>
                <w:rStyle w:val="IndexLink"/>
                <w:rtl w:val="true"/>
              </w:rPr>
              <w:tab/>
            </w:r>
            <w:r>
              <w:rPr>
                <w:rStyle w:val="IndexLink"/>
              </w:rPr>
              <w:t>339</w:t>
            </w:r>
          </w:hyperlink>
        </w:p>
        <w:p>
          <w:pPr>
            <w:pStyle w:val="Contents3"/>
            <w:tabs>
              <w:tab w:val="clear" w:pos="8459"/>
              <w:tab w:val="right" w:pos="9026" w:leader="dot"/>
            </w:tabs>
            <w:rPr/>
          </w:pPr>
          <w:hyperlink w:anchor="__RefHeading___Toc3028373_2749589250">
            <w:r>
              <w:rPr>
                <w:webHidden/>
                <w:rStyle w:val="IndexLink"/>
                <w:rtl w:val="true"/>
              </w:rPr>
              <w:t>الشیخ الانصاری و امه</w:t>
            </w:r>
            <w:r>
              <w:rPr>
                <w:rStyle w:val="IndexLink"/>
                <w:rtl w:val="true"/>
              </w:rPr>
              <w:tab/>
            </w:r>
            <w:r>
              <w:rPr>
                <w:rStyle w:val="IndexLink"/>
              </w:rPr>
              <w:t>342</w:t>
            </w:r>
          </w:hyperlink>
        </w:p>
        <w:p>
          <w:pPr>
            <w:pStyle w:val="Contents3"/>
            <w:tabs>
              <w:tab w:val="clear" w:pos="8459"/>
              <w:tab w:val="right" w:pos="9026" w:leader="dot"/>
            </w:tabs>
            <w:rPr/>
          </w:pPr>
          <w:hyperlink w:anchor="__RefHeading___Toc3028375_2749589250">
            <w:r>
              <w:rPr>
                <w:webHidden/>
                <w:rStyle w:val="IndexLink"/>
                <w:rtl w:val="true"/>
              </w:rPr>
              <w:t>عاق الام</w:t>
            </w:r>
            <w:r>
              <w:rPr>
                <w:rStyle w:val="IndexLink"/>
                <w:rtl w:val="true"/>
              </w:rPr>
              <w:tab/>
            </w:r>
            <w:r>
              <w:rPr>
                <w:rStyle w:val="IndexLink"/>
              </w:rPr>
              <w:t>342</w:t>
            </w:r>
          </w:hyperlink>
        </w:p>
        <w:p>
          <w:pPr>
            <w:pStyle w:val="Contents2"/>
            <w:tabs>
              <w:tab w:val="clear" w:pos="8743"/>
              <w:tab w:val="right" w:pos="9026" w:leader="dot"/>
            </w:tabs>
            <w:rPr/>
          </w:pPr>
          <w:hyperlink w:anchor="__RefHeading___Toc3028377_2749589250">
            <w:r>
              <w:rPr>
                <w:webHidden/>
                <w:rStyle w:val="IndexLink"/>
                <w:rtl w:val="true"/>
              </w:rPr>
              <w:t>مسؤولیة الزوجین أزاء الأقربین</w:t>
            </w:r>
            <w:r>
              <w:rPr>
                <w:rStyle w:val="IndexLink"/>
                <w:rtl w:val="true"/>
              </w:rPr>
              <w:tab/>
            </w:r>
            <w:r>
              <w:rPr>
                <w:rStyle w:val="IndexLink"/>
              </w:rPr>
              <w:t>344</w:t>
            </w:r>
          </w:hyperlink>
        </w:p>
        <w:p>
          <w:pPr>
            <w:pStyle w:val="Contents3"/>
            <w:tabs>
              <w:tab w:val="clear" w:pos="8459"/>
              <w:tab w:val="right" w:pos="9026" w:leader="dot"/>
            </w:tabs>
            <w:rPr/>
          </w:pPr>
          <w:hyperlink w:anchor="__RefHeading___Toc3028379_2749589250">
            <w:r>
              <w:rPr>
                <w:webHidden/>
                <w:rStyle w:val="IndexLink"/>
                <w:rtl w:val="true"/>
              </w:rPr>
              <w:t>الأهل و الأقارب</w:t>
            </w:r>
            <w:r>
              <w:rPr>
                <w:rStyle w:val="IndexLink"/>
                <w:rtl w:val="true"/>
              </w:rPr>
              <w:tab/>
            </w:r>
            <w:r>
              <w:rPr>
                <w:rStyle w:val="IndexLink"/>
              </w:rPr>
              <w:t>344</w:t>
            </w:r>
          </w:hyperlink>
        </w:p>
        <w:p>
          <w:pPr>
            <w:pStyle w:val="Contents2"/>
            <w:tabs>
              <w:tab w:val="clear" w:pos="8743"/>
              <w:tab w:val="right" w:pos="9026" w:leader="dot"/>
            </w:tabs>
            <w:rPr/>
          </w:pPr>
          <w:hyperlink w:anchor="__RefHeading___Toc3028381_2749589250">
            <w:r>
              <w:rPr>
                <w:webHidden/>
                <w:rStyle w:val="IndexLink"/>
                <w:rtl w:val="true"/>
              </w:rPr>
              <w:t>صلة الرحم</w:t>
            </w:r>
            <w:r>
              <w:rPr>
                <w:rStyle w:val="IndexLink"/>
                <w:rtl w:val="true"/>
              </w:rPr>
              <w:tab/>
            </w:r>
            <w:r>
              <w:rPr>
                <w:rStyle w:val="IndexLink"/>
              </w:rPr>
              <w:t>351</w:t>
            </w:r>
          </w:hyperlink>
        </w:p>
        <w:p>
          <w:pPr>
            <w:pStyle w:val="Contents3"/>
            <w:tabs>
              <w:tab w:val="clear" w:pos="8459"/>
              <w:tab w:val="right" w:pos="9026" w:leader="dot"/>
            </w:tabs>
            <w:rPr/>
          </w:pPr>
          <w:hyperlink w:anchor="__RefHeading___Toc3028383_2749589250">
            <w:r>
              <w:rPr>
                <w:webHidden/>
                <w:rStyle w:val="IndexLink"/>
                <w:rtl w:val="true"/>
              </w:rPr>
              <w:t>القرآن وصلة الرحم</w:t>
            </w:r>
            <w:r>
              <w:rPr>
                <w:rStyle w:val="IndexLink"/>
                <w:rtl w:val="true"/>
              </w:rPr>
              <w:tab/>
            </w:r>
            <w:r>
              <w:rPr>
                <w:rStyle w:val="IndexLink"/>
              </w:rPr>
              <w:t>351</w:t>
            </w:r>
          </w:hyperlink>
        </w:p>
        <w:p>
          <w:pPr>
            <w:pStyle w:val="Contents3"/>
            <w:tabs>
              <w:tab w:val="clear" w:pos="8459"/>
              <w:tab w:val="right" w:pos="9026" w:leader="dot"/>
            </w:tabs>
            <w:rPr/>
          </w:pPr>
          <w:hyperlink w:anchor="__RefHeading___Toc3028385_2749589250">
            <w:r>
              <w:rPr>
                <w:webHidden/>
                <w:rStyle w:val="IndexLink"/>
                <w:rtl w:val="true"/>
              </w:rPr>
              <w:t>مشروعٌ شاملٌ و بدیع</w:t>
            </w:r>
            <w:r>
              <w:rPr>
                <w:rStyle w:val="IndexLink"/>
                <w:rtl w:val="true"/>
              </w:rPr>
              <w:tab/>
            </w:r>
            <w:r>
              <w:rPr>
                <w:rStyle w:val="IndexLink"/>
              </w:rPr>
              <w:t>353</w:t>
            </w:r>
          </w:hyperlink>
        </w:p>
        <w:p>
          <w:pPr>
            <w:pStyle w:val="Contents3"/>
            <w:tabs>
              <w:tab w:val="clear" w:pos="8459"/>
              <w:tab w:val="right" w:pos="9026" w:leader="dot"/>
            </w:tabs>
            <w:rPr/>
          </w:pPr>
          <w:hyperlink w:anchor="__RefHeading___Toc3028387_2749589250">
            <w:r>
              <w:rPr>
                <w:webHidden/>
                <w:rStyle w:val="IndexLink"/>
                <w:rtl w:val="true"/>
              </w:rPr>
              <w:t>قصة مدهشة</w:t>
            </w:r>
            <w:r>
              <w:rPr>
                <w:rStyle w:val="IndexLink"/>
                <w:rtl w:val="true"/>
              </w:rPr>
              <w:tab/>
            </w:r>
            <w:r>
              <w:rPr>
                <w:rStyle w:val="IndexLink"/>
              </w:rPr>
              <w:t>354</w:t>
            </w:r>
          </w:hyperlink>
        </w:p>
        <w:p>
          <w:pPr>
            <w:pStyle w:val="Contents3"/>
            <w:tabs>
              <w:tab w:val="clear" w:pos="8459"/>
              <w:tab w:val="right" w:pos="9026" w:leader="dot"/>
            </w:tabs>
            <w:rPr/>
          </w:pPr>
          <w:hyperlink w:anchor="__RefHeading___Toc3028389_2749589250">
            <w:r>
              <w:rPr>
                <w:webHidden/>
                <w:rStyle w:val="IndexLink"/>
                <w:rtl w:val="true"/>
              </w:rPr>
              <w:t>روایات فی صلة الرحم</w:t>
            </w:r>
            <w:r>
              <w:rPr>
                <w:rStyle w:val="IndexLink"/>
                <w:rtl w:val="true"/>
              </w:rPr>
              <w:tab/>
            </w:r>
            <w:r>
              <w:rPr>
                <w:rStyle w:val="IndexLink"/>
              </w:rPr>
              <w:t>354</w:t>
            </w:r>
          </w:hyperlink>
        </w:p>
        <w:p>
          <w:pPr>
            <w:pStyle w:val="Contents3"/>
            <w:tabs>
              <w:tab w:val="clear" w:pos="8459"/>
              <w:tab w:val="right" w:pos="9026" w:leader="dot"/>
            </w:tabs>
            <w:rPr/>
          </w:pPr>
          <w:hyperlink w:anchor="__RefHeading___Toc3028391_2749589250">
            <w:r>
              <w:rPr>
                <w:webHidden/>
                <w:rStyle w:val="IndexLink"/>
                <w:rtl w:val="true"/>
              </w:rPr>
              <w:t>روایات فی قطیعة الرحم</w:t>
            </w:r>
            <w:r>
              <w:rPr>
                <w:rStyle w:val="IndexLink"/>
                <w:rtl w:val="true"/>
              </w:rPr>
              <w:tab/>
            </w:r>
            <w:r>
              <w:rPr>
                <w:rStyle w:val="IndexLink"/>
              </w:rPr>
              <w:t>356</w:t>
            </w:r>
          </w:hyperlink>
        </w:p>
        <w:p>
          <w:pPr>
            <w:pStyle w:val="Contents2"/>
            <w:tabs>
              <w:tab w:val="clear" w:pos="8743"/>
              <w:tab w:val="right" w:pos="9026" w:leader="dot"/>
            </w:tabs>
            <w:rPr/>
          </w:pPr>
          <w:hyperlink w:anchor="__RefHeading___Toc3028393_2749589250">
            <w:r>
              <w:rPr>
                <w:webHidden/>
                <w:rStyle w:val="IndexLink"/>
                <w:rtl w:val="true"/>
              </w:rPr>
              <w:t>بواعث سعادة الأسرة و شقائها</w:t>
            </w:r>
            <w:r>
              <w:rPr>
                <w:rStyle w:val="IndexLink"/>
                <w:rtl w:val="true"/>
              </w:rPr>
              <w:tab/>
            </w:r>
            <w:r>
              <w:rPr>
                <w:rStyle w:val="IndexLink"/>
              </w:rPr>
              <w:t>358</w:t>
            </w:r>
          </w:hyperlink>
        </w:p>
        <w:p>
          <w:pPr>
            <w:pStyle w:val="Contents3"/>
            <w:tabs>
              <w:tab w:val="clear" w:pos="8459"/>
              <w:tab w:val="right" w:pos="9026" w:leader="dot"/>
            </w:tabs>
            <w:rPr/>
          </w:pPr>
          <w:hyperlink w:anchor="__RefHeading___Toc3028395_2749589250">
            <w:r>
              <w:rPr>
                <w:webHidden/>
                <w:rStyle w:val="IndexLink"/>
                <w:rtl w:val="true"/>
              </w:rPr>
              <w:t>السعادة و الشقاء</w:t>
            </w:r>
            <w:r>
              <w:rPr>
                <w:rStyle w:val="IndexLink"/>
                <w:rtl w:val="true"/>
              </w:rPr>
              <w:tab/>
            </w:r>
            <w:r>
              <w:rPr>
                <w:rStyle w:val="IndexLink"/>
              </w:rPr>
              <w:t>358</w:t>
            </w:r>
          </w:hyperlink>
        </w:p>
        <w:p>
          <w:pPr>
            <w:pStyle w:val="Contents3"/>
            <w:tabs>
              <w:tab w:val="clear" w:pos="8459"/>
              <w:tab w:val="right" w:pos="9026" w:leader="dot"/>
            </w:tabs>
            <w:rPr/>
          </w:pPr>
          <w:hyperlink w:anchor="__RefHeading___Toc3028397_2749589250">
            <w:r>
              <w:rPr>
                <w:webHidden/>
                <w:rStyle w:val="IndexLink"/>
                <w:rtl w:val="true"/>
              </w:rPr>
              <w:t>الانصاف</w:t>
            </w:r>
            <w:r>
              <w:rPr>
                <w:rStyle w:val="IndexLink"/>
                <w:rtl w:val="true"/>
              </w:rPr>
              <w:tab/>
            </w:r>
            <w:r>
              <w:rPr>
                <w:rStyle w:val="IndexLink"/>
              </w:rPr>
              <w:t>359</w:t>
            </w:r>
          </w:hyperlink>
        </w:p>
        <w:p>
          <w:pPr>
            <w:pStyle w:val="Contents3"/>
            <w:tabs>
              <w:tab w:val="clear" w:pos="8459"/>
              <w:tab w:val="right" w:pos="9026" w:leader="dot"/>
            </w:tabs>
            <w:rPr/>
          </w:pPr>
          <w:hyperlink w:anchor="__RefHeading___Toc3028399_2749589250">
            <w:r>
              <w:rPr>
                <w:webHidden/>
                <w:rStyle w:val="IndexLink"/>
                <w:rtl w:val="true"/>
              </w:rPr>
              <w:t>المداراة و الرفق</w:t>
            </w:r>
            <w:r>
              <w:rPr>
                <w:rStyle w:val="IndexLink"/>
                <w:rtl w:val="true"/>
              </w:rPr>
              <w:tab/>
            </w:r>
            <w:r>
              <w:rPr>
                <w:rStyle w:val="IndexLink"/>
              </w:rPr>
              <w:t>361</w:t>
            </w:r>
          </w:hyperlink>
        </w:p>
        <w:p>
          <w:pPr>
            <w:pStyle w:val="Contents3"/>
            <w:tabs>
              <w:tab w:val="clear" w:pos="8459"/>
              <w:tab w:val="right" w:pos="9026" w:leader="dot"/>
            </w:tabs>
            <w:rPr/>
          </w:pPr>
          <w:hyperlink w:anchor="__RefHeading___Toc3028401_2749589250">
            <w:r>
              <w:rPr>
                <w:webHidden/>
                <w:rStyle w:val="IndexLink"/>
                <w:rtl w:val="true"/>
              </w:rPr>
              <w:t>النصیحة</w:t>
            </w:r>
            <w:r>
              <w:rPr>
                <w:rStyle w:val="IndexLink"/>
                <w:rtl w:val="true"/>
              </w:rPr>
              <w:tab/>
            </w:r>
            <w:r>
              <w:rPr>
                <w:rStyle w:val="IndexLink"/>
              </w:rPr>
              <w:t>362</w:t>
            </w:r>
          </w:hyperlink>
        </w:p>
        <w:p>
          <w:pPr>
            <w:pStyle w:val="Contents3"/>
            <w:tabs>
              <w:tab w:val="clear" w:pos="8459"/>
              <w:tab w:val="right" w:pos="9026" w:leader="dot"/>
            </w:tabs>
            <w:rPr/>
          </w:pPr>
          <w:hyperlink w:anchor="__RefHeading___Toc3028403_2749589250">
            <w:r>
              <w:rPr>
                <w:webHidden/>
                <w:rStyle w:val="IndexLink"/>
                <w:rtl w:val="true"/>
              </w:rPr>
              <w:t>الأدب</w:t>
            </w:r>
            <w:r>
              <w:rPr>
                <w:rStyle w:val="IndexLink"/>
                <w:rtl w:val="true"/>
              </w:rPr>
              <w:tab/>
            </w:r>
            <w:r>
              <w:rPr>
                <w:rStyle w:val="IndexLink"/>
              </w:rPr>
              <w:t>362</w:t>
            </w:r>
          </w:hyperlink>
        </w:p>
        <w:p>
          <w:pPr>
            <w:pStyle w:val="Contents3"/>
            <w:tabs>
              <w:tab w:val="clear" w:pos="8459"/>
              <w:tab w:val="right" w:pos="9026" w:leader="dot"/>
            </w:tabs>
            <w:rPr/>
          </w:pPr>
          <w:hyperlink w:anchor="__RefHeading___Toc3028405_2749589250">
            <w:r>
              <w:rPr>
                <w:webHidden/>
                <w:rStyle w:val="IndexLink"/>
                <w:rtl w:val="true"/>
              </w:rPr>
              <w:t>المحافظة علی الاُسرة من التهمة</w:t>
            </w:r>
            <w:r>
              <w:rPr>
                <w:rStyle w:val="IndexLink"/>
                <w:rtl w:val="true"/>
              </w:rPr>
              <w:tab/>
            </w:r>
            <w:r>
              <w:rPr>
                <w:rStyle w:val="IndexLink"/>
              </w:rPr>
              <w:t>363</w:t>
            </w:r>
          </w:hyperlink>
        </w:p>
        <w:p>
          <w:pPr>
            <w:pStyle w:val="Contents3"/>
            <w:tabs>
              <w:tab w:val="clear" w:pos="8459"/>
              <w:tab w:val="right" w:pos="9026" w:leader="dot"/>
            </w:tabs>
            <w:rPr/>
          </w:pPr>
          <w:hyperlink w:anchor="__RefHeading___Toc3028407_2749589250">
            <w:r>
              <w:rPr>
                <w:webHidden/>
                <w:rStyle w:val="IndexLink"/>
                <w:rtl w:val="true"/>
              </w:rPr>
              <w:t>الوفاء بالعهد</w:t>
            </w:r>
            <w:r>
              <w:rPr>
                <w:rStyle w:val="IndexLink"/>
                <w:rtl w:val="true"/>
              </w:rPr>
              <w:tab/>
            </w:r>
            <w:r>
              <w:rPr>
                <w:rStyle w:val="IndexLink"/>
              </w:rPr>
              <w:t>365</w:t>
            </w:r>
          </w:hyperlink>
        </w:p>
        <w:p>
          <w:pPr>
            <w:pStyle w:val="Contents3"/>
            <w:tabs>
              <w:tab w:val="clear" w:pos="8459"/>
              <w:tab w:val="right" w:pos="9026" w:leader="dot"/>
            </w:tabs>
            <w:rPr/>
          </w:pPr>
          <w:hyperlink w:anchor="__RefHeading___Toc3028409_2749589250">
            <w:r>
              <w:rPr>
                <w:webHidden/>
                <w:rStyle w:val="IndexLink"/>
                <w:rtl w:val="true"/>
              </w:rPr>
              <w:t>التشاور</w:t>
            </w:r>
            <w:r>
              <w:rPr>
                <w:rStyle w:val="IndexLink"/>
                <w:rtl w:val="true"/>
              </w:rPr>
              <w:tab/>
            </w:r>
            <w:r>
              <w:rPr>
                <w:rStyle w:val="IndexLink"/>
              </w:rPr>
              <w:t>366</w:t>
            </w:r>
          </w:hyperlink>
        </w:p>
        <w:p>
          <w:pPr>
            <w:pStyle w:val="Contents3"/>
            <w:tabs>
              <w:tab w:val="clear" w:pos="8459"/>
              <w:tab w:val="right" w:pos="9026" w:leader="dot"/>
            </w:tabs>
            <w:rPr/>
          </w:pPr>
          <w:hyperlink w:anchor="__RefHeading___Toc3028411_2749589250">
            <w:r>
              <w:rPr>
                <w:webHidden/>
                <w:rStyle w:val="IndexLink"/>
                <w:rtl w:val="true"/>
              </w:rPr>
              <w:t>التواضع</w:t>
            </w:r>
            <w:r>
              <w:rPr>
                <w:rStyle w:val="IndexLink"/>
                <w:rtl w:val="true"/>
              </w:rPr>
              <w:tab/>
            </w:r>
            <w:r>
              <w:rPr>
                <w:rStyle w:val="IndexLink"/>
              </w:rPr>
              <w:t>367</w:t>
            </w:r>
          </w:hyperlink>
        </w:p>
        <w:p>
          <w:pPr>
            <w:pStyle w:val="Contents3"/>
            <w:tabs>
              <w:tab w:val="clear" w:pos="8459"/>
              <w:tab w:val="right" w:pos="9026" w:leader="dot"/>
            </w:tabs>
            <w:rPr/>
          </w:pPr>
          <w:hyperlink w:anchor="__RefHeading___Toc3028413_2749589250">
            <w:r>
              <w:rPr>
                <w:webHidden/>
                <w:rStyle w:val="IndexLink"/>
                <w:rtl w:val="true"/>
              </w:rPr>
              <w:t>العطف علی الصغیر و احترام الکبیر</w:t>
            </w:r>
            <w:r>
              <w:rPr>
                <w:rStyle w:val="IndexLink"/>
                <w:rtl w:val="true"/>
              </w:rPr>
              <w:tab/>
            </w:r>
            <w:r>
              <w:rPr>
                <w:rStyle w:val="IndexLink"/>
              </w:rPr>
              <w:t>368</w:t>
            </w:r>
          </w:hyperlink>
        </w:p>
        <w:p>
          <w:pPr>
            <w:pStyle w:val="Contents3"/>
            <w:tabs>
              <w:tab w:val="clear" w:pos="8459"/>
              <w:tab w:val="right" w:pos="9026" w:leader="dot"/>
            </w:tabs>
            <w:rPr/>
          </w:pPr>
          <w:hyperlink w:anchor="__RefHeading___Toc3028415_2749589250">
            <w:r>
              <w:rPr>
                <w:webHidden/>
                <w:rStyle w:val="IndexLink"/>
                <w:rtl w:val="true"/>
              </w:rPr>
              <w:t>حسن الضیافة</w:t>
            </w:r>
            <w:r>
              <w:rPr>
                <w:rStyle w:val="IndexLink"/>
                <w:rtl w:val="true"/>
              </w:rPr>
              <w:tab/>
            </w:r>
            <w:r>
              <w:rPr>
                <w:rStyle w:val="IndexLink"/>
              </w:rPr>
              <w:t>369</w:t>
            </w:r>
          </w:hyperlink>
        </w:p>
        <w:p>
          <w:pPr>
            <w:pStyle w:val="Contents3"/>
            <w:tabs>
              <w:tab w:val="clear" w:pos="8459"/>
              <w:tab w:val="right" w:pos="9026" w:leader="dot"/>
            </w:tabs>
            <w:rPr/>
          </w:pPr>
          <w:hyperlink w:anchor="__RefHeading___Toc3028417_2749589250">
            <w:r>
              <w:rPr>
                <w:webHidden/>
                <w:rStyle w:val="IndexLink"/>
                <w:rtl w:val="true"/>
              </w:rPr>
              <w:t>بواعث الشقاء و التعاسة</w:t>
            </w:r>
            <w:r>
              <w:rPr>
                <w:rStyle w:val="IndexLink"/>
                <w:rtl w:val="true"/>
              </w:rPr>
              <w:tab/>
            </w:r>
            <w:r>
              <w:rPr>
                <w:rStyle w:val="IndexLink"/>
              </w:rPr>
              <w:t>371</w:t>
            </w:r>
          </w:hyperlink>
        </w:p>
        <w:p>
          <w:pPr>
            <w:pStyle w:val="Contents2"/>
            <w:tabs>
              <w:tab w:val="clear" w:pos="8743"/>
              <w:tab w:val="right" w:pos="9026" w:leader="dot"/>
            </w:tabs>
            <w:rPr/>
          </w:pPr>
          <w:hyperlink w:anchor="__RefHeading___Toc3028419_2749589250">
            <w:r>
              <w:rPr>
                <w:webHidden/>
                <w:rStyle w:val="IndexLink"/>
                <w:rtl w:val="true"/>
              </w:rPr>
              <w:t>الطلاق و الارث</w:t>
            </w:r>
            <w:r>
              <w:rPr>
                <w:rStyle w:val="IndexLink"/>
                <w:rtl w:val="true"/>
              </w:rPr>
              <w:tab/>
            </w:r>
            <w:r>
              <w:rPr>
                <w:rStyle w:val="IndexLink"/>
              </w:rPr>
              <w:t>372</w:t>
            </w:r>
          </w:hyperlink>
        </w:p>
        <w:p>
          <w:pPr>
            <w:pStyle w:val="Contents3"/>
            <w:tabs>
              <w:tab w:val="clear" w:pos="8459"/>
              <w:tab w:val="right" w:pos="9026" w:leader="dot"/>
            </w:tabs>
            <w:rPr/>
          </w:pPr>
          <w:hyperlink w:anchor="__RefHeading___Toc3028421_2749589250">
            <w:r>
              <w:rPr>
                <w:webHidden/>
                <w:rStyle w:val="IndexLink"/>
                <w:rtl w:val="true"/>
              </w:rPr>
              <w:t>قبح الطلاق</w:t>
            </w:r>
            <w:r>
              <w:rPr>
                <w:rStyle w:val="IndexLink"/>
                <w:rtl w:val="true"/>
              </w:rPr>
              <w:tab/>
            </w:r>
            <w:r>
              <w:rPr>
                <w:rStyle w:val="IndexLink"/>
              </w:rPr>
              <w:t>372</w:t>
            </w:r>
          </w:hyperlink>
        </w:p>
        <w:p>
          <w:pPr>
            <w:pStyle w:val="Contents3"/>
            <w:tabs>
              <w:tab w:val="clear" w:pos="8459"/>
              <w:tab w:val="right" w:pos="9026" w:leader="dot"/>
            </w:tabs>
            <w:rPr/>
          </w:pPr>
          <w:hyperlink w:anchor="__RefHeading___Toc3028423_2749589250">
            <w:r>
              <w:rPr>
                <w:webHidden/>
                <w:rStyle w:val="IndexLink"/>
                <w:rtl w:val="true"/>
              </w:rPr>
              <w:t>مقدمات الطلاق</w:t>
            </w:r>
            <w:r>
              <w:rPr>
                <w:rStyle w:val="IndexLink"/>
                <w:rtl w:val="true"/>
              </w:rPr>
              <w:tab/>
            </w:r>
            <w:r>
              <w:rPr>
                <w:rStyle w:val="IndexLink"/>
              </w:rPr>
              <w:t>373</w:t>
            </w:r>
          </w:hyperlink>
        </w:p>
        <w:p>
          <w:pPr>
            <w:pStyle w:val="Contents3"/>
            <w:tabs>
              <w:tab w:val="clear" w:pos="8459"/>
              <w:tab w:val="right" w:pos="9026" w:leader="dot"/>
            </w:tabs>
            <w:rPr/>
          </w:pPr>
          <w:hyperlink w:anchor="__RefHeading___Toc3028425_2749589250">
            <w:r>
              <w:rPr>
                <w:webHidden/>
                <w:rStyle w:val="IndexLink"/>
                <w:rtl w:val="true"/>
              </w:rPr>
              <w:t>الغیبة</w:t>
            </w:r>
            <w:r>
              <w:rPr>
                <w:rStyle w:val="IndexLink"/>
                <w:rtl w:val="true"/>
              </w:rPr>
              <w:tab/>
            </w:r>
            <w:r>
              <w:rPr>
                <w:rStyle w:val="IndexLink"/>
              </w:rPr>
              <w:t>374</w:t>
            </w:r>
          </w:hyperlink>
        </w:p>
        <w:p>
          <w:pPr>
            <w:pStyle w:val="Contents3"/>
            <w:tabs>
              <w:tab w:val="clear" w:pos="8459"/>
              <w:tab w:val="right" w:pos="9026" w:leader="dot"/>
            </w:tabs>
            <w:rPr/>
          </w:pPr>
          <w:hyperlink w:anchor="__RefHeading___Toc3028427_2749589250">
            <w:r>
              <w:rPr>
                <w:webHidden/>
                <w:rStyle w:val="IndexLink"/>
                <w:rtl w:val="true"/>
              </w:rPr>
              <w:t>التهمة و الافتراء</w:t>
            </w:r>
            <w:r>
              <w:rPr>
                <w:rStyle w:val="IndexLink"/>
                <w:rtl w:val="true"/>
              </w:rPr>
              <w:tab/>
            </w:r>
            <w:r>
              <w:rPr>
                <w:rStyle w:val="IndexLink"/>
              </w:rPr>
              <w:t>376</w:t>
            </w:r>
          </w:hyperlink>
        </w:p>
        <w:p>
          <w:pPr>
            <w:pStyle w:val="Contents3"/>
            <w:tabs>
              <w:tab w:val="clear" w:pos="8459"/>
              <w:tab w:val="right" w:pos="9026" w:leader="dot"/>
            </w:tabs>
            <w:rPr/>
          </w:pPr>
          <w:hyperlink w:anchor="__RefHeading___Toc3028429_2749589250">
            <w:r>
              <w:rPr>
                <w:webHidden/>
                <w:rStyle w:val="IndexLink"/>
                <w:rtl w:val="true"/>
              </w:rPr>
              <w:t>درسٌ فیه عبرةٌ</w:t>
            </w:r>
            <w:r>
              <w:rPr>
                <w:rStyle w:val="IndexLink"/>
                <w:rtl w:val="true"/>
              </w:rPr>
              <w:tab/>
            </w:r>
            <w:r>
              <w:rPr>
                <w:rStyle w:val="IndexLink"/>
              </w:rPr>
              <w:t>376</w:t>
            </w:r>
          </w:hyperlink>
        </w:p>
        <w:p>
          <w:pPr>
            <w:pStyle w:val="Contents3"/>
            <w:tabs>
              <w:tab w:val="clear" w:pos="8459"/>
              <w:tab w:val="right" w:pos="9026" w:leader="dot"/>
            </w:tabs>
            <w:rPr/>
          </w:pPr>
          <w:hyperlink w:anchor="__RefHeading___Toc3028431_2749589250">
            <w:r>
              <w:rPr>
                <w:webHidden/>
                <w:rStyle w:val="IndexLink"/>
                <w:rtl w:val="true"/>
              </w:rPr>
              <w:t>الطلاق فی القرآن</w:t>
            </w:r>
            <w:r>
              <w:rPr>
                <w:rStyle w:val="IndexLink"/>
                <w:rtl w:val="true"/>
              </w:rPr>
              <w:tab/>
            </w:r>
            <w:r>
              <w:rPr>
                <w:rStyle w:val="IndexLink"/>
              </w:rPr>
              <w:t>377</w:t>
            </w:r>
          </w:hyperlink>
        </w:p>
        <w:p>
          <w:pPr>
            <w:pStyle w:val="Contents3"/>
            <w:tabs>
              <w:tab w:val="clear" w:pos="8459"/>
              <w:tab w:val="right" w:pos="9026" w:leader="dot"/>
            </w:tabs>
            <w:rPr/>
          </w:pPr>
          <w:hyperlink w:anchor="__RefHeading___Toc3028433_2749589250">
            <w:r>
              <w:rPr>
                <w:webHidden/>
                <w:rStyle w:val="IndexLink"/>
                <w:rtl w:val="true"/>
              </w:rPr>
              <w:t>خاتمة الحیاة</w:t>
            </w:r>
            <w:r>
              <w:rPr>
                <w:rStyle w:val="IndexLink"/>
                <w:rtl w:val="true"/>
              </w:rPr>
              <w:tab/>
            </w:r>
            <w:r>
              <w:rPr>
                <w:rStyle w:val="IndexLink"/>
              </w:rPr>
              <w:t>379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29_36967"/>
      <w:bookmarkStart w:id="1" w:name="pg3429_36967"/>
      <w:bookmarkEnd w:id="1"/>
    </w:p>
    <w:p>
      <w:pPr>
        <w:pStyle w:val="Heading2"/>
        <w:numPr>
          <w:ilvl w:val="1"/>
          <w:numId w:val="1"/>
        </w:numPr>
        <w:rPr/>
      </w:pPr>
      <w:bookmarkStart w:id="2" w:name="pg3429_36967"/>
      <w:bookmarkStart w:id="3" w:name="__RefHeading___Toc3027963_274958925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خانواده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الاسره و نظامها فی‌الاسلام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انصاریان؛ مترجم کمال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انصاریان،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Husayn Ansarian. The Islamic family structure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خانواده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کمال،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۶۰۴۳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۸۴۴۶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27965_2749589250"/>
      <w:bookmarkStart w:id="6" w:name="_Toc2"/>
      <w:bookmarkEnd w:id="5"/>
      <w:r>
        <w:rPr>
          <w:rtl w:val="true"/>
        </w:rPr>
        <w:t>اشارة</w:t>
      </w:r>
      <w:bookmarkStart w:id="7" w:name="pg3429_36971"/>
      <w:bookmarkEnd w:id="6"/>
    </w:p>
    <w:p>
      <w:pPr>
        <w:pStyle w:val="Heading2"/>
        <w:numPr>
          <w:ilvl w:val="1"/>
          <w:numId w:val="1"/>
        </w:numPr>
        <w:rPr/>
      </w:pPr>
      <w:bookmarkStart w:id="8" w:name="__RefHeading___Toc3027967_2749589250"/>
      <w:bookmarkStart w:id="9" w:name="_Toc3"/>
      <w:bookmarkEnd w:id="7"/>
      <w:bookmarkEnd w:id="8"/>
      <w:r>
        <w:rPr>
          <w:rtl w:val="true"/>
        </w:rPr>
        <w:t>مقدمة الناشر</w:t>
      </w:r>
      <w:bookmarkEnd w:id="9"/>
    </w:p>
    <w:p>
      <w:pPr>
        <w:pStyle w:val="BookText"/>
        <w:rPr/>
      </w:pPr>
      <w:r>
        <w:rPr>
          <w:rFonts w:ascii="Amiri" w:hAnsi="Amiri" w:eastAsia="Amiri" w:cs="Amiri"/>
          <w:color w:val="111111"/>
          <w:sz w:val="28"/>
          <w:sz w:val="28"/>
          <w:szCs w:val="28"/>
          <w:rtl w:val="true"/>
          <w:lang w:bidi="ar-SA"/>
        </w:rPr>
        <w:t>دارُ المحجَّة البَیضَاء دارُ الرّسُول الأکرم صلی الله علیه و آله و سلم</w:t>
      </w:r>
    </w:p>
    <w:p>
      <w:pPr>
        <w:pStyle w:val="BookText"/>
        <w:rPr/>
      </w:pPr>
      <w:r>
        <w:rPr>
          <w:rFonts w:ascii="IRNazanin" w:hAnsi="IRNazanin" w:eastAsia="IRNazanin"/>
          <w:color w:val="111111"/>
          <w:sz w:val="28"/>
          <w:sz w:val="28"/>
          <w:szCs w:val="28"/>
          <w:rtl w:val="true"/>
          <w:lang w:bidi="fa-IR"/>
        </w:rPr>
        <w:t>الحمد للّٰه الّذی رفع السماء العلم و زینها ببروجها للناظرین،و علق علیها قنادیل الأنوار بشموس النبوة و أقمار الامامة لمن أراد سلوک مسالک الیقین حمداً دائماً سرمداً فنشکره علی نعمه التی لا تُحصیٰ و أفضل صلواته و سلامه علی رسوله و علی آله آل اللّٰه الذین هم ائمة الأنام و مفاتیح الکلام و غیوث الانعام الذین جسدوا أوامر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فی ان الاُسرة تمثل حجر الاساس فی المجتمع البشری،و من المعتذر الحصول علی مجتمع صالح دون اصلاح واقع الاُسرة،یقول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المجتمع الاسلامی مثل أعلی لجمیع الأمم و علیه أن یکون قدوةً و نموذجاً یحتذیٰ به فی جمیع المجالات لا سیما فیما یتعلق بالأسرة و الزواج و ما قد یطرأ بعد ذلک من طلاق و انفصال،إذ ینبغی أن تنعدم فیه هذه الظاهرة أو تنخفض إلی ادنی المعدلات،و هذا لا یتیسر إلّا من خلال ادراک الازواج لمسؤولیاتهم المتقابلة و مسئولیاتهم ازاء أبنائهم و کذلک ادراک الأبناء لمسؤولیاتهم تجاه الوالدین</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کثیراً ما نشاهد ان اغلب المشاکل التی تعانی منها الاُسر و التی قد تؤدی إلیٰ الطلاق،سببها جهل الناس لواجبات الحیاة الزوجیّة و الذی من شأنه أن یؤدّی إلیٰ القیل و القال أو التدخل غیر المبرر من قبل الاقارب و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ذلک و شعوراً بالمسؤولیة،فقد توجه مسؤول مؤسسة أم أبیها إلیٰ طهران برفقة عدد من طلبة الحوزة العلمیة بقم خلال أیام شهادة الصدیقة الکبریٰ فاطمة الزهراء علیها السلام و ذلک للقاء سماحة العالم المدقق و المحقق الأستاذ حسین أنصاریان لاستئذانه فی تحریر محاضراته المسجّلة علی الأشرطة و التی کان قد ألقاها علی مدی ثلاثین درساً تناول فیها نظام الاُسرة فی المنظور الاسلامی بأسلوب جذّاب و بلیغ ینم عن الحرص و جمعها فی کتاب لیکون فی متناول أیدی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وافق الأستاذ علیٰ ذلک و باشر بتحریر ما تحتویه الأشرطة علی الورق فاستغرقت عملیة تدوین المواضیع و الفهارس مدة أربعة أشهر و بالرغم ممّا کان یعانیه من ضیق الوقت حیث الانشغال بالمحاضرات و التدریس و المقابلات و التصنیف إلّا أنّه استقبل ذلک برحابة صدر و وجه بشوش و راجع ما قد تمّ انجازه و من ثمّ أعاده بغیة طبعه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الختام نری لزاماً علینا أن نتقدم بوافر الشکر و الامتنان للاخوة العاملین فی مؤسسة أنصاریان للطباعة و النشر لا سیما سماحة السیّد المسؤول محمد تقی أنصاریان لما بذلوه من جهود فی هذا المجال</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 العرفان</w:t>
      </w:r>
      <w:bookmarkStart w:id="10" w:name="pg3429_36973"/>
    </w:p>
    <w:p>
      <w:pPr>
        <w:pStyle w:val="Heading2"/>
        <w:numPr>
          <w:ilvl w:val="1"/>
          <w:numId w:val="1"/>
        </w:numPr>
        <w:rPr/>
      </w:pPr>
      <w:bookmarkStart w:id="11" w:name="__RefHeading___Toc3027969_2749589250"/>
      <w:bookmarkStart w:id="12" w:name="_Toc4"/>
      <w:bookmarkEnd w:id="10"/>
      <w:bookmarkEnd w:id="11"/>
      <w:r>
        <w:rPr>
          <w:rtl w:val="true"/>
        </w:rPr>
        <w:t>مقدّمة المؤلّف</w:t>
      </w:r>
      <w:bookmarkEnd w:id="12"/>
    </w:p>
    <w:p>
      <w:pPr>
        <w:pStyle w:val="BookText"/>
        <w:rPr/>
      </w:pPr>
      <w:r>
        <w:rPr>
          <w:rFonts w:ascii="IRNazanin" w:hAnsi="IRNazanin" w:eastAsia="IRNazanin"/>
          <w:color w:val="111111"/>
          <w:sz w:val="28"/>
          <w:sz w:val="28"/>
          <w:szCs w:val="28"/>
          <w:rtl w:val="true"/>
          <w:lang w:bidi="fa-IR"/>
        </w:rPr>
        <w:t xml:space="preserve">نظراً لما لمسته من حاجة فی المجتمع فقد باشرت فی العام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خلال مجالس شهری محرم و صفر و کذلک شهر رمضان المبارک بالقاء محاضرات حول نظام الاُسرة فی الاسلام فی ضوء الآیات القرآنیة و الروایات و الأخبار الواردة فی الکتب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اقبال الناس علی تلک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حسب شهاداتهم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 النظیر لا سیّما من قبل الشباب،و لم یکن ذلک الاقبال الاّ تجلیاً لفضل اللّٰه و رحمته إذ انّه قد تکفل بحفظ هذا الدین و أحکام الشریعة الاسلامیة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فانتشرت اشرطة هذه المحاضرات التی بلغت ما یناهز الثلاثین بسرعة فی جمیع انحاء البلاد،کما نُشرت مواضیعها فی احدیٰ صحف طهران المسائیة و بنفس الاسلوب الذی القیت به و أصبحت فی متناول أیدی القرّاء،فکان لها ابلغ الأثر لدی العوائل،و هذا ما کنا نتوقعه لأن مضامینها کانت نابعة من القرآن الکریم و علوم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یتسقان مع فطرة الانسان و یلبیان حاجاته علی کافة الاصعدة المادیة و المعنویة</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اقترح علیَّ الاخوة الأعزاء ان اطبع هذه المحاضرات فی کتاب کی ینتفع به أبناء الشعب الایرانی المقدام أکثر فأکثر،الاّ ان تصنیف کتاب العرفان فی الاسلام باثنی عشر جزءً الذی استغرق سبع سنوات،و شرح الصحیفة السجادیة الذی جاء تحت عنوان دیار العاشقین و استغرق خمساً من السنین،و تألیف بعض الکراسات،و کتابة المقالات للصحف،کل ذلک لم یمهلنی کی أنجز هذا العمل،</w:t>
      </w:r>
    </w:p>
    <w:p>
      <w:pPr>
        <w:pStyle w:val="BookText"/>
        <w:rPr/>
      </w:pPr>
      <w:r>
        <w:rPr>
          <w:rFonts w:ascii="IRNazanin" w:hAnsi="IRNazanin" w:eastAsia="IRNazanin"/>
          <w:color w:val="111111"/>
          <w:sz w:val="28"/>
          <w:sz w:val="28"/>
          <w:szCs w:val="28"/>
          <w:rtl w:val="true"/>
          <w:lang w:bidi="fa-IR"/>
        </w:rPr>
        <w:t>بالاضافة إلی ان الاسفار المتعددة من أجل التبلیغ فی جمیع مناطق البلاد قد أخذت جانباً من وقتی،الاّ ان اصرار الاصدقاء بقی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خلال أیام شهادة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أسمی مثلٍ للزوجة و الامام علی امتداد التاریخ البشری و سیرتها العائلیة تعد المثل الأعلی لنظام الاُسرة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 إلی طهران الأخ الفاضل رضا کلهر صاحب مؤسسة للطباعة و النشر و هو شاب مؤمن مهذب یتصف بالحیویة و یعمل فی الحوزة العلمیة بقم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أحد طلبتها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فطلب منی الاذن لتحریر هذه الاشرطة و طبعها،فوجدت فی اقتراحه ما یحق طموحی القدیم و طموح اصدقائی، فطلبت منه تولی هذه المهمة حیث لا زلت حینها اعانی من ضیق الوقت،فجری تحریر ثلاثین شریطاً بجهود خاصة من الأخ کلهر،و قام بتحقیق مصادر الروایات الواردة فی المحاضرات بشکل دقیق و راجع کافة المصادر الواردة فی الهوامش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سلّمنی ما حُرر من الاشرطة،و أثناء مطالعتی لها رأیت من الضروری القیام بعملیة حذفٍ و اضافة و تبدیل لبعض العبارات،و استغرقت عملیة مراجعة النصوص المحررة ما یربو علی الشهرین حتی خرج هذا الکتاب الذی بین أیدیکم،فتبین ان تصنیف کتاب أهون بکثیر من تحریر المحاضرات من الاشرطة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ما فی هذا الکتاب من جمال انما یکمن فی آیات القرآن الکریم و الروایات و القصص التی تتناول حیاة الأولیاء،و ما فیه من نقص فهو یعود إلی تعبیری و ما سطره قلمی،فتقبلوا جماله باحسن القبول،و اصفحوا عن قبیحه بلطفکم،آملا منکم تنبیهی علی کل زلل صدر منی و ذلک من خلال الاتصال بمؤسسة ام أبیها للنشر و عنوانها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37185/913</w:t>
      </w:r>
    </w:p>
    <w:p>
      <w:pPr>
        <w:pStyle w:val="BookText"/>
        <w:rPr/>
      </w:pPr>
      <w:r>
        <w:rPr>
          <w:rFonts w:ascii="IRNazanin" w:hAnsi="IRNazanin" w:eastAsia="IRNazanin"/>
          <w:color w:val="111111"/>
          <w:sz w:val="28"/>
          <w:sz w:val="28"/>
          <w:szCs w:val="28"/>
          <w:rtl w:val="true"/>
          <w:lang w:bidi="fa-IR"/>
        </w:rPr>
        <w:t>علی أمل أن یکون هذا الکتاب نافعاً و مفیداً لجمیع العوائل لا سیّما الشباب من کلا الجنسین الذین دخلوا عش الزوجیّة حدیثاً،أو فی نیتهم ذلک و یتمکنوا من تسییر حیاتهم العائلیة وفقاً لما یریده الباری تعالی کی ینالوا السعادة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القیت المحاضرات وفق نسقٍ یتضمن الحیاة منذ انطلاقتها و حتی نهایتها علی أساس النظام الخاص بها،و اختیر ثلاثون عنواناً لنصوص المحاضرات ستقرؤوها فی فهرست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بوسعکم تقدیم الکتاب هدیة لمن دخلوا القفص الذهبی تواً بدلاً عن باقة الورد التی تذبل بعد سویعات و تذهب هدراً،کی تتجلی آثار رحمة الباری عز و جل فی حیاتهم،و یکون سبباً فی حصولکم علی الأجر العظیم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انصاریان</w:t>
      </w:r>
      <w:bookmarkStart w:id="13" w:name="pg3429_36977"/>
    </w:p>
    <w:p>
      <w:pPr>
        <w:pStyle w:val="BookText"/>
        <w:rPr/>
      </w:pPr>
      <w:bookmarkEnd w:id="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کُلِّ شَیْءٍ خَلَقْنٰا زَوْجَیْنِ لَعَلَّکُمْ تَذَکَّرُونَ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الذاریات</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Heading2"/>
        <w:numPr>
          <w:ilvl w:val="1"/>
          <w:numId w:val="1"/>
        </w:numPr>
        <w:rPr/>
      </w:pPr>
      <w:bookmarkStart w:id="14" w:name="__RefHeading___Toc3027971_2749589250"/>
      <w:bookmarkStart w:id="15" w:name="_Toc5"/>
      <w:bookmarkEnd w:id="14"/>
      <w:r>
        <w:rPr>
          <w:rtl w:val="true"/>
        </w:rPr>
        <w:t>سنّة التزاوج فی النظام الکونی</w:t>
      </w:r>
      <w:bookmarkEnd w:id="15"/>
    </w:p>
    <w:p>
      <w:pPr>
        <w:pStyle w:val="Heading3"/>
        <w:numPr>
          <w:ilvl w:val="2"/>
          <w:numId w:val="1"/>
        </w:numPr>
        <w:rPr/>
      </w:pPr>
      <w:bookmarkStart w:id="16" w:name="__RefHeading___Toc3027973_2749589250"/>
      <w:bookmarkStart w:id="17" w:name="_Toc6"/>
      <w:bookmarkEnd w:id="16"/>
      <w:r>
        <w:rPr>
          <w:rtl w:val="true"/>
        </w:rPr>
        <w:t>الاتحاد و التزاوج عند الجمادات</w:t>
      </w:r>
      <w:bookmarkEnd w:id="17"/>
    </w:p>
    <w:p>
      <w:pPr>
        <w:pStyle w:val="BookText"/>
        <w:rPr/>
      </w:pPr>
      <w:r>
        <w:rPr>
          <w:rFonts w:ascii="IRNazanin" w:hAnsi="IRNazanin" w:eastAsia="IRNazanin"/>
          <w:color w:val="111111"/>
          <w:sz w:val="28"/>
          <w:sz w:val="28"/>
          <w:szCs w:val="28"/>
          <w:rtl w:val="true"/>
          <w:lang w:bidi="fa-IR"/>
        </w:rPr>
        <w:t>لقد خلق اللّٰه سبحانه من کل شیء زوجین فی نظام متقنٍ لهذا الکون الواسع الفسیح،و علی امتداد هذا العالم فإن الزوجیّة فی کل شیء انما هی حقیقة لا استثناء فیها؛و قد أخبر عنها القرآن الکریم قبل أن یتوصل لها العلم البشری و الدراسات العلمیة و ذلک فی آیات عدیدة منها الآیة التاسعة و الاربعون من سورة الذاریات مؤکداً ان هذه الحقیقة تشمل کائنات هذا العالم جمیعاً سواءً الجمادات أو الحیوانات أو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نظراً إلی ان هذا الإخبار العظیم و التصریح العلمی و هذا البیان الجلی فیما یخص الکائنات التی تعتاش فی هذا العالم و هذه الارض یعود إلی قرون متطاولة سبقت النهضة العلمیة،و نزل فی منطقة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 و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تخلو ممن یعرف القراءة و الکتابة و الکتب و المدارس فإنّه یعد من معاجز القرآن الکریم و دلیلاً قاطعاً علی اصالته و برهاناً دامغاً علی علمیته و حجةً بالغة علی صدق نبوة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القرآن الکریم ثمة آیات تتناول غیر ذلک من شؤون الخلق تقف أمامها العقول البشریة المعاصرة حائرة مندهشة یلفّها الذهول،و لا تدع لأحدٍ من بنی الانسان وأیاً کان مستواه و منزلته مجالاً بان یشک فی احقیتها و کونها نبراساً لهدایة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أودع الباری تعالی برحمته و فضله فی صلب الأزواج و من کل جنسٍ التجاذب و علاقة من الود و التقارب المتبادل،کی یؤول ذلک و فی ظل نظام خاصٍ و ظروف معینة سواءً فی الجانب التکوینی أو التشریعی إلی التزاوج و التناسل و التکاثر النوعی،و من خلال ذلک یحافظ نظام الخلق علی بقائه و تنال جمیع المخلوقات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 الأجناس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السعادة و الهنا فی حیاتها و تتمتع بوجودها و وجود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علاقة التکاثر و التناسل فی عالم الجماد و بأیِّ نحو کانت تتم بصورة اتحاد عنصر مع عنصر آخر و فی النتیجة ینتج عنصر ثالث،کما فی اتحاد الاوکسجین مع الهیدروجین،فاحدهما یشتعل و الآخر یساعد الی الاشتعال، فتکون نتیجة اتحادهما ماءً بارداً تتوقف علیه الحیاة و النشاط،أو یحدث ذلک بشکل جاذبیة تتبعها نتائج جمّة،أو علی هیئة تیارین احدهما موجب و الآخر سالب ینتج عنهما ما لا یُعد و لا یُحصیٰ من العجائب الکونیة و تدرّبه رحمة اللّٰه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العلاقة بین عنصرین أو عدة عناصر و حالة المیل المتبادل،و باختصار حالة العشق السائدة بین الجمادات هی التی تؤدی إلی التکاثر فی النسل و الاستمرار بالنوع،و اقامة النظام الشامخ لعالم الخلق و اضفاء الجمال علی عالم الوجود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قدرة جبارة و ارادة عظیمة هذه التی تقیم مثل هذا التآلف و الانشداد و حالة العشق بین عنصرین احدهما یشتعل و الآخر یساعد علی الاشتعال حیث</w:t>
      </w:r>
    </w:p>
    <w:p>
      <w:pPr>
        <w:pStyle w:val="BookText"/>
        <w:rPr/>
      </w:pPr>
      <w:r>
        <w:rPr>
          <w:rFonts w:ascii="IRNazanin" w:hAnsi="IRNazanin" w:eastAsia="IRNazanin"/>
          <w:color w:val="111111"/>
          <w:sz w:val="28"/>
          <w:sz w:val="28"/>
          <w:szCs w:val="28"/>
          <w:rtl w:val="true"/>
          <w:lang w:bidi="fa-IR"/>
        </w:rPr>
        <w:t xml:space="preserve">ینتج عن ذلک التزاوج ماء فرات یشکل انهاراً جارفة و بحاراً متلاطمة و محیطات شاسعة و یتکون منه المطر اللطیف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أیّ‌ُ قوة عجیبة هذه التی تؤدی إلی ان تتحد عناصر متعددة مع بعضها بین ثنایا الارض الیابسة و فی جوف الصخور الصماء و اعماق طبقات القیر التی تفوق فی سوادها ظلمة اللیل البهیم فیخرج من ذلک معدن الالماس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 ارادة قاهرة تلک التی تُخرج لنا من اتحاد عدة مواد من معادن الیمن عقیقاً احمراً،و من طیات التراب فی نیشابور الفیروز الازرق،و تهب لنا آلاف المواد التی یحتاجها البشر و ذلک من خلال امتزاج التراب مع فضلات الحیوانات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 رحمة تلک التی تمنحنا محصولاً نافعاً مثل الذهب و الفضة و النحاس و الحدید من خلال اتحاد الاحجار مع التراب و مواد اخری مع الحجر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ارادة و حکمة هذه التی تهب عباد اللّٰه کل هذه النعم بواسطة اتحاد و تزاوج العناصر فیما بینها ؟ و أی ارادة و حکمة هذه التی أودعت کل هذا التآلف و الوئام و الانسجام بین الشمس و عناصرها الملتهبة و بین الأرض حیث ینتج عن اتحاد عناصر الشمس و عناصر الأرض و تزاوجهما نِعمٌ نعجز عن أحصائها کما أکد ذلک القرآن الکریم حین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تَعُدُّوا نِعْمَةَ اللّٰهِ لاٰ تُحْصُوهٰا</w:t>
      </w:r>
      <w:r>
        <w:rPr>
          <w:rFonts w:eastAsia="IRNazanin" w:cs="IRNazanin"/>
          <w:color w:val="111111"/>
          <w:sz w:val="28"/>
          <w:szCs w:val="28"/>
          <w:rtl w:val="true"/>
          <w:lang w:bidi="fa-IR"/>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خَلَقَ السَّمٰاوٰاتِ وَ الْأَرْضَ وَ أَنْزَلَ مِنَ السَّمٰاءِ مٰاءً فَأَخْرَجَ بِهِ مِنَ الثَّمَرٰاتِ رِزْقاً لَکُمْ وَ سَخَّرَ لَکُمُ الْفُلْکَ لِتَجْرِیَ فِی الْبَحْرِ بِأَمْرِهِ وَ سَخَّرَ لَکُمُ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الشَّمْسَ وَ الْقَمَرَ دٰائِبَیْنِ وَ سَخَّرَ لَکُمُ اللَّیْلَ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آتٰاکُمْ مِنْ کُلِّ مٰا سَأَلْتُمُوهُ وَ إِنْ تَعُدُّوا نِعْمَتَ اللّٰهِ لاٰ تُحْصُوهٰا إِنَّ الْإِنْسٰانَ لَظَلُومٌ کَفّٰارٌ</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مستوی الجاذبیة بین العناصر و ایجابیتها أو سلبیتها و العلاقة الحمیمة القائمة بینها لغرض التکاثر و التناسل کل ذلک یقوم علی أساس نظام محددٍ و قوانین و مقررات عادلة،و الجاذبیة هذه خارجة عن نطاق الافراط و التفریط، و هذه العلاقة لا یعتریها الفتور ابداً و لا معنی للجفاء و التخاصم و الاختلاف فی هذا العالم الجمیل الوادع و لا وجود للانفصال بعد هذه التزاوج الروحی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وجود للاختلاف و الجفاء و الانفصال فی هذا العالم فلا شک فی ان الفساد و الافساد سیلقی بظلاله و یعقّد الاُمور و یضرب باطنابه فی أساس هذا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للعناصر المکونة لعالم الجماد حجماً و وزناً معینان و فواصل محددة و نمواً یتناسب مع وضعها،و اتحاد کل منهما مع الآخر یقوم علی أساس الکفاءة،فلا تتمرد العناصر علی النظام المحدد لها و لا تبادر إلی المشاکسة و التخاصم فیما بینها،بل تحافظ علی القانون و حدود وجودها اینما کانت فی هذا النظام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الشَّمْسُ یَنْبَغِی لَهٰا أَنْ تُدْرِکَ الْقَمَرَ وَ لاَ اللَّیْلُ سٰابِقُ النَّهٰارِ وَ کُلٌّ فِی فَلَکٍ یَسْبَحُونَ</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تقدیر وزن الاجرام فی الفضاء الخارجی و حجمها و طولها و عرضها و عمقها و لونها و مواصفاتها و المسافات التی تفصل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المسافة بین الشمس و الکرة الارضیة التی تناهز </w:t>
      </w:r>
      <w:r>
        <w:rPr>
          <w:rFonts w:eastAsia="IRNazanin" w:cs="IRNazanin"/>
          <w:color w:val="111111"/>
          <w:sz w:val="28"/>
          <w:szCs w:val="28"/>
          <w:rtl w:val="true"/>
          <w:lang w:bidi="fa-IR"/>
        </w:rPr>
        <w:t>(</w:t>
      </w:r>
      <w:r>
        <w:rPr>
          <w:rFonts w:eastAsia="IRNazanin" w:cs="IRNazanin"/>
          <w:color w:val="111111"/>
          <w:sz w:val="28"/>
          <w:szCs w:val="28"/>
          <w:lang w:bidi="fa-IR"/>
        </w:rPr>
        <w:t>150/000/000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لا تتغیر هذه المسافة علی الاطلاق حیث ان زیادتها تعنی تجمد کافة الکائنات علی وجه الارض،و نقصانها یعنی احتراق ما علی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 شیء سوی علم اللّٰه سبحانه و حکمته الازلیة التی تقوم علی أساس ارادته و مشیئته فی جمیع</w:t>
      </w:r>
      <w:bookmarkStart w:id="18" w:name="pg3429_36983"/>
    </w:p>
    <w:p>
      <w:pPr>
        <w:pStyle w:val="BookText"/>
        <w:rPr/>
      </w:pPr>
      <w:bookmarkEnd w:id="18"/>
      <w:r>
        <w:rPr>
          <w:rFonts w:ascii="IRNazanin" w:hAnsi="IRNazanin" w:eastAsia="IRNazanin"/>
          <w:color w:val="111111"/>
          <w:sz w:val="28"/>
          <w:sz w:val="28"/>
          <w:szCs w:val="28"/>
          <w:rtl w:val="true"/>
          <w:lang w:bidi="fa-IR"/>
        </w:rPr>
        <w:t>الکائنات،و متی ما نظر اهل البصائر و المنصفون و اصحاب الضمائر الحیّة و الصالحون إلی نظام الکون ببصائرهم و بقلوب واعیة حینذاک ستخشع قلوبهم لذکر مبدع هذا الخلق و الکون و یرددون من اعماقهم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مٰا خَلَقْتَ هٰذٰا بٰاطِلاً</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 النظام و القانون و الحقیقة تتجلی فی ظاهر و باطن عناصر عالم الوجود قاطبة،و اسماء اللّٰه و صفاته تعلو کافة الکائنات،و ان صورتها و ایحاءاتها من الوضوح بحیث تتیسر قراءتها و ادراکها لکل بسیط و امیٍّ من البشر، و الأعجب من ذلک کله ان هذه المخلوقات جمیعاً تسیر سیراً حثیثاً بنظام خاص من أجل الوصول إلی محبوبها و مرادها و هو رب العالمین،و هذا ما یؤیده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إِلیٰ رَبِّکَ الْمُنْتَهیٰ</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3027975_2749589250"/>
      <w:bookmarkStart w:id="20" w:name="_Toc7"/>
      <w:bookmarkEnd w:id="19"/>
      <w:r>
        <w:rPr>
          <w:rtl w:val="true"/>
        </w:rPr>
        <w:t>نظام التعایش بین النباتات</w:t>
      </w:r>
      <w:bookmarkEnd w:id="20"/>
    </w:p>
    <w:p>
      <w:pPr>
        <w:pStyle w:val="BookText"/>
        <w:rPr/>
      </w:pPr>
      <w:r>
        <w:rPr>
          <w:rFonts w:ascii="IRNazanin" w:hAnsi="IRNazanin" w:eastAsia="IRNazanin"/>
          <w:color w:val="111111"/>
          <w:sz w:val="28"/>
          <w:sz w:val="28"/>
          <w:szCs w:val="28"/>
          <w:rtl w:val="true"/>
          <w:lang w:bidi="fa-IR"/>
        </w:rPr>
        <w:t>ان طریقة التزاوج أو بعبارة اخری التلاقح و التکاثر و التناسل بین النباتات یحدث بنحوٍ یدفع کل من یشاهدها و یتأملها فیه ان یغوص فی بحرٍ من الدهشة و الانبهار،و المجال لا یتسع هنا لشرح تفاصیل هذه العملیة و توضیحها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سوف اعرض لکم بایجاز تفاصیل هذه العملیة العجیبة التی تقترن بظروف خاصة و طریقة عجیبة و ابین لکم طریقتها التی تسیر بانتظام و دقةٍ خارقةٍ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تفحصتم الزهرة لوجدتم فی وسطها خیوطاً و سیقان رفیعة تسمی الاسدیة یتفاوت عددها من زهرة إلی اخری و فی نفس الوقت فهی تخضع لبرنامج</w:t>
      </w:r>
    </w:p>
    <w:p>
      <w:pPr>
        <w:pStyle w:val="BookText"/>
        <w:rPr/>
      </w:pPr>
      <w:r>
        <w:rPr>
          <w:rFonts w:ascii="IRNazanin" w:hAnsi="IRNazanin" w:eastAsia="IRNazanin"/>
          <w:color w:val="111111"/>
          <w:sz w:val="28"/>
          <w:sz w:val="28"/>
          <w:szCs w:val="28"/>
          <w:rtl w:val="true"/>
          <w:lang w:bidi="fa-IR"/>
        </w:rPr>
        <w:t xml:space="preserve">خاص،و فی أعلی هذه الخیوط ثمة نتوءٍ صغیر اصفر اللون و فی وسطه کیس صغیر یطلق علیه المتک فیه اربع بؤرٍ تستقر فیها حبوب اللقاح التی لا تُری بالعین المجردة لها شبهٌ بنطفة الحیوانات إلی حدٍ بعید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بعد حصول عملیة التلقیح بین الجهازین الانثوی و الذکری تتکون البیوض،و حبوب اللقاح رغم صغرها فإن ترکیبها الداخلی و فعالیاتها من الدقة ما یثیر العجب،و فیها مقدار من المواد البروتینیة و الدهنیة و السکریة و النشویة و الآزوتیة،و فی وسط کلٍّ منها نواتان واحدة صغیرة و الاخری اکبر منها، فالکبیرة تسمی نواة النمو و الصغیرة نواة التولید ستعرفون عملها لا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الجهاز الانثوی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القسم الذی یستقر أعلی مرکز الزهرة،و یعلوه نتوء یسمی المیسم تغطیه مادة لزجة یتلخص عملها فی استقطاب الحبوب الذکریة و المحافظة علیها و المساعدة علی تنمیتها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أسفل الجهاز الانثوی الذی یتصل بالقسم الاسفل من الزهرة هنالک جسم منتفخ یسمی المبیض تشاهد فیه بویضات صغیرة لکلٍّ منها خیط خاص یتصل بجدار المبیض و من خلاله تمتص الماء و المواد الغذائیة الضروریة، و البویضات بدورها لها ترکیب ملفت للانتباه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طریقة التلقیح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تتمزق أکیاس حبوب اللقاح و تستقر حبوب اللقاح علی المبیض فانها تبدأ بالنمو،و هنا لا بدّ من التذکیر بأن هنالک طرقاً مختلفة لوصول حبوب اللقاح إلی القسم الانثوی تثیر الدهشة لدی المتأم فی عالم الخلق</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ذلک،ان حشراتٍ مختلفة تؤدی هذه المهمة دون علمٍ منها،أی انها تطیر نحو الازهار و تقف علیها لما فیها من لونٍ و رائحة جذابةٍ و لوجود المواد السکریة وسط الازهار،و بذلک فانها تحمل حبوب اللقاح بارجلها و تنقلها من مکان إلی</w:t>
      </w:r>
      <w:bookmarkStart w:id="21" w:name="pg3429_36985"/>
    </w:p>
    <w:p>
      <w:pPr>
        <w:pStyle w:val="BookText"/>
        <w:rPr/>
      </w:pPr>
      <w:bookmarkEnd w:id="21"/>
      <w:r>
        <w:rPr>
          <w:rFonts w:ascii="IRNazanin" w:hAnsi="IRNazanin" w:eastAsia="IRNazanin"/>
          <w:color w:val="111111"/>
          <w:sz w:val="28"/>
          <w:sz w:val="28"/>
          <w:szCs w:val="28"/>
          <w:rtl w:val="true"/>
          <w:lang w:bidi="fa-IR"/>
        </w:rPr>
        <w:t>آخر،و هذا العمل مهمٌ جداً لا سیما بالنسبة للازهار التی ینفصل فیها الجهاز الانثوی عن الذکری و یستقر کلٌّ منهما علی ساقٍ 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اسلفنا فإن حبوب اللقاح حینما تستقر علی القسم الانثوی تبدأ حینذاک بالنمو و التکامل و تزامناً مع نموها تنمو النواة الکبیرة فتمتد نحو المبیض و تنتهی کلیاً علی مقربةٍ منه و تنقرض تماماً،الا ان النواة الصغیرة و هی نواة التولید تنفذ من خلال هذا الانبوب الدقیق و تدخل إلی المبیض و تتحد مع البویضات فتحدث عملیة التزاوج فی ظل ذلک الجو المظلم السّری،فتنعقد نطفة الزهرة و تتکون البیضة الاصلیة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عالم النبات کما هو الحال فی الجمادات تأخذ قوانین التزاوج و اسباب الاتحاد و التکاثر و التناسل طریقها وفقاً لارادة الحق تعالی بعیداً عن الاختلاف و الاجحاف و النزاع و الانفصال،و عبر هذا الطریق تمتلیء موائد الکائنات الحیة لا سیّما البشر بانواع الثمار و الحبوب و الفواکه </w:t>
      </w:r>
      <w:r>
        <w:rPr>
          <w:rFonts w:eastAsia="IRNazanin" w:cs="IRNazanin"/>
          <w:color w:val="111111"/>
          <w:sz w:val="28"/>
          <w:szCs w:val="28"/>
          <w:rtl w:val="true"/>
          <w:lang w:bidi="fa-IR"/>
        </w:rPr>
        <w:t>! !</w:t>
      </w:r>
    </w:p>
    <w:p>
      <w:pPr>
        <w:pStyle w:val="Heading3"/>
        <w:numPr>
          <w:ilvl w:val="2"/>
          <w:numId w:val="1"/>
        </w:numPr>
        <w:rPr/>
      </w:pPr>
      <w:bookmarkStart w:id="22" w:name="__RefHeading___Toc3027977_2749589250"/>
      <w:bookmarkStart w:id="23" w:name="_Toc8"/>
      <w:bookmarkEnd w:id="22"/>
      <w:r>
        <w:rPr>
          <w:rtl w:val="true"/>
        </w:rPr>
        <w:t>التزاوج و التکاثر و التناسل عند الحیوانات</w:t>
      </w:r>
      <w:bookmarkEnd w:id="23"/>
    </w:p>
    <w:p>
      <w:pPr>
        <w:pStyle w:val="BookText"/>
        <w:rPr/>
      </w:pPr>
      <w:r>
        <w:rPr>
          <w:rFonts w:ascii="IRNazanin" w:hAnsi="IRNazanin" w:eastAsia="IRNazanin"/>
          <w:color w:val="111111"/>
          <w:sz w:val="28"/>
          <w:sz w:val="28"/>
          <w:szCs w:val="28"/>
          <w:rtl w:val="true"/>
          <w:lang w:bidi="fa-IR"/>
        </w:rPr>
        <w:t>ان میل الذکر نحو الانثی و میل الانثی نحو الذکر عند الحیوانات و علاقة المحبة التی تجمعها من اجل التلذذ بالحیاة و التکاثر و التناسل و المحافظة علی النسل تعتبر من العجائب التی یعجز عنها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فارادة الحیوانات و شعورها و اهتمامها بهذه القضیة الحساسة،و التنظیم و الانضباط السائد فی عملیة التزاوج و التعایش فیما بینها مما یذهل المتأمل فیها و یبهره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حالة التعاون بین الذکر و الانثی فی بناء الاوکار و البیوت و المحافظة علی الاسرار و اختیار المکان و الزمان و الأهم من ذلک اجراء عملیة التلقیح و الاهتمام</w:t>
      </w:r>
    </w:p>
    <w:p>
      <w:pPr>
        <w:pStyle w:val="BookText"/>
        <w:rPr/>
      </w:pPr>
      <w:r>
        <w:rPr>
          <w:rFonts w:ascii="IRNazanin" w:hAnsi="IRNazanin" w:eastAsia="IRNazanin"/>
          <w:color w:val="111111"/>
          <w:sz w:val="28"/>
          <w:sz w:val="28"/>
          <w:szCs w:val="28"/>
          <w:rtl w:val="true"/>
          <w:lang w:bidi="fa-IR"/>
        </w:rPr>
        <w:t>بالفراخ و توفیر الغذاء لها و تلقینها الاُمور الضروریة و المحافظة علیها من الحوادث و الاخطار و سائر الاحوال التی تسود عالم الحیوان،انما هی فی الحقیقة تجسید لارادة الحق تعالی و یتعین اعتبارها فی عداد عجائب عالم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عالم اللبائن و الزواحف الملیء بالاسرار و طریقتها فی التلقیح و الولادة و المحافظة علی البیوض أو الاجنّة و الفراخ کل ذلک مما یحیر المرء و یثیر لدیه الدهشة،و ظروف التزاوج و التکاثر و التناسل لدی الحیوانات هی ظروف متجانسة و منبثقة من القوانین الالهیة،یقول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دَابَّةٍ إِلاّٰ هُوَ آخِذٌ بِنٰاصِیَتِهٰا إِنَّ رَبِّی عَلیٰ صِرٰاطٍ مُسْتَقِیمٍ</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فلیس هنالک حیوان ینزو علی انثی من غیر جنسه رغم امتلائه بالشهوة الجنسیة،فالذکر لا یلوث شهوته بعملٍ خبیثٍ و قبیح و لا ینحرف عن الصراط المستقیم،و لیس هنالک انحرافٌ لدی الحیوانات فی مجال الغریزة الجنسیة، فنطفة الذکر من الحیوانات تختص بانثاه و هو لا یلتفت إلی غیرها،و لا وجود بینها لنظرة السوء و الاعتداء علی الآخرین،و التجاوز علی انثی تخضع لذکرٍ آخر،و لا فرق فی هذا المجال بین الزواحف و اللبائن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قصة النظام و الانضباط الذی یتحکم فی کافة مفاصل الحیاة لا سیما التوالد و التکاثر عند الطیور و الزواحف و الوحوش و الحیوانات البحریة انما هی قصة عجیبة تثیر الدهشة لدی أهل التأمل و التفکیر،و طریقة حیاة الحیوانات المقترنة بالقوانین التی تحکمها تعد درساً بلیغاً لمن نأوا بأنفسهم عن اجواء الهدایة الربانیة،و انعزلوا عن مصدر النفحات المعنویة و النورانیة،فالحیوانات</w:t>
      </w:r>
      <w:bookmarkStart w:id="24" w:name="pg3429_36987"/>
    </w:p>
    <w:p>
      <w:pPr>
        <w:pStyle w:val="BookText"/>
        <w:rPr/>
      </w:pPr>
      <w:bookmarkEnd w:id="24"/>
      <w:r>
        <w:rPr>
          <w:rFonts w:ascii="IRNazanin" w:hAnsi="IRNazanin" w:eastAsia="IRNazanin"/>
          <w:color w:val="111111"/>
          <w:sz w:val="28"/>
          <w:sz w:val="28"/>
          <w:szCs w:val="28"/>
          <w:rtl w:val="true"/>
          <w:lang w:bidi="fa-IR"/>
        </w:rPr>
        <w:t>شأنها شأن الجمادات و سائر عناصر الکون کالشمس و القمر و السماء و الارض، و مثلها مثل النباتات فی التنظیم و الانضباط</w:t>
      </w:r>
      <w:r>
        <w:rPr>
          <w:rFonts w:eastAsia="IRNazanin" w:cs="IRNazanin"/>
          <w:color w:val="111111"/>
          <w:sz w:val="28"/>
          <w:szCs w:val="28"/>
          <w:rtl w:val="true"/>
          <w:lang w:bidi="fa-IR"/>
        </w:rPr>
        <w:t>.</w:t>
      </w:r>
    </w:p>
    <w:p>
      <w:pPr>
        <w:pStyle w:val="Heading3"/>
        <w:numPr>
          <w:ilvl w:val="2"/>
          <w:numId w:val="1"/>
        </w:numPr>
        <w:rPr/>
      </w:pPr>
      <w:bookmarkStart w:id="25" w:name="__RefHeading___Toc3027979_2749589250"/>
      <w:bookmarkStart w:id="26" w:name="_Toc9"/>
      <w:bookmarkEnd w:id="25"/>
      <w:r>
        <w:rPr>
          <w:rtl w:val="true"/>
        </w:rPr>
        <w:t>الانسان و الزواج</w:t>
      </w:r>
      <w:bookmarkEnd w:id="26"/>
    </w:p>
    <w:p>
      <w:pPr>
        <w:pStyle w:val="BookText"/>
        <w:rPr/>
      </w:pPr>
      <w:r>
        <w:rPr>
          <w:rFonts w:ascii="IRNazanin" w:hAnsi="IRNazanin" w:eastAsia="IRNazanin"/>
          <w:color w:val="111111"/>
          <w:sz w:val="28"/>
          <w:sz w:val="28"/>
          <w:szCs w:val="28"/>
          <w:rtl w:val="true"/>
          <w:lang w:bidi="fa-IR"/>
        </w:rPr>
        <w:t xml:space="preserve">ان عملیة التزاوج و التوالد و التناسل فی عوالم الجماد و النبات و الحیوان تسیر وفقاً للقوانین التکوینیة و التوجیه الصحیح للغرائز،بید ان هذه العملیة المهمة و هذه السنّة الطبیعیة السامیة یجب ان تأخذ مجراها فی عالم الانسان علی ضوء القوانین و الأحکام الشرعیة و الاوامر الالهیة الواردة فی القرآن الکریم و الروایات الواردة عن الأنبیاء و 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اودعت بذور هذه النزعة فی نفس الرجل و المرأة علی شکل غریزة و رغبة و محبة و رحمة،بناء علی ما اقتضته ارادة الحق عز و جل،یقول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أَنْ خَلَقَ لَکُمْ مِنْ أَنْفُسِکُمْ أَزْوٰاجاً لِتَسْکُنُوا إِلَیْهٰا وَ جَعَلَ بَیْنَکُمْ مَوَدَّةً وَ رَحْمَةً إِنَّ فِی ذٰلِکَ لَآیٰاتٍ لِقَوْمٍ یَتَفَکَّرُونَ</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أیضاً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خَلَقَ مِنَ الْمٰاءِ بَشَراً فَجَعَلَهُ نَسَباً وَ صِهْراً وَ کٰانَ رَبُّکَ قَدِیراً</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اختیار الزوج فی نظر الثقافة الاسلامیة یعد بحد ذاته امراً مستحباً و محبذاً للغایة و عملاً حسناً،الا ان ما یترتب علی المرء إذا ما بقی اعزباً ان لا یلوث الحیاة بالمعصیة و الرذیلة و الفحشاء و المنکرات،و فی غیر ذلک یصبح الزواج امراً ضروریاً و مسئولیة لا مفر منها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لا مناص من تنفیذ الاوامر الالهیة بشأن الزواج بکل ما اوتی المرء من</w:t>
      </w:r>
      <w:bookmarkStart w:id="27" w:name="pg3429_36988"/>
    </w:p>
    <w:p>
      <w:pPr>
        <w:pStyle w:val="BookText"/>
        <w:rPr/>
      </w:pPr>
      <w:bookmarkEnd w:id="27"/>
      <w:r>
        <w:rPr>
          <w:rFonts w:ascii="IRNazanin" w:hAnsi="IRNazanin" w:eastAsia="IRNazanin"/>
          <w:color w:val="111111"/>
          <w:sz w:val="28"/>
          <w:sz w:val="28"/>
          <w:szCs w:val="28"/>
          <w:rtl w:val="true"/>
          <w:lang w:bidi="fa-IR"/>
        </w:rPr>
        <w:t>قوة و ان لا یدع الخوف من المستقبل یتسرب إلی نفسه لا سیّما فیما یتعلق بالاُمور المادیة و تکالیف الحیاة فإن ذلک من احابیل الشیطان و ناشئ عن وهنٍ فی النفس و فقدان الثقة بباریء الکون و مدبره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التالیة من سورة النور تلمسون الامر الالهی بشأن الزواج و تکفله بتأمین تکالیف الحیاة الزوجیّة،إذ 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أَنْکِحُوا الْأَیٰامیٰ مِنْکُمْ وَ الصّٰالِحِینَ مِنْ عِبٰادِکُمْ وَ إِمٰائِکُمْ إِنْ یَکُونُوا فُقَرٰاءَ یُغْنِهِمُ اللّٰهُ مِنْ فَضْلِهِ وَ اللّٰهُ وٰاسِعٌ عَلِیمٌ</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الناحیة النحویة فعل أمرٍ،و هذا الأمر موجه إلی ابناء المجتمع فرداً فرداً رجالاً و نساءً،و یستفاد من هذه الآیة الکریمة وجوب الزواج لمن هم بحاجة له و لا یتسنی لهم المحافظة علی سلامتهم و طهارتهم الاّ من خلال هذه الطریق،هذا من جهة،و من جهة اخری ضرورة مبادرة العوائل لا سیما الوالدین و مَنْ تتوفر لدیهم القدرة المالیة إلی تسخیر امکانیاتهم فی هذا المجال من اجل بناء الحیاة الزوجیّة لابنائهم و بناتهم</w:t>
      </w:r>
      <w:r>
        <w:rPr>
          <w:rFonts w:eastAsia="IRNazanin" w:cs="IRNazanin"/>
          <w:color w:val="111111"/>
          <w:sz w:val="28"/>
          <w:szCs w:val="28"/>
          <w:rtl w:val="true"/>
          <w:lang w:bidi="fa-IR"/>
        </w:rPr>
        <w:t>.</w:t>
      </w:r>
    </w:p>
    <w:p>
      <w:pPr>
        <w:pStyle w:val="Heading3"/>
        <w:numPr>
          <w:ilvl w:val="2"/>
          <w:numId w:val="1"/>
        </w:numPr>
        <w:rPr/>
      </w:pPr>
      <w:bookmarkStart w:id="28" w:name="__RefHeading___Toc3027981_2749589250"/>
      <w:bookmarkStart w:id="29" w:name="_Toc10"/>
      <w:bookmarkEnd w:id="28"/>
      <w:r>
        <w:rPr>
          <w:rtl w:val="true"/>
        </w:rPr>
        <w:t>لا تتشددوا فی الزواج</w:t>
      </w:r>
      <w:bookmarkEnd w:id="29"/>
    </w:p>
    <w:p>
      <w:pPr>
        <w:pStyle w:val="BookText"/>
        <w:rPr/>
      </w:pPr>
      <w:r>
        <w:rPr>
          <w:rFonts w:ascii="IRNazanin" w:hAnsi="IRNazanin" w:eastAsia="IRNazanin"/>
          <w:color w:val="111111"/>
          <w:sz w:val="28"/>
          <w:sz w:val="28"/>
          <w:szCs w:val="28"/>
          <w:rtl w:val="true"/>
          <w:lang w:bidi="fa-IR"/>
        </w:rPr>
        <w:t>ان حاجة الرجل للمرأة و حاجة المرأة للرجل لا سیّما أوان تفتح براعم الغرائز و الشهوة،و اشتدادها و تصاعد قوتها حین الحاجة إلی الزواج،هی من الاُمور الطبیعیة و الانسانیة المهمة و لا یمکن لأی انسان انکارها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فالآمال و الرغبات و التطلعات المشروعة الکامنة فی نفوس الشباب ذکوراً کانوا أم اناثاً ازاء المستقبل و فی مقدمتها بناء الحیاة الزوجیّة،هی من الحقائق</w:t>
      </w:r>
    </w:p>
    <w:p>
      <w:pPr>
        <w:pStyle w:val="BookText"/>
        <w:rPr/>
      </w:pPr>
      <w:r>
        <w:rPr>
          <w:rFonts w:ascii="IRNazanin" w:hAnsi="IRNazanin" w:eastAsia="IRNazanin"/>
          <w:color w:val="111111"/>
          <w:sz w:val="28"/>
          <w:sz w:val="28"/>
          <w:szCs w:val="28"/>
          <w:rtl w:val="true"/>
          <w:lang w:bidi="fa-IR"/>
        </w:rPr>
        <w:t>الواضحة للجمیع کوضوح الشمس فی رابعة النهار لا سیّما الوالدین ممن لدیهم ابناء و بنات فی سن الزواج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الأهم من ذلک کلّه،ان السبیل الامثل و المنهج الاسمی للحد من الموبقات، و اقوی تدبیر لصیانة المجمتع من الانحدار فی مستنقع الفحشاء و المنکرات هو تزویج الابناء و البنات فی الوقت المناسب لحاجتهم إلی ذلک،و هذه حقیقة لا یتوقع انکارها الاّ من قبل الحمقی و الجهلة و فاقدی الشعور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ذلک فإن المسؤولیة تقع فی بدایة الأمر علی الوالدین و الاقربین و من لهم دور فی مسألة زواج أبناء الاُسرة و بناتها،و ذلک یتمثل فی تیسیر مقدمات هذه السنّة الالهیة و توفیر الارضیة الملائمة للزواج بأیسر السبل و احسن الطرق،و من ثم یأتی دور الابناء و البنات ممن توفرت لدیهم الرغبة فی الزواج،إذ یتعین علیهم تجنب الطموحات غیر المبررة و فرض الشروط المرهقة، کی تأخذ الرغبات و الغرائز و الطموحات طریقها الطبیعی بیسر و سهولة،و یوضع حجر الاساس للحیاة السعیدة،و یُشیّد البناء الذی یُرتجی منه خیر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لا شک فیه و استناداً للآیات القرآنیة و الروایات و الاخبار ان اللّٰه سبحانه سیتسامح مع الذین یتسامحون فی شؤون الحیاة لا سیما قضیة زواج ابنائهم و بناتهم،و ییسر امورهم فی الدنیا و الآخرة و بالذات عند الحساب و تطایر الکتب و المیزان فی عرصات یوم المحشر،و ان الغضب الالهی فی الدنیا و الآخرة و سوء الحساب و عذاب جهنم سیحیق بالمتزمتین و المعرقلین لهذا الأمر و یتسببون فی ان یئن ابناؤهم و بناتهم تحت وطأة الغرائز و الشهوات،و یبتلون بالامراض العصبیة و النفسیة،و تسوء اخلاقهم و یتلوثون بالمعاصی و الموبقات،و من ثم تذهب امالهم و طموحاتهم ادراج الریاح</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التدقیق الزائد فی مسألة الزواج یجر الانسان إلی التشدد دون علمٍ منه،</w:t>
      </w:r>
    </w:p>
    <w:p>
      <w:pPr>
        <w:pStyle w:val="BookText"/>
        <w:rPr/>
      </w:pPr>
      <w:r>
        <w:rPr>
          <w:rFonts w:ascii="IRNazanin" w:hAnsi="IRNazanin" w:eastAsia="IRNazanin"/>
          <w:color w:val="111111"/>
          <w:sz w:val="28"/>
          <w:sz w:val="28"/>
          <w:szCs w:val="28"/>
          <w:rtl w:val="true"/>
          <w:lang w:bidi="fa-IR"/>
        </w:rPr>
        <w:t>فالتزاوج بین اثنین فی النظام الکونی یجری بسهولة بالغة،فلو کان التزاوج فی عالم الحیوان صعباً و عسیراً لفقد النظام القائم حالیاً رونقه و صورته المشرقة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فیا ایها الاباء و الامهات،و ایها الابناء و البنات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تتشددوا فی تمهید مقدمات هذه السُنّة الالهیة،من قبیل فرض المهر و اقامة المراسیم و اجراء احتفال عقد القران و الزفاف و التمسک بالعادات و التقالید،و لا تفرضوا ما هو خارج عن طاقة اسرتی العریسین کی یجری الزواج بسهولة و یمن علیکم الباری تعالی بتیسیر امورکم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تعالوا و اقتدوا بمنهاج اهل التقی،و خذوا من منابع الخیر و البرکة تلک درساً و عبرةً و شیّدوا حیاتکم علی أساس سیرة اولئک الأولیاء،إذ ان السعادة و الهناء و بلوغ خیر الدنیا و الآخرة،و الحصول علی الشرف و الکرامة،کل ذلک انما یتأتی فی ظل الاستلهام من اولئک الذین عشقوا الجمال الازلی،یقول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واصفاً المتقین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أنفسهم عفیفة،و حاجاتهم خفیفة،و خیراتهم مأمولة،و شرورهم مأمونة</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ایة حال،الحری بالقائمین علی أمر الزواج أن یتجنبوا الطموحات غیر المبررة و فرض الشروط المرهقة،و اتباع الهوی و المیول النفسیة،و التمسک بالتقالید و الاعراف الخاطئة،و تقلید الآخرین و التشدد فی شؤون الزواج، و علیهم اقامة بناء الزوجیّة منذ الوهلة الاولی علی أساس التقوی و الخیر و الصلاح و تیسیر الاُمور و ان یجعلوا غایتهم نیل رضی الباری تعالی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ان تنتهی مراسیم الزفاف یتعین علی الزوج مواصلة الحیاة الزوجیّة مع المرأة التی سبق أن التقی بها اثناء الخطبة و رضیها زوجة له و ابرم معها عقد</w:t>
      </w:r>
    </w:p>
    <w:p>
      <w:pPr>
        <w:pStyle w:val="BookText"/>
        <w:rPr/>
      </w:pPr>
      <w:r>
        <w:rPr>
          <w:rFonts w:ascii="IRNazanin" w:hAnsi="IRNazanin" w:eastAsia="IRNazanin"/>
          <w:color w:val="111111"/>
          <w:sz w:val="28"/>
          <w:sz w:val="28"/>
          <w:szCs w:val="28"/>
          <w:rtl w:val="true"/>
          <w:lang w:bidi="fa-IR"/>
        </w:rPr>
        <w:t>النکاح،و ان یعمل علی ضمان استمرار المودة و الرحمة الالهیة القائمة بینهما، و یتوجب علی الزوجة ان تفتح امام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کانت قد التقته قبل اجراء عقد الزواج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الرأفة و التسامح و ان ترعی حقوقه علی کافة الاصعدة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المحافظة علی الشأنیة لا تکمن فی المهر الباهض و الاحتفالات المکلّفة و کثرة المدعوین و التمسک بالتقالید و الاعراف الخاطئة المنافیة للمنطق، و التشدد فی الشروط،بل تکمن فی اختیار الکفو و اجراء المراسیم علی بساطتها،و مراعاة الاخلاق الاسلامیة من قبل کلتا الاسرتین،و المحافظة علی الحقوق الالهیة و الانسانیة من قبل الزوجة و الزوج ازاء بعضهما البعض،و العمل علی استمرار اجواء المحبة و المودة من قبل الزوجین بغیة استمرار الحیاة الزوجیّة،و النأی بحیاتهما عن الفوضی و الاضطراب و العوامل التی من شأنها اثارة الامراض العصبیة و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الحیاة الزوجیّة التی عاشها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 افضل درسٍ فی الحیاة بالنسبة لکل مسلمٍ و مسلمة،فقد کانت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الاستقرار لاسرتها لا سیما بالنسبة لزوجها،و راسیة لدعائم الحیاة فی البیت،و 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اعلی للزوج و الاب،و المربی الرؤوف لاولاده، و معیناً حریصاً فی تسییر شؤون البیت و العائلة،فلم یأبَ یوماً عن انجاز الاعمال الیسیرة فی البیت من قبیل التنظیف و اعداد الخبز و مد ید العون الابنائه،و لم یدع زوجته تشقی فی انجاز اعمال البیت و تقع جمیع شؤون العائلة علی کاهل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لوحدها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للزوج و الزوجة ان یراعی کلٌ منهما حقوق الآخر و ان یساعد احدهما الآخر فی جمیع شؤون الحیاة،و لا یتصوروا ان اطلاق صفة الظلم ینحصر فیما فعله فرعون و النمرود و سائر الطغاة علی مر التاریخ،بل ان کل عملٍ یرتکز علی</w:t>
      </w:r>
      <w:bookmarkStart w:id="30" w:name="pg3429_36992"/>
    </w:p>
    <w:p>
      <w:pPr>
        <w:pStyle w:val="BookText"/>
        <w:rPr/>
      </w:pPr>
      <w:bookmarkEnd w:id="30"/>
      <w:r>
        <w:rPr>
          <w:rFonts w:ascii="IRNazanin" w:hAnsi="IRNazanin" w:eastAsia="IRNazanin"/>
          <w:color w:val="111111"/>
          <w:sz w:val="28"/>
          <w:sz w:val="28"/>
          <w:szCs w:val="28"/>
          <w:rtl w:val="true"/>
          <w:lang w:bidi="fa-IR"/>
        </w:rPr>
        <w:t>الباطل من شأنه خدش مشاعر الآخرین فهو ظلم،و ان اللّٰه سبحانه یبغض الظلم و الظالمین و لا یرضی بای نوعٍ من الظلم مهما قلَّ وأیاً کان مصدره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سنشیر ان شاء اللّٰه تعالی خلال کلامنا و احادیثنا المقبلة إلی جمیع ما یرتبط بنظام الاُسرة فی الاسلام،و فی هذا المقطع من الحدیث نکتفی بنقل بعض الروایات المهمة الواردة فی الکتب المعتبرة و المتعلقة بالزواج و اهمیته و فوائده و مکانة الاُسرة و بنائها و اهمیتها فی الثقافة الاسلامیة،و ندعوکم إلی التأمل فی هذه الروایات کی تقفوا علی قوة الاحکام الالهیة و یتبین لدیکم خلو جمیع الثقافات الاخری من المفاهیم التی تتضمنها الثقافة الاسلامیة</w:t>
      </w:r>
      <w:r>
        <w:rPr>
          <w:rFonts w:eastAsia="IRNazanin" w:cs="IRNazanin"/>
          <w:color w:val="111111"/>
          <w:sz w:val="28"/>
          <w:szCs w:val="28"/>
          <w:rtl w:val="true"/>
          <w:lang w:bidi="fa-IR"/>
        </w:rPr>
        <w:t>.</w:t>
      </w:r>
    </w:p>
    <w:p>
      <w:pPr>
        <w:pStyle w:val="Heading3"/>
        <w:numPr>
          <w:ilvl w:val="2"/>
          <w:numId w:val="1"/>
        </w:numPr>
        <w:rPr/>
      </w:pPr>
      <w:bookmarkStart w:id="31" w:name="__RefHeading___Toc3027983_2749589250"/>
      <w:bookmarkStart w:id="32" w:name="_Toc11"/>
      <w:bookmarkEnd w:id="31"/>
      <w:r>
        <w:rPr>
          <w:rtl w:val="true"/>
        </w:rPr>
        <w:t>أهمیة الزواج فی الروایات</w:t>
      </w:r>
      <w:bookmarkEnd w:id="32"/>
    </w:p>
    <w:p>
      <w:pPr>
        <w:pStyle w:val="BookText"/>
        <w:rPr/>
      </w:pP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یُفتح ابواب السماء فی أربعة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نزول المطر، و عند نظر الولد فی وجه الوالد،و عند فتح باب الکعبة،و عند النکاح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تزوّجوا و زوّجوا الأیِّمَ فمن حظ امرء مسلم انفاق قیمةِ ایّمةِ،و ما من شیء أحب إلی اللّٰه من بیت یعمّر فی الاسلام بالنکاح</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زوّجوا أیاماکم فإن اللّٰه یُحسن لهم فی أخلاقهم،و یوسّع لهم فی ارزاقهم،و یزیدهم فی مُرواتهم</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سنتی فمن رغب عن سنّتی فلیس منّی</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تزوّج فقد احرز نصف دینه،فلیتقِ اللّٰه فی النصف الباقی</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أبی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من زوجة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لا،فقال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 انّ لی الدنیا و ما فیها انّی بتٌّ لیلة و لیست لی زوجة، ثم واصل أبی حدیثه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الرکعتان یُصلیهما رجلٌ متزوج أفضل من رجلٍ أعزب یقوم لیلة و یصوم نهاره،ثم اعطی أبی سبعة دنانیر إلی ذلک الرجل و قال له اقضِ بها ما تحتاجه لزواجک فقد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الاهل فإنّه ارزق لکم</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الشباب من استطاع منکم الباه فلیتزوج فإنّه اغضّ للبصر،و احصنُ للفرج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بناء فی الاسلام احبّ إلی اللّٰه من التزویج</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فقد اعطی نصف السعادة</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شاب تزویج فی حداثة سنّة الاّ عجّ الشیطان یا و یلَهُ یا و یلَهُ عصمَ فی ثلثی دینه فلیتق اللّٰه العبد فی الثلث الباقی</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هی القیم التی فی الزواج ؟ و ما هی الفوائد العظیمة التی یجنیها کلُّ من الزوج و الزوجة ؟ و ایّ اهمیة و شأن یولیها الاسلام للزواج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لیت عوائلنا تبذل قصاری جهودها لتمهید السبیل من أجل تیسیر هذه السّنة الالهیة و الانسانیة،و یُقلعوا عن التشدد و فرض الشروط المرهقة،و المبادرة إلی اقامة مراسیم الزواج وفقاً لامکانیاتهم،و سلوک طریق القناعة بما توفر و تجود به الایدی،کی ینال ابناؤنا و بناتنا طموحاتهم الطبیعیة و تتحقق آمالهم،و لا یکفر</w:t>
      </w:r>
    </w:p>
    <w:p>
      <w:pPr>
        <w:pStyle w:val="BookText"/>
        <w:rPr/>
      </w:pPr>
      <w:r>
        <w:rPr>
          <w:rFonts w:ascii="IRNazanin" w:hAnsi="IRNazanin" w:eastAsia="IRNazanin"/>
          <w:color w:val="111111"/>
          <w:sz w:val="28"/>
          <w:sz w:val="28"/>
          <w:szCs w:val="28"/>
          <w:rtl w:val="true"/>
          <w:lang w:bidi="fa-IR"/>
        </w:rPr>
        <w:t>بنعم اللّٰه الکامنة فی غرائزهم و شهواتهم،و لا تتلوث انفسهم بالمعصیة و الرذیلة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تکمن جذور الکبت و انحراف الغرائز و الشهوات،و انتشار الفساد و الرذیلة،و اطلاق العنان للبصر و الاهواء النفسیة،و الزنا و التجاوز علی نوامیس الآخرین،و التخلف فی المستوی الدراسی و التقاعس عن اداء العبادات و بروز الامراض العصبیة و النفسیة و سائر الابتلاءات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الاجابة علی هذه الأسئلة لا بدّ أن یتولی امرها فی بدایة الأمر الاباء و الامهات المتصلبون الذین وقعوا بین مخالب التقالید و العادات الخاطئة، و تکبّلوا بتقلید الآخرین،و یأتی بعدهم دور الابناء و البنات ممن ابتعدوا عن التقوی،و اخیراً اولئک الذین تتوفر لدیهم الامکانیات اللازمة لتزویج الشباب و یبخلون عن بذل اموالهم فی سبیل اللّٰه،کل هؤلاء علیهم ان یقدموا ما لدیهم من جواب منطقی و عقلی مقنع فی هذه الدنیا و کل ما یقدمونه الآن من اجابة یتحتم تقدیمه حین تقام محکمة العدل الالهی یوم یقوم الناس لرب العالمین </w:t>
      </w:r>
      <w:r>
        <w:rPr>
          <w:rFonts w:eastAsia="IRNazanin" w:cs="IRNazanin"/>
          <w:color w:val="111111"/>
          <w:sz w:val="28"/>
          <w:szCs w:val="28"/>
          <w:rtl w:val="true"/>
          <w:lang w:bidi="fa-IR"/>
        </w:rPr>
        <w:t>! !</w:t>
      </w:r>
      <w:bookmarkStart w:id="33" w:name="pg3429_36995"/>
    </w:p>
    <w:p>
      <w:pPr>
        <w:pStyle w:val="BookText"/>
        <w:rPr/>
      </w:pPr>
      <w:bookmarkEnd w:id="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لِبٰاسُ التَّقْویٰ ذٰلِکَ 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الأعراف ذاریات</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Heading2"/>
        <w:numPr>
          <w:ilvl w:val="1"/>
          <w:numId w:val="1"/>
        </w:numPr>
        <w:rPr/>
      </w:pPr>
      <w:bookmarkStart w:id="34" w:name="__RefHeading___Toc3027985_2749589250"/>
      <w:bookmarkStart w:id="35" w:name="_Toc12"/>
      <w:bookmarkEnd w:id="34"/>
      <w:r>
        <w:rPr>
          <w:rtl w:val="true"/>
        </w:rPr>
        <w:t>التقوی فی الأسرة و المجتمع</w:t>
      </w:r>
      <w:bookmarkEnd w:id="35"/>
    </w:p>
    <w:p>
      <w:pPr>
        <w:pStyle w:val="Heading3"/>
        <w:numPr>
          <w:ilvl w:val="2"/>
          <w:numId w:val="1"/>
        </w:numPr>
        <w:rPr/>
      </w:pPr>
      <w:bookmarkStart w:id="36" w:name="__RefHeading___Toc3027987_2749589250"/>
      <w:bookmarkStart w:id="37" w:name="_Toc13"/>
      <w:bookmarkEnd w:id="36"/>
      <w:r>
        <w:rPr>
          <w:rtl w:val="true"/>
        </w:rPr>
        <w:t>حقیقة التقوی</w:t>
      </w:r>
      <w:bookmarkEnd w:id="37"/>
    </w:p>
    <w:p>
      <w:pPr>
        <w:pStyle w:val="BookText"/>
        <w:rPr/>
      </w:pPr>
      <w:r>
        <w:rPr>
          <w:rFonts w:ascii="IRNazanin" w:hAnsi="IRNazanin" w:eastAsia="IRNazanin"/>
          <w:color w:val="111111"/>
          <w:sz w:val="28"/>
          <w:sz w:val="28"/>
          <w:szCs w:val="28"/>
          <w:rtl w:val="true"/>
          <w:lang w:bidi="fa-IR"/>
        </w:rPr>
        <w:t>ان المصدر اللغوی لهذه الکلمة التی تنطوی علی أجمل مفهوم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 تعنی صیانة النفس ازاء المحرّمات و النواهی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الروحیة و القدرة المکتسبة من خلال الممارسة المستمرة علی ترک الذنب و الریاضة النفسیة و الانضباط أمام المعصیة و اللذائذ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السعی لغرض تحصیل التقوی و عدم ارتکاب المعاصی یعدّ من أفضل المساعی،و من الأعمال المستحسنة،و تحصیل التقوی عبادة أمر الباری تعالی بها،و من الافعال التی تجلب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الفلسفة من القیام بالعبادات علی الصعید المالی و البدنی و الأخلاقی انما تتبلور فی حصول التقوی فی مجمل حیاة الانسان،فالعبادة و النشاط و العمل لا تعدّ عبادة ما لم تثمر التقوی التی تمثّل مصدر الکرامة و الشرف و السعادة و مفتاحاً لخیر الدنیا و الآخرة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المجتمع یتألّف من مجموعة عوائل و کل عائلة تتکون من الزوج و الزوجة و الأولاد،و فی الحقیقة ان الافراد بمثابة اللّبنات التی یقوم بها بناء الاُسرة و المجتمع،و لو تحلّی کلٌّ منهم بالتقوی فسوف نحصل علی الاُسرة الصالحة و المجتمع الفاضل،الاُسرة التی یسودها الامان بکل نواحیها و تتوفر فیها أفضل الاجواء لتکامل أبنائها و ذلک بفعل تحلیهم بالتقوی،و بالتالی سیکون</w:t>
      </w:r>
      <w:bookmarkStart w:id="38" w:name="pg3429_36998"/>
    </w:p>
    <w:p>
      <w:pPr>
        <w:pStyle w:val="BookText"/>
        <w:rPr/>
      </w:pPr>
      <w:bookmarkEnd w:id="38"/>
      <w:r>
        <w:rPr>
          <w:rFonts w:ascii="IRNazanin" w:hAnsi="IRNazanin" w:eastAsia="IRNazanin"/>
          <w:color w:val="111111"/>
          <w:sz w:val="28"/>
          <w:sz w:val="28"/>
          <w:szCs w:val="28"/>
          <w:rtl w:val="true"/>
          <w:lang w:bidi="fa-IR"/>
        </w:rPr>
        <w:t>لدینا مجتمع یمثّل افراده مصدر خیرٍ بعضهم للبعض الآخر،و یأمنُ بعضهم شر و مکائد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المتّقون أحباء اللّٰه و المقربون لدی الأنبیاء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النافعون الذین یفیضون کرماً،قد حَسنُنت سیرتهم و تحولت صورهم إلی صورِ ملکوتیة الهیة،و اتصفوا بمکارم الاخلاق،و تنزّهوا عن المساویء و القبائح و الرذائل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کرامة الفرد و الاُسرة و المجتمع إنّما تکمن فی التقوی،و لیس هنالک شخص او مجتمع اکرم علی اللّٰه من المتّقین،و ما یعرض له الزوج و الزوجة و الآباء و الامهات و الابناء و کافة أبناء المجتمع من ایذاء من قبل بعضهم البعض الآخر انما هو نتیجة لانعدام التقوی،و حالة التوجّس التی یعیشها الناس فی البیت أو المجتمع فیما بینهم إنّما هی من العواقب الوخیمة لفقدان التقوی،و ما یشاهد من خسائر فادحة فی حیاة البشر فذلک بفعل انعدام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فالحری بکلٍّ من الزوج و الزوجة التحلّی من أجل تکوین الاُسرة الصالحة، و من الضروری ان یعملا علی أن تأخذ هذه الدعوة الالهیة طریقها إلی نفوس ابنائهما،بل علیهما تمهید السبیل بغیة تحقق التقوی لدیهم منذ نعومة اظفارهم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حبذا لو تأملتم الفوائد التی تنطوی علیها التقوی التی ذکرتها الآیات القرآنیة و الروایات و من ثم تبادرون إلی تقییم الواقع و تتأملوا صورة الاُسرة و المجتمع فیما لو تحلّی جمیع ابنائنا و بناتنا بالتقوی و بادروا إلی الزواج متزوّدین بهذه الثروة الربانیة</w:t>
      </w:r>
      <w:r>
        <w:rPr>
          <w:rFonts w:eastAsia="IRNazanin" w:cs="IRNazanin"/>
          <w:color w:val="111111"/>
          <w:sz w:val="28"/>
          <w:szCs w:val="28"/>
          <w:rtl w:val="true"/>
          <w:lang w:bidi="fa-IR"/>
        </w:rPr>
        <w:t>.</w:t>
      </w:r>
    </w:p>
    <w:p>
      <w:pPr>
        <w:pStyle w:val="Heading3"/>
        <w:numPr>
          <w:ilvl w:val="2"/>
          <w:numId w:val="1"/>
        </w:numPr>
        <w:rPr/>
      </w:pPr>
      <w:bookmarkStart w:id="39" w:name="__RefHeading___Toc3027989_2749589250"/>
      <w:bookmarkStart w:id="40" w:name="_Toc14"/>
      <w:bookmarkEnd w:id="39"/>
      <w:r>
        <w:rPr>
          <w:rtl w:val="true"/>
        </w:rPr>
        <w:t>التقوی و مراتبها</w:t>
      </w:r>
      <w:bookmarkEnd w:id="4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یذکر من عبَّر عنهم القرآن الکریم بأولی الالباب و البصائر،و من قطعوا اشواط السواک المعنوی و الروحی،ثلاث مراتب للتقوی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 خاص</w:t>
      </w:r>
      <w:bookmarkStart w:id="41" w:name="pg3429_36999"/>
    </w:p>
    <w:p>
      <w:pPr>
        <w:pStyle w:val="BookText"/>
        <w:rPr/>
      </w:pPr>
      <w:bookmarkEnd w:id="41"/>
      <w:r>
        <w:rPr>
          <w:rFonts w:ascii="IRNazanin" w:hAnsi="IRNazanin" w:eastAsia="IRNazanin"/>
          <w:color w:val="111111"/>
          <w:sz w:val="28"/>
          <w:sz w:val="28"/>
          <w:szCs w:val="28"/>
          <w:rtl w:val="true"/>
          <w:lang w:bidi="fa-IR"/>
        </w:rPr>
        <w:t>الخاص،و التقوی الخاصة،و التقوی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یوضح فیها هذه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 باللّٰه فی اللّٰه،و هی عبارة عن ترک الحلال فضلاً عن ترک الشبهة و هذه التقوی خاص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 من اللّٰه،و هی عبارة عن اجتناب الشبهات جمیعاً فضلاً عن الحرام و هی التقوی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التقوی النابعة من الخوف من عذاب جهنم و العقاب الالیم و هی عبارة عن ترک المعاصی و المحرّمات و هی التقوی العامة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المراد من ترک الحلال فی قول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المتقین فی هذه المرتبة لا یبطلبون الاُمور المحلّلة لعدم شعورهم بالحاجة الیها،و یکتفون من الحلال بما یحتاجون لنیل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القابلیة علی القناعة متیسرة للجمیع،و من ادعی عجزه عن التزام القناعة لا یُقبل منه هذا الادعاء،فالقناعة بالحلال و التزام الکفاف فی الاُمور المادیة الضروریة للحیاة،و الزهد فی القصور الفخمة و اللوازم النفسیة و الملابس الراقیة و الموائد المتنوعة،یعد ممارسة اخلاقیة و عملاً مستحسناً و سبیلاً لسیادة التقوی فی جمیع مرافق الحیاة</w:t>
      </w:r>
      <w:r>
        <w:rPr>
          <w:rFonts w:eastAsia="IRNazanin" w:cs="IRNazanin"/>
          <w:color w:val="111111"/>
          <w:sz w:val="28"/>
          <w:szCs w:val="28"/>
          <w:rtl w:val="true"/>
          <w:lang w:bidi="fa-IR"/>
        </w:rPr>
        <w:t>.</w:t>
      </w:r>
    </w:p>
    <w:p>
      <w:pPr>
        <w:pStyle w:val="Heading3"/>
        <w:numPr>
          <w:ilvl w:val="2"/>
          <w:numId w:val="1"/>
        </w:numPr>
        <w:rPr/>
      </w:pPr>
      <w:bookmarkStart w:id="42" w:name="__RefHeading___Toc3027991_2749589250"/>
      <w:bookmarkStart w:id="43" w:name="_Toc15"/>
      <w:bookmarkEnd w:id="42"/>
      <w:r>
        <w:rPr>
          <w:rtl w:val="true"/>
        </w:rPr>
        <w:t>الحاج السبزواری و القناعة</w:t>
      </w:r>
      <w:bookmarkEnd w:id="4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توجهت إلی مدینة سبزوار لغرض التبلیغ،و هناک سألت عن اسرة الحکیم و العارف الجلیل الحاج ملا هادی السبزواری،فقیل ان احد احفاده</w:t>
      </w:r>
      <w:bookmarkStart w:id="44" w:name="pg3429_37000"/>
    </w:p>
    <w:p>
      <w:pPr>
        <w:pStyle w:val="BookText"/>
        <w:rPr/>
      </w:pPr>
      <w:bookmarkEnd w:id="44"/>
      <w:r>
        <w:rPr>
          <w:rFonts w:ascii="IRNazanin" w:hAnsi="IRNazanin" w:eastAsia="IRNazanin"/>
          <w:color w:val="111111"/>
          <w:sz w:val="28"/>
          <w:sz w:val="28"/>
          <w:szCs w:val="28"/>
          <w:rtl w:val="true"/>
          <w:lang w:bidi="fa-IR"/>
        </w:rPr>
        <w:t>یسکن فی المدینة و هو ممن یتصف بالعلم و المعرفة و له اضطلاع بالحکمة و الفلسفة و تفسیر القرآن و قد قام بتفسیر القرآن الکریم مرّتین فی المسجد الذی یتصدی لامامة الجماعة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فأسرعت للقائه،فکانت أخلاقه و سلوکه و حیاته تعکس صورة عن الحیاة المبارکة للحاج السبزواری،و استفسرت منه عن احوال جدّه الجلیل،فشرح لی اموراً تثیر الدهشة عن صفاته و أحواله،منها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بالرغم من ان الحاج السبزواری کان محط اهتمام الشخصیات السیاسة و العلمیة فی البلاد وانهم کانوا یقصدونه من مختلف انحاء البلاد و حتی من المناطق النائیة للتزود من علمه الاّ انه کان قانعاً بالقلیل من ناحیة الدار و المأکل و الملبس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ربما کان یحتفظ ببعض ملابسه و یستخدمها لمدة عشر سنین بکامل شروط الصحة و الطهارة،و لم یستنکف من ترقیع تلک الملابس،و هذه سیره الأنبیاء و الأولیاء </w:t>
      </w:r>
      <w:r>
        <w:rPr>
          <w:rFonts w:eastAsia="IRNazanin" w:cs="IRNazanin"/>
          <w:color w:val="111111"/>
          <w:sz w:val="28"/>
          <w:szCs w:val="28"/>
          <w:rtl w:val="true"/>
          <w:lang w:bidi="fa-IR"/>
        </w:rPr>
        <w:t>!</w:t>
      </w:r>
    </w:p>
    <w:p>
      <w:pPr>
        <w:pStyle w:val="Heading3"/>
        <w:numPr>
          <w:ilvl w:val="2"/>
          <w:numId w:val="1"/>
        </w:numPr>
        <w:rPr/>
      </w:pPr>
      <w:bookmarkStart w:id="45" w:name="__RefHeading___Toc3027993_2749589250"/>
      <w:bookmarkStart w:id="46" w:name="_Toc16"/>
      <w:bookmarkEnd w:id="45"/>
      <w:r>
        <w:rPr>
          <w:rtl w:val="true"/>
        </w:rPr>
        <w:t>البهرجة و الاسراف</w:t>
      </w:r>
      <w:bookmarkEnd w:id="46"/>
    </w:p>
    <w:p>
      <w:pPr>
        <w:pStyle w:val="BookText"/>
        <w:rPr/>
      </w:pPr>
      <w:r>
        <w:rPr>
          <w:rFonts w:ascii="IRNazanin" w:hAnsi="IRNazanin" w:eastAsia="IRNazanin"/>
          <w:color w:val="111111"/>
          <w:sz w:val="28"/>
          <w:sz w:val="28"/>
          <w:szCs w:val="28"/>
          <w:rtl w:val="true"/>
          <w:lang w:bidi="fa-IR"/>
        </w:rPr>
        <w:t>ان البهرجة و الاسراف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نظر الباری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الاعمال الشیطانیة و الاُمور المرفوضة،و من الممارسات التی تتماشی مع الاهواء النسیّة و الشهوات الحیوانیة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المانع فی ان یلتزم المرء بالحدود الالهیة لا سیما القناعة فی جمیع مرافق الحیاة ؟ فالقناعة مصدر الراحة،و الدافع نحو الانعتاق،و العلاج الناجع للاضطراب و القلق النفسی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حاجة البدن تُسدُ ببیتٍ مناسبٍ لشأن الفرد مرکبٍ بسیط و ملبس و مأکل علی قدر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تجنب تقلید الآخرین فی بناء الحیاة،و الاکتفاء بما هو متیسر من المصروفات،و الابتعاد عن الاسراف و اقتناء ما یُعدّ بهرجة و اسرافاً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عینا ان لا نقتدی بالغرب فی الزی و نمط الحیاة فانهم قد وقعوا بالکثیر من الاخطاء،و لا یؤدی التطور الصناعی و الفنی الذی بلغوه إلی ان نتصور صواب و صحة کل ما یقولونه و یکتبونه و ان ما هم علیه من اناقة،و اسلوب فی المعیشة مطابق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یحظی بالاهتمام فی الاسلام هو سلامة الروح و البدن و المدینة و المحلّة، و الذی تُعنی به الثقافة الاسلامیة من الاُمور المادیة و المعنویة،و الاخلاقیة، و الایمانیة للفرد و المجتمع هو ما یصب فی مصلحة الانسان فی الدنیا و الآخرة، و الاسراف و البهرجة و الانهماک بالمصاریف المرهقة و تجمیل ظواهر الحیاة بعیداً عن القناعة و الاقتصاد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فی بناء المساجد التی هی مراکز العبادة بالنسبة للمسلمین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الاُمور التی یذمها هذا الدین و هذه المدرسة التی تبنی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ان تکون المساجد و البیوت زاخرة من الداخل بالروح المعنویة و باعلی درجاتها،و فی ظاهرها یجب ان تتصف بالبساطة و الوداعة کی لا تبتلی القلوب بالوسوسة و التجبر و لا تبتعد النفوس عن ساحة الحق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البسوا ما بسط من الملابس و لکم التزموا آداب اللباس،و کلوا ما یسدُّ رمقکم من الطعام و تمثلوا آداب الطعام،و اقتنوا ما یناسبکم من السیارات و لکن علیکم عدم الغفلة عن آداب السیاقة،و استحصلوا الدار الضروریة لحیاتکم علی ان لا تصبحوا اسری لهذه الدار،کل ذلک من ثمار التقوی و الزهد و التوجه إلی اللّٰه تعالی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حیاة الیهود و النصاری هی التی یطغی علیها الاسراف،فی اقتنائهم الدار و الاثاث و واسطة النقل و الملابس و الطعام،فکنائسهم و معابدهم تغص بالذهب</w:t>
      </w:r>
    </w:p>
    <w:p>
      <w:pPr>
        <w:pStyle w:val="BookText"/>
        <w:rPr/>
      </w:pPr>
      <w:r>
        <w:rPr>
          <w:rFonts w:ascii="IRNazanin" w:hAnsi="IRNazanin" w:eastAsia="IRNazanin"/>
          <w:color w:val="111111"/>
          <w:sz w:val="28"/>
          <w:sz w:val="28"/>
          <w:szCs w:val="28"/>
          <w:rtl w:val="true"/>
          <w:lang w:bidi="fa-IR"/>
        </w:rPr>
        <w:t>و الزخارف و التماثیل و الجواهر الاثریة و اللوحات النفسیة التی تبلغ قیمتها ملایین الدولارات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حیاة الحاخامات و القساوسة بل و حتی البابا تضج بالاسراف و التبذیر إلی حدٍ یبعث الدهشة و التعجب،فلو بیع التاج الخاص بالبابا و ملابسه لا مکن انقاذ الملایین من الجیاع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اکتناز الثروة و أکل الربا و ممارسة السرقة فی وضح النهار و غیرها من الفضائح هی اعمال اعداء اللّٰه،أما احباء اللّٰه فیتعین علیهم الالتزام بما اراده هو و صیانة انفسهم من الوقوع بین فکی الاسراف و التبذیر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التقوی هی السبب فی الحصول کل المحاسن و هی التی تحفظها،فالبیت العامر بالتقوی،و الازواج الذین یتحلّون بالتقوی انما یتوفرون علی کنزٍ الهی و ثروة ملکوتیة،و بذلک تغدو حیاتهم ترفرف علیهم السعادة و الصفاء و المحبة و راحة البال و الأمن و السلامة و الانصاف و الکرامة و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ان یتمتّع المسجد و البیت بوضعٍ بحیث یشعر فیهما الانسان بالأمن و الاطمئنان و یتخذ منهما منطلقاً للعروج نحو محبوبه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باختصار،یمکن تشیید بناء الزوجیّة عن طریق التزام التقوی و القناعة و التوجه نحو اللّٰه تعالی و الاستعداد لیوم الدین،بنحو یکون البناء وسیلة لبلوغ السعادة الاخرویة و نیل رضی الحق تعالی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عصرنا الراهن أیضاً یمکن العیش بالقلیل من الدخل بشرط التزام التقوی و القناعة،و إذا ما عرضت مشکلة اثناء ذلک و عجز المؤمن عن مقاومتها، بما توفر لدیه من دخلٍ یتحتم علی المؤمنین ان یهبّوا لا عانته قبل فوات الاوان و انقاذه مما یلم به ضیق و محن</w:t>
      </w:r>
      <w:r>
        <w:rPr>
          <w:rFonts w:eastAsia="IRNazanin" w:cs="IRNazanin"/>
          <w:color w:val="111111"/>
          <w:sz w:val="28"/>
          <w:szCs w:val="28"/>
          <w:rtl w:val="true"/>
          <w:lang w:bidi="fa-IR"/>
        </w:rPr>
        <w:t>.</w:t>
      </w:r>
      <w:bookmarkStart w:id="47" w:name="pg3429_37003"/>
    </w:p>
    <w:p>
      <w:pPr>
        <w:pStyle w:val="Heading3"/>
        <w:numPr>
          <w:ilvl w:val="2"/>
          <w:numId w:val="1"/>
        </w:numPr>
        <w:rPr/>
      </w:pPr>
      <w:bookmarkStart w:id="48" w:name="__RefHeading___Toc3027995_2749589250"/>
      <w:bookmarkStart w:id="49" w:name="_Toc17"/>
      <w:bookmarkEnd w:id="47"/>
      <w:bookmarkEnd w:id="48"/>
      <w:r>
        <w:rPr>
          <w:rtl w:val="true"/>
        </w:rPr>
        <w:t>تواصوا بالتقوی</w:t>
      </w:r>
      <w:bookmarkEnd w:id="49"/>
    </w:p>
    <w:p>
      <w:pPr>
        <w:pStyle w:val="BookText"/>
        <w:rPr/>
      </w:pPr>
      <w:r>
        <w:rPr>
          <w:rFonts w:ascii="IRNazanin" w:hAnsi="IRNazanin" w:eastAsia="IRNazanin"/>
          <w:color w:val="111111"/>
          <w:sz w:val="28"/>
          <w:sz w:val="28"/>
          <w:szCs w:val="28"/>
          <w:rtl w:val="true"/>
          <w:lang w:bidi="fa-IR"/>
        </w:rPr>
        <w:t>نظراً إلی عجز عامة الناس عن التزام التقوی بمراتبها العلیا،أی التقوی خاص الخاص و التقوی الخاصة،ینبغی و الحالة هذه عدم دعوتهم الیها،لأن هاتین المرتبتین من شأن الأنبیاء و الأئمة و أولیاء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من الیسیر تحلّی عامة الناس بالتقوی العامة،ای ترک المحرمات بجوانبها الاخلاقیة و الشهوانیة المالیه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ذلک ینبغی لعامة الناس دعوة بعضهم بعضاً إلی التزام التقوی و ذلک بالقول اللین و الاخلاق الحسنة،و تشجیع بعضهم بعضاً علی ترک المحرمات بجمیع جوانبها کی تبسط التقوی ظلالها الملکوتیة علی شؤون الحیاة و تنعم جمیع المخلوقات لا سیما الاُسرة و المجتمع بما تدر به من 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التزام التقوی من قبل الزوجین فی جمیع شؤون الحیاة و تربیة الاطفال علیها یعدُّ واجباً الهیاً،إذ یقول الذین سلکوا طریق الحق و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الطفل امانة و ان قلبه و روحه و باطنه بمثابة الجوهرة و الصفحة الناصعة الخالیة من کل کتابة و رسمٍ و لها القابلیة علی استقبال ما یُرسم علیها،فإن تربی بین أکناف عائلة تعلمه المنطق الحسن و الاعمال الصالحة و الاخلاق الفاضلة و تفتح امامه سبیل استلهام الحقائق فإن هذا الطفل سینال السعادة فی الدنیا و الآخرة و بذلک یشارکه الوالدان فی الاجر و الثواب حیث کانا السبب فی بلوغه هذا المستوی الرفیع،و کذا المعلمون ممن کانوا عاملاً فی تأدیبه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إذا طبع الوالدان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تلوثهم و افتقارهم للتقوی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 الشیطانیة علی صفحات قلب الطفل و روحه و ابتلی الطفل معهم برذائل الاخلاق و قبائحها و اصبح کالبهیمة همه الوحید البطن و الفرج و القی بنفسه فی مهاوی الشقاء</w:t>
      </w:r>
    </w:p>
    <w:p>
      <w:pPr>
        <w:pStyle w:val="BookText"/>
        <w:rPr/>
      </w:pPr>
      <w:r>
        <w:rPr>
          <w:rFonts w:ascii="IRNazanin" w:hAnsi="IRNazanin" w:eastAsia="IRNazanin"/>
          <w:color w:val="111111"/>
          <w:sz w:val="28"/>
          <w:sz w:val="28"/>
          <w:szCs w:val="28"/>
          <w:rtl w:val="true"/>
          <w:lang w:bidi="fa-IR"/>
        </w:rPr>
        <w:t>و التهلکة،فلا شک فی ان وزر ذلک و وباله یقع علی عاتق والدیه أو معلمه و مربیه،یقول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قُوا أَنْفُسَکُمْ وَ أَهْلِیکُمْ نٰاراً وَقُودُهَا النّٰاسُ وَ الْحِجٰارَةُ</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فکما یهتم الوالدان فی الحؤول دون سقوط الطفل فی نار التنور أو الاحتراق بلهیب الغاز و یمنعونه من الاقتراب من الخطر،فالأولی بهم ان یحولوا دون احتراقه بنار الغضب الالهی یوم القیامة نتیجة لعدم التحصن بالتقوی و سوء اعماله و اخلاقه و ضیاع ایمانه و اعماله الصالحة،و السبیل العملی للمحافظة علی الطفل من العذاب الاخروی یتمثل فی تحلّی الوالدین بالتقوی فی بدایة الأمر و من ثم تربیة الطفل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الوالدین ان یلعبا دور المبلغ الوقور و المعلم الامین و یتمتعا بالحرص و یکونا بمثابة داعیتین إلی الخیر فی سبیل تربیة اطفالهما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علیهما بادیء ذی بدء تزیین وجودهما بالتقوی و الایمان و العمل الصالح و من ثم السعی لتهذیب الطفل و تأدیبه و تعلیمه محاسن الاخلاق و المحافظة علیه من صدیق السوء و المعلم ذی الاخلاق المذمومة،و یجب علیهما العمل علی عدم تعلق قلب الطفل بالزخارف و الزینة المفرطة و البهرجة و الاسراف و حب الثروة و المال لئلا یتحول فی المستقبل إلی انسانٍ مسرفٍ و طماعٍ و بخیل و ناهب وانانی،إذ ان بناء المجتمع إذا قام علی لبنات خاویة أو بعبارةٍ اخری شُید علی افراد تنقصهم التقوی فإن ذلک البناء سینهدم علی رؤوس أبناء ذلک المجتمع و لا تطاق الحیاة فیه بالنسبة لجمیع ابنائه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کانت التقوی اساساً یقوم علیه بناء کافة الاسر،و تحلّی الزوجان به،</w:t>
      </w:r>
      <w:bookmarkStart w:id="50" w:name="pg3429_37005"/>
    </w:p>
    <w:p>
      <w:pPr>
        <w:pStyle w:val="BookText"/>
        <w:rPr/>
      </w:pPr>
      <w:bookmarkEnd w:id="50"/>
      <w:r>
        <w:rPr>
          <w:rFonts w:ascii="IRNazanin" w:hAnsi="IRNazanin" w:eastAsia="IRNazanin"/>
          <w:color w:val="111111"/>
          <w:sz w:val="28"/>
          <w:sz w:val="28"/>
          <w:szCs w:val="28"/>
          <w:rtl w:val="true"/>
          <w:lang w:bidi="fa-IR"/>
        </w:rPr>
        <w:t>و سرت منهما إلی الابناء لانتفت حاجة المجمتع للسجون و قوی الامن و المحاکم،و حینها یخف کاهل الدولة و الامة من المیزانیات المرهقة التی نیبغی تسخیرها فی سبیل توفیر الرفاهیة للجماهیر و لیس توظیفها فی التصدی للناهبین و المفسدین و اللصوص</w:t>
      </w:r>
      <w:r>
        <w:rPr>
          <w:rFonts w:eastAsia="IRNazanin" w:cs="IRNazanin"/>
          <w:color w:val="111111"/>
          <w:sz w:val="28"/>
          <w:szCs w:val="28"/>
          <w:rtl w:val="true"/>
          <w:lang w:bidi="fa-IR"/>
        </w:rPr>
        <w:t>.</w:t>
      </w:r>
    </w:p>
    <w:p>
      <w:pPr>
        <w:pStyle w:val="Heading3"/>
        <w:numPr>
          <w:ilvl w:val="2"/>
          <w:numId w:val="1"/>
        </w:numPr>
        <w:rPr/>
      </w:pPr>
      <w:bookmarkStart w:id="51" w:name="__RefHeading___Toc3027997_2749589250"/>
      <w:bookmarkStart w:id="52" w:name="_Toc18"/>
      <w:bookmarkEnd w:id="51"/>
      <w:r>
        <w:rPr>
          <w:rtl w:val="true"/>
        </w:rPr>
        <w:t>سیماء المتقین</w:t>
      </w:r>
      <w:bookmarkEnd w:id="52"/>
    </w:p>
    <w:p>
      <w:pPr>
        <w:pStyle w:val="BookText"/>
        <w:rPr/>
      </w:pPr>
      <w:r>
        <w:rPr>
          <w:rFonts w:ascii="IRNazanin" w:hAnsi="IRNazanin" w:eastAsia="IRNazanin"/>
          <w:color w:val="111111"/>
          <w:sz w:val="28"/>
          <w:sz w:val="28"/>
          <w:szCs w:val="28"/>
          <w:rtl w:val="true"/>
          <w:lang w:bidi="fa-IR"/>
        </w:rPr>
        <w:t>یری عظماء دیننا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مستندین إلی الآیات الکریمة و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سیماء المتقین تتلخص بالاُمور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العلوم الدینیة بما یحتاجه المکلف فی اعماله و اخلاقه و معاملاته و علاقته بالاسرة و المجتمع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المحافظة علی سلامة البدن عن طریق الالتزام بالتعالیم الصحیة و العمل بآداب الاکل و الشرب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التحلّی بالذکاء و الفطنة فی جمیع شؤون الحیاة و التزام الامانة علی کافة الاصعدة الحیاتیة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المحافظة علی عفة النفس و الصدق فی الکلام،و التحلّی بفضائل الاخلاق و تجنب الرذائل و النزاهة عن الریاء و النفاق،و الزهد فی الاُمور الدنیویة الزائدة، و التجرد عن المکر و الغدر و الخیانة،و تکریم أهل العلم و الفضل،و الاقبال علی أداء الوظائف الشرعیة سواء الفرائض أو النوافل،و الالتفاف حول العالم الربانی الذی یعمل علی تعریف المسلم بدینه و تعلیمه الحلال و الحرام و لا همّ له سوی الاخذ بید الانسان نحو الکمال،إذ ان اتباع العالم غیر الربانی انما یمثل الشقاء و الهلاک بعینه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ضمن وصیته بهذا الأمر،ای اتباع العالم الربانی،یقول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53" w:name="pg3429_37006"/>
    </w:p>
    <w:p>
      <w:pPr>
        <w:pStyle w:val="BookText"/>
        <w:rPr/>
      </w:pPr>
      <w:bookmarkEnd w:id="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آیة الکذاب ان یخبرک بخبر السماء و الارض فاذا سُئل عن شیء من مسائل الحلال و الحرام لم یکن عنده شیء</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علائم المتقین أیضاً،الصبر ازاء الاحداث،و مراعاة الآداب و الاحکام الاسلامیة فی کافة الاُمور،و ملازمة الذکر و دوام التفکّر المقترن باخلاص النیة وصفاء الباطن،و مراقبة النفس کی یصل الانسان من خلال طیّه لهذا الطریق إلی علم الیقین و بعده إلی عین الیقین و من ثم حق الیقین</w:t>
      </w:r>
      <w:r>
        <w:rPr>
          <w:rFonts w:eastAsia="IRNazanin" w:cs="IRNazanin"/>
          <w:color w:val="111111"/>
          <w:sz w:val="28"/>
          <w:szCs w:val="28"/>
          <w:rtl w:val="true"/>
          <w:lang w:bidi="fa-IR"/>
        </w:rPr>
        <w:t>.</w:t>
      </w:r>
    </w:p>
    <w:p>
      <w:pPr>
        <w:pStyle w:val="Heading3"/>
        <w:numPr>
          <w:ilvl w:val="2"/>
          <w:numId w:val="1"/>
        </w:numPr>
        <w:rPr/>
      </w:pPr>
      <w:bookmarkStart w:id="54" w:name="__RefHeading___Toc3027999_2749589250"/>
      <w:bookmarkStart w:id="55" w:name="_Toc19"/>
      <w:bookmarkEnd w:id="54"/>
      <w:r>
        <w:rPr>
          <w:rtl w:val="true"/>
        </w:rPr>
        <w:t>الازواج المتقون</w:t>
      </w:r>
      <w:bookmarkEnd w:id="55"/>
    </w:p>
    <w:p>
      <w:pPr>
        <w:pStyle w:val="BookText"/>
        <w:rPr/>
      </w:pPr>
      <w:r>
        <w:rPr>
          <w:rFonts w:ascii="IRNazanin" w:hAnsi="IRNazanin" w:eastAsia="IRNazanin"/>
          <w:color w:val="111111"/>
          <w:sz w:val="28"/>
          <w:sz w:val="28"/>
          <w:szCs w:val="28"/>
          <w:rtl w:val="true"/>
          <w:lang w:bidi="fa-IR"/>
        </w:rPr>
        <w:t>المتقی من الرجال لا ینهمک الاّ علی کسب الحلال لسد مصاریف عائلته، فهو ملتزم بمراعاة حقوق جمیع الذین یتعامل معهم فی الکسب و الاتجار، و بعبارة اخری فهو لا یتسبب فی الحاق الی ضرر بالعباد خارج البیت،و نتیجة لتزوده بالتقوی فهو لا یقترب من الحرام و لا یفرط بما یمتلکه من کنز القناعة و العفاف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حینما فی من العمل و یعود إلی بیته یُلقی بجمیع همومه و اتعابه عند الباب و یدخل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مفعماً بالنشاط و الحیویة یعلوه الانشراح و السرور و یقابل زوجته بثغرٍ باسم و یبادرها بالسلام و التقدیر لما بذلته من جهود علی مدار الیوم بتنظیف البیت و مداراة الاطفال و یولیها احترامه و یتعامل معها و مع الاطفال بلطف و محبة و یبذل لها و لهم من الاحترام ما یتناسب و شأنهم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یعلِّم اهله بین الحین و الآخر اصول الحلال و الحرام و الامر بالمعروف و النهی عن المنکر و محاسن الاعمال و مساوئها و لا یدعهم یغطون فی غفلةٍ عن</w:t>
      </w:r>
    </w:p>
    <w:p>
      <w:pPr>
        <w:pStyle w:val="BookText"/>
        <w:rPr/>
      </w:pPr>
      <w:r>
        <w:rPr>
          <w:rFonts w:ascii="IRNazanin" w:hAnsi="IRNazanin" w:eastAsia="IRNazanin"/>
          <w:color w:val="111111"/>
          <w:sz w:val="28"/>
          <w:sz w:val="28"/>
          <w:szCs w:val="28"/>
          <w:rtl w:val="true"/>
          <w:lang w:bidi="fa-IR"/>
        </w:rPr>
        <w:t>امور دینهم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یستهلک وقته و حیاته خارج البیت،و لا یجعل ابتسامته و حیویته حکراً علی اصدقائه و لا یفرط فی ارتیاد المساجد و المجالس الدینیة،فهو یدرک ببان الاسلام یحث علی التزام الاعتدال فی جمیع الاُمور حتی فی العبادات و نهی عن التقصیر بحق العیال بذریعة التزاور مع الاصدقاء أو حضور المجالس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 یجدر بی ان اوصی اخوتی القائمین علی المساجد و الهیئات ان یختصروا اوقات المجالس فیها و الاکتفاء بصلاةٍ الجماعة و بعض الوقت لبیان الاحکام الشرعیة و المعارف الاسلامیة و دقائق لذکر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ما جرت علیه سیرة الرسول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قد ربّوا العظماء من الرجال و النساء بقلیل من الوقت و ایجاز فی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الاسفاف فی التعبد لا سیما فی المستحبات و اطالة المجالس یقضی علی نشاط المستمع و یؤدی تدریجیاً إلی تنامی حالة التذمر فی نفسه من الاُمور الدینیة و هذا لا یخلّف سوی الخسارة بالنسبة للمساجد و الهیئات و کذلک للناس لا سیما ذوی القابلیات المحدودة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ایة حالٍ،المتقی الآداب فی جمیع مرافق الحیاة و بهذا فهو یساعد فی ترسیخ بناء الاُسرة و کسب محبة الزوجة و الاطفال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الزوجة المتقیة،فهی تحافظ علی عفتها و طهارتها و تبادر إلی انجاز الاعمال المنزلیة بکل شغف و شوقٍ،و تمهد الارضیة لازاحة ما یُثقل کاهل زوجها من متاعب اثناء عمله خارج المنزل،و تداری أطفالها بأفضل نحو، و تتعامل مع زوجها و اطفالها وفقاً للاخلاق الاسلامیة و لا تعقل عن عبادتها و تجعل من البیت روضة عامرة بالمحبة و الصفاء و الرأفة و الحنان و الحیویة و النشاط</w:t>
      </w:r>
      <w:r>
        <w:rPr>
          <w:rFonts w:eastAsia="IRNazanin" w:cs="IRNazanin"/>
          <w:color w:val="111111"/>
          <w:sz w:val="28"/>
          <w:szCs w:val="28"/>
          <w:rtl w:val="true"/>
          <w:lang w:bidi="fa-IR"/>
        </w:rPr>
        <w:t>.</w:t>
      </w:r>
      <w:bookmarkStart w:id="56" w:name="pg3429_37008"/>
    </w:p>
    <w:p>
      <w:pPr>
        <w:pStyle w:val="BookText"/>
        <w:rPr/>
      </w:pPr>
      <w:bookmarkEnd w:id="56"/>
      <w:r>
        <w:rPr>
          <w:rFonts w:ascii="IRNazanin" w:hAnsi="IRNazanin" w:eastAsia="IRNazanin"/>
          <w:color w:val="111111"/>
          <w:sz w:val="28"/>
          <w:sz w:val="28"/>
          <w:szCs w:val="28"/>
          <w:rtl w:val="true"/>
          <w:lang w:bidi="fa-IR"/>
        </w:rPr>
        <w:t>و هی تطیع زوجها مستندة فی ذلک الی القواعد و الاصول الالهیة و تلبی رغباته المشروعة و تتجنب العصبیة و الغضب و التکبر و تتعامل مع أقارب زوجها برأفة و عطف و اخلاق اسلامیة،و إذا ما عاد زوجها من العمل فهی تهب لاستقباله عند الباب،و تودعه إذا غادر إلی محل عمله،و تدعوه ان لا یُدخل شیئاً إلی بیته الاّ من حلالٍ مؤکدة قناعتهم بما یهبهم اللّٰه من الحلال و ان قلَّ،و عدم لجوئهم إلی الحرام و ان لا یتجاوز الزوج حدود ما انزل اللّٰه متذرعاً بالزوجة و الاطفال و تکالیف الحیاة فیلوث حیاتهم بالحرام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المرأة التی تتحلّی بالتقوی تتجنب التقلید الاعمی و لا تدع زوجها یئن تحت وطأة الضیق و الاحراج من اجل مماشاة اقاربه أو اقاربها فی طریقة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هذا الزوج و هذه الزوجة هما ممن یرضی اللّٰه تعالی عنهم،و یمثلون مصدر الخیر و مثالاً بارزاً للانسان الربانی،و فی ظلهما یُشید البیت الذی یرتضیه الباری تعالی،و فی رحابه یتربی مَنْ یرتضیه الحق جلّت قدرته من الذریّة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ایة حالٍ،ینبغی علی الزوجین الانسجام فیما بینهما وفقاً لما تقرره المعارف الالهیة و السنن الاسلامیة و الاحکام الفقهیة،کما هو حال أولیاء اللّٰه</w:t>
      </w:r>
      <w:r>
        <w:rPr>
          <w:rFonts w:eastAsia="IRNazanin" w:cs="IRNazanin"/>
          <w:color w:val="111111"/>
          <w:sz w:val="28"/>
          <w:szCs w:val="28"/>
          <w:rtl w:val="true"/>
          <w:lang w:bidi="fa-IR"/>
        </w:rPr>
        <w:t>.</w:t>
      </w:r>
    </w:p>
    <w:p>
      <w:pPr>
        <w:pStyle w:val="Heading3"/>
        <w:numPr>
          <w:ilvl w:val="2"/>
          <w:numId w:val="1"/>
        </w:numPr>
        <w:rPr/>
      </w:pPr>
      <w:bookmarkStart w:id="57" w:name="__RefHeading___Toc3028001_2749589250"/>
      <w:bookmarkStart w:id="58" w:name="_Toc20"/>
      <w:bookmarkEnd w:id="57"/>
      <w:r>
        <w:rPr>
          <w:rtl w:val="true"/>
        </w:rPr>
        <w:t>الکاسب المثالی</w:t>
      </w:r>
      <w:bookmarkEnd w:id="5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جدّی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کان السفر یتم بواسطة الحیوانات سافرت مع اصدقائی من خوانسار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ضواحی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قاصداً زیارة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مشهد،و کنت مکلفاً بشراء ما نحتاجه من سلعٍ،و فی صباح أحد الایام ذهبت إلی أحد الحوانیت فی مدینة دامغان للتبضع،فدعانی صاحبه إلی الداخل واخذ یرحب بی لکونی زائراً،و فی هذه الاثناء جاءه رجل ینوی الشراء و بکمیات کبیرة فطلب منه صاحب المحل التوجه إلی المحل المقابل لشراء هذه</w:t>
      </w:r>
    </w:p>
    <w:p>
      <w:pPr>
        <w:pStyle w:val="BookText"/>
        <w:rPr/>
      </w:pPr>
      <w:r>
        <w:rPr>
          <w:rFonts w:ascii="IRNazanin" w:hAnsi="IRNazanin" w:eastAsia="IRNazanin"/>
          <w:color w:val="111111"/>
          <w:sz w:val="28"/>
          <w:sz w:val="28"/>
          <w:szCs w:val="28"/>
          <w:rtl w:val="true"/>
          <w:lang w:bidi="fa-IR"/>
        </w:rPr>
        <w:t>المواد،فذهب المشتری،فسألت صاحب المحل عن سبب امتناعه عن البیع فلدیه ما یفوق الحاجة،فاجابنی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صاحب ذلک المحل مغموماً اول الصبح فسألته عن السبب فاجابنی اننی مدینٌ و الیوم موعد اداء الدین الاّ اننی لم أبع شیئاً منذ الأمس ما یکفی لأداء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قدرة لی ان أری ما یکابده لذلک وجهت المشتری نحوه کی یتخلص من وطأة الدین إذ لا بدّ للمؤمن ان یشعر بما یعانیه اخوه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یجب أن نشعر فیما بیننا بما یعانی بعضنا البعض،لا سیما الزوجین،إذ ینبغی أن تشعر المرأة بما یعانی الرجل و یشعر الرجل بما تعانی المرأة کی یعمر المنزل بالآداب الالهیة و الانسانیة و تخرج منه ذریة توشحها الکرامة و الرشاد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فیا ایها الاخوة الاعزاء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عطّروا منازلکم بقراءة القرآن لا سیما اثناء وقت صلاة الصبح،فاصواتکم الملکوتیة عند قراءة القرآن تداعب افئدة اطفالکم و اسماعهم و تحثهم نحو العبادة و تلاوة القرآن و تصنع منهم منبعاً للخیر و التقوی و الکرامة</w:t>
      </w:r>
      <w:r>
        <w:rPr>
          <w:rFonts w:eastAsia="IRNazanin" w:cs="IRNazanin"/>
          <w:color w:val="111111"/>
          <w:sz w:val="28"/>
          <w:szCs w:val="28"/>
          <w:rtl w:val="true"/>
          <w:lang w:bidi="fa-IR"/>
        </w:rPr>
        <w:t>.</w:t>
      </w:r>
      <w:bookmarkStart w:id="59" w:name="pg3429_37011"/>
    </w:p>
    <w:p>
      <w:pPr>
        <w:pStyle w:val="BookText"/>
        <w:rPr/>
      </w:pPr>
      <w:bookmarkEnd w:id="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أَنْ یُخَفِّفَ عَنْکُمْ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Heading2"/>
        <w:numPr>
          <w:ilvl w:val="1"/>
          <w:numId w:val="1"/>
        </w:numPr>
        <w:rPr/>
      </w:pPr>
      <w:bookmarkStart w:id="60" w:name="__RefHeading___Toc3028003_2749589250"/>
      <w:bookmarkStart w:id="61" w:name="_Toc21"/>
      <w:bookmarkEnd w:id="60"/>
      <w:r>
        <w:rPr>
          <w:rtl w:val="true"/>
        </w:rPr>
        <w:t>أهداف الزواج فی الاسلام</w:t>
      </w:r>
      <w:bookmarkEnd w:id="61"/>
    </w:p>
    <w:p>
      <w:pPr>
        <w:pStyle w:val="Heading3"/>
        <w:numPr>
          <w:ilvl w:val="2"/>
          <w:numId w:val="1"/>
        </w:numPr>
        <w:rPr/>
      </w:pPr>
      <w:bookmarkStart w:id="62" w:name="__RefHeading___Toc3028005_2749589250"/>
      <w:bookmarkStart w:id="63" w:name="_Toc22"/>
      <w:bookmarkEnd w:id="62"/>
      <w:r>
        <w:rPr>
          <w:rtl w:val="true"/>
        </w:rPr>
        <w:t>البیت الطاهر</w:t>
      </w:r>
      <w:bookmarkEnd w:id="63"/>
    </w:p>
    <w:p>
      <w:pPr>
        <w:pStyle w:val="BookText"/>
        <w:rPr/>
      </w:pPr>
      <w:r>
        <w:rPr>
          <w:rFonts w:ascii="IRNazanin" w:hAnsi="IRNazanin" w:eastAsia="IRNazanin"/>
          <w:color w:val="111111"/>
          <w:sz w:val="28"/>
          <w:sz w:val="28"/>
          <w:szCs w:val="28"/>
          <w:rtl w:val="true"/>
          <w:lang w:bidi="fa-IR"/>
        </w:rPr>
        <w:t>یبدو من المستحیل المحافظة علی الشاب ذکراً کان ام انثی بمنأیً عن الفساد و الافساد بدون الزواج،و العثور علی شاب طاهر و عفیفٍ یتورع عن ارتکاب الذنب و هو لم یتزوج بعد من بین الملایین من الرجال و النساء یعدُّ قضیة صعبة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وجدنا شاباً طاهراً نزیهاً فی الظاهر و الباطن و هو غیر متزوجٍ فیجب حینها القول انه من أولیاء اللّٰه،و ان اجتناب الذنب و التحصن من الرذیلة و عدم ارتکاب المعاصی و الموبقات فی حالة عدم الزواج هو عمل مَنْ تأسیٰ بیوسف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یخلو بیتٌ یسکنه رجلٌ أو امرأة دون زواج من الفساد،و الرجل بلا زوجة و المرأة بلا زوجٍ لا بدّ أن یتعرضا للفساد و إن قلَّ و لمختلف المشاکل الروحیة و العائلیة و الاجتماعیة إذا ما تأججت غرائزهما و اخذت تضغط علیهما بشدة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فالزواج،هذه الحقیقة الالهیة هی التی تذلل بعض المشاکل و تساعد فی المحافظة علی طهارة الشباب و عفتهم و تقواهم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البیت الذی یقوم بناؤه علی زوجین یراعی کلٌّ منهما حقوق الآخر هو البیت الذی تعمرّه السلامة و الامان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منزل المسلم حیثما کان یجب أن یکون مظهراً لوحی اللّٰه و محلاً یتجلی</w:t>
      </w:r>
    </w:p>
    <w:p>
      <w:pPr>
        <w:pStyle w:val="BookText"/>
        <w:rPr/>
      </w:pPr>
      <w:r>
        <w:rPr>
          <w:rFonts w:ascii="IRNazanin" w:hAnsi="IRNazanin" w:eastAsia="IRNazanin"/>
          <w:color w:val="111111"/>
          <w:sz w:val="28"/>
          <w:sz w:val="28"/>
          <w:szCs w:val="28"/>
          <w:rtl w:val="true"/>
          <w:lang w:bidi="fa-IR"/>
        </w:rPr>
        <w:t>فیه ذکره و مثال الرفعة و السمو و العظمة و ثمرة لتسبیح الحق تعالی فی اللیل و النهار،یقول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 یُذْکَرَ فِیهَا اسْمُهُ یُسَبِّحُ لَهُ فِیهٰا بِالْغُدُوِّ وَ الْآصٰالِ</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بیت فیه مثل هذه الاوصاف هو بیتٌ مؤمنٌ تزدهر فیه طاعة اللّٰه و عبادته،قد حصل فیه الزواج وفقاً للأمر الالهی،و یلتزم فیه الزوجان بکافة الواجبات الالهیة و الانسانیة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اجل،ان القرآن الکریم یأمر بالزوج للتخفیف من المشاکل التی یعانی منها کلٌّ من الرجل و المرأة،و لیسلما من الفساد و لیعملا بواسطة الحیاة الزوجیّة و الانسجام بینهما علی جعل البیت مکاناً لذکر اللّٰه و تسبیحه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الرجل و المرأة فی اجواء مثل هذا البیت عبدان حقیقیان للّٰه،و أولادهما ثمار الفضیلة،و اعمالها و سلوکهما و اخلاقهما مظهر للاداب الالهیة و سنن الأنبیاء الکرام و منهجیتهم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 تقترن المؤمنة بالمؤمن و یری کلٌّ منهما انه مکلفٌ بمراعاة الأوامر الالهیة فإنّهما یحافظان علی اجواء الحیاة الزوجیّة من المشاکل بوصفهما خلیلین یعین احدهما الآخر،و صدیقین شفیقین و رفیقی دربٍ و منبعین للایمان و رکیزتین للحب و المودة،و حینما تحصل مشکلة ما یبادران إلی حلها بسهولة و بساطةٍ و یعالجان الموقف بسلاح الصبر و الحلم وسعة الصدر</w:t>
      </w:r>
      <w:r>
        <w:rPr>
          <w:rFonts w:eastAsia="IRNazanin" w:cs="IRNazanin"/>
          <w:color w:val="111111"/>
          <w:sz w:val="28"/>
          <w:szCs w:val="28"/>
          <w:rtl w:val="true"/>
          <w:lang w:bidi="fa-IR"/>
        </w:rPr>
        <w:t>.</w:t>
      </w:r>
      <w:bookmarkStart w:id="64" w:name="pg3429_37015"/>
    </w:p>
    <w:p>
      <w:pPr>
        <w:pStyle w:val="Heading3"/>
        <w:numPr>
          <w:ilvl w:val="2"/>
          <w:numId w:val="1"/>
        </w:numPr>
        <w:rPr/>
      </w:pPr>
      <w:bookmarkStart w:id="65" w:name="__RefHeading___Toc3028007_2749589250"/>
      <w:bookmarkStart w:id="66" w:name="_Toc23"/>
      <w:bookmarkEnd w:id="64"/>
      <w:bookmarkEnd w:id="65"/>
      <w:r>
        <w:rPr>
          <w:rtl w:val="true"/>
        </w:rPr>
        <w:t>شر الناس</w:t>
      </w:r>
      <w:bookmarkEnd w:id="66"/>
    </w:p>
    <w:p>
      <w:pPr>
        <w:pStyle w:val="BookText"/>
        <w:rPr/>
      </w:pPr>
      <w:r>
        <w:rPr>
          <w:rFonts w:ascii="IRNazanin" w:hAnsi="IRNazanin" w:eastAsia="IRNazanin"/>
          <w:color w:val="111111"/>
          <w:sz w:val="28"/>
          <w:sz w:val="28"/>
          <w:szCs w:val="28"/>
          <w:rtl w:val="true"/>
          <w:lang w:bidi="fa-IR"/>
        </w:rPr>
        <w:t>ان الانزوا و الانعزال و الابتعاد عن المصاحبة یؤدی إلی الکثیر من المشاکل و الکآبة و قسوة القلب یعدّ سبباً فی اثارة التشنجات النفسیة و العصبیة و یورث امراضاً نفسیة و بدنیة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العزلة تجعل الانسان یغرق فی بحر من الاوهام و الخیال و الافکار البعیدة عن المنطق و الامراض الاخلاقیة و النفسیة،و تجلب له امواجاً من المشاکل علی اختلاف انواعها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أهل النار العزّاب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 موتاکم العزّاب</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روایة اخری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رذّال موتاکم العزّاب</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حدیث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شرارکم عُزّابکم و العزّاب اخوان الشیاطین</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موضع آخر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امتی المتأهلون و شرار امتی العزّاب</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خرج العزّاب من موتاکم إلی الدنیا لتزوجوا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لم یتزوج</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وصف الرسول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العازفین فن الزواج باهل النار و الرذال و اخوان الشیاطین و الاشرار و الملعونین إنما یأتی بسبب حتمیة وقوعهم فی الفساد و الافساد و الشیطنة و المعصیة و الموبقات،و بذلک یصبحون عاملاً فی</w:t>
      </w:r>
      <w:bookmarkStart w:id="67" w:name="pg3429_37016"/>
    </w:p>
    <w:p>
      <w:pPr>
        <w:pStyle w:val="BookText"/>
        <w:rPr/>
      </w:pPr>
      <w:bookmarkEnd w:id="67"/>
      <w:r>
        <w:rPr>
          <w:rFonts w:ascii="IRNazanin" w:hAnsi="IRNazanin" w:eastAsia="IRNazanin"/>
          <w:color w:val="111111"/>
          <w:sz w:val="28"/>
          <w:sz w:val="28"/>
          <w:szCs w:val="28"/>
          <w:rtl w:val="true"/>
          <w:lang w:bidi="fa-IR"/>
        </w:rPr>
        <w:t>اثارة المضایقات لمجتمعهم و یتسببون بخلق مشکلات جمّة فی کافة مرافق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استناداً إلی الآیات و الروایات و ما أثبتته تجارب الحیاة فإن الزواج یکرّم الانسان و یرفعه و یخلصه من بواعث استحقاق العذاب الالهی و یحفظه من الرذیلة و الانحدار و یحصّنه من الوقوع فی شراک الشیطان،و یصون المرء من ان یصبح مصدراً للشر و الفساد و بالتالی یتعرض لسخط اللّٰه و لعنته،و کل ذلک مدعاة لشیوع الاستقرار و الطمأنینة و الأمن و الطهارة و التقوی و الرخاء فی شؤون الحیاة و تخفیف اعبائها،و لهذا السبب اشار تعالی إلی العلّة من تشریع الزواج فی کتابه الکریم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أَنْ یُخَفِّفَ عَنْکُمْ</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3028009_2749589250"/>
      <w:bookmarkStart w:id="69" w:name="_Toc24"/>
      <w:bookmarkEnd w:id="68"/>
      <w:r>
        <w:rPr>
          <w:rtl w:val="true"/>
        </w:rPr>
        <w:t>تفتح القابلیات</w:t>
      </w:r>
      <w:bookmarkEnd w:id="6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ما یتزوج الشاب أو الشابة استجابة للفطرة و اتباعاً لامر اللّٰه و سنّة الأنبیاء،و ینجیان من منزلق العذاب الالهی و الشرور الباطنی و احابیل الشیطان و اللعنة الالهیة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مما یُبتلی به الرجل الاعزب و المرأة العزباء و ینعمان بالطمأنینة الفکریة و الامان النفسی فی ظل الزواج و یتغلبان علی المشکلات الناجمة عن حیاة العزوبیة و یتخلصان من المتاعب التی خلقتها حیاة العزلة و یشقان طریقهما إلی جوٍّ ملکوتی الهی و تتوفر لهما الارضیة للتفکیر الصحیح و الرؤیة السمتقبلة و یخبو طغیان الشهوات و الغرائز فلا شک فی ان السبیل سیتفتح لنمو الطاقات الکامنة لدیهم و تثمر دوحة الحیاة ثماراً و معطیات و نتائج ممتازة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تشیر صفحات التاریخ إلی ان الکثیر من رجال العلم و العظماء و علماء الاسلام قطعوا بعد الزواج مسیرة مئة عامٍ فی لیلةٍ واحدة،و ارتقوا فی ظل الزواج الذی کان سبباً فی استقرارهم و راحة بالهم إلی مقامات شامخةٍ و عظیمة من العلم و اشتهروا لدی العامة و الخاصة بالعلم و التقوی و الطهارة و الکرامة و الخدمة و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نقرأ فی الصفحة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حیاة آیة اللّٰه البروجردی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عمره آنذاک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ربیعاً،کتب الیه والده کتاباً یستدعیه إلی بروجرد،و ظنّ ان والده ینوی ایفاده إلی النجف الاشرف حیث کانت هناک اکبر حوزة علمیة للشیعة،بید أنه فوجیء عند وصوله و اللقاء بوالده و اقربائه بأنهم قد اعدّوا له مقدمات الزواج،فتأثر و حزن،و حین لا حظ والده ذلک سأله عن السبب، 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منکباً علی طلب العلم بکل جدٍّ و راحة بالٍ،اما الآن فانی اخشی ان یحول الزواج بین و بین هدفی و یصدّنی عن مواصلة الطریق و بلوغ غایتی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یا بُنی إنک ان عملت بما یأمرک والدک فإن هناک أملاً فی أن یوفقک اللّٰه لنیل ما تطمح الیه من الرقی،وضع فی بالک احتمال فشلک فی تحقیق ما تصبو الیه من دراستک ان انت أهملت ما یتمناه ابوک رغم جدیتک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فترک کلام أبیه أثراً طیباً فی نفسه و زال کل ما لدیه من شک،و بعد الزواج و المکوث قلیلاً هناک عاد إلی اصفهان لیواصل الدراسة و التدریس فی مختلف العلوم و الفروع لمدة خمس سنوات اخری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اصفهان وفّرت له زوجته الوفیّة اسباب الراحة و الاستقرار،و کانت له بمثابة الصدیق العطوف و المعین الشفیق و الخادم الرصین و الناصح الرؤوم ما جعله ینطلق نحو الرقی بشتی الوانه و راح ینهل من العلوم علی مدی تلک السنوات الخمس التی قضاها فی اصفهان إلی جانب تلک المرأة الکریمة،</w:t>
      </w:r>
      <w:bookmarkStart w:id="70" w:name="pg3429_37018"/>
    </w:p>
    <w:p>
      <w:pPr>
        <w:pStyle w:val="BookText"/>
        <w:rPr/>
      </w:pPr>
      <w:bookmarkEnd w:id="70"/>
      <w:r>
        <w:rPr>
          <w:rFonts w:ascii="IRNazanin" w:hAnsi="IRNazanin" w:eastAsia="IRNazanin"/>
          <w:color w:val="111111"/>
          <w:sz w:val="28"/>
          <w:sz w:val="28"/>
          <w:szCs w:val="28"/>
          <w:rtl w:val="true"/>
          <w:lang w:bidi="fa-IR"/>
        </w:rPr>
        <w:t>و واصل دراسته بنشاط و جدّیة إلی درجة انه کان یقضی بعض اللیالی ساهراً حتی الصباح منهمکاً بالمطالعة،و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یکرر بانه کان یهتم بحفظ القرآن الکریم اثناء اوقات فراغه فاستطاع خلال فترة وجوده فی اصفهان حفظ القرآن من اوله إلی آخر سورة التوبة و واظب علی حفظه حتی آخر عمره المبارک، و استمر فی المواظبة علی حفظ القرآن و تلاوته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العلامة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تفسیر المیزان یری ان جانباً مما بلغه من کمالٍ و رقیٍّ علمی و معنوی مرهون لزوجته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الزواج یعد سبباً فی الراحة و الامان و قاعدة لتحقق الکمال و تنامی القابلیات</w:t>
      </w:r>
      <w:r>
        <w:rPr>
          <w:rFonts w:eastAsia="IRNazanin" w:cs="IRNazanin"/>
          <w:color w:val="111111"/>
          <w:sz w:val="28"/>
          <w:szCs w:val="28"/>
          <w:rtl w:val="true"/>
          <w:lang w:bidi="fa-IR"/>
        </w:rPr>
        <w:t>.</w:t>
      </w:r>
    </w:p>
    <w:p>
      <w:pPr>
        <w:pStyle w:val="Heading3"/>
        <w:numPr>
          <w:ilvl w:val="2"/>
          <w:numId w:val="1"/>
        </w:numPr>
        <w:rPr/>
      </w:pPr>
      <w:bookmarkStart w:id="71" w:name="__RefHeading___Toc3028011_2749589250"/>
      <w:bookmarkStart w:id="72" w:name="_Toc25"/>
      <w:bookmarkEnd w:id="71"/>
      <w:r>
        <w:rPr>
          <w:rtl w:val="true"/>
        </w:rPr>
        <w:t>السعی من أجل العیال عبادة</w:t>
      </w:r>
      <w:bookmarkEnd w:id="72"/>
    </w:p>
    <w:p>
      <w:pPr>
        <w:pStyle w:val="BookText"/>
        <w:rPr/>
      </w:pPr>
      <w:r>
        <w:rPr>
          <w:rFonts w:ascii="IRNazanin" w:hAnsi="IRNazanin" w:eastAsia="IRNazanin"/>
          <w:color w:val="111111"/>
          <w:sz w:val="28"/>
          <w:sz w:val="28"/>
          <w:szCs w:val="28"/>
          <w:rtl w:val="true"/>
          <w:lang w:bidi="fa-IR"/>
        </w:rPr>
        <w:t>ان الزواج و العنایة بالعیال یهب الانسان معطیات معنویةً عجیبة بالاضافة إلی الآثار الدنیویة البنّاءة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فالعمل و السعی لتأمین متطلبات المرأة و العیال یعد فی نظر الشرع الاسلامی المقدس عبادة لا تضاهی تعدل فی درجاتها الجهاد فی سبیل اللّٰه،و قد روی عن المعصوم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الکالدّ علی عیاله من حلٍّ کالمجاهد فی سبیل اللّٰه</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اداء حق الزوجة و الأولاد و الاهتمام بشؤونهم الروحیة،و مراعاة حق الزوج من قبل الزوجة،و حق الأولاد من قبل الام یعد امراً صعباً و مضنیاً و هو فی حقیقته استجابة لما أمر اللّٰه به شأنه شأن الاهتمام باُمورهم المادیة فقد</w:t>
      </w:r>
      <w:bookmarkStart w:id="73" w:name="pg3429_37019"/>
    </w:p>
    <w:p>
      <w:pPr>
        <w:pStyle w:val="BookText"/>
        <w:rPr/>
      </w:pPr>
      <w:bookmarkEnd w:id="73"/>
      <w:r>
        <w:rPr>
          <w:rFonts w:ascii="IRNazanin" w:hAnsi="IRNazanin" w:eastAsia="IRNazanin"/>
          <w:color w:val="111111"/>
          <w:sz w:val="28"/>
          <w:sz w:val="28"/>
          <w:szCs w:val="28"/>
          <w:rtl w:val="true"/>
          <w:lang w:bidi="fa-IR"/>
        </w:rPr>
        <w:t>عُدَّ عبادة و سبباً فی الحصول علی الاجر و الثواب الاخروی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تربیة الذریة الصالحة و اعداد الابناء اللائقین و المحسنین هو عملٌ عظیم یؤدی إلی نیل رضوان اللّٰه جل و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أهم الاُمور و افضل العبادات هو المحافظة علی الدار و أهلها بعیداً عن الفساد و الافساد و توفیر الارضیة اللازمة لتکامل الزوجة و الابناء و تربیتهم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ایة حال،فالمجتمع هو ثمرة البیت،و البیت و الاُسرة هما المنطلق الذی منه النائب فی البرلمان الوزیر و رئیس الدولة و کوادر الشعب،و البیت و ارباب البیوت هم المصدر الحقیقی فی تربیتهم و تبلور شخصیاتهم،و البیت کالارض، فإن کانت الارض بمعزل عن الحق و الحقیقة فهی ارض جدباء قاحلة لا تثمر سنابلاً أو زهوراً،و إذا کانت مرتبطة بالحق و الحقیقة فمن العقول و المنطقی ان نتوقع منها السنابل و الزهور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سعادة المرء أو شقاءه تنتقل الیه من ابویه بالدرجة الاولی،فاذا ما سعی الابوان لتحقیق سعادة ولدهما فإنهما بذلک یؤدیان عبادة عظیمة و حینها سینهلان من معطیات الزواج إلی الابد،أما إذا اصبحا عامل شقاءٍ فانهما لن ینتفعا من شجرة الزواج الطیبة بل یبسطان بایدیهما مائدة خسرانهما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جاء فی الروایات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الشقی مَنْ شقیَ فی بطن امه و السعید مَنْ سَعُدَ فی بطن امه</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3028013_2749589250"/>
      <w:bookmarkStart w:id="75" w:name="_Toc26"/>
      <w:bookmarkEnd w:id="74"/>
      <w:r>
        <w:rPr>
          <w:rtl w:val="true"/>
        </w:rPr>
        <w:t>لیکن هدفکم من الزواج هدفاً سامیاً</w:t>
      </w:r>
      <w:bookmarkEnd w:id="7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ان یکون هدف الانسان من الزواج هدفاً معنویاً مقدساً و طاهراً،</w:t>
      </w:r>
    </w:p>
    <w:p>
      <w:pPr>
        <w:pStyle w:val="BookText"/>
        <w:rPr/>
      </w:pPr>
      <w:r>
        <w:rPr>
          <w:rFonts w:ascii="IRNazanin" w:hAnsi="IRNazanin" w:eastAsia="IRNazanin"/>
          <w:color w:val="111111"/>
          <w:sz w:val="28"/>
          <w:sz w:val="28"/>
          <w:szCs w:val="28"/>
          <w:rtl w:val="true"/>
          <w:lang w:bidi="fa-IR"/>
        </w:rPr>
        <w:t xml:space="preserve">و ینبغی ان یقع الزواج طاعةً لما أمر اللّٰه به و اتباعاً لسنن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توفیر السعادة للزوج و تربیة الأولاد تربیة الهیة 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الزوجین ان یتأهبا عن طریق الزواج للدخول فی عبادةٍ کبری،و ان یستهدفا من زواجهما بلوغ رضی اللّٰه،و یعلما انهما یحملان أمانة الهیة تتمثل بما یضمه صلب الرجل و رحم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علیهما ان یعلما ان ولدهما بمثابة الامانة الالهیة،و هو ضیف فی صلب ابیه لفترة وجیزة ثم یحل ضیفاً فی رحم الام لفترة تتراوح ما بین ستة إلی تسعة شهور،و خلال کلتا المرحلتین یکتسب بلا ارادة منه کل ما لدی الابوین من طبائع و مزایا و ذلک من خلال ما وهبه اللّٰه من قوة استلام دقیقة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یُروی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یأذن احیاناً للنساء الحوامل بالذهاب لمشاهدة مواقع القتال ضد الکفار کی یشاهدن صور الجهاد الرائعة و المبارزة بالسیف و یستمعن لما یردده المجاهدون من شعارات کی یقمن بتغذیة ما فی ارحامهن عن طریق السمع و البصر حتی یصبح الطلفل و هو فی رحم امه مخلوقاً ماهراً یتربی علی الشجاعة و الهمّة العالیة و ینمو محاطاً بالنداء الملکوتی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ألم تسمعوا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بالصوم لمدة اربعین یوماً قبل تبلور وجود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صلبه و فی اللیلة الاخیرة افطر بطعام من الجنة ثم انتقلت نطفة تلک البضعة الکریمة إلی رحم الام ؟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تکن العین هی الوسیط بینکم و بین الزواج،و لا تکن الشهوة الدلیل الذی یقودکم نحو الزواج،و لا تکن الغایة من الزواج الحصول علی المال و الثروة و الجاه عن طریق العائلة المقابلة،و لا یکن الغرض من هذا العمل الظفر بوجهٍ جمیل و ظاهرٍ خادع،فقد اثبتت هذه الاُمور لحد الآن سوء عاقبتها و ضآلة ثمارها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اجعلو اللّٰه هو الغایة من الزواج وضعوا نصب اعینکم الجوانب المعنویة و العبادیة و السعی لاداء حق الزوج و تربیة الذریة الصالحة،و خلاصة القول نیل رضی الباری تعالی لیکون هذا الزواج ذا منافع ابدیة و خالدة،و لتکن اللذة و المتعة و الشهوة المحلّلة تابعة لهذه الغایات السامیة کی تکتمل اللذة و المتعة و من خلالها تنالون الاجر الاخروی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الزواج الهیاً لا یؤول إلی الطلاق إذا ان الارتباط الالهی و الملکوتی دائمی و ابدی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یتزوج قربة لوجه اللّٰه یرعی حق الزوج بکل وجوده و لا یصدر منه ادنی إذیً تجاه شریک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المحافظة علی شخصیة الزوج امام الأولاد و الأقارب یعد واجباً شرعیاً، کما ان احتقار الزوج للزوجة و الزوجة للزوج یعتبر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الرجال و النساء من المسلمین التأسی بزواج أمیر المؤمنین و فاطمة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الزواج الذی جری قربة إلی اللّٰه و قد لوحظت فیه الغایات الالهیة،فکانت ثمارة ذریة طاهرة ربانیة،و فی روایات الشیعة جری تأویل الآیات التالیة إلی هذا الزواج الطاهر،إذ 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بَیْنَهُمٰا بَرْزَخٌ لاٰ یَبْغِیٰانِ یَخْرُجُ مِنْهُمَا اللُّؤْلُؤُ وَ الْمَرْجٰانُ</w:t>
      </w:r>
      <w:r>
        <w:rPr>
          <w:rFonts w:eastAsia="Amiri" w:cs="Amiri" w:ascii="Amiri" w:hAnsi="Amiri"/>
          <w:color w:val="111111"/>
          <w:sz w:val="28"/>
          <w:szCs w:val="28"/>
          <w:rtl w:val="true"/>
          <w:lang w:bidi="ar-SA"/>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فالمراد من البحرین،أمیر المؤمنین،و فاطمة الزهراء،فهما بحران من المعرفة و البصیرة و الحلم و الصبر و الایمان،و المراد من البرزخ 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معنی اللؤلؤ و المرجان الامامان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bookmarkStart w:id="76" w:name="pg3429_37022"/>
    </w:p>
    <w:p>
      <w:pPr>
        <w:pStyle w:val="BookText"/>
        <w:rPr/>
      </w:pPr>
      <w:bookmarkEnd w:id="76"/>
      <w:r>
        <w:rPr>
          <w:rFonts w:ascii="IRNazanin" w:hAnsi="IRNazanin" w:eastAsia="IRNazanin"/>
          <w:color w:val="111111"/>
          <w:sz w:val="28"/>
          <w:sz w:val="28"/>
          <w:szCs w:val="28"/>
          <w:rtl w:val="true"/>
          <w:lang w:bidi="fa-IR"/>
        </w:rPr>
        <w:t>یجب ان یکون نظام الاُسرة نظاماً اسلامیاً والهیاً بکل معنی الکلمة کی یستقطب رحمة اللّٰه سبحانه و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عدم اجتناب السنن الذمیمة و العادات المنافیة للاحکام الالهیة، و الاجواء الشیطانیة و الثقافة الجاهلیة التی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باماتتها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 أمر الجاهلیة الاّ ما سنّه الاسلام</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یکشف عن ما فی الوجه من قبائح و ستکون الثمار التی تعطیها هذه الشجرة فاسدة</w:t>
      </w:r>
      <w:r>
        <w:rPr>
          <w:rFonts w:eastAsia="IRNazanin" w:cs="IRNazanin"/>
          <w:color w:val="111111"/>
          <w:sz w:val="28"/>
          <w:szCs w:val="28"/>
          <w:rtl w:val="true"/>
          <w:lang w:bidi="fa-IR"/>
        </w:rPr>
        <w:t>.</w:t>
      </w:r>
    </w:p>
    <w:p>
      <w:pPr>
        <w:pStyle w:val="Heading3"/>
        <w:numPr>
          <w:ilvl w:val="2"/>
          <w:numId w:val="1"/>
        </w:numPr>
        <w:rPr/>
      </w:pPr>
      <w:bookmarkStart w:id="77" w:name="__RefHeading___Toc3028015_2749589250"/>
      <w:bookmarkStart w:id="78" w:name="_Toc27"/>
      <w:bookmarkEnd w:id="77"/>
      <w:r>
        <w:rPr>
          <w:rtl w:val="true"/>
        </w:rPr>
        <w:t>نظام الاُسرة فی الغرب</w:t>
      </w:r>
      <w:bookmarkEnd w:id="78"/>
    </w:p>
    <w:p>
      <w:pPr>
        <w:pStyle w:val="BookText"/>
        <w:rPr/>
      </w:pPr>
      <w:r>
        <w:rPr>
          <w:rFonts w:ascii="IRNazanin" w:hAnsi="IRNazanin" w:eastAsia="IRNazanin"/>
          <w:color w:val="111111"/>
          <w:sz w:val="28"/>
          <w:sz w:val="28"/>
          <w:szCs w:val="28"/>
          <w:rtl w:val="true"/>
          <w:lang w:bidi="fa-IR"/>
        </w:rPr>
        <w:t>ان نظام الاُسرة فی امریکا و اوربا نظام خاطیء یفتقد للقاعدة و المضمون، و تقلیده یعدّ عبثاً و تمهیداً لأن تنغمس الحیاة فی وحل الشقاء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انهم لا یصبون من خلال الزواج إلی هدفٍ مقدس و طاهرٍ،فالدلیل الذی یأخذ بایدی الرجل و المرأة عندهم هی الشهوة و ارضاء الغرائز،و یندر لدیهم الصالحون من الرجال و النساء،من هنا فإن الفساد ینهمر علی امریکا و اوربا کانهمار مطر الربیع</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غالباً ما یتزوج الغربیون بعد قضاء وطراً من الفساد و العلاقات غیر المشروعة،ثم یسلّمون فلذات اکبادهم بعد الولادة مباشرة إلی دور الحضانة لیستلموهم بعد مدة فاقدین لعطف الاب و حنان الام مفتقرین للعواطف و المشاعر و یجلسونهم علی موائد الفساد،عندها یُدخلونهم المدرسة لطیّ مراحل التربیة الظاهریة و التعرف علی بعض المصطلحات،و فی الثامنة عشر من العمر یبعدونهم</w:t>
      </w:r>
    </w:p>
    <w:p>
      <w:pPr>
        <w:pStyle w:val="BookText"/>
        <w:rPr/>
      </w:pPr>
      <w:r>
        <w:rPr>
          <w:rFonts w:ascii="IRNazanin" w:hAnsi="IRNazanin" w:eastAsia="IRNazanin"/>
          <w:color w:val="111111"/>
          <w:sz w:val="28"/>
          <w:sz w:val="28"/>
          <w:szCs w:val="28"/>
          <w:rtl w:val="true"/>
          <w:lang w:bidi="fa-IR"/>
        </w:rPr>
        <w:t xml:space="preserve">عنهم و یترکونهم علی ذمة البیئة و المجتمع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ما علّموا ابناءهم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فی البیت أو المدرسة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 یعلمونهم الاخلاق علی الطریقة الجنتلمانیة و الاخلاق الاقتصادیة و المنافع المادیة دون الاهتمام بجذور الباطن و حقیقته،فهم عاجزون عن تربیة الانسان تربیةً 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ترون انهم حین یبنون مجتمعاً و یقیمون حکماً،یکون مجتمعهم مصدراً للفساد و حکومتهم مصدراً لاستعمار المستضعفین فی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الجرائم التی ارتکبها خریجو البیوتات و المدارس و الجامعات الغربیة مما لا یمکن تلافیه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ما اتصفوا بالوقار و الهدوء و الرصانة فی بعض الاحیان،و ظهروا ملتزمین بالآداب فلأنهم لم یعثروا علی فریسةٍ و لم یقع نظرهم علی لقمة دسمةٍ و سائغة،و قصتهم تشبه قصة الذی قال لصدیق له انه ادب قطته و هذّبها بحیث یعطیها شمعةً تحملها قرب مائدة تعجُ بانواع الطعام لیستمتع الضیوف بما فی تلک المائدة علی ضوء تلک الشمعة،فاجابه صدیقه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یمکن الوثوق بهذه الخصلة لدی القطة و إذا دعوتنی سوف اثبت لک ذلک عند المائدة،فدعاه فنظر إلی القطّة و هی واقفة تمسک بالشمعة لاضاءة الغرفة للضیف لا طمع لها فی الطعام و لا تنوی الهجوم علی المائدة،و بینما هم یتناولون الطعام اخرج الضیف فاراً من جیبه و وضعه وسط المائدة فحاول الفار الهروب و هنا القت القطة بالشمعة جانباً و قفزت کالاسد الغاضب إلی وسط المائدة و اطاحت بتنظیم المائدة من أجل الامساک بالفار فعکّرت الاجواء علی صاحب الدار و ضیفه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أجل،ان التربیة فی أوربا و الغرب کتربیة القطة،فهم مؤدبون و وادعون ما داموا لم یعثروا علی طعامهم الخاص و ما ان تقع أعینهم علی الذهب و النفط و اما</w:t>
      </w:r>
    </w:p>
    <w:p>
      <w:pPr>
        <w:pStyle w:val="BookText"/>
        <w:rPr/>
      </w:pPr>
      <w:r>
        <w:rPr>
          <w:rFonts w:ascii="IRNazanin" w:hAnsi="IRNazanin" w:eastAsia="IRNazanin"/>
          <w:color w:val="111111"/>
          <w:sz w:val="28"/>
          <w:sz w:val="28"/>
          <w:szCs w:val="28"/>
          <w:rtl w:val="true"/>
          <w:lang w:bidi="fa-IR"/>
        </w:rPr>
        <w:t>إلی ذلک من معادن الشعوب الضعیفة حتی یلقوا مصباح التربیة جانباً من أجل نهب حقوق الآخرین و یهجمون کالحیوانانت المفترسة لابتلاع جمیع الاعتبارات المادیة و المعنویة للشعوب الضعیفة و یعبرون انهاراً من دماء الابریاء لتحقیق مآربهم المادیة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تفشی الفساد و غلبة النزوات المحرّمة و رذائل الأخلاق و القتل و النهب و الفحشاء و المنکرات بین شعوب الغرب هو نتیجة للدمار الذی ضرب نظام البیت و الاُسرة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کانت البیوت فی اوربا و امریکا قد تمتعت بالسو و زخرت بذکر اللّٰه و بیوتاً یُسبَّح اللّٰه فیها،لکانت ثمارها اناساً یتصفون بالسمو و الکرامة و الرشاد مفعمین بالعاطفة متخلقین باخلاق اللّٰه،غیر ان ثمارها قد تعفنت و اصبحت کریهة الطعم و الرائحة بسبب ابتعادها عن الحق و الحقیقة،و مثل هذا النظام المنهار لیس جدیراً ان یکون قدوةً،و من یتبعهم سیصبح اسوء منهم لا محالة</w:t>
      </w:r>
      <w:r>
        <w:rPr>
          <w:rFonts w:eastAsia="IRNazanin" w:cs="IRNazanin"/>
          <w:color w:val="111111"/>
          <w:sz w:val="28"/>
          <w:szCs w:val="28"/>
          <w:rtl w:val="true"/>
          <w:lang w:bidi="fa-IR"/>
        </w:rPr>
        <w:t>.</w:t>
      </w:r>
      <w:bookmarkStart w:id="79" w:name="pg3429_37025"/>
    </w:p>
    <w:p>
      <w:pPr>
        <w:pStyle w:val="BookText"/>
        <w:rPr/>
      </w:pPr>
      <w:bookmarkEnd w:id="79"/>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الخیر فی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eastAsia="IRNazanin" w:cs="IRNazanin"/>
          <w:color w:val="111111"/>
          <w:sz w:val="28"/>
          <w:szCs w:val="28"/>
          <w:lang w:bidi="fa-IR"/>
        </w:rPr>
        <w:t>11/14</w:t>
      </w:r>
    </w:p>
    <w:p>
      <w:pPr>
        <w:pStyle w:val="BookText"/>
        <w:rPr/>
      </w:pPr>
      <w:r>
        <w:rPr>
          <w:rFonts w:eastAsia="Times New Roman" w:cs="Times New Roman" w:ascii="Times New Roman" w:hAnsi="Times New Roman"/>
          <w:color w:val="111111"/>
          <w:sz w:val="28"/>
          <w:szCs w:val="28"/>
          <w:lang w:val="en-US" w:bidi="en-US"/>
        </w:rPr>
        <w:t>4</w:t>
      </w:r>
    </w:p>
    <w:p>
      <w:pPr>
        <w:pStyle w:val="Heading2"/>
        <w:numPr>
          <w:ilvl w:val="1"/>
          <w:numId w:val="1"/>
        </w:numPr>
        <w:rPr/>
      </w:pPr>
      <w:bookmarkStart w:id="80" w:name="__RefHeading___Toc3028017_2749589250"/>
      <w:bookmarkStart w:id="81" w:name="_Toc28"/>
      <w:bookmarkEnd w:id="80"/>
      <w:r>
        <w:rPr>
          <w:rtl w:val="true"/>
        </w:rPr>
        <w:t>مکانة المرأة فی التاریخ الاسلامی و البشری</w:t>
      </w:r>
      <w:bookmarkEnd w:id="81"/>
    </w:p>
    <w:p>
      <w:pPr>
        <w:pStyle w:val="Heading3"/>
        <w:numPr>
          <w:ilvl w:val="2"/>
          <w:numId w:val="1"/>
        </w:numPr>
        <w:rPr/>
      </w:pPr>
      <w:bookmarkStart w:id="82" w:name="__RefHeading___Toc3028019_2749589250"/>
      <w:bookmarkStart w:id="83" w:name="_Toc29"/>
      <w:bookmarkEnd w:id="82"/>
      <w:r>
        <w:rPr>
          <w:rtl w:val="true"/>
        </w:rPr>
        <w:t>الانحراف الفکری تجاه المرأة</w:t>
      </w:r>
      <w:bookmarkEnd w:id="83"/>
    </w:p>
    <w:p>
      <w:pPr>
        <w:pStyle w:val="BookText"/>
        <w:rPr/>
      </w:pPr>
      <w:r>
        <w:rPr>
          <w:rFonts w:ascii="IRNazanin" w:hAnsi="IRNazanin" w:eastAsia="IRNazanin"/>
          <w:color w:val="111111"/>
          <w:sz w:val="28"/>
          <w:sz w:val="28"/>
          <w:szCs w:val="28"/>
          <w:rtl w:val="true"/>
          <w:lang w:bidi="fa-IR"/>
        </w:rPr>
        <w:t>لقد تعرضت الامم و الشعوب للانحراف الفکری علی صعید الاُمور الکونیة و الانسانیة نتیجة ابتعادها عن التعالیم الالهیة التی کانت تُبلّغ عن طریق الکتب السماویة علی لسان الانبیاء،و ذلک اثر ابتلائها بحالة الکبر و العصبیة،و غالباً ما سلکت طریقاً مظلماً عند تقییمها للکون و ما فیه من کائنات،و طرحت مسائل بعیدة عن الحقیقة و قضایا مخالفة للواقع،فعاشت حیاةً قائمة علی أساس ذلک الفهم الخاطیء و التقییم الظالم،و بذلک فقد مارسوا ظلماً کبیراً بحق انفسهم و بحق الآخرین و خطّوا تاریخ الحیاة علی صفحات سوداء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تقییمهم للمرأة أحد تلک التقییمات البعیدة عن الحقیقة،فقد کان أمراً یتعارض مع الاخلاق و الانسانیة و مسیره تتناقض مع الحق و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خلال مطالعتی للکتب التی صُنفت فی هذا المجال سواء منها التی کتبت فی الغرب أو الشرق استنتجت ان الاقوام و الشعوب التی ابتعدت عن الحق و انفصلت عن الوحی و انغمست فی الاهواء النفسیة و الافکار الخاطئة فی الشرق او الغرب کانت تحکم علی المرأة بعشرة احکام ظالمة و مجانبة لمنطق العقل و لغة الانسانیة،و هذه الاحکام هی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المرأة کائن ضعیف و عاجز بتمام معنی الکلمة و علی هذا الاساس یجب أن تکون تابعة و مطیعة للرجل فی کافة النواحی دون اعتراض،و لا یحق لها التدخل فی أی شیء حتی فی اطار بیتها الشخصی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کائن ذو روح شیطانیة؛و هی علی ضوء هذا المعیار إما ان تخرج عن حدود الانسانیة أو تُقیَّم بمستویً یشترک بین الانسان و الحیوان،و علیه فلا قیمة لها و لا تستحق الاحترام و لا یمکن تصور ای لون من الوان الاعتبار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یحق لها التملک و التصرف بما یتسنی لها تملکه،و بوسعها التملک فی حالة رأی الرجل المصلحة فی ذلک،و هذا لا یعنی تملکها ما تشاء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تحصل علی ما یترکه الموروتون من ارث،بل هی من الارث أیضاً حیث تورث بعد وفاة الأب أو الزوج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نصیب لها من التعبد و ولوج الجوانب المعنویة لافتقاد عباداتها لایة قیمة،و لا نصیب لها من الأجر لانها تعد کائناً فی غایة الضعف من الناحیة العقلیة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یحق لها الانتساب إلی الاب أو الابن من الناحیة القانونیة و الحقوقیة و لا یربطها معهما الا الدم،أی انّها تستطیع الانتساب إلی ابیها أو ابنها من خلال اشتراکها معهما فی الدم فقط،لا لکونها بنتاً للاب و اماً للابن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تزوجت فإنّ أولادها لا یعدون احفاداً لابیها،فالغربة هی التی تحکم العلاقة بین والد المرأة و أبنائها،و النسبة تنحصر فی أبناء الذکور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ثمة تباین تام بینها و بین الرجل فی قضیة الموت،فالرجل یخلد بعد الموت و المرأة تفنی بعد انتهاء عمرها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حکمها حکم الاشیاء فی التصرف،و علی هذا کما یحق للرجل التصرف بأمواله و ثروته یحق له التصرف بالمرأة،فهو یستطیع اعارتها أو اجارتها و وهبها و بیعها و طردها و بالتالی قتلها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بمثابة سلعة للتلذذ،فهی مخلوقة لقضاء حاجة الرجل فقط، و الرجل لا یعرف قانوناً یحدد تمتعه بها و الاستفادة منها،و فی الفقرة العاشرة افرطت اوربا و امریکا بحق المرأة،بما یفوق التصور،فالمرأة فی أغلب بلاد</w:t>
      </w:r>
      <w:bookmarkStart w:id="84" w:name="pg3429_37029"/>
    </w:p>
    <w:p>
      <w:pPr>
        <w:pStyle w:val="BookText"/>
        <w:rPr/>
      </w:pPr>
      <w:bookmarkEnd w:id="84"/>
      <w:r>
        <w:rPr>
          <w:rFonts w:ascii="IRNazanin" w:hAnsi="IRNazanin" w:eastAsia="IRNazanin"/>
          <w:color w:val="111111"/>
          <w:sz w:val="28"/>
          <w:sz w:val="28"/>
          <w:szCs w:val="28"/>
          <w:rtl w:val="true"/>
          <w:lang w:bidi="fa-IR"/>
        </w:rPr>
        <w:t xml:space="preserve">الغرب تمثل سلعةً توظف فی دور السینما و التلفاز و الفیدیو و الاقمار الصناعیة و المجلات علی اختلاف انواعها لغرض استقطاب المزید من الزبائن و الحصول علی المزید من العوائد المالیة </w:t>
      </w:r>
      <w:r>
        <w:rPr>
          <w:rFonts w:eastAsia="IRNazanin" w:cs="IRNazanin"/>
          <w:color w:val="111111"/>
          <w:sz w:val="28"/>
          <w:szCs w:val="28"/>
          <w:rtl w:val="true"/>
          <w:lang w:bidi="fa-IR"/>
        </w:rPr>
        <w:t>! !</w:t>
      </w:r>
    </w:p>
    <w:p>
      <w:pPr>
        <w:pStyle w:val="Heading3"/>
        <w:numPr>
          <w:ilvl w:val="2"/>
          <w:numId w:val="1"/>
        </w:numPr>
        <w:rPr/>
      </w:pPr>
      <w:bookmarkStart w:id="85" w:name="__RefHeading___Toc3028021_2749589250"/>
      <w:bookmarkStart w:id="86" w:name="_Toc30"/>
      <w:bookmarkEnd w:id="85"/>
      <w:r>
        <w:rPr>
          <w:rtl w:val="true"/>
        </w:rPr>
        <w:t>ردّ الاسلام علی الانحرافات الفکریة تجاه المرأة</w:t>
      </w:r>
      <w:bookmarkEnd w:id="86"/>
    </w:p>
    <w:p>
      <w:pPr>
        <w:pStyle w:val="BookText"/>
        <w:rPr/>
      </w:pPr>
      <w:r>
        <w:rPr>
          <w:rFonts w:ascii="IRNazanin" w:hAnsi="IRNazanin" w:eastAsia="IRNazanin"/>
          <w:color w:val="111111"/>
          <w:sz w:val="28"/>
          <w:sz w:val="28"/>
          <w:szCs w:val="28"/>
          <w:rtl w:val="true"/>
          <w:lang w:bidi="fa-IR"/>
        </w:rPr>
        <w:t>ان الاسلام دین الهی و ثقافة تقوم علی الفطرة،و منسجمة مع کافة شؤون الانسان و الانسانیة،و قد شرّع اللّٰه تعالی الأحکام و القوانین الاسلامیة بما ینسجم و کیان الانسان و اعتباره و وجوده فهو الذی بنی الانسان و یعلم ماهیته و ظاهره و باطنه و هداه إلی الحقائق التی یترتب علیه بلوغها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یلی رد الاسلام علی الاباطیل العشرة التی قیلت حول المرأة علی مدی التاریخ و رسخت فی أذهان الشعوب و تبلورت فی اطار ثقافی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خلق المرأة و کیفیة صنعها شبیه بالرجل و هی مصداق تام للحقائق التی ارادها اللّٰه من خلقها و هی تحمل بکل وجودها حقیقة الانسانیة،و باختصار فهی انسان بکل ما فی الانسان من اعتبار،قال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فِی أَحْسَنِ تَقْوِیمٍ</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تعالی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 اللّٰهِ الَّذِی أَتْقَنَ کُلَّ شَیْءٍ إِنَّهُ خَبِیرٌ بِمٰا تَفْعَلُونَ</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أَحْسَنَ کُلَّ شَیْءٍ خَلَقَهُ</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اودعت فی المرأة روح الهیة و انسانیة محضة،و هی الروح التی نفخت فیها من قبل اللّٰه سبحانه،و بسبب هذه الروح منحها میزة خاصة و جعلها مصدراً لتجلی الکمالات،و هذه الروح لا تختلف عن روح الرجل،و هویة مماثلة لهویة الرجل و جوهرة توازی جوهرة الرجل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اتَّقُوا رَبَّکُمُ الَّذِی خَلَقَکُمْ مِنْ نَفْسٍ وٰاحِدَةٍ وَ خَلَقَ مِنْهٰا زَوْجَهٰا وَ بَثَّ مِنْهُمٰا رِجٰالاً کَثِیراً وَ نِسٰاءً</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أَنْ خَلَقَ لَکُمْ مِنْ أَنْفُسِکُمْ أَزْوٰاجاً لِتَسْکُنُوا إِلَیْهٰا</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روی فی تفسیر العیاشی عن الامام الباقر علیه السلام ما مفاده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حواء من ما فضل من طینة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هذه الآیات عدم وجود نقصٍ أو خللٍ فی خلقه المرأة ظاهریاً و باطنیاً، و روحها هی الروح التی نُفخت فیها من قبل اللّٰه تعالی،و المرأة مخلوق کامل و مُتقن فی أحسن تقویم و تجسید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أَتْقَنَ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بوسعها الاستفادة من قابلیاتها و فطرتها و روحها و عقلها فی ظل الهدایة الالهیة لبلوغ اسمی المراتب المعنویة،کما بوسعها تجاهل کافة الحقائق و الهبوط إلی اسفل السافلین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للمرأة حق المالکیة،و حیازة ما تحصل علیه عن طریق الاعمال المشروعة و المقبولة التی تؤدیها،کما انّها تماثل الرجل فی مسألة مکلیتها و تصرفها فیما یخضع لمالکیتها دون نقص،یقول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لَیْسَ لِلْإِنْسٰانِ إِلاّٰ مٰا سَعیٰ</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أجل،ان الانسان مالک لجهده و سعیه و عمله و حرکته،و هذه حقیقة منحها اللّٰه لکل انسان رجلاً کان أم امرأة فی الدنیا و الآخرة،قال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لَکُمْ أَنْ تَأْخُذُوا مِمّٰا آتَیْتُمُوهُنَّ شَیْئاً</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السرّاق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الزکاة،و مستحل مهور النساء،و کذلک مَنْ استدان و لم ینوِ قضاءه</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یُتَوَفَّوْنَ مِنْکُمْ وَ یَذَرُونَ أَزْوٰاجاً وَصِیَّةً لِأَزْوٰاجِهِمْ مَتٰاعاً إِلَی الْحَوْلِ غَیْرَ إِخْرٰاجٍ</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 المهر و الوصیة بمصاریف المرأة بعد موت الزوج،فقد اوصی تعالی الرجال فیما بعد الطلاق أیضاً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لِلْمُطَلَّقٰاتِ مَتٰاعٌ بِالْمَعْرُوفِ حَقًّا عَلَی الْمُتَّقِینَ</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ترث أبیها و امها و زوجها و أولادها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إِذٰا حَضَرَ أَحَدَکُمُ الْمَوْتُ إِنْ تَرَکَ خَیْراً الْوَصِیَّةُ لِلْوٰالِدَیْنِ وَ الْأَقْرَبِینَ بِالْمَعْرُوفِ</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 نَصِیبٌ مِمّٰا تَرَکَ الْوٰالِدٰانِ وَ الْأَقْرَبُونَ وَ لِلنِّسٰاءِ نَصِیبٌ مِمّٰا تَرَکَ الْوٰالِدٰانِ وَ الْأَقْرَبُونَ مِمّٰا قَلَّ مِنْهُ أَوْ کَثُرَ نَصِیباً مَفْرُوضاً</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هذه الآیة الکریمة ترید محاربة العادات و التقالید الخاطئة التی کانت تحرم النساء و الاطفال من حقوقهم المسلّم بها،و قد کان هذا التقلید الجائر سائداً لدی العرب فجاءت هذه الآیة فابطلته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المرأه عند اللّٰه کعبادة الرجل فهی تحظی بالاهمیة و نتیجتها الجنة و الأجر الالهی،و الثواب المستحقّ نتیجة العبادة لا ینحصر بالرجال فالفضل و الرحمة الالهیان فوزٌ خالد لعباده رجالاً کانوا ام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تقرأ فی القرآن الکرم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 وَ هُوَ مُؤْمِنٌ فَلَنُحْیِیَنَّهُ حَیٰاةً طَیِّبَةً وَ لَنَجْزِیَنَّهُمْ أَجْرَهُمْ بِأَحْسَنِ مٰا کٰانُوا یَعْمَلُونَ</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یستفاد من صریح الآیة الکریمة،ان إیمان المرء و عمله الصالح الذی یعتبر ثمرة إیمانه،هو المعیار الوحید فی میزان اللّٰه و لیس هناک قید أو شرط آخر لبلوغ الحیاة الطیّبة و الاجر الاخروی،لا من حیث الذکورة و الانوثة و لا من حیث العمر و لا من حیث العرق أو القبیلة أو القومیة و لا من حیث المقام و المرتبة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نساء أهل الجنة خدیجة بنت خویلد،و فاطمة بنت محمد،و مریم بنت عمران،و آسیة بنت مزاحم</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کانت المرأة من أهل التعبد للّٰه و الایمان به و معرفته فإنّها ستنال حیاة</w:t>
      </w:r>
    </w:p>
    <w:p>
      <w:pPr>
        <w:pStyle w:val="BookText"/>
        <w:rPr/>
      </w:pPr>
      <w:r>
        <w:rPr>
          <w:rFonts w:ascii="IRNazanin" w:hAnsi="IRNazanin" w:eastAsia="IRNazanin"/>
          <w:color w:val="111111"/>
          <w:sz w:val="28"/>
          <w:sz w:val="28"/>
          <w:szCs w:val="28"/>
          <w:rtl w:val="true"/>
          <w:lang w:bidi="fa-IR"/>
        </w:rPr>
        <w:t>طیبة و أجراً عظیماً من لدن الحق تعالی،اما إذا اتجهت نحو الفساد و الالحاد کالفسقة من الرجال فستکون ممن یستحق العذاب الأبدی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استحقت امرأتا نوحٍ و لوطٍ العذاب و الخلود فی جهنم لکفرهما بدین اللّٰه و ایغالهن فی انکاره،و قد ورد فی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لِلَّذِینَ کَفَرُوا امْرَأَتَ نُوحٍ وَ امْرَأَتَ لُوطٍ کٰانَتٰا تَحْتَ عَبْدَیْنِ مِنْ عِبٰادِنٰا صٰالِحَیْنِ فَخٰانَتٰاهُمٰا فَلَمْ یُغْنِیٰا عَنْهُمٰا مِنَ اللّٰهِ شَیْئاً وَ قِیلَ ادْخُلاَ النّٰارَ مَعَ الدّٰاخِلِینَ</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سورة مریم و سورة الدهر و الآیات ذات الصلة بزوجة فرعون کلها تثبت ان المرأة تخطی بمنزلةٍ رفیعةٍ فی الجانب العبادی،و فی الآخرة لها الاجر العظیم و الثواب الجزیل،و کل ذلک یمثل صفعة قویة فی وجه ثراثرة التاریخ الذین یزعمون افتقاد عبادة المرأة للمنزلة عند اللّٰه و الادیان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بنت أبویها و ام أبنائها و لا یقوی أحدٌ علی سلب هذا النسب عنها حیث یعتبر سلب هذا النسب اجحافاً بحقها و عملاً خبانیاً،و القرآن الکریم یعتبر البنت کالولد أبناءً حقیقین للابوین،و إذا ما تزوجت و انجبت ذریةً فهی 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اعرب القرآن عن سخطه علی العرب لما کانوا یرتکبونه من وأد البنات، و نهی نهیاً مبرماً عن ذلک العمل القبیح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أَوْلاٰدَکُمْ مِنْ إِمْلاٰقٍ</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تلاحظون ان الآیة الکریمة عبّرت عن البنت بأنها ولدٌ،أو ما نقرؤه فی الآیة ذات العلاقة بالارث حیث 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بصریح الآیة الکریمة عبّر تعالی عن البنت بأنّها ولدٌ،و هذا یمثّل رداً قاطعاً علی مزوری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بشأن کونهن امهات أبنائهن فیقول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الْوٰالِدٰاتُ یُرْضِعْنَ أَوْلاٰدَهُنَّ حَوْلَیْنِ کٰامِلَیْنِ</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 فیما یتعلق بقصة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أَوْحَیْنٰا إِلیٰ أُمِّ مُوسیٰ</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و یقول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أولادنا أکبادنا</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أولاد المرأة فهم احفاد ابیها بلا شک،و الاهتمام الذی کان یولیه الرسول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دلیلاً علی بطلان ثرثرة الجاهلین الذین کانوا یزعمون ان أولاد المرأة لیسوا احفاد أبیها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أکد الفقه الاسلامی علی ارتباط من کانت امهم علویة بالرسول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ان مرجع الشیعة الکبیر السید المرتضی کان قد افتی بجواز اعطاء الخمس لمن ینتسبون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طریق الأم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لا تفنی بالموت،بل لها کما للرج دار بقاء و حیاة خالدة،و هی</w:t>
      </w:r>
    </w:p>
    <w:p>
      <w:pPr>
        <w:pStyle w:val="BookText"/>
        <w:rPr/>
      </w:pPr>
      <w:r>
        <w:rPr>
          <w:rFonts w:ascii="IRNazanin" w:hAnsi="IRNazanin" w:eastAsia="IRNazanin"/>
          <w:color w:val="111111"/>
          <w:sz w:val="28"/>
          <w:sz w:val="28"/>
          <w:szCs w:val="28"/>
          <w:rtl w:val="true"/>
          <w:lang w:bidi="fa-IR"/>
        </w:rPr>
        <w:t>تخلد فی الجنان إذا کانت عابدة للّٰه تعالی،و تخلد فی العذاب إذا ما نأت بنفسها عن عبادته،و توضح هذا المعنی بصراحة أکثر من الف آیة تناولت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لیست شیئاً،بل هی بصریح آیات کتاب اللّٰه مخلوقٌ عاقل ذو ارادةٍ و هی علی حدٍ سواء مع الرجل فی جوهر الخلقة و مصدر الطبیعة،و تتمتع بکافة الخصائص و المزایا الانسانیة و الالهیة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لیست شهوة بل هی شریک الرجل و أحد اسباب بقاء النوع، و تمثل نصف المجتمع،و الاقتران بها یعد عبادة إذا ما کان بنّیة صالحة،و التعامل الصحیح و السلیم معها یعتبر محفزاً للتزود للآخرة و نیل السلامة فی الحیاة الاخرویة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نِسٰاؤُکُمْ حَرْثٌ لَکُمْ فَأْتُوا حَرْثَکُمْ أَنّٰی شِئْتُمْ وَ قَدِّمُوا لِأَنْفُسِکُمْ وَ اتَّقُوا اللّٰهَ وَ اعْلَمُوا أَنَّکُمْ مُلاٰقُوهُ وَ بَشِّرِ الْمُؤْمِنِینَ</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قد اراد سبحانه من خلال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یجسد ضرورة وجود المرأة فی المجتمع الانسانی،و ان المرأة لیست اداة لاطفاء الشهوة،بل هی قاعدة صالحة و أداة طاهرة للمحافظة علی حیاة النوع البشری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هذا الکلام تحذیراً جاداً للذین ینظرون للانثی علی انّها دمیة و وسیلة للهو</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قَدِّمُوا لِأَنْفُسِکُمْ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اعدّوا لآخرتکم زاداً من خلال ممارسة الجماع مع المرأة و هو اشارة إلی حقیقة ان اللّذة و اشباع الشهوة لا تعتبر الهدف المنشود من الجماع،و یترتب علی المؤمنین الاستفادة من هذا العمل</w:t>
      </w:r>
    </w:p>
    <w:p>
      <w:pPr>
        <w:pStyle w:val="BookText"/>
        <w:rPr/>
      </w:pPr>
      <w:r>
        <w:rPr>
          <w:rFonts w:ascii="IRNazanin" w:hAnsi="IRNazanin" w:eastAsia="IRNazanin"/>
          <w:color w:val="111111"/>
          <w:sz w:val="28"/>
          <w:sz w:val="28"/>
          <w:szCs w:val="28"/>
          <w:rtl w:val="true"/>
          <w:lang w:bidi="fa-IR"/>
        </w:rPr>
        <w:t>لغرض تربیة الذریة الصالحة،و اعداد هذا العمل المقدس علی انّه ذخیرة معنویة لغدهم،من هنا فإنّ القرآن یوجه تحذیره بضرورة مراعاة قواعد اختیار الزوجة لتکون نتیجة ذلک تربیة أولادٍ صالحین و اعداد هذه الذخیرة الاجتماعیة و الانسانیة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نظراً لأهمیة موضوع البحث الوارد فی مطلع الآیة و هو المواقعة الجنسیة و هو یتحدث عن أکثر غرائز الإنسان جاذبیة و هی الغریزة الجنسیة فقد دعا سبحانه الانسان من خلال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الدقة فی عملیة المواقعة و الالتزام بالتعالیم الالهیة،و فی آخر الآیة یلفت النظر إلی انهم سیسرعون یوم القیامة إلی لقاء اللّٰه و تلقّف نتائج اعمالهم،و فی القسم الاخیر من الآیة بشّر تعالی المؤمنین الذین یذعنون لهذه التعالیم التی تصب فی صالحهم علی الصعیدین المادی و المعنوی من حیاتهم،فقال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الْمُؤْمِنِینَ</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روایة مهمة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یبین فیها اهمیة و عظمة هذا الکیان المفعم بالمحبة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عز و جل خلق آدم ثم ابتدع له حواء فجعلها فی موضع الفقرة التی بین ورکیه و ذلک لکی تکون المرأة تبعاً للرجل،فقال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ما هذا الخلق الحسن الذی قد آنسنی قربه و النظر إلیه ؟ فقال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 هذه امتی حواء أ فتحب أن تکون معک تؤنسک و تحدثک و تکون تبعاً لامرک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یا رب و لک بذلک علیّ الحمد و الشکر ما بقیت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نعم،ان المرأة الصالحة و الزوجة الوفیة،نعمة الهیة تستلزم شکر اللّٰه و حمده</w:t>
      </w:r>
    </w:p>
    <w:p>
      <w:pPr>
        <w:pStyle w:val="BookText"/>
        <w:rPr/>
      </w:pPr>
      <w:r>
        <w:rPr>
          <w:rFonts w:ascii="IRNazanin" w:hAnsi="IRNazanin" w:eastAsia="IRNazanin"/>
          <w:color w:val="111111"/>
          <w:sz w:val="28"/>
          <w:sz w:val="28"/>
          <w:szCs w:val="28"/>
          <w:rtl w:val="true"/>
          <w:lang w:bidi="fa-IR"/>
        </w:rPr>
        <w:t xml:space="preserve">إلی آخر العمر،یقول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الخیر فی النساء</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انّها روایة عجیبة حیث اعتبر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منبعاً لأکثر الخیر،نعم، فالزواج من المرأة حفظٌ لنصف الدین،و اداء حقوقها عبادة،و حبُّها طاعة للّٰه تعالی،و الظفر بولدٍ صالحٍ منها زادٌ للآخرة،و خدمتها مدعاة لرضی اللّٰه،و کما یعبّر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تحت أقدام الامهات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هو الخیر الذی عبّر عنه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اننیی ادعو الشباب الأعزاء الذن یعتزمون الزواج أو قد تزوجوا،و کذلک أدعو المؤمنین إلی الاهتمام بهذه الحقائق الالهیة حول المرأة،و ان یتورعوا عن اجحاف حقوقها و یقدّروا حیاتهم مع هذه الجوهرة النفیسة،و اوصی الفتیات اللواتی یعتز من الزواج أو اللواتی تزوجن و کذلک ادعو سائر النساء إلی معرفة قدرهنّ من خلال ادراک هذه الاُمور و لیشکرن اللّٰه علی انوثتهن و یکنَّ زوجات لائقات لأزواجهن استناداً إلی هدی القرآن و احادیث النبی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یستفدن من عواطفهن و مشاعرهن فی مجال الانوثة و الحیاة الزوجیة و الامومة،و یراعین الاوامر الالهیة فی جمیع مرافق الحیاة،کی ینعمنَ ببیتٍ و اسرة صالحة و أولادٍ صالحین و یعشن حیاةً ملؤها و السعادة،و ینلنَ عن هذا الطریق رضی اللّٰه،و یعطرن الحیاة بالصفاء و المحبة و النور و الجمال مَنْ خلال اعمالهن و سلوکهن و اخلاقهن و تصرفاتهن</w:t>
      </w:r>
      <w:r>
        <w:rPr>
          <w:rFonts w:eastAsia="IRNazanin" w:cs="IRNazanin"/>
          <w:color w:val="111111"/>
          <w:sz w:val="28"/>
          <w:szCs w:val="28"/>
          <w:rtl w:val="true"/>
          <w:lang w:bidi="fa-IR"/>
        </w:rPr>
        <w:t>.</w:t>
      </w:r>
      <w:bookmarkStart w:id="87" w:name="pg3429_37038"/>
    </w:p>
    <w:p>
      <w:pPr>
        <w:pStyle w:val="Heading3"/>
        <w:numPr>
          <w:ilvl w:val="2"/>
          <w:numId w:val="1"/>
        </w:numPr>
        <w:rPr/>
      </w:pPr>
      <w:bookmarkStart w:id="88" w:name="__RefHeading___Toc3028023_2749589250"/>
      <w:bookmarkStart w:id="89" w:name="_Toc31"/>
      <w:bookmarkEnd w:id="87"/>
      <w:bookmarkEnd w:id="88"/>
      <w:r>
        <w:rPr>
          <w:rtl w:val="true"/>
        </w:rPr>
        <w:t>نظرة اخری لحیاة المرأة و مکانتها فی التاریخ</w:t>
      </w:r>
      <w:bookmarkEnd w:id="89"/>
    </w:p>
    <w:p>
      <w:pPr>
        <w:pStyle w:val="BookText"/>
        <w:rPr/>
      </w:pPr>
      <w:r>
        <w:rPr>
          <w:rFonts w:ascii="IRNazanin" w:hAnsi="IRNazanin" w:eastAsia="IRNazanin"/>
          <w:color w:val="111111"/>
          <w:sz w:val="28"/>
          <w:sz w:val="28"/>
          <w:szCs w:val="28"/>
          <w:rtl w:val="true"/>
          <w:lang w:bidi="fa-IR"/>
        </w:rPr>
        <w:t>ان ما تعرضت له المرأة علی ایدی الجهلة علی مر التاریخ امر یثیر الدهشة، فالمرأة بنظر من کانوا یعیشون بعیداً عن منطق الحق و نور الوحی کانت بمثابة اداة و وسیلة لارضاء غرائز الرجل،و یعتبرونها سبباً فی اثارة شهواته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کانوا یرون خطورة تعلمها القراءة و الکتابة،و لا یسمحون لها بالخروج من الدار لقضاء الحاجات الحیاتیة و زیارة الارحام،و یحددون حیاتها بین جدران المنزل،و یعدونها فاقدة للاختیار ازاء الرجل الذی یعتبرونه فعالاً لما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المناطق المسیحیة التی انحرف فیها الناس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عن الدیانة المسیحیة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کمُّ فم المرأة کمایُکم فم الکلب،و کانوا یشککون فی روح المرأة هل هی روح بشریة ام حیوانیة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المرأة فی افریقیا تعامل،کالبضاعة و الثروة و لا یرون لها قیمة أکثر من قیمة البقرة أو رأس الغنم،و الاغنی لدیهم مَنْ تحت تصرفه أکثر عدد من النساء،ثم ان بیع المرأة و شراءها و استخدامها لحراثة الارض کان عملاً متعارفاً و عادیاً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النساء فی کلدة و بابل تباع کسائر السلع،و یقام فی کلِّ عامٍ سوقٌ لهذا الغرض حیث تعرض البنات ممن بلغن سنّ الزواج انفسهن للبیع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الهند کانوا یزوجون الفتاة و هی فی الخامسة من عمرها،و لا یرون لها حقاً،و کانوا یعتبرون حیاة المرأة مرهونة بحیاة الرجل فعند ما یموت الرجل یحرقونها معه،و لیس هنالک مخلوقٌ فی نظرهم اسوء من الارملة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عصرنا الراهن تکتب الصحف ان الکثیر من الهندوس یقتلون بناتهم و هن فی سنّ الطفولة خشیة عدم القدرة علی توفیر اثاث الزواج 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الصین و هضبة التبت لم یکن للنساء حقٌ سوی العمل فی اطار المنزل، و کانوا یقیدون الاناث بقوالب حدیدیة بعد الولاة لاضعاف قدرتهن علی المشی ثم یفصلون تلک القوالب عن اقدامهن عند بلوغهن الخامسة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الیونان التی کانت مرکزاً للعلم و الفلسفة و الحکمة،کان انجاب المرأة للانثی یعد جرماً،و إذا ما انجبت انثی لمرتین فإنّها تحاکم و تجبر علی دفع غرامةٍ،و إذا ما کررت ذلک ثالثة فإنّها تحکم بالاعدام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الجزیرة العربیة فقد کان دفن البنات و هن احیاء امراً عادیاً و بسیطاً کما نوّه الیه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بُشِّرَ أَحَدُهُمْ بِالْأُنْثیٰ ظَلَّ وَجْهُهُ مُسْوَدًّا وَ هُوَ کَظِیمٌ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یَتَوٰاریٰ مِنَ الْقَوْمِ مِنْ سُوءِ مٰا بُشِّرَ بِهِ أَ یُمْسِکُهُ عَلیٰ هُونٍ أَمْ یَدُسُّهُ فِی التُّرٰابِ أَلاٰ سٰاءَ مٰا یَحْکُمُونَ</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بعض ما تعرضت له المرأة من جرائم علی أیدی الجاهلین و الحمقی، و قد وردت تفاصیل ذلک فی الکتب التی تتناول حیاة المرأة و بامکانکم الرجوع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اطلعتم علی رأی الدین الاسلامی الحنیف بشأن المرأة من خلال النقاط العشر التی طرحت آنفاً،و استناداً إلی ما ورد فی القرآن و الروایات من تعابیر بحق المرأة من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و منبع کل شیء </w:t>
      </w:r>
      <w:r>
        <w:rPr>
          <w:rStyle w:val="FootnoteAnchor"/>
          <w:rtl w:val="true"/>
        </w:rPr>
        <w:footnoteReference w:id="61"/>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مبعث بقاع النوع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غطاء الحیاة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السکینة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ریحانة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باقة ورد ظریفة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یتعین علی الرجال و الشباب مَنْ تزوج منهم أو الذین یعتزمون الزواج ایلاء المزید من الاهتمام بالمکانة المعنویة و الآثار الوجودیة لهذا المخلوق الجمیل ذی المنافع الثرّة،و لیعلموا ان انبیاء اللّٰه و الاولیاء و العلماء و العارفین و الحکماء و الکتّاب و المراجع و الصالحین من عباد اللّٰه قد خرجوا من احضانهن الطاهرة إلی دائرة الوجود،و هنَّ منبعُ کل هذا الخیر و البرکة التی تعم حیاة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الآباء و الامهات التشدید أکثر فأکثر من اجل تبلور الکمال فی نفوس بناتهم،و السعی إلی حد التضحیة لتربیتهن تربیة الهیة و انسانیة،و علی الأزواج اداء حقوقهن بمنتهی الرصانة و الادب حتی تتهیأ احضانهن فی بیوت آبائهن أو فی ظل رعایة الأزواج لحقوقهن لتربیة جیلٍ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یتم رفد المجتمع البشری معنویاً و علی افضل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ألم یولد الامام الثانی عشر،ناشر رایة العدل علی العالمین فی الحضن الطاهر لامرأة کانت تعتنق المسیحیة وقعت اسیرة فی الحرب ثم دخلت بیت الامام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تلقت التربیة الالهیة من قبله و من السیدة حکیمة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هی المرأة،فهی ینبوع من الکمال و الحقائق الکامنة التی تتفجر حین یشرق علیها نور هدایة الوحی و تخضع لتربیة معلمٍ یتصف بالصلاح،و تصبح مصدراً لمعطیات خالدة و مناهل دائمیة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احتقار المرأة و التعرض لشخصیتها و تقییدها باُمورٍ تخرج عن اطار التعالیم الاسلامیة،و زجرها و منعها من زیارة الوالدین و الاقارب و التعایش معها بعنفٍ و حدّة و نقل متاعب العمل و مشاکله إلی البیت و عدم تلبیة حاجاتها لا سیما غرائزها الجنسیة،کل ذلک مما یرفضه الدین و تعتبر اعمالاً قبیحة و ظلماً فاحشاً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اردتم بناء الحیاة علی اساس الحب و المودة فعلیکم احترام شخصیة المرأة،و التعبیر لها عن محبتکم و مودتکم،و اعانتها فی اعمال البیت،و تجنب ایذائها،و التجاوز عن بعض الاخطاء الناجمة عن الاعمال الیومیة و الاتعاب التی تواجهها و طبیعة تکوینها،حتی تتذوقوا حلاوة الحیاة،و بهذا تکونون قد عبدتم اللّٰه سبحانه عبادة لا تضاهی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المرأة تمثل مصدر الخیر و ینبوعه و حرث الانسانیة،و هی لباسکم فی الدنیا و مدعاة الراحة و هی الریحانة التی تزین حدیقة الوجود،و هی نعمة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قرن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المرأة إلی جانب حب الطیب و الصلاة،فقال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حَبّبَ الیّ من الدنیا النساء و الطیب و قرة عینی الصلاة</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ما ادی المرء حقوق المرأة و احترم شخصیتها،و ظفر منها بولدٍ صالحٍ فإنّ ملف عمله لا ینقطع حتی بعد موته،بل ینعم بما یتمتع به ولده من صلاح و 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الانسان انقطع عمله الاّ من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صدقةٍ جاریة،و علمٍ یُنتفع به،أو ولد صالحٍ یدعو له</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فاعرفوا ایها الآباء و الامهات قدر البنت،و قدّروا ایها الرجال زوجاتکم الطاهرات الصالحات،فالبنت و الزوجة غدیر خیرٍ لدنیا الانسان و آخرته</w:t>
      </w:r>
      <w:r>
        <w:rPr>
          <w:rFonts w:eastAsia="IRNazanin" w:cs="IRNazanin"/>
          <w:color w:val="111111"/>
          <w:sz w:val="28"/>
          <w:szCs w:val="28"/>
          <w:rtl w:val="true"/>
          <w:lang w:bidi="fa-IR"/>
        </w:rPr>
        <w:t>.</w:t>
      </w:r>
      <w:bookmarkStart w:id="90" w:name="pg3429_37043"/>
    </w:p>
    <w:p>
      <w:pPr>
        <w:pStyle w:val="BookText"/>
        <w:rPr/>
      </w:pPr>
      <w:bookmarkEnd w:id="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تکن عبد غیرک و قد جعلک اللّٰه حرّاً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217/77</w:t>
      </w:r>
    </w:p>
    <w:p>
      <w:pPr>
        <w:pStyle w:val="BookText"/>
        <w:rPr/>
      </w:pPr>
      <w:r>
        <w:rPr>
          <w:rFonts w:eastAsia="Times New Roman" w:cs="Times New Roman" w:ascii="Times New Roman" w:hAnsi="Times New Roman"/>
          <w:color w:val="111111"/>
          <w:sz w:val="28"/>
          <w:szCs w:val="28"/>
          <w:lang w:val="en-US" w:bidi="en-US"/>
        </w:rPr>
        <w:t>5</w:t>
      </w:r>
    </w:p>
    <w:p>
      <w:pPr>
        <w:pStyle w:val="Heading2"/>
        <w:numPr>
          <w:ilvl w:val="1"/>
          <w:numId w:val="1"/>
        </w:numPr>
        <w:rPr/>
      </w:pPr>
      <w:bookmarkStart w:id="91" w:name="__RefHeading___Toc3028025_2749589250"/>
      <w:bookmarkStart w:id="92" w:name="_Toc32"/>
      <w:bookmarkEnd w:id="91"/>
      <w:r>
        <w:rPr>
          <w:rtl w:val="true"/>
        </w:rPr>
        <w:t>استقلال الرجل و المرأة فی الاسلام</w:t>
      </w:r>
      <w:bookmarkEnd w:id="92"/>
    </w:p>
    <w:p>
      <w:pPr>
        <w:pStyle w:val="Heading3"/>
        <w:numPr>
          <w:ilvl w:val="2"/>
          <w:numId w:val="1"/>
        </w:numPr>
        <w:rPr/>
      </w:pPr>
      <w:bookmarkStart w:id="93" w:name="__RefHeading___Toc3028027_2749589250"/>
      <w:bookmarkStart w:id="94" w:name="_Toc33"/>
      <w:bookmarkEnd w:id="93"/>
      <w:r>
        <w:rPr>
          <w:rtl w:val="true"/>
        </w:rPr>
        <w:t>استقلال الانسان و حریته</w:t>
      </w:r>
      <w:bookmarkEnd w:id="94"/>
    </w:p>
    <w:p>
      <w:pPr>
        <w:pStyle w:val="BookText"/>
        <w:rPr/>
      </w:pPr>
      <w:r>
        <w:rPr>
          <w:rFonts w:ascii="IRNazanin" w:hAnsi="IRNazanin" w:eastAsia="IRNazanin"/>
          <w:color w:val="111111"/>
          <w:sz w:val="28"/>
          <w:sz w:val="28"/>
          <w:szCs w:val="28"/>
          <w:rtl w:val="true"/>
          <w:lang w:bidi="fa-IR"/>
        </w:rPr>
        <w:t>ان خلق الانسان یرتکز علی تحرر الروح و الاستقلال فی شؤون الحیاة و الحریة فی الاختیار،فلا یحق لأحد استعباد الانسان و استرقاقه و تسخیره رهناً لمآربه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سلب الحریة و الاستقلال و الاختیار من ای انسانٍ یعدُّ ذنباً کبیراً و خیانة عظمی،و قد عُجنت الحریة و الاختیار و الاستقلال مع وجود الانسان،و خلقت مع فطرة الانسان و طبیعته،فالحریة و الاستقلال من أعظم النعم التی منَّ اللّٰه بها علی الانسان و اشرف مناهل الکمال و ارتقاء مدارج السمو ظاهریاً و باطنیاً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الاجواء التی تتسم بالحریة هی أفضل الاجواء،و الظروف التی تتوفر فیها حریة الاختیار و الانعتاق هی من أروع الظروف بالنسبة للانسان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الجانب یمثل اهم الدوافع فی مقارعة الاسلام للظلم،اذان الاسلام قد أعلن حرباً ضاریةً ضد مَنْ یشید کیانه علی اساسٍ استعماری و استغلالی و یحاول استعباد البشر الذین خُلقوا احراراً،و قد انصبت التعالیم الاسلامیة فی مسألة الجهاد من أجل تحطیم عروش الظلم و الظالمین الذین یتجاوزون علی الحریة و 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جمیع ما لحق بالبشریة من دمار علی مر التاریخ انما هو نتیجة لسلب الحریات و التجاوز علی حریة البشر و استقلالهم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الخضوع للاستبداد و القوة و ارتضاء الظلم و هدر الحریة یعتبر من اعظم</w:t>
      </w:r>
      <w:bookmarkStart w:id="95" w:name="pg3429_37046"/>
    </w:p>
    <w:p>
      <w:pPr>
        <w:pStyle w:val="BookText"/>
        <w:rPr/>
      </w:pPr>
      <w:bookmarkEnd w:id="95"/>
      <w:r>
        <w:rPr>
          <w:rFonts w:ascii="IRNazanin" w:hAnsi="IRNazanin" w:eastAsia="IRNazanin"/>
          <w:color w:val="111111"/>
          <w:sz w:val="28"/>
          <w:sz w:val="28"/>
          <w:szCs w:val="28"/>
          <w:rtl w:val="true"/>
          <w:lang w:bidi="fa-IR"/>
        </w:rPr>
        <w:t>الخطایا و سبباً فی الحرمان من رحمة الحق تعالی و تعریض المصالح إلی الخطر بجانبیها المادی و 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الواجب المحافظة علی الحریة و الارادة و حق الاختیار التی وهبها اللّٰه سبحانه للانسان فی سبیل کماله و تفتح قابلیاته،و یتعین الدفاع عنها إذا ما تعرضت للاخطار حتی و ان کلّف ذلک التضحیة بالنفس</w:t>
      </w:r>
      <w:r>
        <w:rPr>
          <w:rFonts w:eastAsia="IRNazanin" w:cs="IRNazanin"/>
          <w:color w:val="111111"/>
          <w:sz w:val="28"/>
          <w:szCs w:val="28"/>
          <w:rtl w:val="true"/>
          <w:lang w:bidi="fa-IR"/>
        </w:rPr>
        <w:t>.</w:t>
      </w:r>
    </w:p>
    <w:p>
      <w:pPr>
        <w:pStyle w:val="Heading3"/>
        <w:numPr>
          <w:ilvl w:val="2"/>
          <w:numId w:val="1"/>
        </w:numPr>
        <w:rPr/>
      </w:pPr>
      <w:bookmarkStart w:id="96" w:name="__RefHeading___Toc3028029_2749589250"/>
      <w:bookmarkStart w:id="97" w:name="_Toc34"/>
      <w:bookmarkEnd w:id="96"/>
      <w:r>
        <w:rPr>
          <w:rtl w:val="true"/>
        </w:rPr>
        <w:t>قصة عن الحریة</w:t>
      </w:r>
      <w:bookmarkEnd w:id="97"/>
    </w:p>
    <w:p>
      <w:pPr>
        <w:pStyle w:val="BookText"/>
        <w:rPr/>
      </w:pPr>
      <w:r>
        <w:rPr>
          <w:rFonts w:ascii="IRNazanin" w:hAnsi="IRNazanin" w:eastAsia="IRNazanin"/>
          <w:color w:val="111111"/>
          <w:sz w:val="28"/>
          <w:sz w:val="28"/>
          <w:szCs w:val="28"/>
          <w:rtl w:val="true"/>
          <w:lang w:bidi="fa-IR"/>
        </w:rPr>
        <w:t>ورد فی کتب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یزید بن معاویة دخل المدینة و هو یرید الحج فبعث الی رجل من قریش فأتاه،فقال له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تقرّ لی انک عبدٌ لی ان شئتُ بعتُک و ان شئتُ استرققک ؟ فقال له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یزید ما أنت باکرم منی فی قریش حسباً و لا کان ابوک افضل من ابی فی الجاهلیة و الاسلام،و ما انت بافضل منی فی الدین و لا بخیرٍ منی فکیف أقر لک بما سألت ؟</w:t>
      </w:r>
    </w:p>
    <w:p>
      <w:pPr>
        <w:pStyle w:val="BookText"/>
        <w:rPr/>
      </w:pPr>
      <w:r>
        <w:rPr>
          <w:rFonts w:ascii="IRNazanin" w:hAnsi="IRNazanin" w:eastAsia="IRNazanin"/>
          <w:color w:val="111111"/>
          <w:sz w:val="28"/>
          <w:sz w:val="28"/>
          <w:szCs w:val="28"/>
          <w:rtl w:val="true"/>
          <w:lang w:bidi="fa-IR"/>
        </w:rPr>
        <w:t>فقال له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تقرّ لی و اللّٰه قتلتک،فقال له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قتلک إیای باعظم من قتلک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به فقُتل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ان آدم لم یلد عبداً و لا أمة و ان الناس کلهم احراراً</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تکن عبد غیرک و قد جعلک اللّٰه حراً</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الالتفات إلی ان المراد من الحریة هو تحرر الانسان من عبودیة أبناء جلدته و الشهوات و النزعات المنحرفة و الانحرافات الاخلاقیة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ما یأتی الانسان إلی الدنیا فهو یدخلها طاهراً مطهراً بمثابة الجوهرة النفسیة،مخلوقاً متحرراً من عبودیة الغیر،کریم النفس،شریف الکیان، و باختصار منعتقاً من الرذائل و الموبقات مالکاً للارادة و الاختیار،و قد جاءت الهدایة الالهیة عن طریق العقل و الفطرة و الانبیاء و ما ورد فی القرآن الکریم و سیرة الائمة و جهود العلماء و الحکماء لدفع الانسان من أجل الاستفادة من هذه الحریة و الارادة و الاختیار و یحسن الانتفاع من حریته فی ظل هذه الالطاف و الرعایة الالهیة،و یبادر إلی اختیار ما حَسُن من الامور لینال من خلال هذا السبیل سعادة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ما غفل الانسان عن ذلک و تنکر للهدایة الالهیة فلا شک فی انّه سیفقد ما بحوزته من جوهرة الحریة و الارادة و حق الاختیار فی مواجهة الفراعنة و الطواغیت و یستسلم ازاء الحرص و التکبر و الحسد و الغرائز و النزعات و یتحول إلی عبد لدنیاه و للآخرین و لشهواته و غرائزه و یقع اسیراً للطمع و البخل و لن ینتهل من منهل الکرامة و السعادة و لا ینعم بخیر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الذین یتشبثون بکل فعلٍ منافٍ للشرع و ینغمسون بالمعاصی و الذنوب و یطیعون ما هبَّ و دبَّ من البشر و یصورون الطیش و الانفلات حریة،إنما هم عبید جهلاء و رقیق أذلاء و مخلوقات دنیئة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الشهوات کان 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دارُ ممرٍّ و الناس فیها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باع نفسه فاوبقها، و رجلٌ ابتاع نفسه فاعتقها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خصالٍ من لم تکن فیه خصلةٌ منها فلیس فیه کثیر مستمتع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الوفاء،و الثانیة التدبیر،و الثالثة الحیاء،و الرابعة حسن الخلق،</w:t>
      </w:r>
      <w:bookmarkStart w:id="98" w:name="pg3429_37048"/>
    </w:p>
    <w:p>
      <w:pPr>
        <w:pStyle w:val="BookText"/>
        <w:rPr/>
      </w:pPr>
      <w:bookmarkEnd w:id="98"/>
      <w:r>
        <w:rPr>
          <w:rFonts w:ascii="IRNazanin" w:hAnsi="IRNazanin" w:eastAsia="IRNazanin"/>
          <w:color w:val="111111"/>
          <w:sz w:val="28"/>
          <w:sz w:val="28"/>
          <w:szCs w:val="28"/>
          <w:rtl w:val="true"/>
          <w:lang w:bidi="fa-IR"/>
        </w:rPr>
        <w:t>و الخامسة و هی تجمع هذه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یسترقنّک الطمع و قد جعلک اللّٰه حراً</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توفیق الحر اکتساب المال من حلِّهِ</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3028031_2749589250"/>
      <w:bookmarkStart w:id="100" w:name="_Toc35"/>
      <w:bookmarkEnd w:id="99"/>
      <w:r>
        <w:rPr>
          <w:rtl w:val="true"/>
        </w:rPr>
        <w:t>اشارة مهمة</w:t>
      </w:r>
      <w:bookmarkEnd w:id="100"/>
    </w:p>
    <w:p>
      <w:pPr>
        <w:pStyle w:val="BookText"/>
        <w:rPr/>
      </w:pPr>
      <w:r>
        <w:rPr>
          <w:rFonts w:ascii="IRNazanin" w:hAnsi="IRNazanin" w:eastAsia="IRNazanin"/>
          <w:color w:val="111111"/>
          <w:sz w:val="28"/>
          <w:sz w:val="28"/>
          <w:szCs w:val="28"/>
          <w:rtl w:val="true"/>
          <w:lang w:bidi="fa-IR"/>
        </w:rPr>
        <w:t>بالنظر إلی ما تنطوی علیه الحریة من حقیقة و معنی،و اهمیة الارادة و حق الاختیار،و ان الانسان یصل إلی اسمی المنازل و المراتب و المقامات التی تفوق التصور إذا ما انتفع من حریته و ارادته و حق الاختیار الذی یتمتع به فی ظل الهدایة التی أنعم اللّٰه بها علیه،فالحری بنا السعی من أجل المحافظة علی حریتنا ما دمنا علی قید الحیاة و ازاء جمیع الحوادث و الابتلاءات اذ یترتب علی ذلک نیل رضی الباری تعالی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 یعلم ان الذرة مرکبة من نواتین و عدة الکترونات،و هذه الاخیرة تتجاذب فیما بینها و تدور حول المرکز الذرة وفق نظام خاصٍ و سرعة محددة وفقاً لارادة الحق سبحانه،و ما دام هذا الدوران و هذه السرعة قائمان فی ظل ذلک النظام و الجاذبیة فإنّ الذرة مستقرة فی مکانها و تتولی القیام بکلّ عملٍ من شأنه المنفعة،و لکن ما ان تنقطع تلک الجاذبیة و تخرج الالکترونات عن اطار نظامها الخاص و تحدث فجوة بینها و بین النواة المرکزیة فلن تورث الاّ الخراب و الفساد و الدمار</w:t>
      </w:r>
      <w:r>
        <w:rPr>
          <w:rFonts w:eastAsia="IRNazanin" w:cs="IRNazanin"/>
          <w:color w:val="111111"/>
          <w:sz w:val="28"/>
          <w:szCs w:val="28"/>
          <w:rtl w:val="true"/>
          <w:lang w:bidi="fa-IR"/>
        </w:rPr>
        <w:t>.</w:t>
      </w:r>
      <w:bookmarkStart w:id="101" w:name="pg3429_37049"/>
    </w:p>
    <w:p>
      <w:pPr>
        <w:pStyle w:val="BookText"/>
        <w:rPr/>
      </w:pPr>
      <w:bookmarkEnd w:id="101"/>
      <w:r>
        <w:rPr>
          <w:rFonts w:ascii="IRNazanin" w:hAnsi="IRNazanin" w:eastAsia="IRNazanin"/>
          <w:color w:val="111111"/>
          <w:sz w:val="28"/>
          <w:sz w:val="28"/>
          <w:szCs w:val="28"/>
          <w:rtl w:val="true"/>
          <w:lang w:bidi="fa-IR"/>
        </w:rPr>
        <w:t>الانسان شبیه بالذرة،فنواته المرکزیة فطرتُه و روح التوحید و العبودیة التی تنطوی بین جوانحه،و قوام کیانه یتمثل فی انجذاب کافة قواه و جوارحه الظاهریة و الباطنیة نحو الحق تعالی و تحرکها علی ضوء المشیئة الالهیة،و لا یبتعد عن باریء الکون و تعالیمه فی کل حرکاته و سکناته،اذ ان الابتعاد عنه تعالی و الخروج عن نطاق معرفته و محبته و الانفصال عن محوریته انما یعنی الفساد و الافساد فی جوارح الانسان و باطنه و ظاهره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الَّذِینَ کَفَرُوا فَأُعَذِّبُهُمْ عَذٰاباً شَدِیداً فِی الدُّنْیٰا وَ الْآخِرَةِ وَ مٰا لَهُمْ مِنْ نٰاصِرِینَ</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الزواج من جملة العوامل التی تمنع الانسان من الوقوع فی بعض المفاسد، فعند ما یتمتع الانسان بالاهلیة أی الایمان و الأخلاق و العمل بما تتسع له طاقته و یظفر بالزوجة الصالحة الکفوءة حینذاک سیسیطر علی کیانه ظاهریاً و باطنیاً إلی حدٍ ما،و بذلک تُحفظ حریته و یصان من عبودیة الشهوات المحرّمة و الموبقات و اصدقاء السوء</w:t>
      </w:r>
      <w:r>
        <w:rPr>
          <w:rFonts w:eastAsia="IRNazanin" w:cs="IRNazanin"/>
          <w:color w:val="111111"/>
          <w:sz w:val="28"/>
          <w:szCs w:val="28"/>
          <w:rtl w:val="true"/>
          <w:lang w:bidi="fa-IR"/>
        </w:rPr>
        <w:t>.</w:t>
      </w:r>
    </w:p>
    <w:p>
      <w:pPr>
        <w:pStyle w:val="Heading3"/>
        <w:numPr>
          <w:ilvl w:val="2"/>
          <w:numId w:val="1"/>
        </w:numPr>
        <w:rPr/>
      </w:pPr>
      <w:bookmarkStart w:id="102" w:name="__RefHeading___Toc3028033_2749589250"/>
      <w:bookmarkStart w:id="103" w:name="_Toc36"/>
      <w:bookmarkEnd w:id="102"/>
      <w:r>
        <w:rPr>
          <w:rtl w:val="true"/>
        </w:rPr>
        <w:t>زوجة صالحة و کریمة</w:t>
      </w:r>
      <w:bookmarkEnd w:id="103"/>
    </w:p>
    <w:p>
      <w:pPr>
        <w:pStyle w:val="BookText"/>
        <w:rPr/>
      </w:pPr>
      <w:r>
        <w:rPr>
          <w:rFonts w:ascii="IRNazanin" w:hAnsi="IRNazanin" w:eastAsia="IRNazanin"/>
          <w:color w:val="111111"/>
          <w:sz w:val="28"/>
          <w:sz w:val="28"/>
          <w:szCs w:val="28"/>
          <w:rtl w:val="true"/>
          <w:lang w:bidi="fa-IR"/>
        </w:rPr>
        <w:t xml:space="preserve">فی عامل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توجه زهیر بن القین البجلی و بعض ذویه إلی مکة المکرمة لاداء مناسک الحج،و بعد ان ادی الحج قفل عائداً بقافلته الصغیرة إلی دیاره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یدور فی خلد زهیر انّه عائدٌ إلی بیته،الاّ ان المصیر کان یخبّیء عکس ذلک،فزهیر کان یتوجه من بیت اللّٰه إلی اللّٰه،غیر انّه لم یکن علی علمٍ بهذه الحقیقة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یکن زهیر اثناء عودته یرغب ان یحل فی منزل یجمعه مع الحسین،فاذا</w:t>
      </w:r>
    </w:p>
    <w:p>
      <w:pPr>
        <w:pStyle w:val="BookText"/>
        <w:rPr/>
      </w:pPr>
      <w:r>
        <w:rPr>
          <w:rFonts w:ascii="IRNazanin" w:hAnsi="IRNazanin" w:eastAsia="IRNazanin"/>
          <w:color w:val="111111"/>
          <w:sz w:val="28"/>
          <w:sz w:val="28"/>
          <w:szCs w:val="28"/>
          <w:rtl w:val="true"/>
          <w:lang w:bidi="fa-IR"/>
        </w:rPr>
        <w:t xml:space="preserve">حط رکب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رحالة فی منزلٍ ما رحلَ رکب زهیر لینزل فی مکان آخر،فکان یحاول جاهداً انّه لا یری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یقابله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طول الطریق ثمة نهر عذب المیاه ینبع من جبال مکة لینتهی عند البحر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کانت مکانة زهیر الاجتماعیة تحتم علیه ان یفعل ذلک،فهو لم یکن من اتباع علی و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یکن علی صلة بهذه الاسرة و انما کان عثمانی الهوی و من المقربین لدی الحکم الاموی و من انصار الجهاز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جانب آخر فهو یعرف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جیداً و یکنّ فائق الاحترام لآل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یکن یرغب المشارکة فی قتل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یرید الوقوف علی الحیاد،فیحافظ علی علاقته بالنظام الاموی و لا یقاتل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مقابلته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هذا المراد،و قد وصلت الاخبار إلی یزید بما مفاده ان زهیراً قد التقی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ذا یصنع إذا دعاه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لنصرته ؟ فإن نصره فذلک یعنی الافتراق عن رفاق دربه و مسلکه،و ان ابی فلیس من الوارد رد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ابن علی و فاطمة رجل عظیم المنزلة،سبط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یُعصی أمره،و بمَ یجیب الحق تعالی یوم القیامة،و کیف یتحمل عذاب نارٍ أوقدها بارؤها ؟</w:t>
      </w:r>
    </w:p>
    <w:p>
      <w:pPr>
        <w:pStyle w:val="BookText"/>
        <w:rPr/>
      </w:pPr>
      <w:r>
        <w:rPr>
          <w:rFonts w:ascii="IRNazanin" w:hAnsi="IRNazanin" w:eastAsia="IRNazanin"/>
          <w:color w:val="111111"/>
          <w:sz w:val="28"/>
          <w:sz w:val="28"/>
          <w:szCs w:val="28"/>
          <w:rtl w:val="true"/>
          <w:lang w:bidi="fa-IR"/>
        </w:rPr>
        <w:t xml:space="preserve">الحیاد افضل الخیارات،فلا بد اذن ان ینزل رکب زهیر فی مکان لا یُتوقع فیه مقابلة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زهیر یرید شیئاً و المصیر یرید شیئاً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المنازل فی الجزیرة العربیة متباعدة و لا مناص من ان تضع القوافل رحالها فی منزلٍ ما شاءت أم ابت،و اجبرت قافلة زهیر علی أن تجتمع مع قافلة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أرضٍ واحدة،الأرض التی صنعت من العثمانی علویاً و من الیزیدی حسینیاً </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فَنُصبت خیام زهیر،و علی مقربة منها خیام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علمٍ ببطولة زهیر و رجولته و شهامته و فصاحته و بأسه و علمه،اذن من الغبن بقاؤه خارج نطاق الانسانیة بما یمتلکه من مؤهلات، و یبقی قابعاً فی ظل وحوشٍ کاسرة من امثال بنی امیة،و لا ینتفع هذا الحر من حریته،و لیس من الملائم ان تدفن هذه الجوهرة الثمینة بین الانقاض و تنطفئ جذوة هذا الانسان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هذا المنزل أیضاً لم ینفک زهیر عن التزام الحذر،فقد سعی جاهداً ان لا یواجه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یدنو منه،فالحسین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ثائر بوجه الحکم القائم، و زهیر من انصار هذا الحکم،و النظام یتوقع من انصاره معاداة اعدائه و المبادرة إلی قمع المتمردین علیه،فیما یعتبر التقرب إلی هؤلاء الاعداء جُرماً لا یغتفر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فیما کان زهیر جالساً فی خیمته یتناول الطعام مع ذویه فاذا برسول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 علیهم مسلماٍ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 اصبح زهیر أمام ما کان یحذر،فلم یستطع الکلام لما اصابه من اضطراب،و سُدّت أمامه جمیع نوافذ التفکیر،اذ لم یکن یتوقع ذلک،و اصابته الحیرة،ما ذا یصنع ؟ هل یتجاهل دعوة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یتمرد علیها،أم یتنکر لیزید و ینطلق نحو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فکلا الخیارین یتناقضان مع ما کان یبتغیه من حیاد،و قد بلغ الحال حداً یتعذر معه التزام الحیاد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استحوذ صمتٌ مروع علی الجمیع،و القت الافواه ما فیها من طعام،اذ دُهشوا عن الاکل و الکلام،فیما کان رسول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واقفاً یرقب الاوضاع قد استحوذته الحیرة،فأخذ یتساءل مع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هذا السکوت،و لِم لا یأت زهیر معه،و لما ذا لا یرفض المجیء ؟ فلیس هنالک ضغط من قبل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زهیرٌ حرٌّ فی اتخاذ القرار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مضت دقائق علی هذا المنوال و زهیر لم یقوّ علی اتخاذ القرار،فلا بد هنا من بصیص نورٍ ینقذ زهیراً من الحیرة و الازدواجیة و یدفعه إلی اتخاذ القرار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کانت اصعب اللحظات علی زهیر مدی حیاته،ففیها وقف علی مفترق طریقی الموت و الحیاة،فهو کان علی علمٍ بصرامة النظام،انّه علی معرفة باصحاب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یعلم ان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 لا محالة هو و من معه، و ان عیاله تُسبی،و یعرف إلی مَ یدعوه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طریق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طریق الجنة و طریق یزید طریق النار،و تلک السعادة و هذه الشقاء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بالبارقة تتقد و تبادر امرأة إلی اختراق جدار الصمت و تعید إلی زهیر القدرة علی اتخاذ القرار،و لم تکن تلک المرأة سوی دلهم زوجته،فقالت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اللّٰه ا یدعوک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تجبه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اسمع ما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لاحظوا ای عمل صالحٍ تفعله المرأة الصالحة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 زهیر و توجه نحو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یطل المقام حتی عاد زهیر و البسمة تعلو محیّاه قد زال عنه الهم،و طفح السرور علی تقاسیم وجهه،فقد انجلی الظلام و حلّ النور،ولّی زمان الحیاد و حلَّ زمان الانحیاز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یکن لاحدٍ علمٌ بما قاله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لزهیر و ما سمعه زهیر فی غضون تلک المدة الوجیزة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عاد زهیر إلی خیمته أمر بنقلها إلی جانب خیام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فالتحق النهر بالبحر،و تحول زهیر من معسکر یزید إلی معسکر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تحرر من قیود الظلم،و دخل رحاب العدالة،و اصبح علوی الهوی بعد ان کان عثمانیاً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تأملوا کیف تبحث السعادة بنفسها عن ابن آدم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خاطب زهیرٌ من کان معه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ارادنی فلیتبعنی و الاّ فالوداع، فالتحق به سلمان البجلی و هو ابن عمه و اصبح من انصار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w:t>
      </w:r>
    </w:p>
    <w:p>
      <w:pPr>
        <w:pStyle w:val="BookText"/>
        <w:rPr/>
      </w:pPr>
      <w:r>
        <w:rPr>
          <w:rFonts w:ascii="IRNazanin" w:hAnsi="IRNazanin" w:eastAsia="IRNazanin"/>
          <w:color w:val="111111"/>
          <w:sz w:val="28"/>
          <w:sz w:val="28"/>
          <w:szCs w:val="28"/>
          <w:rtl w:val="true"/>
          <w:lang w:bidi="fa-IR"/>
        </w:rPr>
        <w:t xml:space="preserve">استشهد یوم عاشوراء بعد ان ادی صلاة الظهر خلف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هجر زهیر الدنیا و ما فیها و التحق بالحسین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مع الحسین و استشهد معه و هو معه الآن خالدٌ فی ذلک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 زهیرٌ زوجته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 بقومک کی لا یمسکِ سوٌ بسببی،و اعطاها ما لها من حقوق و سرَّحها مع ابن عمها إلی قومها،فبکت دلهم بکاءً شدیداً و ودعت زوجها 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رعاک اللّٰه و نصرک واراک خیراً،و لا ارید منک الاّ ان تذکرنی یوم القیامة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نعم،لقد صودرت الحریة و حق الاختیار من زهیر من قبل الامویین،بید ان زوجته کانت السبب فی عودتها الیه،و فی رحاب تحرره من قیود الطاغوت عروج إلی السعادة الابدیة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بناءً علی ذلک،لیس عبثاً إذا ما قیل ان الزواج یضمن الحریة و الاختیار أو یکون سبباً فی استعادة حریة الانسان و استقلاله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علینا ان نحافظ من خلال الزواج علی النعمة الالهیة الکامنة فی انفسنا، و نصون مقام الخلافة الذی وهبه اللّٰه لنا من ان تخطفه الشهوات و المفاسد،و نعزز ایماننا و عملنا الصالح،و نعمل علی احراز نصف دیننا و نحافظ علی النصف الآخر من خلال التزام التقوی و تجنب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فالرجل فی ظل الزواج یعد شریکاً فی تنامی کمال المرأة،و هی شریکة فی تسامی مراتبه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المرأة مخلوقٌ عظیم و جدیرٌ و هذا ما حدا بالعظماء إلی التصریح قائلین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وراء کل عظیم امرأة،و الرجل مخلوق مقدّسٌ و عظیم و کریم حتی قیل بحقه انّه الدافع الذی یقف وراء ارتقاء المرأة المراتب السامیة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یدخل الجنة من النساء خدیجة</w:t>
      </w:r>
      <w:r>
        <w:rPr>
          <w:rFonts w:eastAsia="IRNazanin" w:cs="IRNazanin"/>
          <w:color w:val="111111"/>
          <w:sz w:val="28"/>
          <w:szCs w:val="28"/>
          <w:rtl w:val="true"/>
          <w:lang w:bidi="fa-IR"/>
        </w:rPr>
        <w:t>.</w:t>
      </w:r>
      <w:bookmarkStart w:id="104" w:name="pg3429_37054"/>
    </w:p>
    <w:p>
      <w:pPr>
        <w:pStyle w:val="BookText"/>
        <w:rPr/>
      </w:pPr>
      <w:bookmarkEnd w:id="104"/>
      <w:r>
        <w:rPr>
          <w:rFonts w:ascii="IRNazanin" w:hAnsi="IRNazanin" w:eastAsia="IRNazanin"/>
          <w:color w:val="111111"/>
          <w:sz w:val="28"/>
          <w:sz w:val="28"/>
          <w:szCs w:val="28"/>
          <w:rtl w:val="true"/>
          <w:lang w:bidi="fa-IR"/>
        </w:rPr>
        <w:t>و هذا یدلل ما تحمله المرأة من روحٍ الهیة،و منزلتها الجلیلة فی خلافة اللّٰه علی ارضه،و تمتعها بالخصال السامیة و الذخائر الانسانیة و الاخلاقیة و الایمانیة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نعم،فالمرأة المتحررة من قیود الهوی و الطاغوت و الغرائز المحرمة،و کذا الرجل،کلاهما بمثابة الجوهرتین النفیستین و عبارة عن حقیقتین شامختین فی عالم الخلق الرحب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نسب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حریة الحر بن یزید الریاحی إلی امه،و کان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یؤکد ان عظمة مالک الاشتر انما هی نفحة من حجر امه الطاهر الذی تربی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الرجل ان یکون قدوة و اسوة لکل خیر فی بیته،و هکذا المرأة، و کلاهما یکونان اسوة حسنة و قدوة صالحة لابنائهما</w:t>
      </w:r>
      <w:r>
        <w:rPr>
          <w:rFonts w:eastAsia="IRNazanin" w:cs="IRNazanin"/>
          <w:color w:val="111111"/>
          <w:sz w:val="28"/>
          <w:szCs w:val="28"/>
          <w:rtl w:val="true"/>
          <w:lang w:bidi="fa-IR"/>
        </w:rPr>
        <w:t>.</w:t>
      </w:r>
    </w:p>
    <w:p>
      <w:pPr>
        <w:pStyle w:val="Heading3"/>
        <w:numPr>
          <w:ilvl w:val="2"/>
          <w:numId w:val="1"/>
        </w:numPr>
        <w:rPr/>
      </w:pPr>
      <w:bookmarkStart w:id="105" w:name="__RefHeading___Toc3028035_2749589250"/>
      <w:bookmarkStart w:id="106" w:name="_Toc37"/>
      <w:bookmarkEnd w:id="105"/>
      <w:r>
        <w:rPr>
          <w:rtl w:val="true"/>
        </w:rPr>
        <w:t>استقلالیة الرجل و المرأة فی الزواج</w:t>
      </w:r>
      <w:bookmarkEnd w:id="106"/>
    </w:p>
    <w:p>
      <w:pPr>
        <w:pStyle w:val="BookText"/>
        <w:rPr/>
      </w:pPr>
      <w:r>
        <w:rPr>
          <w:rFonts w:ascii="IRNazanin" w:hAnsi="IRNazanin" w:eastAsia="IRNazanin"/>
          <w:color w:val="111111"/>
          <w:sz w:val="28"/>
          <w:sz w:val="28"/>
          <w:szCs w:val="28"/>
          <w:rtl w:val="true"/>
          <w:lang w:bidi="fa-IR"/>
        </w:rPr>
        <w:t>علی الآباء و الامهات الالتفات إلی ان اختیار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ضوء ما اقره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حقّ للابناء،فلا یحق لهم فرض الزوجة التی لا یرتضیها الابن و اجباره علی الاقتران منها،کما لا یحق لهم فرض الزوج الذی لا تقتنع به البنت و اجبارها علی الزواج منه،بل ان اللّٰه سبحانه منحهما الحریة و الاستقلال فی اختیار شریک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روایة عن ابن أبی یعفور قال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 ارید أن اتزوج إمرأةً و انَّ ابویَّ ارادا غیرها،قال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التی هویتَ</w:t>
      </w:r>
    </w:p>
    <w:p>
      <w:pPr>
        <w:pStyle w:val="BookText"/>
        <w:rPr/>
      </w:pPr>
      <w:r>
        <w:rPr>
          <w:rFonts w:ascii="Amiri" w:hAnsi="Amiri" w:eastAsia="Amiri" w:cs="Amiri"/>
          <w:color w:val="111111"/>
          <w:sz w:val="28"/>
          <w:sz w:val="28"/>
          <w:szCs w:val="28"/>
          <w:rtl w:val="true"/>
          <w:lang w:bidi="ar-SA"/>
        </w:rPr>
        <w:t>و دَعِ التی هوی ابواک</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 فی الرسائل العملیة لمراجع الشیعة فی باب الزواج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ارادت الزواج ممن هو کفؤٌ لها شرعاً و عرفاً و اعترض الوالدان فلا یلزم الحصول علی اجازتهما و لها ان تتزوج منه</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الآباء و الامهات الکف عن ممارسة الاهواء و المآرب و النعرات القبلیة فی قضیة زواج ابنائهم و بناتهم،اذ ان الاسلام حرّم التسلّط و الخضوع له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الرجل و المرأة احرارٌ فی اختیار العمل المشروع أیضاً،و ما یدرّه علیهما من دخلٍ فهو ملک لهما و ملکیتهما له مشروعة،و لا یحق للمرأة التصرف باموال الرجل الاّ باذنه،و العکس صحیح،و علینا الالتفات إلی ان استقلال کلٍّ من الرجل و المرأة یجب أن یصان فی جمیع مرافق الحیاة</w:t>
      </w:r>
      <w:r>
        <w:rPr>
          <w:rFonts w:eastAsia="IRNazanin" w:cs="IRNazanin"/>
          <w:color w:val="111111"/>
          <w:sz w:val="28"/>
          <w:szCs w:val="28"/>
          <w:rtl w:val="true"/>
          <w:lang w:bidi="fa-IR"/>
        </w:rPr>
        <w:t>.</w:t>
      </w:r>
      <w:bookmarkStart w:id="107" w:name="pg3429_37057"/>
    </w:p>
    <w:p>
      <w:pPr>
        <w:pStyle w:val="BookText"/>
        <w:rPr/>
      </w:pPr>
      <w:bookmarkEnd w:id="1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مَرْیَمُ إِنَّ اللّٰهَ اصْطَفٰاکِ وَ طَهَّرَکِ وَ اصْطَفٰاکِ عَلیٰ نِسٰاءِ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p>
    <w:p>
      <w:pPr>
        <w:pStyle w:val="Heading2"/>
        <w:numPr>
          <w:ilvl w:val="1"/>
          <w:numId w:val="1"/>
        </w:numPr>
        <w:rPr/>
      </w:pPr>
      <w:bookmarkStart w:id="108" w:name="__RefHeading___Toc3028037_2749589250"/>
      <w:bookmarkStart w:id="109" w:name="_Toc38"/>
      <w:bookmarkEnd w:id="108"/>
      <w:r>
        <w:rPr>
          <w:rtl w:val="true"/>
        </w:rPr>
        <w:t>منزلة المرأة فی القرآن</w:t>
      </w:r>
      <w:bookmarkEnd w:id="109"/>
    </w:p>
    <w:p>
      <w:pPr>
        <w:pStyle w:val="Heading3"/>
        <w:numPr>
          <w:ilvl w:val="2"/>
          <w:numId w:val="1"/>
        </w:numPr>
        <w:rPr/>
      </w:pPr>
      <w:bookmarkStart w:id="110" w:name="__RefHeading___Toc3028039_2749589250"/>
      <w:bookmarkStart w:id="111" w:name="_Toc39"/>
      <w:bookmarkEnd w:id="110"/>
      <w:r>
        <w:rPr>
          <w:rtl w:val="true"/>
        </w:rPr>
        <w:t>دین اللّٰه</w:t>
      </w:r>
      <w:bookmarkEnd w:id="111"/>
    </w:p>
    <w:p>
      <w:pPr>
        <w:pStyle w:val="BookText"/>
        <w:rPr/>
      </w:pPr>
      <w:r>
        <w:rPr>
          <w:rFonts w:ascii="IRNazanin" w:hAnsi="IRNazanin" w:eastAsia="IRNazanin"/>
          <w:color w:val="111111"/>
          <w:sz w:val="28"/>
          <w:sz w:val="28"/>
          <w:szCs w:val="28"/>
          <w:rtl w:val="true"/>
          <w:lang w:bidi="fa-IR"/>
        </w:rPr>
        <w:t>ثمة فوارق اساسیة و جوهریة بین الدین الاسلامی و سائر الادیان فی اغلب المجالات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هنالک تباین بین المذهب الشیعی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الاسلام الذی ترجمه أئمة أهل البیت أوصیاء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سائر المذاهب و المدارس فی نظرته و رؤیته للتوحید و المعاد و الملائکة و النبوة و الامامة و القرآن،و بشأن الفرد و المجتمع و الجوانب المادیة و المعنویة و الشئون الاخلاقیة و التطبیقیة،و المرأة و الرجل و الذریة و العمل و التکسب و التربیة و السیاسیة و الحکم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ما یطرحه الاسلام علی هذا الصعید یمثّل عین الحقیقة،و هو المعیار المنسجم مع المصادیق الواقعیة لظاهر الامور و باطنها،و خلاصة القول مطابقٌ للحقائق و الوقائع المکنونة فی علم اللّٰه و فی عالم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قدّمه المفسرون عن الدین الاسلامی ما هو الّا ثمرة علیهم المبارک و رؤیتهم الالهیة و نابعٌ من صمیم آیات القرآن الکریم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انطلقت تفریعات هذا الدین من صلب القرآن الکریم الذی یبتدیء بصفات الذات الالهیة المقدسة کالرحمانیة و الرحیمیة و الربوبیة،و انطلقت ترجمة هذه الحقائق من قلب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استمرت عن طریق احادیث الائمة المعصومین بدءً من الامام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انتهاءً بالامام الحجة 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الرحمن،من الاسماء الخاصة باللّٰه سبحانه و لا تستخدم بشأن غیره،أما الرحیم فهو وصفٌ یطلق علی من سواه أیضاً،و کلا الصفتین اصلهما من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طائفة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اشارة إلی الرحمة الالهیة العامة التی تشمل العباد کافة مؤمنهم و کافرهم،و الرحیم اشارة إلی الرحمة الخاصة التی تصیب الصالحین من الخلق،و الدنیا موضع تجلی الرحمانیة،و الآخرة محل تجلّی الرحیمیة،الّا ان شیئاً من هذا التباین لا یُلاحظ فی القرآن الکریم،إذ 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رَحْمَتِی وَسِعَتْ کُلَّ شَیْءٍ</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مشاهدة تجلیات هذه الصفة فی خلق المخلوقات و رزقها و خلاصها من طوارق الاحداث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الاستعانة به تعالی من خلال هاتین الصفتین تبعث فی النفس حالة من العرفان و المعنویات و الحیویة التی تکون ثمرتها رعایة و عنایة من اللّٰه بعبده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المأثور ما مفاده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 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لاستحی ان یدعونی عبدی برحمتی و لا اجبه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خلق البشر و رزقهم یعدّ تجسیداً لرحمانیة اللّٰه،و هدایتهم و فلاحهم ثمرة الرحیمیة،و قد وصف تعالی نفسه بالرحمة فی القرآن الکریم باسلوب بخر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الراحمین،أرحم الراحمین،ذو الرحمة،و من أجل تقریب المفهوم إلی الاذهان فقد بیّنها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بما یتناسب و فهمهم،و الّا فلا جدوی من العد و الاحصاء علی هذا الصعید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للّٰه مائة درجة من الرحمة أفاض بواحدةٍ منها علی السموات السبع</w:t>
      </w:r>
      <w:bookmarkStart w:id="112" w:name="pg3429_37061"/>
    </w:p>
    <w:p>
      <w:pPr>
        <w:pStyle w:val="BookText"/>
        <w:rPr/>
      </w:pPr>
      <w:bookmarkEnd w:id="112"/>
      <w:r>
        <w:rPr>
          <w:rFonts w:ascii="IRNazanin" w:hAnsi="IRNazanin" w:eastAsia="IRNazanin"/>
          <w:color w:val="111111"/>
          <w:sz w:val="28"/>
          <w:sz w:val="28"/>
          <w:szCs w:val="28"/>
          <w:rtl w:val="true"/>
          <w:lang w:bidi="fa-IR"/>
        </w:rPr>
        <w:t xml:space="preserve">و الارضین السبع و اعطی خلقه جمیعهم ما یحتاجونه منها،و منها یترحم الخلق بعضهم علی بعضٍ،و احتفظ بتسعٍ و تسعین درجة لنفسه حتی تقوم الساعة فیجمع تلک الدرجة إلی هذه الدرجات و یعطیها إلی من آمن و اطاع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الرب،تعنی المالک الذی تمتد مالکیته لتشمل جمیع المخلوقات فی عالم الوجود و هی ملکیة حقیقیة لا یمکن سلبها،و هو تعالی المالک الذی یمسک بزمام تدبیر و ادارة جمیع الکائنات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ان ارتباط مالکیته و تدبیره بجمیع ذرات عالم الوجود ارتباط حقیقی و أزلی و ذاتی فلا معنی فی أن یتخذ الانسان ربّاً یناویء ربوبیته تعالی و یتخذ مالکاً و مدبراً سواه و یرتضی قانوناً غیر قانونه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تجلی التوحید فی جمیع شؤون الحیاة یتمثل فی ان یستظل المرء بکل کیانه فی ظل مالکیة اللّٰه و تدبیره و یرفض کل مدَّعٍ للمالکیة و کل ثقافة أو مذهب یحاول تولّی تدبیر حیاة الانسان ظلماً و خلافاً لما یریده اللّٰه سبحانه،و لیس ثمة معنیً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رحمة اللّٰه و ربوبیته هی التی تلبی کافة متطلبات الانسان ظاهرها و باطنها،و رحمة اللّٰه و رأفته و فضله تضمن سعادة الانسان فی الدنیا و الآخرة</w:t>
      </w:r>
      <w:r>
        <w:rPr>
          <w:rFonts w:eastAsia="IRNazanin" w:cs="IRNazanin"/>
          <w:color w:val="111111"/>
          <w:sz w:val="28"/>
          <w:szCs w:val="28"/>
          <w:rtl w:val="true"/>
          <w:lang w:bidi="fa-IR"/>
        </w:rPr>
        <w:t>.</w:t>
      </w:r>
    </w:p>
    <w:p>
      <w:pPr>
        <w:pStyle w:val="Heading3"/>
        <w:numPr>
          <w:ilvl w:val="2"/>
          <w:numId w:val="1"/>
        </w:numPr>
        <w:rPr/>
      </w:pPr>
      <w:bookmarkStart w:id="113" w:name="__RefHeading___Toc3028041_2749589250"/>
      <w:bookmarkStart w:id="114" w:name="_Toc40"/>
      <w:bookmarkEnd w:id="113"/>
      <w:r>
        <w:rPr>
          <w:rtl w:val="true"/>
        </w:rPr>
        <w:t>توسل الانبیاء بربوبیة اللّٰه و رحمته</w:t>
      </w:r>
      <w:bookmarkEnd w:id="11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توسل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لم یعرفوا رباً و مالکاً و مدبراً و مراداً غیر اللّٰه و لم یتصوروا رحمةً و لطفاً غیر رحمته و لطفه و اعتبروا انفسهم ملکاً و مربوباً و عباداً له تعالی و قارعوا الارباب المتفرقة و من ادعی الربوبیة زیفاً بکل ما اوتوا من قوة حتی ان بعضهم قضی قتیلاً فی میادین هذا الصراع من أجل التمسک بمالکیة اللّٰه و تعالیمه و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تعرضهم للحوادث و الابتلاءات أو عند</w:t>
      </w:r>
    </w:p>
    <w:p>
      <w:pPr>
        <w:pStyle w:val="BookText"/>
        <w:rPr/>
      </w:pPr>
      <w:r>
        <w:rPr>
          <w:rFonts w:ascii="IRNazanin" w:hAnsi="IRNazanin" w:eastAsia="IRNazanin"/>
          <w:color w:val="111111"/>
          <w:sz w:val="28"/>
          <w:sz w:val="28"/>
          <w:szCs w:val="28"/>
          <w:rtl w:val="true"/>
          <w:lang w:bidi="fa-IR"/>
        </w:rPr>
        <w:t xml:space="preserve">شعورهم بالحاجة،برحمة اللّٰه و ربوبیته،فقد دعا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ظَلَمْنٰا أَنْفُسَنٰا وَ إِنْ لَمْ تَغْفِرْ لَنٰا وَ تَرْحَمْنٰا لَنَکُونَنَّ مِنَ الْخٰاسِرِینَ</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معرض دعائه من أجل نجاته و نجاة المؤمنین و اهلاک الظالمین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 عَلَی الْأَرْضِ مِنَ الْکٰافِرِینَ دَیّٰاراً</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دعائه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إِنِّی أَسْکَنْتُ مِنْ ذُرِّیَّتِی بِوٰادٍ غَیْرِ ذِی زَرْعٍ عِنْدَ بَیْتِکَ الْمُحَرَّمِ رَبَّنٰا لِیُقِیمُوا الصَّلاٰةَ</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توجه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شدته علی ابواب مدینَ بالدعاء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إِنِّی لِمٰا أَنْزَلْتَ إِلَیَّ مِنْ خَیْرٍ فَقِیرٌ</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دعا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قَدْ آتَیْتَنِی مِنَ الْمُلْکِ وَ عَلَّمْتَنِی مِنْ تَأْوِیلِ الْأَحٰادِیثِ فٰاطِرَ السَّمٰاوٰاتِ وَ الْأَرْضِ أَنْتَ وَلِیِّی فِی الدُّنْیٰا وَ الْآخِرَةِ تَوَفَّنِی مُسْلِماً وَ أَلْحِقْنِی بِالصّٰالِحِینَ</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دعا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تَذَرْنِی فَرْداً وَ أَنْتَ خَیْرُ الْوٰارِثِینَ</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علَّم تعالی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یقول فی دعائه</w:t>
      </w:r>
      <w:r>
        <w:rPr>
          <w:rFonts w:eastAsia="IRNazanin" w:cs="IRNazanin"/>
          <w:color w:val="111111"/>
          <w:sz w:val="28"/>
          <w:szCs w:val="28"/>
          <w:rtl w:val="true"/>
          <w:lang w:bidi="fa-IR"/>
        </w:rPr>
        <w:t>:</w:t>
      </w:r>
      <w:bookmarkStart w:id="115" w:name="pg3429_37063"/>
    </w:p>
    <w:p>
      <w:pPr>
        <w:pStyle w:val="BookText"/>
        <w:rPr/>
      </w:pPr>
      <w:bookmarkEnd w:id="1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وَ ارْحَمْ وَ أَنْتَ خَیْرُ الرّٰاحِمِینَ</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ینقل تعالی فی کتابه الکریم ما یردده أولیاؤه و احباؤه و هم یحیون اللیل قیاماً و قعوداً متفکرین فی خلق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مٰا خَلَقْتَ هٰذٰا بٰاطِلاً</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تکررت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الادعیة الواردة عن الائمة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دعاء کمیل و ابی حمزة الثمالی و عرفة و المناجاة الخمسة عشر للامام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توسل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المقام الربّانی و تکرار هذه الکلمة فی الادعیة لیلٌ علی عظمة الربوبیة و تجلیها فی مفاصل حیاة الانسان و جوانبها،و لم یکتف الداعون بالتوسل بهذا المقام الربانی اثناء الادعیة، بل ان ربوبیة الحق تعالی تتجلی عملیاً و نظریاً فی اجواء حیاتهم و معتقداتهم و افعالهم و اخلاقهم</w:t>
      </w:r>
      <w:r>
        <w:rPr>
          <w:rFonts w:eastAsia="IRNazanin" w:cs="IRNazanin"/>
          <w:color w:val="111111"/>
          <w:sz w:val="28"/>
          <w:szCs w:val="28"/>
          <w:rtl w:val="true"/>
          <w:lang w:bidi="fa-IR"/>
        </w:rPr>
        <w:t>.</w:t>
      </w:r>
    </w:p>
    <w:p>
      <w:pPr>
        <w:pStyle w:val="Heading3"/>
        <w:numPr>
          <w:ilvl w:val="2"/>
          <w:numId w:val="1"/>
        </w:numPr>
        <w:rPr/>
      </w:pPr>
      <w:bookmarkStart w:id="116" w:name="__RefHeading___Toc3028043_2749589250"/>
      <w:bookmarkStart w:id="117" w:name="_Toc41"/>
      <w:bookmarkEnd w:id="116"/>
      <w:r>
        <w:rPr>
          <w:rtl w:val="true"/>
        </w:rPr>
        <w:t>مقام العبادة و العبودیة</w:t>
      </w:r>
      <w:bookmarkEnd w:id="11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الانسان رجلاً کان أم امرأة ذو ماهیة واحدة و جوهرٍ واحدٍ و لیس هنالک تباین بین الجنسین فی سلوکهما لطریق التکامل و فی تجلی آثاره الانسانیة و بلوغ المقامات و المراتب المعنویة السامیة،و إذا ما اقرّا بربوبیة الحق تعالی استجابة لدوافعهما الذاتیة و فطرتهما مستعینین بالعقل و مسترشدین بهدی النبوة و الامامة و ارشادات المعلمین و المربین و ارتضوا مالکیة رب العالمین فی جمیع المجالات حینها سیکونان فی أمن و أمانٍ من الانزلاق فی مستنقع عبودیة الطاغوت و هوی النفس،و ینعقان من الثقافات و الافکار الشیطانیة،و سینالان</w:t>
      </w:r>
    </w:p>
    <w:p>
      <w:pPr>
        <w:pStyle w:val="BookText"/>
        <w:rPr/>
      </w:pPr>
      <w:r>
        <w:rPr>
          <w:rFonts w:ascii="IRNazanin" w:hAnsi="IRNazanin" w:eastAsia="IRNazanin"/>
          <w:color w:val="111111"/>
          <w:sz w:val="28"/>
          <w:sz w:val="28"/>
          <w:szCs w:val="28"/>
          <w:rtl w:val="true"/>
          <w:lang w:bidi="fa-IR"/>
        </w:rPr>
        <w:t>المراتب الشامخة و المنازل الملکوتیة بفضل شعورهم بالتبعیة للمالک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المرأة و الرجل مظهرٌ لتجلّی رحمانیة الباری عز و جل و رحیمیته و ربوبیته، و هذه الحقیقة مستقاه من صریح الآیات القرآنیة و لا مجال فیها للانکار و التردد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فالمرأة انسانٌ و تتمتع بالقابلیات و القوی المعنویة،و هی علی حدٍّ سواء مع الرجل فی الحقیقة و الجوهر بحکم المنطق القرآنی،و هی تمثل الرحمة الالهیة و رمزاً لربوبیة الحق تعالی،و ان احتقارها و التجاوز علیها و التطاول علی حقوقها و مصادرة تطلعاتها المشروعة و استضعافها و طلاقها اللامبرر و التمییز بینها و بین الرجل،کل ذلک من الآثار التی خلّفها الذین یدّعون ربوبیتهم علی البشر و فراعنة التاریخ و من مخلّفات الثقافات السلطویة الجائرة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ایطالیا عند ما کان الرجل یرزق بنتاً یکاد یطیر فرحاً لان شیئاً جدیداً قد اضیف إلی ممتلکاته،و بعد ثلاث عشرة أو اربع عشرة سنة یأخذها إلی السوق لیبیعها و یرتزق بثمنها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عند ما کانوا یغضبون علی البنت فی بعض الاحیان فإنّهم یضعونها فی قدرٍ ملیء بزیت الزیتون المغلی للقضاء علیها،و کانوا یسخّرونها کخادمة او جاریة أو اداة لقضاء حوائجهم،و لم تزل لحد الآن فی عصر حقوق الانسان تعیش الحرمان من اغلب حقوقها المشروعة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انّها تعتبر فی نظر الدین الاسلامی الحنیف و المنطق القرآنی مخلوقاً رفیعاً و معیناً لا ینضب من الکمالات المعنویة و عالماً زاخراً بالقابلیات و طاقة الهیة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ما عرفت المرأة قدرها و عملت علی صیانة مکانتها الانسانیة و استلهمت من التعالیم الاسلامیة ما وسعها من أجل تکاملها و تربیة شخصیتها، ستتصف آنذاک بما اتصفت به مریم العذراء و خدیجة الکبری و زینب الحوراء، و الاّ فإنّها ستنال خزی الدنیا و الآخرة و تلاحقها اللعنة الابدیة شأن من انکر نعمَ</w:t>
      </w:r>
      <w:bookmarkStart w:id="118" w:name="pg3429_37065"/>
    </w:p>
    <w:p>
      <w:pPr>
        <w:pStyle w:val="BookText"/>
        <w:rPr/>
      </w:pPr>
      <w:bookmarkEnd w:id="118"/>
      <w:r>
        <w:rPr>
          <w:rFonts w:ascii="IRNazanin" w:hAnsi="IRNazanin" w:eastAsia="IRNazanin"/>
          <w:color w:val="111111"/>
          <w:sz w:val="28"/>
          <w:sz w:val="28"/>
          <w:szCs w:val="28"/>
          <w:rtl w:val="true"/>
          <w:lang w:bidi="fa-IR"/>
        </w:rPr>
        <w:t>اللّٰه من الرجال و کفروا بانعمه و لوّوا رؤوسهم ازاء هدایة رب العالمین</w:t>
      </w:r>
      <w:r>
        <w:rPr>
          <w:rFonts w:eastAsia="IRNazanin" w:cs="IRNazanin"/>
          <w:color w:val="111111"/>
          <w:sz w:val="28"/>
          <w:szCs w:val="28"/>
          <w:rtl w:val="true"/>
          <w:lang w:bidi="fa-IR"/>
        </w:rPr>
        <w:t>.</w:t>
      </w:r>
    </w:p>
    <w:p>
      <w:pPr>
        <w:pStyle w:val="Heading3"/>
        <w:numPr>
          <w:ilvl w:val="2"/>
          <w:numId w:val="1"/>
        </w:numPr>
        <w:rPr/>
      </w:pPr>
      <w:bookmarkStart w:id="119" w:name="__RefHeading___Toc3028045_2749589250"/>
      <w:bookmarkStart w:id="120" w:name="_Toc42"/>
      <w:bookmarkEnd w:id="119"/>
      <w:r>
        <w:rPr>
          <w:rtl w:val="true"/>
        </w:rPr>
        <w:t>المرأة فی المنطق القرآنی</w:t>
      </w:r>
      <w:bookmarkEnd w:id="120"/>
    </w:p>
    <w:p>
      <w:pPr>
        <w:pStyle w:val="BookText"/>
        <w:rPr/>
      </w:pPr>
      <w:r>
        <w:rPr>
          <w:rFonts w:ascii="IRNazanin" w:hAnsi="IRNazanin" w:eastAsia="IRNazanin"/>
          <w:color w:val="111111"/>
          <w:sz w:val="28"/>
          <w:sz w:val="28"/>
          <w:szCs w:val="28"/>
          <w:rtl w:val="true"/>
          <w:lang w:bidi="fa-IR"/>
        </w:rPr>
        <w:t>جاء فی تفسیر 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رجعت اسماء بنت عمیس من الحبشة مع زوجها جعفر بن أبی طالب، دخلت علی نساء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فینا شیء من القرآن ؟ قلنَ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فاتت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النساء لفی خیبةٍ و خسارا،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 ذلک ؟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لانهن لا یذکرنَ بخیرٍ کما یُذکر الرجال،فأنزل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مَغْفِرَةً وَ أَجْراً عَظِیماً</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صریح الآیة الکریمة ان النساء شأنهن شأن الرجال بوسعهن بلوغ عشر مراتب ملکوتیة و معنویة سامیة و عن طریق ذلک نیل مغفرة اللّٰه و الاجر الاخروی العظیم،و المراتب عبارة عن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الطاعة،</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و الثبات فی مواجهة الاحداث،</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 و الخشیة من عظمة و عقابه،</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الکرم و ثمرته الصدقة،</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النفس و التحکم بالشهوات،</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یروی ان اسماء بنت زید الانصاریة أتت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بین اصحابه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بابی انت و 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وافدة النساء الیک،و اعلم نفسی لک الفداء انّه ما من</w:t>
      </w:r>
      <w:bookmarkStart w:id="121" w:name="pg3429_37066"/>
    </w:p>
    <w:p>
      <w:pPr>
        <w:pStyle w:val="BookText"/>
        <w:rPr/>
      </w:pPr>
      <w:bookmarkEnd w:id="121"/>
      <w:r>
        <w:rPr>
          <w:rFonts w:ascii="IRNazanin" w:hAnsi="IRNazanin" w:eastAsia="IRNazanin"/>
          <w:color w:val="111111"/>
          <w:sz w:val="28"/>
          <w:sz w:val="28"/>
          <w:szCs w:val="28"/>
          <w:rtl w:val="true"/>
          <w:lang w:bidi="fa-IR"/>
        </w:rPr>
        <w:t>امرأة کائنة فی شرق و لا غرب سمعت بمخرجی هذا إلا و هی علی مثل رأیی،ان اللّٰه بعثک بالحق إلی الرجال و النساء،فآمنّا بک و بالهک الذی ارسلک،و إنا معاشر النساء محصورات مقصورات،قواعد بیوتکم،و مقضی شهواتکم و حاملات أولادکم،و انکم معاشر الرجال فُضِّلتم علینا بالجمعة و الجماعات و عیادة المرضی و شهود الجنائز و الحج بعد الحج،و افضل من ذلک الجهاد فی سبیل اللّٰه، و ان الرجل منکم إذا خرج حاجاً او معتمراً أو مرابطاً حفظنا لکم أموالکم و غزلنا لکم ثیابکم و ربّینا لکم اموالکم فما نشارککم من الاجر یا رسول اللّٰه ؟</w:t>
      </w:r>
    </w:p>
    <w:p>
      <w:pPr>
        <w:pStyle w:val="BookText"/>
        <w:rPr/>
      </w:pPr>
      <w:r>
        <w:rPr>
          <w:rFonts w:ascii="IRNazanin" w:hAnsi="IRNazanin" w:eastAsia="IRNazanin"/>
          <w:color w:val="111111"/>
          <w:sz w:val="28"/>
          <w:sz w:val="28"/>
          <w:szCs w:val="28"/>
          <w:rtl w:val="true"/>
          <w:lang w:bidi="fa-IR"/>
        </w:rPr>
        <w:t xml:space="preserve">فالتفت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اصحابه بوجهه کلّه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سمعتم مقالة قط احسن من مساءلتها من امر دینها من هذه ؟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ما ظنّنا ان امرأة تهتدی إلی 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انصرفی ایتها المرأة و أعلمی مَنْ خلفک من النساء ان حسنَ تبعل احداکنّ لزوجها و طلبها مرضاته و اتباعها موافقته یعدل ذلک کله،فادبرت المرأة و هی تهلل و تکبّر استبشاراً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روایة 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المؤمن عند اللّٰه کمثل ملکٍ مقرّبٍ،و ان المؤمن عند اللّٰه عز و جل اعظم من المَلَک، و لیس شیی أحبُّ إلی اللّٰه مؤمنٍ تائبٍ او مؤمنة تائبة</w:t>
      </w:r>
      <w:r>
        <w:rPr>
          <w:rFonts w:eastAsia="Amiri" w:cs="Amiri" w:ascii="Amiri" w:hAnsi="Amiri"/>
          <w:color w:val="111111"/>
          <w:sz w:val="28"/>
          <w:szCs w:val="28"/>
          <w:rtl w:val="true"/>
          <w:lang w:bidi="ar-SA"/>
        </w:rPr>
        <w:t>» .</w:t>
      </w:r>
    </w:p>
    <w:p>
      <w:pPr>
        <w:pStyle w:val="Heading3"/>
        <w:numPr>
          <w:ilvl w:val="2"/>
          <w:numId w:val="1"/>
        </w:numPr>
        <w:rPr/>
      </w:pPr>
      <w:bookmarkStart w:id="122" w:name="__RefHeading___Toc3028047_2749589250"/>
      <w:bookmarkStart w:id="123" w:name="_Toc43"/>
      <w:bookmarkEnd w:id="122"/>
      <w:r>
        <w:rPr>
          <w:rtl w:val="true"/>
        </w:rPr>
        <w:t>العقل و الشهوة ملاک السعادة و الشقاوة</w:t>
      </w:r>
      <w:bookmarkEnd w:id="123"/>
    </w:p>
    <w:p>
      <w:pPr>
        <w:pStyle w:val="BookText"/>
        <w:rPr/>
      </w:pP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القوة التی یتمّ عن طریقها ادراک الحقائق و فهم الواقع،و هو المخطط لبلوغ السعادة و الصلاح و مدبّر الجوانب الایجابیة فی حیاة الانسان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عبّر عن هذه الجوهرة النفیسة فی اصول الکافی نقلاً عن الروایات</w:t>
      </w:r>
    </w:p>
    <w:p>
      <w:pPr>
        <w:pStyle w:val="BookText"/>
        <w:rPr/>
      </w:pPr>
      <w:r>
        <w:rPr>
          <w:rFonts w:ascii="IRNazanin" w:hAnsi="IRNazanin" w:eastAsia="IRNazanin"/>
          <w:color w:val="111111"/>
          <w:sz w:val="28"/>
          <w:sz w:val="28"/>
          <w:szCs w:val="28"/>
          <w:rtl w:val="true"/>
          <w:lang w:bidi="fa-IR"/>
        </w:rPr>
        <w:t xml:space="preserve">الواردة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بالنبی الباطنی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الشهوة بمجراها الطبیعی تعتبر نعمة الهیة و سبیلاً للاستمتاع بالحیاة المادیة و دافعاً یملأ الانسان حرکةً و عملاً و نشاطاً نحو الحیاة الدنیویة و ربما الاخرویة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ما استنارت الشهوة بنور العقل و اصبحت تابعة لهذا المنار المعنوی، حینها ستصبح اجواء الحیاة اجواء صالحة،و یکون عالم الوجود بمثابة مائدة تطغی علیها الرحمة الالهیة،و یغدو وجود الانسان مصداقاً للانسانیة و یسمو شأنه علی الملائکة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إذا وقع العقل اسیراً للشهوة و حیلَ بینه و بین افاضاته النورانیة،و هیمنت الشهوات الطائشة علی حیاة الانسان،و أطلق العنان للمآرب،و عُمیت العین الظاهریة و الباطنیة الاّ عن المادیات نتیجة لاستحکام الشهوة،و اصبحت حیاة الانسان لا تتعدی الطن و الفرج،حینها ستندثر المعالم الانسانیة و یغدو الانسان اسوء حالاً من الحیوانات و البهائم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ابا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ایهما افضل الملائکة أم بنی آدم،فقال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 جل رکَّبَ فی الملائکة عقلاً بلا شهوة،و رکّب فی البهائم شهوةً بلا عقل، و رکّب فی بنی آدم کلتیهما،فمن غلب عقله شهوته فهو خیرٌ من الملائکة و من غلبت شهوته عقله فهو شرٌّ من البهائم</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الحقیقة إذا تجلّت فی کیان المرأة کما فی الرجل فلا شک فی أن شأنها سیسمو فوق الملائکة،اما إذا تخلّت عن عقلها و تنکّرت لهذا النبی الباطنی و النور الذاتی و صبّت جلّ همها مظاهر علی الزینة و اقتناء الجواهر و اللهاث وراء</w:t>
      </w:r>
      <w:bookmarkStart w:id="124" w:name="pg3429_37068"/>
    </w:p>
    <w:p>
      <w:pPr>
        <w:pStyle w:val="BookText"/>
        <w:rPr/>
      </w:pPr>
      <w:bookmarkEnd w:id="124"/>
      <w:r>
        <w:rPr>
          <w:rFonts w:ascii="IRNazanin" w:hAnsi="IRNazanin" w:eastAsia="IRNazanin"/>
          <w:color w:val="111111"/>
          <w:sz w:val="28"/>
          <w:sz w:val="28"/>
          <w:szCs w:val="28"/>
          <w:rtl w:val="true"/>
          <w:lang w:bidi="fa-IR"/>
        </w:rPr>
        <w:t>اسباب الابتذال و التجمیل و ارضاء الشهوات و لتبرج امام الآخرین و الابتعاد عن اللّٰه عزّ و جلّ،فهی و الحالة هذه اسوء حالاً من الحیوان شأنها شأن المفسدین و الکافرین من الرجال الذین تنکروا لأنعم اللّٰه</w:t>
      </w:r>
      <w:r>
        <w:rPr>
          <w:rFonts w:eastAsia="IRNazanin" w:cs="IRNazanin"/>
          <w:color w:val="111111"/>
          <w:sz w:val="28"/>
          <w:szCs w:val="28"/>
          <w:rtl w:val="true"/>
          <w:lang w:bidi="fa-IR"/>
        </w:rPr>
        <w:t>.</w:t>
      </w:r>
    </w:p>
    <w:p>
      <w:pPr>
        <w:pStyle w:val="Heading3"/>
        <w:numPr>
          <w:ilvl w:val="2"/>
          <w:numId w:val="1"/>
        </w:numPr>
        <w:rPr/>
      </w:pPr>
      <w:bookmarkStart w:id="125" w:name="__RefHeading___Toc3028049_2749589250"/>
      <w:bookmarkStart w:id="126" w:name="_Toc44"/>
      <w:bookmarkEnd w:id="125"/>
      <w:r>
        <w:rPr>
          <w:rtl w:val="true"/>
        </w:rPr>
        <w:t>حدیث المعراج بشأن النساء</w:t>
      </w:r>
      <w:bookmarkEnd w:id="126"/>
    </w:p>
    <w:p>
      <w:pPr>
        <w:pStyle w:val="BookText"/>
        <w:rPr/>
      </w:pPr>
      <w:r>
        <w:rPr>
          <w:rFonts w:ascii="IRNazanin" w:hAnsi="IRNazanin" w:eastAsia="IRNazanin"/>
          <w:color w:val="111111"/>
          <w:sz w:val="28"/>
          <w:sz w:val="28"/>
          <w:szCs w:val="28"/>
          <w:rtl w:val="true"/>
          <w:lang w:bidi="fa-IR"/>
        </w:rPr>
        <w:t>یروی عبد العظیم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من أکابر علماء الطائفة الشیعیة و زعمائها و من الثقاة فی الروایة،و کما یقول الامام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زاره فقد زار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أنا و فاطمة علی رسول اللّٰه فوجدته یبکی بکاءً شدیداً،فقلتُ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 ابی و امی یا رسول اللّٰه ما الذی یبکیک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أسری بی إلی السماء رأیتُ نساءً من امتی فی عذاب شدید فأنکرت شأنهنَّ لما رأیتُ من شدة عذابهن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امرأة معلّقة بشعرها یغلی دماغ رأسها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رأیتُ امرأة معلّقة بلسانها و الحمیم یُصبُّ فی حلقها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رأیتُ امرأة معلّقة بثدییها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امرأة تأکل لحم جسدها و النار توقد من تحتها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رأیت امرأة شُدَّ رجلاها إلی یدیها و قد سُلِّط علیها الحیّات و العقارب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رأیت امرأة صمّاء عمیاء خرساء فی تابوت من نار یخرج دماغ رأسها من منخرها و بدنها متقطع من الجذام و البرص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امرأةً معلّقة برجلها فی تنور من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روأیت امرأةً یحرقُ وجهها و یداها و هی تأکل امعاءها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رأیت إمرأة رأسها رأس خنزیرٍ و بدنها بدن الحمار و علیها الف ألف لون من</w:t>
      </w:r>
    </w:p>
    <w:p>
      <w:pPr>
        <w:pStyle w:val="BookText"/>
        <w:rPr/>
      </w:pP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امرأة علی صورة الکلب و النار تدخل فی دبرها و تخرج من فیها و الملائکة یضربون رأسها و بدنها بمقامع من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حبیبی و قرة عینی أخبرنی ما کان عملهنّ ؟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المعلقة بشعرها فإنّها کانت لا تغطی شعرها عن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المعلقة بلسانها فإنّها کانت تؤذی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المعلقة بثدییها فإنّها کانت ترضع أولاد غیر زوجها بغیر اذنه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المعلّقة برجلیها فإنّها کنت تخرج من بیتها بغیر اذن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التی کانت تأکل لحم جسدها فإنّها کنت تزیّن بدنها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التی تُشد یداها إلی رجلیها و تُسلّط علیها الحیات و العقارب فإنّها کانت قذرة الوضوء و الثیاب و کانت لا تغتسل من الجنابة و الحیض و لا تتنظف و کانت تستهین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العمیاء الصمّاء الخرساء فإنّها کانت تلد من الزنا فتعلقه فی عنق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التی کانت تقرض لحمها بالمقاریض فإنّها کانت تعرض نفسها علی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التی کانت تحرق وجهها و بدنها و هی تجرّ امعاءها فإنّها کانت قوّادة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التی کان رأسها رأس خنزیر و بدنها بدن الحمار فإنّها کانت نمامّة کذّابة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التی علی صورة الکلب و النار تدخل من دبرها و تخرج من فیها فإنّها کانت قینة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نوّامة حاسدة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لامرأةٍ اغضب زوجها و طوبی لامرأة رضی عنها زوجها</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ایة حالٍ،فالمرأة و انطلاقاً من المنطق القرآنی بامکانها تسلّق اسمی المراتب و المنازل المعنویة و الوصول إلی ما وصلت إلیه مریم العذراء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حالة تجاهلها للتعالیم الالهیة و استهانتها بشخصیتها الانسانیة فإنّها ستتسافل إلی أدنی الدرجات و تصبح ادنی شأناً من البهائم و هذا ما قد یبلغه الرجال أیضاً</w:t>
      </w:r>
      <w:r>
        <w:rPr>
          <w:rFonts w:eastAsia="IRNazanin" w:cs="IRNazanin"/>
          <w:color w:val="111111"/>
          <w:sz w:val="28"/>
          <w:szCs w:val="28"/>
          <w:rtl w:val="true"/>
          <w:lang w:bidi="fa-IR"/>
        </w:rPr>
        <w:t>.</w:t>
      </w:r>
      <w:bookmarkStart w:id="127" w:name="pg3429_37071"/>
    </w:p>
    <w:p>
      <w:pPr>
        <w:pStyle w:val="BookText"/>
        <w:rPr/>
      </w:pPr>
      <w:bookmarkEnd w:id="1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بِکُمُ الْیُسْرَ وَ لاٰ یُرِیدُ بِکُمُ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Heading2"/>
        <w:numPr>
          <w:ilvl w:val="1"/>
          <w:numId w:val="1"/>
        </w:numPr>
        <w:rPr/>
      </w:pPr>
      <w:bookmarkStart w:id="128" w:name="__RefHeading___Toc3028051_2749589250"/>
      <w:bookmarkStart w:id="129" w:name="_Toc45"/>
      <w:bookmarkEnd w:id="128"/>
      <w:r>
        <w:rPr>
          <w:rtl w:val="true"/>
        </w:rPr>
        <w:t>مشاکل الزواج و معوقاته</w:t>
      </w:r>
      <w:bookmarkEnd w:id="129"/>
    </w:p>
    <w:p>
      <w:pPr>
        <w:pStyle w:val="Heading3"/>
        <w:numPr>
          <w:ilvl w:val="2"/>
          <w:numId w:val="1"/>
        </w:numPr>
        <w:rPr/>
      </w:pPr>
      <w:bookmarkStart w:id="130" w:name="__RefHeading___Toc3028053_2749589250"/>
      <w:bookmarkStart w:id="131" w:name="_Toc46"/>
      <w:bookmarkEnd w:id="130"/>
      <w:r>
        <w:rPr>
          <w:rtl w:val="true"/>
        </w:rPr>
        <w:t>التزمت فی أمر الزواج</w:t>
      </w:r>
      <w:bookmarkEnd w:id="131"/>
    </w:p>
    <w:p>
      <w:pPr>
        <w:pStyle w:val="BookText"/>
        <w:rPr/>
      </w:pPr>
      <w:r>
        <w:rPr>
          <w:rFonts w:ascii="IRNazanin" w:hAnsi="IRNazanin" w:eastAsia="IRNazanin"/>
          <w:color w:val="111111"/>
          <w:sz w:val="28"/>
          <w:sz w:val="28"/>
          <w:szCs w:val="28"/>
          <w:rtl w:val="true"/>
          <w:lang w:bidi="fa-IR"/>
        </w:rPr>
        <w:t>ان حاجة کلٍّ من الرجل و المرأة إلی الزواج حاجة طبیعیة و رغبة ذاتیة،و من الصعب علیهما الصمود امام هجوم الشهوة و الغریزة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یؤدی طول الفترة إلی الفساد و انحراف من هو بحاجة إلی الزواج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یدفع جموح الغرائز إلی وقوع الافراد فی مستنقع الموبقات و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یتسبب الحؤول دون زواج الأبناء و البنات إلی وقوعهم فی المشاکل و اصابتهم بمختلف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تؤدی الرغبة فی الزواج من جهة و ما یعترضها من عراقیل من جهة اخری،إلی قیام علاقات غیر مشروعة و بالتالی تؤدی إلی تلوث النفوس الطاهرة و جرّ الشباب الذین یعدّون ثروة البلاد إلی الانتحار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البعض من الآباء و الاُمهات إذا ما بلغ اولادهم سنّ الزواج و فاتحوا الوالدین حول الزواج فإنّ الوالدین ینظران إلی ابنائهما بعین الاستصغار،و یرون ان افصاحهم عن الرغبة فی الزواج ینمّ عن الوقاحة و انعدام الحیاء،و یتحاملان علیهم و یبادران إلی تأنیبهم و توبیخهم،و یبلغ بهما التعامل مع ابنائهما بحیث یشعر هؤلاء الأبناء بالمهانة،و إذا لم یتمتعوا بایمانٍ راسخ فإنّهم یسلکون طریقاً منحرفاً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 الآباء و الاُمهات یطرحون شروطاً تعتبر إعجازیة أو مستحیلة</w:t>
      </w:r>
    </w:p>
    <w:p>
      <w:pPr>
        <w:pStyle w:val="BookText"/>
        <w:rPr/>
      </w:pPr>
      <w:r>
        <w:rPr>
          <w:rFonts w:ascii="IRNazanin" w:hAnsi="IRNazanin" w:eastAsia="IRNazanin"/>
          <w:color w:val="111111"/>
          <w:sz w:val="28"/>
          <w:sz w:val="28"/>
          <w:szCs w:val="28"/>
          <w:rtl w:val="true"/>
          <w:lang w:bidi="fa-IR"/>
        </w:rPr>
        <w:t>بالنسبة للطرف المقابل و یصرّون علی شروطهم حتی یمضی الوقت المناسب لزواج ابنائهم أو بناتهم و حینها تذبل زهرة حیاتهم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یتوجه الشاب لخطبة شابة ما فیواجه بعنفٍ و خشونة من قبل اسرتها فیتراجع عن فکرة الزواج،و بذلک تصبح البنت جلیسة الدار و یفوتها قطار الزواج،و قد تحصل مثل هذه الحالة من قبل اسرة الشاب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یتردد الشباب من الأبناء و البنات عن المبادرة إلی الزواج نتیجة ما یعانون من قیود فی اتخاذ القرار و ما یسود المنزل من اجواء استبدادیة یفرضها آباؤهم و امهاتهم،و بذلک یتعرضون لمختلف من الصدمات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یحول الأبناء و البنات انفسهم دون تحقق الزواج بما یطرحونه من شروط مرهقة علی الطرف المقابل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الاسلام العزیز یری فی هذا لتشدد منافیاً للانصاف و المروة و بعیداً عن الاخلاق الانسانیة و متناقضاً مع الشرع الحنیف،و یوجه تحذیره لمن یتشدد بهذا الأمر بأن عواقب هذا التصرف ستحیق بهم فی الدنیا و الآخرة،و یصرّح بان اللّٰه آلی علی نفسه التساهل مع المتسامحین و التشدد مع المتعنتین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فالتعنت بهذا الجانب بمثابة اعلان الحرب علی الغرائز و التطلعات و الآمال الطبیعیة و الانسانیة لدی کلٍّ من الأبناء البنات،و حقیقٌ علی رب العالمین ان یأخذ المتشددین بالشدّة و یحرمهم من لطفه و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روایة عن حماد بن عثمان یقول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 رجلٌ علی أبی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عقال له 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لفلان یشکوک ؟ قال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طالبته بحقیی،فقال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تری انک إذا استقصیت علیه لم تسیء به ؟ اری</w:t>
      </w:r>
      <w:bookmarkStart w:id="132" w:name="pg3429_37075"/>
    </w:p>
    <w:p>
      <w:pPr>
        <w:pStyle w:val="BookText"/>
        <w:rPr/>
      </w:pPr>
      <w:bookmarkEnd w:id="132"/>
      <w:r>
        <w:rPr>
          <w:rFonts w:ascii="Amiri" w:hAnsi="Amiri" w:eastAsia="Amiri" w:cs="Amiri"/>
          <w:color w:val="111111"/>
          <w:sz w:val="28"/>
          <w:sz w:val="28"/>
          <w:szCs w:val="28"/>
          <w:rtl w:val="true"/>
          <w:lang w:bidi="ar-SA"/>
        </w:rPr>
        <w:t>الذی حکی اللّٰه عز و جل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یَخٰافُونَ سُوءَ الْحِسٰابِ</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یخافون ان یجور اللّٰه علیهم،و اللّٰه ما خافوا ذلک و لکنهم خافوا الاستقصاء فسمّاه اللّٰه سوء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ایها الآباء و الاُمهات،و یا ایها الأبناء و البنات احذروا التزمت فی جمیع الامور لا سیما الزواج،و تجنبوا هذا التصرف المنافی للانسانیة،و مهّدوا السبیل لتحقق الزواج و تساهلوا فیما تفرضونه من شروط،و اعملوا علی الحد من اتساع رقعة الفساد و المعاصی و ذلک عن طریق التسامح فی فرض الشروط و التزویج باسهل السبل و ابسطها</w:t>
      </w:r>
      <w:r>
        <w:rPr>
          <w:rFonts w:eastAsia="IRNazanin" w:cs="IRNazanin"/>
          <w:color w:val="111111"/>
          <w:sz w:val="28"/>
          <w:szCs w:val="28"/>
          <w:rtl w:val="true"/>
          <w:lang w:bidi="fa-IR"/>
        </w:rPr>
        <w:t>.</w:t>
      </w:r>
    </w:p>
    <w:p>
      <w:pPr>
        <w:pStyle w:val="Heading3"/>
        <w:numPr>
          <w:ilvl w:val="2"/>
          <w:numId w:val="1"/>
        </w:numPr>
        <w:rPr/>
      </w:pPr>
      <w:bookmarkStart w:id="133" w:name="__RefHeading___Toc3028055_2749589250"/>
      <w:bookmarkStart w:id="134" w:name="_Toc47"/>
      <w:bookmarkEnd w:id="133"/>
      <w:r>
        <w:rPr>
          <w:rtl w:val="true"/>
        </w:rPr>
        <w:t>اجعلوا انفسکم میزاناً بینکم و بین غیرکم</w:t>
      </w:r>
      <w:bookmarkEnd w:id="134"/>
    </w:p>
    <w:p>
      <w:pPr>
        <w:pStyle w:val="BookText"/>
        <w:rPr/>
      </w:pPr>
      <w:r>
        <w:rPr>
          <w:rFonts w:ascii="IRNazanin" w:hAnsi="IRNazanin" w:eastAsia="IRNazanin"/>
          <w:color w:val="111111"/>
          <w:sz w:val="28"/>
          <w:sz w:val="28"/>
          <w:szCs w:val="28"/>
          <w:rtl w:val="true"/>
          <w:lang w:bidi="fa-IR"/>
        </w:rPr>
        <w:t>علی الآباء و الاُمهات ان یتذکروا یوم کانوا شباباً تتأجج فیهم اللهفة للزواج یحدوهم الامل فی ان یسارع آباؤهم و امهاتهم إلی تمهید السبیل لزواجهم و یبسطوا مائدة الزواج فی اجواء یسودها الصفاء و یؤطرها الحب و المودة بعیداً عن التعنت و الشروط الصعبة،و إذا ما رأوا من آبائهم و امهاتهم تصرفاً یعرقل هذه السنّة الالهیة أو یثبطها أو ان موقف آبائهم و امهاتهم یتسبب فی اثارة الموانع فی هذا السبیل،فإنهم یصابون بالاحباط و تضطرب اوضاعهم النفسیة و یستحوذ علیهم التشاؤم ازاء والدیهم و بالتالی تتولد لدیهم حالة من الحقد تجاههم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الیوم اذ یرومون تزویج ابنهم أو ابنتهم علیهم ان یضعوا انفسهم مکانهما و یتصوروا الآمال و الطموحات التی یعیشانها و ما یواجهان من اضطرام نیران</w:t>
      </w:r>
    </w:p>
    <w:p>
      <w:pPr>
        <w:pStyle w:val="BookText"/>
        <w:rPr/>
      </w:pPr>
      <w:r>
        <w:rPr>
          <w:rFonts w:ascii="IRNazanin" w:hAnsi="IRNazanin" w:eastAsia="IRNazanin"/>
          <w:color w:val="111111"/>
          <w:sz w:val="28"/>
          <w:sz w:val="28"/>
          <w:szCs w:val="28"/>
          <w:rtl w:val="true"/>
          <w:lang w:bidi="fa-IR"/>
        </w:rPr>
        <w:t>الغریزة فیهما،و الرغبة فی بناء الحیاة الجدیدة،لان ذلک من شأنه العدول عن التعنت،و تمهید الارضیة لتزویج الابن أو البنت بسهولة و 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روایة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فیها إلی هذا الأمر المهم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نفسک میزاناً فیما بینک و بین غیرک،و احب لغیرک ما تحبّ لنفسک،و اکره له ما تکره لها،لا تظلم کما لا تحب أن تُظلم،و أحسنْ کما تحبّ آن یُحسن الیک،و استقبح لنفسک ما تستقبحه من غیرک و ارضَ من الناس ما ترضی لهم منک</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الامام الحسن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الناسَ مثل ما تحب أن یصاحبوک به</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هی دعوة الاسلام لجمیع البشر،و هذه هی تعالیم الدین الحنیف،و هذا هو المنهج القویم الذی یسیّر الحیاة مع الآخرین و یقف أمام اکتساح الموبقات لحریم الحیاة،و یملأ الحیاة نوراً و صفاءً و محبة و وفاءً و یجعلها زاخرة بالسلامة و الاخلاص و البساطة و الیسر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الآباء و الاُمهات علیکم الیوم ان تحبّوا لأولادکم ما کنتم تحبّون لانفسکم أیام شبابهم فیما یتعلق بالزواج،و ذلک عبارة عن الاقتران بمن یناسب شأنکم، و ان تتجنب کلتا الاسرتین الشروط الباهضة و المرهقة،و ان یسارعوا إلی تمهید السبیل لتحقق الزواج،و الابتعاد عن التکالیف التی تقصم الظهر،و تجنب القیل و القال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السعی فی أمر الزواج یستتبعه الاجر الجزیل من قبل الباری تعالی،فیا ایها الآباء و الأمهات سارعوا و کونوا سبباً فی تزویج أولادکم،و سیروا فی هذا الطریق حتی النهایة بروح ملؤها الحب و المودة و الکرم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فی تزویج بین المؤمنین حتی یجمع اللّٰه بینهما زوَّجه اللّٰه الف امرأةٍ من الحور العین و کان له بکل خطوةٍ خطاها أو بکل کلمة تکلّم بها فی ذلک عملُ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فأیّ أجر عظیم یُحرم منه اولئک الذین یتشددون فی أمر الزواج مع قدرتهم علی توفیر الظروف الملائمة لتحققه بیسر و بساطة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 یجیب هؤلاء ابناءهم حین تقام محکمة العدل الالهیة فی یوم القیامة إذا ما وقع هؤلاء الأبناء فریسة للفساد أ اصیبوا بصدمةٍ عقلیة أو جسدیة أو تعرضوا لازمة نفسیة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اعظم الخطایا اقتطاع مال امرءٍ مسلمٍ،و أفضل الشفاعات مَنّ تشفّع بین اثنین فی نکاحٍ حتی یجمع للّٰه شملهما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زوّج عزباً کان ممن ینظر اللّٰه الیه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ینظر اللّٰه الیهم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اقال نادماً،أو اغاث لهفاناً،أو اعتق نسمةً،أو زوّج عزباً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أراد أن یعیق زواج رجل بامرأة،أو أن یفرّق بینهما فسینال غضب اللّٰه تعالی و عذابه فی الدنیا و الآخرة،و یمطره اللّٰه تعالی بألف حجر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سعی فی تفریق امرأة و رجل و لم یبلغ مرامه یبتلیه اللّٰه تعالی فی الدنیا و الآخرة،و یحرمه لقاءه تعالی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لیت جمیع الآباء و الاُمهات یطّلعون علی هذه المفاهیم کی یطبقوا ما فیها، و بذلک ینالون الاجر العظیم من لدن رب العالمین،ولیت الذین یعرفونها یخلون عن ما یعتریهم من تکبّر فی تطبیق هذه التعالیم لئلا یشملهم الغضب و اللعنة الالهیة یوم یقوم الناس لرب العالمین</w:t>
      </w:r>
      <w:r>
        <w:rPr>
          <w:rFonts w:eastAsia="IRNazanin" w:cs="IRNazanin"/>
          <w:color w:val="111111"/>
          <w:sz w:val="28"/>
          <w:szCs w:val="28"/>
          <w:rtl w:val="true"/>
          <w:lang w:bidi="fa-IR"/>
        </w:rPr>
        <w:t>.</w:t>
      </w:r>
      <w:bookmarkStart w:id="135" w:name="pg3429_37078"/>
    </w:p>
    <w:p>
      <w:pPr>
        <w:pStyle w:val="Heading3"/>
        <w:numPr>
          <w:ilvl w:val="2"/>
          <w:numId w:val="1"/>
        </w:numPr>
        <w:rPr/>
      </w:pPr>
      <w:bookmarkStart w:id="136" w:name="__RefHeading___Toc3028057_2749589250"/>
      <w:bookmarkStart w:id="137" w:name="_Toc48"/>
      <w:bookmarkEnd w:id="135"/>
      <w:bookmarkEnd w:id="136"/>
      <w:r>
        <w:rPr>
          <w:rtl w:val="true"/>
        </w:rPr>
        <w:t>التکبر من خصال ابلیس</w:t>
      </w:r>
      <w:bookmarkEnd w:id="137"/>
    </w:p>
    <w:p>
      <w:pPr>
        <w:pStyle w:val="BookText"/>
        <w:rPr/>
      </w:pPr>
      <w:r>
        <w:rPr>
          <w:rFonts w:ascii="IRNazanin" w:hAnsi="IRNazanin" w:eastAsia="IRNazanin"/>
          <w:color w:val="111111"/>
          <w:sz w:val="28"/>
          <w:sz w:val="28"/>
          <w:szCs w:val="28"/>
          <w:rtl w:val="true"/>
          <w:lang w:bidi="fa-IR"/>
        </w:rPr>
        <w:t>الیوم حیث اصبح البلوغ هماً مضافاً إلی هموم الناس،و غدا الغزو الثقافی الذی یشنّه الاجانب معاناة اخری تضاف إلی مسلسل العناء،و تحتل وسائل الاعلام المسموعة و المرئیة التی تهیمن علیها قوی الکفر العالمی ارواح و عقول الناس لا سیما الشباب،و انتشرت الافلام المبتذلة فی جمیع ارجاء المعمورة، و کل ذلک لا طائل منه سوی هیاج الشهوات و تاجج اوار الغرائز،یصبح من الواجب الشرعی و الأخلاقی علی الآباء و الاُمهات و الأقارب و الأغنیاء و الدولة الاسلامیة بل الامة بکاملها العمل بکل ما اوتوا من قوة لتذلیل الصعاب امام زواج الشباب و تجاوز العادات و التقالید الخاطئة،و نبذ المناهج الغربیة و الکف عن فرض الشروط المرهقة من أجل المحافظة علی ما لدی الشباب ذکوراً و اناثاً من ایمان و اخلاق و سلوک انسانی،و تصان هذه الزهور من الذبول و الوقوع فی وحل الرذیلة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تتکبروا عن تطبیق الاوامر الالهیة و تعالیم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یبعث علی الاسف ان البعض من الآباء و الاُمهات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یُشاهدون فی مجالس الخطوبة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یتصرفون و کأنهم ملوکاً و ابنهم ولی العهد،و یمارسون افعالاً فرعونیة،و یطرحون شروطاً و قیوداً تُجعز الطرف المقابل و تؤدی إلی انصراف ابنائهم عن التفکیر بالزواج و بناء بیت الزوجیة،مما یدفعهم بالتالی إلی ممارسة العلاقات غیر المشروعة و الانغماس بشتی الرذائل الجنسیة ارضاءً لشهواتهم </w:t>
      </w:r>
      <w:r>
        <w:rPr>
          <w:rFonts w:eastAsia="IRNazanin" w:cs="IRNazanin"/>
          <w:color w:val="111111"/>
          <w:sz w:val="28"/>
          <w:szCs w:val="28"/>
          <w:rtl w:val="true"/>
          <w:lang w:bidi="fa-IR"/>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تعالی واصفاً التکبر بأنه من صفات ابلیس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الْمَلاٰئِکَةُ کُلُّهُمْ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إِبْلِیسَ اسْتَکْبَرَ وَ کٰانَ مِنَ الْکٰافِرِینَ</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فَاهْبِطْ مِنْهٰا فَمٰا یَکُونُ لَکَ أَنْ تَتَکَبَّرَ فِیهٰا فَاخْرُجْ إِنَّکَ مِنَ الصّٰاغِرِینَ</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الکبر فإنّه اعظم الذنوب و الأمُ العیوب و هو حلیة ابلیس</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 الکبر فإنّه رأس الطغیان و معصیة الرحمن</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أقبح الخُلق التکبر</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اجتنبوا الکبر فإنّ العبد لا یزال یتکبر حتی یقول اللّٰه عز و جل اکتبوا عبدی هذا فی الجبارین</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مَنْ مات و فی قلبه مثقال ذرة من کبرٍ لم یجد رائحة الجنة الّا ان یتوب قبل ذلک</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أنّی للمخلوق من نطفةٍ و لا حول له و لا قوة و یعجز عن الوقوف ازاء مختلف الاحداث و لا قدرة له علی ادارة ادنی شیء فی هذا الکون،ان یتکبر علی بارئه</w:t>
      </w:r>
    </w:p>
    <w:p>
      <w:pPr>
        <w:pStyle w:val="BookText"/>
        <w:rPr/>
      </w:pPr>
      <w:r>
        <w:rPr>
          <w:rFonts w:ascii="IRNazanin" w:hAnsi="IRNazanin" w:eastAsia="IRNazanin"/>
          <w:color w:val="111111"/>
          <w:sz w:val="28"/>
          <w:sz w:val="28"/>
          <w:szCs w:val="28"/>
          <w:rtl w:val="true"/>
          <w:lang w:bidi="fa-IR"/>
        </w:rPr>
        <w:t>و علی ابناء جلدته،و یری لنفسه التفوق علی الآخرین ؟</w:t>
      </w:r>
    </w:p>
    <w:p>
      <w:pPr>
        <w:pStyle w:val="BookText"/>
        <w:rPr/>
      </w:pPr>
      <w:r>
        <w:rPr>
          <w:rFonts w:ascii="IRNazanin" w:hAnsi="IRNazanin" w:eastAsia="IRNazanin"/>
          <w:color w:val="111111"/>
          <w:sz w:val="28"/>
          <w:sz w:val="28"/>
          <w:szCs w:val="28"/>
          <w:rtl w:val="true"/>
          <w:lang w:bidi="fa-IR"/>
        </w:rPr>
        <w:t xml:space="preserve">ورد فی روایة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وقع بین سلمان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رجلٍ کلامٌ و خصومة 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 یا سلمان ؟ فقال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أولای و أولاک فنطفة قذرة،و اما اخرای و اخراک فجیفة نتنة،فاذا کن یوم القیامة وضعت الموازین فمن ثقل میزانه فهو الکریم و من خفت میزانه فهو اللئیم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بشأن علاج هذا المرض الخطیر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معالجة الکبر و اکتساب التواضع فهو علمیٌ و عملی،أما العلمی فهو ان یعرف نفسه و ربّه و یکفیه ذلک فی ازالته،فإنّه مهما عرف نفسه حقَّ المعرفة علم انّه اذلّ من کل ذلیل،و اقل من کل قلیل بذاته،و انّه لا یلیق به الّا التواضع و الذلّة و المهانة،و إذا عرف ربه علم انّه لا یلیق العظمة و الکبریاء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العلاج العملی فهو التواضع بالفعل للّٰه تعالی و سائر الخلق بالمواظبة علی اخلاق المتواضعین و ما وصل إلیه من أحوال الصالحین و من أحوال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انّه کان یأکل علی الأرض،و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أنا عبدٌ آکل کما یأکل العبد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ضوء هذه المفاهیم علیکم التواضع لاولادکم ذکوراً کانوا ام اناثاً، و التواضع یتمثل فقط بالنظر لهم و قد بلغوا ذروة تطلعاتهم و طموحاتهم و رغباتهم الطبیعیة،و لیس إلی ما درجتم علیه من عادات و تقالید و اعراف،و التسامح فیما تطرحونه من شروط،و القناعة بالحد الادنی مما تطمحون به من الطرف المقابل کی یکون الزواج مبارکاً مضمون الدوام و یتسنی لکلٍّ من الفتی و الفتاة العیش معاً باطمئنان بعد الاقتران</w:t>
      </w:r>
      <w:r>
        <w:rPr>
          <w:rFonts w:eastAsia="IRNazanin" w:cs="IRNazanin"/>
          <w:color w:val="111111"/>
          <w:sz w:val="28"/>
          <w:szCs w:val="28"/>
          <w:rtl w:val="true"/>
          <w:lang w:bidi="fa-IR"/>
        </w:rPr>
        <w:t>.</w:t>
      </w:r>
      <w:bookmarkStart w:id="138" w:name="pg3429_37081"/>
    </w:p>
    <w:p>
      <w:pPr>
        <w:pStyle w:val="Heading3"/>
        <w:numPr>
          <w:ilvl w:val="2"/>
          <w:numId w:val="1"/>
        </w:numPr>
        <w:rPr/>
      </w:pPr>
      <w:bookmarkStart w:id="139" w:name="__RefHeading___Toc3028059_2749589250"/>
      <w:bookmarkStart w:id="140" w:name="_Toc49"/>
      <w:bookmarkEnd w:id="138"/>
      <w:bookmarkEnd w:id="139"/>
      <w:r>
        <w:rPr>
          <w:rtl w:val="true"/>
        </w:rPr>
        <w:t>قصة عن التسامح فی امر الزواج</w:t>
      </w:r>
      <w:bookmarkEnd w:id="140"/>
    </w:p>
    <w:p>
      <w:pPr>
        <w:pStyle w:val="BookText"/>
        <w:rPr/>
      </w:pPr>
      <w:r>
        <w:rPr>
          <w:rFonts w:ascii="IRNazanin" w:hAnsi="IRNazanin" w:eastAsia="IRNazanin"/>
          <w:color w:val="111111"/>
          <w:sz w:val="28"/>
          <w:sz w:val="28"/>
          <w:szCs w:val="28"/>
          <w:rtl w:val="true"/>
          <w:lang w:bidi="fa-IR"/>
        </w:rPr>
        <w:t>کان للعلّامة محمد تقی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فقیه و عالم قلّ نظیره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أبناء و أربع بناتٍ،و أکبر بناته اسمها آمنة،و قصة زواجها من الملا صالح المازندرانی و هو صاحب شرح اصول الکافی فی اثنی عشر جزءاً قصة عجیبة و شیّقة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حیاة الملا صالح المازندرانی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مشاهیر علماء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حافلة بالاحداث نجملها فیما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الملا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فقیراً بحیث کان عاجزاً عن توفیر مستلزمات الحیاة لابنه،لهذا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بتدبیر امورک بنفسک لاننی عاجزٌ عن توفیر ما تحتاجه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فتوجه محمد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یومها شاباً یافعاً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اصفهان و انخرط فی احدی مدارسها لتحصیل العلم،و لهذه المدرسة اموالٌ موقوفة حیث یمنح کل طالبٍ ما یتناسب و درجته العلمیة،و حیث ان محمد صالح کان حدیث العهد بالدراسة فقد کانت حصته قلیلة لا تسد حاجته،لهذا کان یعیش معاناة شدیدة حتی انّه کان یضطر إلی المطالعة لیلاً تحت ضوء وسائل الانارة التی کانت تضاء فی جوانب المدرسة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بما کان یتمتع به من جدٍّ و مثابرة و همة عالیة تغلب فی نهایة المطاف علی حیاة الحرمان و تسلّق المراتب العلمیة العالیة حتی شق طریقة إلی درس العلامة محمد تقی المجلسی،و لم یطل به المقام حتی استحوذ علی اهتمام استاذه و لفت انتباهه بتفوقه علی جمیع اقرانه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مؤلف مرآة الاحوال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غضون ذلک کان الملا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العالم</w:t>
      </w:r>
    </w:p>
    <w:p>
      <w:pPr>
        <w:pStyle w:val="BookText"/>
        <w:rPr/>
      </w:pPr>
      <w:r>
        <w:rPr>
          <w:rFonts w:ascii="IRNazanin" w:hAnsi="IRNazanin" w:eastAsia="IRNazanin"/>
          <w:color w:val="111111"/>
          <w:sz w:val="28"/>
          <w:sz w:val="28"/>
          <w:szCs w:val="28"/>
          <w:rtl w:val="true"/>
          <w:lang w:bidi="fa-IR"/>
        </w:rPr>
        <w:t>الشاب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یفکر بالزواج و قد عرف العلامة المجلسی بذلک أیضاً،و ذات یوم و بعد الفراغ من الدرس قال العلامة للملا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تسمح لی ان اختار لک زوجة ؟ فاطرق الملا برأسه ثم اعرب عن موافقته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فنهض العلامة المجلسی من مکانه و دخل داره و دعا ابنته آمنة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امرأة عالمة استوعبت العلوم غایة الاستیعاب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اخترت لک زوجاً فی غایة الفقر غیر انّه فی غایة الفضل و الصلاح و الکمال،و الأمر موکول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فاجابت تک الفاضلة العفیفة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الفقر لیس من عیوب الرجال،و بذلک عبّرت عن رغبتها الذاتیة فی بناء هذه العلقة،ثمّ اجری عقد القرآن و زُفَّت العروس إلی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لیلة الزفاف دخل العریس علی زوجته و رفع عن وجهها الحجاب، و حین رأی جمالها النادر توجه نحو احدی زوایا الغرفة حامداً ربّه و انهمک بالمطالعة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صادف ان حدثت مشکلة یصعب حلّها ففهمت آمنة بما تتحلی به من فراسة و فی الیوم التالی حیث خرج زوجها لغرض التدریس دوّنت حل المشکلة بالتفصیل و وضعت الورقة فی مکانه،و حینما وقع بصرُ الملا صالح فی اللیل علی ما کتبته تلک السیدة الفاضلة،ورای ان هذه المعضلة قد حُلَّت بأنامل هذه الفاضلة العالمة،هوی إلی الأرض ساجداً شکراً للّٰه و اشتغل بالعبادة حتی الصباح،و هکذا استمرت مقدمات الزواج مدة ثلاثة أیام </w:t>
      </w:r>
      <w:r>
        <w:rPr>
          <w:rFonts w:eastAsia="IRNazanin" w:cs="IRNazanin"/>
          <w:color w:val="111111"/>
          <w:sz w:val="28"/>
          <w:szCs w:val="28"/>
          <w:rtl w:val="true"/>
          <w:lang w:bidi="fa-IR"/>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اطلع العلامة المجلسی علی الأمر قال للملا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هذه الزوجة لا تعجبک و لا تناسب شأنک فإنّا علی استعداد لازوجک غیرها،فقال الملا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لیس هذا هو السبب،بل ان ابتعادی عنها کان من اجل ان اؤدی الشکر للّٰه تعالی حیث منَّ علیَّ بمثل هذه النعمة التی اعجز عن اداء شکرها مهما حاولت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سماع العلامة المجلسی لهذا الکلام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الاقرار بالعجز عن اداء الشکر للّٰه تعالی هو غایة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لاحظوا ان العلامة المجلسی قام بثلاثة امور،أولاً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توفیر جمیع مستلزمات التعلیم لابنته لکسب العلوم علی اعلی المستویات حتی بلغت اوج عظمتها العلمیة،و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جعل منها بنتاً تمثل معدن العفة و الطهارة و الحیاء و مثالاً للاخلاق الاسلامیة و التواضع و القناعة،و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سلک فی تزویجها اسهل الطرق و زوجها إلی من هو کفوء لها من حیث الایمان و الأخلاق و السلوک بعیداً عن التعقیدات،و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یفرض علیها الزواج من الملا صالح،و لم یُبدِ تکبراً بل أوکلَ امر اختیار الزوج إلیها،و هذا ما أرشدت المعارف الاسلامیة الانسان إلیه، و الأهم من ذلک انّه و بعد مرور ثلاثة أیام علی وقوع الزواج و امتناع الملا صالح عن الاقتراب من زوجته لانشغاله باداء الشکر للّٰه تعالی تصور العلامة ان هذا الرجل لا یرغب بها فعبّر عن استعداده لتزویجه غیرها ان لم ترق 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هذه هی اولیاء اللّٰه و عشاق الحقیقة و الصالحین و خصال العفیفات من البنات المتحصنات بالعفّة و الایمان و من سمات العوائل الطاهرة،و مثل هذا الزواج یطفح بالبرکات الالهیة و تسود اجواءه الرحمة و الألطاف الالهیة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رُزق الملا صالح من هذه السیدة العالمة ستة من الأبناء العلماء الفقهاء الادباء المتفوهین و بنتین فاضلتین،احداهما زوجة ابی المعالی الکبیر و هی أم المیر ابی طالب و هذا و ابوه کانا من مشاهیر العلماء</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السید محمد البروجردی الجد الخامس لآیة اللّٰه العظمی السید البروجردی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احفاد المجلسی الاول عن طریق بناته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 المیر ابی طالب و من هنا فقد کان ابناؤه ینسبون أنفسهم إلی اسرة المجلسی،و الکریمة الثانیة للملا صالح هی زوجة السید عبد الکریم الطباطبائی الجد السادس لآیة اللّٰه</w:t>
      </w:r>
      <w:bookmarkStart w:id="141" w:name="pg3429_37084"/>
    </w:p>
    <w:p>
      <w:pPr>
        <w:pStyle w:val="BookText"/>
        <w:rPr/>
      </w:pPr>
      <w:bookmarkEnd w:id="141"/>
      <w:r>
        <w:rPr>
          <w:rFonts w:ascii="IRNazanin" w:hAnsi="IRNazanin" w:eastAsia="IRNazanin"/>
          <w:color w:val="111111"/>
          <w:sz w:val="28"/>
          <w:sz w:val="28"/>
          <w:szCs w:val="28"/>
          <w:rtl w:val="true"/>
          <w:lang w:bidi="fa-IR"/>
        </w:rPr>
        <w:t>العظمی البروجردی،و هی ام السید محمد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الائمة المعصومین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عز و جلّ لم یترک شیئاً مما یحتاج إلیه و علّمه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 تعلیمه إیاه انه صعد المنبر ذات یوم فحمد اللّٰه و أثنی علیه،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ان جبرئیل أتانی عن اللطیف الخبیر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الابکار بمنزلة الثمر علی الشجر اذا ادرک ثمارها فلم تجتن أفسدته الشمس،و نثرته الریاح،و کذلک الابکار اذا أدرکن ما یدرک النساء فلیس لهن دواء إلا البعولة و إلّا لم یؤمن علیهنّ الفساد لأنّهنّ بشر</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علی الوالدین الالتفات إلی هذه المسألة المهمة،و هی توفیر اسباب الزواج لابنتهم بکل یسر و بساطة حین بلوغها الوعی الضروری للزواج و بلغت السن المناسبة للاقتران بمن ترغب من الرجال،و تمتعت بالقابلیة التی تؤهلها للزواج،و بهذا یکونون قد نفذوا ما أمر اللّٰه به و ینالون بذلک الأجر الجزیل و الثواب الجمیل</w:t>
      </w:r>
      <w:r>
        <w:rPr>
          <w:rFonts w:eastAsia="IRNazanin" w:cs="IRNazanin"/>
          <w:color w:val="111111"/>
          <w:sz w:val="28"/>
          <w:szCs w:val="28"/>
          <w:rtl w:val="true"/>
          <w:lang w:bidi="fa-IR"/>
        </w:rPr>
        <w:t>.</w:t>
      </w:r>
    </w:p>
    <w:p>
      <w:pPr>
        <w:pStyle w:val="Heading3"/>
        <w:numPr>
          <w:ilvl w:val="2"/>
          <w:numId w:val="1"/>
        </w:numPr>
        <w:rPr/>
      </w:pPr>
      <w:bookmarkStart w:id="142" w:name="__RefHeading___Toc3028061_2749589250"/>
      <w:bookmarkStart w:id="143" w:name="_Toc50"/>
      <w:bookmarkEnd w:id="142"/>
      <w:r>
        <w:rPr>
          <w:rtl w:val="true"/>
        </w:rPr>
        <w:t>التقلید عمل شیطانی</w:t>
      </w:r>
      <w:bookmarkEnd w:id="143"/>
    </w:p>
    <w:p>
      <w:pPr>
        <w:pStyle w:val="BookText"/>
        <w:rPr/>
      </w:pPr>
      <w:r>
        <w:rPr>
          <w:rFonts w:ascii="IRNazanin" w:hAnsi="IRNazanin" w:eastAsia="IRNazanin"/>
          <w:color w:val="111111"/>
          <w:sz w:val="28"/>
          <w:sz w:val="28"/>
          <w:szCs w:val="28"/>
          <w:rtl w:val="true"/>
          <w:lang w:bidi="fa-IR"/>
        </w:rPr>
        <w:t>تقلید الآخرین من العادات القبیحة التی دأب علیها البعض،و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الشخص العائلة یجعلون من الوضع المادی الراقی الذی یتمتع به الاقارب أو الجیران أو غیرهم ملاکاً لهم و یحاولون التشبت بشتی الطرق و بکل ما اوتوا من قوة التشبه بهم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فتتعلق انظار البنت المادیة التی تعیش فی ظلها بنات الاقارب،و تبقی غارقة فی بحر من الاوهام فی أن یکون زوجها أو مراسیم عقد قرانها أو حفل</w:t>
      </w:r>
    </w:p>
    <w:p>
      <w:pPr>
        <w:pStyle w:val="BookText"/>
        <w:rPr/>
      </w:pPr>
      <w:r>
        <w:rPr>
          <w:rFonts w:ascii="IRNazanin" w:hAnsi="IRNazanin" w:eastAsia="IRNazanin"/>
          <w:color w:val="111111"/>
          <w:sz w:val="28"/>
          <w:sz w:val="28"/>
          <w:szCs w:val="28"/>
          <w:rtl w:val="true"/>
          <w:lang w:bidi="fa-IR"/>
        </w:rPr>
        <w:t>زفافها مماثلاً لما فعلته البنت الفلانیة،و بهذا فهی تصر علی موقفها فی رفض من یتقدم لخطبتها و لا تجد فیه ما تطمح إلیه من مستویً راقٍ من ناحیة الثروة و الغنی،و یطول بها المقام و هی ترفض الزواج حتی تتجاوز السن المناسبة للزواج و حینذاک تری انّها اصبحت مضطرة للاقتران من رجلٍ طاعنٍ بالسن أو أرملٍ،أو تفضل البقاء جلیسة الدار حتی یتوفاها الموت،و علی فرض انّها تتزوج فیما بعد حینها تکون قد استنفدت عنفوان الشباب و طراوته،و فقدت قدرتها علی تحمل متاعب الحیاة الزوجیة و تربیة الاطفال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فالتقلید اذن یعتبر من العوائق التی تقف فی طریق تحقق الزواج،و من الخصال الشیطانیة و العادات المذمومة،و قد نهی القرآن الکریم فی الآیة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الحجر،و الآیة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طه عن مراقبة ما یتمتع به اهل الدنیا و الأغنیاء،کما ورد فی الروایات عن الائمة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راقب الناس مات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ینبغی ان یقترن الزواج بالنیة الخالصة،و یکون خالصاً لوجه اللّٰه،و تکون الغایة منه تطبیق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انجاب الذریة الصالحة،و بناء الحیاة الزوجیة المقدسة التی تظللها رحمة اللّٰه و لطفه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ما قام الزواج عی هذه الدعائم سیکون حینها بناءً راسخاً و محکماً و تفوح البرکة بین جنباته و تتمخض عنه ثمارٌ معنویة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ما توفرت مقدمات الزواج یتعین علی الاقارب الاهتمام بانفاذه و بذل الجهود لتجنب التدخل غیر المبرر فی هذه السنة الالهیة،و الکف عن التقییم المجحف و الکلام المثیر للفرقة الذی من شأنه تثبیط أمر الزواج</w:t>
      </w:r>
      <w:r>
        <w:rPr>
          <w:rFonts w:eastAsia="IRNazanin" w:cs="IRNazanin"/>
          <w:color w:val="111111"/>
          <w:sz w:val="28"/>
          <w:szCs w:val="28"/>
          <w:rtl w:val="true"/>
          <w:lang w:bidi="fa-IR"/>
        </w:rPr>
        <w:t>.</w:t>
      </w:r>
      <w:bookmarkStart w:id="144" w:name="pg3429_37086"/>
    </w:p>
    <w:p>
      <w:pPr>
        <w:pStyle w:val="Heading3"/>
        <w:numPr>
          <w:ilvl w:val="2"/>
          <w:numId w:val="1"/>
        </w:numPr>
        <w:rPr/>
      </w:pPr>
      <w:bookmarkStart w:id="145" w:name="__RefHeading___Toc3028063_2749589250"/>
      <w:bookmarkStart w:id="146" w:name="_Toc51"/>
      <w:bookmarkEnd w:id="144"/>
      <w:bookmarkEnd w:id="145"/>
      <w:r>
        <w:rPr>
          <w:rtl w:val="true"/>
        </w:rPr>
        <w:t>المهور الغالیة</w:t>
      </w:r>
      <w:bookmarkEnd w:id="146"/>
    </w:p>
    <w:p>
      <w:pPr>
        <w:pStyle w:val="BookText"/>
        <w:rPr/>
      </w:pPr>
      <w:r>
        <w:rPr>
          <w:rFonts w:ascii="IRNazanin" w:hAnsi="IRNazanin" w:eastAsia="IRNazanin"/>
          <w:color w:val="111111"/>
          <w:sz w:val="28"/>
          <w:sz w:val="28"/>
          <w:szCs w:val="28"/>
          <w:rtl w:val="true"/>
          <w:lang w:bidi="fa-IR"/>
        </w:rPr>
        <w:t>ان قضیة المهر فی الاسلام تعد قضیه مهمة للغایة و دقیقة،و تحظی ببالغ الاهتمام،و قد اکد الاسلام علی المهور الخفیفة،و اعلن رفضه للمهور الغالیة،فما کان ذو قیمة و اهمیة بامکان ان یصبح مهراً و صداقاً للمرأة سواء کان مالاً أو عملاً، اذ یمکن ان یکون البستان أو المتجر أو الارض أو لعقار مهمة أو المال أو التعلیم و ما شابه ذلک مهراً للمرأة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آیات القرآن الکریم هنا لک روایات مهمة وردت عن الرسول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الکتب المعتبرة بهذا الشأن نلفت انتباهکم هنا إلی طائفة منها،و هذه الروایات تؤکد علی تخفیف المهور و تجنب المهور الغالیة لانها تدفع الشباب إلی الاعراض عن الزواج و بالتالی بقاء البنات جلیسات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نساء امتی اصبحنَّ وجهاً و أقلهنَّ مهراً</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تُغالوا بمهور النساء فتکون عداوة</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نعم،فعند ما یتوجه الشاب لخطبته بنتٍ من اقاربه أو جیرانه أو غیرهم و یُواجه بفرض الصداق الباهض الذی لا طاقة له به،و یجد انّه قد فشل فی خطوته نحو الزواج،فإنّ ذلک یثیر الضغینة لدیه تجاه البنت و اسرتها،و یصاب بالیأس و یضیع عمره بانغماسه فی الفساد لاسمح اللّٰه،و یتعرض شبابه و حیویته إلی</w:t>
      </w:r>
      <w:bookmarkStart w:id="147" w:name="pg3429_37087"/>
    </w:p>
    <w:p>
      <w:pPr>
        <w:pStyle w:val="BookText"/>
        <w:rPr/>
      </w:pPr>
      <w:bookmarkEnd w:id="147"/>
      <w:r>
        <w:rPr>
          <w:rFonts w:ascii="IRNazanin" w:hAnsi="IRNazanin" w:eastAsia="IRNazanin"/>
          <w:color w:val="111111"/>
          <w:sz w:val="28"/>
          <w:sz w:val="28"/>
          <w:szCs w:val="28"/>
          <w:rtl w:val="true"/>
          <w:lang w:bidi="fa-IR"/>
        </w:rPr>
        <w:t>اضرار لا یمکن تفادیها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برکة المرأة خفّة مؤونتها و تیسیر ولادتها و من شؤمها شدّة مؤونتها و تعسیر ولادتها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تُغالوا بمهور النساء فإنّما هی سُقْیا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لامرأة تدعی حولاء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حولاء و الذی بعثنی بالحق نبیاً و رسولاً،ما من امرأة ثقّلت علی زوجها المهر إلّا اثقل اللّٰه علیها سلاسل من نار</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المهر الغالی یعد سبباً فی عزوف الشباب عن الزواج و وقوعهم فی الرذیلة و الموبقات،و ان من یفرض المهر الغالی شریک فی انحراف الشباب و بهذا فهو یستحق العذاب الالهی</w:t>
      </w:r>
      <w:r>
        <w:rPr>
          <w:rFonts w:eastAsia="IRNazanin" w:cs="IRNazanin"/>
          <w:color w:val="111111"/>
          <w:sz w:val="28"/>
          <w:szCs w:val="28"/>
          <w:rtl w:val="true"/>
          <w:lang w:bidi="fa-IR"/>
        </w:rPr>
        <w:t>.</w:t>
      </w:r>
    </w:p>
    <w:p>
      <w:pPr>
        <w:pStyle w:val="Heading3"/>
        <w:numPr>
          <w:ilvl w:val="2"/>
          <w:numId w:val="1"/>
        </w:numPr>
        <w:rPr/>
      </w:pPr>
      <w:bookmarkStart w:id="148" w:name="__RefHeading___Toc3028065_2749589250"/>
      <w:bookmarkStart w:id="149" w:name="_Toc52"/>
      <w:bookmarkEnd w:id="148"/>
      <w:r>
        <w:rPr>
          <w:rtl w:val="true"/>
        </w:rPr>
        <w:t>القرآن،المهر الحقیقی للزواج</w:t>
      </w:r>
      <w:bookmarkEnd w:id="149"/>
    </w:p>
    <w:p>
      <w:pPr>
        <w:pStyle w:val="BookText"/>
        <w:rPr/>
      </w:pPr>
      <w:r>
        <w:rPr>
          <w:rFonts w:ascii="IRNazanin" w:hAnsi="IRNazanin" w:eastAsia="IRNazanin"/>
          <w:color w:val="111111"/>
          <w:sz w:val="28"/>
          <w:sz w:val="28"/>
          <w:szCs w:val="28"/>
          <w:rtl w:val="true"/>
          <w:lang w:bidi="fa-IR"/>
        </w:rPr>
        <w:t xml:space="preserve">قال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جاءت امرأة الی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زوجنی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لهذه ؟ فقام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زوجنیها،فقال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تعطیها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شیء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فأعادت فأعاد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،الکلام فلم یقم أحد غیر الرجل،ثم أعادت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تحسن من القرآن شیئاً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زوجتکها علی ما تحسن من القرآن فعلمها إیاه</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مؤمن خطب إلی اخیه حُرمةً و بذل له خمسمائة درهم فلم یزوجه فقد عقّه و استحق من اللّٰه عز و جل ان لا یزوجه حوراء</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یُروی ان ام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نساء الصدر الأول فی الاسلام و من اسرة معروفة و اصیلة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مهرها اسلام الشاب الذی تقدم لخطبتها،و هی المرأة التی سلّت زوجها عند وفاة ابنهما و لم تدع الجزع یدب إلیه فوهبه اللّٰه ولداً اصبح فیما من شیعة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لصبره و 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البنات إذا ما تقدم الیهن مَنْ فیه الکفاءة و ابدی الاهل تشدداً فی قضیة الزواج لا سیما فیما یتعلق بالصداق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یقفن بوجه الاهل بکل ادب و رصانه، و التصدی لتعنتهم من خلال بیان التعالیم الاسلامیة الصائبة،اذ ان قلة الطمع تعد من خصال الانبیاء و الأولیاء و سمة رفیعة و متعالیة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بضعته سید نساء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زواجها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 و خفیفاً کی یکون قدوة و اسوة لامته،و من القبیح ان لا تقتفی عوائلنا اثر نبیها فی مسألة الزواج لا سیما المهر</w:t>
      </w:r>
      <w:r>
        <w:rPr>
          <w:rFonts w:eastAsia="IRNazanin" w:cs="IRNazanin"/>
          <w:color w:val="111111"/>
          <w:sz w:val="28"/>
          <w:szCs w:val="28"/>
          <w:rtl w:val="true"/>
          <w:lang w:bidi="fa-IR"/>
        </w:rPr>
        <w:t>.</w:t>
      </w:r>
      <w:bookmarkStart w:id="150" w:name="pg3429_37089"/>
    </w:p>
    <w:p>
      <w:pPr>
        <w:pStyle w:val="BookText"/>
        <w:rPr/>
      </w:pPr>
      <w:bookmarkEnd w:id="1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أَنْکِحُوا الْأَیٰامیٰ مِنْکُمْ وَ الصّٰالِحِینَ مِنْ عِبٰادِکُمْ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النور</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p>
    <w:p>
      <w:pPr>
        <w:pStyle w:val="Heading2"/>
        <w:numPr>
          <w:ilvl w:val="1"/>
          <w:numId w:val="1"/>
        </w:numPr>
        <w:rPr/>
      </w:pPr>
      <w:bookmarkStart w:id="151" w:name="__RefHeading___Toc3028067_2749589250"/>
      <w:bookmarkStart w:id="152" w:name="_Toc53"/>
      <w:bookmarkEnd w:id="151"/>
      <w:r>
        <w:rPr>
          <w:rtl w:val="true"/>
        </w:rPr>
        <w:t>شروط الزواج فی الاسلام</w:t>
      </w:r>
      <w:bookmarkEnd w:id="152"/>
    </w:p>
    <w:p>
      <w:pPr>
        <w:pStyle w:val="Heading3"/>
        <w:numPr>
          <w:ilvl w:val="2"/>
          <w:numId w:val="1"/>
        </w:numPr>
        <w:rPr/>
      </w:pPr>
      <w:bookmarkStart w:id="153" w:name="__RefHeading___Toc3028069_2749589250"/>
      <w:bookmarkStart w:id="154" w:name="_Toc54"/>
      <w:bookmarkEnd w:id="153"/>
      <w:r>
        <w:rPr>
          <w:rtl w:val="true"/>
        </w:rPr>
        <w:t>الدین و التدین</w:t>
      </w:r>
      <w:bookmarkEnd w:id="154"/>
    </w:p>
    <w:p>
      <w:pPr>
        <w:pStyle w:val="BookText"/>
        <w:rPr/>
      </w:pPr>
      <w:r>
        <w:rPr>
          <w:rFonts w:ascii="IRNazanin" w:hAnsi="IRNazanin" w:eastAsia="IRNazanin"/>
          <w:color w:val="111111"/>
          <w:sz w:val="28"/>
          <w:sz w:val="28"/>
          <w:szCs w:val="28"/>
          <w:rtl w:val="true"/>
          <w:lang w:bidi="fa-IR"/>
        </w:rPr>
        <w:t>الاسلام نظام عقائدی و اخلاقی و عملی،و العقیدة فی الاسلام عبارة عن ایمان القلب بالحق تعالی و کتبه و رسله و ملائکته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الأخلاق عبارة عن التحلّی بالتواضع و التأدب و الصبر و الحلم وسعة الصدر و المحبة و الرأفة و العطف و اللین و الصدق و الاخلاص و المواساة و العدالة و الکرم و السخاء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العمل فی الاسلام فهو عبارة عن الصلاة و الصوم و الحج و الزکاة و الخمس و الأمر بالمعروف و النهی عن المنکر و الجهاد فی سبیل اللّٰه و التولی و التبری و بر الوالدین و صیانة حقوق من یتعامل معهم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فإنّ هذه الامور بجوانبها الثلاثة لا تمثل الاسلام بکل شؤونه،بل هی عیّنات من الاسلام الشامل الکامل الذی یضمن السلامة الدنیویة و الأخرویة للبشر فی جمیع شؤونهم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بالحقیقة فإنّ الدین یمثل شمس الوجود و نبراس الحیاة و الدلیل نحو الحق تعالی،و هو الذ یعمّر دنیا الانسان و آخرته،و لیس هنا لک جوهرة فی الوجود اسمی قیمة من الدین الذی تولی الانبیاء جمیعهم و الأئمة و أولیاء اللّٰه أمر التبلیغ له،و مَنْ آمن به فقد اصطبع بصبغة اللّٰه و فتح امامه ابواب السعادة،و مَنْ ابتعد عنه فقد فتح امامه ابواب الشقاء علی مصاریعها،و المتدین یحظی عند اللّٰه بنفس المنزلة التی یتمتع بها الدین،و المتدین بدین اللّٰه هو اسمی البشر و ارفع موجود</w:t>
      </w:r>
    </w:p>
    <w:p>
      <w:pPr>
        <w:pStyle w:val="BookText"/>
        <w:rPr/>
      </w:pPr>
      <w:r>
        <w:rPr>
          <w:rFonts w:ascii="IRNazanin" w:hAnsi="IRNazanin" w:eastAsia="IRNazanin"/>
          <w:color w:val="111111"/>
          <w:sz w:val="28"/>
          <w:sz w:val="28"/>
          <w:szCs w:val="28"/>
          <w:rtl w:val="true"/>
          <w:lang w:bidi="fa-IR"/>
        </w:rPr>
        <w:t>و اکرم مخلوق علی وجه البسیطة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أُولٰئِکَ هُمْ خَیْرُ الْبَرِیَّةِ</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جری بیان صفات المؤمن فی القرآن و الأحادیث الشریفة بنحو یفید انّ مَن اتصف بها هو المؤمن المقبول،منها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الخشوع فی الصلاة،الاعراض عن اللغو،اداء الزکاة،حفظ الفرج،رعایة العهد و الأمانة،و المحافظة علی الصلاة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موضع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التواضع فی المشی،مواجهة الجاهلین بالوداعة،احیاء اللیل سجداً و قیاماً، الدعاء للخلاص من العذاب،عدم الاسراف أو البخل عند الانفاق،الورع عن الشرک و قتل النفس و الزنا،الامتناع عن شهادة الزور،ترک اللغو،النظر إلی آیات اللّٰه بعین البصیرة،الدعاء للازواج و الذریة بأن یجعلهم اللّٰه للمتقین اماما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دأبهُ زهدهُ،و همّهُ دیانتُهُ،عزهُ قناعتُه،جدُّه لآخرته،قد کثرت حسناته، و علت درجاته،و شارف خلاصُهُ و نجاته</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دائمُ الذکر،کثیر الفکر،علی النعماء شاکرٌ،و فی البلاء صابرٌ</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155" w:name="pg3429_37093"/>
    </w:p>
    <w:p>
      <w:pPr>
        <w:pStyle w:val="BookText"/>
        <w:rPr/>
      </w:pPr>
      <w:bookmarkEnd w:id="1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من طاب مسکبُهُ،و حسُنَتْ خلیقتُه،و صحّت سریرتُه،و أنفق الفضل من مالهِ،و امسک الفضل من کلامه</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بشأن عظمة المؤمن ورد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اعظم حرمة من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المؤمن یُعرف فی السماء کما یعرفُ الرجل اهله و ولدَهُ و انّه لأکرم علی اللّٰه عز و جلّ من مَلَکٍ مقرّب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جلّ ثناؤه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عزّتی و جلالی ما خلقتُ من خلقی خلقاً احبٌّ الیَّ من عبدی المؤمن</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3028071_2749589250"/>
      <w:bookmarkStart w:id="157" w:name="_Toc55"/>
      <w:bookmarkEnd w:id="156"/>
      <w:r>
        <w:rPr>
          <w:rtl w:val="true"/>
        </w:rPr>
        <w:t>الکفو</w:t>
      </w:r>
      <w:bookmarkEnd w:id="157"/>
    </w:p>
    <w:p>
      <w:pPr>
        <w:pStyle w:val="BookText"/>
        <w:rPr/>
      </w:pPr>
      <w:r>
        <w:rPr>
          <w:rFonts w:ascii="IRNazanin" w:hAnsi="IRNazanin" w:eastAsia="IRNazanin"/>
          <w:color w:val="111111"/>
          <w:sz w:val="28"/>
          <w:sz w:val="28"/>
          <w:szCs w:val="28"/>
          <w:rtl w:val="true"/>
          <w:lang w:bidi="fa-IR"/>
        </w:rPr>
        <w:t>بعد هذه المقدمة التی تناولنا فیها الدین و التدین من الضروری الالتفات إلی ان اهم الشروط هو کفاءة الزوجین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الکفؤ فی اللغة تعنی النظیر و التمثیل،و لا بدّ من تناظر الزوجین ظاهریاً و باطنیاً نوعاً ما،و أهم اوجه التشابه ینبغی ان تتجسد فی التدین،بمعنی ان المؤمن کفو المؤمنة بالتزامهما بدین الحق تعالی و تعالیمه،و المتدین کفو المتدینة و مثلیها کما ورد فی القرآن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الطَّیِّبٰاتُ لِلطَّیِّبِینَ</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فَانْکِحُوا مٰا طٰابَ لَکُمْ مِنَ النِّسٰاءِ</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الطهارة لدی کلٍّ من الرجال و النساء تتمثل أولاً بطهارة الباطن و ذلک عبارة عن الاعتقاد باللّٰه و انبیائه و کتبه و ملائکته و التخلق باخلاق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 علی ذلک لا یحل للمسلم و المؤمن الزواج من غیر المؤمنة أو غیر المسلمة،و إذا ما تم مثل هذا الزواج فهو باطل،و ما ینتج عنه من ذریة لا شک فی أنهم ابناء زنا،کما لا یحل للمسلمة الزواج من غیر المسلم لان مثل هذا الزواج حرام،فالمؤمن و المؤمنة لا یتکافئان مع غیر المؤمن و غیر المؤمنة،و إذا ما تم الزواج علی صورته هذه یکونان قد فتحا امامهما باباً من العذاب یوم القیامة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قد نهی القرآن الکریم بشدة عن اقتران الطاهر أی المؤمن من غیر الطاهرة أی المشرکة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تَنْکِحُوا الْمُشْرِکٰاتِ حَتّٰی یُؤْمِنَّ وَ لَأَمَةٌ مُؤْمِنَةٌ خَیْرٌ مِنْ مُشْرِکَةٍ وَ لَوْ أَعْجَبَتْکُمْ وَ لاٰ تُنْکِحُوا الْمُشْرِکِینَ حَتّٰی یُؤْمِنُوا وَ لَعَبْدٌ مُؤْمِنٌ خَیْرٌ مِنْ مُشْرِکٍ وَ لَوْ أَعْجَبَکُمْ أُولٰئِکَ یَدْعُونَ إِلَی النّٰارِ وَ اللّٰهُ یَدْعُوا إِلَی الْجَنَّةِ وَ الْمَغْفِرَةِ بِإِذْنِهِ وَ یُبَیِّنُ آیٰاتِهِ لِلنّٰاسِ لَعَلَّهُمْ یَتَذَکَّرُونَ</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هنا،حذاری من تزویج المؤمنة من بناتکم لمن لایدین دین الحق و یتخبط فی مستنقع انکار الحقائق،و لا تُنکحوا المؤمن من شبابکم مَن تنکر اصول الدین،اذان اول شرط لصحة الزواج هو ایمان کلٍّ من الرجل و المرأة لیتم بذلک الارتباط بین نورین و مؤمنین طاهرین طیبیین،و یعطی ذلک الارتباط ثماراً طیبة صالحة تتمثل فی الذریة الصالحة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تتصوروا ان ما یتمتع به الخبیث من الرجال أو الخبیثة من النساء من جمال و ثروةٍ و جاهٍ یفضی إلی السعادة و السلامة و ادامة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الضروری ان لا تتشدد العوائل فی مسألة الکفو،فاذا کان الفتی و الفتاة متکافئان من حیث الایمان و الأخلاق و السلوک الاسلامی و من حیث الصورة الظاهریة،فهما فی نظر الشرع المقدس متکافئان و متشابهان،و فی زواجهما ستتجلی رحمة الحق عز و جلّ و برکته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تأملوا الروایات التالیة التی تتعلق بالکفو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الکفو أن یکون عفیفاً و عنده یسار</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جاءکم مَن ترضون دینه و امانته یخطب الیکم فزوّجوه إن لا تفعلوه تکن فتنة فی الأرض و فساد کبیر</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روایة اخری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جاءکم مَن ترضون خُلقَهُ و دینه فزوّجوه إن لا تفعلوه تکن فتنة فی الأرض و فساد کبیر</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نعم،فالتعنت فی أمر الزواج من قبل الأهل و افتعال العراقیل فی طریقه، و التشبث بالعادات و التقالید الخاطئة،و فرض الشروط الصعبة،و البحث عن الجمال و الثروة و الجاه،کل ذلک مما یؤدی إلی ازدیاد حالات الاستمناء و اللواط و الزنا و الضغوط العصبیة و الأمراض النفسیة لدی الأبناء و البنات،و کل ذلک فتنةٌ و فسادٌ ستحیق عواقبه الوخیمة فی الدنیا و الآخرة بالوالدین و الأقارب الذین</w:t>
      </w:r>
      <w:bookmarkStart w:id="158" w:name="pg3429_37096"/>
    </w:p>
    <w:p>
      <w:pPr>
        <w:pStyle w:val="BookText"/>
        <w:rPr/>
      </w:pPr>
      <w:bookmarkEnd w:id="158"/>
      <w:r>
        <w:rPr>
          <w:rFonts w:ascii="IRNazanin" w:hAnsi="IRNazanin" w:eastAsia="IRNazanin"/>
          <w:color w:val="111111"/>
          <w:sz w:val="28"/>
          <w:sz w:val="28"/>
          <w:szCs w:val="28"/>
          <w:rtl w:val="true"/>
          <w:lang w:bidi="fa-IR"/>
        </w:rPr>
        <w:t>یتعنتون فی أمر الزواج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أنکحوا الاکفاء و أنکحوا منهم و اختاروا لنطفکم</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 الایمان و الاخلاق و الأمانة و الصدق لدی کل من الفتی و الفتاة تمثل اساساً للکفاءة بینهما،و یتوجب علی کل من الوالدین و سائر العوائل الاسراع بتزویجهما بکل یسر،و الاحتراز عن الشروط التی تتنافیٰ مع التعالیم الالهیة، و تجنب السلوکیات التی تتناقض مع الاخلاق کی ینالوا رضی الباری تعالی و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رُزأةً اشدُّ علی عبدٍ ان یأتیه ابن أخیه فیقول زوّجنی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افعل أنا أغنی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مسألة الزواج یجب ان لا یؤخذ التعصب القومی أو القلبی بنظر الاعتبار، لان الاسلام رفض مثل هذه العصبیات و ابطلها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تجعلوا من الفقر و الغنی و الانتساب إلی هذه المدینة أو تلک،و الانتماء إلی هذه القبیلة أو تلک،ملاکاً للزواج،فالجمیع رجالاً و نساءً من أبٍ واحدٍ وام واحدة،و لا فضل لاحدٍ علی الآخر قط الّا بالتقوی</w:t>
      </w:r>
      <w:r>
        <w:rPr>
          <w:rFonts w:eastAsia="IRNazanin" w:cs="IRNazanin"/>
          <w:color w:val="111111"/>
          <w:sz w:val="28"/>
          <w:szCs w:val="28"/>
          <w:rtl w:val="true"/>
          <w:lang w:bidi="fa-IR"/>
        </w:rPr>
        <w:t>.</w:t>
      </w:r>
    </w:p>
    <w:p>
      <w:pPr>
        <w:pStyle w:val="Heading3"/>
        <w:numPr>
          <w:ilvl w:val="2"/>
          <w:numId w:val="1"/>
        </w:numPr>
        <w:rPr/>
      </w:pPr>
      <w:bookmarkStart w:id="159" w:name="__RefHeading___Toc3028073_2749589250"/>
      <w:bookmarkStart w:id="160" w:name="_Toc56"/>
      <w:bookmarkEnd w:id="159"/>
      <w:r>
        <w:rPr>
          <w:rtl w:val="true"/>
        </w:rPr>
        <w:t xml:space="preserve">رأی الامام السجاد </w:t>
      </w:r>
      <w:r>
        <w:rPr>
          <w:rtl w:val="true"/>
        </w:rPr>
        <w:t>(</w:t>
      </w:r>
      <w:r>
        <w:rPr>
          <w:rtl w:val="true"/>
        </w:rPr>
        <w:t>علیه السلام</w:t>
      </w:r>
      <w:r>
        <w:rPr>
          <w:rtl w:val="true"/>
        </w:rPr>
        <w:t xml:space="preserve">) </w:t>
      </w:r>
      <w:r>
        <w:rPr>
          <w:rtl w:val="true"/>
        </w:rPr>
        <w:t>بشأن الکفو</w:t>
      </w:r>
      <w:bookmarkEnd w:id="16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امرأة فی بعض مشاهد مکة فأعجبته فخطبها إلی نفسه و تزوجها فکانت عنده،و کان عنده</w:t>
      </w:r>
    </w:p>
    <w:p>
      <w:pPr>
        <w:pStyle w:val="BookText"/>
        <w:rPr/>
      </w:pPr>
      <w:r>
        <w:rPr>
          <w:rFonts w:ascii="IRNazanin" w:hAnsi="IRNazanin" w:eastAsia="IRNazanin"/>
          <w:color w:val="111111"/>
          <w:sz w:val="28"/>
          <w:sz w:val="28"/>
          <w:szCs w:val="28"/>
          <w:rtl w:val="true"/>
          <w:lang w:bidi="fa-IR"/>
        </w:rPr>
        <w:t>صدیق من الانصار فاغتم لتزویجه بتلک المرأة فسال عنها فأخبر انّها من آل ذی الجدّین من بنی شیبان فی بیت علیٍّ من قومها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فاقبل علی علی بن الحسین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اللّٰه فداک ما زال تزویجک من هذه المرأة فی نفسی،و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تزوج علی بن الحسین امرأة مجهولة و یقول الناس ایضاً،فلم أزل أسأل عنها عرفتها و وجدتها فی بیت قومها شیبانیة،فقال له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کنت أحسبک أحسن رأیاً عما أری،ان اللّٰه أتی بالاسلام فرفع به الخسیسة و اتمَّ به الناقصة،و کرَّم به اللؤم،فلا لؤم علی المسلم،انما اللؤم لؤم الجاهلیة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ذلک،ان الانتماء إلی نفس القبیلة أو المدینة شأنه شأن التناظر بالثروة لا یعد سبباً فی الکفاءة،و استناداً إلی ما اقره الاسلام فلا فضل لعربی علی أعجمی و لا لأبیض علی أسود و لا لقرشی علی غیره الّا بالتقوی،و المسلم کفو المسلمة بما یتمتعان به من ایمان و تقوی و اخلاق و امانةٍ و عفاف و طهارة و سلامة حتی و ان کان أحدهما عربیاً و الآخر أعجمیاً،أو کان أحدهما مدنیاً و الآخر قرویاً،أو کان أحدهما غنیاً و الآخر فقیراً،أو أبیضاً و الآخر أسوداً،أو أن یکون أحدهما ذا قبیلة و الآخر منقطع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مولانا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علی بن اسباط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فهمتُ ما ذکرت من أمر بناتک و انک لا تجد أحداً مثلک،فلا تفکر فی ذلک یرحمک اللّٰه،فإنّ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جاءکم مَنْ ترضون خلقه و دینه فزوجوه و ان لا تفعلوه تکن فتنة فی الأرض و فساد کبیر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یجز المؤمن علی شیء أخطر و أضرّ من الثروة،فضرر المال أکثر من ضرر</w:t>
      </w:r>
      <w:bookmarkStart w:id="161" w:name="pg3429_37098"/>
    </w:p>
    <w:p>
      <w:pPr>
        <w:pStyle w:val="BookText"/>
        <w:rPr/>
      </w:pPr>
      <w:bookmarkEnd w:id="161"/>
      <w:r>
        <w:rPr>
          <w:rFonts w:ascii="IRNazanin" w:hAnsi="IRNazanin" w:eastAsia="IRNazanin"/>
          <w:color w:val="111111"/>
          <w:sz w:val="28"/>
          <w:sz w:val="28"/>
          <w:szCs w:val="28"/>
          <w:rtl w:val="true"/>
          <w:lang w:bidi="fa-IR"/>
        </w:rPr>
        <w:t>ذئبین عاثوا فی قطیع من الأغنام لیس له راع،فهذان الذئبان ما ذا سیفعلان بهذه الأغنام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یفعلان غیر العبث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صدقت،فإنّ أقلّ ضرر للمال هو انّ مسلماً یتقدّم لخطبة ابنة مسلم فیردّه أبوها بحجّة انّ الخاطب لا مال له</w:t>
      </w:r>
      <w:r>
        <w:rPr>
          <w:rFonts w:eastAsia="IRNazanin" w:cs="IRNazanin"/>
          <w:color w:val="111111"/>
          <w:sz w:val="28"/>
          <w:szCs w:val="28"/>
          <w:rtl w:val="true"/>
          <w:lang w:bidi="fa-IR"/>
        </w:rPr>
        <w:t>.</w:t>
      </w:r>
    </w:p>
    <w:p>
      <w:pPr>
        <w:pStyle w:val="Heading3"/>
        <w:numPr>
          <w:ilvl w:val="2"/>
          <w:numId w:val="1"/>
        </w:numPr>
        <w:rPr/>
      </w:pPr>
      <w:bookmarkStart w:id="162" w:name="__RefHeading___Toc3028075_2749589250"/>
      <w:bookmarkStart w:id="163" w:name="_Toc57"/>
      <w:bookmarkEnd w:id="162"/>
      <w:r>
        <w:rPr>
          <w:rtl w:val="true"/>
        </w:rPr>
        <w:t>لا تُزوجوا هؤلاء</w:t>
      </w:r>
      <w:bookmarkEnd w:id="163"/>
    </w:p>
    <w:p>
      <w:pPr>
        <w:pStyle w:val="BookText"/>
        <w:rPr/>
      </w:pPr>
      <w:r>
        <w:rPr>
          <w:rFonts w:ascii="IRNazanin" w:hAnsi="IRNazanin" w:eastAsia="IRNazanin"/>
          <w:color w:val="111111"/>
          <w:sz w:val="28"/>
          <w:sz w:val="28"/>
          <w:szCs w:val="28"/>
          <w:rtl w:val="true"/>
          <w:lang w:bidi="fa-IR"/>
        </w:rPr>
        <w:t>ورد فی التعالیم الالهیة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الولد امانةٌ أودعها اللّٰه سبحانه و نعمة منه و حسنةٌ للمرء،و المحافظة عی الامانة الالهیة تتمثّل بحسن تربیته دینیاً و اخلاقیاً، و اختیار شریک الحیاة الصالح له إذا ما بلغ سن الزواج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البنت عند ما تغادر إلی بیت زوجها فانّها تتأثر به و بأهله،و کل ما یجری فی ذلک البیت انما یجری وفقاً لمیول الزوج،فینبغی و الحالة هذه أن یکون البیت الذی تتوجه الیه بیتاً الهیاً تقطنه عائلة مؤمنة،و ان تتمتع الزوجة بما تیسر لها من حسن الظاهر و الباطن،و من هنا اکد الاسلام فی نهیه عن تزویج من یفتقد الشروط التی حددها الشرع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روایة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النکاح رقٌّ فاذا انکحَ أحدکم ولیدةً فقد ارقَّها فلینظر أحدکم لمنْ یُرقُ کریمته</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یجوز تزویج من لا یعتقد بدین الحق و لا یلتزم بما فرضه اللّٰه من العقائد الحقة،و ذاک ما عُبّر عنه فی کتاب اللّٰه بالفاسق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یحل تزویج من ساء خلقه و انغمس بالتکبر و التفاخر و الحسد و البخل و الطمع و بذاءة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تزویج الجاهل و السفیه و الأبله الذی لا یقوی علی ادارة شؤون حیاته و لا یجلب للمرأة سوی المشاکل یعد منافیاً لتعالیم الشرع الحنیف و ابتعاداً عن الانسانیة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أبداً تزویج شارب الخمر و اللئیم الذی لا یتورع عن ارتکاب ما حرّم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یلی نسترعی انتباهکم إلیٰ هذه الطائفة من الأحادیث المهمة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زوَّج کریمته من فاسقٍ نزل علیه کلَّ یومٍ ألفُ لعنةٍ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کتب حسین بن بشار إلی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لی قرابةً قد خطبَ الیَّ و فی خلقه سوءٌ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تزوّجه ان کان سیّء الخلق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نهی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مستنداً إلی ما ورد فی الآیة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 عن تزویج السفیه و الجاهل الذی لا یتمتع بالأهلیة لانه یتصرف بالاموال و لا یمکن الاطمئنان إلیه فی الجوانب الاجتماعیة و الفردیة و اداء الامانة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شربَ الخمر بعد ما حرّمها اللّٰه علی لسانی فلیس بأهلٍ ان یُزوّج إذا خطب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ایاک ان تُزوّج شارب الخمر،فإنّ زوّجتهُ فکأنّما قدَّمت إلی الزنا</w:t>
      </w:r>
      <w:r>
        <w:rPr>
          <w:rFonts w:eastAsia="Amiri" w:cs="Amiri" w:ascii="Amiri" w:hAnsi="Amiri"/>
          <w:color w:val="111111"/>
          <w:sz w:val="28"/>
          <w:szCs w:val="28"/>
          <w:rtl w:val="true"/>
          <w:lang w:bidi="ar-SA"/>
        </w:rPr>
        <w:t>».</w:t>
      </w:r>
      <w:bookmarkStart w:id="164" w:name="pg3429_37100"/>
    </w:p>
    <w:p>
      <w:pPr>
        <w:pStyle w:val="BookText"/>
        <w:rPr/>
      </w:pPr>
      <w:bookmarkEnd w:id="164"/>
      <w:r>
        <w:rPr>
          <w:rFonts w:ascii="IRNazanin" w:hAnsi="IRNazanin" w:eastAsia="IRNazanin"/>
          <w:color w:val="111111"/>
          <w:sz w:val="28"/>
          <w:sz w:val="28"/>
          <w:szCs w:val="28"/>
          <w:rtl w:val="true"/>
          <w:lang w:bidi="fa-IR"/>
        </w:rPr>
        <w:t xml:space="preserve">أجل،فمن لا یتمسک بالفرائض الالهیة و لا یتورع عن الفسق و الفجور، و فاقد الارادة الذی لا یحترز عن تناول المشروبات الکحولیة،لیس أهلاً بأن یؤتمن علی امرأةٍ طاهرةٍ و مؤمنة تعد امانة الهیة،اذ ان ذلک لا یجر إلی ضیاعها فحسب،بل ان ما تنجبه من ذلک المنحرف سیتأثرون سلباً به،و قد أوضح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الحقیقة قبل ان یتوصل الیها العقل البشری،إذ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 یبین فی الذریّة</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3028077_2749589250"/>
      <w:bookmarkStart w:id="166" w:name="_Toc58"/>
      <w:bookmarkEnd w:id="165"/>
      <w:r>
        <w:rPr>
          <w:rtl w:val="true"/>
        </w:rPr>
        <w:t>لا تتزوجوا من هذه النساء</w:t>
      </w:r>
      <w:bookmarkEnd w:id="166"/>
    </w:p>
    <w:p>
      <w:pPr>
        <w:pStyle w:val="BookText"/>
        <w:rPr/>
      </w:pPr>
      <w:r>
        <w:rPr>
          <w:rFonts w:ascii="IRNazanin" w:hAnsi="IRNazanin" w:eastAsia="IRNazanin"/>
          <w:color w:val="111111"/>
          <w:sz w:val="28"/>
          <w:sz w:val="28"/>
          <w:szCs w:val="28"/>
          <w:rtl w:val="true"/>
          <w:lang w:bidi="fa-IR"/>
        </w:rPr>
        <w:t>مثلما یحرّم الاسلام تزویج طائفة من الرجال و من بینهم الفاسق و السفیه و سیئ الخلق و شارب الخمر،و یحافظ علی حرمة المرأة و منزلتها من خلال منع تزویجها ممن کان بین هذه الاصناف،فانّه لا یسمح للمؤمنین من الشباب ان یتزوجوا مَن افتقدت الشروط التی یفرضها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روایات مهمة بهذا الشأن فی الکتب المعتبرة،نشیر إلی طائفة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تزوج الحمقاء،فإنّ صحبتها ضیاع و ولدها ضباع</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خضراء الدّمن قیل یا رسول اللّٰه و ما خضراء الدمن ؟ قال المرأة الحسناء فی منبت السوء</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دعائه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اعوذ بک من ولدٍ یکون علیٌّ رباً،و من مالٍ یکون علیَّ ضیاعاً،و من زوجةٍ تشیبنی قبل أوان مشیبی و من خلیلٍ ماکرٍ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 نسائکم العُقرة،الدَّنسة،اللجوجة،العاصیة،الذلیلة فی قومها،العزیزة فی نفسها،الحصانُ علی زوجها،الهلول علی غیره</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الشؤم فی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المرأة و الدابة و الدار،فاما شؤم المرأة فکثرة مهرها و عقمُ رحمها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الاشیاء المرأه السوء</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الزوجات مَنْ لا تؤتی</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أخبرکم بشرار نسائکم ؟ الذلیلة فی أهلها،العزیزة مع بعلها،العقیم الحقود، التی لا تتورع عن قبیح،المتبرجة إذا غاب عنها بعلها،الحصان معه إذا حضر،لا تسمع قوله و لا تطیع أمره،و إذا خلا بها تمنّعت کما تمنّع الصعبة عند رکوبها،و لا تقبلُ منه عذراً،و لا تغفر له ذنباً</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bookmarkStart w:id="167" w:name="pg3429_37103"/>
    </w:p>
    <w:p>
      <w:pPr>
        <w:pStyle w:val="BookText"/>
        <w:rPr/>
      </w:pPr>
      <w:bookmarkEnd w:id="1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سنتی فمن رغب عن سنتی فلیس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lang w:bidi="fa-IR"/>
        </w:rPr>
        <w:t>220/103</w:t>
      </w:r>
    </w:p>
    <w:p>
      <w:pPr>
        <w:pStyle w:val="BookText"/>
        <w:rPr/>
      </w:pPr>
      <w:r>
        <w:rPr>
          <w:rFonts w:eastAsia="Times New Roman" w:cs="Times New Roman" w:ascii="Times New Roman" w:hAnsi="Times New Roman"/>
          <w:color w:val="111111"/>
          <w:sz w:val="28"/>
          <w:szCs w:val="28"/>
          <w:lang w:val="en-US" w:bidi="en-US"/>
        </w:rPr>
        <w:t>9</w:t>
      </w:r>
    </w:p>
    <w:p>
      <w:pPr>
        <w:pStyle w:val="Heading2"/>
        <w:numPr>
          <w:ilvl w:val="1"/>
          <w:numId w:val="1"/>
        </w:numPr>
        <w:rPr/>
      </w:pPr>
      <w:bookmarkStart w:id="168" w:name="__RefHeading___Toc3028079_2749589250"/>
      <w:bookmarkStart w:id="169" w:name="_Toc59"/>
      <w:bookmarkEnd w:id="168"/>
      <w:r>
        <w:rPr>
          <w:rtl w:val="true"/>
        </w:rPr>
        <w:t>طریقة اختیار الزواج</w:t>
      </w:r>
      <w:bookmarkEnd w:id="169"/>
    </w:p>
    <w:p>
      <w:pPr>
        <w:pStyle w:val="Heading3"/>
        <w:numPr>
          <w:ilvl w:val="2"/>
          <w:numId w:val="1"/>
        </w:numPr>
        <w:rPr/>
      </w:pPr>
      <w:bookmarkStart w:id="170" w:name="__RefHeading___Toc3028081_2749589250"/>
      <w:bookmarkStart w:id="171" w:name="_Toc60"/>
      <w:bookmarkEnd w:id="170"/>
      <w:r>
        <w:rPr>
          <w:rtl w:val="true"/>
        </w:rPr>
        <w:t>الناقص مطرود من رحمة اللّٰه</w:t>
      </w:r>
      <w:bookmarkEnd w:id="171"/>
    </w:p>
    <w:p>
      <w:pPr>
        <w:pStyle w:val="BookText"/>
        <w:rPr/>
      </w:pPr>
      <w:r>
        <w:rPr>
          <w:rFonts w:ascii="IRNazanin" w:hAnsi="IRNazanin" w:eastAsia="IRNazanin"/>
          <w:color w:val="111111"/>
          <w:sz w:val="28"/>
          <w:sz w:val="28"/>
          <w:szCs w:val="28"/>
          <w:rtl w:val="true"/>
          <w:lang w:bidi="fa-IR"/>
        </w:rPr>
        <w:t xml:space="preserve">ورد فی روایة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الناقص معلون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فی ان الناقص لا یعنی من فقد عینه أو یده أو رجله،أو مَنْ وُلد بعاهةٍ، بل الناقص من لم یبادر إلی طلب العلم و لم یتخلق بفضائل الاخلاق و لم یقم بالاعمال الصالحة و لا همَّ له سوی الاکل و النوم و ارضاء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الانسان یمتلک الأرضیة اللازمة لبلوغ کافة الکمالات و الحقائق،و علیه السعی و التحرک فی هذا المجال،و ان یکون مثابراً و نشیطاً و یعمل علی سدّ ما یعتریه من نواقص علی الصعید الفکری و الروحی ما دام حیاً،و لا یرکن إلی الخمول و السکون،فهو ان لم یبادر إلی ازالة ما فیه من نواقص و بقی خاملاً فاقداً للحرکة یغدو کالماء الراکد الذی تعفن و اصبح کریه الرائحة،و بذلک یلعنه اللّٰه و یطرده عن بحبوحة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للاسف فإنّ البعض یبلغ من العمر سبعین أو ثمانین عاماً الّا انّه لم یزل من حیث العقل کالطفل فی سنته الأولی،و کالطفل فی الخامسة من عمره من حیث الاخلاق و السلوک،إذا انهم لم یتزودوا من المواهب المعنویة التی افاض بها الباری تعالی کالکتب السماویة و الأنبیاء و الأئمة و العرفاء و الحکماء،و انکبوا علی حشو بطونهم کالحیوانات و الاعتناء بشکلهم الظاهری و نفخوا نطفتهم التی لا تعدل فی وزنها بضعة غرامات حتی بلغت ثمانین أو تسعین کیلو غرام </w:t>
      </w:r>
      <w:r>
        <w:rPr>
          <w:rFonts w:eastAsia="IRNazanin" w:cs="IRNazanin"/>
          <w:color w:val="111111"/>
          <w:sz w:val="28"/>
          <w:szCs w:val="28"/>
          <w:rtl w:val="true"/>
          <w:lang w:bidi="fa-IR"/>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بوسع هؤلاء ان یحوّلوا براعم وجودهم إلی دوحةٍ طیبةً و یصنعوا من</w:t>
      </w:r>
    </w:p>
    <w:p>
      <w:pPr>
        <w:pStyle w:val="BookText"/>
        <w:rPr/>
      </w:pPr>
      <w:r>
        <w:rPr>
          <w:rFonts w:ascii="IRNazanin" w:hAnsi="IRNazanin" w:eastAsia="IRNazanin"/>
          <w:color w:val="111111"/>
          <w:sz w:val="28"/>
          <w:sz w:val="28"/>
          <w:szCs w:val="28"/>
          <w:rtl w:val="true"/>
          <w:lang w:bidi="fa-IR"/>
        </w:rPr>
        <w:t>ذواتهم معیناً لا ینضب من الکمالات و الحقائق،بید ان الامور المادیة قد عزّتهم و لم یهمّوا بشیء سوی بناء الجسد الحیوانی،و بقوا یراوحون منذ أول یوم جاؤوا فیه إلی هذه الدنیا فقراء ناقصین،و بالرغم مما فی حوزتهم من اعمال و تجارة و مراکز اداریة و اموال و ثروات و عیال و ذراری إلّا انهم ناقصون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بسبب نقصهم فهم مضرون،إذ انهم یرتکبون ما شاؤوا من المعاصی و الموبقات،فیتجاوزون علی حقوق الآخرین و لا یتورعون عن ارتکاب المظالم،و فی الوقت الذی یقتاتون علی مائدة الانعام الالهی یضعون ایدیهم بید اعداء اللّٰه،أی شیاطین الجن و الانس دون حیاد و علی کافة الاصعدة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نقرأ فی روایة عن الامام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استوی یوماه فهو مغبون،و من کان آخر یومیه شرّهما فهو ملعون،و من لم یعرف الزیادة فی نفسه فهو فی نقصان،و من کان إلی النقصان فالموت خیرٌ له من الحیاة</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ثمة روایة أخری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مقاربة فی مضمونها إلی الروایة المتقدمة وردت فی الکتب الشیعیة المعتبرة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روایة أخری عن الرسول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الکاسب حبیب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شک فی ان ارقی الکسب و افضل التجارة یتمثل فی کسب الفضائل و الحقائق و المبادرة إلی التزود من المعارف الالهیة و الکمالات و المحاسن الأخلاقیة و الانسانیة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الکاسب فی مثل هذه المجالات یعد حبیب اللّٰه،هذه المنزلة التی حازها</w:t>
      </w:r>
      <w:bookmarkStart w:id="172" w:name="pg3429_37107"/>
    </w:p>
    <w:p>
      <w:pPr>
        <w:pStyle w:val="BookText"/>
        <w:rPr/>
      </w:pPr>
      <w:bookmarkEnd w:id="172"/>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یصبح وجوده زاخراً بالعظمة و یتحول إلی مخلوقٍ بالغ الاهمیة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هیا بناکی نتحرز عن النقصان و نجنب انفسنا ان یتساوی یومانا و ان لا نقنع بالقلیل من الکمال،اذ من قلَّ نصیبه من الامور المعنویة و النمو العقلی و الکمال الاخلاقی و العملی فهو ملعون و مغبون و خفیف المیزان عند الحساب،و بالتالی فهو مستحق للعذاب،أما من ثقلت موازینه المعنویة أو بتعبیر آخر ثقل ایمانه و اخلاقه و فعله فهو الفائز و الناجی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المجال تأمّلوا هاتین الآیتین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الْوَزْنُ یَوْمَئِذٍ الْحَقُّ فَمَنْ ثَقُلَتْ مَوٰازِینُهُ فَأُولٰئِکَ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خَفَّتْ مَوٰازِینُهُ فَأُولٰئِکَ الَّذِینَ خَسِرُوا أَنْفُسَهُمْ بِمٰا کٰانُوا بِآیٰاتِنٰا یَظْلِمُونَ</w:t>
      </w:r>
      <w:r>
        <w:rPr>
          <w:rFonts w:eastAsia="Amiri" w:cs="Amiri" w:ascii="Amiri" w:hAnsi="Amiri"/>
          <w:color w:val="111111"/>
          <w:sz w:val="28"/>
          <w:szCs w:val="28"/>
          <w:rtl w:val="true"/>
          <w:lang w:bidi="ar-SA"/>
        </w:rPr>
        <w:t xml:space="preserve">» . </w:t>
      </w:r>
      <w:r>
        <w:rPr>
          <w:rStyle w:val="FootnoteAnchor"/>
          <w:rtl w:val="true"/>
        </w:rPr>
        <w:footnoteReference w:id="136"/>
      </w:r>
    </w:p>
    <w:p>
      <w:pPr>
        <w:pStyle w:val="Heading3"/>
        <w:numPr>
          <w:ilvl w:val="2"/>
          <w:numId w:val="1"/>
        </w:numPr>
        <w:rPr/>
      </w:pPr>
      <w:bookmarkStart w:id="173" w:name="__RefHeading___Toc3028083_2749589250"/>
      <w:bookmarkStart w:id="174" w:name="_Toc61"/>
      <w:bookmarkEnd w:id="173"/>
      <w:r>
        <w:rPr>
          <w:rtl w:val="true"/>
        </w:rPr>
        <w:t>سبیل الکمال</w:t>
      </w:r>
      <w:bookmarkEnd w:id="174"/>
    </w:p>
    <w:p>
      <w:pPr>
        <w:pStyle w:val="BookText"/>
        <w:rPr/>
      </w:pPr>
      <w:r>
        <w:rPr>
          <w:rFonts w:ascii="IRNazanin" w:hAnsi="IRNazanin" w:eastAsia="IRNazanin"/>
          <w:color w:val="111111"/>
          <w:sz w:val="28"/>
          <w:sz w:val="28"/>
          <w:szCs w:val="28"/>
          <w:rtl w:val="true"/>
          <w:lang w:bidi="fa-IR"/>
        </w:rPr>
        <w:t>فی القرآن الکریم و ضمن دعوته تعالی کافة البشر إلی سلوک طریق الکمال، یوصیهم سبحانه باستحصال امرین مع مراعاة الشروط الاسریة و الانسانیة، و الأمران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سبیل الحیاة المادیة و سلوک سبیل الحیاة المعنویة،و قد جری بیانهما علی مدی اربع آیات من سورة آل عمران،اذ یقول تعالی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أُنَبِّئُکُمْ بِخَیْرٍ مِنْ ذٰلِکُمْ لِلَّذِینَ اتَّقَوْا عِنْدَ رَبِّهِمْ جَنّٰاتٌ تَجْرِی مِنْ تَحْتِهَا الْأَنْهٰارُ خٰالِدِینَ فِیهٰا وَ أَزْوٰاجٌ مُطَهَّرَةٌ وَ رِضْوٰانٌ مِنَ اللّٰهِ وَ اللّٰهُ بَصِیرٌ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w:t>
      </w:r>
    </w:p>
    <w:p>
      <w:pPr>
        <w:pStyle w:val="BookText"/>
        <w:rPr/>
      </w:pPr>
      <w:r>
        <w:rPr>
          <w:rFonts w:ascii="Amiri" w:hAnsi="Amiri" w:eastAsia="Amiri" w:cs="Amiri"/>
          <w:color w:val="111111"/>
          <w:sz w:val="28"/>
          <w:sz w:val="28"/>
          <w:szCs w:val="28"/>
          <w:rtl w:val="true"/>
          <w:lang w:bidi="ar-SA"/>
        </w:rPr>
        <w:t>یَقُولُونَ رَبَّنٰا إِنَّنٰا آمَنّٰا فَاغْفِرْ لَنٰا ذُنُوبَنٰا وَ 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اَلصّٰابِرِینَ وَ الصّٰادِقِینَ وَ الْقٰانِتِینَ وَ الْمُنْفِقِینَ وَ الْمُسْتَغْفِرِینَ بِالْأَسْحٰارِ</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جاء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الآیه الکریمة مبنیٌّ للمجهول،و ایراده بهذا النحو ربما کان لبیان اهمیة الفعل و عظمته،و علیه ینبغی القول ان الفاعل هو اللّٰه سبحانه،فهو تعالی الذی سخّر هذه الأشیاء للبشرکی یرکنوا و یرغبوا إلیها بما تقتضیه رغبتهم،و من خلال ذلک ینطلقون نحو بناء حیاتهم عن طرق التزاوج و کسب المال و تسخیر الحیوانات و عمارة الأرض،و بذلک یصلون إلی مرامهم بالانتفاع من الحیاة المادیة هذا من جهة،و من جهة أخری التزود بالتقوی و الایمان و التضرع و الخشیة من العذاب الاخروی و السعی لکسب الصبر و الصدق،و التعبد و الانفاق و الاستغفار کی ینالوا جنان الخلد و رضوانٍ من اللّٰه و الحور العین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ایة حالٍ،علی ضوء ما ورد فی القرآن الکریم،فإنّ ما تتمیز به المرأة من نعومة و جمال الصورة و الحیاء و الصوت الرقیق و الاناقة الاخاذة،کل ذلک یضفی علیها جمالاً یخطف فؤاد الرجل و یجذبه نحوها واثارة شهوته،و یعد سبباً مهماً فی تبلور الرغبة لدیه فی الزواج و بناء الحیاة الزوجیة و انجاب الذریة، و السعی و النشاط للعمل فی الحقول التجاریة و الزراعیة من أجل تأمین الجانب المادی من حیاته و استمرار الکیان الاُسری،و إذا ما اقترن ذلک بالالتزام التقوی و الورع عن المعاصی،و صاحبه الایمان و زیّنته المناجاة و التحلی بالصبر و الصدق و العبادة و الانفاق و الاستغفار بالاسحار،فإنّ ذک یعنی ضمان السعاد بشقیها الدنیوی و الاُخروی و الخیر برکنیه المادی و المعنوی،و سیحظی الانسان</w:t>
      </w:r>
      <w:bookmarkStart w:id="175" w:name="pg3429_37109"/>
    </w:p>
    <w:p>
      <w:pPr>
        <w:pStyle w:val="BookText"/>
        <w:rPr/>
      </w:pPr>
      <w:bookmarkEnd w:id="175"/>
      <w:r>
        <w:rPr>
          <w:rFonts w:ascii="IRNazanin" w:hAnsi="IRNazanin" w:eastAsia="IRNazanin"/>
          <w:color w:val="111111"/>
          <w:sz w:val="28"/>
          <w:sz w:val="28"/>
          <w:szCs w:val="28"/>
          <w:rtl w:val="true"/>
          <w:lang w:bidi="fa-IR"/>
        </w:rPr>
        <w:t>بمتع الدنیا و نعم الآخرة،و الأهم من ذلک الفوز بالرضوان الابدی من لدن الباری جلّ و علا</w:t>
      </w:r>
      <w:r>
        <w:rPr>
          <w:rFonts w:eastAsia="IRNazanin" w:cs="IRNazanin"/>
          <w:color w:val="111111"/>
          <w:sz w:val="28"/>
          <w:szCs w:val="28"/>
          <w:rtl w:val="true"/>
          <w:lang w:bidi="fa-IR"/>
        </w:rPr>
        <w:t>.</w:t>
      </w:r>
    </w:p>
    <w:p>
      <w:pPr>
        <w:pStyle w:val="Heading3"/>
        <w:numPr>
          <w:ilvl w:val="2"/>
          <w:numId w:val="1"/>
        </w:numPr>
        <w:rPr/>
      </w:pPr>
      <w:bookmarkStart w:id="176" w:name="__RefHeading___Toc3028085_2749589250"/>
      <w:bookmarkStart w:id="177" w:name="_Toc62"/>
      <w:bookmarkEnd w:id="176"/>
      <w:r>
        <w:rPr>
          <w:rtl w:val="true"/>
        </w:rPr>
        <w:t>طریقة اختیار الزوج فی الاسلام</w:t>
      </w:r>
      <w:bookmarkEnd w:id="177"/>
    </w:p>
    <w:p>
      <w:pPr>
        <w:pStyle w:val="BookText"/>
        <w:rPr/>
      </w:pPr>
      <w:r>
        <w:rPr>
          <w:rFonts w:ascii="IRNazanin" w:hAnsi="IRNazanin" w:eastAsia="IRNazanin"/>
          <w:color w:val="111111"/>
          <w:sz w:val="28"/>
          <w:sz w:val="28"/>
          <w:szCs w:val="28"/>
          <w:rtl w:val="true"/>
          <w:lang w:bidi="fa-IR"/>
        </w:rPr>
        <w:t>تختلف طریقة اختیار الزوج عند الادیان أو المذاهب التی فقدت رونقها أو طابعها الالهی،أو أنّها لم تکن تتسم بالصبغة الالهیة منذ البدایة،عنها فی ظل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فالاسلام لا یسمح للمسلم بأن یتزوج مَنْ یشاء،کما لا یجیز للمرأة المسلمة الاقتران بمن شاءت،فعند اختیار الزوج ینبغی الاخذ بنظر الاعتبار تحقیق خیر الدنیا و الآخرة و السعادة حاضراً و مستقبلاً،و المحافظة علی الانسان طاهراً من الادران،و صیانة الحیاة من الممارسات الشیطانیة،ففی نظر الاسلام لیست الشهوة و المتعة و اللّذة الجسمیة و المادیة هی المقصود الجوهری من الزواج،بل ان الهدف الذی یرمی الاسلام إلی تحقیقه من وراء عملیة الزواج هو المحافظة علی تدین الرجال و النساء و بناء بیتٍ الهی و انجاب الذریة الصالحة و ضمان رضی الحق تعالی،من هنا فإنّ الزواج فی هذا الاطار و التودد للزوجة و قضاء الحاجة الجنسیة بالمستوی الذی تقتضیه رغبة الزوج و الزوجة و رعایة الحقوق المتبادلة و انجاب الاولاد و تربیتهم و انجاز الواجبات الضروریة و العمل و السعی لتوفیر السکن و الملبس و الطعام للزوجة و الأولاد،کل ذلک یعتبر فی عدد العبادة،و قد کُتب الاجر الجمیل و الثواب الجزیل للمرء فی کلّ خطوةٍ یخطوها علی هذا الطریق</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تتضح العلّة فی تأکید الاسلام علی الکفاءة،و هذا ما یدفع الانسان إلی الاذعان بکل وجوده ازاء الضوابط التی یحددها الاسلام فی الزواج و یعترف بان</w:t>
      </w:r>
    </w:p>
    <w:p>
      <w:pPr>
        <w:pStyle w:val="BookText"/>
        <w:rPr/>
      </w:pPr>
      <w:r>
        <w:rPr>
          <w:rFonts w:ascii="IRNazanin" w:hAnsi="IRNazanin" w:eastAsia="IRNazanin"/>
          <w:color w:val="111111"/>
          <w:sz w:val="28"/>
          <w:sz w:val="28"/>
          <w:szCs w:val="28"/>
          <w:rtl w:val="true"/>
          <w:lang w:bidi="fa-IR"/>
        </w:rPr>
        <w:t>السنة الفتنة ستستعر فی جمیع مرافق الحیاة إذا لم تراع هذه الضوابط و یتحول الجو الأسری إلی جوٍّ یعصف بالمتاعب و المنغصات و المحن و المکابدات و ینتهی الأمر إلی الطلاق أو تجرع المرارة إلی الأبد أو إلی الجنون أو انتحار أحد الطرفین فیما أذا افتقد لقابلیة التحمل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علیکم الابتعاد عن المرأة التی لا تعینکم علی ارتفاء سلَّم الکمال الفکری و العقلی و لا تعینکم علی تسلق مدارج الکمال من خلال التحلّی بالایمان و الأخلاق و التقوی،و تجنب الاقتران بالمرأة التی ولدت فی بیتٍ بعید عن عبادة اللّٰه و توحیده و الأخلاق و التقوی و لا تجلب للرجل سوی الافتتان و الفساد و الغوایة و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ثمة روایة مهمة للغایة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المجال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رسول اللّٰه علی نسوةٍ فوقف علیهن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رأیتُ نواقص عقول و دینٍ أذهبَ بعقول ذوی الالباب منکنَّ،انی قد رأیتُ انکنَّ اکثر اهل النار عذاباً فتقربنَ إلی اللّٰه ما استطعنَ</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أغلبُ الاعداء للمؤمن زوجة السوء</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روایة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عُصی اللّٰه بستِّ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الدنیا،و حب الرئاسة،و حب النوم،و حب النساء،و حب الطعام،و حب الراحة</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علیکم الالتزام بما فرضه الاسلام من ضوابط فی مسألة اختیار</w:t>
      </w:r>
      <w:bookmarkStart w:id="178" w:name="pg3429_37111"/>
    </w:p>
    <w:p>
      <w:pPr>
        <w:pStyle w:val="BookText"/>
        <w:rPr/>
      </w:pPr>
      <w:bookmarkEnd w:id="178"/>
      <w:r>
        <w:rPr>
          <w:rFonts w:ascii="IRNazanin" w:hAnsi="IRNazanin" w:eastAsia="IRNazanin"/>
          <w:color w:val="111111"/>
          <w:sz w:val="28"/>
          <w:sz w:val="28"/>
          <w:szCs w:val="28"/>
          <w:rtl w:val="true"/>
          <w:lang w:bidi="fa-IR"/>
        </w:rPr>
        <w:t>الزوج،تلک الشروط التی ساتطرق الیها من خلال ایراد الروایات الواردة، و السعی ان لا یکون الجمال و حب الزواج و التعلق بأموال المرأة و ثروتها دافعکم الوحید فی الزواج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نهی ان ینکح الرجل المرأة لمالها أو لجمالها،و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مالها یطغیها و جمالها یغویها،فعلیک بذات الدین</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روایة،قال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الشؤم فی شیء ففی النساء</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نعم،فالمرأة التی لا تتحلی بالمعرفة و الایمان و الأخلاق الفاضلة و حسن المعاملة و الوقار و الکرامة تعتبر مصدر شقاء للرجل و سبباً فی انحراف الحیاه و هلاک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الاشیاء المرأة السوء</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3028087_2749589250"/>
      <w:bookmarkStart w:id="180" w:name="_Toc63"/>
      <w:bookmarkEnd w:id="179"/>
      <w:r>
        <w:rPr>
          <w:rtl w:val="true"/>
        </w:rPr>
        <w:t>قصة مدهشة</w:t>
      </w:r>
      <w:bookmarkEnd w:id="18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تفسیر أبی الفتوح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شاباً کان یرتقی المأذنة للاذان فی أحد المساجد،و ذات یومٍ ادار ببصره نحو المنازل المحیطة بالمسجد و القی علیها نظرة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النظرة التی حرمها الاسلام حرصاً علی مصلحة الانسان و حفاظاً علیه من الافتتان بالحرام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بصره علی شابةٍ فی أحد البیوت ذات جمالٍ و حُسنٍ</w:t>
      </w:r>
      <w:bookmarkStart w:id="181" w:name="pg3429_37112"/>
    </w:p>
    <w:p>
      <w:pPr>
        <w:pStyle w:val="BookText"/>
        <w:rPr/>
      </w:pPr>
      <w:bookmarkEnd w:id="181"/>
      <w:r>
        <w:rPr>
          <w:rFonts w:ascii="IRNazanin" w:hAnsi="IRNazanin" w:eastAsia="IRNazanin"/>
          <w:color w:val="111111"/>
          <w:sz w:val="28"/>
          <w:sz w:val="28"/>
          <w:szCs w:val="28"/>
          <w:rtl w:val="true"/>
          <w:lang w:bidi="fa-IR"/>
        </w:rPr>
        <w:t>فافتتن بها،و بعد فراغة من الاذان توجه نحو تلک الدار و طرق الباب ففتح صاحب الدار الباب فبادره الشاب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تزوجنی ابنتک ؟ فإنّا ارغب بالزواج منها، فقال له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من النصاری،فلو دخلت فی دیننا زوجتک ابنتی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فقبل الشاب ذلک الشرط اذ انّه افتتن بالجمال و اهمل شرطذ الکفاءة فی اختیار الزوجة و جعل من النظرة و الشهوة و الجمال دلیلاً له فی أمر الزواج، و خرج من الاسلام إلی الشرک،و فی یوم عقد قرانه من تلک البنت هوی من أعلی سلَّم الدار إلی الارض فهلک</w:t>
      </w:r>
      <w:r>
        <w:rPr>
          <w:rFonts w:eastAsia="IRNazanin" w:cs="IRNazanin"/>
          <w:color w:val="111111"/>
          <w:sz w:val="28"/>
          <w:szCs w:val="28"/>
          <w:rtl w:val="true"/>
          <w:lang w:bidi="fa-IR"/>
        </w:rPr>
        <w:t>.</w:t>
      </w:r>
    </w:p>
    <w:p>
      <w:pPr>
        <w:pStyle w:val="Heading3"/>
        <w:numPr>
          <w:ilvl w:val="2"/>
          <w:numId w:val="1"/>
        </w:numPr>
        <w:rPr/>
      </w:pPr>
      <w:bookmarkStart w:id="182" w:name="__RefHeading___Toc3028089_2749589250"/>
      <w:bookmarkStart w:id="183" w:name="_Toc64"/>
      <w:bookmarkEnd w:id="182"/>
      <w:r>
        <w:rPr>
          <w:rtl w:val="true"/>
        </w:rPr>
        <w:t>ضوابط اختیار الزوجة</w:t>
      </w:r>
      <w:bookmarkEnd w:id="1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الضروری ان توفر العوائل اسباب اللقاء بین الخطیبین قبل الزواج، و لا یلزم فی هذه الحالة اجراء صیغة العقد،و هذا ما اجازه الاسلام،و لا یری الفقه الاسلامی مانعاً لحصوله،فهذا اللقاء ضروری بالنسبة لهماکی یتعرف کلٌّ منهما علی الکمالات و العیوب الظاهریة للآخر،و من ثم اتخاذ القرار بالاضافة إلی سد الطریق امام الاشکالات و المؤاخذات التی قد تحصل بعد الزواج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بطبیعة الحال ینبغی ان تکون النیة من هذا اللقاء الزواج،و ان یُحتمل القبول أو عدمه کی تحافظ اجواء العملیة علی طهارتها و نقائها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تأملوا الروایات الواردة بهذا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للمغیرة بن شعبة و قد خطب امرأة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نظرت إلیها فإنّه أحری ان یدوم بینکما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مسلم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سألت أبا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یرید ان یتزوج المرأة ا ینظر الیها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 xml:space="preserve">انما یشتریها باغلی الثمن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حسن السری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یرید أن یتزوج المرأه یتأملها و ینظر إلی خلفها و إلی وجهها ؟ قال نعم لا بأس ان ینظر الرجل إلی المرأة إذا اراد ان یتزوجها ینظر إلی خلفها و إلی وجهها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رجل للامام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ینظر الرجل إلی المرأة یرید تزویجها فینظر إلی شعرها و محاسنها،قال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بذلک إذا لم یکن متلذذاً،و فی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تقوم حتی ینظر إلیها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و ترقق له الثیاب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لصحابی خطب امرأة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إلی وجهها و کفّیها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هذه الروایات ترید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وقع اختیاره علی امرأة ما زوجة له بعد التحریات اللازمة حول اسرتها و اخلاقها و ایمانها،فلا مانع من ان ینظر إلیها للتعرف علی مزایاها البدنیة من قبیل الشعر و الشکل و الجمال و الطول اذ ربما تعانی من نقصٍ أو عیبٍ،أو انّه یشاهد فیها عیباً بعد یؤدی إلی خیبة امله أو ینتهی بهما إلی الطلاق،و هنا لا یحق له التنقل من دار إلی دار لیستعرض نوامیس المسلمین أو یتفحص النساء علّه یصیب منهن إذا شاء</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قبوله المرأة و رغبته فی الزواج منها علیه ان یجعل من نیته بالاقتران</w:t>
      </w:r>
    </w:p>
    <w:p>
      <w:pPr>
        <w:pStyle w:val="BookText"/>
        <w:rPr/>
      </w:pPr>
      <w:r>
        <w:rPr>
          <w:rFonts w:ascii="IRNazanin" w:hAnsi="IRNazanin" w:eastAsia="IRNazanin"/>
          <w:color w:val="111111"/>
          <w:sz w:val="28"/>
          <w:sz w:val="28"/>
          <w:szCs w:val="28"/>
          <w:rtl w:val="true"/>
          <w:lang w:bidi="fa-IR"/>
        </w:rPr>
        <w:t xml:space="preserve">منها عملاً فی سبیل اللّٰه إلی جانب حسنها و جمالها و شمائلها الفاتنة،و ان یسیر فی هذا الطریق بنیة تنفیذ الاحکام الالهیة و اجراء سنة انبیاء اللّٰه لا سیما الرسول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وردت روایة مهمة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الصدد أی المبادرة إلی الزواج بقصد التقرب إلی اللّٰه تعالی و نیل 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نکح و انکَحَ للّٰه استحق ولایة اللّٰه</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نعم،فمثل هؤلاء ممن تشملهم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إِلَی النُّورِ</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اللّٰه سبحانه یحب الزواج و الانجاب،من هنا فقد منَّ علی زکریا بیحیی و علی ابراهیم باسماعیل و هما فی سنّ الشیخوخة،و خاطب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احدی آیات کتابه بالقول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رُسُلاً مِنْ قَبْلِکَ وَ جَعَلْنٰا لَهُمْ أَزْوٰاجاً وَ ذُرِّیَّةً</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الصواب الاستعجال فی عملیة الزواج،فقد ورد فی المأثور ان العجلة من عمل الشیطان،فیجب ان تسیر عملیة اختیار الزوجة بدقة و تریثٍ و تأنٍ و بعد مشورةٍ و اطلاعٍ کامل عنها و عن اسرتها لئلا تخدش مشاعر الطرفین و یتسبب ذلک بوقوع ازمات نفسیه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المرأة قلادة فانظر ما تتقلّد</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الروایات الواردة فی کتب الشیعة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بیان مزایا المرأة الجدیرة بان تکون زوجة للرجل المؤمن</w:t>
      </w:r>
    </w:p>
    <w:p>
      <w:pPr>
        <w:pStyle w:val="BookText"/>
        <w:rPr/>
      </w:pPr>
      <w:r>
        <w:rPr>
          <w:rFonts w:ascii="IRNazanin" w:hAnsi="IRNazanin" w:eastAsia="IRNazanin"/>
          <w:color w:val="111111"/>
          <w:sz w:val="28"/>
          <w:sz w:val="28"/>
          <w:szCs w:val="28"/>
          <w:rtl w:val="true"/>
          <w:lang w:bidi="fa-IR"/>
        </w:rPr>
        <w:t>أو الشاب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أحدکم ان یتزوج المرأة فلیسأل عن شعرها کما یسأل عن وجهها فإنّ الشعر أحدُ الجمالین</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جابر بن عبد اللّٰه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جلوساً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فذکرنا النساء و فضل بعضهن علی بعض،فقال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أخبرکم ؟ قلنا بلی یا رسول اللّٰه اخبرنا،فقال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خیر نسائکم الولود الودود،الستیرة العزیزة فی أهلها الذلیلة مع بعلها المتبرجة مع زوجها الحصان عن غیره التی تسمع قوله و تطیع أمره،و إذا خلا بها بذلت له ما أراد منها و لم تبذل له تبذّل 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نساءکم الخمس فقیل ما الخمس،قال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الهیّنة اللیّنة المواتیة التی إذا غضب زوجها لم تکتحل بغمضٍ حتی یرضی،و التی إذا غاب زوجها حفظتهُ فی غیبته فتلک عاملة من عمّال اللّٰه لا تخیب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 رجلٌ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یستأمره فی النکاح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إنکح و علیک بذوات الدین تَرِبَتْ یداک،و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مثل المرأة الصالحة مثل الغراب الاعصم الذی لا یکاد یُقدر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الغراب الاعصم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الابیضُ احدی رجلیه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ابراهیم الکرخی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زوجتی ماتت و کانت لی زوجة صالحة و قد هممت أن أتزوج فقال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این تضع نفسک و مَنْ تشرکه فی مالک و تُطلعه علی دینک و سرّک و امانتک فإنّ کنتَ لا بدّ فاعلاً فبکراً تُنسب</w:t>
      </w:r>
    </w:p>
    <w:p>
      <w:pPr>
        <w:pStyle w:val="BookText"/>
        <w:rPr/>
      </w:pPr>
      <w:r>
        <w:rPr>
          <w:rFonts w:ascii="IRNazanin" w:hAnsi="IRNazanin" w:eastAsia="IRNazanin"/>
          <w:color w:val="111111"/>
          <w:sz w:val="28"/>
          <w:sz w:val="28"/>
          <w:szCs w:val="28"/>
          <w:rtl w:val="true"/>
          <w:lang w:bidi="fa-IR"/>
        </w:rPr>
        <w:t>إلی الخیر و إلی حسن الخلق</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القِسم المصلح للمرء المسلم ان تکون له امرأة إذا نظر الیها سرَّته و ان غاب عنها حفظته و ان امرها اطاعته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نساء امتی اصبحهنَّ وجهاً و أقلهنَّ مهراً</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أخبرونی أیُّ شیء خیرٌ للنساء ؟ 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لا یرینَ الرجال و لا یراهنَّ الرجال،فاعجب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فاطمة بضعةٌ منی</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نسائکم التی أن اعطیت شکرت و ان مُنعت رَضیتْ</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نسائکم الطیبة الریح،الطیبة الطبیخ التی إذا انفقت بمعروف،و إذا امسکت امسکت بمعروفٍ،فتلک عامل،من عمال اللّٰه،و عاملُ اللّٰه لا یخیب و لا یندم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النساء برکة ایسرهنَّ مؤونة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خصال النساء شرار خصال الرجال،الزهو و الجبن و البخل فاذا کانت المرأة</w:t>
      </w:r>
    </w:p>
    <w:p>
      <w:pPr>
        <w:pStyle w:val="BookText"/>
        <w:rPr/>
      </w:pPr>
      <w:r>
        <w:rPr>
          <w:rFonts w:ascii="IRNazanin" w:hAnsi="IRNazanin" w:eastAsia="IRNazanin"/>
          <w:color w:val="111111"/>
          <w:sz w:val="28"/>
          <w:sz w:val="28"/>
          <w:szCs w:val="28"/>
          <w:rtl w:val="true"/>
          <w:lang w:bidi="fa-IR"/>
        </w:rPr>
        <w:t>ذات زهو لم تمکّن من نفسها،و إذا کانت بخیلةً حفظت مالها و مال بعلها و إذا کانت جبانة فرقت من کل شیء یعرض لها</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تزوجوا الابکار فإنّهنَّ اعذب افواهاً،و ارتقُ ارحاماً،و اسرعُ تعلُّماً،و اثبت للمودة</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نسائکم التی إذا خلت مع زوجها خلعت له درعَ الحیاء،و إذا لبست لبست درع الحیاء</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الخصال التی لا بدّ من توفرها فی المرأة و الزوجة المؤمنة،و یترتب علی الشاب المسلم البحث عن هذه الخصال اثناء اقباله علی الزواج،و اتخاذ من توفرت بها الشروط قدر الامکان زوجةً له و اماً لذریته،و السعی فی أن لا یقع فی قبضة التشدد غیر المبرر و الوسوسة اثناء اختیاره للزوجة،فالوسوسة و التحری الزائد عن الحد یعقّد الامور و ینتهی بعملیة الزواج إلی طریق مسدود</w:t>
      </w:r>
      <w:r>
        <w:rPr>
          <w:rFonts w:eastAsia="IRNazanin" w:cs="IRNazanin"/>
          <w:color w:val="111111"/>
          <w:sz w:val="28"/>
          <w:szCs w:val="28"/>
          <w:rtl w:val="true"/>
          <w:lang w:bidi="fa-IR"/>
        </w:rPr>
        <w:t>.</w:t>
      </w:r>
      <w:bookmarkStart w:id="184" w:name="pg3429_37119"/>
    </w:p>
    <w:p>
      <w:pPr>
        <w:pStyle w:val="BookText"/>
        <w:rPr/>
      </w:pPr>
      <w:bookmarkEnd w:id="1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یَقُولُونَ رَبَّنٰا هَبْ لَنٰا مِنْ أَزْوٰاجِنٰا وَ ذُرِّیّٰاتِنٰا قُرَّةَ أَعْیُنٍ وَ اجْعَلْنٰا لِلْمُتَّقِینَ إِمٰاماً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الفرقان</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p>
    <w:p>
      <w:pPr>
        <w:pStyle w:val="Heading2"/>
        <w:numPr>
          <w:ilvl w:val="1"/>
          <w:numId w:val="1"/>
        </w:numPr>
        <w:rPr/>
      </w:pPr>
      <w:bookmarkStart w:id="185" w:name="__RefHeading___Toc3028091_2749589250"/>
      <w:bookmarkStart w:id="186" w:name="_Toc65"/>
      <w:bookmarkEnd w:id="185"/>
      <w:r>
        <w:rPr>
          <w:rtl w:val="true"/>
        </w:rPr>
        <w:t>سنن التزویج فی الاسلام</w:t>
      </w:r>
      <w:bookmarkEnd w:id="186"/>
    </w:p>
    <w:p>
      <w:pPr>
        <w:pStyle w:val="Heading3"/>
        <w:numPr>
          <w:ilvl w:val="2"/>
          <w:numId w:val="1"/>
        </w:numPr>
        <w:rPr/>
      </w:pPr>
      <w:bookmarkStart w:id="187" w:name="__RefHeading___Toc3028093_2749589250"/>
      <w:bookmarkStart w:id="188" w:name="_Toc66"/>
      <w:bookmarkEnd w:id="187"/>
      <w:r>
        <w:rPr>
          <w:rtl w:val="true"/>
        </w:rPr>
        <w:t>التباحث حول الزواج</w:t>
      </w:r>
      <w:bookmarkEnd w:id="188"/>
    </w:p>
    <w:p>
      <w:pPr>
        <w:pStyle w:val="BookText"/>
        <w:rPr/>
      </w:pPr>
      <w:r>
        <w:rPr>
          <w:rFonts w:ascii="IRNazanin" w:hAnsi="IRNazanin" w:eastAsia="IRNazanin"/>
          <w:color w:val="111111"/>
          <w:sz w:val="28"/>
          <w:sz w:val="28"/>
          <w:szCs w:val="28"/>
          <w:rtl w:val="true"/>
          <w:lang w:bidi="fa-IR"/>
        </w:rPr>
        <w:t>ثمة ترتیبات متبعة بین المسلمین بالنسبة للزواج،فبعد الفراغ من التحریات الضروریة یجلس ذوو کلٍّ من الرجل و المرأة للتباحث حول المهر و مراسیم عقد القرآن و الزفاف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ان ینصب سعی الاُسر علی تقدیم الاجابة الصحیحة عن الاسئلة و الاستفسارات التی تطرح حول العریسین و التی تأتی فی اطار الشرع المقدس و ما یقره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علیهم بیان السن الحقیقی لکلٍّ من الرجل و المرأة،و عمل الرجل و دخله و اخلاقه و سلوکه و منهجه فی الحیاة و من یعاشره،و بیان مستواه العلمی بکل صدق و صراحة،و التصریح بما یعانیه من عیبٍ،فربما یمکن التغاضی عن ذلک العیب،کما ینبغی لاسرة المرأة ابداء ما بوسعهم من صدقٍ و انصافٍ بالاجابة علی الاسئلة التی تطرح بشأنها و ان لا یستوحشوا الصدق فی القول،حیث ان بیان جمیع المعلومات الضروریة من شأنه سدّ الطریق امام کافة المؤاخذات التی قد تحصل لا حقاً و یمنع وقوع أی ازمةٍ أو اختلافٍ أو فراقٍ فی المستقبل و یحول دون تدهور العلاقات بین الاسرتین واثارة القیل و القال بینهما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الصعید یعتبر اللجوء إلی المکر و الحیلة و الخداع و سلوک سبیل التزویر و التدلیس و اخفاء العیوب،عملاً منافیاً للاخلاق و محرماً شرعیاً و ذنباً لا یغتفر،و هو بمثابة النار التی سیعمی دخانها فی نهایة المطاف عیون الزوج</w:t>
      </w:r>
    </w:p>
    <w:p>
      <w:pPr>
        <w:pStyle w:val="BookText"/>
        <w:rPr/>
      </w:pPr>
      <w:r>
        <w:rPr>
          <w:rFonts w:ascii="IRNazanin" w:hAnsi="IRNazanin" w:eastAsia="IRNazanin"/>
          <w:color w:val="111111"/>
          <w:sz w:val="28"/>
          <w:sz w:val="28"/>
          <w:szCs w:val="28"/>
          <w:rtl w:val="true"/>
          <w:lang w:bidi="fa-IR"/>
        </w:rPr>
        <w:t>و الزوجة و من ثم عیون ذویهما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سیؤول الصدق و الصراحة إلی صیانة کلتا الاسرتین من الازمات و العواقب الوخیمة و المصائب و یمهد السبیل امامهما من اجل اتخاذ القرار الصائب و یکون سبباً فی فلاحهم و نجاحهم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طالما أدی التدلیس و الخداع و المکر و التحایل إلی انهیار عقد النکاح و اسقاط المهر أو فسخ العقد قبل الزواج و هذا حقٌ منحه الاسلام للطرف المغبون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نهی القرآن الکریم و السنّة المقدسة عن ممارسة الخداع و المکر و التدلیس،و فی کلیهما ورد التأکید علی استحقاق المخادع للعذاب الالهی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منا مَنْ ماکر مسلماً</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 بمن ائتمنک کفرٌ</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مکرَ حاق به مکرهُ</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الخطبة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نهج البلاغة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واصفاً المتقی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دنُوه بمکرٍ و خدیعة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89" w:name="pg3429_37123"/>
    </w:p>
    <w:p>
      <w:pPr>
        <w:pStyle w:val="BookText"/>
        <w:rPr/>
      </w:pPr>
      <w:bookmarkEnd w:id="1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 و الخدیعة و الخیانة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مسلماً فلا یمکر و لا یخدع فإنی سمعت جبرئیل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المکر و الخدیعة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وردت تفاصیل المسائل المتعلقة بالتدلیس و اخفاء عیوب الرجل و المرأة و ممارسة الخداع و التحایل،و باختصار،ما یبری ذمة الرجل أو المرأة عن مواصلة الحیاة الزوجیة،أو الطلاق،أو ترک المرأة دون طلاقها أو الزام الرجل بالمهر،أو اسقاط المهر و الصداق،کل ذلک ورد فی الصفحة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یلیها من الجزء المائة من کتاب بحار الانوار طبعة مؤسسة الوفاء،و فی ابواب النکاح من الرسائل العملیة لمراجع الدین</w:t>
      </w:r>
      <w:r>
        <w:rPr>
          <w:rFonts w:eastAsia="IRNazanin" w:cs="IRNazanin"/>
          <w:color w:val="111111"/>
          <w:sz w:val="28"/>
          <w:szCs w:val="28"/>
          <w:rtl w:val="true"/>
          <w:lang w:bidi="fa-IR"/>
        </w:rPr>
        <w:t>.</w:t>
      </w:r>
    </w:p>
    <w:p>
      <w:pPr>
        <w:pStyle w:val="Heading3"/>
        <w:numPr>
          <w:ilvl w:val="2"/>
          <w:numId w:val="1"/>
        </w:numPr>
        <w:rPr/>
      </w:pPr>
      <w:bookmarkStart w:id="190" w:name="__RefHeading___Toc3028095_2749589250"/>
      <w:bookmarkStart w:id="191" w:name="_Toc67"/>
      <w:bookmarkEnd w:id="190"/>
      <w:r>
        <w:rPr>
          <w:rtl w:val="true"/>
        </w:rPr>
        <w:t>وجوب دفع المهر</w:t>
      </w:r>
      <w:bookmarkEnd w:id="191"/>
    </w:p>
    <w:p>
      <w:pPr>
        <w:pStyle w:val="BookText"/>
        <w:rPr/>
      </w:pPr>
      <w:r>
        <w:rPr>
          <w:rFonts w:ascii="IRNazanin" w:hAnsi="IRNazanin" w:eastAsia="IRNazanin"/>
          <w:color w:val="111111"/>
          <w:sz w:val="28"/>
          <w:sz w:val="28"/>
          <w:szCs w:val="28"/>
          <w:rtl w:val="true"/>
          <w:lang w:bidi="fa-IR"/>
        </w:rPr>
        <w:t>بعد التباحث بین الاسرتین أو الخطیبین یتعین علیهم التوصل إلی اتفاقٍ حول الصداق وفقاً للقواعد الشرعیة بنحو لا یکون فی الأمر افراط و لا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بطبیعة الحال،کلما ابدی التسامح فی المهر و کان عند حد الاعتدال کان مبعثاً لمزید من رضا الباری تعالی،و قد أکد ائمة المسلمین علی عدم التعنت فی مسألة المهر بغیة التمهید لتزویج الابناء و البنات بیسر و سهولة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الاُسر ان لا تتصور بأن غلاء المهر یعد سبباً فی استحکام الحیاة الزوجیة و استمرارها،فما اکثر النساء من ذوات المهر الغالی قد عدنَ إلی بیوت آبائهن بخفی حنین تخیم علیهن الذلّة و فقدنَ ما کنَّ به من استقرار روحی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علیکم الاعتماد فی هذه الامور علی فضل اللّٰه و رحمته،و الاحتراز عن کل ما من شأنه إثارة المتاعب و الشعور بالصغار و المهانة لدی احد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ما اتفقوا علی المهر و جری تحدید مقداره بعد موافقة الطرفین الرئیسیین،أی العریس و العروس،عند اجراء صیغة العقد یتعین علی الزوج دفع نصف مبلغ المهر فیما یؤجل النصف الآخر کدین فی عنقه إلی ما بعد الزواج و الدخول بالزوجة،اما إذا دفعه اثناء اجراء عقد النکاح حینذاک تبرأ ذمته و تکون الزوجة قد حصلت علی حقها شرعاً و قانوناً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الشباب الالتفات إلی ان دفع المهر واجبٌ و یحرم الامتناع عن ادائه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وجوب دفع المهر یعد حقیقة ورد التصریح بها فی القرآن الکریم فی الآیات </w:t>
      </w:r>
      <w:r>
        <w:rPr>
          <w:rFonts w:eastAsia="IRNazanin" w:cs="IRNazanin"/>
          <w:color w:val="111111"/>
          <w:sz w:val="28"/>
          <w:szCs w:val="28"/>
          <w:lang w:bidi="fa-IR"/>
        </w:rPr>
        <w:t>236</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البقرة،و الآیة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النساء و الآیة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القصص و الآیة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الاحزاب مما لا یفسح المجال امام أیٍّ کان لا جحاف المرأة حقها فی هذا المجال و غیره من المجالات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ظلم امرأةً مهرها فهو عند اللّٰه زانٍ،یقول اللّٰه عز و جل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 زوجتک أمتی علی عهدی فلم توفِ بعهدی و ظلمتَ أمتی فیؤخذ من حسناته فیدفع الیها بقدر حقها،فأذا لم تبقَ له حسنة أُمر به إلی النار بنکثه للعهد إن العهد کان مسؤولاً</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یقول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السرّاق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الزکاة،و مستحل مهور النساء،و کذلک من استدان و لم ینوِ قضاءه</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تعالی غافرُ کلّ ذنب إلا من جحد مهراً أو اغتصب أجیراً اجره،أو باع رجلاً</w:t>
      </w:r>
      <w:bookmarkStart w:id="192" w:name="pg3429_37125"/>
    </w:p>
    <w:p>
      <w:pPr>
        <w:pStyle w:val="BookText"/>
        <w:rPr/>
      </w:pPr>
      <w:bookmarkEnd w:id="192"/>
      <w:r>
        <w:rPr>
          <w:rFonts w:ascii="Amiri" w:hAnsi="Amiri" w:eastAsia="Amiri" w:cs="Amiri"/>
          <w:color w:val="111111"/>
          <w:sz w:val="28"/>
          <w:sz w:val="28"/>
          <w:szCs w:val="28"/>
          <w:rtl w:val="true"/>
          <w:lang w:bidi="ar-SA"/>
        </w:rPr>
        <w:t>حراً</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اقذر الذنوب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البهیمة،و حبس مهر المرأة،و منع الاجیر اجره</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تواترت التوصیات من لدن ائمة المسلمین إلی النساء فیما إذا رأینَ الاجواء مناسبة للتنازل عن المهر لازواجهن فلا یتقاعسنَ عن الارتقاء إلی هذه المرتبة الاخلاقیة السامیة التی تنم عن الجود و الکرم و السخاء و العظمة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روایة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امرأة تصدقت علی زوجها بمهرها قبل ان یدخل بها الاّ کتب اللّٰه لها بکلّ دینار عتقَ رقبةٍ،قیل یا رسول اللّٰه فکیف الهبة بعد الدخول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ذلک من المودة و الالفة</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3028097_2749589250"/>
      <w:bookmarkStart w:id="194" w:name="_Toc68"/>
      <w:bookmarkEnd w:id="193"/>
      <w:r>
        <w:rPr>
          <w:rtl w:val="true"/>
        </w:rPr>
        <w:t>جهاز العروس</w:t>
      </w:r>
      <w:bookmarkEnd w:id="194"/>
    </w:p>
    <w:p>
      <w:pPr>
        <w:pStyle w:val="BookText"/>
        <w:rPr/>
      </w:pPr>
      <w:r>
        <w:rPr>
          <w:rFonts w:ascii="IRNazanin" w:hAnsi="IRNazanin" w:eastAsia="IRNazanin"/>
          <w:color w:val="111111"/>
          <w:sz w:val="28"/>
          <w:sz w:val="28"/>
          <w:szCs w:val="28"/>
          <w:rtl w:val="true"/>
          <w:lang w:bidi="fa-IR"/>
        </w:rPr>
        <w:t>هنالک سنّة سائدة بین المسلمین تتلخص فی مبادرة ولی أمر العروس إلی اعداد جهاز فلذة کبده تعبیراً عن ابوته نحوها و محبة الاسرة لها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اسرتی کل من العریس و العروس الالتفات إلی 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للعریس و عائلته ان لا یغفلوا التزام القناعة التی تعد من خصال الانبیاء و الاولیاء و المیزة التی تحظی برضی الحق تعالی،و ان ینظروا بعین القناعة و الرضا و الاهتمام ألی ما اعدته اسرة العروس بما تمکنت علیه و وسعته طاقتها،لئلا یحدث ما من شأنه</w:t>
      </w:r>
      <w:bookmarkStart w:id="195" w:name="pg3429_37126"/>
    </w:p>
    <w:p>
      <w:pPr>
        <w:pStyle w:val="BookText"/>
        <w:rPr/>
      </w:pPr>
      <w:bookmarkEnd w:id="195"/>
      <w:r>
        <w:rPr>
          <w:rFonts w:ascii="IRNazanin" w:hAnsi="IRNazanin" w:eastAsia="IRNazanin"/>
          <w:color w:val="111111"/>
          <w:sz w:val="28"/>
          <w:sz w:val="28"/>
          <w:szCs w:val="28"/>
          <w:rtl w:val="true"/>
          <w:lang w:bidi="fa-IR"/>
        </w:rPr>
        <w:t>التقریع و الاستصغار و التحامل علی حیثیات الآخرین،و یتعین علی ولی أمر الزوجة مراعاة ظروفه و التقید بمکانته الاجتماعیة حین اعداده للجهاز،هذا من ناحیة،و تجنب الاسراف من ناحیة اخری إذ ان اللّٰه لا یحب المسرفین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ضرورة تستدعی اعداد جهازٍ مکلِّفٍ یضم اثاثاً غالیاً و سلعاً نفیسةً بحیث تخرج تکالیف الجهاز عن الحدود الشرعیة و العقلیة فیترتب علی ذلک دیون تقصم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بهذا الصدد من تجنب تقلید الآخرین و تتبع ما ارتکبوه من اسرافٍ و لا تعملوا علی اثارة الطمع لدی الشباب بالجهاز الغالی فینصب همهم بالبحث عمَّن یتمتع أباؤهن بالثروة الطائلة،و بذلک تثار المتاعب و المشاکل امام الآخرین فی هذا المجال،فکل ذلک یعد منافیاً للمبادیء الانسانیة و مدعاةً للغضب الالهی و سبباً لحلول العذاب یوم یقوم الناس لرب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علیکم اعداد الجهاز من المال الحلال و الطاهر حیث من شأن ذلک ضمان صحة ما یؤدیه العریسان من عبادات بالملابس المشتراة لهما و الفراش و البیت المعد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توقعوا انفسکم فی المتاعب نتیجة الطموحات العریضة التی یعیشها ابناؤکم،و لا تفتحوا امامکم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العذاب و العقاب یوم القیامة</w:t>
      </w:r>
      <w:r>
        <w:rPr>
          <w:rFonts w:eastAsia="IRNazanin" w:cs="IRNazanin"/>
          <w:color w:val="111111"/>
          <w:sz w:val="28"/>
          <w:szCs w:val="28"/>
          <w:rtl w:val="true"/>
          <w:lang w:bidi="fa-IR"/>
        </w:rPr>
        <w:t>.</w:t>
      </w:r>
    </w:p>
    <w:p>
      <w:pPr>
        <w:pStyle w:val="Heading3"/>
        <w:numPr>
          <w:ilvl w:val="2"/>
          <w:numId w:val="1"/>
        </w:numPr>
        <w:rPr/>
      </w:pPr>
      <w:bookmarkStart w:id="196" w:name="__RefHeading___Toc3028099_2749589250"/>
      <w:bookmarkStart w:id="197" w:name="_Toc69"/>
      <w:bookmarkEnd w:id="196"/>
      <w:r>
        <w:rPr>
          <w:rtl w:val="true"/>
        </w:rPr>
        <w:t>المثل الالهی فی جهاز العروس</w:t>
      </w:r>
      <w:bookmarkEnd w:id="19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یروی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مصنفه النفیس بحار الانوار فی تاریخ سیدة النساء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علیاً لما خطب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یملک شیئاً غیر سیفه و درعه و ناضحه،فقال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فبع الدرع،قال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فقمتُ فبعته و اخذت الثمن و دخلتُ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فسکبتُ الدارهم فی حجره، فلم یسألنی کم هی و لا انا اخبرته،ثم قبض قبضة و دعا بلالاً فاعطاه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w:t>
      </w:r>
    </w:p>
    <w:p>
      <w:pPr>
        <w:pStyle w:val="BookText"/>
        <w:rPr/>
      </w:pPr>
      <w:r>
        <w:rPr>
          <w:rFonts w:ascii="IRNazanin" w:hAnsi="IRNazanin" w:eastAsia="IRNazanin"/>
          <w:color w:val="111111"/>
          <w:sz w:val="28"/>
          <w:sz w:val="28"/>
          <w:szCs w:val="28"/>
          <w:rtl w:val="true"/>
          <w:lang w:bidi="fa-IR"/>
        </w:rPr>
        <w:t xml:space="preserve">لفاطمة طیباً،ثم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الدراهم بکلتا یدیه فاعطاه ابابکر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 لفاطمة ما یصلحها من ثیاب و اثاث البیت،و اردفه بعمار بن یاسر و عدّة من اصحابه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فحضروا السوق فکانوا یعترضون الشیء مما یصلح،فلا یشترونه حتی یعرضوه علی ابی بکر فإن استصلحه اشتروه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مما اشتروه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قمیص بسبعة دراهم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خمار باربعة دراهم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عباءة خیبریة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سریر مزمل بشریط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فراشین من خیش مصر حشو احدهما لیف و حشو الآخر من جزّ الغنم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 مرافق من ادم الطائف حشوها اذخر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من صوف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حصیر 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 للید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مخضب من نحاس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سقاء من آدم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قعب للبن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 للماء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مطهرة مزفتة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جرّة خضراء</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کیزان خزف</w:t>
      </w:r>
      <w:r>
        <w:rPr>
          <w:rFonts w:eastAsia="IRNazanin" w:cs="IRNazanin"/>
          <w:color w:val="111111"/>
          <w:sz w:val="28"/>
          <w:szCs w:val="28"/>
          <w:rtl w:val="true"/>
          <w:lang w:bidi="fa-IR"/>
        </w:rPr>
        <w:t>.</w:t>
      </w:r>
      <w:bookmarkStart w:id="198" w:name="pg3429_37128"/>
    </w:p>
    <w:p>
      <w:pPr>
        <w:pStyle w:val="BookText"/>
        <w:rPr/>
      </w:pPr>
      <w:bookmarkEnd w:id="198"/>
      <w:r>
        <w:rPr>
          <w:rFonts w:ascii="IRNazanin" w:hAnsi="IRNazanin" w:eastAsia="IRNazanin"/>
          <w:color w:val="111111"/>
          <w:sz w:val="28"/>
          <w:sz w:val="28"/>
          <w:szCs w:val="28"/>
          <w:rtl w:val="true"/>
          <w:lang w:bidi="fa-IR"/>
        </w:rPr>
        <w:t xml:space="preserve">فلما عرض المتاع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یقلّبه بیده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بارک اللّٰه لاهل البیت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ذلک جهاز بنت مَنْ یدانیه أحد بالهیبة و المحبّة لدی الخلق،و کان اصحابه یفدونه بالارواح و القلوب لا بالذهب و الفضة،غیر انّه لم یجعل صهره یغرق بالدیون و لم یغرف من بیت مال المسلمین لاقامة مظاهر الزینة الزائقة إذا إنه موظف لاعانة المساکین و الیتامی و المصالح العامة،و لم یبالغ فی تکالیف الزواج کی ینجو الاخرون من المتاعب و المنغصات علی مر التاریخ من خلال الاقتداء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الأهم من ذلک کله،ما اتسم به فعله من بساطة و صلاح و صدق و اخلاص، فعند ما وجد نفسه عاجزاً عن اعداد جهاز ابنته،أمر صهره ان یبیع الدرع لاعداد اثاث المنزل بثمنه،و لم یر فی ذلک مدعاةً لخجله وضعته،فیما لم یُبد الصهر ایَّ اعتراضٍ علی ذلک و لم تساوره ازاء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حصیلة ذلک الزواج احد عشر اماماً معصوماً،و ثمرتها امتدت منذ ذلک الحین حتی عصرنا الحاضر فاینعت الآلاف من الفقهاء و العلماء و الحکماء و الشعراء و العارفین و المؤمنین،ذلک الزواج الذی لا نظیر له من حیث البرکة و الخیرات علی مدی تاریخ البشریة</w:t>
      </w:r>
      <w:r>
        <w:rPr>
          <w:rFonts w:eastAsia="IRNazanin" w:cs="IRNazanin"/>
          <w:color w:val="111111"/>
          <w:sz w:val="28"/>
          <w:szCs w:val="28"/>
          <w:rtl w:val="true"/>
          <w:lang w:bidi="fa-IR"/>
        </w:rPr>
        <w:t>.</w:t>
      </w:r>
    </w:p>
    <w:p>
      <w:pPr>
        <w:pStyle w:val="Heading3"/>
        <w:numPr>
          <w:ilvl w:val="2"/>
          <w:numId w:val="1"/>
        </w:numPr>
        <w:rPr/>
      </w:pPr>
      <w:bookmarkStart w:id="199" w:name="__RefHeading___Toc3028101_2749589250"/>
      <w:bookmarkStart w:id="200" w:name="_Toc70"/>
      <w:bookmarkEnd w:id="199"/>
      <w:r>
        <w:rPr>
          <w:rtl w:val="true"/>
        </w:rPr>
        <w:t>الدعاء عند الزفاف</w:t>
      </w:r>
      <w:bookmarkEnd w:id="20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تعتبر المناجاة و الدعاء و التضرع و التوسل للّٰه تعالی من الاعمال الحسنة و من العبادات فی جمیع الاوقات</w:t>
      </w:r>
      <w:r>
        <w:rPr>
          <w:rFonts w:eastAsia="IRNazanin" w:cs="IRNazanin"/>
          <w:color w:val="111111"/>
          <w:sz w:val="28"/>
          <w:szCs w:val="28"/>
          <w:rtl w:val="true"/>
          <w:lang w:bidi="fa-IR"/>
        </w:rPr>
        <w:t>.</w:t>
      </w:r>
      <w:bookmarkStart w:id="201" w:name="pg3429_37129"/>
    </w:p>
    <w:p>
      <w:pPr>
        <w:pStyle w:val="BookText"/>
        <w:rPr/>
      </w:pPr>
      <w:bookmarkEnd w:id="201"/>
      <w:r>
        <w:rPr>
          <w:rFonts w:ascii="IRNazanin" w:hAnsi="IRNazanin" w:eastAsia="IRNazanin"/>
          <w:color w:val="111111"/>
          <w:sz w:val="28"/>
          <w:sz w:val="28"/>
          <w:szCs w:val="28"/>
          <w:rtl w:val="true"/>
          <w:lang w:bidi="fa-IR"/>
        </w:rPr>
        <w:t>و من بین الاوقات التی یستحب فیها الدعاء و مد الایدی نحو الحق تعالی، هو قبیل المبادرة إلی الزواج،ففیه یکون الدعاء اقرب للاجابة،و تتوفر القاعدة لتحقق الطموحات المشروعة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ارزقنی زوجة صالحة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ودوداً،ولوداً،شکوراً،قنوعاً،غیوراً،إن احسنت شکرت،و ان اسأتُ غفرت،و ان ذکرتُ اللّٰه تعالی اعانت،و ان نسیتُ ذکرت،ان خرجتُ من عندها حفظت،و ان دخلت علیها سرَّت،و ان امرتها اطاعتنی و ان اقسمتُ علیها أبرَّت قسمتی،و ان غضبتُ علیها ارضتنی یا ذا الجلال و الاکرام هب لی ذلک فإنَّما اسألک و لا أجدُ إلا ما قسمت لی،فمن فعل ذلک اطاه اللّٰه ما سأل</w:t>
      </w:r>
      <w:r>
        <w:rPr>
          <w:rFonts w:eastAsia="IRNazanin" w:cs="IRNazanin"/>
          <w:color w:val="111111"/>
          <w:sz w:val="28"/>
          <w:szCs w:val="28"/>
          <w:rtl w:val="true"/>
          <w:lang w:bidi="fa-IR"/>
        </w:rPr>
        <w:t>.</w:t>
      </w:r>
    </w:p>
    <w:p>
      <w:pPr>
        <w:pStyle w:val="Heading3"/>
        <w:numPr>
          <w:ilvl w:val="2"/>
          <w:numId w:val="1"/>
        </w:numPr>
        <w:rPr/>
      </w:pPr>
      <w:bookmarkStart w:id="202" w:name="__RefHeading___Toc3028103_2749589250"/>
      <w:bookmarkStart w:id="203" w:name="_Toc71"/>
      <w:bookmarkEnd w:id="202"/>
      <w:r>
        <w:rPr>
          <w:rtl w:val="true"/>
        </w:rPr>
        <w:t>آداب الزواج و اوقاته</w:t>
      </w:r>
      <w:bookmarkEnd w:id="203"/>
    </w:p>
    <w:p>
      <w:pPr>
        <w:pStyle w:val="BookText"/>
        <w:rPr/>
      </w:pPr>
      <w:r>
        <w:rPr>
          <w:rFonts w:ascii="IRNazanin" w:hAnsi="IRNazanin" w:eastAsia="IRNazanin"/>
          <w:color w:val="111111"/>
          <w:sz w:val="28"/>
          <w:sz w:val="28"/>
          <w:szCs w:val="28"/>
          <w:rtl w:val="true"/>
          <w:lang w:bidi="fa-IR"/>
        </w:rPr>
        <w:t>یعتقد البعض من العوائل ان مراسم العقد و الزواج تعتبر متنفساً للقیام بما تملیه شهواتهم و غرائزهم،إذ یبادر أبناؤهم و استجابة لرغبات الآباء أو المحیطین بالعریسین و الاقارب إلی ارتکاب ما حرّم اللّٰه متوهمین ان ذلک یضفی علی الحفل اجواءً من السعادة و الاستمتاع،فی الوقت الذی ینبغی ان تقترن مراسم عقد القران و الزفاف بالوقار و صیانة الکرامة و الشخصیة،بعیداً عن المحرمات و المعاصی و اسباب إثارة الشهوات،کی تکون سبباً فی نزول الرحمة الالهیة و وسیلة لهبوط البرکة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بطبیعة الحال لا بأس من ان تشیع مظاهر الفرح و السرور علی أجواء العقد و الزفاف و ان لا تُغفل المشوقات المباحة کالترانیم بصوت حسنٍ و الاعمال المسلّیة و المثیرة للسرور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فلیس هنالک مانعٌ شرعی من قراءة التواشیح الدینیة و الاناشید الهادفة و الاشعار المسلّیة التی عادةً ما تروج بین نساء المسلمین فی مثل هذه المحافل و من المتعارف علیه ایضاً السهر فیها،فقد ورد عن الرسول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سهر الاّ فی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تهجّد بالقرآن،أو طلب علم،أو عروس تهدی إلی زوجها</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الاسلام یفضل ان یقع الزفاف لیلاً کما هو الحال فی زفاف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الانصاری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زوّج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اتاه اناسٌ من قریش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 زوجت علیاً بمهرٍ خسیس،فقال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انا زوجتُ علیاً و لکن اللّٰه زوّجهُ لیلة اسری بی عند سدرة المنتهی،اوحی اللّٰه عز و جل إلی السدرة ان انثری ما علیک فنثرت الدر و الجوهر علی الحور العین فهنَّ یتهادینه و یتفاخرن به و یقلنَ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من نثار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کانت لیلة الزفاف اتی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ببغلته الشهباء و ثنی علیها قطیفة و قال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ارکبی،و أمر سلمان رحمة اللّٰه علیه ان یقودها،و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یسوقها فبینا هو فی بعض الطریق إذ سمع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وجبة فإذا هو بجبرئیل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سبعین الفاً،و میکائیل فی سبعین الفاً،فقال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اهبطکم إلی الارض ؟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جئنا نزف فاطمة إلی زوجها،و کبَّر جبرئیل و کبّر میکائیل و کبّرت الملائکة و کبّر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التکبیر علی العرائس من تلک اللیلة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نعم،یتعین ان تقام مراسم الزفاف و لیلة الفرح بنحوٍ یکون مدعاةً لهبوط ملائکة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زفّوا عرائسکم لیلاً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السنّة التزویج باللیل لان اللّٰه جعل اللیل سکناً و النساء انّما هنَّ سکنٌ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 فی الروایة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صلّی اللّٰه علیه و آله أمر بنات عبد المطلب و نساء المهاجرین و الانصار ان یمضینَ فی صحبة فاطمة و ان یفرحن و یرجُزنَ و یکبِّرن و یحمدن و لا یقولَنَّ ما لا یرضی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یستحب فی الاسلام اطعام الحاضرین ممن تجشموا عناء استجابة الدعوة و الموجهة الیهم من اسرتی العریسین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ولیمة الاّ فی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عُرسٍ،أو خُرسٍ،أو عذار،أو وکار أو رکاز،فالعرس التزویج،و الخرس النفاس بالولد،و العذار الختان،و الوکار الرجل یشتری الدار، و الرّکاز الرجل یقدم من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یروی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زواجه 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اصنع لاهلک طعاماً فاضلاً،ثم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عندنا اللحم و الخبز،و علیک التمر و السمن،یقول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فاشتریت تمراً و سمناً،فحسر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ذراعه و جعل یشدخ التمر فی السمن حتی اتخذه حیساً،و بعث الینا کبشاً سمیناً فذبح و خبز لنا خبزاً کثیراً 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من احببت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إلی الدعوة إلی العرس</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دعیتم إلی العُرسات فابطؤا فإنها تذکّر الدنیا،و أذا دُعیتم إلی الجنائز فاسرعوا فانها تذکّر الآخرة</w:t>
      </w:r>
      <w:r>
        <w:rPr>
          <w:rFonts w:eastAsia="IRNazanin" w:cs="IRNazanin"/>
          <w:color w:val="111111"/>
          <w:sz w:val="28"/>
          <w:szCs w:val="28"/>
          <w:rtl w:val="true"/>
          <w:lang w:bidi="fa-IR"/>
        </w:rPr>
        <w:t>».</w:t>
      </w:r>
      <w:bookmarkStart w:id="204" w:name="pg3429_37132"/>
    </w:p>
    <w:p>
      <w:pPr>
        <w:pStyle w:val="BookText"/>
        <w:rPr/>
      </w:pPr>
      <w:bookmarkEnd w:id="204"/>
      <w:r>
        <w:rPr>
          <w:rFonts w:ascii="IRNazanin" w:hAnsi="IRNazanin" w:eastAsia="IRNazanin"/>
          <w:color w:val="111111"/>
          <w:sz w:val="28"/>
          <w:sz w:val="28"/>
          <w:szCs w:val="28"/>
          <w:rtl w:val="true"/>
          <w:lang w:bidi="fa-IR"/>
        </w:rPr>
        <w:t>علی الاُسر ان تقیم محافل عقد القران و الزفاف بطریقةٍ تخلوا من کل دواعی الافساد بالنسبة للاطفال و الیافعین و الشباب و ما یعد مشجعاً و مرغباً نحو المعاصی و الرذائل،و من ثم لیتسنی للمؤمنین رجالاً و نساءً الذین وجهت الیهم الدعوة المشارکة و هم مطمئنون مرتاحوا البال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فالمحفل الذی یقام علی ضوء الضوابط الاسلامیة و تُراعی فیه الحدود الالهیة یعتبر درساً للشباب و مهبطاً تنهال علیه الرحمة الالهیة</w:t>
      </w:r>
      <w:r>
        <w:rPr>
          <w:rFonts w:eastAsia="IRNazanin" w:cs="IRNazanin"/>
          <w:color w:val="111111"/>
          <w:sz w:val="28"/>
          <w:szCs w:val="28"/>
          <w:rtl w:val="true"/>
          <w:lang w:bidi="fa-IR"/>
        </w:rPr>
        <w:t>.</w:t>
      </w:r>
    </w:p>
    <w:p>
      <w:pPr>
        <w:pStyle w:val="Heading3"/>
        <w:numPr>
          <w:ilvl w:val="2"/>
          <w:numId w:val="1"/>
        </w:numPr>
        <w:rPr/>
      </w:pPr>
      <w:bookmarkStart w:id="205" w:name="__RefHeading___Toc3028105_2749589250"/>
      <w:bookmarkStart w:id="206" w:name="_Toc72"/>
      <w:bookmarkEnd w:id="205"/>
      <w:r>
        <w:rPr>
          <w:rtl w:val="true"/>
        </w:rPr>
        <w:t>آداب الزفاف</w:t>
      </w:r>
      <w:bookmarkEnd w:id="206"/>
    </w:p>
    <w:p>
      <w:pPr>
        <w:pStyle w:val="BookText"/>
        <w:rPr/>
      </w:pPr>
      <w:r>
        <w:rPr>
          <w:rFonts w:ascii="IRNazanin" w:hAnsi="IRNazanin" w:eastAsia="IRNazanin"/>
          <w:color w:val="111111"/>
          <w:sz w:val="28"/>
          <w:sz w:val="28"/>
          <w:szCs w:val="28"/>
          <w:rtl w:val="true"/>
          <w:lang w:bidi="fa-IR"/>
        </w:rPr>
        <w:t>ثمة آداب ینبغی اتباعها فی الزفاف جری بیانها من خلال آیات القرآن الکریم و الروایات،و مراعاتها تصب فی مصلحة العریسین و ذریتهما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 نسترعی انتباهکم إلی التوصیات التی نقلتها الکتب المعتبرة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ما دخلت العروس بیتها علی العریس ان یخلع خفّها و یغسل رجلها و یصب الماء من الباب إلی اقصی الدار،فإنّ اللّٰه بذلک یُخرج من الدار سبعین نوعاً من الفقر،و یُدخل سبعین نوعاً من البرکة و یُنزل سبعین رحمة ترفرف علی رأس العروس حتی تنال برکتها کل زاویة من البیت و تأمن العروس من الجنون و الجذام و البرص ما دامت فی تلک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تُمنع العروس فی اسبوعها الاول من الالبان و الخل و الکزبرة و التفاحة الحامضة لما فیها من اثرٍ سلبی علی الرحم و لعلها تصیبها بالعقم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حاضت علی الخل لم تطهر ابداً بتمام، و الکزبرة تبور الحیض فی بطنها و تشدّ علیها الولادة؛و التفاحة الحامضة تقطع حیضها فیصیر ذلک داء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تجنب الجماع فی اول الشهر و وسطه و آخره،و بعد الظهر،و یکره الکلام عند الجماع،و النظر إلی فرج المرأة و مجامعة المرأة بشهوة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لا یتجامع الرجل و المرأة إلا و مع کلٍّ منهما خرقة فإنّ ذلک اقرب للوقار و الاخلاق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ممارسة الجماع من قیام فإنّ ذلک من فعل الحمیر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الاحتراز عن ممارسة الجماع لیلة الفطر و الاضحی و تحت الشجرة المثمرة و فی وجه الشمس و بین الاذان و الاقامة و لیلة الخامس عشر من شعبان و علی سقوف البنیان،و اثناء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الجماع لیالی الاثنین و الثلاثاء و لیلة الخمیس و یومه و لیلة الجمعة و عصرها و فیه منافع مادیة و معنویة 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الموارد التی منع فیها الجماع یُحتمل حدوث اضرار بالنسبة للطفل من قبیل الاصابة بالجنون و الجذام و الحماقة و الحول و الخرس و العمی و البخل و الخنوثة أو الطلاق و العقم أو ان یکون الطفل ذا ستة اصابع أو أربعة،و الفقر أو ان یکون الولد قتالاً أو عریفاً أو أعمی القلب أو مشوه الوجه أو معدماً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الاوقات التی یستحب فیها الجماع فیحتمل ان تتحقق فیها للولد امور کثیرة من قبیل حفظ القرآن و الرضا بما قسم اللّٰه أو الایمان و الأمن من العذاب،أو ان یکون رحیم القلب طاهر اللسان،و الکرم و السخاء،و العلم و المعرفة، و السلامة فی الدین و الدنیا أو بلوغ ما وصله اولیاء اللّٰه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الطائفة من التعالیم لا یمکن تشخیصها بالآلات المادیة أو الاجهزة الطبیة،انّها حقائق اوصی بها النبی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اوصاه</w:t>
      </w:r>
    </w:p>
    <w:p>
      <w:pPr>
        <w:pStyle w:val="BookText"/>
        <w:rPr/>
      </w:pPr>
      <w:r>
        <w:rPr>
          <w:rFonts w:ascii="IRNazanin" w:hAnsi="IRNazanin" w:eastAsia="IRNazanin"/>
          <w:color w:val="111111"/>
          <w:sz w:val="28"/>
          <w:sz w:val="28"/>
          <w:szCs w:val="28"/>
          <w:rtl w:val="true"/>
          <w:lang w:bidi="fa-IR"/>
        </w:rPr>
        <w:t xml:space="preserve">بحفظها کما حفظها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جبرئیل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نُهیَ عن الجماع دون ملاعبة فانه یعد ظلماً للمرأة،فیجب ان تجری المواقعة بعد مقدمات تصب فی مصلحة الرجل و المرأة نفسیاً و جسمیاً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من الجفاء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یصحب الرجل الرجل فلا یسأله عن اسمه و کنیته،أو یُدعی الرجل إلی طعام فلا یجیب فلا یأکل،و مواقعة الرجل اهله قبل الملاعبة</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سنن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العطر و احفاء الشعر و کثرة الطروقة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تحرم المواقعة اثناء فترة الحیض،و ترکها اکثر من اربعة اشهر بلا عذر أو دون رضیً من الزوجة موجب للغضب الالهی،و کما ان الجماع یکره فی حالة 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اراد احدکم ان یأتی زوجته فلا یعجّلها فإنّ للنساء حوائج،إذا رأی احدکم امرأة تعجبه فلیأتِ اهله فإن عند اهله مثل ما رأی و لا یجعلن للشیطان إلی قلبه سبیلاً، لیصرف بصره عنها،فإن لم تکن له زوجة فلیصلِّ رکعتین و یصلّی علی النبی و آله ثم لیسأل اللّٰه من فضله یبیح له برأفته ما یغنیه</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الثواب المترتب علی تلبیة حاجة المرأة من الناحیة الجنسیة من الوفرة بحیث یدهش المرء،فقد ورد فی روایة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صائماً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 فعُدْتَ مریضاً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فاتبعتَ جنازة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قال فاطعمت مسکیناً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لا،فارجع إلی أهلک فأصبهم فإنّه علیهم منک صدقة</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ینبغی تجنب المواقعة بحضور الصبی لما فی ذلک من ضررٍ علیه من الناحیة النفسیة و الاخلاقیة،و ربما یورثه الزنا فی المستقبل کما صرح بذلک الامام الصادق علیه السلام </w:t>
      </w:r>
      <w:r>
        <w:rPr>
          <w:rStyle w:val="FootnoteAnchor"/>
          <w:rtl w:val="true"/>
        </w:rPr>
        <w:footnoteReference w:id="174"/>
      </w:r>
      <w:r>
        <w:rPr>
          <w:rFonts w:ascii="IRNazanin" w:hAnsi="IRNazanin" w:eastAsia="IRNazanin"/>
          <w:color w:val="111111"/>
          <w:sz w:val="28"/>
          <w:sz w:val="28"/>
          <w:szCs w:val="28"/>
          <w:rtl w:val="true"/>
          <w:lang w:bidi="fa-IR"/>
        </w:rPr>
        <w:t xml:space="preserve">،و کذلک ینبغی تجنب الجماع علی امتلاء لما فی ذلک من اضرارٍ بدنیة </w:t>
      </w:r>
      <w:r>
        <w:rPr>
          <w:rStyle w:val="FootnoteAnchor"/>
          <w:rtl w:val="true"/>
        </w:rPr>
        <w:footnoteReference w:id="175"/>
      </w:r>
      <w:r>
        <w:rPr>
          <w:rFonts w:ascii="IRNazanin" w:hAnsi="IRNazanin" w:eastAsia="IRNazanin"/>
          <w:color w:val="111111"/>
          <w:sz w:val="28"/>
          <w:sz w:val="28"/>
          <w:szCs w:val="28"/>
          <w:rtl w:val="true"/>
          <w:lang w:bidi="fa-IR"/>
        </w:rPr>
        <w:t xml:space="preserve">،و الامتناع اتیان الزوجة و هنالک رضیعٌ ینظر الیهما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اعظم الاسلام من دین یتمتع بهذه الجوانب الاخلاقیة و العاطفیة و التربویة،لا سیما ما یتعلق بالمرأة و حقوقها،و ادارته لمرافق الحیاة باسرها، و ما اعجبه من مدرسةٍ تتمیز بالرؤیة و البصیرة أزاء الشؤون الفردیة و الاُسریة و الاجتماعیة،و کافة الجوانب المعنویة و المادیة،و لا بد أن یکون کذلک لانه تجسیدٌ للوحی الالهی و علم اللّٰه سبحانه و رؤی النبی صلی الله علیه و آله و أهل بیته،و لیس منبثقاً عن الفکر البشری المحدود</w:t>
      </w:r>
      <w:r>
        <w:rPr>
          <w:rFonts w:eastAsia="IRNazanin" w:cs="IRNazanin"/>
          <w:color w:val="111111"/>
          <w:sz w:val="28"/>
          <w:szCs w:val="28"/>
          <w:rtl w:val="true"/>
          <w:lang w:bidi="fa-IR"/>
        </w:rPr>
        <w:t>.</w:t>
      </w:r>
      <w:bookmarkStart w:id="207" w:name="pg3429_37137"/>
    </w:p>
    <w:p>
      <w:pPr>
        <w:pStyle w:val="BookText"/>
        <w:rPr/>
      </w:pPr>
      <w:bookmarkEnd w:id="2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التَّوّٰابِینَ وَ یُحِبُّ الْمُتَطَهِّرِینَ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Heading2"/>
        <w:numPr>
          <w:ilvl w:val="1"/>
          <w:numId w:val="1"/>
        </w:numPr>
        <w:rPr/>
      </w:pPr>
      <w:bookmarkStart w:id="208" w:name="__RefHeading___Toc3028107_2749589250"/>
      <w:bookmarkStart w:id="209" w:name="_Toc73"/>
      <w:bookmarkEnd w:id="208"/>
      <w:r>
        <w:rPr>
          <w:rtl w:val="true"/>
        </w:rPr>
        <w:t>الصحة فی الاسرة</w:t>
      </w:r>
      <w:bookmarkEnd w:id="209"/>
    </w:p>
    <w:p>
      <w:pPr>
        <w:pStyle w:val="Heading3"/>
        <w:numPr>
          <w:ilvl w:val="2"/>
          <w:numId w:val="1"/>
        </w:numPr>
        <w:rPr/>
      </w:pPr>
      <w:bookmarkStart w:id="210" w:name="__RefHeading___Toc3028109_2749589250"/>
      <w:bookmarkStart w:id="211" w:name="_Toc74"/>
      <w:bookmarkEnd w:id="210"/>
      <w:r>
        <w:rPr>
          <w:rtl w:val="true"/>
        </w:rPr>
        <w:t>أهمیة الصحة و النظافة فی الاسلام</w:t>
      </w:r>
      <w:bookmarkEnd w:id="211"/>
    </w:p>
    <w:p>
      <w:pPr>
        <w:pStyle w:val="BookText"/>
        <w:rPr/>
      </w:pPr>
      <w:r>
        <w:rPr>
          <w:rFonts w:ascii="IRNazanin" w:hAnsi="IRNazanin" w:eastAsia="IRNazanin"/>
          <w:color w:val="111111"/>
          <w:sz w:val="28"/>
          <w:sz w:val="28"/>
          <w:szCs w:val="28"/>
          <w:rtl w:val="true"/>
          <w:lang w:bidi="fa-IR"/>
        </w:rPr>
        <w:t>بعد الفراغ من مقدمات الزواج،و انطلاق الزوجین بحیاتهما الزوجیة علیهما الاعتناء بالجوانب التی تمثل البنیة التحتیة للحیاة،و عدم الغفلة عنها و التقاعس ازاءها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بینها الجانب الصحی و النظافة فی جمیع شؤون الحیاة،إذ یجب ان یحظی الجسم بالمزید من الاهتمام فی الجانب الصحی و کذا الشعر و الفم و الاسنان و الملابس و الفراش و الوسائل المعیشیة لا سیما ادوات الطبخ و کل ما له صلة بالحیاة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هنالک فئة من الازواج الشباب یغفلون عند بدایة حیاتهم الزوجیة عن النظافة و الصحة و یصبّون جلّ اهتمامهم علی الاکل و الشرب و الاستمتاع بالملذّات الظاهریة،و یغیب التنظیم و الانضباط و الطهارة و النظافة من حیاتهم، فی حین ان ذلک مما ترفضه الفطرة السلیمة و العقل السلیم،و الدین الاسلامی یرفض ذلک رفضاً قاطعاً،بل یستهجنه،ناهیک عن احتمال سیادة هذه الغفلة و الفوضی علی الحیاة بمرور الزمن و تُصبح تهدیداً لسلامة البیت و اهله فی جمیع الجوانب الظاهریة و الباطنیة،لا سیما الاولاد فقد یترک اثاراً سلبیة علیهم و یحولهم إلی کیانات تتصف باللامبالاة و التقاعس و الوهن تمثل عبثاً علی المجتمع،و یغدو وجودهم بؤرة للرذیلة و الدناءة و شتی المفاسد و الموبقات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عبّر تعالی فی کتابه الکریم عن محبّته للذین یهتمون بطهارتهم و نظافتهم</w:t>
      </w:r>
    </w:p>
    <w:p>
      <w:pPr>
        <w:pStyle w:val="BookText"/>
        <w:rPr/>
      </w:pPr>
      <w:r>
        <w:rPr>
          <w:rFonts w:ascii="IRNazanin" w:hAnsi="IRNazanin" w:eastAsia="IRNazanin"/>
          <w:color w:val="111111"/>
          <w:sz w:val="28"/>
          <w:sz w:val="28"/>
          <w:szCs w:val="28"/>
          <w:rtl w:val="true"/>
          <w:lang w:bidi="fa-IR"/>
        </w:rPr>
        <w:t>ظاهریاً و باطنیاً و یولون العنایة لصحة ابدانهم و ارواحهم،و یحافظون علیها من الادران علی اختلاف انواعها،إذ 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التَّوّٰابِینَ وَ یُحِبُّ الْمُتَطَهِّرِینَ</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الاسلام یعتبر لا نظیر له بین سائر الادیان فی اهتمامه بالطهارة و النظافة و الصحة علی کافة الاصعدة،و القوانین الصحیة لهذه المدرسة التی تربو علی الخمسة آلاف قانون و التی جاء جانبٌ منها فی الجزئین الاول و الثانی من وسائل الشیعة،تفوق القوانین الصحیة باسرها،و هی تثیر الدهشة فی ظرافتها و حثها و ترغیبها علی الالتزام بهذه القوانین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حدد الاسلام خمسة عشر شیئاً علی انّها من وسائل الطهارة و النظافة، حیث لا یری مثل هذا السیاق و النهج فی سائر المذاهب الموجودة فی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حرّم الاسلام فی کثیر من الموارد التلوث و التلویث و العمل علی التلویث، و اعتبر مرتکبه ضالاً یستحق العذاب الالهی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اعتبر الماء الجاری و ماء البئر و العین و الماء الراکد الذی یتجاوز ثلاثة اشبار و نصف طولاً و عرضاً و عمقاً،و الماء القلیل الذی یسقط علی الجسم النجس و هو بمقدارٍ یطهر ذلک الجسم،و الارض و اشعة الشمس المباشرة و الاستحالة،کل ذلک اعتبره من المطهرات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اشار الرسول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الاحادیث إلی اهمیة النظافة و الطهارة،تعتبر من عجائب الأحکام الاسلامیة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الطهور شطرٌ من الایمان</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یکمن نصف الایمان فی الجوانب الاخلاقیة و العملیة و نصفه الآخر فی النظافة و الطهارة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یحاسبُ به العبدُ طهورهُ</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الناس اهتماماً بصحة الفم و الاسنان،و شعر الرأس و الوجه،و الملابس و اثاث البیت،و المحلة و الشارع و المدینة،وبل انّه کان شدید الاهتمام ازاء الاموات،فحکمه بتغسیل الاموات بالسدر و الکافور و الماء الصافی و تحنیط مواضع السجود بالکافور و حفر القبر و الدقة و التنظیم بحفر اللحد و اهالة التراب کی تُصان الجوانب الصحیحة للمدینة و المنازل و البشر من خلال تحلل جسد المیت داخل القبر و تفاعله مع التراب و الکافور،کل ذلک یعد من عجائب احکامه و خوارق علومه و رؤاه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بلغت عنایة ذلک الوجود المقدس بالطهارة ظاهریاً و باطنیاً مستویً رفیعاً بحیث انّ معصوماً کأمیر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علمه و بصیرته یعتبر تجلیاً لعلم اللّٰه و حکمته،وصفوه بانه الاطیب و الاطهر،و دعا العالمین إلی الاقتداء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تطهیر الروح و البدن،فیقول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فتأسَّ بنبیِّک الأطیب الاطهر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فیه اسوة لمن تأسّی</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طیبٌ یحبُّ الطیّب،نظیفٌ یحب النظافة</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اهمیة النظافة و الطهارة و منزلتهما من الرفعة و السمو بحیث یرتبط</w:t>
      </w:r>
    </w:p>
    <w:p>
      <w:pPr>
        <w:pStyle w:val="BookText"/>
        <w:rPr/>
      </w:pPr>
      <w:r>
        <w:rPr>
          <w:rFonts w:ascii="IRNazanin" w:hAnsi="IRNazanin" w:eastAsia="IRNazanin"/>
          <w:color w:val="111111"/>
          <w:sz w:val="28"/>
          <w:sz w:val="28"/>
          <w:szCs w:val="28"/>
          <w:rtl w:val="true"/>
          <w:lang w:bidi="fa-IR"/>
        </w:rPr>
        <w:t>الحدیث عنهما بالذات الالهیة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تنظفوا بالماء من النتنِ الریح الذی یتأذی به،تعهّدوا انفسکم فإنّ اللّٰه عز و جل یبغض من عباده القاذورة الذی یتأنّف به من مجلس الیه</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یقول الرسول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طهروا هذه الاجساد طهّرکم اللّٰه،فانّه لیس عبدٌ یبیت طاهراً الاّ باتَ معه مَلَکٌ فی شعاره،و لا یتقلب ساعةً من اللیل الاّ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لعبدک فانّه بات طاهراً</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العبدُ القاذورة</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المتقذرون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أتانا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 رجلاً شعثاً قد تفرق شعره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کان یجد هذا ما یُسکِّن به شعره ؟ ورای رجلاً آخر و علیه ثیاب وسخة،فقال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کان هذا یجد ماءً یغسل به ثوبه ؟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 البیوت ینفی الفقر</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الاناء و کنس الفناء مجلبةُ للرزق</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تأووا التراب خلف الباب فإنّه ماوی الشیاطین</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اشتقت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الشطن،و هی تعنی الخبیث و اللئیم و المخلوق المؤذی الشرّیر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المعجزة العظیمة و الخارقة تعتبر نتاجاً للرؤیة التی کان یتمتع بها الرسول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الائمة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انهم انبأونا بذلک قبل قرون متطاولة من اکتشاف المیکروبات مستخدمین لفظ الشیطان أی المخلوق الخبیث و اللئیم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تبیّنوا القمامة فی بیوتکم و اخرجوها نهاراً فإنها مقعد الشیطان</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تنظفوا بکل ما استطعتم فإنّ اللّٰه تعالی بنی الاسلام علی النظافة،و لن یدخل الجنّة الاّ کلُّ نظیف</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اخلاق الانبیاء التنظیف</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لعائشة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إغسلی هذین الثوبین،أما عملتِ ان الثوب یسبّح،فإذا اتسخ انقطع تسبیحهُ</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bookmarkStart w:id="212" w:name="pg3429_37144"/>
    </w:p>
    <w:p>
      <w:pPr>
        <w:pStyle w:val="BookText"/>
        <w:rPr/>
      </w:pPr>
      <w:bookmarkEnd w:id="212"/>
      <w:r>
        <w:rPr>
          <w:rFonts w:ascii="IRNazanin" w:hAnsi="IRNazanin" w:eastAsia="IRNazanin"/>
          <w:color w:val="111111"/>
          <w:sz w:val="28"/>
          <w:sz w:val="28"/>
          <w:szCs w:val="28"/>
          <w:rtl w:val="true"/>
          <w:lang w:bidi="fa-IR"/>
        </w:rPr>
        <w:t>علی ضوء الآیات المتعلقة باسباب التطهیر،و الطهارة و النظافة و محبّة الحق تعالی لهما،و کذلک الروایات بشأن الطهارة و النظافة،یتعین علی اهل الدار العنایة بنظافة اجسامهم و ملابسهم و نظافة أثاث المنزل و جوانبه بما وسعته قدرتهم و طاقتهم،و اسنتاداً إلی القاعدة القرآنیة التی تحث علی التعاون علی البر و التقوی،یتعین علی صاحب الدار ان یعین زوجته علی صعید التنظیف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الزوجة ایضاً ان تلتزم بواجبها الاخلاقی و تحافظ علی نظافة الدار و اثاثه و ملابس نزلائه،کی تدخل السرور علی زوجها بذلک تنال رضی الحق تعالی،و تضمن سلامة اهل الدار و تقضی علی اجواء المرض و الآلام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ربّة البیت ان تعلم بأن العمل من اجل المنزل و تدبیر اموره و توفیر سبل الراحة و الاستقرار لاهله یُعتبر عبادة تستحق علیها الاجر و الثواب ممن لدن الباری تعالی</w:t>
      </w:r>
      <w:r>
        <w:rPr>
          <w:rFonts w:eastAsia="IRNazanin" w:cs="IRNazanin"/>
          <w:color w:val="111111"/>
          <w:sz w:val="28"/>
          <w:szCs w:val="28"/>
          <w:rtl w:val="true"/>
          <w:lang w:bidi="fa-IR"/>
        </w:rPr>
        <w:t>.</w:t>
      </w:r>
    </w:p>
    <w:p>
      <w:pPr>
        <w:pStyle w:val="Heading3"/>
        <w:numPr>
          <w:ilvl w:val="2"/>
          <w:numId w:val="1"/>
        </w:numPr>
        <w:rPr/>
      </w:pPr>
      <w:bookmarkStart w:id="213" w:name="__RefHeading___Toc3028111_2749589250"/>
      <w:bookmarkStart w:id="214" w:name="_Toc75"/>
      <w:bookmarkEnd w:id="213"/>
      <w:r>
        <w:rPr>
          <w:rtl w:val="true"/>
        </w:rPr>
        <w:t>صحة الفم و الاسنان</w:t>
      </w:r>
      <w:bookmarkEnd w:id="214"/>
    </w:p>
    <w:p>
      <w:pPr>
        <w:pStyle w:val="BookText"/>
        <w:rPr/>
      </w:pPr>
      <w:r>
        <w:rPr>
          <w:rFonts w:ascii="IRNazanin" w:hAnsi="IRNazanin" w:eastAsia="IRNazanin"/>
          <w:color w:val="111111"/>
          <w:sz w:val="28"/>
          <w:sz w:val="28"/>
          <w:szCs w:val="28"/>
          <w:rtl w:val="true"/>
          <w:lang w:bidi="fa-IR"/>
        </w:rPr>
        <w:t>تعتبر سلامة الفم و الاسنان من اهم الامور فی عصرنا الراهن،إذ یقول المختصون ان سلامة اغلب اعضاء الجسم لا سیما جهاز المعدة الحساس ترتبط بسلامة الفم و الاسنان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الاسنان التی منّ اللّٰه بها علی الانسان تعتبر نعمة لا تضاهی و عاملاً بالغ الاهمیة من عوامل المحافظة علی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فعملیة الهضم انما تجری بواسطة الاسنان و إذا ما جرت هذه العملیة بالنحو المطلوب فذلک یضمن استمرار المعدة فی عملها الطبیعی و بالتالی فإنّه یعد عاملاً فی دوام سلامة الانسان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بین الامور التی تزعج الآخرین و تثیر اشمئزازهم هی رائحة الفم</w:t>
      </w:r>
    </w:p>
    <w:p>
      <w:pPr>
        <w:pStyle w:val="BookText"/>
        <w:rPr/>
      </w:pPr>
      <w:r>
        <w:rPr>
          <w:rFonts w:ascii="IRNazanin" w:hAnsi="IRNazanin" w:eastAsia="IRNazanin"/>
          <w:color w:val="111111"/>
          <w:sz w:val="28"/>
          <w:sz w:val="28"/>
          <w:szCs w:val="28"/>
          <w:rtl w:val="true"/>
          <w:lang w:bidi="fa-IR"/>
        </w:rPr>
        <w:t>الکریهة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قد تبلغ حداً لا یطاق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نتاج لاهمال الفم و الاسنان و نتیجة لتجمع بقایا الطعام بین الاسنان و تحت اللثة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التسوس الذی یعد من الامراض الخطیرة و الذی یفتک بالاسنان و اللثة و هو مصدر للکثیر من الامراض و منها مرض القلب،انما هو من مخلّفات عدم الاهتمام بسلامة الفم و الاسنان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ما خصص الناس قلیلاً من أوقاتهم لتنظیف الفم بعد تناول کل وجبة من الطعام و تنظیف الاسنان بالمسواک و المضمضة بقلیل من الماء و الملح فانهم حینذاک سیساهمون فی المحافظة علی سلامة الفم و الاسنان و البلعوم من جهة، و الوقایة من تکالیف العلاج الباهضة التی تُصرف من أجل استعادة سلامة الاسنان التی تُفقد إذا ما اهمل هذا الجانب من جهة اخری و بوسعهم التنعم باسنانهم سنوات طویلة بل مدی عمرهم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بالرغم من بزوغ فجر الاسلام فی ارضٍ قاحلةٍ غیر ذی زرع و فی مجتمع یخلو ممن یعرف القراءة و الکتابة،الاّ انّه طرح من الأحکام و المقررات التی تصون سلامة المجتمع من الناحیة الصحیة و علی کافة الاصعدة لا سیما صحة الفم و الاسنان ما یکشف عن عظمة هذا الدین و هذه المدرسة،و یبرهن علی ان المبشر بهذا الدین قد بُعث من قبل الحق تعالی لهدایة الناس و ارشادهم و انّه تعالی قد اجتبی الائمة الاثنی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تأملوا هذه الطائفة من الأحکام الصادرة عن قادة دیننا فیما یتعلق بسلامة الفم و الاسنان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ان اشقَّ علی امتی لأمرتهم بالسواک مع کلِّ صلاة</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اخلاق الانبیاء السواک</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یعلم الناس ما فی السواک لأباتوه معهم فی لحاف</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قیل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اتری هذا الخلق کلّه من الناس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 منهم التارک للسواک</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جبرئیل یوصینی بالسواک حتی خفتُ أنْ أدْرَدَ</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کلام آخر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 جبرئیل یوصینی بالسواک حتی ظننتُ انّه سیجعله فریضة</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السواک اثنتا عشرة خصلة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السُنَّة،و هو مطهرة للفم و مجلاة للبصر و یرضی الرحمن و یبیض الاسنان و یذهب بالحفر و یشدّ اللثة و یشهّی الطعام و یذهب بالبلغم و یزید فی الحفظ و یضاعف الحسنات و یفرّح الملائکة</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فیما یتعلق بطریقة السواک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یؤکد الاطباء و المختصون بأمراض الفم</w:t>
      </w:r>
      <w:bookmarkStart w:id="215" w:name="pg3429_37147"/>
    </w:p>
    <w:p>
      <w:pPr>
        <w:pStyle w:val="BookText"/>
        <w:rPr/>
      </w:pPr>
      <w:bookmarkEnd w:id="215"/>
      <w:r>
        <w:rPr>
          <w:rFonts w:ascii="IRNazanin" w:hAnsi="IRNazanin" w:eastAsia="IRNazanin"/>
          <w:color w:val="111111"/>
          <w:sz w:val="28"/>
          <w:sz w:val="28"/>
          <w:szCs w:val="28"/>
          <w:rtl w:val="true"/>
          <w:lang w:bidi="fa-IR"/>
        </w:rPr>
        <w:t>و الاسنان علی أن یکون السواک عرضیاً و بتؤده لعدة دقائق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ثمة روایة مهمة عن الرسول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الاعتراف بانها من معاجزه العلمیة نظراً لتقدم بعثته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التاریخ،إذ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استاکوا عرْضاً و لا تستاکوا طولاً</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یستاک کل لیلة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مرة قبل نومه،و مرة إذا قام من نومه إلی ورده و مرّة قبل خروجه إلی صلاة الصبح،و کان یستاک بالاراک أمره بذلک جبرئیل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3028113_2749589250"/>
      <w:bookmarkStart w:id="217" w:name="_Toc76"/>
      <w:bookmarkEnd w:id="216"/>
      <w:r>
        <w:rPr>
          <w:rtl w:val="true"/>
        </w:rPr>
        <w:t>التنظیم و الالتزام و الصحة فی الأکل</w:t>
      </w:r>
      <w:bookmarkEnd w:id="217"/>
    </w:p>
    <w:p>
      <w:pPr>
        <w:pStyle w:val="BookText"/>
        <w:rPr/>
      </w:pPr>
      <w:r>
        <w:rPr>
          <w:rFonts w:ascii="IRNazanin" w:hAnsi="IRNazanin" w:eastAsia="IRNazanin"/>
          <w:color w:val="111111"/>
          <w:sz w:val="28"/>
          <w:sz w:val="28"/>
          <w:szCs w:val="28"/>
          <w:rtl w:val="true"/>
          <w:lang w:bidi="fa-IR"/>
        </w:rPr>
        <w:t>ان المعدة و الفم و الاسنان،و الرغبة لتناول الماء و الخبز و سائر النعم،کل ذلک یعتبر من الالطاف الالهیة علی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الکثیر من الأحکام الهامة فی القرآن الکریم و الروایات فیما یتعلق باکتساب الارزاق المحللة و طریقة استهلاکها،و الاعمال التی لها کامل التأثیر علی سلامة البدن و العقل و الروح و بالتالی سلامة الاسرة و المجتمع، و یبدو ان الالتزام ببعضها یعد واجباً شرعیاً و الالتزام بالبعض الآخر واجباً أخلاقیاً،و بعضها مستحبّ مؤکّد،و ان التمرد علی تلک التی فی حکم الواجب الشرعی یعتبر حراماً یستوجب العذاب الاخروی،و التهاون عن المستحبات یورث الخسران و الندم و تصدع البدن فیصبح عندها عرضة للاصابة بالامراض</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أهم الأحکام الواردة فی القرآن الکریم وجوب استحصال المال و الرزق لادامة الحیاة و توفیر السکن و الملبس و المأکل عن طریق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کُلُوا مِنْ طَیِّبٰاتِ مٰا رَزَقْنٰاکُمْ وَ اشْکُرُوا لِلّٰهِ إِنْ کُنْتُمْ إِیّٰاهُ تَعْبُدُونَ</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کُلُوا مِمّٰا فِی الْأَرْضِ حَلاٰلاً طَیِّباً وَ لاٰ تَتَّبِعُوا خُطُوٰاتِ الشَّیْطٰانِ إِنَّهُ لَکُمْ عَدُوٌّ مُبِینٌ</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 اشْرَبُوا وَ لاٰ تُسْرِفُوا إِنَّهُ لاٰ یُحِبُّ الْمُسْرِفِینَ</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المطروح فی هذه الاحکام و هو الطهارة و الحلال و اجتناب الاسراف، فالواجب طهارة المأکل و حلیته،و الحرام الاسراف فی الاستهلاک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عدم الاهتمام بحلّیة المأکل و تناول المواد المحرّمة و الخبیثة التی تخلو من الطهارة،و السقوط فی حبائل الاسراف،کل ذلک یعتبر تمرداً علی الحق تعالی و ظلماً بحقٍ النفس و الآخرین،و هو مما یؤدی إلی عذاب اللّٰه و عقوبته بلا شک و لا تردید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یتعین علی صاحب الدار ان یلمَّ بالتعالیم السامیة التی یطرحها الاسلام فی هذا المجال و یعمل علی ان تأخذ طریقها إلی اهل الدار کی تحافظ الدار و العائلة علی طهارتهما،و یتسنی لاهل الدار طیّ سبیل الکمال و السمو،و بذلک یتحولون إلی روافد خیر و برکة بالنسبة لهم و للآخرین</w:t>
      </w:r>
      <w:r>
        <w:rPr>
          <w:rFonts w:eastAsia="IRNazanin" w:cs="IRNazanin"/>
          <w:color w:val="111111"/>
          <w:sz w:val="28"/>
          <w:szCs w:val="28"/>
          <w:rtl w:val="true"/>
          <w:lang w:bidi="fa-IR"/>
        </w:rPr>
        <w:t>.</w:t>
      </w:r>
      <w:bookmarkStart w:id="218" w:name="pg3429_37149"/>
    </w:p>
    <w:p>
      <w:pPr>
        <w:pStyle w:val="Heading3"/>
        <w:numPr>
          <w:ilvl w:val="2"/>
          <w:numId w:val="1"/>
        </w:numPr>
        <w:rPr/>
      </w:pPr>
      <w:bookmarkStart w:id="219" w:name="__RefHeading___Toc3028115_2749589250"/>
      <w:bookmarkStart w:id="220" w:name="_Toc77"/>
      <w:bookmarkEnd w:id="218"/>
      <w:bookmarkEnd w:id="219"/>
      <w:r>
        <w:rPr>
          <w:rtl w:val="true"/>
        </w:rPr>
        <w:t>اضرار کثرة الأکل</w:t>
      </w:r>
      <w:bookmarkEnd w:id="220"/>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الأکل و النوم یُفسدان النفس و یجلبان المضرّة</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کثر اکلهُ قلَّت صحته و ثَقُلت علی نفسهِ مؤونتُه</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الأکل من الشره،و الشرهُ من العیوب</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شیءٌ اضرَّ لقلب المؤمن من کثرة الأکل،و هی مورثةٌ 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قسوة القلب و هیجان الشهوة</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تعالی مخاطباً بنی اسرائیل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تکثروا الأکل فإنه من أکثر الأکل أکثر النوم،و من أکثر النوم اقلَّ الصلاة،و من أقلَّ الصلاة کُتِبَ من الغافلین</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 البطنة فانها مفسدةٌ للبدن و مورثةً للسقم و مکسلة عن العبادة</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bookmarkStart w:id="221" w:name="pg3429_37150"/>
    </w:p>
    <w:p>
      <w:pPr>
        <w:pStyle w:val="BookText"/>
        <w:rPr/>
      </w:pPr>
      <w:bookmarkEnd w:id="2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شیءٌ ابغضُ ألی اللّٰه من بطنٍ ملآن</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الناس قصدوا فی الطعم لاعتدلت ابدانهم</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ثمة حکمٍ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بشأن الاکل حریٌّ بنا القول انّه من عجائب احکامه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قواعد الطب أذ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 انت تشتهی و أمسک و أنت تشتهی</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المسلّم به ان الاکل علی الشبع یعتبر مضراً للمعدة و تهدیداً جدیاً لصحة البدن،و ان الاکل عن جوعٍ و الامساک قبل الشبع یعتبر من أهم عوامل المحافظة علی سلامة الجسم و حیویته و طول العمر و تمتع المرء بالذکاء و المهارة</w:t>
      </w:r>
      <w:r>
        <w:rPr>
          <w:rFonts w:eastAsia="IRNazanin" w:cs="IRNazanin"/>
          <w:color w:val="111111"/>
          <w:sz w:val="28"/>
          <w:szCs w:val="28"/>
          <w:rtl w:val="true"/>
          <w:lang w:bidi="fa-IR"/>
        </w:rPr>
        <w:t>.</w:t>
      </w:r>
    </w:p>
    <w:p>
      <w:pPr>
        <w:pStyle w:val="Heading3"/>
        <w:numPr>
          <w:ilvl w:val="2"/>
          <w:numId w:val="1"/>
        </w:numPr>
        <w:rPr/>
      </w:pPr>
      <w:bookmarkStart w:id="222" w:name="__RefHeading___Toc3028117_2749589250"/>
      <w:bookmarkStart w:id="223" w:name="_Toc78"/>
      <w:bookmarkEnd w:id="222"/>
      <w:r>
        <w:rPr>
          <w:rtl w:val="true"/>
        </w:rPr>
        <w:t>قصة فیها عبرة</w:t>
      </w:r>
      <w:bookmarkEnd w:id="223"/>
    </w:p>
    <w:p>
      <w:pPr>
        <w:pStyle w:val="BookText"/>
        <w:rPr/>
      </w:pPr>
      <w:r>
        <w:rPr>
          <w:rFonts w:ascii="IRNazanin" w:hAnsi="IRNazanin" w:eastAsia="IRNazanin"/>
          <w:color w:val="111111"/>
          <w:sz w:val="28"/>
          <w:sz w:val="28"/>
          <w:szCs w:val="28"/>
          <w:rtl w:val="true"/>
          <w:lang w:bidi="fa-IR"/>
        </w:rPr>
        <w:t xml:space="preserve">یُروی ان احد الملوک بعث طبیباً حاذقاً إلی المدینة لمعالجة اهلها مجاناً، فبقی فیها مدةً من الزمن دون ان یراجعه أحد أو راجعه القلیل من الناس فتعجب لذلک،فذهب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لیخبره بذلک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قد امرتهم ان لا یأکلوا الاّ و هم یشتهون و لا یُمسکوا الاّ و هم یشتهون،فقال له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اصبتَ الطب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هنالک وصیّة مهمة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للبدء فی تناول الطعام،إذ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ابدأوا بالملح فی اول طعامکم،فلو یعلم الناس ما فی الملح لاختاروه علی التریاق</w:t>
      </w:r>
    </w:p>
    <w:p>
      <w:pPr>
        <w:pStyle w:val="BookText"/>
        <w:rPr/>
      </w:pPr>
      <w:r>
        <w:rPr>
          <w:rFonts w:ascii="Amiri" w:hAnsi="Amiri" w:eastAsia="Amiri" w:cs="Amiri"/>
          <w:color w:val="111111"/>
          <w:sz w:val="28"/>
          <w:sz w:val="28"/>
          <w:szCs w:val="28"/>
          <w:rtl w:val="true"/>
          <w:lang w:bidi="ar-SA"/>
        </w:rPr>
        <w:t>المجرَّب</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نهی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أکل الحار حتی یبرد و اعلن ان اللّٰه سبحانه وضع البرکة فی البارد،کما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ان یُنفخ فی الطعام کی یبرد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ورد النهی المؤکد عن ان یأکل المرء و هنالک ذو روح ینظر الیه و لا یطعمه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نجیح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 و بین یدیه کلبٌ کلما أکل لقمةً طرح للکلب مثلها،فقلت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 أ لا ارجمُ هذا الکلب عن طعامک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دعه،انی لاستحی من اللّٰه ان یکون ذو روحٍ ینظر فی وجهی و انا آکل ثم لا اطعمه</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نعم،لا بد من الأکل و کذلک لا بد من الاطعام،فالأکل ضروری للبدن، و الاطعام تجسید للاخلاق و الکرم وحل لمشاکل المحتاجین،و مدعاة لنزول الثواب و المغفرة و لطف اللّٰه و رحمته،و ان التقتیر بهذا الشأن ازاء العیال و الارحام و سائر الناس یعتبر عملاً منافیاً للانصاف و محاباة للشیطان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الامام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المائدة اثنتی عشرة خصلة یجب علی کل مسلم ان یعرفها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 منها سنّة و اربعٌ تأدیب،فاما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فالمعرفة و الرضاء و التسمیة و الشکر،و أما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فالوضوء قبل الطعام و الجلوس علی الجانب الایسر و الأکل بثلاثة اصابع و لعق الاصابع و اما التأدیب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فالأکل مما یلیک و تصغیر اللقمة و تجوید المضغ و قلة النظر فی وجوه الناس</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ان یکون صالحاً خفیف الجسم فلیقلل من عشائه باللیل</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کثر تسبیحه و تمجیده و قلّ طعامه و شرابه و منامه اشتاقته الملائکة</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إلبسوا و کلوا و اشربوا فی انصاف البطون فإنه جزءٌ من النبوة</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الغذاء کرمُ النفس و ادوم للصحة</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اراد اللّٰه سبحانه صلاح عبده الهمهُ قلة الکلام و قلّة الطعام و قلّة المنام</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ثمة امور اخری یترتب علی رب الاسرة الالتزام بها بجدیة أولاً و من ثم اهل الدار منها الاحتراز عن التبوغ من قبیل السیجارة و الغلیون و المخدرات، فالتدخین علی اختلاف انواعه یعدُ حراماً فی نظر بعض فقهاء الشیعة،لأنّه یمثل تهدیداً لکیان الاُسرة و قد یجر إلی المفاسد الاخلاقیة و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الامور الاخری التی نهی عنها الاسلام هو الاشتراک بالمشط و المندیل و المسواک و سائر المستلزمات ذات الصبغة الشخصیة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الأمل یحدونا بأن تلتزم العوائل بأسرها لا سیما اربابها بهذه الجوانب حفاضاً علی السلامة البدنیة و الروحیة و الاخلاقیة بالنسبة للجمیع،لان الالتزام بهذه الأحکام یعد عبادة کالالتزام بالاحکام الشرعیة و عصیانها ذنبٌ یستلزم العتاب و العقاب الالهیین</w:t>
      </w:r>
      <w:r>
        <w:rPr>
          <w:rFonts w:eastAsia="IRNazanin" w:cs="IRNazanin"/>
          <w:color w:val="111111"/>
          <w:sz w:val="28"/>
          <w:szCs w:val="28"/>
          <w:rtl w:val="true"/>
          <w:lang w:bidi="fa-IR"/>
        </w:rPr>
        <w:t>.</w:t>
      </w:r>
      <w:bookmarkStart w:id="224" w:name="pg3429_37153"/>
    </w:p>
    <w:p>
      <w:pPr>
        <w:pStyle w:val="BookText"/>
        <w:rPr/>
      </w:pPr>
      <w:bookmarkEnd w:id="224"/>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بحسن الخلق فإنّ حسنَ الخلق فی الجنّة لا</w:t>
      </w:r>
    </w:p>
    <w:p>
      <w:pPr>
        <w:pStyle w:val="BookText"/>
        <w:rPr/>
      </w:pPr>
      <w:r>
        <w:rPr>
          <w:rFonts w:ascii="IRNazanin" w:hAnsi="IRNazanin" w:eastAsia="IRNazanin"/>
          <w:color w:val="111111"/>
          <w:sz w:val="28"/>
          <w:sz w:val="28"/>
          <w:szCs w:val="28"/>
          <w:rtl w:val="true"/>
          <w:lang w:bidi="fa-IR"/>
        </w:rPr>
        <w:t>محالة،و ایاکم و سوء الخلق فإنّ سوء الخلق فی</w:t>
      </w:r>
    </w:p>
    <w:p>
      <w:pPr>
        <w:pStyle w:val="BookText"/>
        <w:rPr/>
      </w:pPr>
      <w:r>
        <w:rPr>
          <w:rFonts w:ascii="Amiri" w:hAnsi="Amiri" w:eastAsia="Amiri" w:cs="Amiri"/>
          <w:color w:val="111111"/>
          <w:sz w:val="28"/>
          <w:sz w:val="28"/>
          <w:szCs w:val="28"/>
          <w:rtl w:val="true"/>
          <w:lang w:bidi="ar-SA"/>
        </w:rPr>
        <w:t>النار لا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29/10</w:t>
      </w:r>
    </w:p>
    <w:p>
      <w:pPr>
        <w:pStyle w:val="BookText"/>
        <w:rPr/>
      </w:pPr>
      <w:r>
        <w:rPr>
          <w:rFonts w:eastAsia="Times New Roman" w:cs="Times New Roman" w:ascii="Times New Roman" w:hAnsi="Times New Roman"/>
          <w:color w:val="111111"/>
          <w:sz w:val="28"/>
          <w:szCs w:val="28"/>
          <w:lang w:val="en-US" w:bidi="en-US"/>
        </w:rPr>
        <w:t>12</w:t>
      </w:r>
    </w:p>
    <w:p>
      <w:pPr>
        <w:pStyle w:val="Heading2"/>
        <w:numPr>
          <w:ilvl w:val="1"/>
          <w:numId w:val="1"/>
        </w:numPr>
        <w:rPr/>
      </w:pPr>
      <w:bookmarkStart w:id="225" w:name="__RefHeading___Toc3028119_2749589250"/>
      <w:bookmarkStart w:id="226" w:name="_Toc79"/>
      <w:bookmarkEnd w:id="225"/>
      <w:r>
        <w:rPr>
          <w:rtl w:val="true"/>
        </w:rPr>
        <w:t>الاخلاق الاسلامیة فی الاسرة</w:t>
      </w:r>
      <w:bookmarkEnd w:id="226"/>
    </w:p>
    <w:p>
      <w:pPr>
        <w:pStyle w:val="Heading3"/>
        <w:numPr>
          <w:ilvl w:val="2"/>
          <w:numId w:val="1"/>
        </w:numPr>
        <w:rPr/>
      </w:pPr>
      <w:bookmarkStart w:id="227" w:name="__RefHeading___Toc3028121_2749589250"/>
      <w:bookmarkStart w:id="228" w:name="_Toc80"/>
      <w:bookmarkEnd w:id="227"/>
      <w:r>
        <w:rPr>
          <w:rtl w:val="true"/>
        </w:rPr>
        <w:t>أهمیة مکارم الاخلاق</w:t>
      </w:r>
      <w:bookmarkEnd w:id="228"/>
    </w:p>
    <w:p>
      <w:pPr>
        <w:pStyle w:val="BookText"/>
        <w:rPr/>
      </w:pPr>
      <w:r>
        <w:rPr>
          <w:rFonts w:ascii="IRNazanin" w:hAnsi="IRNazanin" w:eastAsia="IRNazanin"/>
          <w:color w:val="111111"/>
          <w:sz w:val="28"/>
          <w:sz w:val="28"/>
          <w:szCs w:val="28"/>
          <w:rtl w:val="true"/>
          <w:lang w:bidi="fa-IR"/>
        </w:rPr>
        <w:t>من الضروری ان یلتزم الزوجان بمجموعة من الضوابط الاخلاقیة التی ورد المزید من التأکید علیها فی القرآن الکریم و الاحادیث و ذلک بغیة صیانة نفسیهما و ضمان سعادة اولادهما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من المعتذر التزام فضائل الاخلاق و الاحتراز عن قبائحها،و استخدام الاسالیب الاخلاقیة و الابتعاد عمّا ینافیها یسهّل علی المرء السیر فی هذا الطریق الالهی،و یرسخ الرابطة الزوجیة و یعمق المحبّة بین الزوجین و یعتبر درساً عملیاً للآخرین لا سیما ابناء العائلة،و ان تطبیق الضوابط الاخلاقیة فیما بینهم یخلق اجواءً یسودها الصفاء و الصدق و الطهارة و السلامة و الامن و الراحة و المودة، و یخلق شعوراً لدی الزوجین بأن یتذوقوا طعم الحیاة بکافة جوانبها و کأنها احلی من الشهد المصفّی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اثنی اللّٰه سبحانه فی کتابه الکریم علی الرسول الاکرم صلی الله علیه و آله لتحلیه بمکارم الاخلاق و وضعه إیاها موضع التطبیق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رَحْمَةٍ مِنَ اللّٰهِ لِنْتَ لَهُمْ وَ لَوْ کُنْتَ فَظًّا غَلِیظَ الْقَلْبِ لاَنْفَضُّوا مِنْ حَوْلِکَ</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حسنُ الخلق</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احسنَ الحسن،الخلق الحسن</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الخلق ذهب بخیر الدنیا و الآخرة</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الخلق رأس کلّ بر</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عیشَ اهنأ من حسن الخلق</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حَسنُتَ خلقه بلّغهُ اللّٰه درجة الصائم القائم</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یوضع فی میزان العبد یوم القیامة حسنُ خلقُهِ</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احبّکم الیّ و اقربکم منی یوم القیامة مجلساً احسنکم اخلاقاً و اشدّکم</w:t>
      </w:r>
      <w:bookmarkStart w:id="229" w:name="pg3429_37157"/>
    </w:p>
    <w:p>
      <w:pPr>
        <w:pStyle w:val="BookText"/>
        <w:rPr/>
      </w:pPr>
      <w:bookmarkEnd w:id="229"/>
      <w:r>
        <w:rPr>
          <w:rFonts w:ascii="Amiri" w:hAnsi="Amiri" w:eastAsia="Amiri" w:cs="Amiri"/>
          <w:color w:val="111111"/>
          <w:sz w:val="28"/>
          <w:sz w:val="28"/>
          <w:szCs w:val="28"/>
          <w:rtl w:val="true"/>
          <w:lang w:bidi="ar-SA"/>
        </w:rPr>
        <w:t>تواضعاً</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اخبرکم باشبهکم بی أخلاقاً ؟ قال بلی یا رسول اللّٰه،قال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احسنکم خُلقاً و اعظمکم حلماً و ابرّکم بقرابته و اشدّکم من نفسه انصافاً</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لمکارم الاخلاق و حسن الخلق من الاهمیّة و العظمة ما 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یصرّح بأنها الغایة من بعثته حیث قال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بعثتُ لاُتمم مکارم الاخلاق</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بُعثتُ لاُتمم حسنَ الخلق</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مکارم الاخلاق و محاسنها تمثل تجلیاً لصفات الحق تعالی و اخلاق الانبیاء و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خیرٍ و برکة لمن تحلّی بها،أما قبائح الاخلاق فهی تجسید للالاعیب الشیطانیة و سببٌ فی تأزم الحیاة و تدهور العلاقات الاجتماعیة و مدعاة لفقدان الامن واثارة التفرقة و التذمّر بین الناس و خراب الدنیا و الآخرة</w:t>
      </w:r>
      <w:r>
        <w:rPr>
          <w:rFonts w:eastAsia="IRNazanin" w:cs="IRNazanin"/>
          <w:color w:val="111111"/>
          <w:sz w:val="28"/>
          <w:szCs w:val="28"/>
          <w:rtl w:val="true"/>
          <w:lang w:bidi="fa-IR"/>
        </w:rPr>
        <w:t>.</w:t>
      </w:r>
    </w:p>
    <w:p>
      <w:pPr>
        <w:pStyle w:val="Heading3"/>
        <w:numPr>
          <w:ilvl w:val="2"/>
          <w:numId w:val="1"/>
        </w:numPr>
        <w:rPr/>
      </w:pPr>
      <w:bookmarkStart w:id="230" w:name="__RefHeading___Toc3028123_2749589250"/>
      <w:bookmarkStart w:id="231" w:name="_Toc81"/>
      <w:bookmarkEnd w:id="230"/>
      <w:r>
        <w:rPr>
          <w:rtl w:val="true"/>
        </w:rPr>
        <w:t>المودة و التعبیر عنها</w:t>
      </w:r>
      <w:bookmarkEnd w:id="23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اودع الباری تعالی المحبة و المودة فی قلب کلٍّ من الرجل و المرأة تجاه بعضهما،و اعتبر ذلک من آیاته،و هذه الحقیقة تمثل تعبیراً عن اهمیة قضیة المودة</w:t>
      </w:r>
    </w:p>
    <w:p>
      <w:pPr>
        <w:pStyle w:val="BookText"/>
        <w:rPr/>
      </w:pPr>
      <w:r>
        <w:rPr>
          <w:rFonts w:ascii="IRNazanin" w:hAnsi="IRNazanin" w:eastAsia="IRNazanin"/>
          <w:color w:val="111111"/>
          <w:sz w:val="28"/>
          <w:sz w:val="28"/>
          <w:szCs w:val="28"/>
          <w:rtl w:val="true"/>
          <w:lang w:bidi="fa-IR"/>
        </w:rPr>
        <w:t>بین الرجل و المرأة و عظمتها لا سیما محبة الرجل للمرأة،إذ 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أَنْ خَلَقَ لَکُمْ مِنْ أَنْفُسِکُمْ أَزْوٰاجاً لِتَسْکُنُوا إِلَیْهٰا وَ جَعَلَ بَیْنَکُمْ مَوَدَّةً وَ رَحْمَةً إِنَّ فِی ذٰلِکَ لَآیٰاتٍ لِقَوْمٍ یَتَفَکَّرُونَ</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هذا المودة و المحبّة تتفتح براعمها و تبلغ ذروتها فی مطلع الحیاة الزوجیة بل و حتی قبل عقد القران،و علی الزوجین المحافظة علی هذه النعمة و هذه العاطفة القلبیة السامیة التی تبعث السعادة فی الحیاة و المعاشرة،و تنمّی الصفاء و الطهارة من خلال التودد لبعضهما البعض و التحلی بالحلم و العفو و مکارم الاخلاق و التعاون و التسامح بالحقوق المتبادلة و صیانة شخصیة الطرفین و حیثیاتهما،و التورع عن أسباب تصدع هذه المودة و المحبّة،إذ ان المحافظة علی بناء المودة من العبادة،و تهدیم عرش المحبّة لا ریب فی انّه ذنبٌ و معصیةٌ توجب العذاب و العقاب الالهیین یوم المحشر،و سببٌ فی اثارة الشقاء الدنیوی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دعا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تمتع بقدرة کسب محبة الآخرین،إذ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عبداً اجتر مودة الناس إلی نفسه</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تبدیل المودة و الحب إلی بغض و ضغینةٍ و عداء دون توفر مبررٍ عقلی و شرعی لذلک،انما هو تبدیل النعمة إلی کفران،و المحافظة علی المودة و تفعیلها و نقلها إلی الطرف المقابل تعتبر سبباً فی تحقق السعادة الدنیویة و الاخرویة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لمن یبدل نعمة اللّٰه کفراً،طوبی للمتحابّین فی اللّٰه</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الناس مِنّةً مَنْ بالمودة</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الانسان محکومٌ بأن یبذل المودة لمن یستحق المحبة و الود و الصداقة فضلاً عن المقربین الیه من الزوجة و الاولاد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حدیث قدسی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عیالی،فاحبُّهم الیَّ الطفهم بهم و اسعاهم فی حوائجهم</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ضوء ما تقدم فإنّ المحبّة الکامنة فی قلب المرأة تجاه الرجل و بالعکس تعتبر من آیات اللّٰه سبحانه و من النعم الالهیة الخاصة،و أهم دافع لتشکیل الحیاة الصالحة و استمرارها،و شیوع الصفاء و الصدق فی ربوع الحیاة،و علیه من الواجب المحافظة علیها و العمل علی اضطرادها و تجنب عوامل زوالها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أخلاق الأنبیاء حبُّ النساء</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قرة عینی فی الصلاة،و لذّتی فی الدنیا النساء،و ریحانتی الحسن و الحسین</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تلذذ الناس فی الدنیا و الآخرة أکثر لهم من لذة النساء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 لِلنّٰاسِ حُبُّ الشَّهَوٰاتِ مِنَ النِّسٰاءِ وَ الْبَنِینَ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آخر الآیة،ثم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أهل الجنة ما یتلذذون بشیء من الجنة اشهی عندهم من النکاح،لا طعام و لا شراب</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bookmarkStart w:id="232" w:name="pg3429_37160"/>
    </w:p>
    <w:p>
      <w:pPr>
        <w:pStyle w:val="BookText"/>
        <w:rPr/>
      </w:pPr>
      <w:bookmarkEnd w:id="232"/>
      <w:r>
        <w:rPr>
          <w:rFonts w:ascii="IRNazanin" w:hAnsi="IRNazanin" w:eastAsia="IRNazanin"/>
          <w:color w:val="111111"/>
          <w:sz w:val="28"/>
          <w:sz w:val="28"/>
          <w:szCs w:val="28"/>
          <w:rtl w:val="true"/>
          <w:lang w:bidi="fa-IR"/>
        </w:rPr>
        <w:t xml:space="preserve">و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الرجل للمرأة انی احبک لا یذهب من قبلها ابداً</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کلّما ازداد للنساء حباً ازداد فی الایمان فضلاً</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بطبیعة الحال لا بد من الالتفات هذه الحقیقة و هی ان لا تأخذ المحبّة و المودة تجاه المرأة طابع الافراط،فالافراط بالمحبّة یحول دون سلوک المرء لصراط اللّٰه المستقیم و القیام بالاعمال الصالحة و بذل الخیرات و المبرّات،لا سیما إذا حاولت المرأة التحکم بالرجل من خلال استغلال محبته لها و فرض المزید من رغباتها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ان یکون حبُّ المرأة و کل شیء تابعٌ لایمان الانسان باللّٰه سبحانه و المعاد و ان لا یعیق الانسان عن السیر نحو الکمالات و القیام بالصالحات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ما اراد حبُّ المرأة ان یتحول إلی بؤرة للمعاصی و الذنوب و الاسراف و التبذیر،أو البخل و الحرص أو سببٌ فی الامساک عن اداء القرائض،یجب و الحالة هذه تصحیح مساره،فمثل هذا الحبّ انما خلیطٌ مع نفثات الشیطان و یعیدٌ عن رضی الحق تعالی</w:t>
      </w:r>
      <w:r>
        <w:rPr>
          <w:rFonts w:eastAsia="IRNazanin" w:cs="IRNazanin"/>
          <w:color w:val="111111"/>
          <w:sz w:val="28"/>
          <w:szCs w:val="28"/>
          <w:rtl w:val="true"/>
          <w:lang w:bidi="fa-IR"/>
        </w:rPr>
        <w:t>.</w:t>
      </w:r>
    </w:p>
    <w:p>
      <w:pPr>
        <w:pStyle w:val="Heading3"/>
        <w:numPr>
          <w:ilvl w:val="2"/>
          <w:numId w:val="1"/>
        </w:numPr>
        <w:rPr/>
      </w:pPr>
      <w:bookmarkStart w:id="233" w:name="__RefHeading___Toc3028125_2749589250"/>
      <w:bookmarkStart w:id="234" w:name="_Toc82"/>
      <w:bookmarkEnd w:id="233"/>
      <w:r>
        <w:rPr>
          <w:rtl w:val="true"/>
        </w:rPr>
        <w:t>الانصاف فی الآمال</w:t>
      </w:r>
      <w:bookmarkEnd w:id="23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لکل رجلٍ و امرأة قابلیته و امکانیته الخاصة به من الناحیة البدنیة و الروحیة،و ان تفهم هذه القابلیة و الامکانیة مرتبط بفترة المعاشرة و السلوک الطبیعی و الاخلاقی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مدة وجیزة یتفهم الزوجان بعضهما البعض نوعاً ما و یتعرف کلٌّ منهما علی قابلیة الآخر بدنیاً و روحیاً،و علی الزوجین أن یدرکا انّ الحق تعالی قد وضع فی الاعتبار مسألتین حین شرع التکلیف للانسان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تعالی لم یکلف الانسان ما یخرج عن امکانیته و یفوق طاقته و وسعه،و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تعالی وضع التکالیف و الواجبات الشرعیة علی ضوء وسع الانسان و هو ما عبّر عنه المحققون بالمرحلة التی تقل عن حدود 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لیس سوی تجلٍّ لرحمة اللّٰه و رأفته بعباده و البشر قاطبة إلی قیام یوم الدین،و قد اشار تعالی إلی هذه الحقیقة فی الآیات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البقرة و الآیة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الانعام و الآیة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الاعراف و الآیة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المؤمنون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تُکَلَّفُ نَفْسٌ إِلاّٰ وُسْعَهٰا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ایضاً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یُکَلِّفُ اللّٰهُ نَفْساً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بناءً علی ذلک یتعین علی کلا الزوجین التأسی بهذه الاخلاق الکریمة و الصفات الرحیمیة للحق تعالی فی قضیة الطلبات و الطموحات المتقابلة،إذ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الطلب من الطرف المقابل ما یخرج عن الطاقة و القابلیة علی الصعیدین المادی و المعنوی إذ ان فرض ما هو خارجٌ عن حدود القدرة و طلب ما لا یمکن تحمله یعد ظلماً،و جوراً علی البعد الروحی،و مدعاة لحلول العقاب الالهی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مراعاة قابلیة بعضهما البعض اثناء طرح الطلبات،بل تحدید الطلبات و الطموحات علی ضوء الوسع و القابلیة،و طرح التکالیف الطبیعیة و الحیاتیة</w:t>
      </w:r>
    </w:p>
    <w:p>
      <w:pPr>
        <w:pStyle w:val="BookText"/>
        <w:rPr/>
      </w:pPr>
      <w:r>
        <w:rPr>
          <w:rFonts w:ascii="IRNazanin" w:hAnsi="IRNazanin" w:eastAsia="IRNazanin"/>
          <w:color w:val="111111"/>
          <w:sz w:val="28"/>
          <w:sz w:val="28"/>
          <w:szCs w:val="28"/>
          <w:rtl w:val="true"/>
          <w:lang w:bidi="fa-IR"/>
        </w:rPr>
        <w:t>بینهما و الطلب من بعضهما البعض بنحوٍ یجری انجازه بکل شغفٍ و لهفة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بوسعهما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التحلّی بالانصاف ازء بعضهما البعض إذ ان ذلک من اخلاق اللّٰه تعالی و من فعال الانبیاء و الائمة و من خصال اولیاء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تتخذ المبالغة بالآمال طابع تکلیفٍ یفوق الطاقة،و لا شک بأن المطالب الثقیلة لو لم تُنفد من قبل الزوج فإنّ ذلک مما یعکر الاجواء و یؤلم القلوب و بالتالی یثیر الضغینة و النفور و تکون نتیجة ذلک تأزم الحیاة و انهیار صرح الصفاء و الصدق و المودة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المبالغة بالآمال خصلة مذمومة و حاصل الکبر و الغرور و هو مرض نفسانی و فعلٌ خارج عن اطار الانسانیة و صفةٌ قبیحة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التسامح بالطموحات انما هو ثمرة الوقار و التأدب و حاصل المعرفة و الکرم،و ثمره طیبة من ثمار التواضع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اردتم حیاةً تفوق فی حلاوتها الشهد المصفی لا مجال فیها لاختلاف یعتد به،و لا یتعرض الزوج إلی ما یکدر صفو حیاته،و لا تتعرض شخصیته للاحتقار،و لا ینتقل التأزم و المرارة إلی الآخرین،فعلیکم التسامح بالطموحات ازاء بعضکم البعض فی جمیع شؤون الحیاة و اعلموا ان ذلک مدعاة لبلوغ رضی الحق تعالی بالنسبة لکم لانه نفحةٌ من رحمته تعالی فی الحیاة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ایة حالٍ،علی الزوجین التحلّی باللین و الصفاء و ان یکونا مصدر مودةٍ و محبةٍ و یتسامحا فیما بینهما علی کافة الاصعدة الحیاتیة،إذ ان هذا التسامح یعتبر باباً من ابواب المعروف،و ان اهل المعروف و مَنْ تطهروا و تطیّبوا عن المنکرات روحیاً و اخلاقیاً هم ممن تشملهم عنایة الباری عز و جل و ممن یستحقون الاجر الجمیل و الثواب الجزیل من لدنه تعالی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235" w:name="pg3429_37163"/>
    </w:p>
    <w:p>
      <w:pPr>
        <w:pStyle w:val="BookText"/>
        <w:rPr/>
      </w:pPr>
      <w:bookmarkEnd w:id="2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یدخل الجنة المعروف و اهله،و اول من یرد علیَّ الحوض</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للجنّة باباً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المعروف،لا یدخله الّا أهل المعروف،و أهل المعروف فی الدنیا هم اهل المعروف فی الآخرة</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معروف صدقة</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القرآن الکریم اکد جل شأنه ان ثواب کلّ معروفٍ بعشرة امثاله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التسامح فی الطموح ضربٌ من المعروف و حسنةٌ من محاسن الروح و نوع من الصدقات تقابل بعشرة اضعافٍ من الاجر،فلِم لا یبادر الزوجان إلی هذه التجارة الرابحة و یحرمان انفسهما من هذه النعمة الالهیة مدی الحیاة ؟ حیث ان حرمان النفس من عنایة رب العالمین و رحمته ظلمٌ فاحشٌ و ذنب لا یغتفر و خسارةٌ لا تعوّض</w:t>
      </w:r>
      <w:r>
        <w:rPr>
          <w:rFonts w:eastAsia="IRNazanin" w:cs="IRNazanin"/>
          <w:color w:val="111111"/>
          <w:sz w:val="28"/>
          <w:szCs w:val="28"/>
          <w:rtl w:val="true"/>
          <w:lang w:bidi="fa-IR"/>
        </w:rPr>
        <w:t>.</w:t>
      </w:r>
    </w:p>
    <w:p>
      <w:pPr>
        <w:pStyle w:val="Heading3"/>
        <w:numPr>
          <w:ilvl w:val="2"/>
          <w:numId w:val="1"/>
        </w:numPr>
        <w:rPr/>
      </w:pPr>
      <w:bookmarkStart w:id="236" w:name="__RefHeading___Toc3028127_2749589250"/>
      <w:bookmarkStart w:id="237" w:name="_Toc83"/>
      <w:bookmarkEnd w:id="236"/>
      <w:r>
        <w:rPr>
          <w:rtl w:val="true"/>
        </w:rPr>
        <w:t>الحلم و العفو</w:t>
      </w:r>
      <w:bookmarkEnd w:id="23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یرتکب الزوج أو الزوجة خطأً تجاه بعضهما البعض،إذ ربما تقع الزوجة فی الخطأ اثناء تدبیرها لشؤون البیت کاعداد الطعام و مداراة الاولاد و اداء حق الزوج،و قد یخطیء الزوج ایضاً فی سلوکه و تصرفه و اخلاقه و اسلوبه</w:t>
      </w:r>
    </w:p>
    <w:p>
      <w:pPr>
        <w:pStyle w:val="BookText"/>
        <w:rPr/>
      </w:pPr>
      <w:r>
        <w:rPr>
          <w:rFonts w:ascii="IRNazanin" w:hAnsi="IRNazanin" w:eastAsia="IRNazanin"/>
          <w:color w:val="111111"/>
          <w:sz w:val="28"/>
          <w:sz w:val="28"/>
          <w:szCs w:val="28"/>
          <w:rtl w:val="true"/>
          <w:lang w:bidi="fa-IR"/>
        </w:rPr>
        <w:t>فی ادارة شؤون البیت و تقییمه لزوجته،فما کان من الاخطاء یمکن التغاضی و الحلم عنه من قبل الطرفین فالتجاوز یکون فی محله،اما فی الاحوال التی تکون الحیاة تقطع اشواطها الطبیعیة فلا مجال فیها للتجاوز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الواجب الشرعی و الاخلاقی یحتّم علی الزوج العفو عن زوجته عند الحاجة،و کذا بالنسبة للمرأة،و من القبیح هنا التشبث بالمکابرة و التعنّت و الانانیة و عدم الاعتناء بحیثیات الطرف المقابل و التنکّر للتعالیم الإلهیة و وصایا الانبیاء و الائمة فیما یتعلق بالعفو و الحلم و ذلک مما یعد محرماً فی بعض الحالات و یستوجب العقاب الالهی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العفو و الحلم من متفرعات الاحسان،و المُحسن استناداً للمنطق القرآنی یعتبر حبیب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الْعٰافِینَ عَنِ النّٰاسِ وَ اللّٰهُ یُحِبُّ الْمُحْسِنِینَ</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العفو و الحلم من الاهمیة بمکان بحیث ان أجر العافی یقع علی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عَفٰا وَ أَصْلَحَ فَأَجْرُهُ عَلَی اللّٰهِ</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مکارم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تعفو عمن ظلمک،و تصل من قطعک،و تحلمُ إذا جُهل علیک</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عفوٌّ یحبُّ العفو</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اقال مسلماً عثرته اقال اللّٰه عثرته یوم القیامة</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البیت مُروتُنا العفو عمّن ظلمنا</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تجاوزوا عن ذنوب الناس یدفع اللّٰه عنکم بذلک عذاب النار</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العفو اقبح العیوب،و التسرع إلی الانتقام اعظم الذنوب</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الناس من لا یعفو عن الزلّة و لا یستر العورة</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 من غیر عقوبة،و لا تعنیف و لا عتب</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استناداً إلی الآیات القرآنیة و الروایات،فإنّ اللّٰه یحب العفو،و هو تعالی تکفل بأجر العافی،و العفو من مکارم الدنیا و الآخرة،و مدعاة للنجاة من النار، و اتباع لاهل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قلّة العفو دلیل علی المرض النفسی و شرانیة نفس الانسان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ذا لا یعفو الزوجان عن بعضهما البعض إذا بدر من احدهما خطأٌ خلال</w:t>
      </w:r>
      <w:bookmarkStart w:id="238" w:name="pg3429_37166"/>
    </w:p>
    <w:p>
      <w:pPr>
        <w:pStyle w:val="BookText"/>
        <w:rPr/>
      </w:pPr>
      <w:bookmarkEnd w:id="238"/>
      <w:r>
        <w:rPr>
          <w:rFonts w:ascii="IRNazanin" w:hAnsi="IRNazanin" w:eastAsia="IRNazanin"/>
          <w:color w:val="111111"/>
          <w:sz w:val="28"/>
          <w:sz w:val="28"/>
          <w:szCs w:val="28"/>
          <w:rtl w:val="true"/>
          <w:lang w:bidi="fa-IR"/>
        </w:rPr>
        <w:t xml:space="preserve">مسیرة حیاتهما کی یصبحا احباء اللّٰه و ینعما بثوابه و یتحولا إلی منهلٍ لمکارم الدنیا و الآخرة،و یعبّرا عن ولائهما لائمة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یصبحا من زمرتهم، فکل ذلک انما هو ثمرة تجارة معنویة مع اللّٰه سبحانه من غیر المعقول تضییعها،لا سیما و ان التحلّی بذلک یعتبر فعلاً یسیراً و بسیطاً لا تکلیف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ما اتخذ الزوجان من العفو منهجاً لهما و مارسا هذه الخصلة الالهیة لفترة وجیزة،فانها سوف تترسخ لدیهما و بذلک یصبحا ممن اتصف بهذه المیزة الالهیة بعد قصیرٍ من الوقت</w:t>
      </w:r>
      <w:r>
        <w:rPr>
          <w:rFonts w:eastAsia="IRNazanin" w:cs="IRNazanin"/>
          <w:color w:val="111111"/>
          <w:sz w:val="28"/>
          <w:szCs w:val="28"/>
          <w:rtl w:val="true"/>
          <w:lang w:bidi="fa-IR"/>
        </w:rPr>
        <w:t>.</w:t>
      </w:r>
    </w:p>
    <w:p>
      <w:pPr>
        <w:pStyle w:val="Heading3"/>
        <w:numPr>
          <w:ilvl w:val="2"/>
          <w:numId w:val="1"/>
        </w:numPr>
        <w:rPr/>
      </w:pPr>
      <w:bookmarkStart w:id="239" w:name="__RefHeading___Toc3028129_2749589250"/>
      <w:bookmarkStart w:id="240" w:name="_Toc84"/>
      <w:bookmarkEnd w:id="239"/>
      <w:r>
        <w:rPr>
          <w:rtl w:val="true"/>
        </w:rPr>
        <w:t>التغافل أو التناسی</w:t>
      </w:r>
      <w:bookmarkEnd w:id="240"/>
    </w:p>
    <w:p>
      <w:pPr>
        <w:pStyle w:val="BookText"/>
        <w:rPr/>
      </w:pPr>
      <w:r>
        <w:rPr>
          <w:rFonts w:ascii="IRNazanin" w:hAnsi="IRNazanin" w:eastAsia="IRNazanin"/>
          <w:color w:val="111111"/>
          <w:sz w:val="28"/>
          <w:sz w:val="28"/>
          <w:szCs w:val="28"/>
          <w:rtl w:val="true"/>
          <w:lang w:bidi="fa-IR"/>
        </w:rPr>
        <w:t>التغافل،من الخصال الحمیدة و الرفیعة و الهامة التی یندر مَنْ یتحلّی بها بین عامة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الاطلاع علی الخطأ و التقصیر و الوقوف علی العیب و النقص،و التغاضی عنه بنحوٍ یطمئن الطرف المقابل بعدم اطلاع أی انسان علیه،یعتبر من أسمی المزایا الروحیة و اعظم الخصال الانسانیة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انّها ذروة الکرم و العظمة فی الشخصیة ان یری الرجل خطأً من زوجته أو تشاهد المرأة خطأً من زوجها،فیتعمد التغاضی بکل رجولةٍ و إباءٍ و کرمٍ، و یحافظ علی حالة التغاضی فی کل ما یطرأ مستقبلاً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العاقل نصفه احتمالٌ و نصفه تغافلٌ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اخلاق الکریم کثرة تغافله عمّا یعلم</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عقلَ کالتجاهل،لا حلم کالتغافل</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التدقیق و الشدة فی المحاسبة و تصور عصمة الطرف المقابل من جمیع الجوانب و عدم الصفح و تثبیت الاخطاء و کما تعارف علیه التنقیب عن الخطأ کل ذلک مما ینافی الاخلاق،و کما یعبّر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العفو و الصفح و الاسمی منهما التغافل و التجاهل هی من الامور الضروریة التی لا بد للرجل و المرأة التحلی بها و عن طریق هذه الخصال الحمیدة و الاخلاق الفاضلة تهنأ الحیاة و تعمّها السعادة،و تتمتع الاعصاب بالراحة التامة،و یسلمُ کلٌّ من البدن و الروح من الکثیر من الامراض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العفو و الصفح و التجاهل و التغافل ما هی الّا ثمرة طیبة لکبح جموح الغضب أو ما عبر عنه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الغیظ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تجنب الحدّة و الهروب من نیرانها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الغضب و الحدّة و المراء و العناد و الجدال غیر المبرر،انما هی مما یرفضه الحق تعالی،و من شعب جهنم،و صفات ذمیمة،و خُلقٌ عدوانیَّ،و مما یؤدی إلی انهیار صرح الحیاة و دافعٌ ینتهی إلی الطلاق و الانفصال،و الغرق فی وحل الکثیر من المعاصی و الموبقات،و الانغماس بکل ما هو شرٌ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بشأن المراء بالباطل و العناد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رجلاً قال للحسین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حتی نتناظر فی الدین،فقال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 انا بصیرٌ بدینی مکشوفٌ علیَّ هُدای فإنّ کنتَ جاهلاً بدینک فاذهب و اطلبه،مالی</w:t>
      </w:r>
      <w:bookmarkStart w:id="241" w:name="pg3429_37168"/>
    </w:p>
    <w:p>
      <w:pPr>
        <w:pStyle w:val="BookText"/>
        <w:rPr/>
      </w:pPr>
      <w:bookmarkEnd w:id="241"/>
      <w:r>
        <w:rPr>
          <w:rFonts w:ascii="IRNazanin" w:hAnsi="IRNazanin" w:eastAsia="IRNazanin"/>
          <w:color w:val="111111"/>
          <w:sz w:val="28"/>
          <w:sz w:val="28"/>
          <w:szCs w:val="28"/>
          <w:rtl w:val="true"/>
          <w:lang w:bidi="fa-IR"/>
        </w:rPr>
        <w:t>و للمماراة،و ان الشیطان لیوسوس للرجل و یناجیه</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لا شک فیه ان الجدال و النقاش إذا کان من أجل اثبات الحق و من مصادیق الجدال بالتی هی احسن،فذلک مما لا اشکال به،بل یمثل السبیل للتطور العلمی و استجلاء الحقیقة و مما یقره العلم و العقل و الشرع،اما إذا کان من باب العناد و محاولة تحطیم الطرف الآخر و النیل من کرامته و خلخلة الاستقرار، فلا شک فی انّه محرّمٌ یعتبر مرتکبه عاصیاً و یستحق علیه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العظیم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عبد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ابلغ عنّی اولیائی السلام و قل لهم ان لا یجعلوا للشیطان علی انفسهم سبیلاً،و مُرهُمْ بالصدق فی الحدیث و اداء الامانة،و مرهم بالسکوت و ترک الجدال فیما لا یعنیهم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3028131_2749589250"/>
      <w:bookmarkStart w:id="243" w:name="_Toc85"/>
      <w:bookmarkEnd w:id="242"/>
      <w:r>
        <w:rPr>
          <w:rtl w:val="true"/>
        </w:rPr>
        <w:t>الغضب و الحدّة</w:t>
      </w:r>
      <w:bookmarkEnd w:id="243"/>
    </w:p>
    <w:p>
      <w:pPr>
        <w:pStyle w:val="BookText"/>
        <w:rPr/>
      </w:pPr>
      <w:r>
        <w:rPr>
          <w:rFonts w:ascii="IRNazanin" w:hAnsi="IRNazanin" w:eastAsia="IRNazanin"/>
          <w:color w:val="111111"/>
          <w:sz w:val="28"/>
          <w:sz w:val="28"/>
          <w:szCs w:val="28"/>
          <w:rtl w:val="true"/>
          <w:lang w:bidi="fa-IR"/>
        </w:rPr>
        <w:t>لقد حذّرت الروایات و التعالیم الاسلامیة و من قبلها آیات القرآن الکریم من الغضب و الحدّة معتبرة الغضب من العوامل المدمّرة و دلیلاً علی الطیش و سبباً فی الهلاک،و جمرة من جمار الشیطان،و ضربٌ من الجنون و هو مفتاح کل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کلام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الشأن انّه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شرٌّ ان اطلقته دمَّر</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 مرکبُ الطیش</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 یثیرُ کوامنَ الحقد</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الامام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مفتاح کل شرٍّ</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نعم،فالمغتاظ یرتکب ما شاء من الاخطاء،و یتحامل علی کرامة الطرف المقابل،و یثیر اعصابه و قلبه،فتنتفخ ادواجه و یحمّرٌ وجهه،فیضرب و یدمّر و یحرق و یطلِّقُ و یلحق الضرر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 جمرة من الشیطان</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الحدّةُ ضربٌ من الجنون لأن صاحبها یندم فإن لم یندم فجنونه مستحکمٌ</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 یُفسد الالباب و یُبعد من الصواب</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متحاملاً علی هذه المیزة الشیطانیة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منّا مَنْ لمْ یملک غضبه</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غلبت علیه غضبه و شهوتُه فهو فی حیِّز البهائم</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bookmarkStart w:id="244" w:name="pg3429_37170"/>
    </w:p>
    <w:p>
      <w:pPr>
        <w:pStyle w:val="BookText"/>
        <w:rPr/>
      </w:pPr>
      <w:bookmarkEnd w:id="244"/>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کظم الغیظ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کظمَ غیظاً و هو یقدرُ علی امضائه حشا اللّٰه قلبه امناً و ایماناً یوم القیامة</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کفَّ غضبهُ ستر اللّٰه عورتَهُ</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کتب إلی الحارث الهمدانی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اکظمِ الغیظ،و تجاوز عند المقدرة،و احلمُ عندَ الغضب،و اصفح مع الدولة تکن لک العاقبة</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تواترت الروایات فی الکافی،و وسائل الشیعة و بحار الانوار تؤکدان الامان و القرب من اللّٰه یوم القیامة هو الأجر الذی یستتبع کظم الغیظ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المسیحُ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العلة فی الغضب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 و التجبّرُ و محقرة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جاء فی وصایا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تغضب،فإذا غضبتَ فاقعد،و تفکّر فی قدرة الربّ علی العباد و حلمه عنهم،و إذا قیل لک اتَّقِ اللّٰه فانبذ غضبک و راجع حلمک</w:t>
      </w:r>
      <w:r>
        <w:rPr>
          <w:rFonts w:eastAsia="IRNazanin" w:cs="IRNazanin"/>
          <w:color w:val="111111"/>
          <w:sz w:val="28"/>
          <w:szCs w:val="28"/>
          <w:rtl w:val="true"/>
          <w:lang w:bidi="fa-IR"/>
        </w:rPr>
        <w:t>».</w:t>
      </w:r>
    </w:p>
    <w:p>
      <w:pPr>
        <w:pStyle w:val="Heading3"/>
        <w:numPr>
          <w:ilvl w:val="2"/>
          <w:numId w:val="1"/>
        </w:numPr>
        <w:rPr/>
      </w:pPr>
      <w:bookmarkStart w:id="245" w:name="__RefHeading___Toc3028133_2749589250"/>
      <w:bookmarkStart w:id="246" w:name="_Toc86"/>
      <w:bookmarkEnd w:id="245"/>
      <w:r>
        <w:rPr>
          <w:rtl w:val="true"/>
        </w:rPr>
        <w:t>التفاخر</w:t>
      </w:r>
      <w:bookmarkEnd w:id="24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التفاخر علی الآخرین من قبائح الاخلاق،و مما عدَّه الاسلام من المعاصی و الذنوب،و من ابتلی بهذا الوباء الشیطانی یستحق النقمة الالهیة الا ان یتوب و یؤوب إلی رشده و تواضعه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الزوجین إذ یجمعها میثاق اخلاقیٌ و شرعیٌ،بعد ان ارتضی کلٌّ منهما الآخر من خلال لقائهما قبل الزواج و معرفتهما باحوال کلٍّ منهما من ناحیة الاسرة و الثروة و الجمال و القبیلة،و اصبحا الآن یعیشان حیاة مشترکة،یتعین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حدث طاریءٌ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یتجنبا التفاخر الاُسری و المادی و ذکر الحسب و النسب و الثروة و الجمال و الشباب و العلم،إذ ان ذلک من شأنه إثارة کوامن النفس و الغلیان الباطنی،و ربما یثیر الخجل،و یتسبب فی اشعال نار الغضب و التذمر و الحقد و العداء و یؤدی إلی ردود فعلٍ معاکسة لدی الطرف الآخر،و غالباً ما یجر إلی النزاع و المخاصمة و التفرقة و الطلاق،و کل ذلک من العواقب الوخیمة الناجمة عن التفاخر و لا تقع تبعاتهما الّا فی رقبة المتفاخر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حُمقَ اعظمُ من الفخر</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کلام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فخرک و احطُط کبرک،و اذکر قبرک</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التفاخر و الخیلاء من القبح بمکان بحیث ان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 اللّٰه تعالی ضمن دعائه التاسع عشر فی الصحیفة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اعصمنی من الفخر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لابنِ آدمَ و الفخر،اوله نطفة و آخره جیفة،لا یرزقُ نفسه و لا یدفع حتفه</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الباری تعالی فی کتابه و فی مواضع عدیدة،ان اللّٰه لا یحب المتفاخر</w:t>
      </w:r>
      <w:bookmarkStart w:id="247" w:name="pg3429_37172"/>
    </w:p>
    <w:p>
      <w:pPr>
        <w:pStyle w:val="BookText"/>
        <w:rPr/>
      </w:pPr>
      <w:bookmarkEnd w:id="247"/>
      <w:r>
        <w:rPr>
          <w:rFonts w:ascii="IRNazanin" w:hAnsi="IRNazanin" w:eastAsia="IRNazanin"/>
          <w:color w:val="111111"/>
          <w:sz w:val="28"/>
          <w:sz w:val="28"/>
          <w:szCs w:val="28"/>
          <w:rtl w:val="true"/>
          <w:lang w:bidi="fa-IR"/>
        </w:rPr>
        <w:t>المتکبر،منها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یُحِبُّ کُلَّ مُخْتٰالٍ فَخُورٍ</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ایة حالٍ،ینبغی علی کلٍّ من الزوج و الزوجة تجنب التفاخر فیما بینهما علی صعید الاسرة و الجمال و الثروة و العلم،فکل ذلک زائل لا محالة،و ان هذه الخصال الشیطانیة انما هی مصدرٌ للمتاعب و الازمات و ذهول الفکر و سببٌ فی زوال المودة و المحبّة و مدعاة لاثارة الخصام و النزاع و الحرمان من رحمة اللّٰه سبحانه</w:t>
      </w:r>
      <w:r>
        <w:rPr>
          <w:rFonts w:eastAsia="IRNazanin" w:cs="IRNazanin"/>
          <w:color w:val="111111"/>
          <w:sz w:val="28"/>
          <w:szCs w:val="28"/>
          <w:rtl w:val="true"/>
          <w:lang w:bidi="fa-IR"/>
        </w:rPr>
        <w:t>.</w:t>
      </w:r>
    </w:p>
    <w:p>
      <w:pPr>
        <w:pStyle w:val="Heading3"/>
        <w:numPr>
          <w:ilvl w:val="2"/>
          <w:numId w:val="1"/>
        </w:numPr>
        <w:rPr/>
      </w:pPr>
      <w:bookmarkStart w:id="248" w:name="__RefHeading___Toc3028135_2749589250"/>
      <w:bookmarkStart w:id="249" w:name="_Toc87"/>
      <w:bookmarkEnd w:id="248"/>
      <w:r>
        <w:rPr>
          <w:rtl w:val="true"/>
        </w:rPr>
        <w:t>السلوک</w:t>
      </w:r>
      <w:bookmarkEnd w:id="249"/>
    </w:p>
    <w:p>
      <w:pPr>
        <w:pStyle w:val="BookText"/>
        <w:rPr/>
      </w:pPr>
      <w:r>
        <w:rPr>
          <w:rFonts w:ascii="IRNazanin" w:hAnsi="IRNazanin" w:eastAsia="IRNazanin"/>
          <w:color w:val="111111"/>
          <w:sz w:val="28"/>
          <w:sz w:val="28"/>
          <w:szCs w:val="28"/>
          <w:rtl w:val="true"/>
          <w:lang w:bidi="fa-IR"/>
        </w:rPr>
        <w:t>یجب ان تکون تصرفات الزوجین ازاء بعضهما مثالاً للتأدب و الوقار و الرفقة و الصداقة و التعاون و الانسجام و المحبة و الود و التواضع،و ان یکون تعاملهما فیما بینهما قائماً علی اساس الاحترام المتبادل و تقدیر شخصیة الطرف المقابل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الرجل ان یعرف ان المرأة مخلوقٌ رقیق و لطیف و هی منهلٌ للعاطفة و الحنان و مصدرٌ للمحبة و الود و الحیاء،و علیه ان یلحظ هذه الجوانب فی تعامله معها،و علی المرأة ان تعلم بأن الرجل مخلوقٌ قویٌ و خشنٌ و یتمیز بمواصفات تختلف کثیراً عن المرأة،و باختصار فإن صرح الحیاة یقوم بوجود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قَوّٰامُونَ عَلَی النِّسٰاءِ بِمٰا فَضَّلَ اللّٰهُ بَعْضَهُمْ عَلیٰ بَعْضٍ وَ بِمٰا أَنْفَقُوا مِنْ أَمْوٰالِهِمْ</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یتعین علی الزوجات ملاحظة هذه الجوانب فی تعاملهن مع</w:t>
      </w:r>
      <w:bookmarkStart w:id="250" w:name="pg3429_37173"/>
    </w:p>
    <w:p>
      <w:pPr>
        <w:pStyle w:val="BookText"/>
        <w:rPr/>
      </w:pPr>
      <w:bookmarkEnd w:id="250"/>
      <w:r>
        <w:rPr>
          <w:rFonts w:ascii="IRNazanin" w:hAnsi="IRNazanin" w:eastAsia="IRNazanin"/>
          <w:color w:val="111111"/>
          <w:sz w:val="28"/>
          <w:sz w:val="28"/>
          <w:szCs w:val="28"/>
          <w:rtl w:val="true"/>
          <w:lang w:bidi="fa-IR"/>
        </w:rPr>
        <w:t>ازواجهنَّ إذ ان الانسجام و الحیاة الهانئة انما تتحقق فی ظل مراعاة هذه الحقائق من قبل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لنسعی من أجل أن یکون سلوک کلٍّ منا و تصرفه تجاه الآخر مصداقاً واقعیاً للعمل الصالح و السلوک الصائب کی نفلح فی تمشیة الامور الحیاتیة،و کذلک ننعم بالأجر و الثواب الاخروی نتیجة ما نقوم به من عملٍ و ارضائنا بعضنا لبعض</w:t>
      </w:r>
      <w:r>
        <w:rPr>
          <w:rFonts w:eastAsia="IRNazanin" w:cs="IRNazanin"/>
          <w:color w:val="111111"/>
          <w:sz w:val="28"/>
          <w:szCs w:val="28"/>
          <w:rtl w:val="true"/>
          <w:lang w:bidi="fa-IR"/>
        </w:rPr>
        <w:t>.</w:t>
      </w:r>
    </w:p>
    <w:p>
      <w:pPr>
        <w:pStyle w:val="Heading3"/>
        <w:numPr>
          <w:ilvl w:val="2"/>
          <w:numId w:val="1"/>
        </w:numPr>
        <w:rPr/>
      </w:pPr>
      <w:bookmarkStart w:id="251" w:name="__RefHeading___Toc3028137_2749589250"/>
      <w:bookmarkStart w:id="252" w:name="_Toc88"/>
      <w:bookmarkEnd w:id="251"/>
      <w:r>
        <w:rPr>
          <w:rtl w:val="true"/>
        </w:rPr>
        <w:t>المنطق</w:t>
      </w:r>
      <w:bookmarkEnd w:id="252"/>
    </w:p>
    <w:p>
      <w:pPr>
        <w:pStyle w:val="BookText"/>
        <w:rPr/>
      </w:pPr>
      <w:r>
        <w:rPr>
          <w:rFonts w:ascii="IRNazanin" w:hAnsi="IRNazanin" w:eastAsia="IRNazanin"/>
          <w:color w:val="111111"/>
          <w:sz w:val="28"/>
          <w:sz w:val="28"/>
          <w:szCs w:val="28"/>
          <w:rtl w:val="true"/>
          <w:lang w:bidi="fa-IR"/>
        </w:rPr>
        <w:t>ینبغی لکلٍّ من الزوج و الزوجة ان یکون حدیثهما و کلامهما فیما بینهما مقروناً بالحبّ و المودة و تعبیراً عن المشاعر و العواطف،و مثالاً للتعقل و الاحساس و الانصاف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یجب اثناء تبادل الحدیث التزام العدالة بالقول </w:t>
      </w:r>
      <w:r>
        <w:rPr>
          <w:rStyle w:val="FootnoteAnchor"/>
          <w:rtl w:val="true"/>
        </w:rPr>
        <w:footnoteReference w:id="281"/>
      </w:r>
      <w:r>
        <w:rPr>
          <w:rFonts w:ascii="IRNazanin" w:hAnsi="IRNazanin" w:eastAsia="IRNazanin"/>
          <w:color w:val="111111"/>
          <w:sz w:val="28"/>
          <w:sz w:val="28"/>
          <w:szCs w:val="28"/>
          <w:rtl w:val="true"/>
          <w:lang w:bidi="fa-IR"/>
        </w:rPr>
        <w:t xml:space="preserve">و القول الحسن </w:t>
      </w:r>
      <w:r>
        <w:rPr>
          <w:rStyle w:val="FootnoteAnchor"/>
          <w:rtl w:val="true"/>
        </w:rPr>
        <w:footnoteReference w:id="282"/>
      </w:r>
      <w:r>
        <w:rPr>
          <w:rFonts w:ascii="IRNazanin" w:hAnsi="IRNazanin" w:eastAsia="IRNazanin"/>
          <w:color w:val="111111"/>
          <w:sz w:val="28"/>
          <w:sz w:val="28"/>
          <w:szCs w:val="28"/>
          <w:rtl w:val="true"/>
          <w:lang w:bidi="fa-IR"/>
        </w:rPr>
        <w:t xml:space="preserve">،و القول اللین </w:t>
      </w:r>
      <w:r>
        <w:rPr>
          <w:rStyle w:val="FootnoteAnchor"/>
          <w:rtl w:val="true"/>
        </w:rPr>
        <w:footnoteReference w:id="283"/>
      </w:r>
      <w:r>
        <w:rPr>
          <w:rFonts w:ascii="IRNazanin" w:hAnsi="IRNazanin" w:eastAsia="IRNazanin"/>
          <w:color w:val="111111"/>
          <w:sz w:val="28"/>
          <w:sz w:val="28"/>
          <w:szCs w:val="28"/>
          <w:rtl w:val="true"/>
          <w:lang w:bidi="fa-IR"/>
        </w:rPr>
        <w:t xml:space="preserve">،و القول المیسور </w:t>
      </w:r>
      <w:r>
        <w:rPr>
          <w:rStyle w:val="FootnoteAnchor"/>
          <w:rtl w:val="true"/>
        </w:rPr>
        <w:footnoteReference w:id="284"/>
      </w:r>
      <w:r>
        <w:rPr>
          <w:rFonts w:ascii="IRNazanin" w:hAnsi="IRNazanin" w:eastAsia="IRNazanin"/>
          <w:color w:val="111111"/>
          <w:sz w:val="28"/>
          <w:sz w:val="28"/>
          <w:szCs w:val="28"/>
          <w:rtl w:val="true"/>
          <w:lang w:bidi="fa-IR"/>
        </w:rPr>
        <w:t xml:space="preserve">و القول الاحسن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فعند ما یصطبغ الکلام بالصبغة الالهیة،و یکون التقییم تقییماً صائباً،و إذا کان الحدیث سلساً و مبسطاً،و القول نابعٌ من العدل و الانصاف فانه یضفی علی الحیاة الدفء و الاستحکام و المحبّة و السلامة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کان القول حقاً و یتصف و یتصف بنبرةٍ دافئةٍ مقترنة بالحنان و المحبّة، فإنّ جزاءه تفتح عین البصیرة و استماع نداء الحق تعالی،و هذا ما یؤیده قول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تکثیر فی کلامکم و تمریجٌ فی قلوبکم لسمعتم ما اسمع و لرأیتم ما اری</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الکف عن اللغو و الاسفاف فی الکلام و الادلاء بما لا ینفع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اسلام المرء ترکهُ الکلام فیما لا یعنیه</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 یتکلم بفضول الکلام فوقف علیه،ثم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 انک تُملی علی حافظیک کتاباً إلی ربک فتکلّم بما یعنیک ودع ما لا یعنیک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الدنیا کلمتین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فی طلب الحلال،و کلمة للآخرة،و الثالثة تضرُّ و لا تنفع فلا یَرِدْها</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کلام ابنِ آدم علیه لا له الّا أمرٌ بمعروفٍ أو نهیٌ عن منکر أو ذکرُ اللّٰه</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کثُر کلامه کثُر خطؤهُ و من کثر خطأوه قلَّ حیاؤه،و من قلَّ حیاؤه قلَّ ورعه،و من قلَّ ورعهُ مات قلبهُ،و من مات قلبه دخل النار</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الزوجین ان ینصبَّ حدیثهما داخل المنزل حول شؤون الحیاة و متطلبات المنزل و ما یحتاجانه و کذلک ما یحتاجه الاولاد،و ابداء الود و المحبّة تجاه بعضها البعض،و التواصی فیما بینهما بالحق و الصبر،و المحافظة علی اسرار بعضهما البعض و عدم نقل ما یدور فی المنزل إلی بیوت الاهل و الاقارب</w:t>
      </w:r>
    </w:p>
    <w:p>
      <w:pPr>
        <w:pStyle w:val="BookText"/>
        <w:rPr/>
      </w:pPr>
      <w:r>
        <w:rPr>
          <w:rFonts w:ascii="IRNazanin" w:hAnsi="IRNazanin" w:eastAsia="IRNazanin"/>
          <w:color w:val="111111"/>
          <w:sz w:val="28"/>
          <w:sz w:val="28"/>
          <w:szCs w:val="28"/>
          <w:rtl w:val="true"/>
          <w:lang w:bidi="fa-IR"/>
        </w:rPr>
        <w:t>و الاصدقاء،و یجعلا من الدار موطناً یُتداول فیه قول الحق،و الصلاة و تلاوة القرآن،و بُنای فیه عن الکذب و الغیبة و قول السوء و الفحشاء،إذ یستفاد من آیات القرآن الکریم و الروایات ان الکذب و الغیبة و البهتان و الفحشاء و قول السوء و السخریة و الاحتقار تُبعد الانسان عن رحمة الباری تعالی و تلقی به فی لهوات النقمة الالهیة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الرجل ان یحترز من استضافة اهل المعاصی فی منزله و اقامة المجالس التی تتنافی و التعالیم الالهیة،إذ ان اضرار ذلک ستحیق به و بعیاله و بذلک یضع اخرته و آخرة عیاله فی مهب الریح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الزوجة ان تتورع عن الاسراف فی تمشیة شؤون الحیاة و تتجنب الاهدار فی الانفاق الذی ربما ینجم عن تقلید الآخرین،إذ ان لکلّ دینارٍ حساباً خاصاً یوم القیامة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الزوجین ان ینقلا حالة الوقار و التأدیب و التدین و طهارة النفس بشکلٍ عملیٍّ إلی ابنائهما و المحیطین بهما و ذلک من خلال سلوکهما و حدیثهما و تصرفهما،و إذ ان هدایة شخصٍ واحدٍ و ان کان الولد بمثابة هدایة الناس جمیعاً</w:t>
      </w:r>
      <w:r>
        <w:rPr>
          <w:rFonts w:eastAsia="IRNazanin" w:cs="IRNazanin"/>
          <w:color w:val="111111"/>
          <w:sz w:val="28"/>
          <w:szCs w:val="28"/>
          <w:rtl w:val="true"/>
          <w:lang w:bidi="fa-IR"/>
        </w:rPr>
        <w:t>.</w:t>
      </w:r>
      <w:bookmarkStart w:id="253" w:name="pg3429_37177"/>
    </w:p>
    <w:p>
      <w:pPr>
        <w:pStyle w:val="BookText"/>
        <w:rPr/>
      </w:pPr>
      <w:bookmarkEnd w:id="25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لْیَضْرِبْنَ بِخُمُرِهِنَّ عَلیٰ جُیُوبِهِنَّ وَ لاٰ یُبْدِینَ زِینَتَهُنَّ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النور</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p>
    <w:p>
      <w:pPr>
        <w:pStyle w:val="Heading2"/>
        <w:numPr>
          <w:ilvl w:val="1"/>
          <w:numId w:val="1"/>
        </w:numPr>
        <w:rPr/>
      </w:pPr>
      <w:bookmarkStart w:id="254" w:name="__RefHeading___Toc3028139_2749589250"/>
      <w:bookmarkStart w:id="255" w:name="_Toc89"/>
      <w:bookmarkEnd w:id="254"/>
      <w:r>
        <w:rPr>
          <w:rtl w:val="true"/>
        </w:rPr>
        <w:t>الحجاب و طهارة المرأة</w:t>
      </w:r>
      <w:bookmarkEnd w:id="255"/>
    </w:p>
    <w:p>
      <w:pPr>
        <w:pStyle w:val="Heading3"/>
        <w:numPr>
          <w:ilvl w:val="2"/>
          <w:numId w:val="1"/>
        </w:numPr>
        <w:rPr/>
      </w:pPr>
      <w:bookmarkStart w:id="256" w:name="__RefHeading___Toc3028141_2749589250"/>
      <w:bookmarkStart w:id="257" w:name="_Toc90"/>
      <w:bookmarkEnd w:id="256"/>
      <w:r>
        <w:rPr>
          <w:rtl w:val="true"/>
        </w:rPr>
        <w:t>فوائد الحجاب</w:t>
      </w:r>
      <w:bookmarkEnd w:id="257"/>
    </w:p>
    <w:p>
      <w:pPr>
        <w:pStyle w:val="BookText"/>
        <w:rPr/>
      </w:pPr>
      <w:r>
        <w:rPr>
          <w:rFonts w:ascii="IRNazanin" w:hAnsi="IRNazanin" w:eastAsia="IRNazanin"/>
          <w:color w:val="111111"/>
          <w:sz w:val="28"/>
          <w:sz w:val="28"/>
          <w:szCs w:val="28"/>
          <w:rtl w:val="true"/>
          <w:lang w:bidi="fa-IR"/>
        </w:rPr>
        <w:t>ان الخمار أو الحجاب الذی یستر محاسن المرأة و زینتها و یصونها من اعین المتطفلین الفاقدین للاب و مَنْ انغمسوا بالشهوة الحیوانیة،و الوقوع فی احابیل الشیطان،انما هو حکمٌ قرآنی و قانون الهی و مسئولیة انسانیة و عملٌ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الحجاب الاسلامی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افضل انواعه الخمار الذی یمثل إرثاً ترکته لنا رمز العفة و الطهارة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یحول أبداً بین المرأة و بین طلب العلم و بلوغ الرشد و الکمال،بل یصونها من الکثیر من الاخطار و المصائد التی نصبها ذوو الطبائع الحیوانیة فی طریق الجمیلات و الفتیات،و یحافظ علی طهارتها و عفّتها و حیائها و یجعل ذلک منحصراً بزوجها،أو بمن سیکون من نصیبها فی المستقبل ان لم تتزوج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جوهرةً نفسیةً و جمیلة کالمرأة إذا ما حُفظت بین اکناف الحجاب فانها ستکون بمأمنٍ عن تطاول المتلصصین و الناهبین و الراکسین فی وحل المعصیة و الرذیلة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ما تحصنت الشابات عن الانظار و لم تقع أعین الناس علی وجوههن الطاهرة البریئة،حینها ستخمد جذوة الاهواء و الرغبات،و ستنطفئ نیران الغرائز و الشهوات و لا تقضی بلهیبها علی طهارة امةٍ بکاملها و لا تدمّر صرح المبادیء المعنویة لبلدٍ بأکمله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لم تقع اعین الشباب علی جمال الفتیات و النساء و محاسنهنّ التی تبهر</w:t>
      </w:r>
    </w:p>
    <w:p>
      <w:pPr>
        <w:pStyle w:val="BookText"/>
        <w:rPr/>
      </w:pPr>
      <w:r>
        <w:rPr>
          <w:rFonts w:ascii="IRNazanin" w:hAnsi="IRNazanin" w:eastAsia="IRNazanin"/>
          <w:color w:val="111111"/>
          <w:sz w:val="28"/>
          <w:sz w:val="28"/>
          <w:szCs w:val="28"/>
          <w:rtl w:val="true"/>
          <w:lang w:bidi="fa-IR"/>
        </w:rPr>
        <w:t>الانظار فی الشارع و السوق و المتنزهات و الاماکن العامة و المستشفیات و المؤسسات و المراکز التجاریة،لا یطلقون حینها العنان لنظراتهم و اهوائهم و میولهم فی مطاردة الفتیات و التجاوز علی نوامیس الناس،و لا یُصابون بالرکود الذهنی و الانهیار العصبی و البلوغ العاجل،و لا یلجأون إلی الاستمناء و اللواط و الزنا و لا یستحوذ علیهم شرود الافکار و المنغصات و القلق و فقدان الاهتمام بالتحصیل العلمی،و العلاقات غیر المشروعة و الامراض النفسیة،و بالتالی تعطیل قدراتهم الانسانیة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ذلک ینبغی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الحجاب واجبٌ علی المرأة،و فرضٌ مبرمٌ، و لا شک فی کفر من ینکره و خروجه عن الاسلام و هو یعلم بأنّه من ضروریات الدین و هو من اوامر اللّٰه التی وردت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الشاب الذی یُنکر الحجاب لا یمکنه الزواج من المسلمة،إذ أنّ هذا الزواج باطلٌ و لا یترتب ایّ‌ُ أثر للعقد الموقع بینهما،و العلاقة التی تجمعهما تعتبر علاقة محرّمة،و ابناؤهما ابناء حرامٍ و فعلهما بحکم الزنا،و کذا الحال بالنسبة للمرأة التی تنکر الحجاب فإنّ الأحکام ذاتها تجری بحقها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فالحجاب یحافظ علی وقار المرأة و شخصیتها و کرامتها و عظمتها و یحتفظ بجمالها و محاسنها للزوج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نفس الوقت الذی تلتزم به المرأة بحجابها فإن بامکانها تسلق مدارج التحصیل العلمی و طیّ سبیل الکمال و الفضائل،و ما یثار من أنّ الحجاب یمثل حائلاً لها فی طریق التکامل و الرقی ما هو الّا من وساوس الشیطان و ایحاء فکریٌ خاطیء القاه المستعمرون الناهبون و اللصوص الذین ینقضون علی النوامیس و اذناب الشرق و الغرب</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حالة التآلف التی تسود کیان العائلة و استحکام العلاقة بین الزوجین</w:t>
      </w:r>
    </w:p>
    <w:p>
      <w:pPr>
        <w:pStyle w:val="BookText"/>
        <w:rPr/>
      </w:pPr>
      <w:r>
        <w:rPr>
          <w:rFonts w:ascii="IRNazanin" w:hAnsi="IRNazanin" w:eastAsia="IRNazanin"/>
          <w:color w:val="111111"/>
          <w:sz w:val="28"/>
          <w:sz w:val="28"/>
          <w:szCs w:val="28"/>
          <w:rtl w:val="true"/>
          <w:lang w:bidi="fa-IR"/>
        </w:rPr>
        <w:t>و دوام الحیاة الزوجیة و استکانة قلوب الرجال و رسوخ انسجام الرجل و محبته مع زوجته الشرعیة و تشیید الکیان العائلی و توطید ثقة الرجل و رکونه لزوجته، کل ذلک مرهون بالتزام نساء البلد بالحجاب و عدم وقوع انظار الرجال علی محاسن و جمال غیر نسائهم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ما تسنی للرجال ان تمتد ایدیهم للنساء بیسر و سهولة و فی جمیع المرافق الاجتماعیة فلن یکون هنالک ضمان للمحافظة علی محبتهم و تعلقهم بزوجاتهم و سیؤدی تهییج شهواتهم و رغباتهم إلی قتل حالة الرغبة فیهم نحو حیاتم الزوجیة و سیتحولون إلی معاول تدمر کیان العائلة الدافیء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الاضرار الناجمة عن السفور و اطلاق العنان للنساء و الحریة الممنوحة لهنّ بنمطها الغربی،مما لا تعد و لا تحصی،فقد تسبب السفور إلی الآن باغواء الملایین من الرجال،و انزلاق آخرین فی الموبقات،و تفشی الطلاق بین الوائل، و بروز ظاهرة الغرام بین الرجل و المرأة المتزوجة،و العلاقات غیر المشروعة، و کما اراد الیهود و النصاری فقد اصبح سبباً فی خروج الکثیر من الرجال و النساء من رحاب الاسلام و التدین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شعر الذین أرسوا قواعد السفور بالانزعاج من هذه الظاهرة معتبرین إیاها من الظواهر المشؤومة التی برزت خلال القرون المتأخرة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نظام الاسرة فی ایران نظاماً قویاً راسخاً یقوم علی اساس الحیاء و العفاف و الاتزان و الآداب،و الایمان و التقوی و من النادر ان یحصل فیه،بید إنه و منذ ان سلّط الاستعمار ذلک الجاهل اللئیم و الخائن القذر رضا خان بهلوی و بادر إلی خلع الحجاب من النساء تبدل وضع البیت و الاسرة فارتفعت حالات الطلاق إلی الحد الذی بلغت فیه طلبات الطلاق المقدّمة إلی المحاکم خلال الفترة الاخیرة من حکم هذه العائلة سیئة الصیت ما بین ستة آلاف إلی سبعة آلاف طلب</w:t>
      </w:r>
    </w:p>
    <w:p>
      <w:pPr>
        <w:pStyle w:val="BookText"/>
        <w:rPr/>
      </w:pPr>
      <w:r>
        <w:rPr>
          <w:rFonts w:ascii="IRNazanin" w:hAnsi="IRNazanin" w:eastAsia="IRNazanin"/>
          <w:color w:val="111111"/>
          <w:sz w:val="28"/>
          <w:sz w:val="28"/>
          <w:szCs w:val="28"/>
          <w:rtl w:val="true"/>
          <w:lang w:bidi="fa-IR"/>
        </w:rPr>
        <w:t>فی الشهر الواحد،فاصبح المتزوجون بلا نساء و المتزوجات بلا رجال،و بذلک فقد انضمت الفئتان إلی المجتمع متفرغین من رباط الزوجیة و اخذوا بنشر الفساد و الافساد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واقعة کشف الحجاب کان المرجع الکبیر آیة اللّٰه الشاه‌آبادی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کما نقل لی من استمع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کراراً من علی منبره و فی المحافل العامة و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رضا خان بسطوه علی الحجاب و قتله للثائرین ضد السفور فی مسجد گوهرشاد و حرم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قصم ظهر مائه و اربعة و عشرین الف نبی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نعم،فإنّ ذلک العارف المتأله البصیر الذی کان مجتهداً متضلعاً فی الأحکام الاسلامیة و الفلسفة و متبحراً قلّ نظیره،کان یعتبر کشف الحجاب و السفور قصماً لظهور رسل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یقول سید قطب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نحن 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للوثائق التی بحوزتی،فإنّ أحد الابواب جمع کافة القساوسة و الکاردینالات فی الفاتیکان و طلب منهم تقدیم ما یقترحونه من اجل القضاء علی الاسلام و اخماد جذوته باسلوبٍ لا یکلِّف الفاتیکان و المسیحیة الکثیر من التکالیف،فتشکلت اللجان لهذا الغرض،و بادر الکل لابداء وجهات نظرهم،و من بین جمیع الآراء و النظریات حظی رأیٌ واحدٌ بموافقة البابا و سائر القساوسة و الکاردنیالات، و مفاد هذا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امضی سلاحٍ و أزهد سبیل للقضاء علی الاسلام یتمثل فی اخراج النساء المسلمات من الحجاب و تعریضهن امام الشباب و الرجال سافرات فی الزقاق و السوق و الاماکن العامة و المتنزهات و صالات السینما و المؤسسات و المراکز التجاریة و المسارح و المراکز الاجتماعیة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جری تنفیذ ذلک علی ایدی الخونة،و قد ساعدت رغبات و نزوات من</w:t>
      </w:r>
    </w:p>
    <w:p>
      <w:pPr>
        <w:pStyle w:val="BookText"/>
        <w:rPr/>
      </w:pPr>
      <w:r>
        <w:rPr>
          <w:rFonts w:ascii="IRNazanin" w:hAnsi="IRNazanin" w:eastAsia="IRNazanin"/>
          <w:color w:val="111111"/>
          <w:sz w:val="28"/>
          <w:sz w:val="28"/>
          <w:szCs w:val="28"/>
          <w:rtl w:val="true"/>
          <w:lang w:bidi="fa-IR"/>
        </w:rPr>
        <w:t xml:space="preserve">ضعف ایمانهن أو فقدن الایمان علی اضرام نار هذه الفتنة المدمرة،و وصل الحال فی البلاد الاسلامیة و لا سیما فی ایرن إلی ان یمحی الاسلام من الوجود، الاسلام الذی یعتبر حصیلة جهود الانبیاء و الائمة و العلماء،و یُخمد نبراس هدایته،الّا ان ید الحق تعالی امتدت من جدید عن طریق سلیل النبوة و حفید الامامة،أی محطم الاصنام الخمینی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لتوجه صفعة للناهبین و تنقذ الاسلام من قیود الاشرار و تعید الحجاب التستر به نوامیس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یتعین علی ابناء الامة الاسلامیة الحافظة علی هذه الثورة التی قادها ذلک الرجل الالهی،و الدفاع عن قیمها و ان لا یَدعُوا مجالاً للاعداء فی تشویه هذا النور أو اخماده و یعیدوا الشعب الایرانی إلی الوراء،کی یتسنی تصدیر ثقافة الثورة بکل صلابة و ثبات و اعادة سائر الشعوب الاسلامیة إلی حظیرة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خلال ما تقدم ندرک اهمیة قول المفکر الشهید المطهری الذی طالما نادی فی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الحجاب صیانة و لیس تقییداً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نعم،فالحجاب صیانةٌ للمرأة و زوجها و اسرتها و المجتمع لا سیما الشباب و مَنْ لم یدخلوا بیت الزوجیة بعد،صیانةٌ من آلاف الاخطار و شتی المفاسد، و سداً یقف امام انهیار کیان الاسرة الدافیء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أکد المحققون ان حجاب المرأة قد ذُکر فی اربع عشرة آیة من آیات القرآن الکریم فیما یعتقد البعض ان هذا المعنی یستشف من ما یناهز الخمس و عشرین 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کلام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بالحقیقة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یخاطب الناس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اکفف علیهنَّ من ابصارهنَّ بحجابک إیاهنَّ فإنّ شدّة الحجاب خیرٌ لک و لهنَّ من الارتیاب،و لیس خروجهنَّ بأشد من دخول من لا</w:t>
      </w:r>
    </w:p>
    <w:p>
      <w:pPr>
        <w:pStyle w:val="BookText"/>
        <w:rPr/>
      </w:pPr>
      <w:r>
        <w:rPr>
          <w:rFonts w:ascii="IRNazanin" w:hAnsi="IRNazanin" w:eastAsia="IRNazanin"/>
          <w:color w:val="111111"/>
          <w:sz w:val="28"/>
          <w:sz w:val="28"/>
          <w:szCs w:val="28"/>
          <w:rtl w:val="true"/>
          <w:lang w:bidi="fa-IR"/>
        </w:rPr>
        <w:t>یوثق به علیهنّ،و ان استطعت ان لا یعرفن غیرک من الرجال فافعل</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روایة،یقول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قاعداً فی البقیع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دجنٍ و مطر إذ مرّت امرأة علی حمار فهوت ید الحمار فی وهدةٍ فسقطت المرأة فاعرض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متسرولة،قال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اغفر للتمسرولات، ثلاثاً،یا 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السراویلات فانها من استر ثیابکم و حصّنوا بها نساءکم إذا خرجنَ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المرأة ان تعترف بعبودیتها للّٰه تعالی و ترعی ما وهبها من نعمٍ،و رعایة مواهب المنعم و المالک و الربّ الحقیقی تتمثل بتعظیمه و الخشیة من المعاد و محکمته،و ان تطیع أحکامه التی وردت فی القرآن الکریم و جرت علی لسان الانبیاء و الائمة کی تأمن هی و اسرتها و مجتمعها من الوقوع فریسة للسفور و التبرج،و قد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خٰافَ مَقٰامَ رَبِّهِ وَ نَهَی النَّفْسَ عَنِ الْهَویٰ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الْجَنَّةَ هِیَ الْمَأْویٰ</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یؤسف له ان الکثیر من البنات و النساء فی هذا الزمان و علی امتداد عالمنا قد سلکن طریق التحلل و اطلقن العنان لشهواتهن و غرائزهن و بسطنَ مائدة الفساد و الافساد بشکل لم یسبق له مثیل فی التاریخ،و ما یحزّ فی النفس إن طائفة من بنات المسلمین و نسائهم ممَّن یُحسبنَ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اخذن بتقلید تلکم النساء</w:t>
      </w:r>
      <w:r>
        <w:rPr>
          <w:rFonts w:eastAsia="IRNazanin" w:cs="IRNazanin"/>
          <w:color w:val="111111"/>
          <w:sz w:val="28"/>
          <w:szCs w:val="28"/>
          <w:rtl w:val="true"/>
          <w:lang w:bidi="fa-IR"/>
        </w:rPr>
        <w:t>.</w:t>
      </w:r>
      <w:bookmarkStart w:id="258" w:name="pg3429_37185"/>
    </w:p>
    <w:p>
      <w:pPr>
        <w:pStyle w:val="BookText"/>
        <w:rPr/>
      </w:pPr>
      <w:bookmarkEnd w:id="258"/>
      <w:r>
        <w:rPr>
          <w:rFonts w:ascii="IRNazanin" w:hAnsi="IRNazanin" w:eastAsia="IRNazanin"/>
          <w:color w:val="111111"/>
          <w:sz w:val="28"/>
          <w:sz w:val="28"/>
          <w:szCs w:val="28"/>
          <w:rtl w:val="true"/>
          <w:lang w:bidi="fa-IR"/>
        </w:rPr>
        <w:t xml:space="preserve">یقول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هاتیک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فی آخر الزمان و اقتراب الساعة،و هو شر الازمنة،نسوةٌ کاشفات عاریات، متبرجات،من الدین خارجات،فی الفتن داخلات،مائلات إلی الشهوات مسرعاتٌ إلی اللذات،مستحلات المحرمات،فی جهنم خالدات</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3028143_2749589250"/>
      <w:bookmarkStart w:id="260" w:name="_Toc91"/>
      <w:bookmarkEnd w:id="259"/>
      <w:r>
        <w:rPr>
          <w:rtl w:val="true"/>
        </w:rPr>
        <w:t>واقعةُ مدهشة</w:t>
      </w:r>
      <w:bookmarkEnd w:id="260"/>
    </w:p>
    <w:p>
      <w:pPr>
        <w:pStyle w:val="BookText"/>
        <w:rPr/>
      </w:pPr>
      <w:r>
        <w:rPr>
          <w:rFonts w:ascii="IRNazanin" w:hAnsi="IRNazanin" w:eastAsia="IRNazanin"/>
          <w:color w:val="111111"/>
          <w:sz w:val="28"/>
          <w:sz w:val="28"/>
          <w:szCs w:val="28"/>
          <w:rtl w:val="true"/>
          <w:lang w:bidi="fa-IR"/>
        </w:rPr>
        <w:t>قرأت ذات مرّة فی صحیفة کیهان واسعة الانتشار،و لا أتذکر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امرأة شابة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نموذج لما ورد فی الروایة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نتیجة لما تتمتع به من حریة علی النمط الغربی و کثرة الوافدین علی بیتها من اصدقاء زوجها،و ظهورها امامهم سافرة شبه عاریةً و ترددها علی المجالس المختلطة،و مع انّها کانت اماً لطفلة فی الثالثة من العمر،وقعت فی غرام شابٍ و اخذت تراودها أحلام الوصول الیه،فیما کان ذلک الشاب منغمساً فی الشهوة فاقداً للدین و اخذت هذه الشابة المتزوجة تثیر نزواته،فقال للمرأة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هذه الطفلة تعرقل ما نصبو الیه و لا بد من ازاحتها عن طریقنا </w:t>
      </w:r>
      <w:r>
        <w:rPr>
          <w:rFonts w:eastAsia="IRNazanin" w:cs="IRNazanin"/>
          <w:color w:val="111111"/>
          <w:sz w:val="28"/>
          <w:szCs w:val="28"/>
          <w:rtl w:val="true"/>
          <w:lang w:bidi="fa-IR"/>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فاستمر الجدال بین العشیقین الفاسقین ذوی النفس الحیوانیة حول الطفلة البرئیة إلی ما یقرب من اربعة اشهر،اندفعت بعدها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خُلقت لتکون منهلاً للحنان و العاطفة و منبعاً للرحمة و الرأفة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نتیجة لغلبة الشهوة علیها و رغبتها فی السقوط بین احضان الآخرین و تناسب امومتها فجّرت طفلتها البریئة الجمیلة ذات الشعر الذهبی إلی الحمام و خنقتها بیدیها الآثمتین،کی تزیل ما یضایق شهوتها و نزوتها،و یصیب ذلک الشباب المنحرف مراده للحظات معدودةٍ، و تحقق المرأة المتزوجة رغبتها الجنسیة لبضع دقائق دون حیاء،و بذلک تلوث</w:t>
      </w:r>
      <w:bookmarkStart w:id="261" w:name="pg3429_37186"/>
    </w:p>
    <w:p>
      <w:pPr>
        <w:pStyle w:val="BookText"/>
        <w:rPr/>
      </w:pPr>
      <w:bookmarkEnd w:id="261"/>
      <w:r>
        <w:rPr>
          <w:rFonts w:ascii="IRNazanin" w:hAnsi="IRNazanin" w:eastAsia="IRNazanin"/>
          <w:color w:val="111111"/>
          <w:sz w:val="28"/>
          <w:sz w:val="28"/>
          <w:szCs w:val="28"/>
          <w:rtl w:val="true"/>
          <w:lang w:bidi="fa-IR"/>
        </w:rPr>
        <w:t>سمعتها إلی الابد و تحرق کیان زوجها بنارٍ لا تخمد ابداً و تبتلیه بمصیبة الیمة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زوج تلک المرأة غیوراً و لا یَدَع زوجته الشابة الجمیلة تتلاقفها العیون و بامکان الجمیع النظر الیها و هی علی ذلک الجمال الجذّاب لما قُتلت تلک الطفلة البریئة و احترق فؤاد أبیها بنارٍ ابدیةٍ،و لما خُدشت عفة زوجته،و لما وقع الشاب بهذا الشکل فی اتون الشقاء و التعاسة،و لما انهار کیان هذه الاسرة الفتیة،نعم فالحجاب صیانة و لیس تقیید</w:t>
      </w:r>
      <w:r>
        <w:rPr>
          <w:rFonts w:eastAsia="IRNazanin" w:cs="IRNazanin"/>
          <w:color w:val="111111"/>
          <w:sz w:val="28"/>
          <w:szCs w:val="28"/>
          <w:rtl w:val="true"/>
          <w:lang w:bidi="fa-IR"/>
        </w:rPr>
        <w:t>.</w:t>
      </w:r>
    </w:p>
    <w:p>
      <w:pPr>
        <w:pStyle w:val="Heading3"/>
        <w:numPr>
          <w:ilvl w:val="2"/>
          <w:numId w:val="1"/>
        </w:numPr>
        <w:rPr/>
      </w:pPr>
      <w:bookmarkStart w:id="262" w:name="__RefHeading___Toc3028145_2749589250"/>
      <w:bookmarkStart w:id="263" w:name="_Toc92"/>
      <w:bookmarkEnd w:id="262"/>
      <w:r>
        <w:rPr>
          <w:rtl w:val="true"/>
        </w:rPr>
        <w:t>آراء مفکری الغرب حول اوضاع المجتمع الغربی</w:t>
      </w:r>
      <w:bookmarkEnd w:id="263"/>
    </w:p>
    <w:p>
      <w:pPr>
        <w:pStyle w:val="BookText"/>
        <w:rPr/>
      </w:pPr>
      <w:r>
        <w:rPr>
          <w:rFonts w:ascii="IRNazanin" w:hAnsi="IRNazanin" w:eastAsia="IRNazanin"/>
          <w:color w:val="111111"/>
          <w:sz w:val="28"/>
          <w:sz w:val="28"/>
          <w:szCs w:val="28"/>
          <w:rtl w:val="true"/>
          <w:lang w:bidi="fa-IR"/>
        </w:rPr>
        <w:t>فی مقالة له کتب بیزرائیلی أحد رؤساء الوزراء فی بریطانیا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الذی یعد فی طلیعة مراکز الفساد و الافساد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اکثر الاعمال الجنونیة التی اواجه خطر ارتکابها،بید اننی احاول تجنب واحدٍ منها بکل حزمٍ و ان لا اخطوا فیه خطوة واحدة،و ذلک هو الزواج عن طریق الغرام،فکلما تصادفنی فتاة فی الشارع أو السوق امیل الیها و اقول انّها الزوجة المثالیة بالنسبة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هؤلاء الجهلة اخرجوا هذه الجوهرة النفیسة الطاهرة من رحاب العفة و البراءة و الحجاب و اطلقوا لها الید فی ان تمارس ما تملیه الشهوة ثم القوا بها جانباً بذریعة الهروب من الزواج الغرامی،لانهم وجدوا هذه الجوهرة قد فقدت قیمتها و اهمیتها و اخذت تتنقل بین الاحضان و ترتکب کلَّ ما ینتافی مع العفة و الادب و یتعارض مع الوقار و الانسانیة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کتبت السیدة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زیماری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شاعرة و کاتبة سویدیة فی مقالةٍ مهمة لها فی صحیفة اکسبرس حول المجمتع الاوربی،تقول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الرجال لا یعرفون للوفاء و الصدق معنیً،فهم یمکرون بالنساء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لهذه السیدة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ان اوقعتم المرأة فی وحل التبرج و التحلل و السفور و جعلتموها رهینة الشهوات و النزوات الطائشة</w:t>
      </w:r>
    </w:p>
    <w:p>
      <w:pPr>
        <w:pStyle w:val="BookText"/>
        <w:rPr/>
      </w:pPr>
      <w:r>
        <w:rPr>
          <w:rFonts w:ascii="IRNazanin" w:hAnsi="IRNazanin" w:eastAsia="IRNazanin"/>
          <w:color w:val="111111"/>
          <w:sz w:val="28"/>
          <w:sz w:val="28"/>
          <w:szCs w:val="28"/>
          <w:rtl w:val="true"/>
          <w:lang w:bidi="fa-IR"/>
        </w:rPr>
        <w:t>باسم الحریة،و استطاع الرجال امتاع انظارهم منها و هی شبه عاریة بکل یسر و سهولة متی ما شاؤوا،حینها فقدوا ما لدیهم من وفاء و صدقٍ تجاه زوجاتهم و عوائلهم و تحولوا إلی اناسٍ ماکرین مخادعین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آثار التبرج و السفور و حریة المرأة فی اقامة العلاقات مع من تشاء و ما نجم عن هذه الظاهرة من افرازات هو مما یستعصی علی الحاسبات حصرهُ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لرؤیة الرجال لهذه المشاهد فقد تنصلوا عن زوجاتهم،و کما یعبر عنه بالخلاص من تکالیف المنزل التی کانت علی عواتقهم،و توجهوا نحو الاسواق الحرّة لاشباع غرائزهم،و حیث ان من لم یتزوج من الشباب وجدوا ما یطفیء جذوة شهوتهم بازهد الاثمان فقد عزفوا عن بناء الحیاة الزوجیة و توجهوا نحو المغازلة و اصطیاد نوامیس الناس،و هکذا انهار البناء العائلی فی الغرب و مَن قلّدهم من الشرقیین و تحولت الاوضاع إلی ما یشبه حیاة الغاب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تضیف السیدة الزیماری فی مقالتها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 الکثیر من الآنسات الحسناوات فی جمیع انحاء السوید حالیاً ممن یحملن بالزواج،و کثیرٌ منهنَّ قد اضطررن لاقامة علاقات مع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نعم،فهنَّ بانتظار من یتقدم للزواج منهنّ،و لکن لیس هنالک من یتقدم للزواج،لان الشباب بامکانهم الحصول علی النساء بایّ کیفیة شاؤوا،و لا یرون بأنفسهم حاجة للزواج،و هنالک الکثیر من الرجال المتزوجین قد طلّقوا زوجاتهم کی یتسنی لهم ارضاء غرائزهم بحریة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تقول السیدة الزیماری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وصیتی للفتیات ان لا یقمن أی علاقة مع أی رجلٍ قبل الزواج</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دعوة مهمةٍ هذه ؟ انّها دعوة لا تمثل حلاً عملیاً لما تعیشه المرأة حالیاً من وضعٍ فی العالم قاطبة،و مع ما یعیشه الرجل من طیش فی المجتمع الغربی،فإذا</w:t>
      </w:r>
      <w:bookmarkStart w:id="264" w:name="pg3429_37188"/>
    </w:p>
    <w:p>
      <w:pPr>
        <w:pStyle w:val="BookText"/>
        <w:rPr/>
      </w:pPr>
      <w:bookmarkEnd w:id="264"/>
      <w:r>
        <w:rPr>
          <w:rFonts w:ascii="IRNazanin" w:hAnsi="IRNazanin" w:eastAsia="IRNazanin"/>
          <w:color w:val="111111"/>
          <w:sz w:val="28"/>
          <w:sz w:val="28"/>
          <w:szCs w:val="28"/>
          <w:rtl w:val="true"/>
          <w:lang w:bidi="fa-IR"/>
        </w:rPr>
        <w:t>ما اراد العالم ان ینال الصلاح و السداد علیه العمل بالاحکام الشرعیة و الانسانیة للاسلام فیما یتعلق بالمرأة،و فی مقدمة هذه الأحکام عودة المرأة الی حجابها و رجوعها إلی عفتها و براءتها و وقارها و حیائها،و فی غیر ذلک لیس هنالک من علاج لهذه المفاسد الهدّامة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الظلم الذی مارسه الغرب بحق المرأة لا نظیر له علی امتداد التاریخ البشری،فقد وجّه اهتمام المرأة و ارادتها نحو الزینة و التبذل و غوایة الرجال و الظهور فی الشوارع و الاسواق و اشاعة الفساد فی کافة جوانب الحیاة،و بدَّلها إلی سلعة رخیصة لاثارة الشهوات،و استغلها لکسب المال و الثروة و ارضاء الشهوات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نهج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البهائم همُّها بطونها،و ان السباع همُّها العدوان علی غیرها،و ان النساء همُهنَّ زینة الحیاة الدنیا و الفساد فیها،ان المؤمنین مستکینون،ان المؤمنین مشفقون،ان المؤنین خائفون</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3028147_2749589250"/>
      <w:bookmarkStart w:id="266" w:name="_Toc93"/>
      <w:bookmarkEnd w:id="265"/>
      <w:r>
        <w:rPr>
          <w:rtl w:val="true"/>
        </w:rPr>
        <w:t xml:space="preserve">درس من واقعة الحسین </w:t>
      </w:r>
      <w:r>
        <w:rPr>
          <w:rtl w:val="true"/>
        </w:rPr>
        <w:t>(</w:t>
      </w:r>
      <w:r>
        <w:rPr>
          <w:rtl w:val="true"/>
        </w:rPr>
        <w:t>علیه السلام</w:t>
      </w:r>
      <w:r>
        <w:rPr>
          <w:rtl w:val="true"/>
        </w:rPr>
        <w:t>)</w:t>
      </w:r>
      <w:bookmarkEnd w:id="266"/>
    </w:p>
    <w:p>
      <w:pPr>
        <w:pStyle w:val="BookText"/>
        <w:rPr/>
      </w:pPr>
      <w:r>
        <w:rPr>
          <w:rFonts w:ascii="IRNazanin" w:hAnsi="IRNazanin" w:eastAsia="IRNazanin"/>
          <w:color w:val="111111"/>
          <w:sz w:val="28"/>
          <w:sz w:val="28"/>
          <w:szCs w:val="28"/>
          <w:rtl w:val="true"/>
          <w:lang w:bidi="fa-IR"/>
        </w:rPr>
        <w:t xml:space="preserve">یروی ان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 اخته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ان یتوجه إلی ساحة القتال ان تجمع ما لدی النساء من حلَّی و إذا ما استشهد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هجم الاعداء علی المخیم تلقی تلک الحلی أمامهم لینشغلوا بها و تتمکن العیال من اللجوء إلی مکانٍ آمنٍ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ان یزیداً لما اخذ یضرب ثغر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بالقضیب رأت احدی</w:t>
      </w:r>
      <w:bookmarkStart w:id="267" w:name="pg3429_37189"/>
    </w:p>
    <w:p>
      <w:pPr>
        <w:pStyle w:val="BookText"/>
        <w:rPr/>
      </w:pPr>
      <w:bookmarkEnd w:id="267"/>
      <w:r>
        <w:rPr>
          <w:rFonts w:ascii="IRNazanin" w:hAnsi="IRNazanin" w:eastAsia="IRNazanin"/>
          <w:color w:val="111111"/>
          <w:sz w:val="28"/>
          <w:sz w:val="28"/>
          <w:szCs w:val="28"/>
          <w:rtl w:val="true"/>
          <w:lang w:bidi="fa-IR"/>
        </w:rPr>
        <w:t xml:space="preserve">جواریه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المنام و هی تدعو بالویل علی یزید،فقامت هذه الجاریة من نومها مذعورة مضطربة و توجهت إلی مجلس یزید حاسرة الرأس و لما رآها یزید صاح بها و القی علیها إزاره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ان یزیداً شارب الخمور اللاعب بالکلاب و القردة لم یتحمل ان تخرج جاریته حاسرة الرأس و القی علیها ازاره و ابعدها عن الاجانب،الا ان هنا لک من الرجال مَنْ غیرة له علی ناموسه فیخرج زوجته سافرة متزینة و یدعها تذهب اینما شاءت أو یصطحبها معه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الغیرة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الغیرة من الایمان</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غیورٌ یحبُّ کلَّ غیور،و من غیرته حرَّم الفواحش ظاهرها و باطنها</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3028149_2749589250"/>
      <w:bookmarkStart w:id="269" w:name="_Toc94"/>
      <w:bookmarkEnd w:id="268"/>
      <w:r>
        <w:rPr>
          <w:rtl w:val="true"/>
        </w:rPr>
        <w:t>الحجاب و نظرة السوء فی القرآن</w:t>
      </w:r>
      <w:bookmarkEnd w:id="269"/>
    </w:p>
    <w:p>
      <w:pPr>
        <w:pStyle w:val="BookText"/>
        <w:rPr/>
      </w:pPr>
      <w:r>
        <w:rPr>
          <w:rFonts w:ascii="IRNazanin" w:hAnsi="IRNazanin" w:eastAsia="IRNazanin"/>
          <w:color w:val="111111"/>
          <w:sz w:val="28"/>
          <w:sz w:val="28"/>
          <w:szCs w:val="28"/>
          <w:rtl w:val="true"/>
          <w:lang w:bidi="fa-IR"/>
        </w:rPr>
        <w:t>ان التبرج و السفور من الممارسات القبیحة،و مفاسدهما ما لا حصر لها،و ان تحریمهما نابعٌ من غیرة اللّٰه سبحانه،فطوبی لمن سار علی هدی الحق تعالی و غار علی ناموسه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انّه لا مناص للرجل و المرأة من التردد فی الشوارع و الاسواق و بیوت الاقارب و الحضور فی المحافل و المدارس و الجامعات لکسب العلم، و السفرات الترفیهیة و لغرض الزیارة،فقد ورد فی القرآن الکریم ما یعد حکماً واجباً بحق المرأة،و آخر بحق الرجل و المرأة لغرض المحافظة سلامتهما العقلیة</w:t>
      </w:r>
    </w:p>
    <w:p>
      <w:pPr>
        <w:pStyle w:val="BookText"/>
        <w:rPr/>
      </w:pPr>
      <w:r>
        <w:rPr>
          <w:rFonts w:ascii="IRNazanin" w:hAnsi="IRNazanin" w:eastAsia="IRNazanin"/>
          <w:color w:val="111111"/>
          <w:sz w:val="28"/>
          <w:sz w:val="28"/>
          <w:szCs w:val="28"/>
          <w:rtl w:val="true"/>
          <w:lang w:bidi="fa-IR"/>
        </w:rPr>
        <w:t>و الروحیة،اما بشأن النساء فقد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قُلْ لِأَزْوٰاجِکَ وَ بَنٰاتِکَ وَ نِسٰاءِ الْمُؤْمِنِینَ یُدْنِینَ عَلَیْهِنَّ مِنْ جَلاَبِیبِهِنَّ ذٰلِکَ أَدْنیٰ أَنْ یُعْرَفْنَ فَلاٰ یُؤْذَیْنَ وَ کٰانَ اللّٰهُ غَفُوراً رَحِیماً</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فیما یتعلق بالاثنین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لِلْمُؤْمِنِینَ یَغُضُّوا مِنْ أَبْصٰارِهِمْ وَ یَحْفَظُوا فُرُوجَهُمْ ذٰلِکَ أَزْکیٰ لَهُمْ إِنَّ اللّٰهَ خَبِیرٌ بِمٰا یَصْنَعُونَ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لِلْمُؤْمِنٰاتِ یَغْضُضْنَ مِنْ أَبْصٰارِهِنَّ وَ یَحْفَظْنَ فُرُوجَهُنَّ</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عیسی قال لاصحابه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النظرة فانها تزرع فی القلب الشهوة،و کفی به لصاحبها فتنة،طوبی لمن جعل بصره فی قلبه و لم یجعل بصره فی عینه</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البدن شیء أقل شکراً من العین فلا تعطوها سُؤلها فتشغلکم عن ذکر اللّٰه عز و جل</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عضوٍ حظٌّ من الزنا،فالعین زناه النظر</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حینما قالت بنتُ شعیب لابیها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اورده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 استأجره انَّ خیر من استأجرت القوی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لها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بنیّة هذا قویٌّ قد عرفتیه بدفع الصخرة،الأمین من این عرفتیه ؟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 انی مشیت قدّامه،فقال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 من خلفی فإنّ ضللتُ فارشدینی إلی</w:t>
      </w:r>
      <w:bookmarkStart w:id="270" w:name="pg3429_37191"/>
    </w:p>
    <w:p>
      <w:pPr>
        <w:pStyle w:val="BookText"/>
        <w:rPr/>
      </w:pPr>
      <w:bookmarkEnd w:id="270"/>
      <w:r>
        <w:rPr>
          <w:rFonts w:ascii="IRNazanin" w:hAnsi="IRNazanin" w:eastAsia="IRNazanin"/>
          <w:color w:val="111111"/>
          <w:sz w:val="28"/>
          <w:sz w:val="28"/>
          <w:szCs w:val="28"/>
          <w:rtl w:val="true"/>
          <w:lang w:bidi="fa-IR"/>
        </w:rPr>
        <w:t>الطریق فانا قومٌ لا ننظر فی ادبار النساء</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ملأ عینه من حرامٍ ملأ اللّٰه عینه یوم القیامة من النار الّا ان یتوب و یرجع</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سهمٌ من سهام ابلیس،من ترکها من مخافتی ابدلتُهُ ایماناً یجدُ حلاوته فی قلبه</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3028151_2749589250"/>
      <w:bookmarkStart w:id="272" w:name="_Toc95"/>
      <w:bookmarkEnd w:id="271"/>
      <w:r>
        <w:rPr>
          <w:rtl w:val="true"/>
        </w:rPr>
        <w:t>محارم المرأة فی نظر القرآن</w:t>
      </w:r>
      <w:bookmarkEnd w:id="272"/>
    </w:p>
    <w:p>
      <w:pPr>
        <w:pStyle w:val="BookText"/>
        <w:rPr/>
      </w:pPr>
      <w:r>
        <w:rPr>
          <w:rFonts w:ascii="IRNazanin" w:hAnsi="IRNazanin" w:eastAsia="IRNazanin"/>
          <w:color w:val="111111"/>
          <w:sz w:val="28"/>
          <w:sz w:val="28"/>
          <w:szCs w:val="28"/>
          <w:rtl w:val="true"/>
          <w:lang w:bidi="fa-IR"/>
        </w:rPr>
        <w:t>ان کتاب اللّٰه الذی یعتبر کتاب هدایة و مصدر سعادة و بناءٍ للذات و مبعث خیر للعالمین فی الدنیا و الآخرة وضَّح من خلال آیةٍ واحدةٍ مَنْ هم محارم المرأة کی تعرف الذین یحلّ لها ان تبدی زینتها أمامهم،و مَنْ تُخفی زینتها أمامهم،یقول تعالی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یُبْدِینَ زِینَتَهُنَّ إِلاّٰ مٰا ظَهَرَ مِنْهٰا وَ لْیَضْرِبْنَ بِخُمُرِهِنَّ عَلیٰ جُیُوبِهِنَّ 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النِّسٰاءِ،وَ لاٰ یَضْرِبْنَ بِأَرْجُلِهِنَّ لِیُعْلَمَ مٰا یُخْفِینَ مِنْ زِینَتِهِنَّ وَ تُوبُوا إِلَی اللّٰهِ جَمِیعاً أَیُّهَا الْمُؤْمِنُونَ لَعَلَّکُمْ تُفْلِحُونَ</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فیا ایّتها المسلمات،و البنات من 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اطعنَ الأحکام الالهیة من أجل خیر دنیاکنَّ و آخرتکنَّ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ایّها الغیاری،ایّها الشباب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حافظوا علی نوامیسکم من تجاوزات الطائشین و ذلک بالتزام الحجاب الاسلامی،و اجعلوا من زوجاتکم ملکاً لکم،لا أن یتلذذ الآخرون بجمالهنَّ و زینتهن و اجسادهنَّ،و هذا خلاف الغیرة و الرجولة و الاخلاق و الشرف و المروة</w:t>
      </w:r>
      <w:r>
        <w:rPr>
          <w:rFonts w:eastAsia="IRNazanin" w:cs="IRNazanin"/>
          <w:color w:val="111111"/>
          <w:sz w:val="28"/>
          <w:szCs w:val="28"/>
          <w:rtl w:val="true"/>
          <w:lang w:bidi="fa-IR"/>
        </w:rPr>
        <w:t>.</w:t>
      </w:r>
      <w:bookmarkStart w:id="273" w:name="pg3429_37193"/>
    </w:p>
    <w:p>
      <w:pPr>
        <w:pStyle w:val="BookText"/>
        <w:rPr/>
      </w:pPr>
      <w:bookmarkEnd w:id="27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أَصٰابَکَ مِنْ حَسَنَةٍ فَمِنَ اللّٰهِ وَ مٰا أَصٰابَکَ مِنْ سَیِّئَةٍ فَمِنْ نَفْسِکَ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p>
    <w:p>
      <w:pPr>
        <w:pStyle w:val="Heading2"/>
        <w:numPr>
          <w:ilvl w:val="1"/>
          <w:numId w:val="1"/>
        </w:numPr>
        <w:rPr/>
      </w:pPr>
      <w:bookmarkStart w:id="274" w:name="__RefHeading___Toc3028153_2749589250"/>
      <w:bookmarkStart w:id="275" w:name="_Toc96"/>
      <w:bookmarkEnd w:id="274"/>
      <w:r>
        <w:rPr>
          <w:rtl w:val="true"/>
        </w:rPr>
        <w:t>الامن فی الحیاة</w:t>
      </w:r>
      <w:bookmarkEnd w:id="275"/>
    </w:p>
    <w:p>
      <w:pPr>
        <w:pStyle w:val="Heading3"/>
        <w:numPr>
          <w:ilvl w:val="2"/>
          <w:numId w:val="1"/>
        </w:numPr>
        <w:rPr/>
      </w:pPr>
      <w:bookmarkStart w:id="276" w:name="__RefHeading___Toc3028155_2749589250"/>
      <w:bookmarkStart w:id="277" w:name="_Toc97"/>
      <w:bookmarkEnd w:id="276"/>
      <w:r>
        <w:rPr>
          <w:rtl w:val="true"/>
        </w:rPr>
        <w:t>الحسنات و السیئات</w:t>
      </w:r>
      <w:bookmarkEnd w:id="277"/>
    </w:p>
    <w:p>
      <w:pPr>
        <w:pStyle w:val="BookText"/>
        <w:rPr/>
      </w:pPr>
      <w:r>
        <w:rPr>
          <w:rFonts w:ascii="IRNazanin" w:hAnsi="IRNazanin" w:eastAsia="IRNazanin"/>
          <w:color w:val="111111"/>
          <w:sz w:val="28"/>
          <w:sz w:val="28"/>
          <w:szCs w:val="28"/>
          <w:rtl w:val="true"/>
          <w:lang w:bidi="fa-IR"/>
        </w:rPr>
        <w:t>ان الانسان کائن مرکّب من العقل و القلب و الروح و الجسم،و لکل بعدٍ من کیان الانسان هنالک حسنات و سیئات،و الحسنات جمیعها من اللّٰه سبحانه،أما السیئات فمنشؤها الإنسان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یصدر عن الوجود المقدّس المذکورة اوصافة فی کتاب اللّٰه مثل الرحیم، الرحمن،الرب،الودود،الغفور،الکریم،اللطیف،الباریء،المصور،القدوس، العزیز الّا الخیر و الاحسان و الرحمة و البرکة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نتیجة عن الجهل و الحقد و الحسد و الضغینة و ضیق الصدر و الحرص و الطمع و الکسل غیر السوء و الشر و الخسران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کسب الحد الأدنی من العلم و المعرفة و البصیرة التی تحرّک عجلة الحیاة و تنوّر الحیاة بشقیها الباطنی و الظاهری و تساعد علی ادارة شؤون الزوجة و الولد و تمنح الانسان رؤیة صحیحة للکون و عالم الوجود،یعتبر تارةً واجباً عینیاً علی الانسان و اخری واجباً کفائیاً،فتعلُّم القضایا الأساسیة کمعرفة اللّٰه و المعاد و النبوة و الولایة یعتبر أمراً ضروریاً و واجباً عینیاً،و تعلّم المسائل الفقهیة و العلوم المادیة بقدر الحاجة یعتبر واجباً کفائیاً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العلم و المعرفة بمثابة لقمة لذیذة و خیر عظیم قرنه اللّٰه سبحانه بالنجاح الضروری لنموّ عقل الانسان و کماله و قابلیته علی الادراک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حینما یقترن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هبة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 آخر و هو التوفیق و المعرفة</w:t>
      </w:r>
      <w:bookmarkStart w:id="278" w:name="pg3429_37196"/>
    </w:p>
    <w:p>
      <w:pPr>
        <w:pStyle w:val="BookText"/>
        <w:rPr/>
      </w:pPr>
      <w:bookmarkEnd w:id="278"/>
      <w:r>
        <w:rPr>
          <w:rFonts w:ascii="IRNazanin" w:hAnsi="IRNazanin" w:eastAsia="IRNazanin"/>
          <w:color w:val="111111"/>
          <w:sz w:val="28"/>
          <w:sz w:val="28"/>
          <w:szCs w:val="28"/>
          <w:rtl w:val="true"/>
          <w:lang w:bidi="fa-IR"/>
        </w:rPr>
        <w:t>یتلألأ فی باطن الوجود بحرٌ من نورٍ یوفر جانباً من الأمان الباطنی الذی یسری بشکلٍ طبیعی من الانسان إلی الزوجة و الولد،حیث ینهلان إلی جانبه من نعمة الأمن الباطنی،و بالتالی تتنور اجواء الحیاة بنور الاستقرار إلی حدٍ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العلوم الدینیة فی حدود الواجب العینی،و المسائل الفقهیة،ای معرفة الحلال و الحرام،و العلوم المادیة بالقدر الضروری،ضروریة بالدرجة الاولی لرب الاُسرة الذی یمسک بزمام إدارتها،و فی المرحلة اللاحقة تعتبر ضروریة للمرأة و الولد لیعیشوا معاً فی مملکة البیت الصغیرة متعمتعین بالمعرفة و البصیرة و الوعی و یأمنون شر الجهل و اضراره و الخسائر المترتبة علی عدم 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المعرفة بحدود سعتها تفیض بالأمن،أما الجهل فهو یفرز الخسران و الدمار</w:t>
      </w:r>
      <w:r>
        <w:rPr>
          <w:rFonts w:eastAsia="IRNazanin" w:cs="IRNazanin"/>
          <w:color w:val="111111"/>
          <w:sz w:val="28"/>
          <w:szCs w:val="28"/>
          <w:rtl w:val="true"/>
          <w:lang w:bidi="fa-IR"/>
        </w:rPr>
        <w:t>.</w:t>
      </w:r>
    </w:p>
    <w:p>
      <w:pPr>
        <w:pStyle w:val="Heading3"/>
        <w:numPr>
          <w:ilvl w:val="2"/>
          <w:numId w:val="1"/>
        </w:numPr>
        <w:rPr/>
      </w:pPr>
      <w:bookmarkStart w:id="279" w:name="__RefHeading___Toc3028157_2749589250"/>
      <w:bookmarkStart w:id="280" w:name="_Toc98"/>
      <w:bookmarkEnd w:id="279"/>
      <w:r>
        <w:rPr>
          <w:rtl w:val="true"/>
        </w:rPr>
        <w:t>الجهل</w:t>
      </w:r>
      <w:bookmarkEnd w:id="280"/>
    </w:p>
    <w:p>
      <w:pPr>
        <w:pStyle w:val="BookText"/>
        <w:rPr/>
      </w:pPr>
      <w:r>
        <w:rPr>
          <w:rFonts w:ascii="IRNazanin" w:hAnsi="IRNazanin" w:eastAsia="IRNazanin"/>
          <w:color w:val="111111"/>
          <w:sz w:val="28"/>
          <w:sz w:val="28"/>
          <w:szCs w:val="28"/>
          <w:rtl w:val="true"/>
          <w:lang w:bidi="fa-IR"/>
        </w:rPr>
        <w:t xml:space="preserve">ثمة روایات مهمة وردت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اعتبرت الجهل موتاً معنویاً، واضرُّ للحیاة من الأکلة الضارة بالنسبة للبدن،و انّه داءٌ و عیاءٌ و سببٌ فی الانحدار و الشقاء الأبدی،و مفسدٌ للمعاد،و أصلُ الفساد علی کافة الأصعدة،و معدن الشر،و عدوٌّ لدود للانسان،و سبب الکفر و الضلال،و حائلٌ دون قبول الموعظة و النصیحة،و دافعٌ نحو الافراط و 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داءٌ و عیاءٌ،الجهل یُزلُّ القدم،الجهل یفسد المعاد،الجهل أصل کلِّ شرٍّ،الجهل معدنُ الشرّ</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bookmarkStart w:id="281" w:name="pg3429_37197"/>
    </w:p>
    <w:p>
      <w:pPr>
        <w:pStyle w:val="BookText"/>
        <w:rPr/>
      </w:pPr>
      <w:bookmarkEnd w:id="281"/>
      <w:r>
        <w:rPr>
          <w:rFonts w:ascii="IRNazanin" w:hAnsi="IRNazanin" w:eastAsia="IRNazanin"/>
          <w:color w:val="111111"/>
          <w:sz w:val="28"/>
          <w:sz w:val="28"/>
          <w:szCs w:val="28"/>
          <w:rtl w:val="true"/>
          <w:lang w:bidi="fa-IR"/>
        </w:rPr>
        <w:t xml:space="preserve">و 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علامات الجاهل،فقال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صَحِبْتَهُ عنّاک،و ان اعتزلته شتمک،و ان اعطاک مَنَّ علیک،و ان اعطیته کفَّرک، و ان اسررت الیه خانک</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کان رب الاُسرة جاهلاً بالمسائل المعنویة و الأصولیة و الجوانب المادیة و الظاهریة فإنّه یصبح مصدراً للاضطراب و اللاأمن و الأذی و العناء فی البیت و خارجه،و عندها یتعرض المال و الثروة و الحیاة الزوجیة و الأولاد إلی الخطر و الخسران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تأکید الاسلام علی کسب المعرفة و التحلی بالبصیرة فی الأمور المعنویة و المادیة بالمقدار اللازم إنما هو من أجل توفیر الأمان ظاهریاً و باطنیاً و غرسه فی نفوس الزوجة و الأولاد و المحافظة علیهم من شر الانسان و خطره،و لا یلحق الضرر بدنیاهم و آخرتهم أو یستحوذ علیهم الشقاء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الکتب الاسلامیة ان المسیح شوهد یوماً هارباً فسأله رجلٌ عن السبب فکان جوابه انّه هرب من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نعم،یجب الهروب من الجهل و الجاهل اتباعاً لسیرة الأنبیاء و تأمیناً للسعادة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الجاهل فقیرٌ و ان کان ثریاً،و العالم الواعی ثریٌ و ان کان فقیراً</w:t>
      </w:r>
      <w:r>
        <w:rPr>
          <w:rFonts w:eastAsia="IRNazanin" w:cs="IRNazanin"/>
          <w:color w:val="111111"/>
          <w:sz w:val="28"/>
          <w:szCs w:val="28"/>
          <w:rtl w:val="true"/>
          <w:lang w:bidi="fa-IR"/>
        </w:rPr>
        <w:t>.</w:t>
      </w:r>
    </w:p>
    <w:p>
      <w:pPr>
        <w:pStyle w:val="Heading3"/>
        <w:numPr>
          <w:ilvl w:val="2"/>
          <w:numId w:val="1"/>
        </w:numPr>
        <w:rPr/>
      </w:pPr>
      <w:bookmarkStart w:id="282" w:name="__RefHeading___Toc3028159_2749589250"/>
      <w:bookmarkStart w:id="283" w:name="_Toc99"/>
      <w:bookmarkEnd w:id="282"/>
      <w:r>
        <w:rPr>
          <w:rtl w:val="true"/>
        </w:rPr>
        <w:t>العلم و المعرفة</w:t>
      </w:r>
      <w:bookmarkEnd w:id="28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ضوء ما جاء فی کتاب اللّٰه الخالد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یعلمون لیسوا بمنزلة واحدة مع الذین لا یعلمون علی جمیع الأصعدة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یَسْتَوِی الَّذِینَ یَعْلَمُونَ وَ الَّذِینَ لاٰ یَعْلَمُونَ</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أتی علیَّ یومٌ لا ازداد فیه علماً یقربنی إلی اللّٰه تعالی فلا بورک لی فی طلوع الشمس ذلک الیوم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لیس فیه شیءٌ من الحکمة کبیتٍ خربٍ،فتعلّموا و علِّموا و تفقَّهوا و لا تموتوا جهالاً فإنّ اللّٰه لا یعذر علی الجهل</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کتاب غرر الحکم ینقل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 العلم و المعرفة بما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یُنجد،العلم حجابُ من الآفات،العلم أفضل غنیة،العلم مصباح العقل،العلم نعم دلیل،العلم افضل هدایة،العلم جمال لا یخفی،العلم أفضل الأنیسین،العلم أفضل الاحساب،العلم ضالة المؤمن،العلم قائد الحلم،لا کنز انفع من العلم،کفی بالعلم شرفاً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جملة موجزة یوضح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کافة الحقائق الناجمة عن العلم و المعرفة فی الدنیا و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رأس الخیر کلّه</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یذکر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فوارق جوهریة بین المال و العلم حیث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میراث الأنبیاء،و المال میراث الفراعنة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لا ینقص بالنفقة و المال ینقص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المال إلی الحافظ و العلم یحفظ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یدخل فی الکفن و یبقی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یحصل للمؤمن و الکافر و العلم لا یحصل الّا للمؤمن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الناس یحتاجون إلی صاحب العلم فی أمر دینهم و لا یحتاجون إلی صاحب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یقوّی الرجل علی المرور علی الصراط و المال یمنعه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السفینة الفارغة أکثر تعرضاً إلی خطر الأمواج و التحطم و التیه و الغرق فی عرض البحر،أما السفینة المحمّلة و الثقیلة فهی تشق الأمواج و تسیر باطمئنان و امانٍ نحو غایتها،و الأولی مثلها کالانسان الجاهل،أما الثانیة فهی کالبصیر الواعی و العارف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یتصرف مَنْ تحلّی بباطنٍ زاهرٍ بنور التوحید،و قلبٍ مطمئنٍ بالحقیقة و فؤادٍ یعیش فی ظل القیامة،و یعلم ان ذلک الیوم یوم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یری انّه مسافرٌ فی هذه الدنیا،و ان الآخرة هی دار البقاء،و یعتبر نعم اللّٰه امانةً لدیه،و انّه مکلّفٌ و مسئول تجاه کل واحدة من هذه النعم،و یری ان الزوجة و الأولاد و البیت و المتجر و الثروة کلها من عطاء اللّٰه و تقوم علاقته مع جمیع الأشیاء علی ضوء المعرفة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المسلّم انّ تصرفه سیکون نابعاً من الحکمة،و عمله نورانیاً،و تحرکاته عین الحقیقة،و تعامله مع کل شیء لا سیما الزوجة و الأولاد یقوم علی أساس</w:t>
      </w:r>
      <w:bookmarkStart w:id="284" w:name="pg3429_37200"/>
    </w:p>
    <w:p>
      <w:pPr>
        <w:pStyle w:val="BookText"/>
        <w:rPr/>
      </w:pPr>
      <w:bookmarkEnd w:id="284"/>
      <w:r>
        <w:rPr>
          <w:rFonts w:ascii="IRNazanin" w:hAnsi="IRNazanin" w:eastAsia="IRNazanin"/>
          <w:color w:val="111111"/>
          <w:sz w:val="28"/>
          <w:sz w:val="28"/>
          <w:szCs w:val="28"/>
          <w:rtl w:val="true"/>
          <w:lang w:bidi="fa-IR"/>
        </w:rPr>
        <w:t>الصلاح و السداد و الرأفة و الرحمة و الکرامة،و مثل هذا الانسان یفیض اماناً و طمأنینة سواء فی داخل البیت أو خارجه،و یعیش الآخرون معه بکل اطمئنان و هدوء و ثقة،و هذا ما یریده الاسلام من الرجل بصفته رباً للاسرة و زوجاً و أباً</w:t>
      </w:r>
      <w:r>
        <w:rPr>
          <w:rFonts w:eastAsia="IRNazanin" w:cs="IRNazanin"/>
          <w:color w:val="111111"/>
          <w:sz w:val="28"/>
          <w:szCs w:val="28"/>
          <w:rtl w:val="true"/>
          <w:lang w:bidi="fa-IR"/>
        </w:rPr>
        <w:t>.</w:t>
      </w:r>
    </w:p>
    <w:p>
      <w:pPr>
        <w:pStyle w:val="Heading3"/>
        <w:numPr>
          <w:ilvl w:val="2"/>
          <w:numId w:val="1"/>
        </w:numPr>
        <w:rPr/>
      </w:pPr>
      <w:bookmarkStart w:id="285" w:name="__RefHeading___Toc3028161_2749589250"/>
      <w:bookmarkStart w:id="286" w:name="_Toc100"/>
      <w:bookmarkEnd w:id="285"/>
      <w:r>
        <w:rPr>
          <w:rtl w:val="true"/>
        </w:rPr>
        <w:t>القلب مصدر الحقائق</w:t>
      </w:r>
      <w:bookmarkEnd w:id="286"/>
    </w:p>
    <w:p>
      <w:pPr>
        <w:pStyle w:val="BookText"/>
        <w:rPr/>
      </w:pPr>
      <w:r>
        <w:rPr>
          <w:rFonts w:ascii="IRNazanin" w:hAnsi="IRNazanin" w:eastAsia="IRNazanin"/>
          <w:color w:val="111111"/>
          <w:sz w:val="28"/>
          <w:sz w:val="28"/>
          <w:szCs w:val="28"/>
          <w:rtl w:val="true"/>
          <w:lang w:bidi="fa-IR"/>
        </w:rPr>
        <w:t>وردت فی النصوص الاسلامیة تعابیر عجیبة بشأن القلب،مثل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اللّٰه </w:t>
      </w:r>
      <w:r>
        <w:rPr>
          <w:rStyle w:val="FootnoteAnchor"/>
          <w:rtl w:val="true"/>
        </w:rPr>
        <w:footnoteReference w:id="315"/>
      </w:r>
      <w:r>
        <w:rPr>
          <w:rFonts w:ascii="IRNazanin" w:hAnsi="IRNazanin" w:eastAsia="IRNazanin"/>
          <w:color w:val="111111"/>
          <w:sz w:val="28"/>
          <w:sz w:val="28"/>
          <w:szCs w:val="28"/>
          <w:rtl w:val="true"/>
          <w:lang w:bidi="fa-IR"/>
        </w:rPr>
        <w:t xml:space="preserve">،عین </w:t>
      </w:r>
      <w:r>
        <w:rPr>
          <w:rStyle w:val="FootnoteAnchor"/>
          <w:rtl w:val="true"/>
        </w:rPr>
        <w:footnoteReference w:id="316"/>
      </w:r>
      <w:r>
        <w:rPr>
          <w:rFonts w:ascii="IRNazanin" w:hAnsi="IRNazanin" w:eastAsia="IRNazanin"/>
          <w:color w:val="111111"/>
          <w:sz w:val="28"/>
          <w:sz w:val="28"/>
          <w:szCs w:val="28"/>
          <w:rtl w:val="true"/>
          <w:lang w:bidi="fa-IR"/>
        </w:rPr>
        <w:t xml:space="preserve">،امام </w:t>
      </w:r>
      <w:r>
        <w:rPr>
          <w:rStyle w:val="FootnoteAnchor"/>
          <w:rtl w:val="true"/>
        </w:rPr>
        <w:footnoteReference w:id="317"/>
      </w:r>
      <w:r>
        <w:rPr>
          <w:rFonts w:ascii="IRNazanin" w:hAnsi="IRNazanin" w:eastAsia="IRNazanin"/>
          <w:color w:val="111111"/>
          <w:sz w:val="28"/>
          <w:sz w:val="28"/>
          <w:szCs w:val="28"/>
          <w:rtl w:val="true"/>
          <w:lang w:bidi="fa-IR"/>
        </w:rPr>
        <w:t xml:space="preserve">،سلطان </w:t>
      </w:r>
      <w:r>
        <w:rPr>
          <w:rStyle w:val="FootnoteAnchor"/>
          <w:rtl w:val="true"/>
        </w:rPr>
        <w:footnoteReference w:id="318"/>
      </w:r>
      <w:r>
        <w:rPr>
          <w:rFonts w:ascii="IRNazanin" w:hAnsi="IRNazanin" w:eastAsia="IRNazanin"/>
          <w:color w:val="111111"/>
          <w:sz w:val="28"/>
          <w:sz w:val="28"/>
          <w:szCs w:val="28"/>
          <w:rtl w:val="true"/>
          <w:lang w:bidi="fa-IR"/>
        </w:rPr>
        <w:t xml:space="preserve">،وعاء </w:t>
      </w:r>
      <w:r>
        <w:rPr>
          <w:rStyle w:val="FootnoteAnchor"/>
          <w:rtl w:val="true"/>
        </w:rPr>
        <w:footnoteReference w:id="319"/>
      </w:r>
      <w:r>
        <w:rPr>
          <w:rFonts w:ascii="IRNazanin" w:hAnsi="IRNazanin" w:eastAsia="IRNazanin"/>
          <w:color w:val="111111"/>
          <w:sz w:val="28"/>
          <w:sz w:val="28"/>
          <w:szCs w:val="28"/>
          <w:rtl w:val="true"/>
          <w:lang w:bidi="fa-IR"/>
        </w:rPr>
        <w:t>،و نسبت إلی القلب بعض الأوصاف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السلامة،المرض،الطیب،الخبث،اللین،الکبر،النورانیة،العمی،السقوط، الاقبال،الادبار،الحیاة،الموت،السعة،الختم،الطبع،الزیغ،القسوة،و هی تعابیر وردت فی القرآن الکریم و فی کتب مثل الکافی،الشافی،البحار، الوسائل،المستدرک،تحف العقول،روضة الواعظین،المحجة البیاء،و قد ذکر لکلٍّ من هذه التعابیر معنیً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القلب وعاءٌ عجیبٌ یحرز صاحبه الراحة و الاطمئنان أذا ما صُبَّ فیه الایمان بالحق تعالی و الیوم الآخر بالطهارة،و النورانیة و الحیاة و الخوف من العذاب،و الاخلاص و الرأفة،و الرحمة و المحبة،و یعیش صاحبه بأمانٍ و سلامة مع من یرتبط بهم،و أما إذا کان هذا الوعاء مرکزاً للطمع و البخل و الحرص و الحسد و الضغینة و النفاق و الکفر و الشرک و القسوة و سوء الظن و ما شابه ذلک من</w:t>
      </w:r>
    </w:p>
    <w:p>
      <w:pPr>
        <w:pStyle w:val="BookText"/>
        <w:rPr/>
      </w:pPr>
      <w:r>
        <w:rPr>
          <w:rFonts w:ascii="IRNazanin" w:hAnsi="IRNazanin" w:eastAsia="IRNazanin"/>
          <w:color w:val="111111"/>
          <w:sz w:val="28"/>
          <w:sz w:val="28"/>
          <w:szCs w:val="28"/>
          <w:rtl w:val="true"/>
          <w:lang w:bidi="fa-IR"/>
        </w:rPr>
        <w:t>الطبائع فإنّ صاحبه سیتحول إلی مخلوقٍ خطیر و ضارٍ خبیث و ظالمٍ لا یأمنه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الاشارة إلی من لم یتزوج بعد من الشباب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قلوبکم قد تلوثت بهذه الطبائع الذمیمة فعلیکم المبادرة إلی اصلاحها و من ثم المبادرة إلی الزواج کی تشعر البنات بالأمن و هنَّ یغادرن بیوتهن و یودعنّ احضان آبائهن و امهاتهنّ الطافحة بالمحبة و الحنان یحدوهنّ الأمل نحو بیوتکم و من ثم ینجبن لکم الذریة،و یعشنّ معکم بکل طمأنینة،فیتمکن من اداء مسؤلیات الزوجیة و الأمومة علی أحسن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الدار التی تفتقد للأمن،و الانسان المخل بالأمن مثلهما کجهنم،و الویل لمن لا یأمنه عیاله و یحیون معه بمرارةٍ و شقاء دائم،و الویل لمن یتجرع زوجها و أولادها منها الشقاء و العناء و التی تعمل علی تبدیل جو الاُسرة إلی جوٍّ ملیء بالرعب و الفوضی دون وجلٍ من اللّٰه سبحانه،و الویل للذین یؤذون والدیهم و لا یأمن جانبهم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عجیب حول القلب فهو ان لم یرتبط باللّٰه سبحانه و یکون مفعماً بمحبته فایُّ بلاءٍ سیجلبه لصاحبه،یقول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 ما فی الانسان قلبه و له موادٌ من الحکمة،و اضدادها من خلافها فان سنح له الرجاء أذّلهُ الطمع،و ان هاج به الطمع اهلکه الحرص و ان ملکه الیأس قتله الأسف،و إن عرض له الغضب اشتد به الغیظ،و ان سعد بالرضا نسی التحفظ،و إن ناله الخوف شغله الحذر،و إن اتسع له الأمن استلبته الغرَّة،و إن جدّدت له النعمة اخذته العزّة، و ان اصابته مصیبةٌ فضحهُ الجزع،و إن استفاد مالاً اطغاه الغنی،و إنْ عضّته فاقة شغله البلاء،و إن جهده الجوع قعد به الضعف،و إنْ افرط فی الشبع کظّته البطنة،</w:t>
      </w:r>
    </w:p>
    <w:p>
      <w:pPr>
        <w:pStyle w:val="BookText"/>
        <w:rPr/>
      </w:pPr>
      <w:r>
        <w:rPr>
          <w:rFonts w:ascii="Amiri" w:hAnsi="Amiri" w:eastAsia="Amiri" w:cs="Amiri"/>
          <w:color w:val="111111"/>
          <w:sz w:val="28"/>
          <w:sz w:val="28"/>
          <w:szCs w:val="28"/>
          <w:rtl w:val="true"/>
          <w:lang w:bidi="ar-SA"/>
        </w:rPr>
        <w:t xml:space="preserve">فکلُّ تقصیر به مضرٌّ،و کل افراطٍ به مفسدٌ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حول سلامة القلب و مرضه روی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الانسان مضغةٌ إذا هی سلمت و صحّت سلم بها سائر الجسد،فإذا سقمت سقم بها سائر الجسد و هی القلب</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تعالی فی الأرض أوانی الا و هی القلوب،فاحبُّها إلی اللّٰه ارقُّها و اصفاها و اصلبها،أرقُّها للاخوان،و اصفاها من الذنوب،و اصلبها فی ذات اللّٰه</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عن أمیر المؤمنین حدیث غایة فی الأهمیة بشأن سلامة القلب اذ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یسلم لک قلبک حتی تحب للمؤمنین ما تحب لنفسک</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أعجبه من اقتراح عجیب لسلامة القلب،و یا له من حدیث مفعم بالنور و الحکمة ورد عن سید الأولیاء و العاشقین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أجل،فإذا اراد المرء للآخرین ما یریده لنفسه،طهر قلبه من الرذائل تدریجیاً فیتحول حینها إلی قلب سلیمٍ،و عند ذاک یمتلیء ایماناً و حبّاً و رأفة و رحمة و کرامة و اخلاصاً و سینعم الناس جمیعاً لا سیما المرأة و الأولاد إلی جانبه من بخیر الدنیا و الآخرة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الشباب الذین لم یدخلوا عش الزوجیة بعد العمل علی سدِّ ما یجدونه</w:t>
      </w:r>
    </w:p>
    <w:p>
      <w:pPr>
        <w:pStyle w:val="BookText"/>
        <w:rPr/>
      </w:pPr>
      <w:r>
        <w:rPr>
          <w:rFonts w:ascii="IRNazanin" w:hAnsi="IRNazanin" w:eastAsia="IRNazanin"/>
          <w:color w:val="111111"/>
          <w:sz w:val="28"/>
          <w:sz w:val="28"/>
          <w:szCs w:val="28"/>
          <w:rtl w:val="true"/>
          <w:lang w:bidi="fa-IR"/>
        </w:rPr>
        <w:t>من نواقص فی قلوبهم،و الّا فإنّهم سیظلمون زوجاتهم و أولادهم فیما بعد،و علی المتزوجین المبادرة إلی علاج ادران الرذائل إن هُم احسّوا بوجودها فی قلوبهم، و الّا فلن یکون زوجاتهم و أولادهم فی مأمنٍ منهم،و لیعلم الجمیع حقیقة ان عذاب البرزخ انما یصیب الذین یشقی عیالهم معهم نتیجة ابتلائهم بسوء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رُفد العقل بالعلم و تخلّق القلب باخلاق اللّٰه،حینها تصبح النفس نفساً نورانیة و تتحول حرکات البدن إلی حرکات ملکوتیة،و یصبح للانسان إلی منهل خیر و فضیلة و أمان،و الآن تأملوا هذه الآیة الکریمة بهذا الصدد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لَمْ یَلْبِسُوا إِیمٰانَهُمْ بِظُلْمٍ أُولٰئِکَ لَهُمُ الْأَمْنُ وَ هُمْ مُهْتَدُونَ</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نعم،کما تقدم فی بدایة البحث فإنّ الحسنات جمیعها من اللّٰه سبحانه أما السیئات فهی من الانسان،و یمکن اکتساب الحسنات و محو السیئات من صفحة الوجود من خلال الاقبال علی اللّٰه عن طریق التمسک بالانبیاء و القرآن و الأئمة و العلماء الربانیین و استثمار القوی الظاهریة و الباطنیة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اکتساب الحسنات تکون مسؤولیة الانسان العمل علی نقلها إلی الآخرین لا سیما زوجته و ولده،و فی هذا المجال یعتبر الاهمال ذنباً کبیراً یستوجب عقاب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دعانا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 نکون اسوة للآخرین باعمالنا لا بالسنتنا، حیث ان کلَّ انسان یلمس جمال الباطن فی شخص ما فهو یندفع إلی اکتسابه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رب الاُسرة ان یکون حجة للّٰه فی بیته و ان یکون اسوة حسنة لعیاله علی صعید الجمال بجوانبه المعنویة و الأخلاقیة و العملیة،و لا یکون هکذا ما لم یغذّی العقل و الروح و البدن بالقدر الممکن من العلم و الأخلاق و الصفاء و الطهارة و التقوی و العمل الصالح حتی یتحول بیته و أهله إلی شعبةٍ من دار أهل</w:t>
      </w:r>
      <w:bookmarkStart w:id="287" w:name="pg3429_37204"/>
    </w:p>
    <w:p>
      <w:pPr>
        <w:pStyle w:val="BookText"/>
        <w:rPr/>
      </w:pPr>
      <w:bookmarkEnd w:id="287"/>
      <w:r>
        <w:rPr>
          <w:rFonts w:ascii="IRNazanin" w:hAnsi="IRNazanin" w:eastAsia="IRNazanin"/>
          <w:color w:val="111111"/>
          <w:sz w:val="28"/>
          <w:sz w:val="28"/>
          <w:szCs w:val="28"/>
          <w:rtl w:val="true"/>
          <w:lang w:bidi="fa-IR"/>
        </w:rPr>
        <w:t xml:space="preserve">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مظهر لاولیاء اللّٰه،و هنا تتضح ضرورة المشارکة فی المجالس الدینیة النافعة و ارتیاد المساجد و مجالسة الفقیه،و العالم الربانی،فیما ینجم من الابتعاد عن هذه الحقائق تراکم الجهل و تفشی الأمراض القلبیة و الانحرافات النفسیة و العمیلة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تجلّی الوحی فی القرآن الکریم و ما وصلنا من آثار الأنبیاء و الأئمة فی الکتب القیمة و المعتبرة،و توفّر المساجد و المجالس الدینیة،و العلماء الربانیین، لسلوک الصراط الالهی و طریق السلامة،لن تبقی لأیِّ أحدٍ حجة و لا عذر عند اللّٰه سبحانه</w:t>
      </w:r>
      <w:r>
        <w:rPr>
          <w:rFonts w:eastAsia="IRNazanin" w:cs="IRNazanin"/>
          <w:color w:val="111111"/>
          <w:sz w:val="28"/>
          <w:szCs w:val="28"/>
          <w:rtl w:val="true"/>
          <w:lang w:bidi="fa-IR"/>
        </w:rPr>
        <w:t>.</w:t>
      </w:r>
    </w:p>
    <w:p>
      <w:pPr>
        <w:pStyle w:val="Heading3"/>
        <w:numPr>
          <w:ilvl w:val="2"/>
          <w:numId w:val="1"/>
        </w:numPr>
        <w:rPr/>
      </w:pPr>
      <w:bookmarkStart w:id="288" w:name="__RefHeading___Toc3028163_2749589250"/>
      <w:bookmarkStart w:id="289" w:name="_Toc101"/>
      <w:bookmarkEnd w:id="288"/>
      <w:r>
        <w:rPr>
          <w:rtl w:val="true"/>
        </w:rPr>
        <w:t>العذاب فی عرصات القیامة</w:t>
      </w:r>
      <w:bookmarkEnd w:id="289"/>
    </w:p>
    <w:p>
      <w:pPr>
        <w:pStyle w:val="BookText"/>
        <w:rPr/>
      </w:pPr>
      <w:r>
        <w:rPr>
          <w:rFonts w:ascii="IRNazanin" w:hAnsi="IRNazanin" w:eastAsia="IRNazanin"/>
          <w:color w:val="111111"/>
          <w:sz w:val="28"/>
          <w:sz w:val="28"/>
          <w:szCs w:val="28"/>
          <w:rtl w:val="true"/>
          <w:lang w:bidi="fa-IR"/>
        </w:rPr>
        <w:t>ان نیران جهنم سببها الجهل و فساد القلب و الانحرافات العملیة،و لم یشأ اللّٰه الرحیم ان یعذّب کل أحدٍ تعذیباً الزامیاً،و انما هی و الرذائل الأخلاقیة هی التی تظهر یوم القیامة بصورة عذاب یحیط بالمذنب،و لو لا الذنوب و المعاصی و الانکار و الکفر و معاندة اللّٰه لم یکن ثمة وجود لعذاب البرزخ و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دعاء الکمیل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فبالیقین اقطع لو لا ما حکمت به من تعذیب جاحدیک و قضیت به من اخلاد معاندیک لجعلت النار کلّها برداً و سلاماً و ما کان لأحدٍ فیها مقراً و لا مقاماً لکنک تقدّست أسماؤک اقسمت ان تملأها من الکافرین من الجنة و الناس أجمعین،و ان تخلِّد فیها المعاندین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هذا فإنّ الناس هم الذین یمهدون العذاب لأنفسهم من خلال ارتکاب الذنوب و المعاصی،و لیس اللّٰه الرحیم،الغفور،الکریم،بل هو الذی هیأ جمیع الوسائل اللازمة لحصول عباده علی الحسنات التی تکون نتیجتها الأمان</w:t>
      </w:r>
    </w:p>
    <w:p>
      <w:pPr>
        <w:pStyle w:val="BookText"/>
        <w:rPr/>
      </w:pPr>
      <w:r>
        <w:rPr>
          <w:rFonts w:ascii="IRNazanin" w:hAnsi="IRNazanin" w:eastAsia="IRNazanin"/>
          <w:color w:val="111111"/>
          <w:sz w:val="28"/>
          <w:sz w:val="28"/>
          <w:szCs w:val="28"/>
          <w:rtl w:val="true"/>
          <w:lang w:bidi="fa-IR"/>
        </w:rPr>
        <w:t>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أیة حالٍ،یتعین علی الزوجین العمل علی توفیر الأمان المطلوب فی الحیاة الدنیا لهم و لأولادهم و ارحامهم و اقربائهم مستعینین بالایمان و الأخلاق و العمل الصالح و الصفاء و الوفاء و الصدق و الحلم و الصبر وسعة الصدر،لینالوا بذلک الأمان یوم القیامة بالاضافة إلی ما ینعمون به من أمان فی هذه الدنیا حیث یقول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مزرعة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یقول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لنعم دار المتقین</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فالمتقون یتزودون من دنیاهم لآخرتهم،و یعمّرون آخرتهم بدنیاهم، فیعیشون فی الدنیا سعداء،و فی الآخرة أکثر 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المؤمنین و المتقین یتاجرون و یکسبون و یزرعون و یملکون و یتزوجون، و یدیرون شؤون البیت و الحیاة علی أحسن وجه و یقضون حوائج الناس و یتزاورون و یتصدقون،و خلاصة القول یتمتعون بدنیاهم فی أجواء ملؤها السلامة و الأمان و الایمان و الاخلاق،و من بعدها یحظون بآخرةٍ افضل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البیوت جمیعها تعیش الأمان و السلامة،و یا لیت دیارنا باسرها یسودها الایمان و الأخلاق و العمل الصالح،و یا لیت جمیع الرجال و النساء مزینون بالمحاسن و مطهرون من الرذائل،لئلا یتعرض أحدٌ إلی المشاکل و یعیش الجمیع سویةً مستظلین بظلال السلامة لاطمئنان و یهنئون بالمواهب الالهیة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وصف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الحقیقی قائلاً</w:t>
      </w:r>
      <w:r>
        <w:rPr>
          <w:rFonts w:eastAsia="IRNazanin" w:cs="IRNazanin"/>
          <w:color w:val="111111"/>
          <w:sz w:val="28"/>
          <w:szCs w:val="28"/>
          <w:rtl w:val="true"/>
          <w:lang w:bidi="fa-IR"/>
        </w:rPr>
        <w:t>:</w:t>
      </w:r>
      <w:bookmarkStart w:id="290" w:name="pg3429_37206"/>
    </w:p>
    <w:p>
      <w:pPr>
        <w:pStyle w:val="BookText"/>
        <w:rPr/>
      </w:pPr>
      <w:bookmarkEnd w:id="2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منه فی راحةٍ و نفسه منه فی تعب</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3028165_2749589250"/>
      <w:bookmarkStart w:id="292" w:name="_Toc102"/>
      <w:bookmarkEnd w:id="291"/>
      <w:r>
        <w:rPr>
          <w:rtl w:val="true"/>
        </w:rPr>
        <w:t>الآباء الصالحون</w:t>
      </w:r>
      <w:bookmarkEnd w:id="292"/>
    </w:p>
    <w:p>
      <w:pPr>
        <w:pStyle w:val="BookText"/>
        <w:rPr/>
      </w:pPr>
      <w:r>
        <w:rPr>
          <w:rFonts w:ascii="IRNazanin" w:hAnsi="IRNazanin" w:eastAsia="IRNazanin"/>
          <w:color w:val="111111"/>
          <w:sz w:val="28"/>
          <w:sz w:val="28"/>
          <w:szCs w:val="28"/>
          <w:rtl w:val="true"/>
          <w:lang w:bidi="fa-IR"/>
        </w:rPr>
        <w:t>ان تحلّی کلٍّ من الرجل و المرأة بالفضائل و ابتعادهم عن الرذائل و القبائح من شأنه ان یحوِّل کل منهما إلی منهلٍ للامان و الاستقرار ازاء بعضهما البعض، و یمثلان عامل تکامل و رقیٍّ بالنسبة لاولادهما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یهملان متطلبات اولادهما فإذا ما احتاج اولادهما،إلی المحبة أو النفقة أو الدراسة و التعلّم أو التزاور أو النزهة أو الزواج فإنّهما یبادران إلی تلبیة متطلباتهم بمنتهی الودِّ و الحنوِّ و العطف،و إذا عجزا عن تلبیة متطلباتهم فهما یقنعانهم من خلال الأخلاق وسعة الصدر و حسن الخلق و البشاشة و الأولاد بدورهم یتقلبون ذلک بکل ادبٍ و اتزان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الأبناء الصالحین إذا ما دعوا احیاناً لارتکاب المعصیة من قبل الوالدین و قد تصدر هذه الدعوة عن جهلٍ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 یرفضونها بمنتهی الأدب و بذلک لا یُعرّضون أنفسهم إلی الخطأ و الالتباس،کالتی غضبت علی ولدها لأنه اسلم علی ید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انها امتنعت عن الطعام،غیر انّها لما سمعت برضی اللّٰه سبحانه عن ولدها و اهمل طاعتها انهت اضرابها و التزمت جانب الصمت ازاء ابنها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فیا ایّها الآباء و الامهات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یثیر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اهتمامکم بالسقط حتی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السقط یجیء محبنطئاً علی باب الجنة 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الجنة،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حتی یدخل ابوای الجنة قبلی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ذا لا تولون ولدکم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النعمة الالهیة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الاهتمام الذی یستحقه علی الأصعدة المادیة و المعنویة ؟ فإنّ الظفر بالولد و الاهتمام به و تلبیة متطلباته الانسانیة یُعد تجارةً رابحةً فی الدنیا و الآخرة</w:t>
      </w:r>
      <w:r>
        <w:rPr>
          <w:rFonts w:eastAsia="IRNazanin" w:cs="IRNazanin"/>
          <w:color w:val="111111"/>
          <w:sz w:val="28"/>
          <w:szCs w:val="28"/>
          <w:rtl w:val="true"/>
          <w:lang w:bidi="fa-IR"/>
        </w:rPr>
        <w:t>.</w:t>
      </w:r>
      <w:bookmarkStart w:id="293" w:name="pg3429_37209"/>
    </w:p>
    <w:p>
      <w:pPr>
        <w:pStyle w:val="BookText"/>
        <w:rPr/>
      </w:pPr>
      <w:bookmarkEnd w:id="293"/>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للّٰه و لصلة الرحم توجّه اللّٰه بتاج المُلک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51/20</w:t>
      </w:r>
    </w:p>
    <w:p>
      <w:pPr>
        <w:pStyle w:val="BookText"/>
        <w:rPr/>
      </w:pPr>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294" w:name="__RefHeading___Toc3028167_2749589250"/>
      <w:bookmarkStart w:id="295" w:name="_Toc103"/>
      <w:bookmarkEnd w:id="294"/>
      <w:r>
        <w:rPr>
          <w:rtl w:val="true"/>
        </w:rPr>
        <w:t>تجلیات الفضیلة فی الاسرة</w:t>
      </w:r>
      <w:bookmarkEnd w:id="295"/>
    </w:p>
    <w:p>
      <w:pPr>
        <w:pStyle w:val="Heading3"/>
        <w:numPr>
          <w:ilvl w:val="2"/>
          <w:numId w:val="1"/>
        </w:numPr>
        <w:rPr/>
      </w:pPr>
      <w:bookmarkStart w:id="296" w:name="__RefHeading___Toc3028169_2749589250"/>
      <w:bookmarkStart w:id="297" w:name="_Toc104"/>
      <w:bookmarkEnd w:id="296"/>
      <w:r>
        <w:rPr>
          <w:rtl w:val="true"/>
        </w:rPr>
        <w:t>اخلاص النیة</w:t>
      </w:r>
      <w:bookmarkEnd w:id="297"/>
    </w:p>
    <w:p>
      <w:pPr>
        <w:pStyle w:val="BookText"/>
        <w:rPr/>
      </w:pPr>
      <w:r>
        <w:rPr>
          <w:rFonts w:ascii="IRNazanin" w:hAnsi="IRNazanin" w:eastAsia="IRNazanin"/>
          <w:color w:val="111111"/>
          <w:sz w:val="28"/>
          <w:sz w:val="28"/>
          <w:szCs w:val="28"/>
          <w:rtl w:val="true"/>
          <w:lang w:bidi="fa-IR"/>
        </w:rPr>
        <w:t>تترتب علی الزواج معطیات و نتائج ایجابیة کثیرة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استثناس الزوجین ببعضهما البعض،التخلص من العزلة،زیادة الرزق،قرَّة العیون،المحافظة علی نصف الدین،نیل رضی الباری تعالی،التلذذ و الاستمتاع الجنسی،الانجاب، الظفر بمعینٍ،الخ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اخلص المرء نیته للّٰه سبحانه فی مسألة الزواج فإنّه بالاضافة إلی ما تقدم من منافع فهو یمارس بذلک عبادة مهمة و طاعة عظیمة تسمو به إلی مستوی الملائکة فیتوّج بتاجٍ کتاج أهل الملکوت،فلما ذا لا نبادر إلی عملٍ ینوره نور رضی اللّٰه سبحانه تفوق قیمته کلَّ شیء ؟</w:t>
      </w:r>
    </w:p>
    <w:p>
      <w:pPr>
        <w:pStyle w:val="BookText"/>
        <w:rPr/>
      </w:pPr>
      <w:r>
        <w:rPr>
          <w:rFonts w:ascii="IRNazanin" w:hAnsi="IRNazanin" w:eastAsia="IRNazanin"/>
          <w:color w:val="111111"/>
          <w:sz w:val="28"/>
          <w:sz w:val="28"/>
          <w:szCs w:val="28"/>
          <w:rtl w:val="true"/>
          <w:lang w:bidi="fa-IR"/>
        </w:rPr>
        <w:t>لنبی صرح الزواج و الحیاة الزوجیة منذ البدایة علی اساسٍ من الاخلاص، و علی رجالنا و نسائنا ایلاء هذا الأمر کامل الاهتمام کی یتشرف ظاهرا الحیاة و باطنها بلطف اللّٰه و رحمته و قبوله</w:t>
      </w:r>
      <w:r>
        <w:rPr>
          <w:rFonts w:eastAsia="IRNazanin" w:cs="IRNazanin"/>
          <w:color w:val="111111"/>
          <w:sz w:val="28"/>
          <w:szCs w:val="28"/>
          <w:rtl w:val="true"/>
          <w:lang w:bidi="fa-IR"/>
        </w:rPr>
        <w:t>.</w:t>
      </w:r>
    </w:p>
    <w:p>
      <w:pPr>
        <w:pStyle w:val="Heading3"/>
        <w:numPr>
          <w:ilvl w:val="2"/>
          <w:numId w:val="1"/>
        </w:numPr>
        <w:rPr/>
      </w:pPr>
      <w:bookmarkStart w:id="298" w:name="__RefHeading___Toc3028171_2749589250"/>
      <w:bookmarkStart w:id="299" w:name="_Toc105"/>
      <w:bookmarkEnd w:id="298"/>
      <w:r>
        <w:rPr>
          <w:rtl w:val="true"/>
        </w:rPr>
        <w:t>ذروة اخلاص النیّة</w:t>
      </w:r>
      <w:bookmarkEnd w:id="299"/>
    </w:p>
    <w:p>
      <w:pPr>
        <w:pStyle w:val="BookText"/>
        <w:rPr/>
      </w:pPr>
      <w:r>
        <w:rPr>
          <w:rFonts w:ascii="IRNazanin" w:hAnsi="IRNazanin" w:eastAsia="IRNazanin"/>
          <w:color w:val="111111"/>
          <w:sz w:val="28"/>
          <w:sz w:val="28"/>
          <w:szCs w:val="28"/>
          <w:rtl w:val="true"/>
          <w:lang w:bidi="fa-IR"/>
        </w:rPr>
        <w:t xml:space="preserve">فی هذا المجال نلفت انتباهکم إلی قصة عجیبة من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دخل موسی علی شعیب إذا هو بالعشاء مهیأ فقال له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یا شاب فتعشَّ فقال 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باللّٰه،قال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ذاک ؟ الست بجائع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 لکن اخاف أن یکون هذا عوضاً لما سقیتُ لهما،و إنا من أهل بیتٍ لا</w:t>
      </w:r>
      <w:bookmarkStart w:id="300" w:name="pg3429_37212"/>
    </w:p>
    <w:p>
      <w:pPr>
        <w:pStyle w:val="BookText"/>
        <w:rPr/>
      </w:pPr>
      <w:bookmarkEnd w:id="300"/>
      <w:r>
        <w:rPr>
          <w:rFonts w:ascii="IRNazanin" w:hAnsi="IRNazanin" w:eastAsia="IRNazanin"/>
          <w:color w:val="111111"/>
          <w:sz w:val="28"/>
          <w:sz w:val="28"/>
          <w:szCs w:val="28"/>
          <w:rtl w:val="true"/>
          <w:lang w:bidi="fa-IR"/>
        </w:rPr>
        <w:t>نبیعُ شیئاً من عمل الآخرة بملء الأرض ذهباً،فقال له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 اللّٰه یا شابّ و لکنها عادتی و عادة آبائی،نقری الضیف و نطعم الطعام،فجلس موسی فأکل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تلک الفترة الطویلة التی مضت علی خروج موسی من مصر و تنقله فی الصحراء دون ان یحصل علی طعام اذ کان یتغذی علی اعشاب الصحراء،فهو یدخل علی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 مائدته قد اعدّت،بید انّه ابی تناول الطعام بالرغم مما کان علیه من جوعٍ لئلا یؤثر ذلک فی عمله الذی قام به خالصاً لوجه اللّٰه سبحانه،لکنه عند ما اطمئن إلی خلوص نیّة شعیب فی هذه الضیافة جلس امام المائدة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ادی اخلاص شعیب إلی ان یرعی اغنامه أحد انبیاء اولی العزم لمدة ثمانی سنوات،فیما اثمر اخلاص موسی عن زواجه من ابنة شعیب </w:t>
      </w:r>
      <w:r>
        <w:rPr>
          <w:rFonts w:eastAsia="IRNazanin" w:cs="IRNazanin"/>
          <w:color w:val="111111"/>
          <w:sz w:val="28"/>
          <w:szCs w:val="28"/>
          <w:rtl w:val="true"/>
          <w:lang w:bidi="fa-IR"/>
        </w:rPr>
        <w:t>!</w:t>
      </w:r>
    </w:p>
    <w:p>
      <w:pPr>
        <w:pStyle w:val="Heading3"/>
        <w:numPr>
          <w:ilvl w:val="2"/>
          <w:numId w:val="1"/>
        </w:numPr>
        <w:rPr/>
      </w:pPr>
      <w:bookmarkStart w:id="301" w:name="__RefHeading___Toc3028173_2749589250"/>
      <w:bookmarkStart w:id="302" w:name="_Toc106"/>
      <w:bookmarkEnd w:id="301"/>
      <w:r>
        <w:rPr>
          <w:rtl w:val="true"/>
        </w:rPr>
        <w:t>اخلاص عجیب</w:t>
      </w:r>
      <w:bookmarkEnd w:id="302"/>
    </w:p>
    <w:p>
      <w:pPr>
        <w:pStyle w:val="BookText"/>
        <w:rPr/>
      </w:pPr>
      <w:r>
        <w:rPr>
          <w:rFonts w:ascii="IRNazanin" w:hAnsi="IRNazanin" w:eastAsia="IRNazanin"/>
          <w:color w:val="111111"/>
          <w:sz w:val="28"/>
          <w:sz w:val="28"/>
          <w:szCs w:val="28"/>
          <w:rtl w:val="true"/>
          <w:lang w:bidi="fa-IR"/>
        </w:rPr>
        <w:t xml:space="preserve">ذکر لی أحد العلماء ممن اتصف بالاخلاص و الولاء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کانت تجمعنی به علاقة تمتد إلی سنوات متمادیة،و نهلت من اخلاقه و سلوکیاته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غادرت طهران إلی قم المقدسة لدراسة العلوم الدینیة کان حینها آیة اللّٰه العظمی الشیخ عبد الکریم الحائری زعیماً للحوزة العلمیة فی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فترة عرفتُ بالحاج الشیخ لما کنت اتمتع به من میزة خاصة فی ذکر مصائب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 منی الشیخ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اقرأ له ذکر مصائب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المناسبات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شیئاً فشیئاً اشتهرت بذلک،و کنت افتخر باننی اقف بین الذاکرین للإمام</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یوم خمیسٍ دُعیت إلی منزل أحد کبار العلماء فی اطراف المدینة، فطلب منی ان ارتقی المنبر فاجبتهم إلی ذلک فتحدثت عن الموت مستنداً إلی بضع احادیث من نهج البلاغة،فبکی صاحب الدار بکاءً شدیداً و استمر بکاؤه حتی نهایة المجلس،و فی الخمیس القادم دُعیتُ ثانیة الی ذلک البیت و طُلب منی ان اتحدث باسلوب اکثر بساطة لان هذا الرجل الجلیل یبکی بکاءً مرّاً حین یتذکر ما تناولت فی المحاضرة السابقة،ثمّ ذکروا لی قصة مثیرة عن اخلاصه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کان اعزباً لم ینفع مع الحاحنا علیه بالزواج،غیر انّه وافق علی الزواج فی آخر المطاف،فاقترح علیه الزواج من شابة لم تتزوج بعد، و بعد لقائه بها حسب التعالیم الشرعیة رفض الزواج منها،ثم مضت مدة من الزمن فسمعنا انّه تزوج من امرأة ارملةٍ سوداء الوجه قبیحة المنظر و لها من الأولاد ثلاثة فدهشنا لذلک،و عند ما سألناه عن السبب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رأیت الفتاة الباکر اعجبتنی و کلما حاولت ان اخلص نیتی فی هذا الزواج و اقدم علی ذلک قربة لوجه اللّٰه سبحانه الّا اننی لم افلح فترکتها،و لما رأیتُ هذه الأرملة فقیرة الحال و معها ثلاثة أیتام لا رغبة لأحدٍ بالزواج منها،حینها عثرت علی قاعدة الاخلاص فتزوجت قربة إلی اللّٰه و طمعاً فی الربح الحقیقی یوم القیامة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 اخلص للّٰه عمله و علمه و حبّه و بغضه و اخذه و ترکه و کلامه و صمته و فعله و قوله</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الاخلاص اشرف نهایة</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الاخلاص یکون الخلاص</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الاخلاص ملاک العبادة</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للمخلصین اولئک مصابیح الهدی،تنجلی عنهم کلُّ فتنة ظلماء</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الامام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واصفاً عظمة المخلصین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جعلت الدنیا کلّها لقمةً واحدةً و لقمتها مَنْ یعبدُ اللّٰه خالصاً لرأیت انی مقصرٌ فی حقه</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أخلصوا اعمالکم للّٰه فإنّ اللّٰه لا یقبل الّا ما خلص له</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ضاع من کان له مقصدٌ غیر اللّٰه</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الاخلاص اجتناب المحارم</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bookmarkStart w:id="303" w:name="pg3429_37215"/>
    </w:p>
    <w:p>
      <w:pPr>
        <w:pStyle w:val="BookText"/>
        <w:rPr/>
      </w:pPr>
      <w:bookmarkEnd w:id="303"/>
      <w:r>
        <w:rPr>
          <w:rFonts w:ascii="IRNazanin" w:hAnsi="IRNazanin" w:eastAsia="IRNazanin"/>
          <w:color w:val="111111"/>
          <w:sz w:val="28"/>
          <w:sz w:val="28"/>
          <w:szCs w:val="28"/>
          <w:rtl w:val="true"/>
          <w:lang w:bidi="fa-IR"/>
        </w:rPr>
        <w:t>إذا لم یطغَ الهوی و الغرائز و التقلید الأعمی و التعلق المفرط بالامور المادیة، و الغفلة فإنّ زهرة الاخلاص ستتفتح فی کلِّ عملٍ من دوحة الباطن فیملأ عطرها کل ارجاء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اجمل ان یبنی الرجل و المرأة الزواج علی اساس من الاخلاص و یستمران علی ذلک فی مسیرة الحیاة رغم العراقیل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صَلاٰتِی وَ نُسُکِی وَ مَحْیٰایَ وَ مَمٰاتِی لِلّٰهِ رَبِّ الْعٰالَمِینَ</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الریاء فی الواجبات مبطلٌ لها،و فی المندوبات سببُ للتقلیل منه قیمة العبادة</w:t>
      </w:r>
      <w:r>
        <w:rPr>
          <w:rFonts w:eastAsia="IRNazanin" w:cs="IRNazanin"/>
          <w:color w:val="111111"/>
          <w:sz w:val="28"/>
          <w:szCs w:val="28"/>
          <w:rtl w:val="true"/>
          <w:lang w:bidi="fa-IR"/>
        </w:rPr>
        <w:t>.</w:t>
      </w:r>
    </w:p>
    <w:p>
      <w:pPr>
        <w:pStyle w:val="Heading3"/>
        <w:numPr>
          <w:ilvl w:val="2"/>
          <w:numId w:val="1"/>
        </w:numPr>
        <w:rPr/>
      </w:pPr>
      <w:bookmarkStart w:id="304" w:name="__RefHeading___Toc3028175_2749589250"/>
      <w:bookmarkStart w:id="305" w:name="_Toc107"/>
      <w:bookmarkEnd w:id="304"/>
      <w:r>
        <w:rPr>
          <w:rtl w:val="true"/>
        </w:rPr>
        <w:t>التقوی و العبادة</w:t>
      </w:r>
      <w:bookmarkEnd w:id="305"/>
    </w:p>
    <w:p>
      <w:pPr>
        <w:pStyle w:val="BookText"/>
        <w:rPr/>
      </w:pPr>
      <w:r>
        <w:rPr>
          <w:rFonts w:ascii="IRNazanin" w:hAnsi="IRNazanin" w:eastAsia="IRNazanin"/>
          <w:color w:val="111111"/>
          <w:sz w:val="28"/>
          <w:sz w:val="28"/>
          <w:szCs w:val="28"/>
          <w:rtl w:val="true"/>
          <w:lang w:bidi="fa-IR"/>
        </w:rPr>
        <w:t>علی الزوجین مراعاة الأحکام الالهیة و التعالیم الاسلامیة ازاء بعضهما البعض،و من المتعذر مراعاة هذه الحقائق الا بالتقوی و العدالة،ای اجتناب السیئات و القبائح و الأخلاق السیئة و السلوک المذموم،و العدالة تعنی عدم الافراط و التفریط فی الأمور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ظلم الرجل للمرأة و ظلم المرأة للرجل مهما کان مقداره أمرٌ قبیحٌ و ان کان بعضه لا یستحق الاهتمام بنظرهما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المرأة لا تتمتع بقدرة بدنیة عالیة و قد لا یتوفر لدیها الاقتدار الروحی بالمستوی العالی،فعلی الرجل ان یأخذ بنظر الاعتبار الجوانب البنیویة لزوجته خلال تعامله معها مثلما راعی الباری تعالی قدرة المرأة و أعفاها من بعض</w:t>
      </w:r>
    </w:p>
    <w:p>
      <w:pPr>
        <w:pStyle w:val="BookText"/>
        <w:rPr/>
      </w:pPr>
      <w:r>
        <w:rPr>
          <w:rFonts w:ascii="IRNazanin" w:hAnsi="IRNazanin" w:eastAsia="IRNazanin"/>
          <w:color w:val="111111"/>
          <w:sz w:val="28"/>
          <w:sz w:val="28"/>
          <w:szCs w:val="28"/>
          <w:rtl w:val="true"/>
          <w:lang w:bidi="fa-IR"/>
        </w:rPr>
        <w:t>التکالیف و المسئولیات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نقاط ضعف المرأة یجب ان تُجبر بالتعامل الطیب للرجل،فهی غیر قادرة علی ان یحاربها الرجل و یجعل من البیت ساحةً للحرب و الجدال معها،و فی هذا الصدد ادعوکم لتدبر هاتین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کتب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فیها بقضایا مهمّة، منها ما ذکره حول ماهیة المرأة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المرأة ریحانةٌ و لیست بقهرمانة</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اهل الجنة من المستضعفین النساء،علم اللّٰه ضعفهنّ فرحمهنَّ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یتعین علی الرجل ان یتقی اللّٰه و یتعامل مع زوجته برحمة و رأفة و محبّة، و یراعی فی تعامله معها وضعها الجسمی و الروحی بوصفها باقة وردٍ عطرةٍ و یتجنب الافراط و التفریط و الاجحاف بحقها بای نحو کان،فاللّٰه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خالق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یأمر بمراعاة التقوی ازاء النساء و الاحسان إلی أمة اللّٰه </w:t>
      </w:r>
      <w:r>
        <w:rPr>
          <w:rStyle w:val="FootnoteAnchor"/>
          <w:rtl w:val="true"/>
        </w:rPr>
        <w:footnoteReference w:id="340"/>
      </w:r>
      <w:r>
        <w:rPr>
          <w:rFonts w:ascii="IRNazanin" w:hAnsi="IRNazanin" w:eastAsia="IRNazanin"/>
          <w:color w:val="111111"/>
          <w:sz w:val="28"/>
          <w:sz w:val="28"/>
          <w:szCs w:val="28"/>
          <w:rtl w:val="true"/>
          <w:lang w:bidi="fa-IR"/>
        </w:rPr>
        <w:t>فی البیت بشکلٍ مناسب علی الأصعدة المادیة و المعنویة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علی المرأة ان تدرک ان الرجل یتحمل المصاعب لادارة هرون البیت و لا بد ان یسعی لتوفیر السکن و اللباس و الطعام من أجل سعادة زوجته و ولده و تدبیر امورهم و هی امور لا تتحقق دون مواجهة المصاعب و مزاولة العمل و تحمّل مشاق السفر و الحضر،من هنا علیها ان تستقبله حین یعود إلی البیت</w:t>
      </w:r>
    </w:p>
    <w:p>
      <w:pPr>
        <w:pStyle w:val="BookText"/>
        <w:rPr/>
      </w:pPr>
      <w:r>
        <w:rPr>
          <w:rFonts w:ascii="IRNazanin" w:hAnsi="IRNazanin" w:eastAsia="IRNazanin"/>
          <w:color w:val="111111"/>
          <w:sz w:val="28"/>
          <w:sz w:val="28"/>
          <w:szCs w:val="28"/>
          <w:rtl w:val="true"/>
          <w:lang w:bidi="fa-IR"/>
        </w:rPr>
        <w:t>بتعامل کریمٍ و اخلاق حسنةٍ و تلبی رغباته الطبیعیة فتعطّر اجواء المنزل بالسلوک الحمید و الابتسامة و الثناء علی جهوده خارج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أجل،ان التقوی و العدالة و الأخلاق الفاضلة و التصرف الممدوح و الابتسامة التی تنم عن الرضا و تثمین الجهود و المحافظة علی الهدوء و الاستقبال اللائق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کلها فضائل یجب أن تُلقی بظلالها علی الحیاة الزوجیة للزوجین و تتنور حیاتهما ببرکة هذه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روایات الشیعة هنالک فصلٌ هامٌ یتناول مسألة معاشرة المرأة مع زوجها و الرجل مع أهل بیته،یثیر الاعجاب من حیث عدد تلک الروایات و ما یتضمنه ذلک الکلام الملکوتی من مفاهیم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یجوز ان یظلم احدهما الآخر و لو بمقدار حبة خردل،و علی الظالم ان یعلم انّه سیواجه عقوبةً 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المرأة لیست ملکاً للرجل کی یتصرف بها کما یشاء،و المرأة لا تتمتع بالحریة التامة ازاء الرجل حتی یحق لها القیام بأی عملٍ دون وازعٍ،بل هنالک تکالیف و مسئولیات لکلٍّ منهما فرضها اللّٰه و رسوله و الأئمة المعصومون،و فی اطار تلک التکالیف یمکنهما التعامل فیما بینهما،و کلُّ عملٍ آخر یخرج عن الحدود الالهیة و الواجبات الانسانیة و الأخلاقیة هو ظلمٌ له مردوداته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یرتبط بظلم الزوجة للزوج و ظلم الزوج للزوجة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عملُ شیطانی یتنافی مع الکرامة و الفضیلة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ثمة روایة مهمة جداً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 بنا التأمل بها،حیث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کان له امرأة تؤذیه لم یقبل اللّٰه صلاتها و لا حسنة من عملها حتی تعنیه و ترضیه و ان صامت الدهر قامت و اعتقت الرقاب و انفقت الأموال فی سبیل اللّٰه،و کانت</w:t>
      </w:r>
    </w:p>
    <w:p>
      <w:pPr>
        <w:pStyle w:val="BookText"/>
        <w:rPr/>
      </w:pPr>
      <w:r>
        <w:rPr>
          <w:rFonts w:ascii="IRNazanin" w:hAnsi="IRNazanin" w:eastAsia="IRNazanin"/>
          <w:color w:val="111111"/>
          <w:sz w:val="28"/>
          <w:sz w:val="28"/>
          <w:szCs w:val="28"/>
          <w:rtl w:val="true"/>
          <w:lang w:bidi="fa-IR"/>
        </w:rPr>
        <w:t xml:space="preserve">اول من ترد النار،ثم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الرجل مثل ذلک الوزر و العذاب إذا کان لها مؤذیاً ظالماً</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لیعلم امثال هذه المرأة و الرجل ان اللّٰه تعالی عبّر فی کتابه عن سخطه علی الظالم و ابعاده عن دائرة محبته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یُحِبُّ الظّٰالِمِینَ</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الرجل و المرأة ان یعرفا ایضاً ان الظلم لا ینحصر بالظلم البدنی و الایذاء الجسمی،بل ان النظرة المصحوبة بالغضب و سوء الخلق و الکلام البذیء و السب و الاحتقار و عدم التمکین من مصادیق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المرأة التی تظلم زوجها،و الزوج الذی یظلم زوجته لیسا فی عداد المسلمین الحقیقیین،و انما ممن خرج عن دائرة الهدایة و غرق فی مستنقع الضلال،لقوله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الظّٰالِمُونَ فِی ضَلاٰلٍ مُبِینٍ</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الجنة و العبد سبع عقبات أهونها الموت،قال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فما اصعبها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بین یدی اللّٰه عز و جلّ إذا تعلّق المظلومون بالظالمین</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الزاد إلی المعاد العدوان علی العباد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306" w:name="pg3429_37219"/>
    </w:p>
    <w:p>
      <w:pPr>
        <w:pStyle w:val="BookText"/>
        <w:rPr/>
      </w:pPr>
      <w:bookmarkEnd w:id="3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یزِّلُّ القدم و یسلبُ النّعم و یهلک الأمم</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أعطیتُ الأقالیم السبعة بما تحت افلاکها علی ان اعصی اللّٰه فی نملةٍ اسلبها جلبُ شعیرة ما فعلت</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الظلم فإنّه ظلمات یوم القیامة</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رجلٌ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أن احشر یوم القیامة فی النور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تظلم أحداً،تحشر یوم القیامة فی النور</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ظلمٍ الحادٌ و ضربُ الخادم فی غیر ذنبٍ من ذلک الالحاد</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3028177_2749589250"/>
      <w:bookmarkStart w:id="308" w:name="_Toc108"/>
      <w:bookmarkEnd w:id="307"/>
      <w:r>
        <w:rPr>
          <w:rtl w:val="true"/>
        </w:rPr>
        <w:t>وجوهٌ فاضلة</w:t>
      </w:r>
      <w:bookmarkEnd w:id="308"/>
    </w:p>
    <w:p>
      <w:pPr>
        <w:pStyle w:val="BookText"/>
        <w:rPr/>
      </w:pPr>
      <w:r>
        <w:rPr>
          <w:rFonts w:ascii="IRNazanin" w:hAnsi="IRNazanin" w:eastAsia="IRNazanin"/>
          <w:color w:val="111111"/>
          <w:sz w:val="28"/>
          <w:sz w:val="28"/>
          <w:szCs w:val="28"/>
          <w:rtl w:val="true"/>
          <w:lang w:bidi="fa-IR"/>
        </w:rPr>
        <w:t>ان المؤمنین و المؤمنات یتمیزون بمزایا تتجلی آثارها العملیة فی حیاتهم و تؤدی إلی اضفاء رونق علی الحیاة و التمتع بها و تکون سبباً فی ظهور حیل صالح و موجباً لاعمار آخرتهم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وَ الْمُؤْمِنٰاتُ بَعْضُهُمْ أَوْلِیٰاءُ بَعْضٍ یَأْمُرُونَ بِالْمَعْرُوفِ وَ یَنْهَوْنَ عَنِ</w:t>
      </w:r>
    </w:p>
    <w:p>
      <w:pPr>
        <w:pStyle w:val="BookText"/>
        <w:rPr/>
      </w:pPr>
      <w:r>
        <w:rPr>
          <w:rFonts w:ascii="Amiri" w:hAnsi="Amiri" w:eastAsia="Amiri" w:cs="Amiri"/>
          <w:color w:val="111111"/>
          <w:sz w:val="28"/>
          <w:sz w:val="28"/>
          <w:szCs w:val="28"/>
          <w:rtl w:val="true"/>
          <w:lang w:bidi="ar-SA"/>
        </w:rPr>
        <w:t>اَلْمُنْکَرِ وَ یُقِیمُونَ الصَّلاٰةَ وَ یُؤْتُونَ الزَّکٰاةَ وَ یُطِیعُونَ اللّٰهَ وَ رَسُولَهُ أُولٰئِکَ سَیَرْحَمُهُمُ اللّٰهُ إِنَّ اللّٰهَ عَزِیزٌ حَکِیمٌ</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الآیة من جملة الآیات القرآنیة التی وردت بشأن المؤمنین تکفی لوحدها للاطلاع علی ظاهرهم و باطنهم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هؤلاء الرجال و النساء حینما یعیشون حیاةً زوجیة،تکون حیاتهم مزیجاً من النور و الصفاء و الطهارة و الخیر و البرکة و الصدق،فالرجل فی هذه الحیاة تعتبر مثالیاً و کذا المرأة،و حیاتهما طیبة و دنیاهما و آخرتهما عامرتان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 من الرجال مَن إذا خرج إلی العمل قال له عیاله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و کسب الحرام فإنا نصبر علی الجوع و الضرِّ و لا نصبر علی النار فایُّ فضیلةٍ اسمی من الصبر و الاستقامة ازاء المشکلات و المصاعب حفاظاً علی النفس من عذاب یوم القیامة ؟</w:t>
      </w:r>
    </w:p>
    <w:p>
      <w:pPr>
        <w:pStyle w:val="BookText"/>
        <w:rPr/>
      </w:pPr>
      <w:r>
        <w:rPr>
          <w:rFonts w:ascii="IRNazanin" w:hAnsi="IRNazanin" w:eastAsia="IRNazanin"/>
          <w:color w:val="111111"/>
          <w:sz w:val="28"/>
          <w:sz w:val="28"/>
          <w:szCs w:val="28"/>
          <w:rtl w:val="true"/>
          <w:lang w:bidi="fa-IR"/>
        </w:rPr>
        <w:t>و قد رأیت بنفسی بعض العظماء ینهون نساءهم و أولادهم عن المطالبة بما یفوق طاقتهم متوسلین بالاسلوب الطیب و الکلام اللین مع الوعد بتلبیتها عند تحسن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فیوافق العیال و یتجنبون ایذاء آبائهم روحیاً و ممارسة الضغط علیهم،فیهنئون فی حیاتهم و ینعمون بحیاة هادئة نورانیة لطیفة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کانت خدیجة الکبری تشاطر زوجها الکریم المعاناة و الآلام أیام محنته، و عاش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معها حیاةً بحیث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ذکرها بعد وفاتها دعا لها بالرحمة و بکی علیها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بدایة زواجها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بذلت کلّ ثروتها له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یصرفها لقضاء حوائج المحتاجین و الرسالة الاسلامیة حتی لم یبق من تلک</w:t>
      </w:r>
      <w:bookmarkStart w:id="309" w:name="pg3429_37221"/>
    </w:p>
    <w:p>
      <w:pPr>
        <w:pStyle w:val="BookText"/>
        <w:rPr/>
      </w:pPr>
      <w:bookmarkEnd w:id="309"/>
      <w:r>
        <w:rPr>
          <w:rFonts w:ascii="IRNazanin" w:hAnsi="IRNazanin" w:eastAsia="IRNazanin"/>
          <w:color w:val="111111"/>
          <w:sz w:val="28"/>
          <w:sz w:val="28"/>
          <w:szCs w:val="28"/>
          <w:rtl w:val="true"/>
          <w:lang w:bidi="fa-IR"/>
        </w:rPr>
        <w:t xml:space="preserve">الثروة شیٌء یذکر،و فی اواخر حیاتها عاشت خدیجة مع زوجها فی بیتٍ متواضعٍ بسیط الاثاث،و هی فی الرمق الأخیر و فی تلک الظروف الصعبة،سألت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کان قد رضی عنها،فهبط أمین الوحی مخبراً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برضی اللّٰه عن خدیجة ففرحت خدیجة فرحاً غامراً فعبّرت عن ان الموت و الحیاة بالنسبة لها فی غایة العذوبة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حینما افتقدت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امها و هی لم تتجاوز آنذاک سن الرابعة، سألت أباها عنها فاخبرها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قد ارتحلت إلی الملکوت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المؤمنة التی تتجلی آثار ایمانها فی افعالها و اخلاقها انما هی کائن ملکوتی و منهل لرضی الحق تعالی،و منبعٌ للفضائل و الکمالات</w:t>
      </w:r>
      <w:r>
        <w:rPr>
          <w:rFonts w:eastAsia="IRNazanin" w:cs="IRNazanin"/>
          <w:color w:val="111111"/>
          <w:sz w:val="28"/>
          <w:szCs w:val="28"/>
          <w:rtl w:val="true"/>
          <w:lang w:bidi="fa-IR"/>
        </w:rPr>
        <w:t>.</w:t>
      </w:r>
    </w:p>
    <w:p>
      <w:pPr>
        <w:pStyle w:val="Heading3"/>
        <w:numPr>
          <w:ilvl w:val="2"/>
          <w:numId w:val="1"/>
        </w:numPr>
        <w:rPr/>
      </w:pPr>
      <w:bookmarkStart w:id="310" w:name="__RefHeading___Toc3028179_2749589250"/>
      <w:bookmarkStart w:id="311" w:name="_Toc109"/>
      <w:bookmarkEnd w:id="310"/>
      <w:r>
        <w:rPr>
          <w:rtl w:val="true"/>
        </w:rPr>
        <w:t>قصة ذات عبرة</w:t>
      </w:r>
      <w:bookmarkEnd w:id="311"/>
    </w:p>
    <w:p>
      <w:pPr>
        <w:pStyle w:val="BookText"/>
        <w:rPr/>
      </w:pPr>
      <w:r>
        <w:rPr>
          <w:rFonts w:ascii="IRNazanin" w:hAnsi="IRNazanin" w:eastAsia="IRNazanin"/>
          <w:color w:val="111111"/>
          <w:sz w:val="28"/>
          <w:sz w:val="28"/>
          <w:szCs w:val="28"/>
          <w:rtl w:val="true"/>
          <w:lang w:bidi="fa-IR"/>
        </w:rPr>
        <w:t>عاش جدّی و جدتی لاُمی معاً ما یقرب من سبعین عاماً فی منتهی الصفاء و الوئام و الصدق و الایمان و الاخلاص،و کانا یواظبان بشوقٍ علی اداء الواجبات و المستحبات،فلم یغفلا حتی أیامهما الأخیرة عن صلاة اللیل و تلاوة القرآن و زیارة الأئمة و اقامة المجالس الدینیة و استضعافة الناس وحل مشکلاتهم و زیارة الأقارب و حضور صلاة الجماعة،کما ان جدّی و جدّتی لابی عاشا کذلک و أکثر منه لما یربو علی الخمسین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مطلع شهر محرم و أیام عزاء سید المظلومین و بالذات قبیل صلاة الظهر توفیت جدّتی لاُمی فیما کان جّدی لاُمی یتمتع بالسلامة و الصحة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دفنها أراد الأقارب الاعلان عن مجلس الفاتحة غیر ان جدّی لاُمی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تتکلفوا کتابة الاعلان و اقامة المجلس،تمهّلوا فإنّنی مغادرکم غداً بعد صلاة العشاء فاقیموا مجلس الفاتحة لنا نحن الاثنین </w:t>
      </w:r>
      <w:r>
        <w:rPr>
          <w:rFonts w:eastAsia="IRNazanin" w:cs="IRNazanin"/>
          <w:color w:val="111111"/>
          <w:sz w:val="28"/>
          <w:szCs w:val="28"/>
          <w:rtl w:val="true"/>
          <w:lang w:bidi="fa-IR"/>
        </w:rPr>
        <w:t>! !</w:t>
      </w:r>
      <w:bookmarkStart w:id="312" w:name="pg3429_37222"/>
    </w:p>
    <w:p>
      <w:pPr>
        <w:pStyle w:val="BookText"/>
        <w:rPr/>
      </w:pPr>
      <w:bookmarkEnd w:id="312"/>
      <w:r>
        <w:rPr>
          <w:rFonts w:ascii="IRNazanin" w:hAnsi="IRNazanin" w:eastAsia="IRNazanin"/>
          <w:color w:val="111111"/>
          <w:sz w:val="28"/>
          <w:sz w:val="28"/>
          <w:szCs w:val="28"/>
          <w:rtl w:val="true"/>
          <w:lang w:bidi="fa-IR"/>
        </w:rPr>
        <w:t>ساور القلق الجمیع،الّا انّه کان یواسیهم،فلم یکن هنالک من یعقل ذلک، و فی مساء الیوم التالی و بعد فراغه من الصلاة توجه للّٰه بالدعاء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لقد وعدت باغاثة المحتاج،و أنا الآن محتاجٌ الیک حیث اسافر إلی القیامة فاعنّی،ثم نطق بکلماتٍ طیبة و فارق الدنیا و هو علی سجادة الصلاة،و قد دُفنا فی قبر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ذات لیلة رایته فی عالم الرؤیا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انت الآن ؟ فاجابنی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بقیت و زوجتی فی المکان الذی دُفنّا فیه لمدة ثلاثة ایام ثم نقلنا عند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الآن نعیش حیاةً هانئة فی اجواء البرزخ الملکوتیة </w:t>
      </w:r>
      <w:r>
        <w:rPr>
          <w:rFonts w:eastAsia="IRNazanin" w:cs="IRNazanin"/>
          <w:color w:val="111111"/>
          <w:sz w:val="28"/>
          <w:szCs w:val="28"/>
          <w:rtl w:val="true"/>
          <w:lang w:bidi="fa-IR"/>
        </w:rPr>
        <w:t>!</w:t>
      </w:r>
    </w:p>
    <w:p>
      <w:pPr>
        <w:pStyle w:val="Heading3"/>
        <w:numPr>
          <w:ilvl w:val="2"/>
          <w:numId w:val="1"/>
        </w:numPr>
        <w:rPr/>
      </w:pPr>
      <w:bookmarkStart w:id="313" w:name="__RefHeading___Toc3028181_2749589250"/>
      <w:bookmarkStart w:id="314" w:name="_Toc110"/>
      <w:bookmarkEnd w:id="313"/>
      <w:r>
        <w:rPr>
          <w:rtl w:val="true"/>
        </w:rPr>
        <w:t>واقعة عجیبة</w:t>
      </w:r>
      <w:bookmarkEnd w:id="314"/>
    </w:p>
    <w:p>
      <w:pPr>
        <w:pStyle w:val="BookText"/>
        <w:rPr/>
      </w:pPr>
      <w:r>
        <w:rPr>
          <w:rFonts w:ascii="IRNazanin" w:hAnsi="IRNazanin" w:eastAsia="IRNazanin"/>
          <w:color w:val="111111"/>
          <w:sz w:val="28"/>
          <w:sz w:val="28"/>
          <w:szCs w:val="28"/>
          <w:rtl w:val="true"/>
          <w:lang w:bidi="fa-IR"/>
        </w:rPr>
        <w:t>فی أیام طفولتی و صبای،تعلّقتُ بما کان یتحلّی به والدی من طبائع اسلامیة و تصرفه ازاء أهل العلم و رواد المسجد و المجالس الدینیة،فاحببت علماء الدین و المساجد و المجالس الدینیة،فأخذت اتردد علی المراکز الدینیة و ازدادت مجالستی للعلماء و کان البلد و نسبة عالیة من الشباب فی عهد الطاغوت غارقین فی الفساد،فأثر ذلک فی نفسی و تبلور شخصیتی،و نتیجة فی عهد الطاغوت غارقین فی الفساد،فأثر ذلک فی نفسی و تبلور شخصیتی،و نتیجة لما کسبته من هذه الینابیع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الاُسرة و المسجد و العالم الربانی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اتجهت برغبة خالصة نحو الحوزة العلمیة فی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کنت حینها فی السادسة عشرة أو السابعة عشرة من العمر،و بطبیعة الحال فقد اتسعت الآفاق امامی هناک ازاء العلم و العلماء</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خلال مرحلة کسب العلوم الاسلامیة تمکنت من الالتقاء بالعارفین و الشخصیات المرموقة،و قد سمعت بقصة من أحد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اتذکره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قصة لطیفة و معبّرة تبین المکانة الفکریة و الروحیة للمرأة عند ما تمتزج طینتها</w:t>
      </w:r>
    </w:p>
    <w:p>
      <w:pPr>
        <w:pStyle w:val="BookText"/>
        <w:rPr/>
      </w:pPr>
      <w:r>
        <w:rPr>
          <w:rFonts w:ascii="IRNazanin" w:hAnsi="IRNazanin" w:eastAsia="IRNazanin"/>
          <w:color w:val="111111"/>
          <w:sz w:val="28"/>
          <w:sz w:val="28"/>
          <w:szCs w:val="28"/>
          <w:rtl w:val="true"/>
          <w:lang w:bidi="fa-IR"/>
        </w:rPr>
        <w:t>بندی الایمان و الأخلاق الحسنة و 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 ذلک الرجل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الذی بنی مسجد جوهر شاد المجاور لمرقد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یعد الیوم من أهم المساجد علی وجه الأرض حیث تُصلی فیه آلاف الرکعات یومیاً و تقرأ فیه الزیارات آلاف المرات و تُقعد فیه عشرات المجالس و حلقات الدرس لتعلّم العلوم الاسلامیة و التربیة علی أیدی العلماء الربانیین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امرأة کریمة فهیمة متدینة عالمة عفیفة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الشروع ببناء المسجد طلبت من البنّائین و المسئولین عن العمل ان یوفروا أوانٍ لتقدیم الماء و العلف للحیوانات التی کان من المقرر أن تنقل مواد البناء علی طول الطریق الواصل بین مکان هذه المواد و المسجد لئلا تنقل الحیوانات حمولتها و هی تعانی الجوع و العطش،لأن ذلک مما لا یرضاه الحق تعالی و الوجدان،و قالت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یحق لاصحاب المراکب ضرب الحیوانات، و یجب تحدید ساعات العمل،و علیکم التعامل برافةٍ و رفق مع البنائین و العمال و تسدید اجورهم علی قدر جهودهم،و فی حالة الحاجة إلی التنبیه یتم ذلک بلینٍ،و لا تزعجوا احداً و اشتروا البیوت المجاورة بقیمة مناسبة فنحن نرید بناء مسجد للعبادة و مکاناً للزیارة و محلاً لدراسة العلوم الالهیة،و ایاکم ان تظلموا انساناً أو حیواناً و لو بمقدار ذرةٍ لما فی ذلک من أثر فی قیمة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نهج البلاغة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فإنّکم مسؤولون حتی عن البقاع و البهائم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اضاف ذلک العالم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السیدة جوهر شاد کثیراً ما تزور المسجد للاطلاع و تقدیم التعلیمات اللازمة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أحد الأیام شاهدها أحد العمال خلسةً فتعلّق بها و لم یجرؤ علی البوح بذلک،لخطورة الموقف،حیث ان السیدة جوهر شاد کانت زوجة المیرزا</w:t>
      </w:r>
    </w:p>
    <w:p>
      <w:pPr>
        <w:pStyle w:val="BookText"/>
        <w:rPr/>
      </w:pPr>
      <w:r>
        <w:rPr>
          <w:rFonts w:ascii="IRNazanin" w:hAnsi="IRNazanin" w:eastAsia="IRNazanin"/>
          <w:color w:val="111111"/>
          <w:sz w:val="28"/>
          <w:sz w:val="28"/>
          <w:szCs w:val="28"/>
          <w:rtl w:val="true"/>
          <w:lang w:bidi="fa-IR"/>
        </w:rPr>
        <w:t>شاهرخ و کنه تیمور گورگانی فلا معنی لهذا التعلق و الحبّ،لکن هذه الأمور لم تکن مفهومة لدی ذلک العامل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مرض العامل،فعرفت بمرضه من خلال تقریر العمل الیومی،و کان یسکن مع امه فی بیتٍ خرب،فذهبت لعیادته،فوجدته ملقیً علی فراش المرض یئن مصفر الوجه ناحل البدن،و بعد ان سألت عن حاله و اصرّت علی معرفة سبب المرض اندفعت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بسذاجة تفوق سذاجة ابنها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فافصحت عن السبب،فلم تغضب السیدة جوهر شاد و لم تستغل سلطانها و انما توجهت باللوم لام العامل، و عبّرت عن استعدادها للزواج منه بعد الانفصال من زوجها،و طلبت ان یدفع المهر قبل الاقدام علی ذلک الأمر و هو أن یتعبّد الشاب لمدة اربعین یوماً فی محراب المسجد الذی هو فی طور السیناء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فقبل الشاب و راح یتعبد لعدة ایام یدفعه إلی ذلک حبّه و تعلقه القلبی،الّا ان موقفه تغیر بعد ذلک بتوفیق اللّٰه و رعایة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الحقیقة التی کانت جوهر شاد علی علم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أربعین یوماً ارسلتْ الیه تسأل عن حاله فقال لمبعوث السیدة جوهر 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عرفت لذة ترک اللّذة لما اعتبرت لذة النفس لذة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بامکاننا تحویل اجواء البیت إلی مظهر للفضائل المعنویة و الآثار الالهیة و الانسانیة من خلال الایمان باللّٰه و الحذر من القیامة و التحلّی بالاخلاق الفاضلة و السلوک الحمیدة،و هو لیس بالأمر الصعب،و من ینال توفیق اللّٰه یسهل علیه قطع الطریق و ان شقَّ علی الآخرین</w:t>
      </w:r>
      <w:r>
        <w:rPr>
          <w:rFonts w:eastAsia="IRNazanin" w:cs="IRNazanin"/>
          <w:color w:val="111111"/>
          <w:sz w:val="28"/>
          <w:szCs w:val="28"/>
          <w:rtl w:val="true"/>
          <w:lang w:bidi="fa-IR"/>
        </w:rPr>
        <w:t>.</w:t>
      </w:r>
      <w:bookmarkStart w:id="315" w:name="pg3429_37225"/>
    </w:p>
    <w:p>
      <w:pPr>
        <w:pStyle w:val="BookText"/>
        <w:rPr/>
      </w:pPr>
      <w:bookmarkEnd w:id="315"/>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316" w:name="__RefHeading___Toc3028183_2749589250"/>
      <w:bookmarkStart w:id="317" w:name="_Toc111"/>
      <w:bookmarkEnd w:id="316"/>
      <w:r>
        <w:rPr>
          <w:rtl w:val="true"/>
        </w:rPr>
        <w:t>الإسلام و الجوانب المادیة للأسرة</w:t>
      </w:r>
      <w:bookmarkEnd w:id="317"/>
    </w:p>
    <w:p>
      <w:pPr>
        <w:pStyle w:val="Heading3"/>
        <w:numPr>
          <w:ilvl w:val="2"/>
          <w:numId w:val="1"/>
        </w:numPr>
        <w:rPr/>
      </w:pPr>
      <w:bookmarkStart w:id="318" w:name="__RefHeading___Toc3028185_2749589250"/>
      <w:bookmarkStart w:id="319" w:name="_Toc112"/>
      <w:bookmarkEnd w:id="318"/>
      <w:r>
        <w:rPr>
          <w:rtl w:val="true"/>
        </w:rPr>
        <w:t>خیر المال و شرّه</w:t>
      </w:r>
      <w:bookmarkEnd w:id="319"/>
    </w:p>
    <w:p>
      <w:pPr>
        <w:pStyle w:val="BookText"/>
        <w:rPr/>
      </w:pPr>
      <w:r>
        <w:rPr>
          <w:rFonts w:ascii="IRNazanin" w:hAnsi="IRNazanin" w:eastAsia="IRNazanin"/>
          <w:color w:val="111111"/>
          <w:sz w:val="28"/>
          <w:sz w:val="28"/>
          <w:szCs w:val="28"/>
          <w:rtl w:val="true"/>
          <w:lang w:bidi="fa-IR"/>
        </w:rPr>
        <w:t>ان حاجة المرء للمال تعتبر حاجة طبیعیة لادارة شؤون الحیاة لا سیما و انّه یتحمل مسؤولیة ثقیلة تتمثل فی عیاله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ینطوی المال و الثروة أو الکسب و التجارة بذاتها و بعیداً عن تدخل الانسان علی ای نوعٍ من الخیر و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سبیل المثال،ان الحدید یعتبر من الأملاک و هو یمتاز بامکانیة تصنیعه، اذ تصنع منه مختلف الآلات،إلّا أنّه ما دام بعیداً عن تصرف الانسان فهو یعتبر مادة صمّاء تفتقد للخیر و الشر،فإذا ما وقع بید مؤمن عاقلٍ ذی نفس کریمة یتحول آنذاک إلی وسیلة خیرٍ،أما إذا وقع بید شرّیر أنانی فإنّه یتحول إلی اداةٍ للشرّ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ما وقع الحدید بید ابن ملجم أقدم علی قتل امام الموحدین و مولی المتقین و سید العارفین،و هو فی محرابه فی لیلة القدر فأصبح مصداقاً لاشقی الأشقیاء،إذن،تحول الحدید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لوضعه الباطنی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مصدرٍ للشر و الفساد و الخسران حیث تسبب بخسارة لا تعوض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عند ما وقع الحدید بید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وسیلة لبقاء الدین و انتشار نور الهدایة،و فُضِّلت ضربةٌ من ضرباته علی عبادة الثقلین إلی یوم القیامة کما عبّر بذلک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قال</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علی یوم الخندق أفضل من عبادة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الأموال و ما تدرّه التجارة تعتبر بالنسبة لمن توسّم الآداب الالهیة و عشق الحق تعالی،منطلقاً للعروج نحو الملکوت و وسیلة لبلوغ القرب من رب العالمین و سبباً فی نزول صلواته و رحمته و موجباً لنیل الثواب العظیم و النعم الأبدیة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نعم،فالمال بالنسبة للمؤمن الذی تحلّی بالجود و الکرم و الرأفة و تخلّق باخلاق اللّٰه سبحانه،یعتبر رأس مالٍ للاتجار من أجل الآخرة و وسیلة للسفر نحو النعیم الأبدی،و منبع خیرٍ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وَ لَم یعبّر الباری تعالی فی سورة البقرة عمّا یترکه المؤمن بعد رحیله من الدنیا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نعم،ان رمز ایمان المؤمن و کرمه و جوده و رأفته یتمثل فی وصیته بأمواله حیث ینفق ثلث منها فی اعمال البرّ وفقاً لوصیته،أما الثلثان الآخران فیکونان من حصة الورثة طبقاً لما یقرّه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بیانه لمضمون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فِی الدُّنْیٰا حَسَنَةً وَ فِی الْآخِرَةِ حَسَنَةً</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و الجنّة فی الآخرة،و السعة فی الرزق و المعاش و حسن الخلق فی الدنیا</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ذلک،یعتبر المال و الثروة بمثابة المصنع الذی یدرّ برضی اللّٰه و الجنان علی المؤمنین،اذ ان المؤمن یکسب المال عن طریق الحلال و من خلال</w:t>
      </w:r>
    </w:p>
    <w:p>
      <w:pPr>
        <w:pStyle w:val="BookText"/>
        <w:rPr/>
      </w:pPr>
      <w:r>
        <w:rPr>
          <w:rFonts w:ascii="IRNazanin" w:hAnsi="IRNazanin" w:eastAsia="IRNazanin"/>
          <w:color w:val="111111"/>
          <w:sz w:val="28"/>
          <w:sz w:val="28"/>
          <w:szCs w:val="28"/>
          <w:rtl w:val="true"/>
          <w:lang w:bidi="fa-IR"/>
        </w:rPr>
        <w:t>اتباعه للجوانب الشرعیة بعیداً عن التعامل المحرّم ملتزماً بما خُلِّل من المعاملات،و باختصار مستظلاً بظلال طاعة اللّٰه سبحانه،ثم ینفقه علی عیاله و یؤدی ما علیه من واجبات کالخمس و الزکاة،و یبادر إلی اعانة السائل و المحروم،یأخذ بید الضعیف و المظلوم،و یعین الأقربین و 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فإنّ انفاق المال المکتسب عن طریق الحلال فی هذه الموارد الشرعیة و الطبیعیة یعتبر طاعة و عبادة،و کما عبّر القرآن الکریم عنه بخیر الدنیا و الآخرة،و من هنا عُبِّر فی کتاب اللّٰه عن المال و الثروة بالخیر او الحسنة،و کسبه و انفاقه کالعبادة بالنسبة للمؤمن و مدعاة للحصول علی الأجر العظیم و الثواب الأبدی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یقوله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بشأن وقوع المال بأیدی من لا دین له و مَنْ وقع اسیراً لهواه جدیرٌ بالاستماع،اذ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مادّة الشهوات،المال نهبُ الحوادث،المال یقوِّی الآمال،المالُ سلوةُ الوارث، المال یکرمُ صاحبه فی الدنیا و یضعه فی الآخرة</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الدینار و الدرهم أهلکا مَنْ کان قبلکم و هما مُهلکاکم</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لکلِّ امةٍ عجلاً و عجلُ الأمة الدینار و الدرهم</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نعم،فمن ضعف ایمانهم ینحدرون من خلال المال فی الشهوات و طغیان الطموحات و خزی الدنیا و الآخرة،و کما یعبّر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بانهم یصابون بعبادة العجل و لکن بصورة عبادة المال</w:t>
      </w:r>
      <w:r>
        <w:rPr>
          <w:rFonts w:eastAsia="IRNazanin" w:cs="IRNazanin"/>
          <w:color w:val="111111"/>
          <w:sz w:val="28"/>
          <w:szCs w:val="28"/>
          <w:rtl w:val="true"/>
          <w:lang w:bidi="fa-IR"/>
        </w:rPr>
        <w:t>.</w:t>
      </w:r>
      <w:bookmarkStart w:id="320" w:name="pg3429_37230"/>
    </w:p>
    <w:p>
      <w:pPr>
        <w:pStyle w:val="Heading3"/>
        <w:numPr>
          <w:ilvl w:val="2"/>
          <w:numId w:val="1"/>
        </w:numPr>
        <w:rPr/>
      </w:pPr>
      <w:bookmarkStart w:id="321" w:name="__RefHeading___Toc3028187_2749589250"/>
      <w:bookmarkStart w:id="322" w:name="_Toc113"/>
      <w:bookmarkEnd w:id="320"/>
      <w:bookmarkEnd w:id="321"/>
      <w:r>
        <w:rPr>
          <w:rtl w:val="true"/>
        </w:rPr>
        <w:t>الحلال و الحرام</w:t>
      </w:r>
      <w:bookmarkEnd w:id="322"/>
    </w:p>
    <w:p>
      <w:pPr>
        <w:pStyle w:val="BookText"/>
        <w:rPr/>
      </w:pPr>
      <w:r>
        <w:rPr>
          <w:rFonts w:ascii="IRNazanin" w:hAnsi="IRNazanin" w:eastAsia="IRNazanin"/>
          <w:color w:val="111111"/>
          <w:sz w:val="28"/>
          <w:sz w:val="28"/>
          <w:szCs w:val="28"/>
          <w:rtl w:val="true"/>
          <w:lang w:bidi="fa-IR"/>
        </w:rPr>
        <w:t xml:space="preserve">لا شک فی ان ما یحصل علیه الانسان نتیجة عمله فی التجارة و الکسب المحلّل یعتبر من الکسب و الاتجار الذی أمر اللّٰه به و قد عُبِّر عنه فی فقه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بالحلال،و کل ما اکُتسب بصورة غیر مشروعة کالرشوة و الاغتصاب و السرقة و السلب و المکر و النهب و الربا انما هو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السعی من أجل کسب الحلال یعتبر عبادة و موجباً للحصول علی الأجر و الثواب،اما السعی من أجل نیل الحرام فهو معصیةٌ و یعتبر سبباً فی حلول العذاب و الغضب الالهیین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انحرف عن طریق الحلال و سار فی طریق الحرام و إذا ما نُصح فهو یدّعی الاضطرار لان اللّٰه قدّر له ذلک،لا شک بأنه یتّهم الباری عز و جل و یقول شططاً و یرتکب کذباً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هنالک الکثیر من الآیات التی تؤکد ان اللّٰه سبحانه قدّر لجمیع الناس الرزق من الحلال الطیب و دعاهم لکسب الحلال و الأکل منه،و لم یقدِّر لاحدٍ الرزق من الحرام،اذ ان الحرام یعتبر مصدراً لانحراف الانسان علی الصعیدین الفکری و الأخلاقی و سبباً فی تدنی ایمانه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نسبة الحرام إلی اللّٰه عملٌ قبیحٌ و تهمةٌ لا طائل منها و ذنبٌ لا یغتفر یورث العذاب الألیم یوم القیامة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من العدل و الحکمة ان یقدر الباری تعالی الرزق من الحرام فیما تترکز أوامره علی أکل الطیبات،و لو کان الأمر کذلک لکان تناقضٌ فی ارادته و أوامره و الحال ان التناقض منتفٍ عن الذات الالهیة المقدسة،غیر ان الجهلة من الناس هم الذین یفترون علی اللّٰه ذلک نتیجة حماقتهم و جهلهم</w:t>
      </w:r>
      <w:r>
        <w:rPr>
          <w:rFonts w:eastAsia="IRNazanin" w:cs="IRNazanin"/>
          <w:color w:val="111111"/>
          <w:sz w:val="28"/>
          <w:szCs w:val="28"/>
          <w:rtl w:val="true"/>
          <w:lang w:bidi="fa-IR"/>
        </w:rPr>
        <w:t>.</w:t>
      </w:r>
      <w:bookmarkStart w:id="323" w:name="pg3429_37231"/>
    </w:p>
    <w:p>
      <w:pPr>
        <w:pStyle w:val="BookText"/>
        <w:rPr/>
      </w:pPr>
      <w:bookmarkEnd w:id="323"/>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کُلُوا مِمّٰا فِی الْأَرْضِ حَلاٰلاً طَیِّباً وَ لاٰ تَتَّبِعُوا خُطُوٰاتِ الشَّیْطٰانِ إِنَّهُ لَکُمْ عَدُوٌّ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یَأْمُرُکُمْ بِالسُّوءِ وَ الْفَحْشٰاءِ وَ أَنْ تَقُولُوا عَلَی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تعالی فی موضع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کَرَّمْنٰا بَنِی آدَمَ وَ حَمَلْنٰاهُمْ فِی الْبَرِّ وَ الْبَحْرِ وَ رَزَقْنٰاهُمْ مِنَ الطَّیِّبٰاتِ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قال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نفسٍ الا و قد فرض اللّٰه لها رزقها حلالاً یأتیها فی عافیةٍ،و عرض لها بالحرام من وجهٍ آخر،فإن هی تناولت من الحرام شیئاً قاصَّها به من الحلال الذی فرض اللّٰه لها و عند اللّٰه سواهما فضلٌ کبیر</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3028189_2749589250"/>
      <w:bookmarkStart w:id="325" w:name="_Toc114"/>
      <w:bookmarkEnd w:id="324"/>
      <w:r>
        <w:rPr>
          <w:rtl w:val="true"/>
        </w:rPr>
        <w:t>لا تحرموا انفسکم من الحلال</w:t>
      </w:r>
      <w:bookmarkEnd w:id="32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و قال 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أمسک علیَّ بغلی،فخلع لجامها و ذهب به،فخرج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قضی صلاته و بیده درهمان لیدفعهما الیه مکافأة له،فوجد البغلة عُضلاً،فدفع الی غلمانه الدرهمین لیشتری بهما لجاماً، فصادف الغلام اللجام المسروق فی السوق قد باعه الرجل بدرهمین فاخذه بالدرهمین و عاد الی مولاه،فقال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العبد لیحرم نفسه الرزق الحلال بترک الصبر و لا یزداد علی ما قدِّر له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bookmarkStart w:id="326" w:name="pg3429_37232"/>
    </w:p>
    <w:p>
      <w:pPr>
        <w:pStyle w:val="Heading3"/>
        <w:numPr>
          <w:ilvl w:val="2"/>
          <w:numId w:val="1"/>
        </w:numPr>
        <w:rPr/>
      </w:pPr>
      <w:bookmarkStart w:id="327" w:name="__RefHeading___Toc3028191_2749589250"/>
      <w:bookmarkStart w:id="328" w:name="_Toc115"/>
      <w:bookmarkEnd w:id="326"/>
      <w:bookmarkEnd w:id="327"/>
      <w:r>
        <w:rPr>
          <w:rtl w:val="true"/>
        </w:rPr>
        <w:t>انفقوا علی عیالکم من الحلال</w:t>
      </w:r>
      <w:bookmarkEnd w:id="328"/>
    </w:p>
    <w:p>
      <w:pPr>
        <w:pStyle w:val="BookText"/>
        <w:rPr/>
      </w:pPr>
      <w:r>
        <w:rPr>
          <w:rFonts w:ascii="IRNazanin" w:hAnsi="IRNazanin" w:eastAsia="IRNazanin"/>
          <w:color w:val="111111"/>
          <w:sz w:val="28"/>
          <w:sz w:val="28"/>
          <w:szCs w:val="28"/>
          <w:rtl w:val="true"/>
          <w:lang w:bidi="fa-IR"/>
        </w:rPr>
        <w:t>هنالک مجموعة من الآثار الظاهریة و الباطنیة المترتبة علی الحلال و الحرام مما لا مفر لأحدٍ من الابتلاء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الحلال یکمن رضی الباری تعالی و الحافز نحو العبادة،و النشاط الروحی وصفاء القلب و الشفاء من کل داء،و الحرام علی العکس من الحلال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بین الأمور الفقهیة التی تناولتها الآیات و احادیث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ملفت للنظر هو وجوب النفقة علی العیال و ذلک ما یقع علی عاتق رب الاُسرة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ان توفیر السکن و الملبس و الطعام حسب القدرة للزوجة و أولاد یعتبر من التکالیف الشرعیة المناطة بالرجل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جانب هذا التکلیف الذی یعدّ مسؤولیة الهیة تقع علی عاتق رب الاُسرة،ثمة تکلیف آخر و هو وجوب طلب الحلال لسدّ مخارج العائلة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رب الاُسرة تقدیر هذین التکلیفین الالهیین بکل وجوده،اذ عن طریق هذین التکلیفین تتفتح براعم الحیاة فی جانبها الأخلاقی و ذلک لا یتسنی الا من خلال الاهتمام بالشؤون الحیاتیة للزوجة و الأولاد،کما انّ ذلک یعتبر عبادة غایة فی الأهمیة و مفعمة بالأجر بالنسبة للانسان،و ان السعی لطلب الرزق الحلال بمثابة جهادٍ فی سبیل اللّٰه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ما تغذی العیال من الحلال ستظهر علی کیانهم آثارٌ ایجابیة و ملکوتیة و ذلک ما یساعد علی سیادة الأمان و الاستقرار القلبی و النفسی لافراد العائلة</w:t>
      </w:r>
      <w:r>
        <w:rPr>
          <w:rFonts w:eastAsia="IRNazanin" w:cs="IRNazanin"/>
          <w:color w:val="111111"/>
          <w:sz w:val="28"/>
          <w:szCs w:val="28"/>
          <w:rtl w:val="true"/>
          <w:lang w:bidi="fa-IR"/>
        </w:rPr>
        <w:t>.</w:t>
      </w:r>
      <w:bookmarkStart w:id="329" w:name="pg3429_37233"/>
    </w:p>
    <w:p>
      <w:pPr>
        <w:pStyle w:val="Heading3"/>
        <w:numPr>
          <w:ilvl w:val="2"/>
          <w:numId w:val="1"/>
        </w:numPr>
        <w:rPr/>
      </w:pPr>
      <w:bookmarkStart w:id="330" w:name="__RefHeading___Toc3028193_2749589250"/>
      <w:bookmarkStart w:id="331" w:name="_Toc116"/>
      <w:bookmarkEnd w:id="329"/>
      <w:bookmarkEnd w:id="330"/>
      <w:r>
        <w:rPr>
          <w:rtl w:val="true"/>
        </w:rPr>
        <w:t>النبی صلی الله علیه و آله و لقمة الحلال</w:t>
      </w:r>
      <w:bookmarkEnd w:id="331"/>
    </w:p>
    <w:p>
      <w:pPr>
        <w:pStyle w:val="BookText"/>
        <w:rPr/>
      </w:pPr>
      <w:r>
        <w:rPr>
          <w:rFonts w:ascii="IRNazanin" w:hAnsi="IRNazanin" w:eastAsia="IRNazanin"/>
          <w:color w:val="111111"/>
          <w:sz w:val="28"/>
          <w:sz w:val="28"/>
          <w:szCs w:val="28"/>
          <w:rtl w:val="true"/>
          <w:lang w:bidi="fa-IR"/>
        </w:rPr>
        <w:t xml:space="preserve">ان ما فعله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ان یکون درساً بالنسبة للمسلمین کافة،ای ان یولوا دقة کافیة للحلال و الحرام لئلا یحملوا علی ظهورهم اوزاراً و یحل فی ساحتهم الوبال حیاة عابرةٍ یصعب علیهم افراغ عواتقهم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الحلال فریضة علی کل مسلم و مسلمة</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الحلال واجبٌ علی کلّ مسلم</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الحلال جهاد</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أکلَ من کدِّ یده حلالاً فتح له ابواب الجنّة یدخل من ایِّها شاء</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 عشرة اجزاء،تسعةُ اجزاءٍ فی طلب الحلال</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 یطلب من فضل یکفُّ به عیاله اعظم اجراً من المجاهد فی سبیل اللّٰه</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bookmarkStart w:id="332" w:name="pg3429_37234"/>
    </w:p>
    <w:p>
      <w:pPr>
        <w:pStyle w:val="BookText"/>
        <w:rPr/>
      </w:pPr>
      <w:bookmarkEnd w:id="332"/>
      <w:r>
        <w:rPr>
          <w:rFonts w:ascii="IRNazanin" w:hAnsi="IRNazanin" w:eastAsia="IRNazanin"/>
          <w:color w:val="111111"/>
          <w:sz w:val="28"/>
          <w:sz w:val="28"/>
          <w:szCs w:val="28"/>
          <w:rtl w:val="true"/>
          <w:lang w:bidi="fa-IR"/>
        </w:rPr>
        <w:t xml:space="preserve">و 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الدنیا استعفافاً عن الناس و سعیاً علی أهله و تعطفا علی جاره لقیَ اللّٰه عز و جل یوم القیامة و وجهه مثل القمر لیلة البدر</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 مَنْ لا یحبّ جمع المال من حلالٍ فیکفُّ به وجهه و یقضی به دینه</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بات کالّاً من طلب الحلال بات مغفوراً له</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یحبُّ ان یری عبدهُ تعِباً فی طلب الحلال</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ورد فی الروایات ان سعة الرزق و ضیقه انما هو ابتلاء للعبد کی ینال رفیع الدرجات من لدن الباری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لعبد جاع و صبر و شبع فشکر</w:t>
      </w:r>
      <w:r>
        <w:rPr>
          <w:rFonts w:eastAsia="IRNazanin" w:cs="IRNazanin"/>
          <w:color w:val="111111"/>
          <w:sz w:val="28"/>
          <w:szCs w:val="28"/>
          <w:rtl w:val="true"/>
          <w:lang w:bidi="fa-IR"/>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فالمؤمن لا یهن إذا ما ضاق رزقه،و لا یصاب بالغرور إذا توسع علیه،و إذا ما ضاق رزقه فهو لا یجانب الحلال،و إذا ما وُسِّع علیه فهو یأکل و یطعم و یبادر إلی اداء التکالیف الالهیة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3" w:name="__RefHeading___Toc3028195_2749589250"/>
      <w:bookmarkStart w:id="334" w:name="_Toc117"/>
      <w:bookmarkEnd w:id="333"/>
      <w:r>
        <w:rPr>
          <w:rtl w:val="true"/>
        </w:rPr>
        <w:t>موجبات سعة الرزق</w:t>
      </w:r>
      <w:bookmarkEnd w:id="334"/>
    </w:p>
    <w:p>
      <w:pPr>
        <w:pStyle w:val="BookText"/>
        <w:rPr/>
      </w:pPr>
      <w:r>
        <w:rPr>
          <w:rFonts w:ascii="IRNazanin" w:hAnsi="IRNazanin" w:eastAsia="IRNazanin"/>
          <w:color w:val="111111"/>
          <w:sz w:val="28"/>
          <w:sz w:val="28"/>
          <w:szCs w:val="28"/>
          <w:rtl w:val="true"/>
          <w:lang w:bidi="fa-IR"/>
        </w:rPr>
        <w:t>نلمس فی آیات القرآن الکریم و الأحادیث الکثیر من موجبات زیادة الرزق،و بالاضافة إلی ان الالتزام بها یؤدی إلی زیادة الرزق،فإنّها تبعث علی تنامی الجانب الأخلاقی و العاطفی لدی الاُسرة و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سعة الأخلاق کنوز الأرزاق</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العسرُ یُفسد الأخلاق،التساهل یدرُّ الأرزاق</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مواساة الأخ فی اللّٰه یزید الرزق</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الامانة یزید فی الرزق</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برُّه أهل بیته زید فی رزقه</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البرّ یزید فی الرزق</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الخلق یزید فی الرزق</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bookmarkStart w:id="335" w:name="pg3429_37236"/>
    </w:p>
    <w:p>
      <w:pPr>
        <w:pStyle w:val="BookText"/>
        <w:rPr/>
      </w:pPr>
      <w:bookmarkEnd w:id="335"/>
      <w:r>
        <w:rPr>
          <w:rFonts w:ascii="IRNazanin" w:hAnsi="IRNazanin" w:eastAsia="IRNazanin"/>
          <w:color w:val="111111"/>
          <w:sz w:val="28"/>
          <w:sz w:val="28"/>
          <w:szCs w:val="28"/>
          <w:rtl w:val="true"/>
          <w:lang w:bidi="fa-IR"/>
        </w:rPr>
        <w:t xml:space="preserve">و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بالدعاء لاخوانک بظهر الغیب فإنّه یُهیل الرزق</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 تزید فی الرزق</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حسُنت نیّته زید فی رزقه</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 w:name="__RefHeading___Toc3028197_2749589250"/>
      <w:bookmarkStart w:id="337" w:name="_Toc118"/>
      <w:bookmarkEnd w:id="336"/>
      <w:r>
        <w:rPr>
          <w:rtl w:val="true"/>
        </w:rPr>
        <w:t>المال الحرام</w:t>
      </w:r>
      <w:bookmarkEnd w:id="337"/>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یبالِ من ایِّ بابٍ اکتسب الدینار و الدرهم لم ابال یوم القیامة من ایِّ ابواب النار ادخلته</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کسبَ مالاً من غیر حلّه افقره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اکتسب مالاً من غیر حلِّه کان زاده إلی النار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الأموال التی لا تُخمّس و لا تُزکی و لا یؤدیٰ منها حق السائل و المحروم</w:t>
      </w:r>
    </w:p>
    <w:p>
      <w:pPr>
        <w:pStyle w:val="BookText"/>
        <w:rPr/>
      </w:pPr>
      <w:r>
        <w:rPr>
          <w:rFonts w:ascii="IRNazanin" w:hAnsi="IRNazanin" w:eastAsia="IRNazanin"/>
          <w:color w:val="111111"/>
          <w:sz w:val="28"/>
          <w:sz w:val="28"/>
          <w:szCs w:val="28"/>
          <w:rtl w:val="true"/>
          <w:lang w:bidi="fa-IR"/>
        </w:rPr>
        <w:t>و سائر الحقوق الشرعیة انما هی بحکم الحلال المختلط بالحرام،و هی مما لا یجوز التصرف به،و اطعام العیال من الحرام أو ما اختلط به یعتبر بحد ذاته معصیة غیر المعصیة التی ترتکب فی کسب الحرام أو منع الحقوق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الأموال یخرج منه حق اللّٰه سبحانه</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تبارک و تعالی یبعث یوم القیامة ناساً من قبور هم مشدودة ایدیهم الی اعناقهم،لا یستطیعون أن یتناولوا بها قیس انملة،معهم ملائکة یعیرونهم تعییراً شدیداً،یقولون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الذین منعوا خیراً قلیلاً من خیرٍ کثیرٍ،هؤلاء الذین اعطاهم اللّٰه فمنعوا حقَّ اللّٰه فی أموالهم</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الامام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فیا اخوتی،یا من تتحملون الیوم مسؤولیة توفیر الجوانب المادیة و التربیة الروحیة لزوجاتکم و اولادکم،و یا من تزمعون بناء الحیاة الزوجیة فی المستقبل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لعیالکم حقاً علیکم،و هو الحق الذی عُبِّر عنه فی الکتب الفقهیة بالنفقه، و هم لیسوا مسؤولین عن عملکم و تجارتکم،و فی المحشر اذ لا خبر لدیهم عن ما یحیط بکم لا یتحمّلون ما اکتسبه رب الاُسرة من حرام،فنیران الحرام لا تحقیق الا بمن کسب الحرام اذا علیه ان یتجرع ضعفین من العذاب،عذاب نتیجة کسبه للحرام،آخر لاطعامه الآخرین منه،فعلیکم التزام جانب الحذر فیما یردکم من دخلٍ و علیکم التزام القناعة بما احلَّ اللّٰه لکم،و اجتناب ما حرّم اللّٰه،و علیکم اداء ما علی الأموال من حقوق شرعیة کی تعمر دنیاکم و آخرتکم</w:t>
      </w:r>
      <w:r>
        <w:rPr>
          <w:rFonts w:eastAsia="IRNazanin" w:cs="IRNazanin"/>
          <w:color w:val="111111"/>
          <w:sz w:val="28"/>
          <w:szCs w:val="28"/>
          <w:rtl w:val="true"/>
          <w:lang w:bidi="fa-IR"/>
        </w:rPr>
        <w:t>.</w:t>
      </w:r>
      <w:bookmarkStart w:id="338" w:name="pg3429_37238"/>
    </w:p>
    <w:p>
      <w:pPr>
        <w:pStyle w:val="Heading3"/>
        <w:numPr>
          <w:ilvl w:val="2"/>
          <w:numId w:val="1"/>
        </w:numPr>
        <w:rPr/>
      </w:pPr>
      <w:bookmarkStart w:id="339" w:name="__RefHeading___Toc3028199_2749589250"/>
      <w:bookmarkStart w:id="340" w:name="_Toc119"/>
      <w:bookmarkEnd w:id="338"/>
      <w:bookmarkEnd w:id="339"/>
      <w:r>
        <w:rPr>
          <w:rtl w:val="true"/>
        </w:rPr>
        <w:t>التائب حبیب اللّٰه</w:t>
      </w:r>
      <w:bookmarkEnd w:id="340"/>
    </w:p>
    <w:p>
      <w:pPr>
        <w:pStyle w:val="BookText"/>
        <w:rPr/>
      </w:pPr>
      <w:r>
        <w:rPr>
          <w:rFonts w:ascii="IRNazanin" w:hAnsi="IRNazanin" w:eastAsia="IRNazanin"/>
          <w:color w:val="111111"/>
          <w:sz w:val="28"/>
          <w:sz w:val="28"/>
          <w:szCs w:val="28"/>
          <w:rtl w:val="true"/>
          <w:lang w:bidi="fa-IR"/>
        </w:rPr>
        <w:t>فی احدی اسفاری إلی مشهد التقیت بشخصٍ کأنه یعرفنی منذ سنوات، و بعد حدیث طال بیننا لعدة دقائق دعانی لا ذهب حیث یجلس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انی التقیه لاول مرة فقد لبیتُ دعوته،فتبین انّه ممن کان یستمع لمحاضراتی أیام محرم و صفر،اذ انّه کان یعرفنی الّا اننی کنت لا اعرفه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ان غادر المجلس لدقائق معدودة سألت عنه مَنْ کان برفقته فلمّا ذکر اسمه عرفته جیداً،فقد کان رجلاً قویاً یحسب له اقویاء طهران و شجعانها الف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یعمل فی بیع المشروبات الکحولیة و التهریب و قبض التذاکر فی صالات القمار و الحانات،و لم یکن هنالک من یجاریه فی طهران،فجمع ثروة طائلة من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بالنور الالهی یشرق علی قلبه و یحالفه التوفیق الربانی،و إذا بوجدانه و فطرته و عقله یستنقذوه من مخالب السطوة و التهور،فباع کل ما لدیه من املاک و اثاث و وضع ما لدیه من نقود فی صرّةٍ و توجه إلی آیة اللّٰه العظمی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قم،فاستقبله مرجع الشیعة الأعلی آنذاک بوجهٍ صبوحٍ و ثغرٍ باسم بعد ان اطّلع علی احواله عن طریق خادمه،فقال للسید البروجردی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کلَّ ما فی هذه الصرّة حرامٌ و لا طاقة لی علی تحمل حساب یوم القیامة فازل عن کاهلی هذا الوزر العظیم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علیه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صادق التوبة فاخلع ما علیک من ملابس و عد إلی طهران بالقمیص و الملابس الداخلیه،فخلع ملابسه،فتأثر السید کثیراً لموقفه اذ لمس منه صدق التوبة،فاعاد له ملابسه و ما بقی له من امواله و کانت تقدر آنذاک بخمسة آلاف تومان مبشراً إیاه بمستقبل زاهرٍ ملیء بالبرکة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کفَّ عن الحرام فعاد إلی طهران بذلک المبلغ و طوی صفحة الماضی، و اشتغل بکسب الحلال بتلک النقود فتحسن وضعه کثیراً و تغیرت حیاته و وجّه زوجته و اولاده للسیر فی طریق الحق تعالی،و تکفل باقامة مجلسٍ دینی،حتی توفی فی عام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کانت وفاته فی لیلة جمعة،و لما لم یبق من عمره سوی لحظات خاطب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بعیون باکیة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قد افنیت شطراً کبیراً من عمری فی خدمتک و الآن یحدونی الأمل بأن احظی برعایتک،و کما تنقل زوجته و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توجه ببصره نحو زاویة من الغرفة و سلَّم علی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اسلم روحه إلی باریء الأرواح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ایّها الأحبة،فإنّ باب التوبة مفتوحٌ للجمیع،و التوبة تطهیر للباطن و تنویرٌ للقلب و تهذیبٌ للاخلاق و تنقیة لظاهر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تطهیر للمال من الحرام، فلما ذا لا ننعم بهذه التجارة الرابحة ؟ و لما ذا لا نخرج من الظلمات نحو النور و نحن نعیش أیامنا الأخیرة ؟ حیث ان جمیع ما فی الدنیا من ثروات لا تستحق البقاء فی ظلمات المعصیة،لنتب إلی اللّٰه فالتائب حبیب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التَّوّٰابِینَ</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شیء احبُّ إلی اللّٰه من مؤمنٍ تائبٍ أو مؤمنة تائبة</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اشدّ فرحاً بتوبةِ عبده من الرجل براحلته</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افرحُ بتوبة من العقیم الوالد،و من الضّال الواجد،و من الظمآن الوارد</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 من الذنب کمن لا ذنب له</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تطهِّرُ القلوب و تغسل الذنوب</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للتوبة النصوح آثار اشار الیها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ما تجلّت تلک الآثار حینها یمکن الیقین بحصول التوبة و الّا فلا بدّ من التشبث بانوار التوبة من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 إذا لم یستبن اثر التوبة فلیس بتائب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یُرضی الخصماء،و یعید الصلاة، و یتواضع بین الخلق،و یتّقی نفسه عن الشهوات،و یهزل رقبته بصیام النهار</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لقائل بحضرته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ثکلتک امک أ تدری ما الاستغفار ؟ ان الاستغفار درجة العلیین و هو اسمٌ واقعٌ علی ستة معانٍ،أولها الندم علی ما مضی،و الثانی العزم علی ترک العود الیه ابداً،و الثالث أن تؤدی الی المخلوقین حقوقهم حتی تلقی اللّٰه أملس لیس علیک تبعة،و الرابع ان تعمد الی کل فریضة علیک ضیَّعتها فتؤدی حقّها،و الخامس أن تعمد الی اللحم الذی نبت علی السحت فتذیبه بالاحزان حتی یلصق الجلد بالعظم و ینشأ بینهما لحم جدید،و السادس أن تذیق الجسم ألم الطاعة لما أذقته حلاوة المعصیة،فعند ذلک تقول</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استغفر اللّٰه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bookmarkStart w:id="341" w:name="pg3429_37241"/>
    </w:p>
    <w:p>
      <w:pPr>
        <w:pStyle w:val="BookText"/>
        <w:rPr/>
      </w:pPr>
      <w:bookmarkEnd w:id="34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تَعٰاوَنُوا عَلَی الْبِرِّ وَ التَّقْویٰ وَ لاٰ تَعٰاوَنُوا عَلَی الْإِثْمِ وَ الْعُدْوٰانِ وَ اتَّقُوا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342" w:name="__RefHeading___Toc3028201_2749589250"/>
      <w:bookmarkStart w:id="343" w:name="_Toc120"/>
      <w:bookmarkEnd w:id="342"/>
      <w:r>
        <w:rPr>
          <w:rtl w:val="true"/>
        </w:rPr>
        <w:t>المرتکزات المعنویة للاسرة</w:t>
      </w:r>
      <w:bookmarkEnd w:id="34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4" w:name="__RefHeading___Toc3028203_2749589250"/>
      <w:bookmarkStart w:id="345" w:name="_Toc121"/>
      <w:bookmarkEnd w:id="344"/>
      <w:r>
        <w:rPr>
          <w:rtl w:val="true"/>
        </w:rPr>
        <w:t>اشارة</w:t>
      </w:r>
      <w:bookmarkStart w:id="346" w:name="pg3429_37243"/>
      <w:bookmarkEnd w:id="345"/>
    </w:p>
    <w:p>
      <w:pPr>
        <w:pStyle w:val="Heading3"/>
        <w:numPr>
          <w:ilvl w:val="2"/>
          <w:numId w:val="1"/>
        </w:numPr>
        <w:rPr/>
      </w:pPr>
      <w:bookmarkStart w:id="347" w:name="__RefHeading___Toc3028205_2749589250"/>
      <w:bookmarkStart w:id="348" w:name="_Toc122"/>
      <w:bookmarkEnd w:id="346"/>
      <w:bookmarkEnd w:id="347"/>
      <w:r>
        <w:rPr>
          <w:rtl w:val="true"/>
        </w:rPr>
        <w:t>النعم المعنویة</w:t>
      </w:r>
      <w:bookmarkEnd w:id="348"/>
    </w:p>
    <w:p>
      <w:pPr>
        <w:pStyle w:val="BookText"/>
        <w:rPr/>
      </w:pPr>
      <w:r>
        <w:rPr>
          <w:rFonts w:ascii="IRNazanin" w:hAnsi="IRNazanin" w:eastAsia="IRNazanin"/>
          <w:color w:val="111111"/>
          <w:sz w:val="28"/>
          <w:sz w:val="28"/>
          <w:szCs w:val="28"/>
          <w:rtl w:val="true"/>
          <w:lang w:bidi="fa-IR"/>
        </w:rPr>
        <w:t>لقد منَّ اللّٰه سبحانه علی الانسان بنعمٍ لا یقوی علی معرفة قدرها و اهمیتها احدٌ سواه جلّت قدرته،و ذلک کی یحیا الانسان طاهراً زاکیاً نقیاً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هذه النعم یتمثل فی العقل و الکتاب و النبوة و الامامة و العلماء و مجموعة الآثار المترتبة علی هذه المناهل و تتجلی بصورة مجموعة من المسائل العقائدیة العملیة و 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لغرض ان یتعرف القرّاء الکرام علی مفهوم کلٍّ منها لا بأس بالتطریق الیها علی نمو الاجمال</w:t>
      </w:r>
      <w:r>
        <w:rPr>
          <w:rFonts w:eastAsia="IRNazanin" w:cs="IRNazanin"/>
          <w:color w:val="111111"/>
          <w:sz w:val="28"/>
          <w:szCs w:val="28"/>
          <w:rtl w:val="true"/>
          <w:lang w:bidi="fa-IR"/>
        </w:rPr>
        <w:t>:</w:t>
      </w:r>
    </w:p>
    <w:p>
      <w:pPr>
        <w:pStyle w:val="Heading3"/>
        <w:numPr>
          <w:ilvl w:val="2"/>
          <w:numId w:val="1"/>
        </w:numPr>
        <w:rPr/>
      </w:pPr>
      <w:bookmarkStart w:id="349" w:name="__RefHeading___Toc3028207_2749589250"/>
      <w:bookmarkStart w:id="350" w:name="_Toc123"/>
      <w:bookmarkEnd w:id="349"/>
      <w:r>
        <w:rPr>
          <w:rtl w:val="true"/>
        </w:rPr>
        <w:t>العقل</w:t>
      </w:r>
      <w:bookmarkEnd w:id="350"/>
    </w:p>
    <w:p>
      <w:pPr>
        <w:pStyle w:val="BookText"/>
        <w:rPr/>
      </w:pPr>
      <w:r>
        <w:rPr>
          <w:rFonts w:ascii="IRNazanin" w:hAnsi="IRNazanin" w:eastAsia="IRNazanin"/>
          <w:color w:val="111111"/>
          <w:sz w:val="28"/>
          <w:sz w:val="28"/>
          <w:szCs w:val="28"/>
          <w:rtl w:val="true"/>
          <w:lang w:bidi="fa-IR"/>
        </w:rPr>
        <w:t>و المراد منه قوة الادراک،حیث انّه یتولی ادراک الحق و الباطل فی الأمور النظریة،و الخیر و الشر و المضار و المنافع فی الأمور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مجهز بحواس ظاهرة یدرک من خلالها ظواهر الأشیاء،و حواس باطنة یدرک من خلالها المعنویات و الروحیات کالارادة و الحب و البغض و الرجاء و الخوف و نحو ذلک،و هو یستخدم کلاً من هذه الحواس علی ضوء ما یقتضیه الوضع و الزمان،و له حکمٌ نظریّ فی النظریات و حکمٌ عملی فی العملیات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العقل فعالٌ ما دامت له الغلبة فی کیان الانسان و کانت جمیع قوی الانسان رعیةً له،اما إذا تغلبت قوةٌ ما فی کیان الانسان علی العقل آنذاک یصاب العقل</w:t>
      </w:r>
    </w:p>
    <w:p>
      <w:pPr>
        <w:pStyle w:val="BookText"/>
        <w:rPr/>
      </w:pPr>
      <w:r>
        <w:rPr>
          <w:rFonts w:ascii="IRNazanin" w:hAnsi="IRNazanin" w:eastAsia="IRNazanin"/>
          <w:color w:val="111111"/>
          <w:sz w:val="28"/>
          <w:sz w:val="28"/>
          <w:szCs w:val="28"/>
          <w:rtl w:val="true"/>
          <w:lang w:bidi="fa-IR"/>
        </w:rPr>
        <w:t>بالضعف و الشلل و ینحرف الانسان عن صراط الاعتدال و ینحدر إلی اودیة الافراط و 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فالذین هوَوْا فی الافراط أو التفریط فی حیاتهم انما ذلک نتیجة لغلبة شهوتهم و غضبهم و حرصهم و طمعهم علی عقلهم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اطلاق العنان للشهوات و الغرائز،و معاشرة اهل البدع و المعاصی،و انکار الحقائق،هی من العوامل التی تُضعف العقل و توهنه،و تشل هذه الموهبة الالهیة، و إذا ما عُطل العقل عن العمل حینذاک یصعب بل یتعذر تشخیص الحق و الباطل و معرفة الحقائق،و عندها یستحق الانسان خزی الدنیا و عذاب الآخرة و ان تشبث بألف وسیلةٍ من المکر و الخداع لبلوغ الخیر المادی و أمن الشر الظاهری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ما یؤکده خطاب خزنة جهنم لاهلها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یَأْتِکُمْ نَذِیرٌ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بَلیٰ قَدْ جٰاءَنٰا نَذِیرٌ فَکَذَّبْنٰا وَ قُلْنٰا مٰا نَزَّلَ اللّٰهُ مِنْ شَیْءٍ إِنْ أَنْتُمْ إِلاّٰ فِی ضَلاٰلٍ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کُنّٰا نَسْمَعُ أَوْ نَعْقِلُ مٰا کُنّٰا فِی أَصْحٰابِ السَّعِیرِ</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التعقل ممکنٌ ما لم تکن قوةٌ اخری هی صاحبة الکلام فی وجود الانسان، فإذا کانت الشهوة هی صاحبة الکلام حینها یفقد العقل قدرته علی هدایة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العقل،قال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به الرحمن و اکتُسب به الجنان</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کان فی معاویة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النکراء،تلک الشیطنة،و هی شبیهة بالعقل و لیست بالعقل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فایُّ نعمةٍ عظیمة هذه حیث یغدو الانسان فی ظلها عبداً حقیقیاً للّٰه سبحانه ینال علی أثرها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همَّةُ العقل ترک الذنوب و اصلاح العیوب</w:t>
      </w:r>
      <w:r>
        <w:rPr>
          <w:rFonts w:eastAsia="IRNazanin" w:cs="IRNazanin"/>
          <w:color w:val="111111"/>
          <w:sz w:val="28"/>
          <w:szCs w:val="28"/>
          <w:rtl w:val="true"/>
          <w:lang w:bidi="fa-IR"/>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نور هذه النعمة من القوة بمکان بحیث 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ینهَ اللّٰه سبحانه عن محارمه لوجب ان یتجنبها العاقل</w:t>
      </w:r>
      <w:r>
        <w:rPr>
          <w:rFonts w:eastAsia="IRNazanin" w:cs="IRNazanin"/>
          <w:color w:val="111111"/>
          <w:sz w:val="28"/>
          <w:szCs w:val="28"/>
          <w:rtl w:val="true"/>
          <w:lang w:bidi="fa-IR"/>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یقصده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هذه القوة المعنویة تتمتع بعظیم الادراک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جاء فی باب العقل من کتاب غرر الحکم،عن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 من غلب هواه و لم یبع اخرته بدنیاه،العاقل من عصی هواه فی طاعة ربِّه، العاقل من یملک نفسه إذا غضب و إذا رغب و إذا رهب،شیمة العقلاء قلةُ الشهوة و قلة الغفلة</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یدرک الخیر کلُّه بالعقل،و لا دین لمن لا عقل له</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ورد فی الکثیر من الروایات ان عقاب الانسان یوم القیامة منوط بالعقل فهو ملاک المسؤولیة و التکلیف </w:t>
      </w:r>
      <w:r>
        <w:rPr>
          <w:rStyle w:val="FootnoteAnchor"/>
          <w:rtl w:val="true"/>
        </w:rPr>
        <w:footnoteReference w:id="400"/>
      </w:r>
      <w:r>
        <w:rPr>
          <w:rFonts w:ascii="IRNazanin" w:hAnsi="IRNazanin" w:eastAsia="IRNazanin"/>
          <w:color w:val="111111"/>
          <w:sz w:val="28"/>
          <w:sz w:val="28"/>
          <w:szCs w:val="28"/>
          <w:rtl w:val="true"/>
          <w:lang w:bidi="fa-IR"/>
        </w:rPr>
        <w:t>،و الانسان هو الذی یجب علیه استثمار العقل</w:t>
      </w:r>
    </w:p>
    <w:p>
      <w:pPr>
        <w:pStyle w:val="BookText"/>
        <w:rPr/>
      </w:pPr>
      <w:r>
        <w:rPr>
          <w:rFonts w:ascii="IRNazanin" w:hAnsi="IRNazanin" w:eastAsia="IRNazanin"/>
          <w:color w:val="111111"/>
          <w:sz w:val="28"/>
          <w:sz w:val="28"/>
          <w:szCs w:val="28"/>
          <w:rtl w:val="true"/>
          <w:lang w:bidi="fa-IR"/>
        </w:rPr>
        <w:t>للتفریق بین الحق و الباطل و الخیر و الشر،و الاقبال نحو الحقائق،و ان تعطیل العقل انما هو ذنبٌ لا یغتفر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یتعین علی رب الاُسرة صیانة العقل من جموح الشهوات و الغرائز و المفاسد و ذلک کی یتنعم بعقله الذی یعدّ مصباح الهدایة و الحجة الباطنیة و مصدر ادراک الحق و الباطل و الخیر و الشر،و ان لا یدع عقله یقع اسیراً للشهوات و الأهواء النفسیة و کذا یفعل مع افراد اسرته،اذ ان تعطیل العقل عن ممارسة دوره یجعل الانسان ینحدر من صف الأدمیة إلی حضیرة الحیوانیة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الصعید،لا بد من الحؤول دون تردد المفسدین و اهل البدع إلی البیت و الاتصال بالعائلة،و عدم التردد علی بیوتهم،و ان تخضع الزیارات و المعاشرات و الضیافات للقواعد الاسلامیة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عیسی بن مریم للحواریین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تحبّبوا الی اللّٰه و تقرّبوا الیه،قالوا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روح اللّٰه بما ذا تحب الی اللّٰه و نتقرّب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ببغض أهل المعاصی و التمسوا رضی اللّٰه بسخطهم،قالوا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روح اللّٰه فمن نجالسُ اذن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یذکّرکم اللّٰه رؤیته،و یزید فی عملکم منطقه، و یرغبکم فی الآخرة عمله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مجالسة الصالحین واعیةٌ إلی الاصلاح</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تجلسوا إلّا عند کلّ عالمٍ یدعوکم من خمسٍ الی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الشک الی الیقین،و من الریاء الی الاخلاص،و من الرغبة الی الرهبة،و من الکبر الی التواضع،و من الغش الی</w:t>
      </w:r>
      <w:bookmarkStart w:id="351" w:name="pg3429_37247"/>
    </w:p>
    <w:p>
      <w:pPr>
        <w:pStyle w:val="BookText"/>
        <w:rPr/>
      </w:pPr>
      <w:bookmarkEnd w:id="351"/>
      <w:r>
        <w:rPr>
          <w:rFonts w:ascii="IRNazanin" w:hAnsi="IRNazanin" w:eastAsia="IRNazanin"/>
          <w:color w:val="111111"/>
          <w:sz w:val="28"/>
          <w:sz w:val="28"/>
          <w:szCs w:val="28"/>
          <w:rtl w:val="true"/>
          <w:lang w:bidi="fa-IR"/>
        </w:rPr>
        <w:t xml:space="preserve">النصیحة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یأمن مجالس الأشرار غوائل البلاء</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ایاکم و مجالسة الموتی،قیل یا رسول اللّٰه منِ الموتی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غنیٍّ أطغاه غناه</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جانبوا الأشرار و جالسوا الأخیار</w:t>
      </w:r>
      <w:r>
        <w:rPr>
          <w:rFonts w:eastAsia="IRNazanin" w:cs="IRNazanin"/>
          <w:color w:val="111111"/>
          <w:sz w:val="28"/>
          <w:szCs w:val="28"/>
          <w:rtl w:val="true"/>
          <w:lang w:bidi="fa-IR"/>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ما اردتم ان یسود العقل فی حیاتکم،جنّبوا انفسکم و اهلیکم مصاحبة الأشرار و معاشرة المفسدین،و غلبة الشهوات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عصرنا الراهن تعتبر اشرطة الفیدیو و اللاقطات الفضائیة من جملة الأشرار التی تلف البشریة قاطبة،فالجلوس امام مصدری الشر هذین یفسد العقل و یدمّر الأخلاق و یطیح بصرح الانسانیة</w:t>
      </w:r>
      <w:r>
        <w:rPr>
          <w:rFonts w:eastAsia="IRNazanin" w:cs="IRNazanin"/>
          <w:color w:val="111111"/>
          <w:sz w:val="28"/>
          <w:szCs w:val="28"/>
          <w:rtl w:val="true"/>
          <w:lang w:bidi="fa-IR"/>
        </w:rPr>
        <w:t>.</w:t>
      </w:r>
    </w:p>
    <w:p>
      <w:pPr>
        <w:pStyle w:val="Heading3"/>
        <w:numPr>
          <w:ilvl w:val="2"/>
          <w:numId w:val="1"/>
        </w:numPr>
        <w:rPr/>
      </w:pPr>
      <w:bookmarkStart w:id="352" w:name="__RefHeading___Toc3028209_2749589250"/>
      <w:bookmarkStart w:id="353" w:name="_Toc124"/>
      <w:bookmarkEnd w:id="352"/>
      <w:r>
        <w:rPr>
          <w:rtl w:val="true"/>
        </w:rPr>
        <w:t>القرآن</w:t>
      </w:r>
      <w:bookmarkEnd w:id="35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 هو کتاب اللّٰه،و منار الهدی،و شفاء لما فی صدور،و دلیل نحو حیاةٍ افضل،و فیه ذکر اللّٰه،و هو منظمٌ لشؤون البشریة و منهلٌ للمواعظ و العبر و منبع</w:t>
      </w:r>
    </w:p>
    <w:p>
      <w:pPr>
        <w:pStyle w:val="BookText"/>
        <w:rPr/>
      </w:pPr>
      <w:r>
        <w:rPr>
          <w:rFonts w:ascii="IRNazanin" w:hAnsi="IRNazanin" w:eastAsia="IRNazanin"/>
          <w:color w:val="111111"/>
          <w:sz w:val="28"/>
          <w:sz w:val="28"/>
          <w:szCs w:val="28"/>
          <w:rtl w:val="true"/>
          <w:lang w:bidi="fa-IR"/>
        </w:rPr>
        <w:t>المعرفة و البصیرة و فیه علاجٌ لعمی القلوب،و هو الصراط المستقیم و الفرقان بین الحق و الباطل و مبیّنٌ لفضائل الأخلاق و تفصیل لحیاة الصادقین و الأبرار،و حجة اللّٰه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الرجل و المرأة مسؤولان امام هذه النعمة الالهیة،و مسئولیتهما تتمثل فی تعلم القرآن و العمل بمضمون آیاته علی کافة الأصعدة الحیاتیة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هجران کتاب اللّٰه یعدّ ذنباً عظیماً و معصیةً لا تغتفر،فالقرآن رسالة من اللّٰه إلی عبده یتوجب علی العبد الاجابة علیها،و الاجابة تکون من القلب و تتمثل بالایمان بالعقائد الحقّة،و من النفس و تکون بالالتزام بفضائل الأخلاق،و من البدن و تکون بالانهماک فی صالح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التبست علیکم الفتن کقطع اللیل المظلم فعلیکم بالقرآن فإنّه شافعٌ مشفَّعٌ و ما حلٌّ مصدق،و من جعله امامه قادة إلی الجنّة،و من جعله خلفه ساقه إلی النار،و هو الدلیل یدلُّ علی خیر سبیل</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الذکر القرآن به تُشرح الصدور،و تستنیر السرائر</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یعرف الحقَّ من القرآن لم یتنکَّب الفتن</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احسن القصص و ابلغ الموعظة و انفع التذکر کتاب اللّٰه عز و جل</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فیه شفاءً من أکبر الداء و هو الکفر و النفاق و الغیُّ و الضلال</w:t>
      </w:r>
      <w:r>
        <w:rPr>
          <w:rFonts w:eastAsia="IRNazanin" w:cs="IRNazanin"/>
          <w:color w:val="111111"/>
          <w:sz w:val="28"/>
          <w:szCs w:val="28"/>
          <w:rtl w:val="true"/>
          <w:lang w:bidi="fa-IR"/>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غنیً لا غنی دونه و لا فقر بعده</w:t>
      </w:r>
      <w:r>
        <w:rPr>
          <w:rFonts w:eastAsia="IRNazanin" w:cs="IRNazanin"/>
          <w:color w:val="111111"/>
          <w:sz w:val="28"/>
          <w:szCs w:val="28"/>
          <w:rtl w:val="true"/>
          <w:lang w:bidi="fa-IR"/>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للمؤمن ان لا یموت حتّی یتعلّم القرآن أو یکون فی تعلّمه</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خیارُکم مَنْ تعلّم القرآن و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ضوء هذه الروایات المهمة تتضح اکثر عظمة المسؤولیة الملقاة علی عاتق رب الاُسرة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رب الاُسرة ان یتعلم القرآن و یوفر الأجواء من اجل ان یتعلمه اهله أیضاً،و من ثم یبادرون جمیعاً للعمل بتعالیم کتاب اللّٰه،کی تتطهر ربوع الحیاة من الخبائث و تغدو زاکیةً طاهرةً،و بالتالی تتحول الدار و العائلة إلی نفحة من نفحات الجنّة الأخرویة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انها دارٌ خلت من الظلم و العدوان،و تتنعم بالبر و التقوی،و تتعطر اجواؤها بالامن و الاستقرار و الصدق و الأمانة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الدار التی لجأ اهلها إلی القرآن و منه ینالون کمالهم العقلی و الفکری،اذا ان اتساق العقل مع القرآن یجعل منه عقلاً ملکوتیاً و منهلاً الهیاً،تکون معطیاته عبادة الحق تعالی و بلوغ جنّة الخلد</w:t>
      </w:r>
      <w:r>
        <w:rPr>
          <w:rFonts w:eastAsia="IRNazanin" w:cs="IRNazanin"/>
          <w:color w:val="111111"/>
          <w:sz w:val="28"/>
          <w:szCs w:val="28"/>
          <w:rtl w:val="true"/>
          <w:lang w:bidi="fa-IR"/>
        </w:rPr>
        <w:t>.</w:t>
      </w:r>
      <w:bookmarkStart w:id="354" w:name="pg3429_37250"/>
    </w:p>
    <w:p>
      <w:pPr>
        <w:pStyle w:val="Heading3"/>
        <w:numPr>
          <w:ilvl w:val="2"/>
          <w:numId w:val="1"/>
        </w:numPr>
        <w:rPr/>
      </w:pPr>
      <w:bookmarkStart w:id="355" w:name="__RefHeading___Toc3028211_2749589250"/>
      <w:bookmarkStart w:id="356" w:name="_Toc125"/>
      <w:bookmarkEnd w:id="354"/>
      <w:bookmarkEnd w:id="355"/>
      <w:r>
        <w:rPr>
          <w:rtl w:val="true"/>
        </w:rPr>
        <w:t>الأنبیاء</w:t>
      </w:r>
      <w:bookmarkEnd w:id="356"/>
    </w:p>
    <w:p>
      <w:pPr>
        <w:pStyle w:val="BookText"/>
        <w:rPr/>
      </w:pPr>
      <w:r>
        <w:rPr>
          <w:rFonts w:ascii="IRNazanin" w:hAnsi="IRNazanin" w:eastAsia="IRNazanin"/>
          <w:color w:val="111111"/>
          <w:sz w:val="28"/>
          <w:sz w:val="28"/>
          <w:szCs w:val="28"/>
          <w:rtl w:val="true"/>
          <w:lang w:bidi="fa-IR"/>
        </w:rPr>
        <w:t>و هم هداة البشریة إلی الصراط المستقیم،و الدعاة للتوحید و هم الکاشفون عن الحقائق الظاهریة و الباطنیة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الأنبیاء هم الدعاة لعباده اللّٰه سبحانه و المنذرون من عبادة الطاغوت،و هم الذین یوضحون السبیل لان یحیا الانسان حیاةً طیبة،و یلتزم المعروف و ینأی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دعوة الأنبیاء انما هی دعوة الحق التی ان اجیبت فإنّ نتیجتها الحیاة الطیبة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بشأن نبوة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لیخرج عباده من عبادة الأوثان إلی عبادته،و من طاعة الشیطان إلی طاعته</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لیتلو علی الناس آیات اللّٰه و یزکیهم و یعلمهم الکتاب و الحکمة،و لیخرجهم من الظلمات إلی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جاء إلّا لیأمر بالعمروف و ینهی عن المنکر،و یحلُّ الطیبات و یحرِّم الخبائث،و یضع عن الناس ما حُمِّلوا من أوزار و الاغلال التی کبَّلت اعناقهم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الذین آمنوا به و عزّروه و نصروه و اتبعوا القرآن الذی جاء به هم المفلحون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 جاء لیتم الحجة علی الناس جمیعاً لئلا یقول الضالون یوم القیامة لو کان فینا رسول لما وقعنا فی الشقاء و الغوایة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جعل اللّٰه سبحانه من سیرة الأنبیاء حجةً علی جمیع العباد و عبّر عنهم بالقدوة و الأسوة</w:t>
      </w:r>
      <w:r>
        <w:rPr>
          <w:rFonts w:eastAsia="IRNazanin" w:cs="IRNazanin"/>
          <w:color w:val="111111"/>
          <w:sz w:val="28"/>
          <w:szCs w:val="28"/>
          <w:rtl w:val="true"/>
          <w:lang w:bidi="fa-IR"/>
        </w:rPr>
        <w:t>.</w:t>
      </w:r>
      <w:bookmarkStart w:id="357" w:name="pg3429_37251"/>
    </w:p>
    <w:p>
      <w:pPr>
        <w:pStyle w:val="BookText"/>
        <w:rPr/>
      </w:pPr>
      <w:bookmarkEnd w:id="357"/>
      <w:r>
        <w:rPr>
          <w:rFonts w:ascii="IRNazanin" w:hAnsi="IRNazanin" w:eastAsia="IRNazanin"/>
          <w:color w:val="111111"/>
          <w:sz w:val="28"/>
          <w:sz w:val="28"/>
          <w:szCs w:val="28"/>
          <w:rtl w:val="true"/>
          <w:lang w:bidi="fa-IR"/>
        </w:rPr>
        <w:t>فالاحسان و الجود و الصبر و قضاء حاجة المؤمن و الطهارة و البُشر و حب النساء و اقامة الصلاة و التعطّر،کلها من أخلاق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دعا الأنبیاء الناس إلی التقوی و الطهارة و الأمانة و الصدق و الشجاعة و الوفاء و الصلاح و التکامل و الرأفة و العطف و الاحسان،و انذروهم من ارتکاب قبائح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الأنبیاء هم میزان الاعمال یوم القیامة و بهم یقاس الناس فإن کان الناس علی ما هو علیه الأنبیاء نجوا و الّا فالعذاب مصیرهم</w:t>
      </w:r>
      <w:r>
        <w:rPr>
          <w:rFonts w:eastAsia="IRNazanin" w:cs="IRNazanin"/>
          <w:color w:val="111111"/>
          <w:sz w:val="28"/>
          <w:szCs w:val="28"/>
          <w:rtl w:val="true"/>
          <w:lang w:bidi="fa-IR"/>
        </w:rPr>
        <w:t>.</w:t>
      </w:r>
    </w:p>
    <w:p>
      <w:pPr>
        <w:pStyle w:val="Heading3"/>
        <w:numPr>
          <w:ilvl w:val="2"/>
          <w:numId w:val="1"/>
        </w:numPr>
        <w:rPr/>
      </w:pPr>
      <w:bookmarkStart w:id="358" w:name="__RefHeading___Toc3028213_2749589250"/>
      <w:bookmarkStart w:id="359" w:name="_Toc126"/>
      <w:bookmarkEnd w:id="358"/>
      <w:r>
        <w:rPr>
          <w:rtl w:val="true"/>
        </w:rPr>
        <w:t>الأئمة</w:t>
      </w:r>
      <w:bookmarkEnd w:id="359"/>
    </w:p>
    <w:p>
      <w:pPr>
        <w:pStyle w:val="BookText"/>
        <w:rPr/>
      </w:pPr>
      <w:r>
        <w:rPr>
          <w:rFonts w:ascii="IRNazanin" w:hAnsi="IRNazanin" w:eastAsia="IRNazanin"/>
          <w:color w:val="111111"/>
          <w:sz w:val="28"/>
          <w:sz w:val="28"/>
          <w:szCs w:val="28"/>
          <w:rtl w:val="true"/>
          <w:lang w:bidi="fa-IR"/>
        </w:rPr>
        <w:t xml:space="preserve">لقد اجتبی الباری تعالی اتماماً لنعمته و اکمالاً لدینه أمیر المؤمنین الامام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أحد عشر اماماً من ولده کی یثبت الناس من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الصراط المستقیم مستنیرین بکتاب اللّٰه و 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ینجون من الضلالة 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بالرغم مما تعرض له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الأشرار و الحکومات الطاغوتیة التی عاصرتهم الّا انهم لم یتوانوا لحظة واحدة عن بیان الحق و الامر بالمعروف و النهی عن المنکر،و عن الأدعیة التی تعتبر تبیاناً للمعارف الالهیة لغرض تربیة الناس،و بذلک اتموا الحجة علی الناس من خلال فعلهم و قولهم و شهادتهم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الأئمة شأنهم شأن الأنبیاء یعتبرون میزاناً یوم القیامة،فإذا وافقت حیاة البشر ما کان علیه الأئمة نجوا و الّا فالعذاب موئلهم</w:t>
      </w:r>
      <w:r>
        <w:rPr>
          <w:rFonts w:eastAsia="IRNazanin" w:cs="IRNazanin"/>
          <w:color w:val="111111"/>
          <w:sz w:val="28"/>
          <w:szCs w:val="28"/>
          <w:rtl w:val="true"/>
          <w:lang w:bidi="fa-IR"/>
        </w:rPr>
        <w:t>.</w:t>
      </w:r>
    </w:p>
    <w:p>
      <w:pPr>
        <w:pStyle w:val="Heading3"/>
        <w:numPr>
          <w:ilvl w:val="2"/>
          <w:numId w:val="1"/>
        </w:numPr>
        <w:rPr/>
      </w:pPr>
      <w:bookmarkStart w:id="360" w:name="__RefHeading___Toc3028215_2749589250"/>
      <w:bookmarkStart w:id="361" w:name="_Toc127"/>
      <w:bookmarkEnd w:id="360"/>
      <w:r>
        <w:rPr>
          <w:rtl w:val="true"/>
        </w:rPr>
        <w:t>العلماء</w:t>
      </w:r>
      <w:bookmarkEnd w:id="36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الفقهاء المختصون بالمعارف الالهیة و المتبحرون بعلوم القرآن و الأحادیث</w:t>
      </w:r>
    </w:p>
    <w:p>
      <w:pPr>
        <w:pStyle w:val="BookText"/>
        <w:rPr/>
      </w:pPr>
      <w:r>
        <w:rPr>
          <w:rFonts w:ascii="IRNazanin" w:hAnsi="IRNazanin" w:eastAsia="IRNazanin"/>
          <w:color w:val="111111"/>
          <w:sz w:val="28"/>
          <w:sz w:val="28"/>
          <w:szCs w:val="28"/>
          <w:rtl w:val="true"/>
          <w:lang w:bidi="fa-IR"/>
        </w:rPr>
        <w:t>هم حجج اللّٰه علی خلقه ایضاً بعد الأنبیاء و الائمة،و علی الناس اتباعهم،اذ ان اتباع العالم الجامع للشرائط بمثابة اتباع النبی أو الامام و ذلک مدعاة للنجاة و الفلاح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رب الاُسرة ان یعی هذه الحقیقة و هی وجوب ان یخصص جانباً من وقته لتعلم القرآن و معرفة الأنبیاء و الأئمة و ولایة الفقیه،و ان یبادر إلی تعریف عائلته بهذه الحقائق أو یتولی ذلک مَنْ له اختصاص بها،اذ ان التزود العملی من کتاب اللّٰه و الأنبیاء و الائمة و قیادة العلماء الجامعین للشروط یعدّ موجباً لبلوغ خیر الدنیا و الآخرة و اشراقة الحیاة الطیبة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التخلّی عن العقل و الابتعاد عن القرآن و الغفلة عن الأنبیاء و الأئمة و تجاهل العالم الربانی ما هو الّا خسرانٌ و هلاک و مبعث لحلول الخزی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افراد الاُسرة اعانة رب الاُسرة فی هذا المجال،و ان یقدّروا له ما یقوم به من اعمال صالحة و مفیدة و یتعرفوا علی التعالیم الالهیة بما وسعهم،و هذا هو معنی التعاون علی البر و التقوی لیس 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ما اصیب رب الاُسرة بالوهن فی هذا الجانب،عی زوجته و اولاده تشجیعه و ترغیبه و حثه علی توفیر الأرضیة اللازمة لتجلّی هذه الحقائق،اما إذا ابدی عناداً فعلیهم عدم الانصیاع له و لکن بالتزام الأدب و الرصانة و یبادرون بانفسهم من اجل تعلّم القرآن و معرفة النبی و الامام و العالم الربانی کی ینالوا السعادة نتیجة ما توفر لدیهم من ارادة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رب الاُسرة ان یُعطّر اجواء الدار بقراءة القرآن و الدعاء و المناجاة و التضرع و ذکر اللّٰه لا سیما الصلاة کی تتسق دنیاهم مع دینهم و بذلک ینال اهل الدار حسن العاقبة</w:t>
      </w:r>
      <w:r>
        <w:rPr>
          <w:rFonts w:eastAsia="IRNazanin" w:cs="IRNazanin"/>
          <w:color w:val="111111"/>
          <w:sz w:val="28"/>
          <w:szCs w:val="28"/>
          <w:rtl w:val="true"/>
          <w:lang w:bidi="fa-IR"/>
        </w:rPr>
        <w:t>.</w:t>
      </w:r>
      <w:bookmarkStart w:id="362" w:name="pg3429_37253"/>
    </w:p>
    <w:p>
      <w:pPr>
        <w:pStyle w:val="Heading3"/>
        <w:numPr>
          <w:ilvl w:val="2"/>
          <w:numId w:val="1"/>
        </w:numPr>
        <w:rPr/>
      </w:pPr>
      <w:bookmarkStart w:id="363" w:name="__RefHeading___Toc3028217_2749589250"/>
      <w:bookmarkStart w:id="364" w:name="_Toc128"/>
      <w:bookmarkEnd w:id="362"/>
      <w:bookmarkEnd w:id="363"/>
      <w:r>
        <w:rPr>
          <w:rtl w:val="true"/>
        </w:rPr>
        <w:t>الصلاة</w:t>
      </w:r>
      <w:bookmarkEnd w:id="364"/>
    </w:p>
    <w:p>
      <w:pPr>
        <w:pStyle w:val="BookText"/>
        <w:rPr/>
      </w:pPr>
      <w:r>
        <w:rPr>
          <w:rFonts w:ascii="IRNazanin" w:hAnsi="IRNazanin" w:eastAsia="IRNazanin"/>
          <w:color w:val="111111"/>
          <w:sz w:val="28"/>
          <w:sz w:val="28"/>
          <w:szCs w:val="28"/>
          <w:rtl w:val="true"/>
          <w:lang w:bidi="fa-IR"/>
        </w:rPr>
        <w:t>ان الصلاة بشکل صحیح و بحضور قلب لیست الواجب الوحید الذی یتحمله رب الاُسرة،بل ان القرآن الکریم یری بأن اللّٰه تعالی قد وضع مسؤولیة تعلیم ابناء الاُسرة علی عاتقه ایضاً،و یتعین علیه الأخذ بید عیاله نحو رحاب الصلاة باسلوب لطیفٍ و تشجیهم لاداء هذه الفریضة السامیه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أَهْلَکَ بِالصَّلاٰةِ وَ اصْطَبِرْ عَلَیْهٰا لاٰ نَسْئَلُکَ رِزْقاً نَحْنُ نَرْزُقُکَ وَ الْعٰاقِبَةُ لِلتَّقْویٰ</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نقرأ فی القرآن الکریم ان مما امتاز به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اهله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یأمر أهله بالصلاة</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 xml:space="preserve">کما نقرأ 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اللّٰه سبحانه ان یجعله و ذریته ممن اقام الصلاة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اجْعَلْنِی مُقِیمَ الصَّلاٰةِ وَ مِنْ ذُرِّیَّتِی</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روایات عدیدة عبّر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الصلاة بانها قرة عینه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بعد المعرفة یعد هذه الصلاة</w:t>
      </w:r>
      <w:r>
        <w:rPr>
          <w:rFonts w:eastAsia="IRNazanin" w:cs="IRNazanin"/>
          <w:color w:val="111111"/>
          <w:sz w:val="28"/>
          <w:szCs w:val="28"/>
          <w:rtl w:val="true"/>
          <w:lang w:bidi="fa-IR"/>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 بالصلاة و حفظها فإنّها خیر العمل و هی عمود دینکم</w:t>
      </w:r>
      <w:r>
        <w:rPr>
          <w:rFonts w:eastAsia="IRNazanin" w:cs="IRNazanin"/>
          <w:color w:val="111111"/>
          <w:sz w:val="28"/>
          <w:szCs w:val="28"/>
          <w:rtl w:val="true"/>
          <w:lang w:bidi="fa-IR"/>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وصف القرآن الکریم الصلاة بانها تنهی عنها القبائح ظاهرها و باطنها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تَنْهیٰ عَنِ الْفَحْشٰاءِ وَ الْمُنْکَرِ</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أول ما یحاسب به العبد الصلاة فإن قبلت قبل ما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تضییع الصلاة و الاستخفاف بها او ترک هذه العبادة الکبری أحد اسباب الحرمان من شفاعة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الخزی یوم القیامة و حلول اللعنة الالهیة و الحرمان من دخول الجنّة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علینا الاهتمام بصلاتنا و صلاة اهلینا لئلا یشکونا إلی اللّٰه فی المحشر و یضجون إلی اللّٰه 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کنا قد دعینا إلی الصلاة لأجبنا،فخلو صحائفنا من الصلاة انما هو تقصیر الأزواج و الآباء أولاً،و من بعده وقع التقصیر منا،الهنا فخذ بحقنا منهم و ادخلهم فی لعنتک و اذقهم ضعفین من العذاب لانهم هم الذین صدّونا عن الصلاة نتیجة غفلتهم عنها </w:t>
      </w:r>
      <w:r>
        <w:rPr>
          <w:rFonts w:eastAsia="IRNazanin" w:cs="IRNazanin"/>
          <w:color w:val="111111"/>
          <w:sz w:val="28"/>
          <w:szCs w:val="28"/>
          <w:rtl w:val="true"/>
          <w:lang w:bidi="fa-IR"/>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الأطفال یعدّون مصورین ماهرین،اذ انهم یقلّدون کل ما یمارسه الکبار من تصرفات و أخلاق و حرکات،فإذا ما اقمتم الصلاة و صمتم و قرأتم القرآن و تحلیتم بدماثة الأخلاق و المودة و ابدیتم الوقار و التأدیب،فإنّهم یقلدونکم فی ورد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بقبر یعذَّب صاحبه ثم مرّ به من قابل فإذا هو لیس یعذّب،فقال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مررت بهذا القبر عام أول و هو یعذب،و مررت به العام و هو لیس یعذّب،فاوحی اللّٰه جل جلاله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روح اللّٰه قد ادرک له ولد</w:t>
      </w:r>
    </w:p>
    <w:p>
      <w:pPr>
        <w:pStyle w:val="BookText"/>
        <w:rPr/>
      </w:pPr>
      <w:r>
        <w:rPr>
          <w:rFonts w:ascii="IRNazanin" w:hAnsi="IRNazanin" w:eastAsia="IRNazanin"/>
          <w:color w:val="111111"/>
          <w:sz w:val="28"/>
          <w:sz w:val="28"/>
          <w:szCs w:val="28"/>
          <w:rtl w:val="true"/>
          <w:lang w:bidi="fa-IR"/>
        </w:rPr>
        <w:t xml:space="preserve">صالح فاصلح طریقاً و آوی یتیماً فغفرت له بما عمل ابنه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فیا ایّها الأحبّة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تربیة الذریة الصالحة الذین یصبحون من أهل العبادة و البر لا تدرّ المنفعة فی الدنیا فحسب بل ان منافعها تمتد إلی البرزخ و یوم القیامة، فلا تغفلوا عن هذه التجارة الرابحة</w:t>
      </w:r>
      <w:r>
        <w:rPr>
          <w:rFonts w:eastAsia="IRNazanin" w:cs="IRNazanin"/>
          <w:color w:val="111111"/>
          <w:sz w:val="28"/>
          <w:szCs w:val="28"/>
          <w:rtl w:val="true"/>
          <w:lang w:bidi="fa-IR"/>
        </w:rPr>
        <w:t>.</w:t>
      </w:r>
      <w:bookmarkStart w:id="365" w:name="pg3429_37257"/>
    </w:p>
    <w:p>
      <w:pPr>
        <w:pStyle w:val="BookText"/>
        <w:rPr/>
      </w:pPr>
      <w:bookmarkEnd w:id="36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قُوا أَنْفُسَکُمْ وَ أَهْلِیکُمْ نٰاراً وَقُودُهَا النّٰاسُ وَ الْحِجٰارَةُ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التحریم</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366" w:name="__RefHeading___Toc3028219_2749589250"/>
      <w:bookmarkStart w:id="367" w:name="_Toc129"/>
      <w:bookmarkEnd w:id="366"/>
      <w:r>
        <w:rPr>
          <w:rtl w:val="true"/>
        </w:rPr>
        <w:t>مسؤولیة رب الاسرة</w:t>
      </w:r>
      <w:bookmarkEnd w:id="367"/>
    </w:p>
    <w:p>
      <w:pPr>
        <w:pStyle w:val="Heading3"/>
        <w:numPr>
          <w:ilvl w:val="2"/>
          <w:numId w:val="1"/>
        </w:numPr>
        <w:rPr/>
      </w:pPr>
      <w:bookmarkStart w:id="368" w:name="__RefHeading___Toc3028221_2749589250"/>
      <w:bookmarkStart w:id="369" w:name="_Toc130"/>
      <w:bookmarkEnd w:id="368"/>
      <w:r>
        <w:rPr>
          <w:rtl w:val="true"/>
        </w:rPr>
        <w:t>قوا انفسکم و أهلیکم نار یوم القیامة</w:t>
      </w:r>
      <w:bookmarkEnd w:id="369"/>
    </w:p>
    <w:p>
      <w:pPr>
        <w:pStyle w:val="BookText"/>
        <w:rPr/>
      </w:pPr>
      <w:r>
        <w:rPr>
          <w:rFonts w:ascii="IRNazanin" w:hAnsi="IRNazanin" w:eastAsia="IRNazanin"/>
          <w:color w:val="111111"/>
          <w:sz w:val="28"/>
          <w:sz w:val="28"/>
          <w:szCs w:val="28"/>
          <w:rtl w:val="true"/>
          <w:lang w:bidi="fa-IR"/>
        </w:rPr>
        <w:t>فی احدی آیات سورة التحریم یُلقی اللّٰه سبحانه و تعالی بمسؤولیة ثقیلة علی کاهل رب الاسرة،و هذه المسؤولیة رغم فداحتها إلّا انها زاخرة بالمنافع الدنیویة و الاخرویة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التزم الناس جمیعهم لا سیما مَنْ بعهدتهم عیالٌ بمضمون هذه الآیة لحلّت نسبة عظیمة من المشکلات التی تعانی منها العوائل،و ازیحت الفوضی و حالة اللاستقرار و اللاأمن من اجواء البیت و حلّت المشاکل،یقول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قُوا أَنْفُسَکُمْ وَ أَهْلِیکُمْ نٰاراً وَقُودُهَا النّٰاسُ وَ الْحِجٰارَةُ عَلَیْهٰا مَلاٰئِکَةٌ غِلاٰظٌ شِدٰادٌ لاٰ یَعْصُونَ اللّٰهَ مٰا أَمَرَهُمْ وَ یَفْعَلُونَ مٰا یُؤْمَرُونَ</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نعم،انها مسؤولیة عظیمة تقع علی عاتق رب الاسرة تتمثل فی الأخذ بید أهل بیته نحو التوحید و الاعتقاد بالمعاد و الخشیة من العذاب و التزام التقوی، و تأدیبهم بالآداب و الأخلاق الاسلامیة،و توفیر الارضیة اللازمة للکمال و الرقی و تربیتهم و تعلیمهم،و صیانتهم من عذاب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ما تؤکده الآیة الکریمة بأن الانسان هو الذی یسعّر تلک النار لهو أمر فی غایة الأهمیة و الظرافة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یستفاد من الآیات القرآنیة بکل وضوح ان مادة العذاب یوم القیامة واصلة</w:t>
      </w:r>
    </w:p>
    <w:p>
      <w:pPr>
        <w:pStyle w:val="BookText"/>
        <w:rPr/>
      </w:pPr>
      <w:r>
        <w:rPr>
          <w:rFonts w:ascii="IRNazanin" w:hAnsi="IRNazanin" w:eastAsia="IRNazanin"/>
          <w:color w:val="111111"/>
          <w:sz w:val="28"/>
          <w:sz w:val="28"/>
          <w:szCs w:val="28"/>
          <w:rtl w:val="true"/>
          <w:lang w:bidi="fa-IR"/>
        </w:rPr>
        <w:t>هی الذنوب و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واقع الأمر،فإنّ الجرم و الجزاء فی الآخرة من سنخ واحدٍ،علی العکس منهما فی الدنیا ففیهما اختلاف ذاتی و سنخی،فالذی یرتکب ما یخالف قوانین المرور کأن یسیر بسیارته فی الجانب الأیسر من الطریق،أو یسیر فی طریق یمنع فیه السیر یغرَّم مبلغاً من المال،فالجریمة هنا عملیة إنسانیة،اما الجزاء فهو مالی،و هنالک اختلاف سنخی بین العمل و المال أما فی النظام الکونی فإنّ الجریمة و الجزاء من سنخ واحد،بمعنی ان من ارتکب جریمة فإنّ هذه الجریمة تظهر یوم القیامة علی شکل نارٍ مندلعة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ما یصدر ذنبٌ عن الإنسان سواء علی الصعید العملی أو الأخلاقی مادیاً و معنویاً فإنّ ذلک یعنی دخوله فی النار الّا ان ظهور هذه النار مؤجل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هنالک الکثیر ممن قضوا اعمارهم فی شتی المعاصی و لم یبق منهم عضوٌ نزیه،فهؤلاء فی الحقیقة قد اختزنوا الکثیر من النار فی وجودهم حیث تتجلی هذه بهیئتها المادیة یوم تنکشف الحجب و حینها تحیق بصاحبها إلی الأبد و فی هذا المجال تأملوا هاتین الآیتین من کتاب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یَکْتُمُونَ مٰا أَنْزَلَ اللّٰهُ مِنَ الْکِتٰابِ وَ یَشْتَرُونَ بِهِ ثَمَناً قَلِیلاً أُولٰئِکَ مٰا یَأْکُلُونَ فِی بُطُونِهِمْ إِلاَّ النّٰارَ وَ لاٰ یُکَلِّمُهُمُ اللّٰهُ یَوْمَ الْقِیٰامَةِ وَ لاٰ یُزَکِّیهِمْ وَ لَهُمْ عَذٰابٌ أَلِیمٌ</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یَأْکُلُونَ أَمْوٰالَ الْیَتٰامیٰ ظُلْماً إِنَّمٰا یَأْکُلُونَ فِی بُطُونِهِمْ نٰاراً وَ سَیَصْلَوْنَ سَعِیراً</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کلتا الآیتین اعتبر تعالی أکل الحرام أکلاً للنار،و رغم انّه یتمثل الیوم بأکل لقمة لذیذة إلّا انّه یتجلی یوم القیامة بصورته الحقیقة بصورة نارٍ ملتهبة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حدیث ذلک الوجود المقدس الذی یعتبر الوجود و الخلق بما فیهم الجن و الملائکة و الانس و العرش من نفحات ارادته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الذی یری الذنب و المعصیة ناراً،و إن نظرنا إلی ذلک علی انّه عملٌ شیقٌ و لقمة لذیذة،و هو یشهد التهام النار حین ارتکاب المعصیة،و ان خفی عنا،و یری لهیباً عجیباً لتلک النار رغم عدم شعورنا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غداً عند ما ینصرف الناس من الحساب تتصاعد النیران من أبصار البشر نتیجة نظرة الحرام،و من آذانهم نتیجة لسماع ما حرَّم اللّٰه،و من السنتهم لما ارتکبوه من غیبةٍ و فحشاء و بهتان،و من بطونهم لأکلهم الحرام،و من غرائزهم لما ارتکبوه من زنا و لواط و ممارستهم للعادة السرّیة،و من ایدیهم لما ارتکبوه من ظلمٍ و جورٍ و تزویر و شهادة زور و ما خطت ایدیهم من کلام مضلّلٍ و من ارجلهم لما سعوا إلی مجالس الحرام،و یئن اصحاب تلک الاعضاء و الجوارح فی العذاب الالیم و لا مفرّ له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فیا الارباب الاسر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حافظوا علی انفسکم و اهلیکم من هذه النار الّتی هی حصیلة الذنب و المعصیة،و التزموا التقوی فی جمیع جوانب حیاتکم،و لا توقعوا انفسکم و اهلیکم فی نار وقودها الانسان نفسه طمعاً فی دنیا معدودة ایامها و لذةٍ زائلة و ثروة فانیة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بین المواد التی تعدّ وقوداً للنار هو الفحم الحجری الذی یعرفه الجمیع بالصلابة و القوة و ارتفاع الحرارة و طول مدة الاحتراق</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هنالک کمیات هائلة من الفحم الحجری و المواد الذائبة و المحترقة تغلی فی بطن الارض و علی مدی ملایین السنین،و قد تخرج هذه المواد الذائبة من قمم</w:t>
      </w:r>
    </w:p>
    <w:p>
      <w:pPr>
        <w:pStyle w:val="BookText"/>
        <w:rPr/>
      </w:pPr>
      <w:r>
        <w:rPr>
          <w:rFonts w:ascii="IRNazanin" w:hAnsi="IRNazanin" w:eastAsia="IRNazanin"/>
          <w:color w:val="111111"/>
          <w:sz w:val="28"/>
          <w:sz w:val="28"/>
          <w:szCs w:val="28"/>
          <w:rtl w:val="true"/>
          <w:lang w:bidi="fa-IR"/>
        </w:rPr>
        <w:t>الجبال علی شکل براکین تحرق کل ما یصادفها و تقضی علیه،و تتمیز نیران هذه المواد بعدم نفادها بل 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یصرح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ستعم الکرة الارضیة جمیعها بحیث انها تحرق البحار جمیعاً فی المستقبل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الْبِحٰارُ سُجِّرَتْ</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توقع العلماء المعاصرون بهذه الحقیقة ایضاً و هی أن الارض ستتبدل مستقبلاً إلی برکانٍ من 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تُبَدَّلُ الْأَرْضُ غَیْرَ الْأَرْضِ</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ضوء ما تستبطنه الارض من بحر عجیب من المواد الذائبة و الوقود، و نظراً لما ینتظر الارض من مستقبل تتحول فیه إلی برکانٍ من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نذعن للروایات القائلة بأن جهنم و طبقاتها انما تکمن فی هذه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وقود النار فی ذلک الیوم الناس و الحجارة،فالانسان وقوده الذنب و المعصیة،و الارض وقودها الحجارة المتجمعة فی بطن الارض و خارجها و لا یخفی ان حجمها و وزنها لیس بالقلیل بالاضافة إلی دیمومتها التی جاءت بناءً علی الارادة الالهیة،کما ان خلود الانسان فی ذلک العالم یأتی وفقاً لارادته جلّ و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ذلک،علی رب الاسرة الاستماع أکثر فأکثر إلی هذا النداء الملکوتی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قُوا أَنْفُسَکُمْ وَ أَهْلِیکُمْ نٰاراً وَقُودُهَا النّٰاسُ وَ الْحِجٰارَةُ</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مجادلة خزنة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ملائکة غلاظ شداد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تتیسر لأیٍّ کان،و ان</w:t>
      </w:r>
      <w:bookmarkStart w:id="370" w:name="pg3429_37262"/>
    </w:p>
    <w:p>
      <w:pPr>
        <w:pStyle w:val="BookText"/>
        <w:rPr/>
      </w:pPr>
      <w:bookmarkEnd w:id="370"/>
      <w:r>
        <w:rPr>
          <w:rFonts w:ascii="IRNazanin" w:hAnsi="IRNazanin" w:eastAsia="IRNazanin"/>
          <w:color w:val="111111"/>
          <w:sz w:val="28"/>
          <w:sz w:val="28"/>
          <w:szCs w:val="28"/>
          <w:rtl w:val="true"/>
          <w:lang w:bidi="fa-IR"/>
        </w:rPr>
        <w:t>اهل النار ضعفاء و اذلاء و لا مفر لهم منها ابداً،و مَنْ خفَّ میزانهم و لحقت بهم الذلّة یکون مستقرهم یوم القیامة مستقراً ذلیلاً و مأواهم النار الکامنة تحت هذه الارض،و وقودها الناس و الحجارة،و خزنتها غلاظٌ شداد،و عذابها شاملٌ و ألیم و ابدی،و اهلها لاهم من الاحیاء و لا هم من الاموات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یَمُوتُ فِیهٰا وَ لاٰ یَحْییٰ</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1" w:name="__RefHeading___Toc3028223_2749589250"/>
      <w:bookmarkStart w:id="372" w:name="_Toc131"/>
      <w:bookmarkEnd w:id="371"/>
      <w:r>
        <w:rPr>
          <w:rtl w:val="true"/>
        </w:rPr>
        <w:t>جنّة المأوی</w:t>
      </w:r>
      <w:bookmarkEnd w:id="372"/>
    </w:p>
    <w:p>
      <w:pPr>
        <w:pStyle w:val="BookText"/>
        <w:rPr/>
      </w:pPr>
      <w:r>
        <w:rPr>
          <w:rFonts w:ascii="IRNazanin" w:hAnsi="IRNazanin" w:eastAsia="IRNazanin"/>
          <w:color w:val="111111"/>
          <w:sz w:val="28"/>
          <w:sz w:val="28"/>
          <w:szCs w:val="28"/>
          <w:rtl w:val="true"/>
          <w:lang w:bidi="fa-IR"/>
        </w:rPr>
        <w:t>إذا ما بادر رب الاسرة إلی المحافظة علی نفسه و اهلیه من النار،أی نهاهم عن المعاصی بابعادها البدنیة و المالیة و الأخلاقیة،و حثَّهم علی أداء الفرائض و القیام بصالح الاعمال فهو یکون بذلک قد مهَّد السبیل لنفسه و اهله نحو الجنّة، الجنّة التی هی عند سدرة المنتهی و عرضها السموات و الارض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الْمَأْویٰ</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الواضح هنا ان سدرة المنتهی عالمٌ فسیحٌ بحیث ان الجنة التی عرضها السموات و الارض تکمن فیه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القرآن یدعو الجمیع إلی المسارعة نحو الجنّة و ذلک من خلال التحلّی بالایمان و القیام بالعمل الصالح و التزام فضائل الأخلاق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سٰارِعُوا إِلیٰ مَغْفِرَةٍ مِنْ رَبِّکُمْ وَ جَنَّةٍ عَرْضُهَا السَّمٰاوٰاتُ وَ الْأَرْضُ أُعِدَّتْ لِلْمُتَّقِینَ</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ایها الاحبّة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زاد جهنم المعصیة و الذنب،و زاد الجنّة الایمان و التعبد</w:t>
      </w:r>
      <w:bookmarkStart w:id="373" w:name="pg3429_37263"/>
    </w:p>
    <w:p>
      <w:pPr>
        <w:pStyle w:val="BookText"/>
        <w:rPr/>
      </w:pPr>
      <w:bookmarkEnd w:id="373"/>
      <w:r>
        <w:rPr>
          <w:rFonts w:ascii="IRNazanin" w:hAnsi="IRNazanin" w:eastAsia="IRNazanin"/>
          <w:color w:val="111111"/>
          <w:sz w:val="28"/>
          <w:sz w:val="28"/>
          <w:szCs w:val="28"/>
          <w:rtl w:val="true"/>
          <w:lang w:bidi="fa-IR"/>
        </w:rPr>
        <w:t>و خدمة عباد الرحمن،فحافظوا علی انفسکم و أهلیکم من التزود لجهنم، و تزودوا للجنّة،حیث ان مسؤولیتکم الآن و انتم تتحملون اعباء عوائلکم عظیمة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اتخذوا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قدوةً لکم فی تصرفه مع افراد اسرته بدءً من الزوجة و الاولاد و انتهاءً بالخادمة،کی تأمنوا عذاب القیامة و تبلغوا النعیم الابدی أی جنة المأوی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من فی الأرض فی ادائه لحق المرأة و جهد فی اداء حق 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الافراط و التفریط،بل التزم الاعتدال فی حبّه و رأفته بعیاله و فی اخلاقه و ممارساته،و رغم رفقه و رقّته مع عیاله فهو لم یغفل عن حثِّهم علی التعبّد و تخدیرهم من عذاب یوم المحشر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یتعامل داخل الدار مع المرأة علی انها امرأة و یتصابی للصبی، فقد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نموذجاً للادب و اسوة فی الفضیلة و قدوةً فی الأخلاق،و عَلماً فی توحید الباری جلّ و علا،و مثالاً فی العبودیة،و مناراً للهدایة</w:t>
      </w:r>
      <w:r>
        <w:rPr>
          <w:rFonts w:eastAsia="IRNazanin" w:cs="IRNazanin"/>
          <w:color w:val="111111"/>
          <w:sz w:val="28"/>
          <w:szCs w:val="28"/>
          <w:rtl w:val="true"/>
          <w:lang w:bidi="fa-IR"/>
        </w:rPr>
        <w:t>.</w:t>
      </w:r>
    </w:p>
    <w:p>
      <w:pPr>
        <w:pStyle w:val="Heading3"/>
        <w:numPr>
          <w:ilvl w:val="2"/>
          <w:numId w:val="1"/>
        </w:numPr>
        <w:rPr/>
      </w:pPr>
      <w:bookmarkStart w:id="374" w:name="__RefHeading___Toc3028225_2749589250"/>
      <w:bookmarkStart w:id="375" w:name="_Toc132"/>
      <w:bookmarkEnd w:id="374"/>
      <w:r>
        <w:rPr>
          <w:rtl w:val="true"/>
        </w:rPr>
        <w:t>أربع واجبات مهمّة</w:t>
      </w:r>
      <w:bookmarkEnd w:id="375"/>
    </w:p>
    <w:p>
      <w:pPr>
        <w:pStyle w:val="Heading4"/>
        <w:numPr>
          <w:ilvl w:val="3"/>
          <w:numId w:val="1"/>
        </w:numPr>
        <w:rPr/>
      </w:pPr>
      <w:bookmarkStart w:id="376" w:name="__RefHeading___Toc3028227_2749589250"/>
      <w:bookmarkStart w:id="377" w:name="_Toc133"/>
      <w:bookmarkEnd w:id="376"/>
      <w:r>
        <w:rPr>
          <w:rtl w:val="true"/>
        </w:rPr>
        <w:t>اشارة</w:t>
      </w:r>
      <w:bookmarkEnd w:id="377"/>
    </w:p>
    <w:p>
      <w:pPr>
        <w:pStyle w:val="BookText"/>
        <w:rPr/>
      </w:pPr>
      <w:r>
        <w:rPr>
          <w:rFonts w:ascii="IRNazanin" w:hAnsi="IRNazanin" w:eastAsia="IRNazanin"/>
          <w:color w:val="111111"/>
          <w:sz w:val="28"/>
          <w:sz w:val="28"/>
          <w:szCs w:val="28"/>
          <w:rtl w:val="true"/>
          <w:lang w:bidi="fa-IR"/>
        </w:rPr>
        <w:t>لقد جرت الاشارة فی التفاسیر التی تعتمد تفسیر القرآن بالروایات،خلال توضیح الایة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 أَنْفُسَکُمْ وَ أَهْلِیکُمْ نٰاراً</w:t>
      </w:r>
      <w:r>
        <w:rPr>
          <w:rFonts w:eastAsia="Amiri" w:cs="Amiri" w:ascii="Amiri" w:hAnsi="Amiri"/>
          <w:color w:val="111111"/>
          <w:sz w:val="28"/>
          <w:szCs w:val="28"/>
          <w:rtl w:val="true"/>
          <w:lang w:bidi="ar-SA"/>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بعض الامور المهمة علی انها مسؤولیة تقع علی رب الاسرة یتسنی من خلالها وقایة العیال من عذاب یوم القیامة</w:t>
      </w:r>
      <w:r>
        <w:rPr>
          <w:rFonts w:eastAsia="IRNazanin" w:cs="IRNazanin"/>
          <w:color w:val="111111"/>
          <w:sz w:val="28"/>
          <w:szCs w:val="28"/>
          <w:rtl w:val="true"/>
          <w:lang w:bidi="fa-IR"/>
        </w:rPr>
        <w:t>.</w:t>
      </w:r>
      <w:bookmarkStart w:id="378" w:name="pg3429_37264"/>
    </w:p>
    <w:p>
      <w:pPr>
        <w:pStyle w:val="Heading4"/>
        <w:numPr>
          <w:ilvl w:val="3"/>
          <w:numId w:val="1"/>
        </w:numPr>
        <w:rPr/>
      </w:pPr>
      <w:bookmarkStart w:id="379" w:name="__RefHeading___Toc3028229_2749589250"/>
      <w:bookmarkStart w:id="380" w:name="_Toc134"/>
      <w:bookmarkEnd w:id="378"/>
      <w:bookmarkEnd w:id="379"/>
      <w:r>
        <w:rPr/>
        <w:t>1</w:t>
      </w:r>
      <w:r>
        <w:rPr>
          <w:rtl w:val="true"/>
        </w:rPr>
        <w:t>-</w:t>
      </w:r>
      <w:r>
        <w:rPr>
          <w:rtl w:val="true"/>
        </w:rPr>
        <w:t>بدعائهم الی طاعة اللّٰه</w:t>
      </w:r>
      <w:bookmarkEnd w:id="380"/>
    </w:p>
    <w:p>
      <w:pPr>
        <w:pStyle w:val="BookText"/>
        <w:rPr/>
      </w:pPr>
      <w:r>
        <w:rPr>
          <w:rFonts w:ascii="IRNazanin" w:hAnsi="IRNazanin" w:eastAsia="IRNazanin"/>
          <w:color w:val="111111"/>
          <w:sz w:val="28"/>
          <w:sz w:val="28"/>
          <w:szCs w:val="28"/>
          <w:rtl w:val="true"/>
          <w:lang w:bidi="fa-IR"/>
        </w:rPr>
        <w:t>علی رب الاسرة ان یدعو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طاعة اللّٰه و امتثال تعالیمه التی تضمن صلاح الانسان فی الدنیا و الآخرة،و تکون هذه الدعوة بنحو لا تصعب فیه تلبیتها،ای تکون مقرونة بالرفق و التودد و القول الحسن و طلاقة الوجه و الوقار،دعوة بالقول و الفعل بشکل یندفع العیال نحو طاعة اللّٰه بکل شغف و اشتیاق،و یجعلوها فی طلیعة واجباتهم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جربت ذلک فی بیتی فوجدته مفیداً،فجربوه أنتم ستجدونه مفیداً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ما اندفع الاطفال نحو طاعة اللّٰه،شوقوهم و قدموا لهم الهدایا و قبلوهم احتضنوهم کی تترسخ الطاعة فی کیانهم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النساء أن یتقبلن من ازواجهن اذا دعونهن الی طاعة رب العالمین کی تتألف آثار استجابتهن فی وجود الأبناء</w:t>
      </w:r>
      <w:r>
        <w:rPr>
          <w:rFonts w:eastAsia="IRNazanin" w:cs="IRNazanin"/>
          <w:color w:val="111111"/>
          <w:sz w:val="28"/>
          <w:szCs w:val="28"/>
          <w:rtl w:val="true"/>
          <w:lang w:bidi="fa-IR"/>
        </w:rPr>
        <w:t>.</w:t>
      </w:r>
    </w:p>
    <w:p>
      <w:pPr>
        <w:pStyle w:val="Heading4"/>
        <w:numPr>
          <w:ilvl w:val="3"/>
          <w:numId w:val="1"/>
        </w:numPr>
        <w:rPr/>
      </w:pPr>
      <w:bookmarkStart w:id="381" w:name="__RefHeading___Toc3028231_2749589250"/>
      <w:bookmarkStart w:id="382" w:name="_Toc135"/>
      <w:bookmarkEnd w:id="381"/>
      <w:r>
        <w:rPr/>
        <w:t>2</w:t>
      </w:r>
      <w:r>
        <w:rPr>
          <w:rtl w:val="true"/>
        </w:rPr>
        <w:t>-</w:t>
      </w:r>
      <w:r>
        <w:rPr>
          <w:rtl w:val="true"/>
        </w:rPr>
        <w:t>و تعالیمهم الفرائض</w:t>
      </w:r>
      <w:bookmarkEnd w:id="382"/>
    </w:p>
    <w:p>
      <w:pPr>
        <w:pStyle w:val="BookText"/>
        <w:rPr/>
      </w:pPr>
      <w:r>
        <w:rPr>
          <w:rFonts w:ascii="IRNazanin" w:hAnsi="IRNazanin" w:eastAsia="IRNazanin"/>
          <w:color w:val="111111"/>
          <w:sz w:val="28"/>
          <w:sz w:val="28"/>
          <w:szCs w:val="28"/>
          <w:rtl w:val="true"/>
          <w:lang w:bidi="fa-IR"/>
        </w:rPr>
        <w:t>علی رب الاسرة ان یعلّم اسرته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امکنه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علیهم من الفرائض،و بعض هذه الفرائض مذکور فی الرساءل العملیة،و بعضها الآخر فی الکتب الأخلاقیة و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اذا لم یفلح فعلیه توفیر السبیل لتعلیمهم من خلال اصطحابهم الی المساجد و المجالس الدینیة أو استدعاء العالم الی البیت کی یعلمهم الواجبات الشرعیة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یصعب علی البعض فهم الرسائل العملیة أو یتعذر فهمها حینها یقتضی ادخال الاولاد من الذکور و الاناث فی حلقات الدرس الخاصة بذلک کی یدرکوا واجباتهم الشرعیة قبیل بلوغهم سن التکلیف</w:t>
      </w:r>
      <w:r>
        <w:rPr>
          <w:rFonts w:eastAsia="IRNazanin" w:cs="IRNazanin"/>
          <w:color w:val="111111"/>
          <w:sz w:val="28"/>
          <w:szCs w:val="28"/>
          <w:rtl w:val="true"/>
          <w:lang w:bidi="fa-IR"/>
        </w:rPr>
        <w:t>.</w:t>
      </w:r>
      <w:bookmarkStart w:id="383" w:name="pg3429_37265"/>
    </w:p>
    <w:p>
      <w:pPr>
        <w:pStyle w:val="Heading4"/>
        <w:numPr>
          <w:ilvl w:val="3"/>
          <w:numId w:val="1"/>
        </w:numPr>
        <w:rPr/>
      </w:pPr>
      <w:bookmarkStart w:id="384" w:name="__RefHeading___Toc3028233_2749589250"/>
      <w:bookmarkStart w:id="385" w:name="_Toc136"/>
      <w:bookmarkEnd w:id="383"/>
      <w:bookmarkEnd w:id="384"/>
      <w:r>
        <w:rPr/>
        <w:t>3</w:t>
      </w:r>
      <w:r>
        <w:rPr>
          <w:rtl w:val="true"/>
        </w:rPr>
        <w:t>-</w:t>
      </w:r>
      <w:r>
        <w:rPr>
          <w:rtl w:val="true"/>
        </w:rPr>
        <w:t>و نهیهم عن القبائح</w:t>
      </w:r>
      <w:bookmarkEnd w:id="385"/>
    </w:p>
    <w:p>
      <w:pPr>
        <w:pStyle w:val="BookText"/>
        <w:rPr/>
      </w:pPr>
      <w:r>
        <w:rPr>
          <w:rFonts w:ascii="IRNazanin" w:hAnsi="IRNazanin" w:eastAsia="IRNazanin"/>
          <w:color w:val="111111"/>
          <w:sz w:val="28"/>
          <w:sz w:val="28"/>
          <w:szCs w:val="28"/>
          <w:rtl w:val="true"/>
          <w:lang w:bidi="fa-IR"/>
        </w:rPr>
        <w:t>یجب علی الاسرة نهی عیاله عن القبائح و تحذیرهم من عواقب المعاصی و الموبقات،و ازالة الاجواء التی من شأنها اثارة المعاصی داخل المنزل</w:t>
      </w:r>
      <w:r>
        <w:rPr>
          <w:rFonts w:eastAsia="IRNazanin" w:cs="IRNazanin"/>
          <w:color w:val="111111"/>
          <w:sz w:val="28"/>
          <w:szCs w:val="28"/>
          <w:rtl w:val="true"/>
          <w:lang w:bidi="fa-IR"/>
        </w:rPr>
        <w:t>.</w:t>
      </w:r>
    </w:p>
    <w:p>
      <w:pPr>
        <w:pStyle w:val="Heading4"/>
        <w:numPr>
          <w:ilvl w:val="3"/>
          <w:numId w:val="1"/>
        </w:numPr>
        <w:rPr/>
      </w:pPr>
      <w:bookmarkStart w:id="386" w:name="__RefHeading___Toc3028235_2749589250"/>
      <w:bookmarkStart w:id="387" w:name="_Toc137"/>
      <w:bookmarkEnd w:id="386"/>
      <w:r>
        <w:rPr/>
        <w:t>4</w:t>
      </w:r>
      <w:r>
        <w:rPr>
          <w:rtl w:val="true"/>
        </w:rPr>
        <w:t>-</w:t>
      </w:r>
      <w:r>
        <w:rPr>
          <w:rtl w:val="true"/>
        </w:rPr>
        <w:t>و حثِّهم علی أفعال الخیر</w:t>
      </w:r>
      <w:bookmarkEnd w:id="387"/>
    </w:p>
    <w:p>
      <w:pPr>
        <w:pStyle w:val="BookText"/>
        <w:rPr/>
      </w:pPr>
      <w:r>
        <w:rPr>
          <w:rFonts w:ascii="IRNazanin" w:hAnsi="IRNazanin" w:eastAsia="IRNazanin"/>
          <w:color w:val="111111"/>
          <w:sz w:val="28"/>
          <w:sz w:val="28"/>
          <w:szCs w:val="28"/>
          <w:rtl w:val="true"/>
          <w:lang w:bidi="fa-IR"/>
        </w:rPr>
        <w:t>و علی رب الاسرة حثّ اهل بیته و تشجیعهم علی افعال الخیر من قبیل الانفاق فی سبیل اللّٰه،و التواضع للاخرین،و احترام الکبیر و مداراة الصغیر، و خلق اجواء السلم و الوئام بین الناس،و قول الحق و الدعوة الیه،و باختصار،کل فعل 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انجاز هذه الواجبات الاربعة یعتبر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استناداً إلی ما اکده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تجسیداً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 أَنْفُسَکُمْ وَ أَهْلِیکُمْ نٰاراً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ان السعی لهدایة عباد اللّٰه فیه من الثواب ما لا یعلمه الّا اللّٰه سبحانه،اذ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بعثه إلی أهل الیمن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ایمُ اللّٰه لَئِنْ یهدیَ اللّٰه علی یدیک رجلاً خیرٌ لک مما طلعت علیه الشمس و غربتْ</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تجارةٍ رابحةٍ هذه ؟ فطوبی للذین بنوا حیاتهم الزوجیة و اصبحوا خیر معلمین لعوائلهم لیصیبهم من الثواب الجزیل ما صرّح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یقومون به لهدایة کل واحدٍ منهم،و هو غیر الثواب المترتب علی السعی لکسب الحلال من أجل ادارة شؤون الحیاة،اذ ان للسعی</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أجل توفیر الجوانب المادیة لغرض تمشیة حیاة الزوجة و الاطفال أجراً، و للسعی من أجل الجوانب المعنویة لغرض هدایتهم أجراً آخر،و مثل هؤلاء من ارباب الاسر یعیشون فی بحبوحةٍ من الأجر و الرحمة</w:t>
      </w:r>
      <w:r>
        <w:rPr>
          <w:rFonts w:eastAsia="IRNazanin" w:cs="IRNazanin"/>
          <w:color w:val="111111"/>
          <w:sz w:val="28"/>
          <w:szCs w:val="28"/>
          <w:rtl w:val="true"/>
          <w:lang w:bidi="fa-IR"/>
        </w:rPr>
        <w:t>.</w:t>
      </w:r>
      <w:bookmarkStart w:id="388" w:name="pg3429_37267"/>
    </w:p>
    <w:p>
      <w:pPr>
        <w:pStyle w:val="BookText"/>
        <w:rPr/>
      </w:pPr>
      <w:bookmarkEnd w:id="38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حُدُودُ اللّٰهِ وَ مَنْ یُطِعِ اللّٰهَ وَ رَسُولَهُ یُدْخِلْهُ جَنّٰاتٍ تَجْرِی مِنْ تَحْتِهَا</w:t>
      </w:r>
    </w:p>
    <w:p>
      <w:pPr>
        <w:pStyle w:val="BookText"/>
        <w:rPr/>
      </w:pPr>
      <w:r>
        <w:rPr>
          <w:rFonts w:ascii="Amiri" w:hAnsi="Amiri" w:eastAsia="Amiri" w:cs="Amiri"/>
          <w:color w:val="111111"/>
          <w:sz w:val="28"/>
          <w:sz w:val="28"/>
          <w:szCs w:val="28"/>
          <w:rtl w:val="true"/>
          <w:lang w:bidi="ar-SA"/>
        </w:rPr>
        <w:t>الْأَنْهٰارُ خٰالِدِینَ فِیهٰا وَ ذٰلِکَ الْفَوْزُ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389" w:name="__RefHeading___Toc3028237_2749589250"/>
      <w:bookmarkStart w:id="390" w:name="_Toc138"/>
      <w:bookmarkEnd w:id="389"/>
      <w:r>
        <w:rPr>
          <w:rtl w:val="true"/>
        </w:rPr>
        <w:t>حقوق الزوج و الزوجة فی الاسلام</w:t>
      </w:r>
      <w:bookmarkEnd w:id="390"/>
    </w:p>
    <w:p>
      <w:pPr>
        <w:pStyle w:val="Heading3"/>
        <w:numPr>
          <w:ilvl w:val="2"/>
          <w:numId w:val="1"/>
        </w:numPr>
        <w:rPr/>
      </w:pPr>
      <w:bookmarkStart w:id="391" w:name="__RefHeading___Toc3028239_2749589250"/>
      <w:bookmarkStart w:id="392" w:name="_Toc139"/>
      <w:bookmarkEnd w:id="391"/>
      <w:r>
        <w:rPr>
          <w:rtl w:val="true"/>
        </w:rPr>
        <w:t>صورة عن الحقوق الاسریة</w:t>
      </w:r>
      <w:bookmarkEnd w:id="392"/>
    </w:p>
    <w:p>
      <w:pPr>
        <w:pStyle w:val="BookText"/>
        <w:rPr/>
      </w:pPr>
      <w:r>
        <w:rPr>
          <w:rFonts w:ascii="IRNazanin" w:hAnsi="IRNazanin" w:eastAsia="IRNazanin"/>
          <w:color w:val="111111"/>
          <w:sz w:val="28"/>
          <w:sz w:val="28"/>
          <w:szCs w:val="28"/>
          <w:rtl w:val="true"/>
          <w:lang w:bidi="fa-IR"/>
        </w:rPr>
        <w:t>لقد ذکرت الحقوق الزوجیة بالتفصیل فی القرآن و الاحادیث،و لم یُهمل شیءٌ علی هذا الصعید،و إذا ما استقرء المرء هذه الحقوق یجد انها من معاجز الدین الاسلامی الحنیف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تجدر الاشارة فی ای دین و ثقافةٍ إلی حقوق الزوجین بهذا النحو،و لیس بوسع أی دین تقدیم ما هو افضل منها حتی قیام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بعض هذه الحقوق تعدّ بحکم الواجب و بعضها الآخر مستحبٌ،و ترک الواجب منها دون رضی الطرف المقابل یعتبر سبباً فی حلول العذاب،اما ترک المستحب فهو مدعاة لفتور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ذُکرت حقوق الزوجین ببعدیها الواجب و المستحب فی الاجزاء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انقل هنا مورد الحاجة منها،و ادعو القرّاء الکرام إلی مطالعة تفاصیلها فی ذلک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البدایة نتبرک بطائفة من آیات القرآن الکریم مما ترتبط بهذه الأمر ثم نتطرق إلی الاحادیث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عٰاشِرُوهُنَّ بِالْمَعْرُوفِ</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لَهُنَّ مِثْلُ الَّذِی عَلَیْهِنَّ بِالْمَعْرُوفِ</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bookmarkStart w:id="393" w:name="pg3429_37269"/>
    </w:p>
    <w:p>
      <w:pPr>
        <w:pStyle w:val="BookText"/>
        <w:rPr/>
      </w:pPr>
      <w:bookmarkEnd w:id="39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مٰا فَرَضْنٰا عَلَیْهِمْ فِی أَزْوٰاجِهِمْ</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اسحاق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 المرأة علی زوجها الذی إذا فعله کان محسناً ؟ قال یشبعها و یکسوها،و ان جهلت غفرَ لها،و قال أبو عبد اللّٰه،کانت امرأةٌ عند أبی تُؤذیه فیغفر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أوصانی جبرئیل بالمرأة حتی ظننتُ أنّه لا ینبغی طلاقها الّا من فاحشة مبیِّنةٍ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احسنَ فیما بینه و بین زوجته فإنّ اللّٰه عزّ و جلَّ قد ملّکهُ ناصیتها و جعله القیِّمَ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مَنْ ضیَّعَ مَنْ یعول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خیرُکُمْ خیرُکُمْ لاهلهِ و أنا خیرکُم لأهلی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عیالُ الرجل اسراؤه و احبُّ إلی اللّٰه عزّ و جلَّ أحسنُهُمْ صُنعاً إلی اسرائه</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3028241_2749589250"/>
      <w:bookmarkStart w:id="395" w:name="_Toc140"/>
      <w:bookmarkEnd w:id="394"/>
      <w:r>
        <w:rPr>
          <w:rtl w:val="true"/>
        </w:rPr>
        <w:t>حقوق الزوجة علی الزوج</w:t>
      </w:r>
      <w:bookmarkEnd w:id="395"/>
    </w:p>
    <w:p>
      <w:pPr>
        <w:pStyle w:val="Heading4"/>
        <w:numPr>
          <w:ilvl w:val="3"/>
          <w:numId w:val="1"/>
        </w:numPr>
        <w:rPr/>
      </w:pPr>
      <w:bookmarkStart w:id="396" w:name="__RefHeading___Toc3028243_2749589250"/>
      <w:bookmarkStart w:id="397" w:name="_Toc141"/>
      <w:bookmarkEnd w:id="396"/>
      <w:r>
        <w:rPr/>
        <w:t>1</w:t>
      </w:r>
      <w:r>
        <w:rPr>
          <w:rtl w:val="true"/>
        </w:rPr>
        <w:t>-</w:t>
      </w:r>
      <w:r>
        <w:rPr>
          <w:rtl w:val="true"/>
        </w:rPr>
        <w:t>توفیر مستلزمات الحیاة</w:t>
      </w:r>
      <w:bookmarkEnd w:id="39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398" w:name="pg3429_37270"/>
    </w:p>
    <w:p>
      <w:pPr>
        <w:pStyle w:val="BookText"/>
        <w:rPr/>
      </w:pPr>
      <w:bookmarkEnd w:id="3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فعلیکم رزقُهنَّ و کسوتُهنَّ بالمعروف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ادخُل السوق و معیَ درهمٌ أبتاعُ به لحماً لعیالی و قد قرنوا الیه احبُّ الیَّ من أن اعتقَ نسمةً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سعادة الرجل ان یکونَ القیِّم علی عیاله</w:t>
      </w:r>
      <w:r>
        <w:rPr>
          <w:rFonts w:eastAsia="IRNazanin" w:cs="IRNazanin"/>
          <w:color w:val="111111"/>
          <w:sz w:val="28"/>
          <w:szCs w:val="28"/>
          <w:rtl w:val="true"/>
          <w:lang w:bidi="fa-IR"/>
        </w:rPr>
        <w:t>».</w:t>
      </w:r>
    </w:p>
    <w:p>
      <w:pPr>
        <w:pStyle w:val="Heading4"/>
        <w:numPr>
          <w:ilvl w:val="3"/>
          <w:numId w:val="1"/>
        </w:numPr>
        <w:rPr/>
      </w:pPr>
      <w:bookmarkStart w:id="399" w:name="__RefHeading___Toc3028245_2749589250"/>
      <w:bookmarkStart w:id="400" w:name="_Toc142"/>
      <w:bookmarkEnd w:id="399"/>
      <w:r>
        <w:rPr/>
        <w:t>2</w:t>
      </w:r>
      <w:r>
        <w:rPr>
          <w:rtl w:val="true"/>
        </w:rPr>
        <w:t>-</w:t>
      </w:r>
      <w:r>
        <w:rPr>
          <w:rtl w:val="true"/>
        </w:rPr>
        <w:t>المباشرة</w:t>
      </w:r>
      <w:bookmarkEnd w:id="400"/>
    </w:p>
    <w:p>
      <w:pPr>
        <w:pStyle w:val="BookText"/>
        <w:rPr/>
      </w:pPr>
      <w:r>
        <w:rPr>
          <w:rFonts w:ascii="IRNazanin" w:hAnsi="IRNazanin" w:eastAsia="IRNazanin"/>
          <w:color w:val="111111"/>
          <w:sz w:val="28"/>
          <w:sz w:val="28"/>
          <w:szCs w:val="28"/>
          <w:rtl w:val="true"/>
          <w:lang w:bidi="fa-IR"/>
        </w:rPr>
        <w:t xml:space="preserve">سُئل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یکون عنده المرأة الشابة فیمسک عنها الاشهر و السنة و لا یقربها لیس یرید الاضرار بها،یکون لهم مصیبة،یکون فی ذلک آثماً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ترکها اربعة اشهر کان آثماً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التعالیم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 الرجل ان یکون عند زوجته کل اربع لیالٍ لیلة واحدة لیجامعها</w:t>
      </w:r>
      <w:r>
        <w:rPr>
          <w:rFonts w:eastAsia="IRNazanin" w:cs="IRNazanin"/>
          <w:color w:val="111111"/>
          <w:sz w:val="28"/>
          <w:szCs w:val="28"/>
          <w:rtl w:val="true"/>
          <w:lang w:bidi="fa-IR"/>
        </w:rPr>
        <w:t>.</w:t>
      </w:r>
    </w:p>
    <w:p>
      <w:pPr>
        <w:pStyle w:val="Heading4"/>
        <w:numPr>
          <w:ilvl w:val="3"/>
          <w:numId w:val="1"/>
        </w:numPr>
        <w:rPr/>
      </w:pPr>
      <w:bookmarkStart w:id="401" w:name="__RefHeading___Toc3028247_2749589250"/>
      <w:bookmarkStart w:id="402" w:name="_Toc143"/>
      <w:bookmarkEnd w:id="401"/>
      <w:r>
        <w:rPr/>
        <w:t>3</w:t>
      </w:r>
      <w:r>
        <w:rPr>
          <w:rtl w:val="true"/>
        </w:rPr>
        <w:t>-</w:t>
      </w:r>
      <w:r>
        <w:rPr>
          <w:rtl w:val="true"/>
        </w:rPr>
        <w:t>التوسعة فی الحیاة</w:t>
      </w:r>
      <w:bookmarkEnd w:id="402"/>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السوق فاشتری تحفةً فحملها إلی عیاله کان کجامل صدقةٍ إلی قومٍ محاویج و لیبدأ بالاناث قبل الذکور فإنّ من فرّح ابنته فکأنما اعتق رقبةً من ولد اسماعیل و من أقرَّ بعین ابنٍ فکأنما بکی من خشیة اللّٰه، و من بکی من خشیة اللّٰه ادخله اللّٰه جنات النعیم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 الرج اسراؤه فمن انعمَ اللّٰه علیه بنعمةٍ فلیوسِّع علی اسرائه،فإنّ لم یفعل أو شک ان تزول تلک النعمة</w:t>
      </w:r>
      <w:r>
        <w:rPr>
          <w:rFonts w:eastAsia="IRNazanin" w:cs="IRNazanin"/>
          <w:color w:val="111111"/>
          <w:sz w:val="28"/>
          <w:szCs w:val="28"/>
          <w:rtl w:val="true"/>
          <w:lang w:bidi="fa-IR"/>
        </w:rPr>
        <w:t>.</w:t>
      </w:r>
      <w:bookmarkStart w:id="403" w:name="pg3429_37271"/>
    </w:p>
    <w:p>
      <w:pPr>
        <w:pStyle w:val="BookText"/>
        <w:rPr/>
      </w:pPr>
      <w:bookmarkEnd w:id="403"/>
      <w:r>
        <w:rPr>
          <w:rFonts w:ascii="IRNazanin" w:hAnsi="IRNazanin" w:eastAsia="IRNazanin"/>
          <w:color w:val="111111"/>
          <w:sz w:val="28"/>
          <w:sz w:val="28"/>
          <w:szCs w:val="28"/>
          <w:rtl w:val="true"/>
          <w:lang w:bidi="fa-IR"/>
        </w:rPr>
        <w:t xml:space="preserve">و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نهی ان یشبع الرجل و یجیع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المرء یحتاج فی منزله و عیاله إلی ثلاث خلال یتکلّفها و ان لم یکن فی طبع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معاشرةٌ جمیلةٌ و سعةٌ بتقدیر،و غیرةٌ بتحصنٍ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ارضاکم عند اللّٰه اسبغکم علی عیاله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انفق المسلم علی اهله نفقةً و هو یحتسبها کانت له صدقةً</w:t>
      </w:r>
      <w:r>
        <w:rPr>
          <w:rFonts w:eastAsia="IRNazanin" w:cs="IRNazanin"/>
          <w:color w:val="111111"/>
          <w:sz w:val="28"/>
          <w:szCs w:val="28"/>
          <w:rtl w:val="true"/>
          <w:lang w:bidi="fa-IR"/>
        </w:rPr>
        <w:t>».</w:t>
      </w:r>
    </w:p>
    <w:p>
      <w:pPr>
        <w:pStyle w:val="Heading4"/>
        <w:numPr>
          <w:ilvl w:val="3"/>
          <w:numId w:val="1"/>
        </w:numPr>
        <w:rPr/>
      </w:pPr>
      <w:bookmarkStart w:id="404" w:name="__RefHeading___Toc3028249_2749589250"/>
      <w:bookmarkStart w:id="405" w:name="_Toc144"/>
      <w:bookmarkEnd w:id="404"/>
      <w:r>
        <w:rPr/>
        <w:t>4</w:t>
      </w:r>
      <w:r>
        <w:rPr>
          <w:rtl w:val="true"/>
        </w:rPr>
        <w:t>-</w:t>
      </w:r>
      <w:r>
        <w:rPr>
          <w:rtl w:val="true"/>
        </w:rPr>
        <w:t>احترام الزوجة</w:t>
      </w:r>
      <w:bookmarkEnd w:id="405"/>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اتَّخذ زوجةً فلیُکرمْها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رجلٍ ضربَ امرأتهُ فوق ثلاثٍ اقامهُ اللّٰه یوم القیامة علی رؤوس الخلائق فیفضحه فضیحةً ینظرُ الأولون و الآخرون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یضربُ احدکم المرأة ثم یظلُّ معانقها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المرأة لعبةٌ مَنِ اتَّخذها فلا یُضیِّعها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اتعجب ممّن یضرب إمراته و هو بالضرب أولی منها،لا تضربوا نساءکم بالخشب فإنّ فیه القصاص</w:t>
      </w:r>
      <w:r>
        <w:rPr>
          <w:rFonts w:eastAsia="IRNazanin" w:cs="IRNazanin"/>
          <w:color w:val="111111"/>
          <w:sz w:val="28"/>
          <w:szCs w:val="28"/>
          <w:rtl w:val="true"/>
          <w:lang w:bidi="fa-IR"/>
        </w:rPr>
        <w:t>».</w:t>
      </w:r>
      <w:bookmarkStart w:id="406" w:name="pg3429_37272"/>
    </w:p>
    <w:p>
      <w:pPr>
        <w:pStyle w:val="BookText"/>
        <w:rPr/>
      </w:pPr>
      <w:bookmarkEnd w:id="406"/>
      <w:r>
        <w:rPr>
          <w:rFonts w:ascii="IRNazanin" w:hAnsi="IRNazanin" w:eastAsia="IRNazanin"/>
          <w:color w:val="111111"/>
          <w:sz w:val="28"/>
          <w:sz w:val="28"/>
          <w:szCs w:val="28"/>
          <w:rtl w:val="true"/>
          <w:lang w:bidi="fa-IR"/>
        </w:rPr>
        <w:t xml:space="preserve">و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إنّهنَّ امانةٌ فلا تُضارُّوهنَّ و لا تعضلوهنّ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سألت حولاً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حق المرأة علی الرجل</w:t>
      </w:r>
      <w:r>
        <w:rPr>
          <w:rFonts w:eastAsia="IRNazanin" w:cs="IRNazanin"/>
          <w:color w:val="111111"/>
          <w:sz w:val="28"/>
          <w:szCs w:val="28"/>
          <w:rtl w:val="true"/>
          <w:lang w:bidi="fa-IR"/>
        </w:rPr>
        <w:t>.</w:t>
      </w:r>
    </w:p>
    <w:p>
      <w:pPr>
        <w:pStyle w:val="Heading4"/>
        <w:numPr>
          <w:ilvl w:val="3"/>
          <w:numId w:val="1"/>
        </w:numPr>
        <w:rPr/>
      </w:pPr>
      <w:bookmarkStart w:id="407" w:name="__RefHeading___Toc3028251_2749589250"/>
      <w:bookmarkStart w:id="408" w:name="_Toc145"/>
      <w:bookmarkEnd w:id="407"/>
      <w:r>
        <w:rPr/>
        <w:t>5</w:t>
      </w:r>
      <w:r>
        <w:rPr>
          <w:rtl w:val="true"/>
        </w:rPr>
        <w:t>-</w:t>
      </w:r>
      <w:r>
        <w:rPr>
          <w:rtl w:val="true"/>
        </w:rPr>
        <w:t>التزیُّن و النظافة</w:t>
      </w:r>
      <w:bookmarkEnd w:id="408"/>
    </w:p>
    <w:p>
      <w:pPr>
        <w:pStyle w:val="BookText"/>
        <w:rPr/>
      </w:pPr>
      <w:r>
        <w:rPr>
          <w:rFonts w:ascii="IRNazanin" w:hAnsi="IRNazanin" w:eastAsia="IRNazanin"/>
          <w:color w:val="111111"/>
          <w:sz w:val="28"/>
          <w:sz w:val="28"/>
          <w:szCs w:val="28"/>
          <w:rtl w:val="true"/>
          <w:lang w:bidi="fa-IR"/>
        </w:rPr>
        <w:t>مثلما یحب الرجل ان یری زوجته جمیلة نظیفة ناصعة الملابس طیبة العطر، فإنّها تتأمل منه ذلک ایضاً،فالنظافة و الاستحمام و السواک وصف الشعر وقص الاظافر و التعطر و ارتداء الملابس النظیفة و ترتبیها،کل ذلک مما یسعد الزوجة و یرضیها،و ینمّی لدیها العفة و الطهارة و یحصّنها من التعلق بالآخرین و الاندفاع نحو غیر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الحسن بن الهجم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خضبت ؟ قال نعم بالحناء و الکتم أما علمت أن فی ذلک لأجراً ؟ إنها تحب أن تری منک مثل الذی تحب أن منها یعنی المرأة فی التهیئة و لقد خرجن نساء من العفاف الی الفجور ما أخرجن إلا قلة تهیئة ازواجهن</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یروی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نساء بنی اسرائیل خرجن من العفاف إلی الفجور،ما اخرجهنّ الا قلّة تهیئة ازواجهنّ،و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تشتهی منک مثل الذی تشتهی منها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بعض الرجال ممن انعدم الانصاف عندهم لا یعتنون بانفسهم و قلیلاً ما یسارعون إلی اصلاح شعرهم،و مدمنون علی التدخین،افواههم قذرة و کریهة الرائحة،ملابسهم رثّة،لا یهتمون بهندامهم،و الأنکی من ذلک انهم یتوقعون من</w:t>
      </w:r>
      <w:bookmarkStart w:id="409" w:name="pg3429_37273"/>
    </w:p>
    <w:p>
      <w:pPr>
        <w:pStyle w:val="BookText"/>
        <w:rPr/>
      </w:pPr>
      <w:bookmarkEnd w:id="409"/>
      <w:r>
        <w:rPr>
          <w:rFonts w:ascii="IRNazanin" w:hAnsi="IRNazanin" w:eastAsia="IRNazanin"/>
          <w:color w:val="111111"/>
          <w:sz w:val="28"/>
          <w:sz w:val="28"/>
          <w:szCs w:val="28"/>
          <w:rtl w:val="true"/>
          <w:lang w:bidi="fa-IR"/>
        </w:rPr>
        <w:t>ازواجهم تلبیة ما یحتاجون فی جمیع الاموال،هؤلاء هم الظلمة الذین یستحقون التأنیب و التوبیخ</w:t>
      </w:r>
      <w:r>
        <w:rPr>
          <w:rFonts w:eastAsia="IRNazanin" w:cs="IRNazanin"/>
          <w:color w:val="111111"/>
          <w:sz w:val="28"/>
          <w:szCs w:val="28"/>
          <w:rtl w:val="true"/>
          <w:lang w:bidi="fa-IR"/>
        </w:rPr>
        <w:t>.</w:t>
      </w:r>
    </w:p>
    <w:p>
      <w:pPr>
        <w:pStyle w:val="Heading4"/>
        <w:numPr>
          <w:ilvl w:val="3"/>
          <w:numId w:val="1"/>
        </w:numPr>
        <w:rPr/>
      </w:pPr>
      <w:bookmarkStart w:id="410" w:name="__RefHeading___Toc3028253_2749589250"/>
      <w:bookmarkStart w:id="411" w:name="_Toc146"/>
      <w:bookmarkEnd w:id="410"/>
      <w:r>
        <w:rPr/>
        <w:t>6</w:t>
      </w:r>
      <w:r>
        <w:rPr>
          <w:rtl w:val="true"/>
        </w:rPr>
        <w:t>-</w:t>
      </w:r>
      <w:r>
        <w:rPr>
          <w:rtl w:val="true"/>
        </w:rPr>
        <w:t>المرونة فی الحدیث و المداراة</w:t>
      </w:r>
      <w:bookmarkEnd w:id="411"/>
    </w:p>
    <w:p>
      <w:pPr>
        <w:pStyle w:val="BookText"/>
        <w:rPr/>
      </w:pPr>
      <w:r>
        <w:rPr>
          <w:rFonts w:ascii="IRNazanin" w:hAnsi="IRNazanin" w:eastAsia="IRNazanin"/>
          <w:color w:val="111111"/>
          <w:sz w:val="28"/>
          <w:sz w:val="28"/>
          <w:szCs w:val="28"/>
          <w:rtl w:val="true"/>
          <w:lang w:bidi="fa-IR"/>
        </w:rPr>
        <w:t>ان الغلظة فی الکلام و بذاءة اللسان و الحدَّة و التصلّب تدفع المرء إلی اتخاذ ردود فعلٍ معاکسة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ما یخرج الحدیث و السلوک عن حدوده فإنّه یثیر الحزن لدی الزوجة و یضعف روحیتها و بالتالی یجر الحیاة نحو المآسی و الاضمحلال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المجال یوصی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فداروهنّ علی کلِّ حالٍ و احسنوا</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3028255_2749589250"/>
      <w:bookmarkStart w:id="413" w:name="_Toc147"/>
      <w:bookmarkEnd w:id="412"/>
      <w:r>
        <w:rPr/>
        <w:t>7</w:t>
      </w:r>
      <w:r>
        <w:rPr>
          <w:rtl w:val="true"/>
        </w:rPr>
        <w:t>-</w:t>
      </w:r>
      <w:r>
        <w:rPr>
          <w:rtl w:val="true"/>
        </w:rPr>
        <w:t>حافظوا علی ارادتکم</w:t>
      </w:r>
      <w:bookmarkEnd w:id="413"/>
    </w:p>
    <w:p>
      <w:pPr>
        <w:pStyle w:val="BookText"/>
        <w:rPr/>
      </w:pPr>
      <w:r>
        <w:rPr>
          <w:rFonts w:ascii="IRNazanin" w:hAnsi="IRNazanin" w:eastAsia="IRNazanin"/>
          <w:color w:val="111111"/>
          <w:sz w:val="28"/>
          <w:sz w:val="28"/>
          <w:szCs w:val="28"/>
          <w:rtl w:val="true"/>
          <w:lang w:bidi="fa-IR"/>
        </w:rPr>
        <w:t>هنالک طائفة من الرجال یتنازلون عن ما منحهم اللّٰه سبحانه من حریة و ارادةٍ و یخضعون لنسائهم بکل وجودهم،و بعض النساء یتحکمن بالحیاة الزوجیة من خلال استغلال الازواج و یأخذن بناصیة الحیاة انّی شئن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هذه الحیاة تتحول فی الغالب إلی حیاةٍ شیطانیة تنطوی علی أمواج من المعاصی و الموبقات و الاسراف و التبذیر و الرغبات الباطلة،و تخلو من المعنویات،و تدفع بالاسرة نحو الانحراف عن القواعد الالهیة و الانسانیة هنالک نسبة عالیة من العوائل التی ابتلیت بهذا الوباء المدمّر فی عصرنا الحاضر،فبدلاً من ان یرتبط بناء الاسرة بالرجل فإنّه یرتبط بالزوجة،و بدلاً من أن یکون الرجل هو الزوج تتحول المرأة الی سیّد علی زوجها،و لا قدَّر اللّٰه ان لا یستجیب الرجل لرغبات زوجته حتی لو کانت باطلة و تتعارض مع الاوامر الالهیة،آنذاک سیندلع</w:t>
      </w:r>
      <w:bookmarkStart w:id="414" w:name="pg3429_37274"/>
    </w:p>
    <w:p>
      <w:pPr>
        <w:pStyle w:val="BookText"/>
        <w:rPr/>
      </w:pPr>
      <w:bookmarkEnd w:id="414"/>
      <w:r>
        <w:rPr>
          <w:rFonts w:ascii="IRNazanin" w:hAnsi="IRNazanin" w:eastAsia="IRNazanin"/>
          <w:color w:val="111111"/>
          <w:sz w:val="28"/>
          <w:sz w:val="28"/>
          <w:szCs w:val="28"/>
          <w:rtl w:val="true"/>
          <w:lang w:bidi="fa-IR"/>
        </w:rPr>
        <w:t>الشجار و النزاع و توقد الزوجة ناراً مدمّرة لا تخمد ما لم یستسلم الرجل أو یبادر إلی 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مثل هؤلاء الرجال ضعاف الشخصیة و الاذلاء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امریءٍ تدبِّره امرأةٌ فهو ملعون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اطاع امرأته اکبّه اللّٰه علی وجهه فی النار،قیل و ما تلک الطاعة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تطلب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الثیاب الرقاق فیجیئها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رجال من اصحاب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نساءه 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الناس،لا تطیعوا النساء علی حالٍ و لا تأمنوهنّ علی مالٍ و لا تذروهنّ یدبِّرن أمر العیال،فإنّهنّ إن ترکن و ما أردنَ أوردن المهالک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عدون أمر المالک،فإنّا وجدناهنّ لا ورع لهنّ عند حاجتهن،و لا صبر لهنّ عند شهوتهن،التبرّج لهنّ لازمٌ و ان کبرن،و العجب لهنّ لاحقٌ و إن عجزنَ، رضاهنّ فی فروجهنّ،لا یشکرن الکثیر إذا مُنعن القلیل،ینسین الخیر و یحفظن الشر،یتهافتن بالبهتان و یتمادین فی الطغیان و یتصدین للشیطان،فداروهنّ علی کل حال،و احسنوا لهنّ المقال،لعلّهنّ یحسنّ الفعال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5" w:name="__RefHeading___Toc3028257_2749589250"/>
      <w:bookmarkStart w:id="416" w:name="_Toc148"/>
      <w:bookmarkEnd w:id="415"/>
      <w:r>
        <w:rPr>
          <w:rtl w:val="true"/>
        </w:rPr>
        <w:t>حقوق الزوج علی الزوجة</w:t>
      </w:r>
      <w:bookmarkEnd w:id="416"/>
    </w:p>
    <w:p>
      <w:pPr>
        <w:pStyle w:val="Heading3"/>
        <w:numPr>
          <w:ilvl w:val="2"/>
          <w:numId w:val="1"/>
        </w:numPr>
        <w:rPr/>
      </w:pPr>
      <w:bookmarkStart w:id="417" w:name="__RefHeading___Toc3028259_2749589250"/>
      <w:bookmarkStart w:id="418" w:name="_Toc149"/>
      <w:bookmarkEnd w:id="417"/>
      <w:r>
        <w:rPr>
          <w:rtl w:val="true"/>
        </w:rPr>
        <w:t>اشارة</w:t>
      </w:r>
      <w:bookmarkEnd w:id="418"/>
    </w:p>
    <w:p>
      <w:pPr>
        <w:pStyle w:val="BookText"/>
        <w:rPr/>
      </w:pPr>
      <w:r>
        <w:rPr>
          <w:rFonts w:ascii="IRNazanin" w:hAnsi="IRNazanin" w:eastAsia="IRNazanin"/>
          <w:color w:val="111111"/>
          <w:sz w:val="28"/>
          <w:sz w:val="28"/>
          <w:szCs w:val="28"/>
          <w:rtl w:val="true"/>
          <w:lang w:bidi="fa-IR"/>
        </w:rPr>
        <w:t>ان جانباً مهماً من تماسک دعائم الحیاة الزوجیة یکمن فی مراعاة الزوجة لحقوق زوجها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الزوجة أن تضع اللّٰه سبحانه و تعالی و الیوم الآخر نصب عینها علی هذا</w:t>
      </w:r>
    </w:p>
    <w:p>
      <w:pPr>
        <w:pStyle w:val="BookText"/>
        <w:rPr/>
      </w:pPr>
      <w:r>
        <w:rPr>
          <w:rFonts w:ascii="IRNazanin" w:hAnsi="IRNazanin" w:eastAsia="IRNazanin"/>
          <w:color w:val="111111"/>
          <w:sz w:val="28"/>
          <w:sz w:val="28"/>
          <w:szCs w:val="28"/>
          <w:rtl w:val="true"/>
          <w:lang w:bidi="fa-IR"/>
        </w:rPr>
        <w:t>الصعید و تجنب ما یقوله الآخرون حول زوجها،و رفض تدخل المحیطین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الآخرون مخطئین فی أقوالهم و احکامهم،أو انهم یقصدون سوءً بحیاة الزوجین و ما تتمتع به من جمالٍ و استقرار،و لعل تدخل الآخرین فی الحیاة الزوجیة لزوجین قد دخلوا القفص الذهبی تواً نابعٌ عن الحسد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المرأة تتمیز بسهولة تأثرها،بناءً علی ذلک علیها الحذر من هذه الحالة الطبیعیة و امکانیة وقوع الآخرین فی الخطأ و الحسد،و ان تضع اللّٰه سبحانه و تعالی نصب عینیها فی اداء حقوق زوجها و ذلک یعنی اداءً للحقوق الالهیة و الانسانیة،و ان تضع بالاعتبار ذلک الیوم الذی یقوم فیه الناس لرب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فالرجل یودُّ ان تکون زوجته مختصةً به و تحافظ علی طبائعها کامرأة و ان لا تخرج عن طورها کانثی و قد خلقت کذلک،و ان تحتفظ بانوثتها و رقّتها و جذابیتها و ساحریتها لزوجها فحسب و لا تکون مقلِّداً للآخرین و لا ترتضی تدخل الاقارب بعیدین کانوا ام قریبین و الجیران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علیها ان تکون شریکة لزوجها و تحیا معه ملبیةً طموحاته المشروعة و تدیر شؤون المنزل علی ضوء تطلعات و تکون اماً صالحة لاولادها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هنالک طائفة من النساء ینسینَ انوثتهن و یتعاملن بعنفٍ و خشونة و صرامةٍ، فتؤدی هذه الطبائع إلی احباط تطلعات الرجل و تجعله یندم علی زواجه و قد تثیر فی نفسه النفور من الحیاة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تمکین الزوجة الزوج من نفسها حین الحاجة،و اطاعتها له فی جمیع الامور الشرعیة و الأخلاقیة،و عدم الخروج من البیت أو السفر إلّا باذنه،عدا السفر للحج،هی من الحقوق الواجبة للرجل علی زوجته،و منها ما هو مستحب أیضاً</w:t>
      </w:r>
      <w:r>
        <w:rPr>
          <w:rFonts w:eastAsia="IRNazanin" w:cs="IRNazanin"/>
          <w:color w:val="111111"/>
          <w:sz w:val="28"/>
          <w:szCs w:val="28"/>
          <w:rtl w:val="true"/>
          <w:lang w:bidi="fa-IR"/>
        </w:rPr>
        <w:t>.</w:t>
      </w:r>
      <w:bookmarkStart w:id="419" w:name="pg3429_37276"/>
    </w:p>
    <w:p>
      <w:pPr>
        <w:pStyle w:val="Heading3"/>
        <w:numPr>
          <w:ilvl w:val="2"/>
          <w:numId w:val="1"/>
        </w:numPr>
        <w:rPr/>
      </w:pPr>
      <w:bookmarkStart w:id="420" w:name="__RefHeading___Toc3028261_2749589250"/>
      <w:bookmarkStart w:id="421" w:name="_Toc150"/>
      <w:bookmarkEnd w:id="419"/>
      <w:bookmarkEnd w:id="420"/>
      <w:r>
        <w:rPr/>
        <w:t>1</w:t>
      </w:r>
      <w:r>
        <w:rPr>
          <w:rtl w:val="true"/>
        </w:rPr>
        <w:t>-</w:t>
      </w:r>
      <w:r>
        <w:rPr>
          <w:rtl w:val="true"/>
        </w:rPr>
        <w:t>الطاعة</w:t>
      </w:r>
      <w:bookmarkEnd w:id="421"/>
    </w:p>
    <w:p>
      <w:pPr>
        <w:pStyle w:val="BookText"/>
        <w:rPr/>
      </w:pP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جاءت امرأة إلی النبی فقالت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الزوج علی المرأة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تطیعه و لا تعصیه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صلَّت المرأة خمسها،و صامت شهرها،و حجَّت بیت ربّها،و اطاعت زوجها، و عرفت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فلتدخل من أیِّ أبواب الجنان شاءت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الآن تأملوا هذه الروایات الهامّة الواردة عن الرسول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امرأةٍ صالحة عبدت ربّها و أدّت فرضها و اطاعت زوجها دخلت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امرأة صلّت صلاتها و لزمت بیتها و اطاعت زوجها إلّا غفر اللّٰه لها ذنوبها ما قدَّمت و ما اخّرت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لامرأة تُدعی حولا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حولاء،و الذی بعثنی بالحق نبیاً و رسولاً ان للرجل حقاً علی امرأته اذا دعاها ترضیه و اذا امرها لا تعصیه و لا تجاوبه بالخلاف،و لا تخالفه</w:t>
      </w:r>
      <w:r>
        <w:rPr>
          <w:rFonts w:eastAsia="IRNazanin" w:cs="IRNazanin"/>
          <w:color w:val="111111"/>
          <w:sz w:val="28"/>
          <w:szCs w:val="28"/>
          <w:rtl w:val="true"/>
          <w:lang w:bidi="fa-IR"/>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کلام صارمٍ و حازم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تؤدی المرأة حقَّ اللّٰه عز و جل حتی تؤدی حق زوجها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لاحظتم فی هذه الروایات ان مجرد طاعة الزوج لا تمثل ملاکاً للنجاة،بل ان ایمان المرأة و عبادتها و اداء الفرائض و ترک المحرمات لها دورٌ مهمٌ فی نجاتها، بمعنی ان هذه الأبعاد لو اجتمعت لدی المرأة فإنّها ستکون عاملاً فی فلاحها</w:t>
      </w:r>
      <w:bookmarkStart w:id="422" w:name="pg3429_37277"/>
    </w:p>
    <w:p>
      <w:pPr>
        <w:pStyle w:val="BookText"/>
        <w:rPr/>
      </w:pPr>
      <w:bookmarkEnd w:id="422"/>
      <w:r>
        <w:rPr>
          <w:rFonts w:ascii="IRNazanin" w:hAnsi="IRNazanin" w:eastAsia="IRNazanin"/>
          <w:color w:val="111111"/>
          <w:sz w:val="28"/>
          <w:sz w:val="28"/>
          <w:szCs w:val="28"/>
          <w:rtl w:val="true"/>
          <w:lang w:bidi="fa-IR"/>
        </w:rPr>
        <w:t>و فوزها فی الدنیا و الآخرة</w:t>
      </w:r>
      <w:r>
        <w:rPr>
          <w:rFonts w:eastAsia="IRNazanin" w:cs="IRNazanin"/>
          <w:color w:val="111111"/>
          <w:sz w:val="28"/>
          <w:szCs w:val="28"/>
          <w:rtl w:val="true"/>
          <w:lang w:bidi="fa-IR"/>
        </w:rPr>
        <w:t>.</w:t>
      </w:r>
    </w:p>
    <w:p>
      <w:pPr>
        <w:pStyle w:val="Heading3"/>
        <w:numPr>
          <w:ilvl w:val="2"/>
          <w:numId w:val="1"/>
        </w:numPr>
        <w:rPr/>
      </w:pPr>
      <w:bookmarkStart w:id="423" w:name="__RefHeading___Toc3028263_2749589250"/>
      <w:bookmarkStart w:id="424" w:name="_Toc151"/>
      <w:bookmarkEnd w:id="423"/>
      <w:r>
        <w:rPr/>
        <w:t>2</w:t>
      </w:r>
      <w:r>
        <w:rPr>
          <w:rtl w:val="true"/>
        </w:rPr>
        <w:t>-</w:t>
      </w:r>
      <w:r>
        <w:rPr>
          <w:rtl w:val="true"/>
        </w:rPr>
        <w:t>التمکین</w:t>
      </w:r>
      <w:bookmarkEnd w:id="424"/>
    </w:p>
    <w:p>
      <w:pPr>
        <w:pStyle w:val="BookText"/>
        <w:rPr/>
      </w:pPr>
      <w:r>
        <w:rPr>
          <w:rFonts w:ascii="IRNazanin" w:hAnsi="IRNazanin" w:eastAsia="IRNazanin"/>
          <w:color w:val="111111"/>
          <w:sz w:val="28"/>
          <w:sz w:val="28"/>
          <w:szCs w:val="28"/>
          <w:rtl w:val="true"/>
          <w:lang w:bidi="fa-IR"/>
        </w:rPr>
        <w:t>فی الحالات التی تخلو من المنع الشرعی،علی الزوجة ان تلبّی رغبة الزوج فی الجماع بل یستحب ان تبادر هی و تعرض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أن تطیَّب باطیب طیبها و تلبس أحسن ثیابها و تزیِّن بأحسن زینتها، و تعرض نفسها علیه غدوةً و عشیّة و أکثر من ذلک حقوقها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عملت المرأة بما أوصی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قد احتفظت بزوجها لنفسها و حصَّنته عن نظرة السوء و التعلق بغیرها من النساء أو ملاحقة هذه المرأة أو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الجانب الاعظم من الاختلافات انما ینشأ من هذه الناحیة،اذ ان المرأة تحتفظ بطیبها و افضل ملابسها و زینتها إلی حین ذهابها للتزاور أو الاعراس،أما موقفها مع زوجها فیکون فاتراً،و إذا ما عادت من زیارتها أو الاعراس فإنّها لا توفر لزوجها فرصة رؤیتها بتلک الحالة،اذ سرعان ما تخلع ملابس الزینة و ترتدی ملابس المنزل و تلقی بزینتها و تعود إلی حالتها الطبیعیة،و ذلک فعلٌ من شأنه اتعاب الرجل و ایذائه و یؤدی إلی اضعاف العلاقة بینهما و بروز امور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هنالک الکثیر من الازواج الشباب و الکهول قد شکوا لدیَّ من اهمال زوجاتهم و عدم استجابتهن من ناحیة التمکین و ترک الزینة و ارتداء الملابس الزاهیة و عرض انفسهن للازواج،و عبّروا عن رغبتهم فی اللجوء إلی الزواج المؤقت أو الاقتران من امرأة ثانیةً،و طلبوا منی ایجاد حلٍّ لمشکلاتهم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وصیتی الوحیدة للسیدات هی ان یمتثلن التعالیم الصادرة عن الرسول</w:t>
      </w:r>
      <w:bookmarkStart w:id="425" w:name="pg3429_37278"/>
    </w:p>
    <w:p>
      <w:pPr>
        <w:pStyle w:val="BookText"/>
        <w:rPr/>
      </w:pPr>
      <w:bookmarkEnd w:id="425"/>
      <w:r>
        <w:rPr>
          <w:rFonts w:ascii="IRNazanin" w:hAnsi="IRNazanin" w:eastAsia="IRNazanin"/>
          <w:color w:val="111111"/>
          <w:sz w:val="28"/>
          <w:sz w:val="28"/>
          <w:szCs w:val="28"/>
          <w:rtl w:val="true"/>
          <w:lang w:bidi="fa-IR"/>
        </w:rPr>
        <w:t xml:space="preserve">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الجانب تلافیاً للمشاکل،و لکی لا تلعب الشهوة بالرجل خارج المنزل،و إلّا سینهار صرح الحیاة الزوجیة فیقع وزر ذلک علی عواتقهن یوم المحشر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ثمة حکمٍ اصدره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برغبة الرجل و تمکین الزوجة لزوجها،و هو ما اجاب المرأة التی 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حق الرجل،فقال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تمنعه نفسها و ان کانت علی ظهر قتبٍ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تُطوِّلنَ صلاتکنَّ لتمنعنَ ازواجکنَّ</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3028265_2749589250"/>
      <w:bookmarkStart w:id="427" w:name="_Toc152"/>
      <w:bookmarkEnd w:id="426"/>
      <w:r>
        <w:rPr/>
        <w:t>3</w:t>
      </w:r>
      <w:r>
        <w:rPr>
          <w:rtl w:val="true"/>
        </w:rPr>
        <w:t>-</w:t>
      </w:r>
      <w:r>
        <w:rPr>
          <w:rtl w:val="true"/>
        </w:rPr>
        <w:t>الخروج من الدار</w:t>
      </w:r>
      <w:bookmarkEnd w:id="427"/>
    </w:p>
    <w:p>
      <w:pPr>
        <w:pStyle w:val="BookText"/>
        <w:rPr/>
      </w:pPr>
      <w:r>
        <w:rPr>
          <w:rFonts w:ascii="IRNazanin" w:hAnsi="IRNazanin" w:eastAsia="IRNazanin"/>
          <w:color w:val="111111"/>
          <w:sz w:val="28"/>
          <w:sz w:val="28"/>
          <w:szCs w:val="28"/>
          <w:rtl w:val="true"/>
          <w:lang w:bidi="fa-IR"/>
        </w:rPr>
        <w:t xml:space="preserve">وا أسفاه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عُطّلت هذه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وجوب طاعة المرأة لزوجها اثناء خروجها من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الکثیر من النساء اللواتی فقدن انوثتهنَّ و انتحلنَ الرجولة ازاء ازواجهنّ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خروج المرأة من بیتها مطلقاً و کما ترغب لما ربطه الباری تعالی باذن الرجل و رضاه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خرجنَ النساء من البیوت دون اذن الازواج و اصبحن مصدراً للفتنة و الفساد فأطحنَ کما فی المجتمع من عفافٍ و وقار،اضف إلی ذلک انهنّ لم یخرجن بالمظهر الطبیعی،بل بازهی المبلابس و وجوهٍ قد طلیت بمواد التجمیل کاشفات عن شعورهن و وجوهنّ بارزات امام الرجال فی الشوارع و الاسواق بشکل جذّاب و ساحر،و فی بعضل الاحیان یکنّ قد اخمدن جذوة الغیرة عند الرجال کی لا یعترضوا علی الاعیبهنّ،و اتبعن الثقافة الشیطانیة للیهود و النصاری،أو کما یطلقون علیها الحضارة أو الحداثة،فالحقن بالاسلام</w:t>
      </w:r>
      <w:bookmarkStart w:id="428" w:name="pg3429_37279"/>
    </w:p>
    <w:p>
      <w:pPr>
        <w:pStyle w:val="BookText"/>
        <w:rPr/>
      </w:pPr>
      <w:bookmarkEnd w:id="428"/>
      <w:r>
        <w:rPr>
          <w:rFonts w:ascii="IRNazanin" w:hAnsi="IRNazanin" w:eastAsia="IRNazanin"/>
          <w:color w:val="111111"/>
          <w:sz w:val="28"/>
          <w:sz w:val="28"/>
          <w:szCs w:val="28"/>
          <w:rtl w:val="true"/>
          <w:lang w:bidi="fa-IR"/>
        </w:rPr>
        <w:t xml:space="preserve">و المسلمین من البلاء ما لا یعوّض حتی قیام یوم الدین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نهی رسول اللّٰه ان تخرج المرأة من بیتها بغیر اذن زوجها فإنّ خرجت لعنها کلُّ ملَکِ فی السماء و کلُّ شیء تمرُّ علیه من الجنِّ و الانس حتی ترجع إلی بیتها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رجلاً من الانصار علی عهد 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فی بعض حوائجه فعهد إلی امرأته عهداً ان لا تخرج من بیتها حتی یقدم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أباها قد مرض فبعثت المرأة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تستأذنه ان تعوده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لا،اجلسی فی بیتک و اطیعی زوجک،قال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فثقل فارسلت الیه ثانیاً بذلک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اجلسی فی بیتک و اطیعی زوجک،قال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 أبوها فبعثت الیه ان أبی قد مات فتأمرنی ان اصلّی علیه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اجلسی فی بیتک و اطیعی زوجک،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فدُفن الرجل فبعث الیها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قد غفر لک و لأبیک بطاعتک لزوجک</w:t>
      </w:r>
      <w:r>
        <w:rPr>
          <w:rFonts w:eastAsia="IRNazanin" w:cs="IRNazanin"/>
          <w:color w:val="111111"/>
          <w:sz w:val="28"/>
          <w:szCs w:val="28"/>
          <w:rtl w:val="true"/>
          <w:lang w:bidi="fa-IR"/>
        </w:rPr>
        <w:t>».</w:t>
      </w:r>
    </w:p>
    <w:p>
      <w:pPr>
        <w:pStyle w:val="Heading3"/>
        <w:numPr>
          <w:ilvl w:val="2"/>
          <w:numId w:val="1"/>
        </w:numPr>
        <w:rPr/>
      </w:pPr>
      <w:bookmarkStart w:id="429" w:name="__RefHeading___Toc3028267_2749589250"/>
      <w:bookmarkStart w:id="430" w:name="_Toc153"/>
      <w:bookmarkEnd w:id="429"/>
      <w:r>
        <w:rPr/>
        <w:t>4</w:t>
      </w:r>
      <w:r>
        <w:rPr>
          <w:rtl w:val="true"/>
        </w:rPr>
        <w:t>-</w:t>
      </w:r>
      <w:r>
        <w:rPr>
          <w:rtl w:val="true"/>
        </w:rPr>
        <w:t>تجنب ایذاء الزوج و سوء الخلق و بذاءة اللسان</w:t>
      </w:r>
      <w:bookmarkEnd w:id="430"/>
    </w:p>
    <w:p>
      <w:pPr>
        <w:pStyle w:val="BookText"/>
        <w:rPr/>
      </w:pPr>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عجیبٌ بهذا الشأن وجهه للنساء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النساء تصدقن و لومن حلیکنّ و لو بتمرة و لو بشق تمرةٍ فإنّ أکثرکنّ حطبُ جهنّم،انکنّ تکثرن اللعن و تکفرن العشرة،فقالت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 لیس نحن الامهات الحاملات المرضعات،أ لیس منا البنات المقیمات و الاخوات المشفقات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حاملات والدات مرضعات رحیمات لو لا ما یأتین إلی بعولتهن ما دخلت مصلیة منهنّ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 تقبل لهم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أبق من موالیه حتی یضع یده فی ایدیهم،و امرأة باتت و زوجها علیها ساخطٌ،و رجلٌ امّ قوماً و هم له کارهون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سأل علی بن جعفر أخاه الامام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431" w:name="pg3429_37280"/>
    </w:p>
    <w:p>
      <w:pPr>
        <w:pStyle w:val="BookText"/>
        <w:rPr/>
      </w:pPr>
      <w:bookmarkEnd w:id="4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المغاضبة زوجّها هل لها صلاةٌ و ما حالها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تزال عاصیةً حتی یرضی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حولا،و الذی بعثنی بالحق نبیا و رسولاً و هادیاً و مهدیا،ان المرأة إذا غضب علیها زوجها فقد غضب علیها ربّها</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من النساء ان لا یحملن الرجال أکثر من طاقتهم و قابلیاتهم،و ان لا یذهبن بکرامتهم أمام أحدٍ من الناس من الاقارب کان ام غریباً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ملعونةً ملعونةً امرأة تؤذی زوجها و تغمُّهُ،و سعیدة سعیدةٌ امرأة تکرم زوجها و لا تؤذیه،و تطیعُهُ فی جمیع احواله</w:t>
      </w:r>
      <w:r>
        <w:rPr>
          <w:rFonts w:eastAsia="IRNazanin" w:cs="IRNazanin"/>
          <w:color w:val="111111"/>
          <w:sz w:val="28"/>
          <w:szCs w:val="28"/>
          <w:rtl w:val="true"/>
          <w:lang w:bidi="fa-IR"/>
        </w:rPr>
        <w:t>».</w:t>
      </w:r>
    </w:p>
    <w:p>
      <w:pPr>
        <w:pStyle w:val="Heading3"/>
        <w:numPr>
          <w:ilvl w:val="2"/>
          <w:numId w:val="1"/>
        </w:numPr>
        <w:rPr/>
      </w:pPr>
      <w:bookmarkStart w:id="432" w:name="__RefHeading___Toc3028269_2749589250"/>
      <w:bookmarkStart w:id="433" w:name="_Toc154"/>
      <w:bookmarkEnd w:id="432"/>
      <w:r>
        <w:rPr/>
        <w:t>5</w:t>
      </w:r>
      <w:r>
        <w:rPr>
          <w:rtl w:val="true"/>
        </w:rPr>
        <w:t>-</w:t>
      </w:r>
      <w:r>
        <w:rPr>
          <w:rtl w:val="true"/>
        </w:rPr>
        <w:t>العمل داخل المنزل</w:t>
      </w:r>
      <w:bookmarkEnd w:id="433"/>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حولاء ما من امرأة تستخرج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لزوجها الا 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الجنة من کل لون فیقول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و اشربی بما أسلفت فی الأیام الخالیة</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ایُّما امرأةٍ دفعت من بیت زوجها شیئاً من موضعٍ إلی موضعٍ تریدُ به صلاحاً نظرَ اللّٰه الیها،و مَنْ نظر اللّٰه الیه لم یعذّبه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434" w:name="pg3429_37281"/>
    </w:p>
    <w:p>
      <w:pPr>
        <w:pStyle w:val="BookText"/>
        <w:rPr/>
      </w:pPr>
      <w:bookmarkEnd w:id="4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فاطمة علیها السلام ضمنت لعلیّ عمل البیت و العجین و الخبز و قمَّ البیت، و ضمن لها علیُّ ما کان خلف الباب نقل الحطب و أن یجیءُ بالطعام</w:t>
      </w:r>
      <w:r>
        <w:rPr>
          <w:rFonts w:eastAsia="IRNazanin" w:cs="IRNazanin"/>
          <w:color w:val="111111"/>
          <w:sz w:val="28"/>
          <w:szCs w:val="28"/>
          <w:rtl w:val="true"/>
          <w:lang w:bidi="fa-IR"/>
        </w:rPr>
        <w:t>».</w:t>
      </w:r>
    </w:p>
    <w:p>
      <w:pPr>
        <w:pStyle w:val="Heading3"/>
        <w:numPr>
          <w:ilvl w:val="2"/>
          <w:numId w:val="1"/>
        </w:numPr>
        <w:rPr/>
      </w:pPr>
      <w:bookmarkStart w:id="435" w:name="__RefHeading___Toc3028271_2749589250"/>
      <w:bookmarkStart w:id="436" w:name="_Toc155"/>
      <w:bookmarkEnd w:id="435"/>
      <w:r>
        <w:rPr/>
        <w:t>6</w:t>
      </w:r>
      <w:r>
        <w:rPr>
          <w:rtl w:val="true"/>
        </w:rPr>
        <w:t>-</w:t>
      </w:r>
      <w:r>
        <w:rPr>
          <w:rtl w:val="true"/>
        </w:rPr>
        <w:t>احترام الرجل و مداراته</w:t>
      </w:r>
      <w:bookmarkEnd w:id="436"/>
    </w:p>
    <w:p>
      <w:pPr>
        <w:pStyle w:val="BookText"/>
        <w:rPr/>
      </w:pPr>
      <w:r>
        <w:rPr>
          <w:rFonts w:ascii="IRNazanin" w:hAnsi="IRNazanin" w:eastAsia="IRNazanin"/>
          <w:color w:val="111111"/>
          <w:sz w:val="28"/>
          <w:sz w:val="28"/>
          <w:szCs w:val="28"/>
          <w:rtl w:val="true"/>
          <w:lang w:bidi="fa-IR"/>
        </w:rPr>
        <w:t xml:space="preserve">قال الامام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جهاد المرأة و حسن تبعلها یتمثل فی تقدیر ما یقوم بها الزوج من اعمال، و محادثته بتوددٍ و رفق،و الصبر علی ما یعانیه من فقر و قلة ما فی الید،و الترحیب به و استقباله عند الباب و تودیعه عند خروجه،و ان لا تمنعه نفسها فی الاوقات التی تخلو من المانع الشرعی،و التزین له و ارتداء احسن ملابسها،و ادارة شؤون البیت بشکلٍ ملائم و مناسب،و الاقتصاد فی الانفاق و عدم فرض ما یخرج عن طاقة الرجل،و امثال هذه الامور التی شخَّصها الرسول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ائمة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کواجبات للزوج علی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شفیع للمرأة انجحُ عند ربّها من رضا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قوماً أتوا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إنا رأینا اناساً یسجد بعضهم لبعض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أمرت أحداً أن یسجد لأحد لأمرت المرأة ان تسجد لزوجها</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لحولا</w:t>
      </w:r>
      <w:r>
        <w:rPr>
          <w:rFonts w:eastAsia="IRNazanin" w:cs="IRNazanin"/>
          <w:color w:val="111111"/>
          <w:sz w:val="28"/>
          <w:szCs w:val="28"/>
          <w:rtl w:val="true"/>
          <w:lang w:bidi="fa-IR"/>
        </w:rPr>
        <w:t>:</w:t>
      </w:r>
      <w:bookmarkStart w:id="437" w:name="pg3429_37282"/>
    </w:p>
    <w:p>
      <w:pPr>
        <w:pStyle w:val="BookText"/>
        <w:rPr/>
      </w:pPr>
      <w:bookmarkEnd w:id="4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حولاء و الذی بعثنی بالحقّ نبیاً و رسولاً،کل امرأة صبرت علی زوجها فی الشدة و الرخاء و کانت مطیعة لامره،حشرها اللّٰه تعالی مع امرأة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الرجل علی المرأة انارة السراج،و اصلاح الطعام،و ان تستقبله عند باب بیتها فتُرَحِّبَ،و ان تقدِّمَ الیه الطست و المندیل و ان توضأه،و ان لا تمنعهُ نفسها إلّا من 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عند وفاة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نعشها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راضٍ عن ابنة نبیک،اللهم انها قد اوحشت فآنِسْها</w:t>
      </w:r>
      <w:r>
        <w:rPr>
          <w:rFonts w:eastAsia="IRNazanin" w:cs="IRNazanin"/>
          <w:color w:val="111111"/>
          <w:sz w:val="28"/>
          <w:szCs w:val="28"/>
          <w:rtl w:val="true"/>
          <w:lang w:bidi="fa-IR"/>
        </w:rPr>
        <w:t>».</w:t>
      </w:r>
    </w:p>
    <w:p>
      <w:pPr>
        <w:pStyle w:val="Heading3"/>
        <w:numPr>
          <w:ilvl w:val="2"/>
          <w:numId w:val="1"/>
        </w:numPr>
        <w:rPr/>
      </w:pPr>
      <w:bookmarkStart w:id="438" w:name="__RefHeading___Toc3028273_2749589250"/>
      <w:bookmarkStart w:id="439" w:name="_Toc156"/>
      <w:bookmarkEnd w:id="438"/>
      <w:r>
        <w:rPr/>
        <w:t>7</w:t>
      </w:r>
      <w:r>
        <w:rPr>
          <w:rtl w:val="true"/>
        </w:rPr>
        <w:t>-</w:t>
      </w:r>
      <w:r>
        <w:rPr>
          <w:rtl w:val="true"/>
        </w:rPr>
        <w:t>عدم التزین لغیر الزوج</w:t>
      </w:r>
      <w:bookmarkEnd w:id="439"/>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حولا،من کانت منکن تؤمن باللّٰه و الیوم الاخر،لا تجعل زینتها لغیر زوجها و لا تبدی خمارها و معصمها،و ایما امرأة جعلت شیئاً من ذلک لغیر زوجها،فقد افسدت دینها، و اسخطت ربها علیها</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النبی أن تلبس المرأة إذا خرجت ثوباً مشهوراً أو تتحلّی بماله صوتٌ یُسمع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حدیث مهم للغایة روی عن رسول اللّٰه صلی الله علیه و آله ینبغی التأمل به ملیاً من قبل المسلمین،یقول صلی الله علیه و آله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رجلٍ امرأتهُ و تخرج من باب دارها فهو دَیّوثٌ،و لا یأثم من یُسمّیه دیّوثاً، و المرأة إذا خرجت من باب مُتزیِّنةً و الزوج بذلک راضٍ یُبنی لزوجها بکلِّ قدم بیتٌ فی</w:t>
      </w:r>
      <w:bookmarkStart w:id="440" w:name="pg3429_37283"/>
    </w:p>
    <w:p>
      <w:pPr>
        <w:pStyle w:val="BookText"/>
        <w:rPr/>
      </w:pPr>
      <w:bookmarkEnd w:id="440"/>
      <w:r>
        <w:rPr>
          <w:rFonts w:ascii="Amiri" w:hAnsi="Amiri" w:eastAsia="Amiri" w:cs="Amiri"/>
          <w:color w:val="111111"/>
          <w:sz w:val="28"/>
          <w:sz w:val="28"/>
          <w:szCs w:val="28"/>
          <w:rtl w:val="true"/>
          <w:lang w:bidi="ar-SA"/>
        </w:rPr>
        <w:t>النار،فقصِّروا أجنحة نسائکم و لا تُطوِّلوها فإنّ فی تقصیرِ اجنحتها رضیً و سروراً</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3028275_2749589250"/>
      <w:bookmarkStart w:id="442" w:name="_Toc157"/>
      <w:bookmarkEnd w:id="441"/>
      <w:r>
        <w:rPr/>
        <w:t>8</w:t>
      </w:r>
      <w:r>
        <w:rPr>
          <w:rtl w:val="true"/>
        </w:rPr>
        <w:t>-</w:t>
      </w:r>
      <w:r>
        <w:rPr>
          <w:rtl w:val="true"/>
        </w:rPr>
        <w:t>عدم التصرف باموال الرجل دون اذنه</w:t>
      </w:r>
      <w:bookmarkEnd w:id="442"/>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للمرأة امرٌ مع زوجها فی عتقٍ و لا صدقةٍ،و لا تدبیر و لا هبةٍ و لا نذرٍ فی مالها الاّ باذن زوجها إلاّ فی زکاةٍ أو صلةِ قرابةٍ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تُعطی شیئاً الاّ باذنه فإنّ فعلتْ فعلیها الوزرُ،و له الأجرُ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ختام هذا الفصل أری من الضروری اعادة التذکیر بأن الروایات المتعلقة بحقوق الزوج و الزوجة قد اخذت عن الاجزاء من العشرین و حتی الثانی و العشرین من کتاب وسائل الشیعة،کما اخذت بعضها من الجزء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بحار الانوار،و هی تمثّل جزءً یسیراً من مجموع الروایات الواردة بهذا الشأن،و بامکان الراغبین بالمزید منها مراجعة ذلکما الکتابین النفیسین</w:t>
      </w:r>
      <w:r>
        <w:rPr>
          <w:rFonts w:eastAsia="IRNazanin" w:cs="IRNazanin"/>
          <w:color w:val="111111"/>
          <w:sz w:val="28"/>
          <w:szCs w:val="28"/>
          <w:rtl w:val="true"/>
          <w:lang w:bidi="fa-IR"/>
        </w:rPr>
        <w:t>.</w:t>
      </w:r>
      <w:bookmarkStart w:id="443" w:name="pg3429_37284"/>
    </w:p>
    <w:p>
      <w:pPr>
        <w:pStyle w:val="BookText"/>
        <w:rPr/>
      </w:pPr>
      <w:bookmarkEnd w:id="44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أُمُّهُ وَهْناً عَلیٰ وَهْنٍ وَ فِصٰالُهُ فِی عٰامَیْنِ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444" w:name="__RefHeading___Toc3028277_2749589250"/>
      <w:bookmarkStart w:id="445" w:name="_Toc158"/>
      <w:bookmarkEnd w:id="444"/>
      <w:r>
        <w:rPr>
          <w:rtl w:val="true"/>
        </w:rPr>
        <w:t>الحمل،و الرضاعة،و التسمیة</w:t>
      </w:r>
      <w:bookmarkEnd w:id="445"/>
    </w:p>
    <w:p>
      <w:pPr>
        <w:pStyle w:val="Heading3"/>
        <w:numPr>
          <w:ilvl w:val="2"/>
          <w:numId w:val="1"/>
        </w:numPr>
        <w:rPr/>
      </w:pPr>
      <w:bookmarkStart w:id="446" w:name="__RefHeading___Toc3028279_2749589250"/>
      <w:bookmarkStart w:id="447" w:name="_Toc159"/>
      <w:bookmarkEnd w:id="446"/>
      <w:r>
        <w:rPr>
          <w:rtl w:val="true"/>
        </w:rPr>
        <w:t>اشارة</w:t>
      </w:r>
      <w:bookmarkEnd w:id="447"/>
    </w:p>
    <w:p>
      <w:pPr>
        <w:pStyle w:val="BookText"/>
        <w:rPr/>
      </w:pPr>
      <w:r>
        <w:rPr>
          <w:rFonts w:ascii="IRNazanin" w:hAnsi="IRNazanin" w:eastAsia="IRNazanin"/>
          <w:color w:val="111111"/>
          <w:sz w:val="28"/>
          <w:sz w:val="28"/>
          <w:szCs w:val="28"/>
          <w:rtl w:val="true"/>
          <w:lang w:bidi="fa-IR"/>
        </w:rPr>
        <w:t>بالرغم من ان الاُم تعتبر منهلاً للحنان و العواطف،و رمزاً للرحمة الالهیة، و هی تعیش اللهفة لان تصبح اماً و تکحّل عینیها برؤیة وجه ولدها المفعم بالجمال و البراءة،إلاّ فترة الحمل تعتبر بالنسبة لها فترة عصبیة مقترنة بالقلق و الاضطراب و مواجهة شتی الاعراض بدنیاً و روحیاً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الزوج و مَنْ انتسب الیه،و اقارب الزوجین نساءً و رجالاً مداراة الحامل و الوقوف إلی جانبها و الاعتناء بها بشکلٍ کاملٍ و علی مدار الساعة،لانّ ادنی تصرفٍ شانیء،و صراخٍ و تشویشٍ و کلام غیر مقبول و سوء خلق و الحاق ایِّ نوعٍ من الأذی بالمرأة الحامل،بالاضافة إلی ما یترکه من أثرٍ سلبیٍّ علیها فهو یؤثر سلبیاً علی الجنین فی رحم امه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العریسان یعیشان مع والدی الزوج أو مع والدی الزوجة،یتعین علیهم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من الجانب الشرعی أو الأخلاقی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تجنب إثارة الزوج ازاء زوجته الحامل،و مراعاة الظرف الذی تمرّ به بایّ نحو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والدیِّ الزوج الاحتراز من التدخل فیما یعیشه الزوجان من حیاة وادعة،و علی والدی الزوجة التزام الحذر من النظر إلی الزوج بعین الاستصغار، لئلا یتسببوا فی انهیار الحیاة الزوجیة لهذین العریسین،لان أقارب الطرفین بأسرهم مسؤولون ازاءهما و کذا ازاء الجنین الذی یستقر فی رحم امه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ما تسبب المقرّبون بالحاق الاذی بالجنین عن طریق ایذائهم المرأة الحامل بسبب سوء أخلاقهم و أقاویلهم و الآمال غیر المبررة التی یحملها اهل</w:t>
      </w:r>
    </w:p>
    <w:p>
      <w:pPr>
        <w:pStyle w:val="BookText"/>
        <w:rPr/>
      </w:pPr>
      <w:r>
        <w:rPr>
          <w:rFonts w:ascii="IRNazanin" w:hAnsi="IRNazanin" w:eastAsia="IRNazanin"/>
          <w:color w:val="111111"/>
          <w:sz w:val="28"/>
          <w:sz w:val="28"/>
          <w:szCs w:val="28"/>
          <w:rtl w:val="true"/>
          <w:lang w:bidi="fa-IR"/>
        </w:rPr>
        <w:t>الزوج أو الزوجة،لا شک أنّ علیهم تقدیم الاجابة عن ذلک یوم تقوم محکمة العدل الالهیة،و بالطبع فإنّهم عاجزون عن ذلک،یومذاک حیث یوم العدل و الانصاف سینالهم العذاب الالیم بما ارتکبوه من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 الکریم یری أن الجمیع مسؤولون أزاء ممارساتهم و اخلاقهم و حرکاتهم و سکناتهم و تصرفاتهم صغیرها و کبیرها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رَبِّکَ لَنَسْئَلَنَّهُمْ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کٰانُوا یَعْمَلُونَ</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 وَ الْبَصَرَ وَ الْفُؤٰادَ کُلُّ أُولٰئِکَ کٰانَ عَنْهُ مَسْؤُلاً</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وصلتنی الکثیر من الرسائل أیام ذهابی إلی مختلف نقاط ایران للتبلیغ خلال اشهر رمضان و محرّم و صفر،من الذین دخلوا عش الزوجیة تواً،و قد ساهمت فی حلِّ الکثیر من الاختلافات الناشبة بین العوائل،و کانت نسبة عالیة من التقصیر صادرة عن الکبار و المحیطین بالزوجین،و فی الأغلب کان السبب فی الاختلاف هو الآمال غیر المبررة لا بوی الزوج لا سیما امه،أو التدقیق الزائد لا بوی الزوجة تجاه صهرهم،أو الحسد الذی عبّر عنه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منشأ الاختلافات المنافیة للاخلاق و الدین،و بطبیعة الحال فإنّ بعض العرائس لم یکونوا بریئین من التسبب فی جانب من الاختلافات،و ذلک انما یأتی بسبب صغر سنّهما و قلّة تجربتهما و یمکن تجاوزه،الاّ ان الکبار لم یفعلوا،و علی اثر ذلک کانت تندلع نیران الاختلاف،اضف إلی ذلک النواقص الأخلاقیة و الدینیة التی کانت تمثل عاملاً مساعداً فی تأجیجها أکثر فأکثر فیبلغ الأمر فی بعض الأحیان</w:t>
      </w:r>
    </w:p>
    <w:p>
      <w:pPr>
        <w:pStyle w:val="BookText"/>
        <w:rPr/>
      </w:pPr>
      <w:r>
        <w:rPr>
          <w:rFonts w:ascii="IRNazanin" w:hAnsi="IRNazanin" w:eastAsia="IRNazanin"/>
          <w:color w:val="111111"/>
          <w:sz w:val="28"/>
          <w:sz w:val="28"/>
          <w:szCs w:val="28"/>
          <w:rtl w:val="true"/>
          <w:lang w:bidi="fa-IR"/>
        </w:rPr>
        <w:t>ان تنهار حیاة شابین و تذهب احلامهما ادراج الریاح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 یعلم،ان الانسان رجلا کان أم امرأة مجبول علی الاستقلال و یتعطش للحریة،و سلب هذه الحریة و هذا الاستقلال من وجهة النظر الاسلامیة،من قبل ایٍّ کان،و بحق ایٍّ یعتبر ذنباً کبیراً و معصیة قبیحة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الدعوة للعنایة بالحامل و المحافظة علی امنها لا یعنی تجویز اهمالها و الاساءة الیها أثناء خروجها من فترة الحمل،لما تتمتع به المرأة من ظرفٍ حساسٍ أثناء تلک الفترة،بل من الواجب و الضروری للجمیع احترام حریة الناس و استقلالهم فی کلِّ ظرفٍ و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بمقدور ذوی العریسین توفیر مسکنٍ مستقلٍّ لهما منذ البدایة،و ان یتعاملوا معهما بعیداً عن الافراط فی التمنّی،تعاملاً مقترناً بالعفو،تعاملاً اسلامیاً و انسانیاً،و علی والدی الطرفین التردد علیهما و دعوتهما الی بیوتهم و اعتبار ذلک صلة للرحم،و خلال هذه الزیارات ینبغی تجنب الغیبة و البهتان و التدخل غیر المبرر و القیل و القال،واثارة روح التذمّر لدی العریسین ازاء بعضهما البعض،اذ ان مثل هذه الخلق أکثر سوءاً من تصرفات الحیوانات و شبیهاً بالوحشیة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یکن بوسع ذوی العریسین توفیر مسکنٍ مستقلٍ لهما،ینبغی توفیر جانب من المنزل لهما و السعی لان یعیشا حیاةً هانئةً تطفح بالمحبة فیما بینهما کی لا تتعکر حیاتهما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العروس بمثابة الامانة الالهیة لدی عائلة الزوج،إذ أنها قد دخلت حیاتها الجدیدة یحدوها الأمل نافضةً یدیها من حیاتها السابقة،و الصهر بمثابة النعمة الالهیة بالنسبة لعائلة العروس علیهم المحافظة علیه کما یحافظون علی ابنائهم، و هذا یعتبر عبادة فی منظور الآیات الکریمة و الاحادیث الشریفة،و عاقبة العبادة بلوغ رضی الحق تعالی و دخول جنان الخلد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لمس العریسان الخیر و المحبّة من قبل والدیهما أو المحیطین بهما و اقربائهما و قضیا اجمل أیام شبابهما و مطلع و زواجهما إلی جانبهم،و ربما کان العکس من ذلک ففی الوقت الذی کان لا بد أن یقضی العریسان احلی ایامهما، یکونان قد ذاقا الأمرّین من والدیهما أو غیرهم من الأهل و تجرّعا العذاب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حالٍ،الیوم إذ أصبح للأهل صهر أو عروس علیهم أن یضعوا انفسهم مکانهما و یتصوروا الدور الذی یلعبه الأمن و الاستقرار بالنسبة لهذین الشابین فی المحافظة علی الصفاء و المحبّة و الارتباط بینهما،و انّه یهیءّ الارضیة لان یمضیا حیاتهما بکل هناء و ینعما بما وهبهما الباری تعالی،و بالعکس من ذلک ما تفعله التدخلات غیر المبررة و التقولات و المبالغة فی الامانی و سوء الخلق،فی تعکیر الاجواء واثارة التذمر،قد تؤدی إلی تزلزل الأمن و الاستقرار و تثیر الضغینة بین الاسرتین،و بالتالی احتراق حیاة شابین بریئین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اتذکر فإنّی قد قرأت هذه الروایة المهمة فی اصول الکافی مضمونها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بدأ حیاته علی الأرض واجه اول المصاعب و هی ان اللّٰه سبحانه نصحه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احب لنفسک ما تحب لغیرک،و اکره لها ما تکره لغیرک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نعم،علی ذوی الزوج و الزوجة و المحیطین بهما و اقاربهما ان یحبّوا لهما ما یحبّون لانفسهم و ان یکرهوا لهما ما یکرهوا لانفسهم،و هذه القاعدة إذا ما روعیت من قبل الجمیع ازاء بعضهم البعض لن تحصل مشکلة ابداً،و إذا ما حصلت فإنّها تحلُّ بیسر و سهولة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الآن تأملوا هاتین الایتین المتعلقتین بالحمل</w:t>
      </w:r>
      <w:r>
        <w:rPr>
          <w:rFonts w:eastAsia="IRNazanin" w:cs="IRNazanin"/>
          <w:color w:val="111111"/>
          <w:sz w:val="28"/>
          <w:szCs w:val="28"/>
          <w:rtl w:val="true"/>
          <w:lang w:bidi="fa-IR"/>
        </w:rPr>
        <w:t>:</w:t>
      </w:r>
      <w:bookmarkStart w:id="448" w:name="pg3429_37290"/>
    </w:p>
    <w:p>
      <w:pPr>
        <w:pStyle w:val="BookText"/>
        <w:rPr/>
      </w:pPr>
      <w:bookmarkEnd w:id="44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وَصَّیْنَا الْإِنْسٰانَ بِوٰالِدَیْهِ حَمَلَتْهُ أُمُّهُ وَهْناً عَلیٰ وَهْنٍ</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وَصَّیْنَا الْإِنْسٰانَ بِوٰالِدَیْهِ إِحْسٰاناً حَمَلَتْهُ أُمُّهُ کُرْهاً وَ وَضَعَتْهُ کُرْهاً</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لیس من الضروری المحافظة علی المرأة الحامل و مراعاة الجوانب الضروریة بالنسبة لها أثناء هذه الفترة الحرجة،التی هی فترة ضعفٍ علی ضعفٍ، و فترة المشقة و العذاب،و الاضطراب و القلق ؟ و مداراتها تقع بالدرجة الاولی و من وجهة النظر الشرعیة و العرفیة و الأخلاقیة علی عاتق الزوج،و من بعده اقرباؤه للماحفظة علی سلامة الأم و الجنین بدنیاً و نفسیاً</w:t>
      </w:r>
      <w:r>
        <w:rPr>
          <w:rFonts w:eastAsia="IRNazanin" w:cs="IRNazanin"/>
          <w:color w:val="111111"/>
          <w:sz w:val="28"/>
          <w:szCs w:val="28"/>
          <w:rtl w:val="true"/>
          <w:lang w:bidi="fa-IR"/>
        </w:rPr>
        <w:t>.</w:t>
      </w:r>
    </w:p>
    <w:p>
      <w:pPr>
        <w:pStyle w:val="Heading3"/>
        <w:numPr>
          <w:ilvl w:val="2"/>
          <w:numId w:val="1"/>
        </w:numPr>
        <w:rPr/>
      </w:pPr>
      <w:bookmarkStart w:id="449" w:name="__RefHeading___Toc3028281_2749589250"/>
      <w:bookmarkStart w:id="450" w:name="_Toc160"/>
      <w:bookmarkEnd w:id="449"/>
      <w:r>
        <w:rPr>
          <w:rtl w:val="true"/>
        </w:rPr>
        <w:t>ما یجب القیام به اثناء فترة الحمل</w:t>
      </w:r>
      <w:bookmarkEnd w:id="450"/>
    </w:p>
    <w:p>
      <w:pPr>
        <w:pStyle w:val="BookText"/>
        <w:rPr/>
      </w:pPr>
      <w:r>
        <w:rPr>
          <w:rFonts w:ascii="IRNazanin" w:hAnsi="IRNazanin" w:eastAsia="IRNazanin"/>
          <w:color w:val="111111"/>
          <w:sz w:val="28"/>
          <w:sz w:val="28"/>
          <w:szCs w:val="28"/>
          <w:rtl w:val="true"/>
          <w:lang w:bidi="fa-IR"/>
        </w:rPr>
        <w:t>لا شک فی ان فترة الحمل تعتبر فترة عصبیة و ألیمة بالنسبة لکل امرأة،و لو لم یکن الدافع الذی جعل الامهات اللواتی تجر عن آلام هذه الفترة و ذقن متاعبها، هو محبة الطفل لا نصرفن عن الحمل مرة ثانیة لما یحدث من فعالیات عجیبة فی مختلف اجهزة جسم المرأة،اذ تزداد افرازات بعض الغدد و تزداد عملیة الاحتراق و اعادة البناء فی الجسم،الاّ ان الکثیر من النساء الحوامل لا یستطعن الأکل و بالتالی لا یحافظن علی صحتهن نتیجة فقدان الشهیة أو الاستفراغ المستمر</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هنالک طائفة من النساء یقدمن علی انتهاج نظام غذائی خاصٍ و شدیدٍ للمحافظة علی اناقتهنّ و للتخلص من السمنة و کذلک للحد من تضخم الجنین داخل الرحم و یحاولن الابتعاد عن الاغذیة الضروریة لفترة الحمل لئلا تحصل زیادة فی وزنهنّ أو یکون حجم کبیراً فیترهل جلد البطن و تظهر علیه التجاعید،</w:t>
      </w:r>
    </w:p>
    <w:p>
      <w:pPr>
        <w:pStyle w:val="BookText"/>
        <w:rPr/>
      </w:pPr>
      <w:r>
        <w:rPr>
          <w:rFonts w:ascii="IRNazanin" w:hAnsi="IRNazanin" w:eastAsia="IRNazanin"/>
          <w:color w:val="111111"/>
          <w:sz w:val="28"/>
          <w:sz w:val="28"/>
          <w:szCs w:val="28"/>
          <w:rtl w:val="true"/>
          <w:lang w:bidi="fa-IR"/>
        </w:rPr>
        <w:t>أو یتسبب فی اثارة المتاعب للمرأة الحامل،غافلات عن ان الحامل علیها ان تأخذ بنظر الاعتبار انها لم تعد شخصاً واحداً منذ بدایة الحمل بل شخصین و علیها ان تلتزم نظاماً غذائیاً یوفر السلامة لها و لجنینها،لئلا تبقی بعد الحمل جلداً ملتصقاً علی العظم،و یخرج طفلها ضعیفاً نحیفاً نتیجة لسوء التغذیة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أجل ان تمر فترة الحمل بسلام،و لا یزداد وزن المرأة بحیث تصاب بالبدانة و التی تتسبب بمرضها،أو تبتلی بالنحافة بحیث تعجز عن تحمل الجنین، علیها تحدید غذائها الیومی وفق برنامج صحیح و تناول ما هو ضروری من الغذاء و بدقة 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بسبب ازدیاد افرازات الغدد الداخلیة تتصاعد عملیة الاحتراق و البناء داخل البدن و تسیر بوتیرة عالیة،لذا فإنّ عملیة الامتصاص تزداد بصورة تلقائیة، و علیه فلولا الجنین لاصیبت الام بالسمنة،غیر ان تصاعد الفعالیات داخل البدن انما تکون بسبب وجود الجنین،و بناءً علی ذلک فهو یضطر فی حالة خفض تغذیة الأم إلی الاستفادة من الاحتیاطی المخزون فی الکبد و مخ العظام و سائر الاجهزة فی بدن الام و بذلک یعوِّض ما یحتاجه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أجل بناء مختلف اجهزته فإنّ الجنین یحتاج إلی عناصر الکالسیوم و الحدید،و هنالک اعتقاد سائد بأنّ الجنین یبنی جسمه من الحدید و الکالسیوم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الحدید ضروری لبناء دم الطفل،و بدون الحدید لن تُبنی مادة الهمو غلوبین التی تمثّل النواة الاولیة لکریات الدم،و لا مناص للجنین الاّ التغذی من ما تختزنه الأم من عنصر الحدید،لذا فإنّها تصاب تدریجیاً بفقر الدم،و لا شک فی ان الطفل سیصاب بفقر الدم ایضاً بعد الولادة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لکی تتمکن الام من توفیر عنصر الحدید اللازم لها و لجنینها لا بد لها من تناول کمیات من الحبوب کاللوبیا و الباقلاء و العدس أو سائر الاطعمة التی</w:t>
      </w:r>
    </w:p>
    <w:p>
      <w:pPr>
        <w:pStyle w:val="BookText"/>
        <w:rPr/>
      </w:pPr>
      <w:r>
        <w:rPr>
          <w:rFonts w:ascii="IRNazanin" w:hAnsi="IRNazanin" w:eastAsia="IRNazanin"/>
          <w:color w:val="111111"/>
          <w:sz w:val="28"/>
          <w:sz w:val="28"/>
          <w:szCs w:val="28"/>
          <w:rtl w:val="true"/>
          <w:lang w:bidi="fa-IR"/>
        </w:rPr>
        <w:t>تحتوی علی الحدید کالکبد و اللحوم و الفواکه الغنیة بالحدید مثل التفاح و العنب و التمر و ما شابه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المواد الغنیة بالکالسیوم تعتبر اهم المواد التی یقوم بها بناء جسم الجنین فهو یحتاج خلال فترة مکوثة فی رحم الام إلی ما لا یقل عن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یومیاً من عنصر الکالسیوم،و علی الام تناول هذا المقدار من الکالسیوم مع غذائها الیومی کی یُستهلک من أجل بناء عظام الجنین،و إلاّ فإنّ الجنین یحاول الاستفادة عن الکالسیوم الموجود فی بدن الاُم و بذلک تصاب عظامها بالضعف تدریجیاً، و تتسوس اسنانها و یتساقط شعرها و تصاب بالضعف و النحول یوماً بعد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بالامکان تغذیة الاُم بالمواد الغنیة بالکالسیوم من خلال الالبان و مشتقاتها کالحلیب و الجبن و اللبن و القشطة أو الحبوب کالحنطة و الشعیر أو الفواکه کالکمثری و التفاح و غیرها،و بذلک تتم اعانة الجنین فی تغذیته و نموه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هنالک انظمة اخری اقرّها الاسلام الحنیف لتغذیة الام اثناء فترة الحمل بغیة المحافظة علی صحتها و علی نمو الجنین بدنیاً و عقلیاً و جمالیاً و کذلک تغذیة الطفل بعد الولادة،بامکانکم الرجوع إلی الکتب المتعلقة بهذا الجانب لمطالعتها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نوع الملابس و لونها،و نعو الحذاء،و اماکن تردد الام،و تردد المحارم و غیرهم إلی البیت اثناء فترة حمل المرأة،و کلُّ ما یتحتم الالتزام به،هی من الامور التی اشار الیها دیننا الحنیف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تغفل الأم خلال فترة الحمل عن ذکر اللّٰه و عن حضور المجالس الدینیة،و عن قراءة القرآن و الالتزام بالفرائض و المحافظة علی استقرارها فذلک مما یؤثّر ایجابیاً علی الجنین روحیاً و عقلیاً و یؤثّر علی تکامله الروحی و المعنوی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الحمل بذاته یعتبر من وجهة نظر الاسلام نوعاً من العبادة یترتب علیها</w:t>
      </w:r>
      <w:bookmarkStart w:id="451" w:name="pg3429_37293"/>
    </w:p>
    <w:p>
      <w:pPr>
        <w:pStyle w:val="BookText"/>
        <w:rPr/>
      </w:pPr>
      <w:bookmarkEnd w:id="451"/>
      <w:r>
        <w:rPr>
          <w:rFonts w:ascii="Amiri" w:hAnsi="Amiri" w:eastAsia="Amiri" w:cs="Amiri"/>
          <w:color w:val="111111"/>
          <w:sz w:val="28"/>
          <w:sz w:val="28"/>
          <w:szCs w:val="28"/>
          <w:rtl w:val="true"/>
          <w:lang w:bidi="ar-SA"/>
        </w:rPr>
        <w:t>اجرٌ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إذا حملت المرأة کانت بمنزلة الصائم القائم المجاهد بنفسه و ماله فی سبیل اللّٰه</w:t>
      </w:r>
      <w:r>
        <w:rPr>
          <w:rFonts w:eastAsia="IRNazanin" w:cs="IRNazanin"/>
          <w:color w:val="111111"/>
          <w:sz w:val="28"/>
          <w:szCs w:val="28"/>
          <w:rtl w:val="true"/>
          <w:lang w:bidi="fa-IR"/>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بامکان الزوجین الاتفاق علی عدم الانجاب،بید انهما سیخسران بهذا الفعل تجارة رابحة،کما لا ینبغی الافراط فی مسألة الانجاب،بل لا بد من الاخذ بنظر الاعتبار قابلیتهما و قدرتهما روحیاً و بدنیاً و صبرهما علی تربیة الاولاد و العنایة بهم و تحمّل نفقاتهم،لئلا یتجاوز عدد الاولاد الحد الذی یخفق الوالدان عن اداء واجباتهما تجاههم،فیصبحوا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سمح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افراداً یجلبون اللعنة لآبائهم</w:t>
      </w:r>
      <w:r>
        <w:rPr>
          <w:rFonts w:eastAsia="IRNazanin" w:cs="IRNazanin"/>
          <w:color w:val="111111"/>
          <w:sz w:val="28"/>
          <w:szCs w:val="28"/>
          <w:rtl w:val="true"/>
          <w:lang w:bidi="fa-IR"/>
        </w:rPr>
        <w:t>.</w:t>
      </w:r>
    </w:p>
    <w:p>
      <w:pPr>
        <w:pStyle w:val="Heading3"/>
        <w:numPr>
          <w:ilvl w:val="2"/>
          <w:numId w:val="1"/>
        </w:numPr>
        <w:rPr/>
      </w:pPr>
      <w:bookmarkStart w:id="452" w:name="__RefHeading___Toc3028283_2749589250"/>
      <w:bookmarkStart w:id="453" w:name="_Toc161"/>
      <w:bookmarkEnd w:id="452"/>
      <w:r>
        <w:rPr>
          <w:rtl w:val="true"/>
        </w:rPr>
        <w:t>الولادة</w:t>
      </w:r>
      <w:bookmarkEnd w:id="453"/>
    </w:p>
    <w:p>
      <w:pPr>
        <w:pStyle w:val="BookText"/>
        <w:rPr/>
      </w:pPr>
      <w:r>
        <w:rPr>
          <w:rFonts w:ascii="IRNazanin" w:hAnsi="IRNazanin" w:eastAsia="IRNazanin"/>
          <w:color w:val="111111"/>
          <w:sz w:val="28"/>
          <w:sz w:val="28"/>
          <w:szCs w:val="28"/>
          <w:rtl w:val="true"/>
          <w:lang w:bidi="fa-IR"/>
        </w:rPr>
        <w:t xml:space="preserve">مع ان لحظات الولادة تعتبر من أجمل اللحظات بالنسبة للام و الاب أولاً و ذویهما فیما بعد،الاّ انها تعتبر من اصعب اللحظات التی تمرّ علی المرأة مدی عمرها لما یترتب علیها من تحمل شدید الالم و بالغ المشقة کی تضع ولیدها، و تحملها هذا یعدُّ عبادة لا تُضاهی و لها من الأجر ما لا یحصی کما ورد فی أحادیث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وضعت کان لها من الاجر ما لا تدری ما هو لعظمه</w:t>
      </w:r>
      <w:r>
        <w:rPr>
          <w:rFonts w:eastAsia="IRNazanin" w:cs="IRNazanin"/>
          <w:color w:val="111111"/>
          <w:sz w:val="28"/>
          <w:szCs w:val="28"/>
          <w:rtl w:val="true"/>
          <w:lang w:bidi="fa-IR"/>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454" w:name="pg3429_37294"/>
    </w:p>
    <w:p>
      <w:pPr>
        <w:pStyle w:val="BookText"/>
        <w:rPr/>
      </w:pPr>
      <w:bookmarkEnd w:id="4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النُّفساء تُبعث من قبرها بغیر حسابٍ لأنها ماتت فی غمِّ نفاسها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اول ما تأکل النفساء الرطب فإنّ اللّٰه عزّ و جلّ قال لمریم بنت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هزِّی الیک بجذع النخلة تساقط علیک رطباً جنیاً،قیل یا رسول اللّٰه فإنّ لم یکن إبان الرطب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تمرات من تمرات المدینة،فإنّ لم یکن فسبع تمرات من تمرات امصارکم فإنّ اللّٰه تبارک و تعالی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 و عظمتی و ارتفاع مکانی لا تأکل نفساء یوم تلد الرطب فیکون غلاماً إلاّ کان حلیماً و ان کانت جاریةً تکون حلیمةً</w:t>
      </w:r>
      <w:r>
        <w:rPr>
          <w:rFonts w:eastAsia="IRNazanin" w:cs="IRNazanin"/>
          <w:color w:val="111111"/>
          <w:sz w:val="28"/>
          <w:szCs w:val="28"/>
          <w:rtl w:val="true"/>
          <w:lang w:bidi="fa-IR"/>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اهتم الاسلام بالغ الاهتمام بقضیة الولادة و مکانها و القابلة و الحاضرین حین الولادة و ذلک عنایةً منه بصحة الام و طفلها بدنیاً و نفسیاً</w:t>
      </w:r>
      <w:r>
        <w:rPr>
          <w:rFonts w:eastAsia="IRNazanin" w:cs="IRNazanin"/>
          <w:color w:val="111111"/>
          <w:sz w:val="28"/>
          <w:szCs w:val="28"/>
          <w:rtl w:val="true"/>
          <w:lang w:bidi="fa-IR"/>
        </w:rPr>
        <w:t>.</w:t>
      </w:r>
    </w:p>
    <w:p>
      <w:pPr>
        <w:pStyle w:val="Heading3"/>
        <w:numPr>
          <w:ilvl w:val="2"/>
          <w:numId w:val="1"/>
        </w:numPr>
        <w:rPr/>
      </w:pPr>
      <w:bookmarkStart w:id="455" w:name="__RefHeading___Toc3028285_2749589250"/>
      <w:bookmarkStart w:id="456" w:name="_Toc162"/>
      <w:bookmarkEnd w:id="455"/>
      <w:r>
        <w:rPr>
          <w:rtl w:val="true"/>
        </w:rPr>
        <w:t>لباس الولید</w:t>
      </w:r>
      <w:bookmarkEnd w:id="456"/>
    </w:p>
    <w:p>
      <w:pPr>
        <w:pStyle w:val="BookText"/>
        <w:rPr/>
      </w:pPr>
      <w:r>
        <w:rPr>
          <w:rFonts w:ascii="IRNazanin" w:hAnsi="IRNazanin" w:eastAsia="IRNazanin"/>
          <w:color w:val="111111"/>
          <w:sz w:val="28"/>
          <w:sz w:val="28"/>
          <w:szCs w:val="28"/>
          <w:rtl w:val="true"/>
          <w:lang w:bidi="fa-IR"/>
        </w:rPr>
        <w:t xml:space="preserve">لما حملت فاطمة بالحسن فولدت و 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أمرهم ان یلفّوه فی خرفةٍ بیضاء،فلفّوه فی صفراء،و 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سمِّه،فقال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کنت لأسبق باسمه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فاخذه و قبّله و ادخل لسانه فی فیه،فجعل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یمصّهُ ثم 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اتقدم الیکم ان تلفّوه فی خرقة بیضاء،فدعا بخرقةٍ بیضاء فملفّه فیها و رمی الصفراء و أذّن فی اذنه الیمنی و اقام فی الیسری و سمّاه الحسن،و هکذا فعل مع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7" w:name="__RefHeading___Toc3028287_2749589250"/>
      <w:bookmarkStart w:id="458" w:name="_Toc163"/>
      <w:bookmarkEnd w:id="457"/>
      <w:r>
        <w:rPr>
          <w:rtl w:val="true"/>
        </w:rPr>
        <w:t>اول طعام الولید</w:t>
      </w:r>
      <w:bookmarkEnd w:id="45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ینقل المرحوم الکلینی فی کتابه اصول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حنّکوا أولادکم بماء الفرات</w:t>
      </w:r>
      <w:bookmarkStart w:id="459" w:name="pg3429_37295"/>
    </w:p>
    <w:p>
      <w:pPr>
        <w:pStyle w:val="BookText"/>
        <w:rPr/>
      </w:pPr>
      <w:bookmarkEnd w:id="459"/>
      <w:r>
        <w:rPr>
          <w:rFonts w:ascii="IRNazanin" w:hAnsi="IRNazanin" w:eastAsia="IRNazanin"/>
          <w:color w:val="111111"/>
          <w:sz w:val="28"/>
          <w:sz w:val="28"/>
          <w:szCs w:val="28"/>
          <w:rtl w:val="true"/>
          <w:lang w:bidi="fa-IR"/>
        </w:rPr>
        <w:t xml:space="preserve">و بتربة قبر الحسین،فإن لم یکن فبماء السماء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0" w:name="__RefHeading___Toc3028289_2749589250"/>
      <w:bookmarkStart w:id="461" w:name="_Toc164"/>
      <w:bookmarkEnd w:id="460"/>
      <w:r>
        <w:rPr>
          <w:rtl w:val="true"/>
        </w:rPr>
        <w:t>الأذان و الاقامة</w:t>
      </w:r>
      <w:bookmarkEnd w:id="461"/>
    </w:p>
    <w:p>
      <w:pPr>
        <w:pStyle w:val="BookText"/>
        <w:rPr/>
      </w:pPr>
      <w:r>
        <w:rPr>
          <w:rFonts w:ascii="IRNazanin" w:hAnsi="IRNazanin" w:eastAsia="IRNazanin"/>
          <w:color w:val="111111"/>
          <w:sz w:val="28"/>
          <w:sz w:val="28"/>
          <w:szCs w:val="28"/>
          <w:rtl w:val="true"/>
          <w:lang w:bidi="fa-IR"/>
        </w:rPr>
        <w:t>یقال ان اول جارحةٍ من جوارح المولود تبدأ عملها هی الاذن،و القرآن له مکانة خاصة بالنسبة للاذن،فمنذ اللحظات الاولی للولادة تباشر الاذن بالاستماع ثم یستلم العقل ما یسمع فیحفظه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الصوت یترک أثره فی حواس الطفل،لذا ینبغی ان یخلو البیت من الاصوات الخبیثة و المحرّمة،و الاّ فإنّ ذلک یؤدی إلی تلوث الطفل عقلیاً و روحیاً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دأب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ائمة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الاذان فی الاذن الیمنی للولید و الاقامة فی الیسری فی اللحظات الاولی للولادة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ان یدغدغ نداء التوحید و النبوة و الامامة و انغام حی علی الفلاح و الصلاة لآذان الطفل کی ینطلق بحیاته متسلحاً بهذه الحقائق و یختمها بها،ای یولد مسلماً و یموت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تقولوا انّه ولیدٌ له من العمر یوماً واحداً لا یدرک و لا یری و لا یشعر بشیء و لیست لدیه قابلیة الاستلام،بل انّه یتمتع بکل هذه القوی بشکلٍ فعال و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ذات مرة من الاستاذ محیط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شابة امریکیةً فی الثالثة و العشرین من العمر اصیبت بمرضٍ عقلی، فاجریت لها عملیة جراحیة،و لما افاقت من التخدیر اخذت تردد نشیداً دینیاً باللغة الفرنسیة،مما اثار دهشة أبویها،فسألهما الطبیب المعالج عن سبب دهشتهما،قالا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بنتنا لا تعرف کلمةً من اللغة الفرنسیة قط،و لم تطالع کتاباً باللغة</w:t>
      </w:r>
      <w:bookmarkStart w:id="462" w:name="pg3429_37296"/>
    </w:p>
    <w:p>
      <w:pPr>
        <w:pStyle w:val="BookText"/>
        <w:rPr/>
      </w:pPr>
      <w:bookmarkEnd w:id="462"/>
      <w:r>
        <w:rPr>
          <w:rFonts w:ascii="IRNazanin" w:hAnsi="IRNazanin" w:eastAsia="IRNazanin"/>
          <w:color w:val="111111"/>
          <w:sz w:val="28"/>
          <w:sz w:val="28"/>
          <w:szCs w:val="28"/>
          <w:rtl w:val="true"/>
          <w:lang w:bidi="fa-IR"/>
        </w:rPr>
        <w:t>الفرسنیة و لم تصادق فرنسیاً مدی حیاتها،و فجأة بادرت امها إلی حلِّ ذلک السرّ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ابنتی فی الشهر الثالث من عمرها حینما لجأ بعض الفرنسیین إلی امریکا أثر اندلاع الحرب العالمیة الثانیة و کان من بینهم سیدة تعمل فی التمریض و ملتزمة بالمسیحیة،فالتخذت لها بیتاً إلی جوارنا،و کانت تتردد فی بعض الاحیان إلی دارنا و تحمل الطفلة فی حضنها و تناغیها بغیة تهدئتها و اسکاتها عن البکاء،و کان واضحاً بما ذا تناغیها اذ کان یحمل طابعاً دینیاً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طبع ذلک النشید فی دماغها منذ ذلک الیوم،و الآن فهی فی الثالثة و العشرین من العمر،و بعد أن تفیق من غیبوبتها یجری النشید من دماغها إلی لسانها فتردده دون ارادةٍ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لا یخلو الاذان و الاقامة حین الولادة،و التلقین فی اللحظات الاولی من الموت،من أثرٍ،اذان الاذن هی أول عضو یباشر عمله،و آخر عضو یتوقف عن العمل </w:t>
      </w:r>
      <w:r>
        <w:rPr>
          <w:rFonts w:eastAsia="IRNazanin" w:cs="IRNazanin"/>
          <w:color w:val="111111"/>
          <w:sz w:val="28"/>
          <w:szCs w:val="28"/>
          <w:rtl w:val="true"/>
          <w:lang w:bidi="fa-IR"/>
        </w:rPr>
        <w:t>!</w:t>
      </w:r>
    </w:p>
    <w:p>
      <w:pPr>
        <w:pStyle w:val="Heading3"/>
        <w:numPr>
          <w:ilvl w:val="2"/>
          <w:numId w:val="1"/>
        </w:numPr>
        <w:rPr/>
      </w:pPr>
      <w:bookmarkStart w:id="463" w:name="__RefHeading___Toc3028291_2749589250"/>
      <w:bookmarkStart w:id="464" w:name="_Toc165"/>
      <w:bookmarkEnd w:id="463"/>
      <w:r>
        <w:rPr>
          <w:rtl w:val="true"/>
        </w:rPr>
        <w:t>علیکم بهذه الآداب بعد الولاة</w:t>
      </w:r>
      <w:bookmarkEnd w:id="464"/>
    </w:p>
    <w:p>
      <w:pPr>
        <w:pStyle w:val="BookText"/>
        <w:rPr/>
      </w:pPr>
      <w:r>
        <w:rPr>
          <w:rFonts w:ascii="IRNazanin" w:hAnsi="IRNazanin" w:eastAsia="IRNazanin"/>
          <w:color w:val="111111"/>
          <w:sz w:val="28"/>
          <w:sz w:val="28"/>
          <w:szCs w:val="28"/>
          <w:rtl w:val="true"/>
          <w:lang w:bidi="fa-IR"/>
        </w:rPr>
        <w:t xml:space="preserve">یروی صاحب مکارم الأخلاق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خصال فی الصبی إذا ولد من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یُسمّی،و الثانیة یحلق رأسه، 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یتصدَّق بوزن شعره ورقاً أو ذهباً ان قدر علیه،و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 عنه، و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یلطخ رأسه بالزعفران،و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 بالختان،و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یطعم الجیران من عقیقته</w:t>
      </w:r>
      <w:r>
        <w:rPr>
          <w:rFonts w:eastAsia="IRNazanin" w:cs="IRNazanin"/>
          <w:color w:val="111111"/>
          <w:sz w:val="28"/>
          <w:szCs w:val="28"/>
          <w:rtl w:val="true"/>
          <w:lang w:bidi="fa-IR"/>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bookmarkStart w:id="465" w:name="pg3429_37297"/>
    </w:p>
    <w:p>
      <w:pPr>
        <w:pStyle w:val="BookText"/>
        <w:rPr/>
      </w:pPr>
      <w:bookmarkEnd w:id="465"/>
      <w:r>
        <w:rPr>
          <w:rFonts w:ascii="IRNazanin" w:hAnsi="IRNazanin" w:eastAsia="IRNazanin"/>
          <w:color w:val="111111"/>
          <w:sz w:val="28"/>
          <w:sz w:val="28"/>
          <w:szCs w:val="28"/>
          <w:rtl w:val="true"/>
          <w:lang w:bidi="fa-IR"/>
        </w:rPr>
        <w:t xml:space="preserve">و اعتبر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العقیقة مستحباً مؤکداً حتی عبر عنها بالواجب،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العقیقة واجبةٌ</w:t>
      </w:r>
      <w:r>
        <w:rPr>
          <w:rFonts w:eastAsia="IRNazanin" w:cs="IRNazanin"/>
          <w:color w:val="111111"/>
          <w:sz w:val="28"/>
          <w:szCs w:val="28"/>
          <w:rtl w:val="true"/>
          <w:lang w:bidi="fa-IR"/>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سُئل الامام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ختان الصبی لسبعة أیام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لسبعة أیام من السنة</w:t>
      </w:r>
      <w:r>
        <w:rPr>
          <w:rFonts w:eastAsia="IRNazanin" w:cs="IRNazanin"/>
          <w:color w:val="111111"/>
          <w:sz w:val="28"/>
          <w:szCs w:val="28"/>
          <w:rtl w:val="true"/>
          <w:lang w:bidi="fa-IR"/>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6" w:name="__RefHeading___Toc3028293_2749589250"/>
      <w:bookmarkStart w:id="467" w:name="_Toc166"/>
      <w:bookmarkEnd w:id="466"/>
      <w:r>
        <w:rPr>
          <w:rtl w:val="true"/>
        </w:rPr>
        <w:t>حلیب الام</w:t>
      </w:r>
      <w:bookmarkEnd w:id="467"/>
    </w:p>
    <w:p>
      <w:pPr>
        <w:pStyle w:val="BookText"/>
        <w:rPr/>
      </w:pPr>
      <w:r>
        <w:rPr>
          <w:rFonts w:ascii="IRNazanin" w:hAnsi="IRNazanin" w:eastAsia="IRNazanin"/>
          <w:color w:val="111111"/>
          <w:sz w:val="28"/>
          <w:sz w:val="28"/>
          <w:szCs w:val="28"/>
          <w:rtl w:val="true"/>
          <w:lang w:bidi="fa-IR"/>
        </w:rPr>
        <w:t>لقد تطرق القرآن الکریم إلی قضیة ارضاع الام طفلها لمدة عامین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الْوٰالِدٰاتُ یُرْضِعْنَ أَوْلاٰدَهُنَّ حَوْلَیْنِ کٰامِلَیْنِ</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فِصٰالُهُ فِی عٰامَیْنِ</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 رزق الطفل فی ثدی امه،و لا یجوز للاُم حرمان طفلها عما رزقه اللّٰه تعالی نتیجة لمصالحها الشخصیة أو لما یساورها من أوهام ساذجة،أو للمحافظة علی بعض الجوانب البدنیة،و توکل أمره إلی الحلیب الجاف أو حلیب الحیوانات و غیر ذلک،و لتعلم أن اهم عاملٍ یؤدی إلی افراز الثدی للحلیب هو ارضاع الطفل، و لیس هنالک علاج افضل منه یدفع الثدی لان یدر الحلیب</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یأخذ ادرار الحلیب بالانتظام رویداً رویداً مع الرضاعة و تسیر الحالة العامة للام نحو التحسن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الحلیب المترشح من ثدی الاُم یحتوی علی نسبة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البروتینات و</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الدهنیات،و</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السکریات و بعض الاملاح و الفیتامینات،و هذا ما لا یمکن الحصول علیه من أیة مادة اخری علی الاطلاق،و صدر الاُم وحده الذی یستطیع انتاج مثل هذا الغذاء للضیف الذی قد حلّ تواً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ثمة فارق قلیل بین هذا الحلیب و بین حلیب الحیوانات،أی ان الحیوانات التی تنمو بسرعة کالجاموس تزداد نسبة البروتینات فی حلیبها،و العکس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حلیب الاُم یشهد تغییرات مستمرة علی مدی اشهر الرضاعة،اذ تشهد نسبة السکریات و الدهنیات انخفاضاً علی مرور الأیام،أما البروتینات فهی تسیر نحو الازدیاد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لثم الطفل لثدی امه بالاضافة إلی انّه یؤدی إلی اشباعه و استمرار حیاته، فهو یؤدی إلی مضاعفة ادرار الحلیب و عمل غدد الثدی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خلال الایام الخمسة عشر الاولی من الولادة یکون عدد دفعات الرضاعة سبع مرات یومیاً تبدأ من الساعة السادسة صباحاً و تستمر حتی الثانیة عشرة مساءً بمعدل رضعة واحدة کل ثلاث ساعات،و الطفل خلال هذه الفترة یجب ان یخلد إلی الراحة من الساعة الثانیة عشرة مساءً و حتی السادسة صباحاً،و بعدها تُقلل مرات الارضاع إلی ستِّ،أی یقطع الحلیب عنه فی الساعة التاسعة مساءً و یُنوَّم کی تخلد الام إلی الراحة،و لیستعد الجهاز الهضمی للطفل إلی عملیة هضم جدیدة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الاُم التأکد من أن ینام الطفل شبعاناً بعد کل مرةٍ ترضعه فیها،و هذا ما یمکن تحقیقه بقلیل من الصبر و التحمل،و بعد اشباعه یطرح علی جانبه الایمن ثم تتوجه إلی اعمالها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الطفل الذی ینام مطمئناً بعد کل مرّة من الرضاعة و لا یضطرب فی نومه، و إذا ما اجری الفحص علی وزنه و وجد انّه یزداد من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غرام،فإنّه طفل صحیح البنیة،و امتلاک مثل هذا الطفل مدعاة للفرح و السرور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بالرغم من کثرة مشاغل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کان کثیر الاهتمام بحلیب الاطفال،فقد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بیت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یضع سبابته فی فم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لیختبر شهیّته من خلال مصّه للاصبع،کی تبادر امة إلی ارضاعه إذا کانت لدیه شهیة إلی الحلیب،اما إذا کانت شهیته کاذبة و بکاؤه لیس سبب جوعه فلا ترضعه من أجل اسکاته،لان تراکم الحلیب فی معدته یورث التخمة،و یتسبب فی بطء عمل المعدة،و بالتالی فإنّه یترک أثراً سلیباً فی ترکیب الطفل،و یتسبب فی خموله و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للصبی لبنٌ خیر من لبن امِّه</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صدرت هذه العبارة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قرون مضت،و هی حقیقة ادرکها کبار العلماء حدیثاً،حیث ورد فی الدراسات التی قام بها علماء الغرب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العوائل فی الغرب تودع اطفالها فی دور الحضانة کی یشبّوا علی الحلیب الصناعی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هنالک حلیبٌ و غذاءٌ افضل من حلیب الام بالنسبة للطفل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شحَّ حلیب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قلیلاً ما یحدث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التفحص فی اختیار مرضعةٍ له کما اکدت علی ذلک الروایات،لما یترکه الحلیب من أثر بالغٍ فی جسم الطفل و عقله و روحه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ورد فی الروایات نهیٌ عن استرضاع سیئة الخلق و المجنونة و الحمقاء</w:t>
      </w:r>
      <w:bookmarkStart w:id="468" w:name="pg3429_37300"/>
    </w:p>
    <w:p>
      <w:pPr>
        <w:pStyle w:val="BookText"/>
        <w:rPr/>
      </w:pPr>
      <w:bookmarkEnd w:id="468"/>
      <w:r>
        <w:rPr>
          <w:rFonts w:ascii="IRNazanin" w:hAnsi="IRNazanin" w:eastAsia="IRNazanin"/>
          <w:color w:val="111111"/>
          <w:sz w:val="28"/>
          <w:sz w:val="28"/>
          <w:szCs w:val="28"/>
          <w:rtl w:val="true"/>
          <w:lang w:bidi="fa-IR"/>
        </w:rPr>
        <w:t xml:space="preserve">و الفحشاء و الیهودیة و النصرانیة و المجوسیة و شاربة الخمر اذ ان طبائعهن تنقل إلی الصبی مع اللبن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سلمة و قد 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الرجال بکل خیر فایُّ شیء للنساء المساکین ؟ بلی إذا حملت المرأة کانت بمنزلة الصائم القائم المجاهد بنفسه و ماله فی سبیل اللّٰه،فإذا وضعت کان لها من الأجر ما لا یدری أحد ما هو لعظمه،فإذا ارضعت کان لها بکلّ مصّة کعدل عتق محرر من ولد اسماعیل،فإذا فرغت من رضاعه ضرب ملک کریم جنبها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استأنفی العمل فقد غفر اللّٰه لک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الامهات التزام ما نبّه الیه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مسألة الرضاعة،إذ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لامرأة تدعی ام اسحاق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ترضعیه من ثدیٍ واحدٍ و ارضعیه من کلیهما،یکون احدهما طعاماً و الآخر شراباً</w:t>
      </w:r>
      <w:r>
        <w:rPr>
          <w:rFonts w:eastAsia="IRNazanin" w:cs="IRNazanin"/>
          <w:color w:val="111111"/>
          <w:sz w:val="28"/>
          <w:szCs w:val="28"/>
          <w:rtl w:val="true"/>
          <w:lang w:bidi="fa-IR"/>
        </w:rPr>
        <w:t>».</w:t>
      </w:r>
    </w:p>
    <w:p>
      <w:pPr>
        <w:pStyle w:val="Heading3"/>
        <w:numPr>
          <w:ilvl w:val="2"/>
          <w:numId w:val="1"/>
        </w:numPr>
        <w:rPr/>
      </w:pPr>
      <w:bookmarkStart w:id="469" w:name="__RefHeading___Toc3028295_2749589250"/>
      <w:bookmarkStart w:id="470" w:name="_Toc167"/>
      <w:bookmarkEnd w:id="469"/>
      <w:r>
        <w:rPr>
          <w:rtl w:val="true"/>
        </w:rPr>
        <w:t>التسمیة</w:t>
      </w:r>
      <w:bookmarkEnd w:id="470"/>
    </w:p>
    <w:p>
      <w:pPr>
        <w:pStyle w:val="BookText"/>
        <w:rPr/>
      </w:pPr>
      <w:r>
        <w:rPr>
          <w:rFonts w:ascii="IRNazanin" w:hAnsi="IRNazanin" w:eastAsia="IRNazanin"/>
          <w:color w:val="111111"/>
          <w:sz w:val="28"/>
          <w:sz w:val="28"/>
          <w:szCs w:val="28"/>
          <w:rtl w:val="true"/>
          <w:lang w:bidi="fa-IR"/>
        </w:rPr>
        <w:t>یتصور البعض ان التسمیة أمرٌ بسیطٌ و عادیٌّ و لا مانع من ان یطلقوا علی الطفل ما شاؤوا من الاسماء،بید ان الأمر لیس کذلک،فالتسمیة امرٌ بالغ الأهمیة و مؤثرٌ فی أحاسیس الطفل و مستقبله،من هنا فقد خُصص له بابٌ کاملٌ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یَبرُ الرجل ولدَهُ یُسمّیه باسمٍ حَسَنٍ،فلیحسن احدکم إسمَ ولَده</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استحسنوا اسماءکم فإنّکم تُدعون بها یوم القیامة</w:t>
      </w:r>
      <w:r>
        <w:rPr>
          <w:rFonts w:eastAsia="IRNazanin" w:cs="IRNazanin"/>
          <w:color w:val="111111"/>
          <w:sz w:val="28"/>
          <w:szCs w:val="28"/>
          <w:rtl w:val="true"/>
          <w:lang w:bidi="fa-IR"/>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دخلت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واقفٌ علی راس أبی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المهد یساره طویلاً،فجلست حتی فرغ فقمت الیه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 من مولاک فسلِّم،فدنوت منه فسلمت فردَّ علی بکلام فصیح 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اذهب فغیِّر اسم ابنتک التی سمیتها أمس،فإنّه اسم یبغضه اللّٰه،و کانت ولدت لی ابنة فسمّیتها بالحمیراء،فقال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 إلی أمره ترشد،فغیّرتُ اسمها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کان یغیّر الاسماء القبیحة فی الرجال و البلدان</w:t>
      </w:r>
      <w:r>
        <w:rPr>
          <w:rFonts w:eastAsia="IRNazanin" w:cs="IRNazanin"/>
          <w:color w:val="111111"/>
          <w:sz w:val="28"/>
          <w:szCs w:val="28"/>
          <w:rtl w:val="true"/>
          <w:lang w:bidi="fa-IR"/>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 الاسماء ما سُمیَ بالعبودیة و أفضلها اسماء الأنبیاء</w:t>
      </w:r>
      <w:r>
        <w:rPr>
          <w:rFonts w:eastAsia="IRNazanin" w:cs="IRNazanin"/>
          <w:color w:val="111111"/>
          <w:sz w:val="28"/>
          <w:szCs w:val="28"/>
          <w:rtl w:val="true"/>
          <w:lang w:bidi="fa-IR"/>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الفقر بیتاً فیه اسم محمد أو أحمد أو علی أو الحسن أو الحسین أو جعفر أو طالب أو عبد اللّٰه أو فاطمة من النساء</w:t>
      </w:r>
      <w:r>
        <w:rPr>
          <w:rFonts w:eastAsia="IRNazanin" w:cs="IRNazanin"/>
          <w:color w:val="111111"/>
          <w:sz w:val="28"/>
          <w:szCs w:val="28"/>
          <w:rtl w:val="true"/>
          <w:lang w:bidi="fa-IR"/>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علیکم استبدال اسماء أولادکم إذا کانت مغایرة لاسماء الأنبیاء و الأئمة أو امهاتهم،طلباً لمرضاة اللّٰه و ادخال السرور إلی قلوب الأنبیاء و الأئمة،لئلا یشکوکم فی المحشر بسبب الاسماء التی یحملونها و التی تذکّر بقبائح ابطال الجریمة و الرذیلة</w:t>
      </w:r>
      <w:r>
        <w:rPr>
          <w:rFonts w:eastAsia="IRNazanin" w:cs="IRNazanin"/>
          <w:color w:val="111111"/>
          <w:sz w:val="28"/>
          <w:szCs w:val="28"/>
          <w:rtl w:val="true"/>
          <w:lang w:bidi="fa-IR"/>
        </w:rPr>
        <w:t>.</w:t>
      </w:r>
      <w:bookmarkStart w:id="471" w:name="pg3429_37303"/>
    </w:p>
    <w:p>
      <w:pPr>
        <w:pStyle w:val="BookText"/>
        <w:rPr/>
      </w:pPr>
      <w:bookmarkEnd w:id="4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سعادة الرجل أن یکون له ولد یستعین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472" w:name="__RefHeading___Toc3028297_2749589250"/>
      <w:bookmarkStart w:id="473" w:name="_Toc168"/>
      <w:bookmarkEnd w:id="472"/>
      <w:r>
        <w:rPr>
          <w:rtl w:val="true"/>
        </w:rPr>
        <w:t>الانجاب فی الاسلام</w:t>
      </w:r>
      <w:bookmarkEnd w:id="473"/>
    </w:p>
    <w:p>
      <w:pPr>
        <w:pStyle w:val="Heading3"/>
        <w:numPr>
          <w:ilvl w:val="2"/>
          <w:numId w:val="1"/>
        </w:numPr>
        <w:rPr/>
      </w:pPr>
      <w:bookmarkStart w:id="474" w:name="__RefHeading___Toc3028299_2749589250"/>
      <w:bookmarkStart w:id="475" w:name="_Toc169"/>
      <w:bookmarkEnd w:id="474"/>
      <w:r>
        <w:rPr>
          <w:rtl w:val="true"/>
        </w:rPr>
        <w:t>منزلة الولد و أهمیته</w:t>
      </w:r>
      <w:bookmarkEnd w:id="475"/>
    </w:p>
    <w:p>
      <w:pPr>
        <w:pStyle w:val="BookText"/>
        <w:rPr/>
      </w:pPr>
      <w:r>
        <w:rPr>
          <w:rFonts w:ascii="IRNazanin" w:hAnsi="IRNazanin" w:eastAsia="IRNazanin"/>
          <w:color w:val="111111"/>
          <w:sz w:val="28"/>
          <w:sz w:val="28"/>
          <w:szCs w:val="28"/>
          <w:rtl w:val="true"/>
          <w:lang w:bidi="fa-IR"/>
        </w:rPr>
        <w:t>ان الولد سواء کان ذکراً أم أنثی یعتبر من أعظم النعم التی یمنّ بها اللّٰه علی عباده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عقیماً،لهذا کان حزیناً فمنّ اللّٰه سبحانه علی عبده باسماعیل و اسحاق فی شیخوخته،فاصبح نسل الاسحاق من الأنبیاء حتی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اسماعیل فامتد نسله حتی خاتم النبیین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الآن هنالک الآلاف من الفقهاء و العلماء و الحکماء من نسله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الولد نعمة لا تضاهی،فهو منهل الخیر و الکرامة و خیر الدنیا و الآخرة بالنسبة للانسان،و بطبیعة الحال فإنّ المؤمن بما یتحلّی من ایمان تتربی علی یدیه ذریة مؤمنة 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أن وهبه اللّٰه تعالی الذریة،انبری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حامداً للّٰه حمده،إذ ان انجاب الذریة یستحق الحمد،حمداً یتجسد علی اللسان و القلب و الجوارح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وَهَبَ لِی عَلَی الْکِبَرِ إِسْمٰاعِیلَ وَ إِسْحٰاقَ إِنَّ رَبِّی لَسَمِیعُ الدُّعٰاءِ</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یستفاد من الآیة الکریمة مدی أهمیة الولد فی الحیاة بحیث 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شیخ کبیر دعا اللّٰه ان یهبه ذریةً،و قد استجیب دعاؤه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زکریا فإنّه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شیخ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ان یرزقه الولد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لِی مِنْ لَدُنْکَ وَلِیًّا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 یَرِثُ مِنْ آلِ یَعْقُوبَ</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یروی اسحاق بن عمار عن أبی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فلاناً رجل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کنت زاهداً فی الولد حتی وقفتُ بعرفة،فإذا إلی جنبی غلام شاب یدعو و یبکی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رب،والدیَّ،فرغبنی فی الولد حین سمعت ذلک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الاموات من الآباء و الامهات ینعمون بما یقوم به ولدهم من عبادات و ادعیة إذا ما کانوا من اهل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فی قبورهم و ثوابهم یجری إلی دیوانهم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غرس نخلاً،و من حفر بئراً، و من بنی مسجداً،و مَن کتبَ مصحفاً،و مَنْ خلّف ابناءً صالحاً</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لقی یوسف أخاه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استطعت ان تتزوج بعدی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أبی امرنی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استطعت ان یکون لک ذریة تثقل الارض بالتسبیح فافعل</w:t>
      </w:r>
      <w:r>
        <w:rPr>
          <w:rFonts w:eastAsia="IRNazanin" w:cs="IRNazanin"/>
          <w:color w:val="111111"/>
          <w:sz w:val="28"/>
          <w:szCs w:val="28"/>
          <w:rtl w:val="true"/>
          <w:lang w:bidi="fa-IR"/>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سعادة المرء المسلم ان یکون متجرة فی بلاده،و یکون خلطاؤه صالحین، و یکون له ولد یستعین به</w:t>
      </w:r>
      <w:r>
        <w:rPr>
          <w:rFonts w:eastAsia="IRNazanin" w:cs="IRNazanin"/>
          <w:color w:val="111111"/>
          <w:sz w:val="28"/>
          <w:szCs w:val="28"/>
          <w:rtl w:val="true"/>
          <w:lang w:bidi="fa-IR"/>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اعظم نعمة الولد،اذ جاء فی کتاب اللّٰه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لَکُمْ مِنْ أَنْفُسِکُمْ أَزْوٰاجاً وَ جَعَلَ لَکُمْ مِنْ أَزْوٰاجِکُمْ بَنِینَ وَ حَفَدَةً</w:t>
      </w:r>
    </w:p>
    <w:p>
      <w:pPr>
        <w:pStyle w:val="BookText"/>
        <w:rPr/>
      </w:pPr>
      <w:r>
        <w:rPr>
          <w:rFonts w:ascii="Amiri" w:hAnsi="Amiri" w:eastAsia="Amiri" w:cs="Amiri"/>
          <w:color w:val="111111"/>
          <w:sz w:val="28"/>
          <w:sz w:val="28"/>
          <w:szCs w:val="28"/>
          <w:rtl w:val="true"/>
          <w:lang w:bidi="ar-SA"/>
        </w:rPr>
        <w:t>وَ رَزَقَکُمْ مِنَ الطَّیِّبٰاتِ</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أولاد المسلمین موسومة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 و مشفَّع،فإذا بلغوا اثنی عشر سنة کتبت لهم الحسنات،فإذا بلغوا الحلم کتبت علیهم السیئات</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امرؤٌ لم یمت حتی یری خَلَفاً من نفسه</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نعمة الولد من العظمة ما عبّر عنه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المرض یصیب الصبیَّ انّه کفارة لوالدیه</w:t>
      </w:r>
      <w:r>
        <w:rPr>
          <w:rFonts w:eastAsia="IRNazanin" w:cs="IRNazanin"/>
          <w:color w:val="111111"/>
          <w:sz w:val="28"/>
          <w:szCs w:val="28"/>
          <w:rtl w:val="true"/>
          <w:lang w:bidi="fa-IR"/>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الصالح ریحانةٌ من اللّٰه قسمها بین عباده</w:t>
      </w:r>
      <w:r>
        <w:rPr>
          <w:rFonts w:eastAsia="IRNazanin" w:cs="IRNazanin"/>
          <w:color w:val="111111"/>
          <w:sz w:val="28"/>
          <w:szCs w:val="28"/>
          <w:rtl w:val="true"/>
          <w:lang w:bidi="fa-IR"/>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الصالح ریحانةٌ من ریاحین الجنّة</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روایة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یخطب علی المنبر فجاء الحسن و الحسین و علیهما قمیصان أحمران یمشیان و یعثران فنزل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المنبر فحملهما و وضعهما بین یدیه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أَمْوٰالُکُمْ وَ أَوْلاٰدُکُمْ فِتْنَةٌ</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یروی ان رجلاً یدعی الحاج علی رضا کان قد حفر بئراً فی طهران استفاد</w:t>
      </w:r>
      <w:bookmarkStart w:id="476" w:name="pg3429_37308"/>
    </w:p>
    <w:p>
      <w:pPr>
        <w:pStyle w:val="BookText"/>
        <w:rPr/>
      </w:pPr>
      <w:bookmarkEnd w:id="476"/>
      <w:r>
        <w:rPr>
          <w:rFonts w:ascii="IRNazanin" w:hAnsi="IRNazanin" w:eastAsia="IRNazanin"/>
          <w:color w:val="111111"/>
          <w:sz w:val="28"/>
          <w:sz w:val="28"/>
          <w:szCs w:val="28"/>
          <w:rtl w:val="true"/>
          <w:lang w:bidi="fa-IR"/>
        </w:rPr>
        <w:t>منها اهالی طهران أکثر من مائة عامٍ،قال أحد کبار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شخصاً رآه فی المنام وسط حدیقة کبیرةٍ إلی جانب نهرٍ عظیم،فقال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الروضة من ریاض الجنّة و هذا النهر من انهارها و قد وهبه اللّٰه لی جزاءً لذلک البئر،و لکن لیت لی ولدٌ یردد و لو مرة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یموت کی تشملنی نعمة اقراره بالتوحید </w:t>
      </w:r>
      <w:r>
        <w:rPr>
          <w:rFonts w:eastAsia="IRNazanin" w:cs="IRNazanin"/>
          <w:color w:val="111111"/>
          <w:sz w:val="28"/>
          <w:szCs w:val="28"/>
          <w:rtl w:val="true"/>
          <w:lang w:bidi="fa-IR"/>
        </w:rPr>
        <w:t>!.</w:t>
      </w:r>
    </w:p>
    <w:p>
      <w:pPr>
        <w:pStyle w:val="Heading3"/>
        <w:numPr>
          <w:ilvl w:val="2"/>
          <w:numId w:val="1"/>
        </w:numPr>
        <w:rPr/>
      </w:pPr>
      <w:bookmarkStart w:id="477" w:name="__RefHeading___Toc3028301_2749589250"/>
      <w:bookmarkStart w:id="478" w:name="_Toc170"/>
      <w:bookmarkEnd w:id="477"/>
      <w:r>
        <w:rPr>
          <w:rtl w:val="true"/>
        </w:rPr>
        <w:t>حبُّ الاولاد</w:t>
      </w:r>
      <w:bookmarkEnd w:id="478"/>
    </w:p>
    <w:p>
      <w:pPr>
        <w:pStyle w:val="BookText"/>
        <w:rPr/>
      </w:pPr>
      <w:r>
        <w:rPr>
          <w:rFonts w:ascii="IRNazanin" w:hAnsi="IRNazanin" w:eastAsia="IRNazanin"/>
          <w:color w:val="111111"/>
          <w:sz w:val="28"/>
          <w:sz w:val="28"/>
          <w:szCs w:val="28"/>
          <w:rtl w:val="true"/>
          <w:lang w:bidi="fa-IR"/>
        </w:rPr>
        <w:t xml:space="preserve">عن أبی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احبّوا الصبیان و ارحموهم</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البعض من الناس لا یبدون قلیلاً من المحبة ازاء اطفالهم،أولا یظهرونها إذا توفرت لدیهم،و یتعاملون معهم بعنفٍ و حدّةٍ و شدّةٍ،فلیعلم هؤلاء انهم بهذا السلوک الذی یفتقد الجنبة الانسانیة و الاسلامیة انما یحرمون انفسهم من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لیرحم العبد لشدّة حُبِه لولدهِ</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أبو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 جل لیس بغضب لشیٍء کغضبه للنساء و الصبیان</w:t>
      </w:r>
      <w:r>
        <w:rPr>
          <w:rFonts w:eastAsia="IRNazanin" w:cs="IRNazanin"/>
          <w:color w:val="111111"/>
          <w:sz w:val="28"/>
          <w:szCs w:val="28"/>
          <w:rtl w:val="true"/>
          <w:lang w:bidi="fa-IR"/>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غضب اللّٰه ما هو الاّ نتیجة لظلم الرجال و سوء اخلاقهم مع عوائلهم</w:t>
      </w:r>
      <w:r>
        <w:rPr>
          <w:rFonts w:eastAsia="IRNazanin" w:cs="IRNazanin"/>
          <w:color w:val="111111"/>
          <w:sz w:val="28"/>
          <w:szCs w:val="28"/>
          <w:rtl w:val="true"/>
          <w:lang w:bidi="fa-IR"/>
        </w:rPr>
        <w:t>.</w:t>
      </w:r>
      <w:bookmarkStart w:id="479" w:name="pg3429_37309"/>
    </w:p>
    <w:p>
      <w:pPr>
        <w:pStyle w:val="BookText"/>
        <w:rPr/>
      </w:pPr>
      <w:bookmarkEnd w:id="479"/>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ایُّ الاعمال افضل عندک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الاطفال</w:t>
      </w:r>
      <w:r>
        <w:rPr>
          <w:rFonts w:eastAsia="IRNazanin" w:cs="IRNazanin"/>
          <w:color w:val="111111"/>
          <w:sz w:val="28"/>
          <w:szCs w:val="28"/>
          <w:rtl w:val="true"/>
          <w:lang w:bidi="fa-IR"/>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3028303_2749589250"/>
      <w:bookmarkStart w:id="481" w:name="_Toc171"/>
      <w:bookmarkEnd w:id="480"/>
      <w:r>
        <w:rPr>
          <w:rtl w:val="true"/>
        </w:rPr>
        <w:t>تقبیل الاولاد</w:t>
      </w:r>
      <w:bookmarkEnd w:id="481"/>
    </w:p>
    <w:p>
      <w:pPr>
        <w:pStyle w:val="BookText"/>
        <w:rPr/>
      </w:pPr>
      <w:r>
        <w:rPr>
          <w:rFonts w:ascii="IRNazanin" w:hAnsi="IRNazanin" w:eastAsia="IRNazanin"/>
          <w:color w:val="111111"/>
          <w:sz w:val="28"/>
          <w:sz w:val="28"/>
          <w:szCs w:val="28"/>
          <w:rtl w:val="true"/>
          <w:lang w:bidi="fa-IR"/>
        </w:rPr>
        <w:t>یروی الفتّال النیشابوری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أکابر علماء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کتابه روضة الواعظین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أکثروا من قُبلة أولادکم فإنّ لکم بکل قبلةٍ درجةً فی الجنّة سیرة خمسمائة عام</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 رجل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قبلت صبیا لی قط فلما ولّی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عندی أنه من أهل النار</w:t>
      </w:r>
      <w:r>
        <w:rPr>
          <w:rFonts w:eastAsia="IRNazanin" w:cs="IRNazanin"/>
          <w:color w:val="111111"/>
          <w:sz w:val="28"/>
          <w:szCs w:val="28"/>
          <w:rtl w:val="true"/>
          <w:lang w:bidi="fa-IR"/>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لا فرق بین الصبی و الصبیّة،فکلاهما نعمة الهیة و أولاد المرء،و الذین تسود وجوههم إذا ما رزقوا بنتاً،فهم کأعراب الجاهلیة من حیث الروح،و کیانهم قد أشبع بالحماقة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سوف أشیر إلی مسألة انجاب البنات فی البحث الآتی ان شاء اللّٰه،کی تتضح اهمیتها و منزلتها فی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ثمة وصایا اخری وردت عن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الاولاد یجدر الالتزام بها من الناحیة الأخلاقیة،و 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 بین الصبیان و النساء فی المضاجع إذا بلغوا عشر سنین</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وصیة مهمة للغایة فی هذا المجال جدیرة بالاهتمام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الصبیّ و الصبی،و الصبیُّ و الصبیّة،و الصبیّة،یفرَّق بینهم فی المضاجع لعشر سنین</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نعم،فلا داعی فی ان ینام صبیان،أو صبیَّ و صبیّة،أو صبیتین فی مضجعٍ واحدٍ،و الاسلام الحنیف یرفض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ابنک یلعب سبع سنین،و الزمه نفسک سبع سنین،فإنّ افلح و الاّ فإنّه لا خیر فیه</w:t>
      </w:r>
      <w:r>
        <w:rPr>
          <w:rFonts w:eastAsia="IRNazanin" w:cs="IRNazanin"/>
          <w:color w:val="111111"/>
          <w:sz w:val="28"/>
          <w:szCs w:val="28"/>
          <w:rtl w:val="true"/>
          <w:lang w:bidi="fa-IR"/>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علِّموا أولادکم السباحة و الرمایة</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أکرموا أولادکم و أحسنوا آدابهم یغفر لکم</w:t>
      </w:r>
      <w:r>
        <w:rPr>
          <w:rFonts w:eastAsia="IRNazanin" w:cs="IRNazanin"/>
          <w:color w:val="111111"/>
          <w:sz w:val="28"/>
          <w:szCs w:val="28"/>
          <w:rtl w:val="true"/>
          <w:lang w:bidi="fa-IR"/>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مالک بن دینار،کنت شخصاً لا ابالیاً،و لم یکن عندی خبراً عن الاسلام،تزوّجت ثلاث مرّات،و طلّقتهن لعقمهنّ،و رزقت ولداً من امرأتی التالیة،و لمّا بلغ السادسة من عمره أرسلته لتعلّم القراءة و الکتابة،و حین رجوعه عصراً رأیته مریضاً،و علمت أنّ أوّل شیء علّمه المعلّم هو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یَوْماً یَجْعَلُ الْوِلْدٰانَ شِیباً</w:t>
      </w:r>
      <w:r>
        <w:rPr>
          <w:rFonts w:eastAsia="Amiri" w:cs="Amiri" w:ascii="Amiri" w:hAnsi="Amiri"/>
          <w:color w:val="111111"/>
          <w:sz w:val="28"/>
          <w:szCs w:val="28"/>
          <w:rtl w:val="true"/>
          <w:lang w:bidi="ar-SA"/>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یبرأ ولدی من مرضه،و قضی نحبه،فلزمت قبره،و فی لیلة رأیت فی عالم الرؤیة کأنّی وحیداً فریداً فی الصحراء و قد هجم علیّ شیء غریب عجیب،فلذت</w:t>
      </w:r>
    </w:p>
    <w:p>
      <w:pPr>
        <w:pStyle w:val="BookText"/>
        <w:rPr/>
      </w:pPr>
      <w:r>
        <w:rPr>
          <w:rFonts w:ascii="IRNazanin" w:hAnsi="IRNazanin" w:eastAsia="IRNazanin"/>
          <w:color w:val="111111"/>
          <w:sz w:val="28"/>
          <w:sz w:val="28"/>
          <w:szCs w:val="28"/>
          <w:rtl w:val="true"/>
          <w:lang w:bidi="fa-IR"/>
        </w:rPr>
        <w:t>بالفرار حتی وصلت إلی حائط و أردت أن أعبر الحائط لأنجو من هذا المخوف، و فجأة رأیت اطفالاً یلعبون فسألتهم عن ابنی،فنادوه،فقلت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أنت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وفاتی أخذونی لدرس القرآن کی بتعلّمه استحقّ الدخول إلی الجنّة و أنال رحمة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هذا المخوف الّذی اتّبعنی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عملک و أخلاقک السیّئة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فانتبهت مرعوباً،و تبت إلی اللّٰه تعالی و أنبت إلیه،و ترکت جمیع المعاصی، و وفّقت بذلک لأن أسلک طریق الحقّ</w:t>
      </w:r>
      <w:r>
        <w:rPr>
          <w:rFonts w:eastAsia="IRNazanin" w:cs="IRNazanin"/>
          <w:color w:val="111111"/>
          <w:sz w:val="28"/>
          <w:szCs w:val="28"/>
          <w:rtl w:val="true"/>
          <w:lang w:bidi="fa-IR"/>
        </w:rPr>
        <w:t>.</w:t>
      </w:r>
      <w:bookmarkStart w:id="482" w:name="pg3429_37313"/>
    </w:p>
    <w:p>
      <w:pPr>
        <w:pStyle w:val="BookText"/>
        <w:rPr/>
      </w:pPr>
      <w:bookmarkEnd w:id="482"/>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الولد البنات،ملطّفات،مجهزات،مؤنسات</w:t>
      </w:r>
    </w:p>
    <w:p>
      <w:pPr>
        <w:pStyle w:val="BookText"/>
        <w:rPr/>
      </w:pPr>
      <w:r>
        <w:rPr>
          <w:rFonts w:ascii="IRNazanin" w:hAnsi="IRNazanin" w:eastAsia="IRNazanin"/>
          <w:color w:val="111111"/>
          <w:sz w:val="28"/>
          <w:sz w:val="28"/>
          <w:szCs w:val="28"/>
          <w:rtl w:val="true"/>
          <w:lang w:bidi="fa-IR"/>
        </w:rPr>
        <w:t>مبارکات،مفلّیات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483" w:name="__RefHeading___Toc3028305_2749589250"/>
      <w:bookmarkStart w:id="484" w:name="_Toc172"/>
      <w:bookmarkEnd w:id="483"/>
      <w:r>
        <w:rPr>
          <w:rtl w:val="true"/>
        </w:rPr>
        <w:t>عظمة البنت فی الاسلام</w:t>
      </w:r>
      <w:bookmarkEnd w:id="484"/>
    </w:p>
    <w:p>
      <w:pPr>
        <w:pStyle w:val="Heading3"/>
        <w:numPr>
          <w:ilvl w:val="2"/>
          <w:numId w:val="1"/>
        </w:numPr>
        <w:rPr/>
      </w:pPr>
      <w:bookmarkStart w:id="485" w:name="__RefHeading___Toc3028307_2749589250"/>
      <w:bookmarkStart w:id="486" w:name="_Toc173"/>
      <w:bookmarkEnd w:id="485"/>
      <w:r>
        <w:rPr>
          <w:rtl w:val="true"/>
        </w:rPr>
        <w:t>مشیئة اللّٰه فی الأولاد</w:t>
      </w:r>
      <w:bookmarkEnd w:id="486"/>
    </w:p>
    <w:p>
      <w:pPr>
        <w:pStyle w:val="BookText"/>
        <w:rPr/>
      </w:pPr>
      <w:r>
        <w:rPr>
          <w:rFonts w:ascii="IRNazanin" w:hAnsi="IRNazanin" w:eastAsia="IRNazanin"/>
          <w:color w:val="111111"/>
          <w:sz w:val="28"/>
          <w:sz w:val="28"/>
          <w:szCs w:val="28"/>
          <w:rtl w:val="true"/>
          <w:lang w:bidi="fa-IR"/>
        </w:rPr>
        <w:t>ان اللّٰه عز و جل فعالٌ لما یشاء،و هو مالک السموات و الارض،و من صفاته العلیم و القدیر و الحکیم العدل و الرحمن و الرحیم،و مشیئته و قضاؤه بحق عبده تمثّل اللطف بعینه و المحبّة المحضة و مثال الود و الرحمة و تجسیداً للکرم و حسن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ما یشاؤه لعبده انما یصب فی مصلحته للدنیا و الآخرة،و ما علی العبد الاّ التسلیم ازاء حکمة اللّٰه و عدله و رحمته و مشیئته و ذلک هو ارفع عبادةٍ،و هو من خصال الأنبیاء و الأولیاء،و علامة علی عشق العاشقین له و معرفة العارفین به جلّت 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الناس من یجعله عقیماً،و منهم من یهبه بنتاً،و منهم من یرزقه ابناً،و قد یجعل فی بطن امرأة توأماً أحدهما ذکرٌ و الآخر انثی،کل ذلک یمثّل الرحمة و اللطف بعینه و ذروة حبّه جلّ شأنه بعباده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مُلْکُ السَّمٰاوٰاتِ وَ الْأَرْضِ یَخْلُقُ مٰا یَشٰاءُ یَهَبُ لِمَنْ یَشٰاءُ إِنٰاثاً وَ یَهَبُ لِمَنْ یَشٰاءُ الذُّکُورَ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یُزَوِّجُهُمْ ذُکْرٰاناً وَ إِنٰاثاً وَ یَجْعَلُ مَنْ یَشٰاءُ عَقِیماً إِنَّهُ عَلِیمٌ قَدِیرٌ</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ضوء هذه الآیة الکریمة،البنت تمثل عنوان السلطان و الملک،و تجسیداً لارادته تعالی فی الخلق،و نور علمه و قدرته ازاء الانسان،و قد اقتضی علمه</w:t>
      </w:r>
    </w:p>
    <w:p>
      <w:pPr>
        <w:pStyle w:val="BookText"/>
        <w:rPr/>
      </w:pPr>
      <w:r>
        <w:rPr>
          <w:rFonts w:ascii="IRNazanin" w:hAnsi="IRNazanin" w:eastAsia="IRNazanin"/>
          <w:color w:val="111111"/>
          <w:sz w:val="28"/>
          <w:sz w:val="28"/>
          <w:szCs w:val="28"/>
          <w:rtl w:val="true"/>
          <w:lang w:bidi="fa-IR"/>
        </w:rPr>
        <w:t>و قدرته و مشیئته و حکمته و سلطانه فی ان یهب للابوین بنتاً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التجهم ازاء البنات من الاولاد بمثابة التجهم ازاء الحق تعالی و مالکیته و خلقه و اختیاره و علمه و قدرته،و هو ذنبٌ لا یغتفر،و خصلةً تنم عن الحماقة، و فعلٌ یجانب المنطق و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الطفل إذا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یعبّر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یسلَّم إلی ابراهیم و سارة فی عالم البرزخ لتربیته و یصبح ذخیرةً لابویه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یروی الشهید فی مسکن الفؤاد عن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اصیب بمصیبة،جزع علیها أو لم یجزع،صبر علیها أو لم یصبر،کان ثوابه من اللّٰه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یقدمه الرجل أفضل من سبعین ولداً،یبقون بعده،یدرکون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حینما عاد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بطفله الشهید ذی الستة أشهر إلی خیامه و وضعه فی احضان اخته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جلس علی الارض سأل اللّٰه سبحانه ان یجعله ذخراً له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للطفل المیت هذه الاهمیة و الاعتبار بالنسبة للانسان،فما مدی أهمیة الطفل الذی یبقی و یتربی علی الایمان و الادب و الوقار نتیجة الجهود التی یبذلها أبواه ؟ و لا فرق بین الذکر و الانثی،فالمراد هو أولاد المرء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کما یقول تعالی فی الآیة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أَمْوٰالُکُمْ وَ أَوْلاٰدُکُمْ 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الانسان إذا ما خرج ظافراً من هذه الفتنة و الامتحان،أی یفرح به و یرضی،و یبذل الجهود فی تعلیمه و تربیته تربیة صالحة،و یهیئ مستلزمات زواجه بحدود قدرته،و یبذل له الاحترام،و یؤدی حقّه و یجلّه،فإنّه یکون قد نال عظیم الاجر و جزیل الثواب</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وَ لم یصرِّح القرآن الکریم</w:t>
      </w:r>
      <w:r>
        <w:rPr>
          <w:rFonts w:eastAsia="Amiri" w:cs="Amiri" w:ascii="Amiri" w:hAnsi="Amiri"/>
          <w:color w:val="111111"/>
          <w:sz w:val="28"/>
          <w:szCs w:val="28"/>
          <w:rtl w:val="true"/>
          <w:lang w:bidi="ar-SA"/>
        </w:rPr>
        <w:t>:</w:t>
      </w:r>
      <w:bookmarkStart w:id="487" w:name="pg3429_37317"/>
    </w:p>
    <w:p>
      <w:pPr>
        <w:pStyle w:val="BookText"/>
        <w:rPr/>
      </w:pPr>
      <w:bookmarkEnd w:id="48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الْبَنُونَ زِینَةُ الْحَیٰاةِ الدُّنْیٰا وَ الْبٰاقِیٰاتُ الصّٰالِحٰاتُ خَیْرٌ عِنْدَ رَبِّکَ ثَوٰاباً وَ خَیْرٌ أَمَلاً</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من یجهد نفسه فی تربیة ولده و یطبّعه علی معرفة الحق تعالی و انبیائه و کتابه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هو الباقیات الصالحات التی لا مثیل لها بیت جمیع الاعمال،و هو ما عُبِّر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عند ربک ثواباً و خیرٌ أملا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أولم تکن مریم العذراء و آسیا و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بمثابة الباقیات الصالحات بالنسبة لا بویهنّ ؟</w:t>
      </w:r>
    </w:p>
    <w:p>
      <w:pPr>
        <w:pStyle w:val="BookText"/>
        <w:rPr/>
      </w:pPr>
      <w:r>
        <w:rPr>
          <w:rFonts w:ascii="IRNazanin" w:hAnsi="IRNazanin" w:eastAsia="IRNazanin"/>
          <w:color w:val="111111"/>
          <w:sz w:val="28"/>
          <w:sz w:val="28"/>
          <w:szCs w:val="28"/>
          <w:rtl w:val="true"/>
          <w:lang w:bidi="fa-IR"/>
        </w:rPr>
        <w:t>لماذا ینزعج مَنْ یرزق بنتاً ؟ فهل یتحول الجنین فی رحم الاُم الی بنتٍ بناءً علی ارادة شخصٍ آخر غیر اللّٰه سبحانه ؟ انّ تحوّل الجنین فی رحم امه إلی بنتٍ یمثل رحمة اللّٰه و رأفته بعینها و رعایته و لطفه و لا بد من التسلیم ازاء مشیئته و لطفه، و تقدیم الحمد و الثناء له عزّ شأنه علی نعمة البنت مدی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الحری بالجمیع تأمل هذه الحقیقة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عدداً من الابناء و هم القاسم و الطیب و الطاهر و ابراهیم،و مع ان أحداً منهم لم یبق علی قید الحیاة،الاّ أن اللّٰه سبحانه لم یبشره و بهنئه لمّا رُزق ابناءً،کما لم ترد آیة فی القرآن الکریم بهذا الصدد،الاّ انّه و بمجرد انعقاد نطفة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رحم خدیجة نزلت سورة الکوثر و بشر بالخیر الکثیر و الدائم</w:t>
      </w:r>
      <w:r>
        <w:rPr>
          <w:rFonts w:eastAsia="IRNazanin" w:cs="IRNazanin"/>
          <w:color w:val="111111"/>
          <w:sz w:val="28"/>
          <w:szCs w:val="28"/>
          <w:rtl w:val="true"/>
          <w:lang w:bidi="fa-IR"/>
        </w:rPr>
        <w:t>.</w:t>
      </w:r>
    </w:p>
    <w:p>
      <w:pPr>
        <w:pStyle w:val="Heading3"/>
        <w:numPr>
          <w:ilvl w:val="2"/>
          <w:numId w:val="1"/>
        </w:numPr>
        <w:rPr/>
      </w:pPr>
      <w:bookmarkStart w:id="488" w:name="__RefHeading___Toc3028309_2749589250"/>
      <w:bookmarkStart w:id="489" w:name="_Toc174"/>
      <w:bookmarkEnd w:id="488"/>
      <w:r>
        <w:rPr>
          <w:rtl w:val="true"/>
        </w:rPr>
        <w:t>روایات مهمة حول البنات</w:t>
      </w:r>
      <w:bookmarkEnd w:id="48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یستحب للمرء إذا عُدم البنت ان یرفع یدیه بالدعاء و یبتهل إلی الباری تعالی</w:t>
      </w:r>
    </w:p>
    <w:p>
      <w:pPr>
        <w:pStyle w:val="BookText"/>
        <w:rPr/>
      </w:pPr>
      <w:r>
        <w:rPr>
          <w:rFonts w:ascii="IRNazanin" w:hAnsi="IRNazanin" w:eastAsia="IRNazanin"/>
          <w:color w:val="111111"/>
          <w:sz w:val="28"/>
          <w:sz w:val="28"/>
          <w:szCs w:val="28"/>
          <w:rtl w:val="true"/>
          <w:lang w:bidi="fa-IR"/>
        </w:rPr>
        <w:t>بکل اخلاص ان یرزقه بنتاً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دعا ابراهیم الخلیل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أبو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یرزقه اللّٰه بنتاً رغم وجود ابنیه اسماعیل و اسحاق،و قد نقل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ابراهیم بهذا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ابراهیم سأل ربّه یرزقه ابنةً تبکیه و تندبه بعد موته</w:t>
      </w:r>
      <w:r>
        <w:rPr>
          <w:rFonts w:eastAsia="IRNazanin" w:cs="IRNazanin"/>
          <w:color w:val="111111"/>
          <w:sz w:val="28"/>
          <w:szCs w:val="28"/>
          <w:rtl w:val="true"/>
          <w:lang w:bidi="fa-IR"/>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الغایة التی ذکرت فی هذه الروایة لیست ذا اهمیة،بل المهم هو اصل المطلب،و هو ان نبیاً من اولی العزم عدم البنت،سأل اللّٰه ان یبلغه هذه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المرء ان یفتخر اذا اصبحت له بنت،لان رسول اللّٰه کان اباً لبنت،و هذا مواساة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الفخر ان یرزق المرء بنتاً،قال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أبا بناتٍ</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لم تکن له بنت و کانت له اختٌ فقد فتح امامه بابٌ من أبواب الرحمة الالهیة ایضاً،یقول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عال ثلاث بنات أو ثلاث اخوات وجبت له الجنّة</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الوَلَد البنات،ملطفات،مجهزات،مؤنسات،مبارکات،مفلیّات</w:t>
      </w:r>
      <w:r>
        <w:rPr>
          <w:rFonts w:eastAsia="IRNazanin" w:cs="IRNazanin"/>
          <w:color w:val="111111"/>
          <w:sz w:val="28"/>
          <w:szCs w:val="28"/>
          <w:rtl w:val="true"/>
          <w:lang w:bidi="fa-IR"/>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أبو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عال ابنتین أو اختین أو عمّتین أو خالتین حجبتاه من النار</w:t>
      </w:r>
      <w:r>
        <w:rPr>
          <w:rFonts w:eastAsia="IRNazanin" w:cs="IRNazanin"/>
          <w:color w:val="111111"/>
          <w:sz w:val="28"/>
          <w:szCs w:val="28"/>
          <w:rtl w:val="true"/>
          <w:lang w:bidi="fa-IR"/>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أتی رجلٌ و هو 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بمولودٍ أصابه فتغیّر وجه الرجل،فقال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و المرأة تمخض</w:t>
      </w:r>
    </w:p>
    <w:p>
      <w:pPr>
        <w:pStyle w:val="BookText"/>
        <w:rPr/>
      </w:pPr>
      <w:r>
        <w:rPr>
          <w:rFonts w:ascii="IRNazanin" w:hAnsi="IRNazanin" w:eastAsia="IRNazanin"/>
          <w:color w:val="111111"/>
          <w:sz w:val="28"/>
          <w:sz w:val="28"/>
          <w:szCs w:val="28"/>
          <w:rtl w:val="true"/>
          <w:lang w:bidi="fa-IR"/>
        </w:rPr>
        <w:t xml:space="preserve">فاُخبرت انها ولدت جاریة،فقال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تُقلُّها و السماء تُظلّها و اللّٰه یرزقها و هی ریحانة تشمّها،ثم اقبل علی أصحابه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له ابنة فهو مفدوح،و من کانت له ابنتان فوا غوثاه باللّٰه،و من کانت له ثلاث وضع عنه الجهاد و کلّ مکروه،و من کانت له اربع فیا عباد اللّٰه اعینوه،یا عباد اللّٰه اقرضوه،یا عباد اللّٰه ارحموه</w:t>
      </w:r>
      <w:r>
        <w:rPr>
          <w:rFonts w:eastAsia="IRNazanin" w:cs="IRNazanin"/>
          <w:color w:val="111111"/>
          <w:sz w:val="28"/>
          <w:szCs w:val="28"/>
          <w:rtl w:val="true"/>
          <w:lang w:bidi="fa-IR"/>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فما أعز البنت أذ یدعو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اصحابه الی اغاثة من له بنات و اعتبر اعانة ذوی البنات تکلیفاً الهیّاً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لرجلٍ جاریة فدخل علی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 متسخطاً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رایت لو ان اللّٰه اوحی إلیک أن أختار لک أو تختار لنفسک ما کنت تقول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تختار 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عز و جل قد اختار لک،ثم قال ان الغلام الذی قتله العالم الذی کان مع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فَأَرَدْنٰا أَنْ یُبْدِلَهُمٰا رَبُّهُمٰا خَیْراً مِنْهُ زَکٰاةً وَ أَقْرَبَ 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ابدلهما اللّٰه عز و جل به جاریة ولدت سبعین نبیاً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البنات حسناتٌ و البنون نعمةٌ،و الحسنات یُثاب علیها و النعمة یُسأل عنها</w:t>
      </w:r>
      <w:r>
        <w:rPr>
          <w:rFonts w:eastAsia="IRNazanin" w:cs="IRNazanin"/>
          <w:color w:val="111111"/>
          <w:sz w:val="28"/>
          <w:szCs w:val="28"/>
          <w:rtl w:val="true"/>
          <w:lang w:bidi="fa-IR"/>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اوحی اللّٰه عز و جل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اسری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لآباء البنات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تضیقنّ صدورکم علی بناتکم فإنّی کما خلقتهنَّ ارزقهنّ</w:t>
      </w:r>
      <w:r>
        <w:rPr>
          <w:rFonts w:eastAsia="IRNazanin" w:cs="IRNazanin"/>
          <w:color w:val="111111"/>
          <w:sz w:val="28"/>
          <w:szCs w:val="28"/>
          <w:rtl w:val="true"/>
          <w:lang w:bidi="fa-IR"/>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انک ان تمنّیت موتهنّ و متن لم تؤجر یوم القیامة و لقیت ربک حین تلقاه و انت عاصٍ</w:t>
      </w:r>
      <w:r>
        <w:rPr>
          <w:rFonts w:eastAsia="IRNazanin" w:cs="IRNazanin"/>
          <w:color w:val="111111"/>
          <w:sz w:val="28"/>
          <w:szCs w:val="28"/>
          <w:rtl w:val="true"/>
          <w:lang w:bidi="fa-IR"/>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تبارک و تعالی علی الاناث ارقُّ منه علی الذکور،و ما من رجل یدخل فرحةً علی امرأةٍ بینه و بینها حرمةٌ الاّ فرّحه اللّٰه یوم القیامة</w:t>
      </w:r>
      <w:r>
        <w:rPr>
          <w:rFonts w:eastAsia="IRNazanin" w:cs="IRNazanin"/>
          <w:color w:val="111111"/>
          <w:sz w:val="28"/>
          <w:szCs w:val="28"/>
          <w:rtl w:val="true"/>
          <w:lang w:bidi="fa-IR"/>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اهمیة البنات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أولادکم البنات</w:t>
      </w:r>
      <w:r>
        <w:rPr>
          <w:rFonts w:eastAsia="IRNazanin" w:cs="IRNazanin"/>
          <w:color w:val="111111"/>
          <w:sz w:val="28"/>
          <w:szCs w:val="28"/>
          <w:rtl w:val="true"/>
          <w:lang w:bidi="fa-IR"/>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عال ثلاث بنات أو ثلاث اخوات وجبت له الجنة،قیل یا رسول اللّٰه،و اثنین،قال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اثنتین،قیل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واحدة</w:t>
      </w:r>
      <w:r>
        <w:rPr>
          <w:rFonts w:eastAsia="IRNazanin" w:cs="IRNazanin"/>
          <w:color w:val="111111"/>
          <w:sz w:val="28"/>
          <w:szCs w:val="28"/>
          <w:rtl w:val="true"/>
          <w:lang w:bidi="fa-IR"/>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السوق فاشتری تحفةً فحملها إلی عیاله کان کحامل صدقةٍ إلی قومٍ محاویج و لیبدأوا بالاناث الذکور فإنّ مَنْ فرَّح ابنته فکأنّما اعتق رقبةً من ولدِ اسماعیل</w:t>
      </w:r>
      <w:r>
        <w:rPr>
          <w:rFonts w:eastAsia="IRNazanin" w:cs="IRNazanin"/>
          <w:color w:val="111111"/>
          <w:sz w:val="28"/>
          <w:szCs w:val="28"/>
          <w:rtl w:val="true"/>
          <w:lang w:bidi="fa-IR"/>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حقاً حدیثٌ عجیبٌ،فلم یقف ایُّ دینٍ علی مرّ التاریخ إلی جانب البنت بهذا الشکل،بل علی العکس من ذلک فلم یکن حال النساء مرضیاً عند سائر الاقوام و الشعوب،انها جهود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أحدثت هذا التغییر المعنوی الجبّار فی حیاة البنات و النساء،و الزوجة و البنت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الأعجب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تضربوا أطفالکم علی بکائهم فانَّ بکاءهم اربعة اشهرٍ شهادة ان لا اله الا اللّٰه، و اربعة اشهر الصلاة علی النبی و آله،و اربعة اشهر الدعاء لوالدیه</w:t>
      </w:r>
      <w:r>
        <w:rPr>
          <w:rFonts w:eastAsia="IRNazanin" w:cs="IRNazanin"/>
          <w:color w:val="111111"/>
          <w:sz w:val="28"/>
          <w:szCs w:val="28"/>
          <w:rtl w:val="true"/>
          <w:lang w:bidi="fa-IR"/>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ذلک،لا تضربوا من یشهد بوحدانیة اللّٰه تبارک و تعالی،یصلّی علی النّبی و آله و یدعو لابویه،لا لانّه لا یستحق الضرب،بل من الواجب مداراته و عدم التوانی عن ابداء المحبة له لما فی بکائه من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تأملوا هذه الروایة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السکونی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مغمومٌ مکروب فقال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سکونی ما غمّک ؟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 لی ابنة،فقال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سکونی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الارض ثقلها و علی اللّٰه رزقها تعیش فی غیر أجلک و تأکل من غیر رزقک،فسری و اللّٰه عنّی،فقال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سمیتها ؟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آه آه ثم وضع یده علی جبهته إلی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سمیتها فاطمة فلا تسبّها و لا تلعنها و لا تضربها</w:t>
      </w:r>
      <w:r>
        <w:rPr>
          <w:rFonts w:eastAsia="IRNazanin" w:cs="IRNazanin"/>
          <w:color w:val="111111"/>
          <w:sz w:val="28"/>
          <w:szCs w:val="28"/>
          <w:rtl w:val="true"/>
          <w:lang w:bidi="fa-IR"/>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له اثنی فلم ینبذها و لم یهنها و لم یؤثر ولده علیها ادخله اللّٰه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کانت له ابنةُ واحدةٌ کانت خیراً له من الف حجّة و ألفِ غزوةٍ و ألفِ بدنةٍ و ألف ضیافةٍ</w:t>
      </w:r>
      <w:r>
        <w:rPr>
          <w:rFonts w:eastAsia="Amiri" w:cs="Amiri" w:ascii="Amiri" w:hAnsi="Amiri"/>
          <w:color w:val="111111"/>
          <w:sz w:val="28"/>
          <w:szCs w:val="28"/>
          <w:rtl w:val="true"/>
          <w:lang w:bidi="ar-SA"/>
        </w:rPr>
        <w:t>.</w:t>
      </w:r>
      <w:bookmarkStart w:id="490" w:name="pg3429_37323"/>
    </w:p>
    <w:p>
      <w:pPr>
        <w:pStyle w:val="BookText"/>
        <w:rPr/>
      </w:pPr>
      <w:bookmarkEnd w:id="490"/>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تحت أقدام الامهات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الحکمة</w:t>
      </w:r>
      <w:r>
        <w:rPr>
          <w:rFonts w:eastAsia="IRNazanin" w:cs="IRNazanin"/>
          <w:color w:val="111111"/>
          <w:sz w:val="28"/>
          <w:szCs w:val="28"/>
          <w:rtl w:val="true"/>
          <w:lang w:bidi="fa-IR"/>
        </w:rPr>
        <w:t>:</w:t>
      </w:r>
      <w:r>
        <w:rPr>
          <w:rFonts w:eastAsia="IRNazanin" w:cs="IRNazanin"/>
          <w:color w:val="111111"/>
          <w:sz w:val="28"/>
          <w:szCs w:val="28"/>
          <w:lang w:bidi="fa-IR"/>
        </w:rPr>
        <w:t>712/10</w:t>
      </w:r>
    </w:p>
    <w:p>
      <w:pPr>
        <w:pStyle w:val="BookText"/>
        <w:rPr/>
      </w:pPr>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491" w:name="__RefHeading___Toc3028311_2749589250"/>
      <w:bookmarkStart w:id="492" w:name="_Toc175"/>
      <w:bookmarkEnd w:id="491"/>
      <w:r>
        <w:rPr>
          <w:rtl w:val="true"/>
        </w:rPr>
        <w:t>دور الأم فی التربیة</w:t>
      </w:r>
      <w:bookmarkEnd w:id="492"/>
    </w:p>
    <w:p>
      <w:pPr>
        <w:pStyle w:val="Heading3"/>
        <w:numPr>
          <w:ilvl w:val="2"/>
          <w:numId w:val="1"/>
        </w:numPr>
        <w:rPr/>
      </w:pPr>
      <w:bookmarkStart w:id="493" w:name="__RefHeading___Toc3028313_2749589250"/>
      <w:bookmarkStart w:id="494" w:name="_Toc176"/>
      <w:bookmarkEnd w:id="493"/>
      <w:r>
        <w:rPr>
          <w:rtl w:val="true"/>
        </w:rPr>
        <w:t>الولد ثمرة فؤاد الاُم</w:t>
      </w:r>
      <w:bookmarkEnd w:id="494"/>
    </w:p>
    <w:p>
      <w:pPr>
        <w:pStyle w:val="BookText"/>
        <w:rPr/>
      </w:pPr>
      <w:r>
        <w:rPr>
          <w:rFonts w:ascii="IRNazanin" w:hAnsi="IRNazanin" w:eastAsia="IRNazanin"/>
          <w:color w:val="111111"/>
          <w:sz w:val="28"/>
          <w:sz w:val="28"/>
          <w:szCs w:val="28"/>
          <w:rtl w:val="true"/>
          <w:lang w:bidi="fa-IR"/>
        </w:rPr>
        <w:t>ان کلمة الاُم التی وردت کثیراً فی القرآن الکریم و الأحادیث الشریفة،تعنی الاصل و المصدر،و نظراً إلی ان الطفل یمکث فی رحم امه ستة اشهر کحدٍ ادنی و تسعة اشهر کحدٍ اعلی و یمتص بکل قواه البدنیة و النفسیة من ذخائر بدنها و یتغذی من اعصابها و جسمها و روحها،فقد عبّر عنها بالام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فإنّ الام تمثل اصل الطفل و مصدره،و الطفل یمثل تجسیداً لحقائق الام البدنیة و الروحیة و ثمرةً من تلک الشجرة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فترة مکوث النطفة فی صلب الاب قصیرة جداً،أما فی رحم الام فإنّها تمکث ما یقرب من مئتین و سبعین یوماً،و علیه فإنّ جمیع تأثراتها و استلهاماتها أو أغلبها انما تأتی من الام،و من هنا فإنّ الاهمیة التی اولاها الاسلام للام لم یولها لغیرها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افرازات کیان الام بدنیاً و روحیاً تتجلی فی وجود الطفل،و هو یجبل علی ما جبلت علیه الام فی أغلب اطواره و مسیرة حیاته عن وعی منه أم عن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البنت و قبل ان تدخل عش الزوجیة أن تعلم أو تُعلَّم بانها ستکون اماً فی المستقبل و علیها منذ الآن الاهتمام بغذائها و معاشرتها و تصرفها و تربیتها و ایمانها کی تکون مصدراً لجیلٍ طاهرٍ صالحٍ ملتزم بالآداب</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عثرت فی کتاب حول المرأة علی هذه العبارة اللطیفة المنقولة عن امبراطور فرنسا نابلیون بونابرت،فقد سئل عن أهم البلدان و اعظمها بالنسبة له،</w:t>
      </w:r>
    </w:p>
    <w:p>
      <w:pPr>
        <w:pStyle w:val="BookText"/>
        <w:rPr/>
      </w:pPr>
      <w:r>
        <w:rPr>
          <w:rFonts w:ascii="IRNazanin" w:hAnsi="IRNazanin" w:eastAsia="IRNazanin"/>
          <w:color w:val="111111"/>
          <w:sz w:val="28"/>
          <w:sz w:val="28"/>
          <w:szCs w:val="28"/>
          <w:rtl w:val="true"/>
          <w:lang w:bidi="fa-IR"/>
        </w:rPr>
        <w:t xml:space="preserve">فاجاب البلد الذی یغلب فیه عدد 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ان تترسخ لدی المرأة حقیقة الامومة،و الا فلن یظهر إلی الوجود جیلٌ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نظر الثقافة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تحافظ علی امومتها فی سبیل تربیة ابنائها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الاُم ان تبرز امومتها لاولادها کی لا یتعرضوا للعاهات من الناحیة الفکریة و العاطفیة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ضیَّعت الام ممیزات امومتها و القت بنفسها فی براثن الحریة بطرازها الغربی و اخذت تجالس و تضاحک هذا و ذاک و تحارثهم و تماشیهم،و بالمقابل تهمل نفسها و زوجها و أولادها من اجل رغباتٍ مادیة و جسمیة،فإنّها لا تعدٌّ أماً، بل وحشاً کاسراً ینهش روح الاسرة،و ذئباً جارحاً سیلقی بشرف الاسرة و کرامتها و طهارتها فی مهب الریح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الام ان تتحلی بالطهارة و العقل السلیم و الأخلاق الانسانیة بغیة تخریج ولد یتمتع بالوقار و الادب و الطهارة و البأس 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احدی مقاطع زیارة وارث نخاطب سید الشهداء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انک کنت نوراً فی الاصلاب الشامخة و الارحام المطهرة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نفس الزیارة ننسبه إلی خدیجة الکبری و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بن فاطمة الزهراء،السلام علیک یا بن خدیجة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ما یوصی به الرسول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الشباب الذین یرومون الزواج فی اختیار ذوات الاصول و الدین،انما یأتی للحدّ من الفساد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فالتی تفتقد للاصالة الاسریة،اللئیمة الفاسدة،الفاقدة للادب و التربیة، و یعوزها الوقار و الالتزام،و أسوأ من ذلک مَنْ تلاعبت بها الشهوات و السافرة</w:t>
      </w:r>
    </w:p>
    <w:p>
      <w:pPr>
        <w:pStyle w:val="BookText"/>
        <w:rPr/>
      </w:pPr>
      <w:r>
        <w:rPr>
          <w:rFonts w:ascii="IRNazanin" w:hAnsi="IRNazanin" w:eastAsia="IRNazanin"/>
          <w:color w:val="111111"/>
          <w:sz w:val="28"/>
          <w:sz w:val="28"/>
          <w:szCs w:val="28"/>
          <w:rtl w:val="true"/>
          <w:lang w:bidi="fa-IR"/>
        </w:rPr>
        <w:t xml:space="preserve">المتبرجة،و التی تقضی کل ساعةٍ وطراً مع صدیقٍ من الشباب،لا تمتلک مؤهلات الزواج،اذ انها قد سحقت اقدامها الغایة التی خلق اللّٰه تعالی من اجلها الخلق، و ضیَّعت مقومات الانوثة و الامومة،و لا اهلیة لها فی انجاب الولد الصالح،و هی ممّن 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أنّهنّ ولدن عقارب و حیّات فی آخر الزمان أفضل من أن یلدن طفلاً،لأنّهنّ و من أجل تلبیة شهواتهنّ قد أخللن بمصنع الفکر و البدن و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هذا المصنع المختلّ یعجز من أن یصنع إنساناً سالماً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استمعوا إلی هذا المعنی علی لسان نبی اللّٰه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نُوحٌ رَبِّ لاٰ تَذَرْ عَلَی الْأَرْضِ مِنَ الْکٰافِرِینَ دَیّٰاراً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إِنْ تَذَرْهُمْ یُضِلُّوا عِبٰادَکَ وَ لاٰ یَلِدُوا إِلاّٰ فٰاجِراً کَفّٰاراً</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نوفّر فی قوم نوحٍ الامهات،و کثرت المؤمنات الشاکرات الطاهرات،لم یقل ان هؤلاء لا یلدوا الاّ فاجراً کفّاراً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نعم،إذا کانت البنت و المرأة خضراء الدمن کما عبَّر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من الممکن التفاؤل بأن تُعطی ثماراً طیبةً و تهبُ عطاءً الهیاً و انسانیاً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المرأة ان لا تجلس ما شاءت من المجالس حتی و ان کانت تضم الارحام،لان بعض هذه المجالس تسودها المعاصی و تترک بصماتها علی روحیة الام و ربما تسلب منها حقیقة الامومة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المرأة ان لا تتناول ما تملیه رغبتها و میولها من الاطعمة فربما لم یُعدّ الطعام من حلالٍ،و بذلک تترتب علیه اضرارٌ سیئة بالنسبة لها و لولدها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المرأة مراعاة جوانب الطهارة و النجاسة،و المواظبة علی الفرائض</w:t>
      </w:r>
      <w:bookmarkStart w:id="495" w:name="pg3429_37328"/>
    </w:p>
    <w:p>
      <w:pPr>
        <w:pStyle w:val="BookText"/>
        <w:rPr/>
      </w:pPr>
      <w:bookmarkEnd w:id="495"/>
      <w:r>
        <w:rPr>
          <w:rFonts w:ascii="IRNazanin" w:hAnsi="IRNazanin" w:eastAsia="IRNazanin"/>
          <w:color w:val="111111"/>
          <w:sz w:val="28"/>
          <w:sz w:val="28"/>
          <w:szCs w:val="28"/>
          <w:rtl w:val="true"/>
          <w:lang w:bidi="fa-IR"/>
        </w:rPr>
        <w:t>و السنن و الجوانب الأخلاقیة کی یتحول کیانها إلی مصدر نورٍ و مدعاةٍ لاشراقته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وصلنا عن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اتخذوا من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اسوةً لهم، و تمثّلوا معطیاتها الفکریة و الروحیة و الأخلاقیة و الایمانیة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الام النموذجیة و المثل الاعلی للام علی امتداد الوجود، فعلی نسائنا و بناتنا الاقتداء بها فی حیاتهن،اذ ان الام تمثل أصل الولد و مصدره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الامهات اللواتی یتوسمن الأخلاق الاسلامیة و یتمتعن بالوقار و الرصانة و الأدب،و یمثلن مصدر الحنان و المحبّة و العاطفة،و ما دام الاولاد فی أرحامهن یتغذون من هذه الخصال،و بعد الولادة تحلعق عیونهم فی عیون امهاتهم،و تقتصر اسماعهم علی ما ینطقن به،فإنّهم بلا شک یصاغون علی ضوء ما علیه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اخذ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 الحر بن یزید الریاحی و وضعه فی حجره،نسبَ حریته و انعتاقه من سلطان بنی امیة إلی امه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حرُّ کما سمَّتک امک حرّاً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لما اصرَّ عمر بن سعد علی ان یبایع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یزیداً،عزا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امتناعه و اصحابه عن البیعة إلی الامهات و حجورهن الطاهرة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حجورٌ طابت و طهرت</w:t>
      </w:r>
      <w:r>
        <w:rPr>
          <w:rFonts w:eastAsia="IRNazanin" w:cs="IRNazanin"/>
          <w:color w:val="111111"/>
          <w:sz w:val="28"/>
          <w:szCs w:val="28"/>
          <w:rtl w:val="true"/>
          <w:lang w:bidi="fa-IR"/>
        </w:rPr>
        <w:t>.</w:t>
      </w:r>
    </w:p>
    <w:p>
      <w:pPr>
        <w:pStyle w:val="Heading3"/>
        <w:numPr>
          <w:ilvl w:val="2"/>
          <w:numId w:val="1"/>
        </w:numPr>
        <w:rPr/>
      </w:pPr>
      <w:bookmarkStart w:id="496" w:name="__RefHeading___Toc3028315_2749589250"/>
      <w:bookmarkStart w:id="497" w:name="_Toc177"/>
      <w:bookmarkEnd w:id="496"/>
      <w:r>
        <w:rPr>
          <w:rtl w:val="true"/>
        </w:rPr>
        <w:t>الثمرة الطیبة</w:t>
      </w:r>
      <w:bookmarkEnd w:id="497"/>
    </w:p>
    <w:p>
      <w:pPr>
        <w:pStyle w:val="BookText"/>
        <w:rPr/>
      </w:pPr>
      <w:r>
        <w:rPr>
          <w:rFonts w:ascii="IRNazanin" w:hAnsi="IRNazanin" w:eastAsia="IRNazanin"/>
          <w:color w:val="111111"/>
          <w:sz w:val="28"/>
          <w:sz w:val="28"/>
          <w:szCs w:val="28"/>
          <w:rtl w:val="true"/>
          <w:lang w:bidi="fa-IR"/>
        </w:rPr>
        <w:t>کان عبد اللّٰه المبارک حکیماً بارعاً و عالماً عارفاً،و قد عمل فی أیام شبابه لدی أحد اصحاب البساتین</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موسم الرمان استضاف صاحب البستان عدداً من الضیوف فنادی علی عبد اللّٰه أن یأتی بالرمان لهم،فجاءهم بسلّة من و إذا بالرمان حامض الطعم،فنادی علیه صاحب البستان أن یأتی برمانٍ حلوٍ،فجاءهم بالرمان فإذا به حامض أیضاً،</w:t>
      </w:r>
      <w:bookmarkStart w:id="498" w:name="pg3429_37329"/>
    </w:p>
    <w:p>
      <w:pPr>
        <w:pStyle w:val="BookText"/>
        <w:rPr/>
      </w:pPr>
      <w:bookmarkEnd w:id="498"/>
      <w:r>
        <w:rPr>
          <w:rFonts w:ascii="IRNazanin" w:hAnsi="IRNazanin" w:eastAsia="IRNazanin"/>
          <w:color w:val="111111"/>
          <w:sz w:val="28"/>
          <w:sz w:val="28"/>
          <w:szCs w:val="28"/>
          <w:rtl w:val="true"/>
          <w:lang w:bidi="fa-IR"/>
        </w:rPr>
        <w:t>فقال صاحب البستان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اقل لک هات من الرمان الحلو ؟ ألم تعرف بعد ستة اشهر من العمل فی البستان این هی اشجار الرمان الحلو ؟ فأجابه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لا اعلم، قال صاحب البستان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ذاک ؟ 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استأجرتنی کان العقد بیننا ان اعمل بستانیاً لا آکلاً للبستان،فلا علم لی فی ثمار هذا البستان ایّها حلوٌ و ایّها حامضٌ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نعم،فالنطفة الطاهرة و الرحم الطاهر و الام الطاهرة و التربیة الطاهرة تصنع حارساً للمال و لیس آکلاً لاموال الناس،تلدُ بستانیاً لا آکلاً للبستان</w:t>
      </w:r>
      <w:r>
        <w:rPr>
          <w:rFonts w:eastAsia="IRNazanin" w:cs="IRNazanin"/>
          <w:color w:val="111111"/>
          <w:sz w:val="28"/>
          <w:szCs w:val="28"/>
          <w:rtl w:val="true"/>
          <w:lang w:bidi="fa-IR"/>
        </w:rPr>
        <w:t>.</w:t>
      </w:r>
    </w:p>
    <w:p>
      <w:pPr>
        <w:pStyle w:val="Heading3"/>
        <w:numPr>
          <w:ilvl w:val="2"/>
          <w:numId w:val="1"/>
        </w:numPr>
        <w:rPr/>
      </w:pPr>
      <w:bookmarkStart w:id="499" w:name="__RefHeading___Toc3028317_2749589250"/>
      <w:bookmarkStart w:id="500" w:name="_Toc178"/>
      <w:bookmarkEnd w:id="499"/>
      <w:r>
        <w:rPr>
          <w:rtl w:val="true"/>
        </w:rPr>
        <w:t>اُمّی سببُ شقائی</w:t>
      </w:r>
      <w:bookmarkEnd w:id="500"/>
    </w:p>
    <w:p>
      <w:pPr>
        <w:pStyle w:val="BookText"/>
        <w:rPr/>
      </w:pPr>
      <w:r>
        <w:rPr>
          <w:rFonts w:ascii="IRNazanin" w:hAnsi="IRNazanin" w:eastAsia="IRNazanin"/>
          <w:color w:val="111111"/>
          <w:sz w:val="28"/>
          <w:sz w:val="28"/>
          <w:szCs w:val="28"/>
          <w:rtl w:val="true"/>
          <w:lang w:bidi="fa-IR"/>
        </w:rPr>
        <w:t>قیل ان شاباً حُکمَ بالاعدام فطلب منه ان یکتب وصیته،فقال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عندی وصیّة لکنی ارغب ان أری أُمی فی هذه اللحظات الاخیرة من حیاتی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فجیء له بامه،و لما ودع امه عضَّ علی لسانها و شفتیها بحیث اغمی علیها من شدة الالم،فهجموا علیه صارخین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تفعله ایّها الظالم ؟</w:t>
      </w:r>
    </w:p>
    <w:p>
      <w:pPr>
        <w:pStyle w:val="BookText"/>
        <w:rPr/>
      </w:pPr>
      <w:r>
        <w:rPr>
          <w:rFonts w:ascii="IRNazanin" w:hAnsi="IRNazanin" w:eastAsia="IRNazanin"/>
          <w:color w:val="111111"/>
          <w:sz w:val="28"/>
          <w:sz w:val="28"/>
          <w:szCs w:val="28"/>
          <w:rtl w:val="true"/>
          <w:lang w:bidi="fa-IR"/>
        </w:rPr>
        <w:t>اجاب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الظالمُ امی هذه،فهی التی نصبت اعواد مشنقتی،ففی أحد أیام صبای سرقتُ بیضةً من جیراننا فشجعتنی حتی اصبحت بعد ذلک سارقاً لبعیر،ثم تحولتُ إلی قاتل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نعم،الجنة تحت اقدام الام،و هی إلی حدِّ ما تعتبر الدلیل و الوسیط نحو عذاب جهنم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وفاة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لاخیه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متضلعاً فی أنساب العرب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امرأةً قد ولدتها الفحول من العرب</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مدة قال له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فاطمة الکلابیة،لیس فی العرب اشجع من</w:t>
      </w:r>
      <w:bookmarkStart w:id="501" w:name="pg3429_37330"/>
    </w:p>
    <w:p>
      <w:pPr>
        <w:pStyle w:val="BookText"/>
        <w:rPr/>
      </w:pPr>
      <w:bookmarkEnd w:id="501"/>
      <w:r>
        <w:rPr>
          <w:rFonts w:ascii="IRNazanin" w:hAnsi="IRNazanin" w:eastAsia="IRNazanin"/>
          <w:color w:val="111111"/>
          <w:sz w:val="28"/>
          <w:sz w:val="28"/>
          <w:szCs w:val="28"/>
          <w:rtl w:val="true"/>
          <w:lang w:bidi="fa-IR"/>
        </w:rPr>
        <w:t>آبائها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نتیجة ذلک الزواج اربعة اشبالٍ شجعان اشداء مؤمنین هم قمر بنی هاشم و اخوته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شهادة مالک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فی مسجد الکوفة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مالک بن الحارث قد قضی نحبه و أوفی عهده و لقی ربه فرحم اللّٰه مالکاً لو کان جبلاً لکان فنداً و لو کان حجراً لکان صلداً للّٰه مالک ؟ و ما مالک ؟ و هل قامت النساء عن مثل مالک،و هل موجود کمالک،کان لی کما کنت لرسول اللّٰه</w:t>
      </w:r>
      <w:r>
        <w:rPr>
          <w:rFonts w:eastAsia="IRNazanin" w:cs="IRNazanin"/>
          <w:color w:val="111111"/>
          <w:sz w:val="28"/>
          <w:szCs w:val="28"/>
          <w:rtl w:val="true"/>
          <w:lang w:bidi="fa-IR"/>
        </w:rPr>
        <w:t>».</w:t>
      </w:r>
    </w:p>
    <w:p>
      <w:pPr>
        <w:pStyle w:val="Heading3"/>
        <w:numPr>
          <w:ilvl w:val="2"/>
          <w:numId w:val="1"/>
        </w:numPr>
        <w:rPr/>
      </w:pPr>
      <w:bookmarkStart w:id="502" w:name="__RefHeading___Toc3028319_2749589250"/>
      <w:bookmarkStart w:id="503" w:name="_Toc179"/>
      <w:bookmarkEnd w:id="502"/>
      <w:r>
        <w:rPr>
          <w:rtl w:val="true"/>
        </w:rPr>
        <w:t>قد یخبو نور العبادة</w:t>
      </w:r>
      <w:bookmarkEnd w:id="503"/>
    </w:p>
    <w:p>
      <w:pPr>
        <w:pStyle w:val="BookText"/>
        <w:rPr/>
      </w:pPr>
      <w:r>
        <w:rPr>
          <w:rFonts w:ascii="IRNazanin" w:hAnsi="IRNazanin" w:eastAsia="IRNazanin"/>
          <w:color w:val="111111"/>
          <w:sz w:val="28"/>
          <w:sz w:val="28"/>
          <w:szCs w:val="28"/>
          <w:rtl w:val="true"/>
          <w:lang w:bidi="fa-IR"/>
        </w:rPr>
        <w:t>جاء شابٌ إلی امه و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الاحیان تنکمش رغبتی نحو العبادة و اشعر بأن حاجزاً من الظلام یطغی علی قلبی،و ان لستُ ممن یأکل الحرام و لا ممن یجالس الاشرار،کما اننی ابتعدُ عن العوامل التی تؤدی إلی التکاسل عن العبادة،و عند البحث و التمعن فی هذا الأمر توصلت إلی ان أسألک فلعل السبب فی هذا الظلام و التکاسل قد سری منک الیَّ،و ارید منک قول الحقیقة کی أجد حلاً لهذا السرّ</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کنت حاملاً بک کان أبوک فی سفرٍ و قد مضی وقت علی موسم نزول الشمس،و لم اکن اخرج من الدار کما لم تکن لدیّ امکانیة شراء المشمس،و قد صعدت إلی سطح الدارکی ابسط فراش النوم فوقعت عینای علی کمیة کبیرة کان جیراننا قد نشروه لتجفیفه فتناولت قلیلاً منها کی أتذوقها،الاّ اننی ندمت علی ذلک و لم تکن لدیّ الجرأة علی التحلل منهم،فقال الشاب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وقعتُ علی العلّة یا اماه و انی استأذنک بالذهاب إلی جارناکی احل الأمر معه لیتسنی لی بعد الآن ان أعبد ربّی بعیداً عن وساوس الشیطان </w:t>
      </w:r>
      <w:r>
        <w:rPr>
          <w:rFonts w:eastAsia="IRNazanin" w:cs="IRNazanin"/>
          <w:color w:val="111111"/>
          <w:sz w:val="28"/>
          <w:szCs w:val="28"/>
          <w:rtl w:val="true"/>
          <w:lang w:bidi="fa-IR"/>
        </w:rPr>
        <w:t>!</w:t>
      </w:r>
      <w:bookmarkStart w:id="504" w:name="pg3429_37331"/>
    </w:p>
    <w:p>
      <w:pPr>
        <w:pStyle w:val="Heading3"/>
        <w:numPr>
          <w:ilvl w:val="2"/>
          <w:numId w:val="1"/>
        </w:numPr>
        <w:rPr/>
      </w:pPr>
      <w:bookmarkStart w:id="505" w:name="__RefHeading___Toc3028321_2749589250"/>
      <w:bookmarkStart w:id="506" w:name="_Toc180"/>
      <w:bookmarkEnd w:id="504"/>
      <w:bookmarkEnd w:id="505"/>
      <w:r>
        <w:rPr>
          <w:rtl w:val="true"/>
        </w:rPr>
        <w:t>زواج نورانی</w:t>
      </w:r>
      <w:bookmarkEnd w:id="506"/>
    </w:p>
    <w:p>
      <w:pPr>
        <w:pStyle w:val="BookText"/>
        <w:rPr/>
      </w:pPr>
      <w:r>
        <w:rPr>
          <w:rFonts w:ascii="IRNazanin" w:hAnsi="IRNazanin" w:eastAsia="IRNazanin"/>
          <w:color w:val="111111"/>
          <w:sz w:val="28"/>
          <w:sz w:val="28"/>
          <w:szCs w:val="28"/>
          <w:rtl w:val="true"/>
          <w:lang w:bidi="fa-IR"/>
        </w:rPr>
        <w:t>سمعتُ فی أیام شبابی من أحد العلماء فی مسجد مدینتنا،ان والد المرجع الکبیر المقدس الاردبیلی لما توجه لخطبة ابنة أحد مدینته،قال له والد البنت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ابنتی عمیاء صمّاء عضباء عرجاء،فإن شئت زوجتک ایاها،قال الشاب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اعیش معها ؟ فقال والد البنت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ما اقصده من العمی هو انها لم ترَ محرماً قط، و من الصمم انها لم تسمع ما حرّم اللّٰه،و من العضب انها لم تمدّ یدها إلی محرَّمٍ قط، و من العرج انها لم تخطُ نحو مجلسٍ محرّم أبداً،فتزوجها و کانت ثمرة ذلک الزواج هذا الرجل العظیم</w:t>
      </w:r>
      <w:r>
        <w:rPr>
          <w:rFonts w:eastAsia="IRNazanin" w:cs="IRNazanin"/>
          <w:color w:val="111111"/>
          <w:sz w:val="28"/>
          <w:szCs w:val="28"/>
          <w:rtl w:val="true"/>
          <w:lang w:bidi="fa-IR"/>
        </w:rPr>
        <w:t>.</w:t>
      </w:r>
    </w:p>
    <w:p>
      <w:pPr>
        <w:pStyle w:val="Heading3"/>
        <w:numPr>
          <w:ilvl w:val="2"/>
          <w:numId w:val="1"/>
        </w:numPr>
        <w:rPr/>
      </w:pPr>
      <w:bookmarkStart w:id="507" w:name="__RefHeading___Toc3028323_2749589250"/>
      <w:bookmarkStart w:id="508" w:name="_Toc181"/>
      <w:bookmarkEnd w:id="507"/>
      <w:r>
        <w:rPr>
          <w:rtl w:val="true"/>
        </w:rPr>
        <w:t>والدة الشیخ الشوشتری</w:t>
      </w:r>
      <w:bookmarkEnd w:id="508"/>
    </w:p>
    <w:p>
      <w:pPr>
        <w:pStyle w:val="BookText"/>
        <w:rPr/>
      </w:pPr>
      <w:r>
        <w:rPr>
          <w:rFonts w:ascii="IRNazanin" w:hAnsi="IRNazanin" w:eastAsia="IRNazanin"/>
          <w:color w:val="111111"/>
          <w:sz w:val="28"/>
          <w:sz w:val="28"/>
          <w:szCs w:val="28"/>
          <w:rtl w:val="true"/>
          <w:lang w:bidi="fa-IR"/>
        </w:rPr>
        <w:t>لقد بلغ الشیخ جعفر الشوشتری مراتب سامیةً من العلم و العمل،فکان عجیب النفوذ إلی قلوب الناس عند موعظته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سُئلت امه،هل أنها مسرورةً بهذا الابن ؟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اننی لم ارضعه و لم اضمّه إلی صدری الاّ و انا علی وضوء،فکنتُ اتأمل ان یکون شبیه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اصبح جعفر الشوشتری </w:t>
      </w:r>
      <w:r>
        <w:rPr>
          <w:rFonts w:eastAsia="IRNazanin" w:cs="IRNazanin"/>
          <w:color w:val="111111"/>
          <w:sz w:val="28"/>
          <w:szCs w:val="28"/>
          <w:rtl w:val="true"/>
          <w:lang w:bidi="fa-IR"/>
        </w:rPr>
        <w:t>! !</w:t>
      </w:r>
    </w:p>
    <w:p>
      <w:pPr>
        <w:pStyle w:val="Heading3"/>
        <w:numPr>
          <w:ilvl w:val="2"/>
          <w:numId w:val="1"/>
        </w:numPr>
        <w:rPr/>
      </w:pPr>
      <w:bookmarkStart w:id="509" w:name="__RefHeading___Toc3028325_2749589250"/>
      <w:bookmarkStart w:id="510" w:name="_Toc182"/>
      <w:bookmarkEnd w:id="509"/>
      <w:r>
        <w:rPr>
          <w:rtl w:val="true"/>
        </w:rPr>
        <w:t>مثال الطهارة الباطنیة و الظاهریة</w:t>
      </w:r>
      <w:bookmarkEnd w:id="510"/>
    </w:p>
    <w:p>
      <w:pPr>
        <w:pStyle w:val="BookText"/>
        <w:rPr/>
      </w:pPr>
      <w:r>
        <w:rPr>
          <w:rFonts w:ascii="IRNazanin" w:hAnsi="IRNazanin" w:eastAsia="IRNazanin"/>
          <w:color w:val="111111"/>
          <w:sz w:val="28"/>
          <w:sz w:val="28"/>
          <w:szCs w:val="28"/>
          <w:rtl w:val="true"/>
          <w:lang w:bidi="fa-IR"/>
        </w:rPr>
        <w:t>ذات مرّة قضیت عشر لیالی فی مدینة بروجرد لغرض التبلیغ،و قد وددتُ ان اطلع عن طریق شیوخ المدینة علی أحوال المرجع الکبیر آیة اللّٰه العظمی السید البروجردی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فحدّثنی شیخٌ فی التسعین من عمره ان جمیع مساعی والدة السید کانت</w:t>
      </w:r>
    </w:p>
    <w:p>
      <w:pPr>
        <w:pStyle w:val="BookText"/>
        <w:rPr/>
      </w:pPr>
      <w:r>
        <w:rPr>
          <w:rFonts w:ascii="IRNazanin" w:hAnsi="IRNazanin" w:eastAsia="IRNazanin"/>
          <w:color w:val="111111"/>
          <w:sz w:val="28"/>
          <w:sz w:val="28"/>
          <w:szCs w:val="28"/>
          <w:rtl w:val="true"/>
          <w:lang w:bidi="fa-IR"/>
        </w:rPr>
        <w:t>تنصب علی ان ترضعه و هی علی وضوءٍ و 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ذات لیلةٍ کان البرد فیها قارصاً کانت بحاجةٍ إلی ان تغتسل و لم یکن بوسعها الخروج من المنزل فتوکلت علی اللّٰه و اغتسلت بالماء البارد ثم ارضعت طفلها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الالتزام المعنوی للام و الجهود المخلصة للاب خرَّجّا للاسلام رجلاً احدث تغییرات جبّارة فی الحوزات العلمیة الشیعیة علی الاصعدة العلمیة و العملیة و 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ایتها البنات علیکنّ بالاستعداد إلی مرحلة الاُمومة متجهزات بالضوابط الالهیة و الانسانیة،و انتنّ ایتها الامهات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علیکنّ المحافظة علی حقیقة الامومة لدیکنَّ،فاللّٰه وحده یعلم مدی الربح الذی ینالکنّ فی الدنیا و الآخرة إثر ولادة و تربیة مثل هؤلاء الابناء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الذین یشفعون یوم القیامة،المؤمن و العالم و الشهید و لم یتحدد عدد من یحق لهم ان یشفعوا له،اذ لهم الحق ان یشفعوا لکل من یستحق الشفاعة،و لا شک فی أن الاُم هی اول من یشفع له هؤلاء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یشفعون إلی اللّٰه عز و جل فیشفَّعون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الأنبیاء،ثم العلماء،ثم الشهداء</w:t>
      </w:r>
      <w:r>
        <w:rPr>
          <w:rFonts w:eastAsia="IRNazanin" w:cs="IRNazanin"/>
          <w:color w:val="111111"/>
          <w:sz w:val="28"/>
          <w:szCs w:val="28"/>
          <w:rtl w:val="true"/>
          <w:lang w:bidi="fa-IR"/>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 لیشفع فی مثل ربیعة و مضر،و انّ المؤمن لیشفع حتی لخادمه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فیا ایتها البنات و الامهات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تکوننَّ ممن ینالون شفاعة ابنائهم العلماء و الشهداء و المؤمنین یوم القیامة ؟ أ لیس من الغبن أن تُضیِّعن حقیقة الامومة من أجل أیام معدودات فی هذه الدنیا الدنیّة،و تعملن علی تدمیر البناء الروحی لاولادکنَّ الذین یعتبرون ودیعةً الهیة عندکنّ و تجعلنهم العوبةً بید شیاطین الغرب و الشرق ؟ </w:t>
      </w:r>
      <w:r>
        <w:rPr>
          <w:rFonts w:eastAsia="IRNazanin" w:cs="IRNazanin"/>
          <w:color w:val="111111"/>
          <w:sz w:val="28"/>
          <w:szCs w:val="28"/>
          <w:rtl w:val="true"/>
          <w:lang w:bidi="fa-IR"/>
        </w:rPr>
        <w:t>!.</w:t>
      </w:r>
      <w:bookmarkStart w:id="511" w:name="pg3429_37333"/>
    </w:p>
    <w:p>
      <w:pPr>
        <w:pStyle w:val="BookText"/>
        <w:rPr/>
      </w:pPr>
      <w:bookmarkEnd w:id="5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أُخْتَ هٰارُونَ مٰا کٰانَ أَبُوکِ امْرَأَ 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p>
    <w:p>
      <w:pPr>
        <w:pStyle w:val="Heading2"/>
        <w:numPr>
          <w:ilvl w:val="1"/>
          <w:numId w:val="1"/>
        </w:numPr>
        <w:rPr/>
      </w:pPr>
      <w:bookmarkStart w:id="512" w:name="__RefHeading___Toc3028327_2749589250"/>
      <w:bookmarkStart w:id="513" w:name="_Toc183"/>
      <w:bookmarkEnd w:id="512"/>
      <w:r>
        <w:rPr>
          <w:rtl w:val="true"/>
        </w:rPr>
        <w:t>دور الأب فی تکامل الولد</w:t>
      </w:r>
      <w:bookmarkEnd w:id="513"/>
    </w:p>
    <w:p>
      <w:pPr>
        <w:pStyle w:val="Heading3"/>
        <w:numPr>
          <w:ilvl w:val="2"/>
          <w:numId w:val="1"/>
        </w:numPr>
        <w:rPr/>
      </w:pPr>
      <w:bookmarkStart w:id="514" w:name="__RefHeading___Toc3028329_2749589250"/>
      <w:bookmarkStart w:id="515" w:name="_Toc184"/>
      <w:bookmarkEnd w:id="514"/>
      <w:r>
        <w:rPr>
          <w:rtl w:val="true"/>
        </w:rPr>
        <w:t>اهتموا باربع حقائق</w:t>
      </w:r>
      <w:bookmarkEnd w:id="515"/>
    </w:p>
    <w:p>
      <w:pPr>
        <w:pStyle w:val="BookText"/>
        <w:rPr/>
      </w:pPr>
      <w:r>
        <w:rPr>
          <w:rFonts w:ascii="IRNazanin" w:hAnsi="IRNazanin" w:eastAsia="IRNazanin"/>
          <w:color w:val="111111"/>
          <w:sz w:val="28"/>
          <w:sz w:val="28"/>
          <w:szCs w:val="28"/>
          <w:rtl w:val="true"/>
          <w:lang w:bidi="fa-IR"/>
        </w:rPr>
        <w:t>یستفاد من الآیات</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آل عمران،و الآیة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مریم،ان تکامل الانسان و رقیّه یرتبط باربع اطراف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 المؤمن،و الام المؤمنة،و المعلم النزیه الحریص،و أکل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رأی الیهود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حضن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بنتاً لم تتزوج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اصابتهم الدهشة فقالوا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أُخْتَ هٰارُونَ مٰا کٰانَ أَبُوکِ امْرَأَ سَوْءٍ وَ مٰا کٰانَتْ أُمُّکِ بَغِیًّا</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جهلوا حقیقة الأمر بأن المسیح کلمة اللّٰه القاها إلی مریم الطاهرة،فکانوا یتصورون ان العملیة وقعت خلافاً للشرع،فمن خلال معرفتهم بأبی مریم بأنه رجل مؤمن وقورٌ ملتزم بالآداب الالهیة،رجلٌ عظیم کریم،و بامها بأنها امرأة مؤمنة عفیفة طاهرة،لم یکن یُتصور ان تلجأ ابنتهما إلی الرذیلة،فقد کان من الثابت لدی الناس ان الولد تجسید لمزایا الوالدین و اخلاقهم و حقائق وجودهم، حتی نطق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فاتضح ان من الحتم ان یلد هذان الابوان مثل هذه البنت الجلیلة ذی المقامات السامیة التی اصبحت أماً لنبی من اولی العزم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لاحظتم ان ما کانوا یتوقعونه من طهارة فی مریم انما یرجع بالدرجة الاولی إلی طهارة أبیها لذا فقد قالوا لها</w:t>
      </w:r>
      <w:r>
        <w:rPr>
          <w:rFonts w:eastAsia="IRNazanin" w:cs="IRNazanin"/>
          <w:color w:val="111111"/>
          <w:sz w:val="28"/>
          <w:szCs w:val="28"/>
          <w:rtl w:val="true"/>
          <w:lang w:bidi="fa-IR"/>
        </w:rPr>
        <w:t>:</w:t>
      </w:r>
      <w:bookmarkStart w:id="516" w:name="pg3429_37336"/>
    </w:p>
    <w:p>
      <w:pPr>
        <w:pStyle w:val="BookText"/>
        <w:rPr/>
      </w:pPr>
      <w:bookmarkEnd w:id="5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أَبُوکِ امْرَأَ سَوْءٍ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الام التی تحظی بمیزة خاصة ایضاً کانت موضع اهتمامهم،من هنا قالوا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کٰانَتْ أُمُّکِ بَغِیًّا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خلال الفصل السابق تطرقت بالتفصیل إلی الاُم و واجباتها،و لا أری فی هذا الفصل حاجة للمزید من التفصیل،و قد نوهت فی ما مضی من بحوث إلی الحلال و الحرام و الرزق الطیب الطاهر،کما لا یخفی علی أحد تأثیر المعلم و احواله و اخلاقه علی الاولاد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یحتاج إلی مزید من التوضیح فی هذا الفصل هو تأثیر الاب فی اخلاق الطفل و سلوکه و تربیته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یتعین علی الاب ان یهتم أولاً بتربیة الولد الدینیة و اخلاقه و تعلیمه،و من ثمّ ان یحیا مع زوجته بنحوٍ لا یعکّر صفو حیاة أولادهما،و من جهة اخری علیه التزام جانب الحیطة فلا یطعم عیاله لقمةً من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فی الروایات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عدة من الناس یدخلون جهنّم بغیر حساب منهم الآباء الذین لا یعتنون بتربیة أولادهم الدینیة و 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خلق اللّٰه سبحانه الناس جمیعاً من اجل بلوغ مقام خلافة اللّٰه و الهدی و البصیرة و بالتالی دخول الجنّة،و الناس هم الذین یمهّدون لعذابهم</w:t>
      </w:r>
      <w:r>
        <w:rPr>
          <w:rFonts w:eastAsia="IRNazanin" w:cs="IRNazanin"/>
          <w:color w:val="111111"/>
          <w:sz w:val="28"/>
          <w:szCs w:val="28"/>
          <w:rtl w:val="true"/>
          <w:lang w:bidi="fa-IR"/>
        </w:rPr>
        <w:t>.</w:t>
      </w:r>
    </w:p>
    <w:p>
      <w:pPr>
        <w:pStyle w:val="Heading3"/>
        <w:numPr>
          <w:ilvl w:val="2"/>
          <w:numId w:val="1"/>
        </w:numPr>
        <w:rPr/>
      </w:pPr>
      <w:bookmarkStart w:id="517" w:name="__RefHeading___Toc3028331_2749589250"/>
      <w:bookmarkStart w:id="518" w:name="_Toc185"/>
      <w:bookmarkEnd w:id="517"/>
      <w:r>
        <w:rPr>
          <w:rtl w:val="true"/>
        </w:rPr>
        <w:t xml:space="preserve">أمیر المؤمنین </w:t>
      </w:r>
      <w:r>
        <w:rPr>
          <w:rtl w:val="true"/>
        </w:rPr>
        <w:t>(</w:t>
      </w:r>
      <w:r>
        <w:rPr>
          <w:rtl w:val="true"/>
        </w:rPr>
        <w:t>علیه السلام</w:t>
      </w:r>
      <w:r>
        <w:rPr>
          <w:rtl w:val="true"/>
        </w:rPr>
        <w:t xml:space="preserve">) </w:t>
      </w:r>
      <w:r>
        <w:rPr>
          <w:rtl w:val="true"/>
        </w:rPr>
        <w:t>یبکی</w:t>
      </w:r>
      <w:bookmarkEnd w:id="518"/>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ان انتهت معرکة الجمل بانتصار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اطفئت نیران الفتنة،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القتلی و لما نظر الیهم بکی بکاءً شدیداً،انه فعلٌ لم یسبق له مثیل و لم یصدر مثله من ایّ عسکری منتصر،فسئل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السبب فی بکائه، فاجاب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الّذین اعتنقوا الاسلام و صاموا و صلّوا و عبدوا اللّٰه کان یجب أن</w:t>
      </w:r>
      <w:bookmarkStart w:id="519" w:name="pg3429_37337"/>
    </w:p>
    <w:p>
      <w:pPr>
        <w:pStyle w:val="BookText"/>
        <w:rPr/>
      </w:pPr>
      <w:bookmarkEnd w:id="519"/>
      <w:r>
        <w:rPr>
          <w:rFonts w:ascii="IRNazanin" w:hAnsi="IRNazanin" w:eastAsia="IRNazanin"/>
          <w:color w:val="111111"/>
          <w:sz w:val="28"/>
          <w:sz w:val="28"/>
          <w:szCs w:val="28"/>
          <w:rtl w:val="true"/>
          <w:lang w:bidi="fa-IR"/>
        </w:rPr>
        <w:t>یدخلوا الجنّة،و إنّ قلبی یتحرّق لهم ألماً لأنّهم قد عصوا اللّٰه و قاتلوا الامام المعصوم،و نتیجة اتباعهم أهواءهم أحلّوا أنفسهم فی العذاب الدائم</w:t>
      </w:r>
      <w:r>
        <w:rPr>
          <w:rFonts w:eastAsia="IRNazanin" w:cs="IRNazanin"/>
          <w:color w:val="111111"/>
          <w:sz w:val="28"/>
          <w:szCs w:val="28"/>
          <w:rtl w:val="true"/>
          <w:lang w:bidi="fa-IR"/>
        </w:rPr>
        <w:t>.</w:t>
      </w:r>
    </w:p>
    <w:p>
      <w:pPr>
        <w:pStyle w:val="Heading3"/>
        <w:numPr>
          <w:ilvl w:val="2"/>
          <w:numId w:val="1"/>
        </w:numPr>
        <w:rPr/>
      </w:pPr>
      <w:bookmarkStart w:id="520" w:name="__RefHeading___Toc3028333_2749589250"/>
      <w:bookmarkStart w:id="521" w:name="_Toc186"/>
      <w:bookmarkEnd w:id="520"/>
      <w:r>
        <w:rPr>
          <w:rtl w:val="true"/>
        </w:rPr>
        <w:t>أهل النار</w:t>
      </w:r>
      <w:bookmarkEnd w:id="521"/>
    </w:p>
    <w:p>
      <w:pPr>
        <w:pStyle w:val="BookText"/>
        <w:rPr/>
      </w:pPr>
      <w:r>
        <w:rPr>
          <w:rFonts w:ascii="IRNazanin" w:hAnsi="IRNazanin" w:eastAsia="IRNazanin"/>
          <w:color w:val="111111"/>
          <w:sz w:val="28"/>
          <w:sz w:val="28"/>
          <w:szCs w:val="28"/>
          <w:rtl w:val="true"/>
          <w:lang w:bidi="fa-IR"/>
        </w:rPr>
        <w:t>ان المعذّبین فی النار یطلبون من اللّٰه الخلاص من العذاب خمس مرات،الاّ انهم یقمعون فی کل مرّة منها،و فی الخامسة تُسدُّ افواههم إلی الابد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احدی هذه المرات الخمس فی هذه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یَصْطَرِخُونَ فِیهٰا رَبَّنٰا أَخْرِجْنٰا نَعْمَلْ صٰالِحاً غَیْرَ الَّذِی کُنّٰا نَعْمَلُ أَ وَ لَمْ نُعَمِّرْکُمْ مٰا یَتَذَکَّرُ فِیهِ مَنْ تَذَکَّرَ وَ جٰاءَکُمُ النَّذِیرُ فَذُوقُوا فَمٰا لِلظّٰالِمِینَ مِنْ نَصِیرٍ</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ایّها الآباء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اهم الاعمال الاهتمام بتربیة الولد و کماله و رقیِّه،فلا تهملوا أولادکم،و حافظوا علی طهارة البیت من أجلهم،و أطعموهم من الحلال، و حافظوا علی حقوق زوجاتکم،کی تسری افعالکم و اخلاقکم و طریقة کسبکم للحلال الیهم لیصبحوا آباءً مناسبین لاولادهم اسوة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ایّها الآباء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جمیع اعمالکم و ممارساتکم تخضع لنظر الباری تعالی و رسوله و الأئمة الأطهار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فَسَیَرَی اللّٰهُ عَمَلَکُمْ وَ رَسُولُهُ وَ الْمُؤْمِنُونَ</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التزموا الحذر فی حیاتکم،و تمثلوا الحیطة فی تصرفاتکم و اقوالکم و افعالکم اذ ان کافة تحرکاتکم تترک بصماتها فی اهل الدار</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لفت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انظار الآباء إلی مسؤولیاتهم الخطیرة،و کثیراً ما تواترت الوصایا من الأئمة الاطهار إلی الآباء،فالأب فی البیت کالزعیم فی البلد</w:t>
      </w:r>
      <w:bookmarkStart w:id="522" w:name="pg3429_37338"/>
    </w:p>
    <w:p>
      <w:pPr>
        <w:pStyle w:val="BookText"/>
        <w:rPr/>
      </w:pPr>
      <w:bookmarkEnd w:id="522"/>
      <w:r>
        <w:rPr>
          <w:rFonts w:ascii="IRNazanin" w:hAnsi="IRNazanin" w:eastAsia="IRNazanin"/>
          <w:color w:val="111111"/>
          <w:sz w:val="28"/>
          <w:sz w:val="28"/>
          <w:szCs w:val="28"/>
          <w:rtl w:val="true"/>
          <w:lang w:bidi="fa-IR"/>
        </w:rPr>
        <w:t>و هو مسؤول عن المجتمع بأکمله،و الأب یتعرض لمساءلة الحق تعالی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عوِّدوا أولادکم علی تطهیر نوایاهم،و حثّوهم علی العمل الصالح،اعملوا علی ان یتجلی فی قلوبهم حب العلم و المعرفة و العلماء،اصطحبوهم إلی المجالس الدینیة،علّموهم الواجبات قبل بلوغ سن التکلیف،ارفقوا بهم،عاملوهم باللطف و الکرم و الأخلاق الفاضلة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أمیر المؤمنین یُعتبران افضل اسوة و قدوة للآباء،فطالعوا احوالهما و حیاتهما و طبقوا افعالهما فی حیاتکم،اتخذوا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العارفین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قدوة لکم بدلاً من رموز الابتذال سواءً فی الداخل أو الخارج،اعدّوا ما یجعل من الدار و اهله یتنفسون عطر النبوة و الامامة،کی تضمنوا خیر الدنیا و الآخرة</w:t>
      </w:r>
      <w:r>
        <w:rPr>
          <w:rFonts w:eastAsia="IRNazanin" w:cs="IRNazanin"/>
          <w:color w:val="111111"/>
          <w:sz w:val="28"/>
          <w:szCs w:val="28"/>
          <w:rtl w:val="true"/>
          <w:lang w:bidi="fa-IR"/>
        </w:rPr>
        <w:t>.</w:t>
      </w:r>
    </w:p>
    <w:p>
      <w:pPr>
        <w:pStyle w:val="Heading3"/>
        <w:numPr>
          <w:ilvl w:val="2"/>
          <w:numId w:val="1"/>
        </w:numPr>
        <w:rPr/>
      </w:pPr>
      <w:bookmarkStart w:id="523" w:name="__RefHeading___Toc3028335_2749589250"/>
      <w:bookmarkStart w:id="524" w:name="_Toc187"/>
      <w:bookmarkEnd w:id="523"/>
      <w:r>
        <w:rPr>
          <w:rtl w:val="true"/>
        </w:rPr>
        <w:t>لحمة من حیاة الشهید الشیخ فضل اللّٰه النوری</w:t>
      </w:r>
      <w:bookmarkEnd w:id="52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هذا الرجل العظیم،المجاهد و المرجع الأمین من ام طاهرة و أبٍ کریم، و قد جهد والده فی تربیة،اذ سخّر الوالد کلَّ وجوده فی سبیل تربیة ابنه و کماله و رقیِّه،و لما لمس منه شغفاً فی العلم و العمل ارسله إلی النجف الاشرف و تتلمذ علی اساتذة کبار کالشیخ الانصاری و المیرزا الشیرازی و الحاج المیرزا حسین النوری فنهل کثیراً منهم،ثم عاد إلی طهران متزوداً بالعلم و الفضیلة و الأخلاق و التقوی،فاصبح فی طلیعة العلماء فاشعل فتیل الثورة ضد الظلم و الجور و ذلک فی حرکة المشروطة،فانتصرت ثورته،بید ان الخونة تسلّلوا إلی شرایین الحکم و مفاصلة فحرفوا مسیر الثورة تصطبغ بما تملیه لندن،فکان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جمیع العلماء ذا نظرة ثاقبة ازاء هذه الواقعة المرّة،منادیاً معلناً،غیر انه لم یفلح فاعتُقل</w:t>
      </w:r>
    </w:p>
    <w:p>
      <w:pPr>
        <w:pStyle w:val="BookText"/>
        <w:rPr/>
      </w:pPr>
      <w:r>
        <w:rPr>
          <w:rFonts w:ascii="IRNazanin" w:hAnsi="IRNazanin" w:eastAsia="IRNazanin"/>
          <w:color w:val="111111"/>
          <w:sz w:val="28"/>
          <w:sz w:val="28"/>
          <w:szCs w:val="28"/>
          <w:rtl w:val="true"/>
          <w:lang w:bidi="fa-IR"/>
        </w:rPr>
        <w:t xml:space="preserve">و حکم علیه بالاعدام لانه کان یرید المشروطة حرکةً تستند إلی الشرعیة،و من مجلس الشوری مجلساً یستند إلی القرآن و السنّة و نهج البلاغة و الفقه الشیعی، کانت نیته خالصة للّٰه تعالی،و مطالبه مطالب الهیة،کان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حریصاً ذا بصیرة، و کل ذلک استلهمه من أبیه و من احضان امه،و اختلط فیه الکمال مع النور الذی یتأتی من لقمة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اعتلی اعواد المشنقة یوم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ذکری ولادة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اعدم علی أیدی الجلادین بسبب مطالبه الحقة،فتصوروا انهم اعدموا ضمیره باعدامه ناسین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لِیُطْفِؤُا نُورَ اللّٰهِ بِأَفْوٰاهِهِمْ وَ اللّٰهُ مُتِمُّ نُورِهِ وَ لَوْ کَرِهَ الْکٰافِرُونَ</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بعد مضی ما یقرب من ثمانین سنة علی اعدامه،و بالذات فی الساعة العاشرة صباحاً من یوم الثالث عشر من رجب و علی مقربة من محل اعدامه فی ساحة المدفعیة تجلّت ثمار ثورة الشعب الایرانی المنجب للشهداء بافتتاح مجلس الشوری الاسلامی بتلاوة بیان الامام الخمینی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فتحققت امنیة شهیدنا العظیم الشیخ فضل اللّٰه النوری،و کنتُ من بین المدعوین لحضور ذلک الحفل،فلم یراودنی العجب لان اللّٰه سبحانه ناصرُ المؤمن و معینه و هو الذی یحقق امانیه و ان اعدم أو استشهد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طوبی لوالد ذلک الشهید حیث یقف یوم القیامة موشحاً بالکرامة فی محضر الباری تعالی و انبیائه و الأئمة الطاهرین،و ذلک نتیجة الظفر بمثل هذا الابن</w:t>
      </w:r>
      <w:r>
        <w:rPr>
          <w:rFonts w:eastAsia="IRNazanin" w:cs="IRNazanin"/>
          <w:color w:val="111111"/>
          <w:sz w:val="28"/>
          <w:szCs w:val="28"/>
          <w:rtl w:val="true"/>
          <w:lang w:bidi="fa-IR"/>
        </w:rPr>
        <w:t>.</w:t>
      </w:r>
      <w:bookmarkStart w:id="525" w:name="pg3429_37340"/>
    </w:p>
    <w:p>
      <w:pPr>
        <w:pStyle w:val="Heading3"/>
        <w:numPr>
          <w:ilvl w:val="2"/>
          <w:numId w:val="1"/>
        </w:numPr>
        <w:rPr/>
      </w:pPr>
      <w:bookmarkStart w:id="526" w:name="__RefHeading___Toc3028337_2749589250"/>
      <w:bookmarkStart w:id="527" w:name="_Toc188"/>
      <w:bookmarkEnd w:id="525"/>
      <w:bookmarkEnd w:id="526"/>
      <w:r>
        <w:rPr>
          <w:rtl w:val="true"/>
        </w:rPr>
        <w:t>ایّها الشباب احذروا</w:t>
      </w:r>
      <w:bookmarkEnd w:id="527"/>
    </w:p>
    <w:p>
      <w:pPr>
        <w:pStyle w:val="BookText"/>
        <w:rPr/>
      </w:pPr>
      <w:r>
        <w:rPr>
          <w:rFonts w:ascii="IRNazanin" w:hAnsi="IRNazanin" w:eastAsia="IRNazanin"/>
          <w:color w:val="111111"/>
          <w:sz w:val="28"/>
          <w:sz w:val="28"/>
          <w:szCs w:val="28"/>
          <w:rtl w:val="true"/>
          <w:lang w:bidi="fa-IR"/>
        </w:rPr>
        <w:t xml:space="preserve">ایّها الشباب،یا ابناء الاسلام،یا اتباع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منی وصیة مهمة، و هی ان توجدوا فی انفسکم مستلزمات الابوة الصالحة و المناسبة،فموعد الزواج لم یزل بعیداً،بل فکروا من الآن بتخلیة انفسکم من رذائل الأخلاق،و تهذیب اعمالکم و مجالسکم و زیاراتکم،و علیکم بالاعتناء بمأکلکم خاصة،ففی نطفکم مادةٌ تُسمی الجین و هی التی تحمل جمیع شمائلکم إلی ذراریکم،و هذا لیس من ثمار الدراسات التی قام بها علماء الغرب و محققوه فیهمله البعض منکم متصوراً انها نظریة قد تبطل مستقبلاً،انها قضیة بدیهیة و ذاتیة اهتم بها الاسلام العزیز منذ بزوغ فجره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تأملوا هذه الروایة المهمة بهذا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اتی رجل من الانصار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هذه ابنة عمی و امرأتی لا أعلم الا خیراً،و قد اتتنی بولد شدید السواد منتشر المنخرین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العرق دساس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مرادف العرق،الجین،و دساس تعنی الناقل،من خلال هذه العبارة انقذ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الشاب من القلق و سوء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نعم،فإنّ شمائل الاب تنتقل إلی الابناء کما عبّر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اثبتته الاجهزة العلمیة المعاصرة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ذلک،علیکم السعی قبل مرحلة الزواج ان تتوفر فیکم الصفات التی یتوسمها الاسلام فی الاب،فلا تبادروا إلی الزواج بقصد التلذذ المادی متناسین الحقائق،فیکون ابناؤکم بئس الثمار بالنسبة لکم و للمجتمع</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ائمة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یفتخرون بانتسابهم لابراهیم</w:t>
      </w:r>
      <w:bookmarkStart w:id="528" w:name="pg3429_37341"/>
    </w:p>
    <w:p>
      <w:pPr>
        <w:pStyle w:val="BookText"/>
        <w:rPr/>
      </w:pPr>
      <w:bookmarkEnd w:id="528"/>
      <w:r>
        <w:rPr>
          <w:rFonts w:ascii="IRNazanin" w:hAnsi="IRNazanin" w:eastAsia="IRNazanin"/>
          <w:color w:val="111111"/>
          <w:sz w:val="28"/>
          <w:sz w:val="28"/>
          <w:szCs w:val="28"/>
          <w:rtl w:val="true"/>
          <w:lang w:bidi="fa-IR"/>
        </w:rPr>
        <w:t xml:space="preserve">الخلیل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محطم الاصنام،فقد انتقلت شمائل ذلک الرجل العظیم إلی ذریته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زیارة 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زیارة صحیحة و 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نخاطب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وارث آدم و نوح و ابراهیم و موسی و عیسی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الارث الذی وصله لیس مالاً أو ثروة،بل هو تجلیات معنویة و علوم الهیة و اخلاق فاضلة و الکرم و الفضیلة و الشرف،فلم لا ننهل نحن الآباء من هذه النعم المعنویة کی ینعم بها ابناؤنا ؟</w:t>
      </w:r>
    </w:p>
    <w:p>
      <w:pPr>
        <w:pStyle w:val="Heading3"/>
        <w:numPr>
          <w:ilvl w:val="2"/>
          <w:numId w:val="1"/>
        </w:numPr>
        <w:rPr/>
      </w:pPr>
      <w:bookmarkStart w:id="529" w:name="__RefHeading___Toc3028339_2749589250"/>
      <w:bookmarkStart w:id="530" w:name="_Toc189"/>
      <w:bookmarkEnd w:id="529"/>
      <w:r>
        <w:rPr>
          <w:rtl w:val="true"/>
        </w:rPr>
        <w:t>الآباء الضالون و مسئولیة الابناء</w:t>
      </w:r>
      <w:bookmarkEnd w:id="530"/>
    </w:p>
    <w:p>
      <w:pPr>
        <w:pStyle w:val="BookText"/>
        <w:rPr/>
      </w:pPr>
      <w:r>
        <w:rPr>
          <w:rFonts w:ascii="IRNazanin" w:hAnsi="IRNazanin" w:eastAsia="IRNazanin"/>
          <w:color w:val="111111"/>
          <w:sz w:val="28"/>
          <w:sz w:val="28"/>
          <w:szCs w:val="28"/>
          <w:rtl w:val="true"/>
          <w:lang w:bidi="fa-IR"/>
        </w:rPr>
        <w:t>ربما یتوفّر فی عائلةٍ ما أبٌ یأنف عن قبول التربیة الدینیة،و یتقاعس عن تنفیذ التعالیم الالهیة،و لا یُبدی ای رغبةً ازاء الحقائق،و یفتقد لقابلیة الاذعان للحقائق الالهیة،حینها یترتب علی أولاده ممن بلغ منهم شأواً من الفطنة دعوته نحو الحقیقة و ذلک من خلال سلوک الرفق و الطیب من الأخلاق و انقاذه من خزی الدنیا و عذاب الآخرة،اما إذا أبی فعلیهم العیش إلی جانبه و المحافظة علی الحیاة من ان تتلوث بسببه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علیهم ان یتخذوا من مصعب بن عمیر ذلک الشاب المؤمن المجاهد الذی نال وسام الشهادة فی معرکة احد و هو فی عز شبابه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کان أبواه مشرکین و کان مصعب یکنّ لهما شدید المحبّة و قد آمن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استجابة لفطرته و قبل ان یفرض اللّٰه علی رسوله الهجرة فقد هاجر مصعب إلی المدینة للتبلیغ بناء علی طلب اهلها،فمهّد السبیل لهدایة الکثیر من الناس إلی الاسلام و بجهوده اصبحت المدینة علی استعداد لقبول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المدینة و لما أقبل مصعب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إهاب</w:t>
      </w:r>
      <w:bookmarkStart w:id="531" w:name="pg3429_37342"/>
    </w:p>
    <w:p>
      <w:pPr>
        <w:pStyle w:val="BookText"/>
        <w:rPr/>
      </w:pPr>
      <w:bookmarkEnd w:id="531"/>
      <w:r>
        <w:rPr>
          <w:rFonts w:ascii="IRNazanin" w:hAnsi="IRNazanin" w:eastAsia="IRNazanin"/>
          <w:color w:val="111111"/>
          <w:sz w:val="28"/>
          <w:sz w:val="28"/>
          <w:szCs w:val="28"/>
          <w:rtl w:val="true"/>
          <w:lang w:bidi="fa-IR"/>
        </w:rPr>
        <w:t xml:space="preserve">کبش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یا ایّها الشباب،یا من یحیا آباؤکم بعیداً عن الحیاة المعنویة،و لا یریدون لکم ان تصبحوا من اصحاب المعنویات و ان تتخلقوا بالطیب من الأخلاق،و کل همهم ینصب علی ان تتسلقوا سلَّم العلوم المادیة أو تتشبثون من أجل جمع الاموال،علیکم التعامل معهم بلطف و عدم التشاجر معهم، اذ التنازع معهم خلاف للّٰه و لرسوله،و ما علیکم الاّ عدم التشبّه بهم و لا تتخلوا عن اللّٰه سبحانه و رسوله و الأئمة الطاهرین و المعاد ازاء دعواتهم الباطلة المنحرفة، و علیکم علی هذا الصعید ان تتخذوا من محمد بن أبی بکر ذلک الشاب المؤمن المجاهد قدوةً لکم،و ان تحیوا مثله حیث عاش محباً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عاملاً بالقرآن و سنّة نبی اللّٰه فکانت عاقبته الشهادة فی سبیل اللّٰه و ثباته علی دینه،و ان تجعلوا من افعالکم و تصرفاتکم منسجمة مع التعالیم الالهیة</w:t>
      </w:r>
      <w:r>
        <w:rPr>
          <w:rFonts w:eastAsia="IRNazanin" w:cs="IRNazanin"/>
          <w:color w:val="111111"/>
          <w:sz w:val="28"/>
          <w:szCs w:val="28"/>
          <w:rtl w:val="true"/>
          <w:lang w:bidi="fa-IR"/>
        </w:rPr>
        <w:t>.</w:t>
      </w:r>
    </w:p>
    <w:p>
      <w:pPr>
        <w:pStyle w:val="Heading3"/>
        <w:numPr>
          <w:ilvl w:val="2"/>
          <w:numId w:val="1"/>
        </w:numPr>
        <w:rPr/>
      </w:pPr>
      <w:bookmarkStart w:id="532" w:name="__RefHeading___Toc3028341_2749589250"/>
      <w:bookmarkStart w:id="533" w:name="_Toc190"/>
      <w:bookmarkEnd w:id="532"/>
      <w:r>
        <w:rPr>
          <w:rtl w:val="true"/>
        </w:rPr>
        <w:t>والدٌ فاضل</w:t>
      </w:r>
      <w:bookmarkEnd w:id="533"/>
    </w:p>
    <w:p>
      <w:pPr>
        <w:pStyle w:val="BookText"/>
        <w:rPr/>
      </w:pPr>
      <w:r>
        <w:rPr>
          <w:rFonts w:ascii="IRNazanin" w:hAnsi="IRNazanin" w:eastAsia="IRNazanin"/>
          <w:color w:val="111111"/>
          <w:sz w:val="28"/>
          <w:sz w:val="28"/>
          <w:szCs w:val="28"/>
          <w:rtl w:val="true"/>
          <w:lang w:bidi="fa-IR"/>
        </w:rPr>
        <w:t>اثناء زیارتی لمدینة مهرجرد لغرض التبلیغ و التی استمرت لیلتین او ثلاث حکی لی ابن خالة آیة اللّٰه العظمی الحاج الشیخ عبد الکریم الحائری مؤسس الحوزة العلمیة فی مدینة قم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والد الشیخ بقی بلا طفل لمدة خمسة عشر عاماً،فکان یتألم کثیراً،و کان یعمل قصاباً،و هذا العمل لم یکن یریحه نوعاً ما،و ذات مرة قالت له زوجته لعل العلة فی عدم الانجاب تکمن فیَّ،و لا طاقة لی علی تحمل ما تعانیه من آلام،کما لا قدرة لی علی الاجابة فیما لو سُئلت یوم القیامة عن أسباب شقائک،فلا مانع من ناحیتی فی أن تتزوج کی تصبح اباً،بل أنا التی سأبحث لک عن زوجة تلائمک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مدة عن الزمن عثرت علی ارملةٍ تقطن فی منطقة تبعد بضعة فراسخ عن محل سکناه،و اقترحت علی زوجها الزواج من هذه الارملة</w:t>
      </w:r>
      <w:r>
        <w:rPr>
          <w:rFonts w:eastAsia="IRNazanin" w:cs="IRNazanin"/>
          <w:color w:val="111111"/>
          <w:sz w:val="28"/>
          <w:szCs w:val="28"/>
          <w:rtl w:val="true"/>
          <w:lang w:bidi="fa-IR"/>
        </w:rPr>
        <w:t>.</w:t>
      </w:r>
      <w:bookmarkStart w:id="534" w:name="pg3429_37343"/>
    </w:p>
    <w:p>
      <w:pPr>
        <w:pStyle w:val="BookText"/>
        <w:rPr/>
      </w:pPr>
      <w:bookmarkEnd w:id="534"/>
      <w:r>
        <w:rPr>
          <w:rFonts w:ascii="IRNazanin" w:hAnsi="IRNazanin" w:eastAsia="IRNazanin"/>
          <w:color w:val="111111"/>
          <w:sz w:val="28"/>
          <w:sz w:val="28"/>
          <w:szCs w:val="28"/>
          <w:rtl w:val="true"/>
          <w:lang w:bidi="fa-IR"/>
        </w:rPr>
        <w:t>وقع الزواج،و فی لیلة الزفاف وضع العریسان یداً 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المألوف سابقاً،و کانت للعروس من زوجها السابق طفلة فی الثالثة من العمر ابت الافتراق عن امها فتناولتها خالتها کی تأخذها معها،الاّ ان صراخ الطفلة أخذ یتصاعد،فهزَّ المنظر هذا الرجل الکریم فقال للمرأة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طاقة لی علی تحمّل بکاء الیتیم، بالاضافة إلی ان حیاتی معک و احتمال انجابک لطفلٍ منی قد یؤذی هذه الیتیمة فإنّی انصرف عن هذا الزواج،فبذل لها صداقها و قفل عائدا إلی مهرجرد لیلاً،و فی تلک واقع زوجته الاولی فانعقدت نطفة الشیخ عبد الکریم الحائری کرامة له علی کرمه و ایثاره،فولد لهما مؤسس الحوزة العلمیة فی قم،ذلک الاستاذ الذی تخرّج علی یدیه ما یناهز الالف عالم ممن جمع شروط الاجتهاد،و تولی تربیة من خلفه من المراجع،و کان من بین الذین ربّاهم الامام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تبلورت علی یدیه الثورة الاسلامیة فی ایران و امتدت آثارها شرقاً و غرباً،و حفظ الاسلام من ان یخبو نجمه،و انطلق فی حرکته لبسط حکومة الاسلام علی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 الامام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ثمرة من ثمار الشیخ الحائری و الشیخ ثمرة وجود القصاب الفاضل،الرجل الالهی النورانی المخلص،فایُّ نعمةٍ سینعم بها هذا الاب الفاضل یوم القیامة حین یقف إلی جانب ولده و تلامیذه ؟ اللّٰه وحده یعلم بذلک</w:t>
      </w:r>
      <w:r>
        <w:rPr>
          <w:rFonts w:eastAsia="IRNazanin" w:cs="IRNazanin"/>
          <w:color w:val="111111"/>
          <w:sz w:val="28"/>
          <w:szCs w:val="28"/>
          <w:rtl w:val="true"/>
          <w:lang w:bidi="fa-IR"/>
        </w:rPr>
        <w:t>.</w:t>
      </w:r>
    </w:p>
    <w:p>
      <w:pPr>
        <w:pStyle w:val="Heading3"/>
        <w:numPr>
          <w:ilvl w:val="2"/>
          <w:numId w:val="1"/>
        </w:numPr>
        <w:rPr/>
      </w:pPr>
      <w:bookmarkStart w:id="535" w:name="__RefHeading___Toc3028343_2749589250"/>
      <w:bookmarkStart w:id="536" w:name="_Toc191"/>
      <w:bookmarkEnd w:id="535"/>
      <w:r>
        <w:rPr>
          <w:rtl w:val="true"/>
        </w:rPr>
        <w:t>الآباء الطالحون و الابناء الصالحون</w:t>
      </w:r>
      <w:bookmarkEnd w:id="53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کان الحجاج بن یوسف الثقفی رجلاً لئیماً ظالماً قاتلاً و موجوداً طالحاً، و کانت ذریته مذمومةً،بید ان رجلاً من نسله یدعی أبو عبد اللّٰه الکاتب ظهر فی عصر السید المرتضی فکان انساناً عظیماً فاضلاً و شاعراً صالحاً و حکیماً کریماً محباً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مادحاً لائمة الهدی لا سیما أمیر المؤمنین و أبی عبد اللّٰه</w:t>
      </w:r>
      <w:bookmarkStart w:id="537" w:name="pg3429_37344"/>
    </w:p>
    <w:p>
      <w:pPr>
        <w:pStyle w:val="BookText"/>
        <w:rPr/>
      </w:pPr>
      <w:bookmarkEnd w:id="537"/>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 منقطعاً عن ما اتصف به آباؤه،فقد تنعّم بالعقل و النور و الفطرة فاستجاب للحق و اصطبع به،فحظی برعایة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نقل صاحب ریاض العلماء المیرزا عبد اللّٰه الافندی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السید المرتضی قد عنّفه ذات مرّة، فجاءه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المنام فسلَّم علیهم،فقابله الرسول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ببرود فقال له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الذی ارتکبته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اسات إلی محبّنا و شاعرنا فاذهب و اعتذر منه،فما ان طلعت شمس ذلک الیوم حتی ذهب السید بنفسه إلی منزل أبی عبد اللّٰه الکاتب لیعتذر منه و یرضیه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ایّها الشباب،انها القدرة الالهیة التی منحتکم الاستقلال،و ان لا تنتقل الیکم عدوی التلوث عمن تلوثوا و ان کانوا أباءکم،فعلیکم ان لا تتطبعوا بطبائعهم،التزموا الصراط المستقیم،و کونوا معهم و لکن حافظوا علی استقامتکم</w:t>
      </w:r>
      <w:r>
        <w:rPr>
          <w:rFonts w:eastAsia="IRNazanin" w:cs="IRNazanin"/>
          <w:color w:val="111111"/>
          <w:sz w:val="28"/>
          <w:szCs w:val="28"/>
          <w:rtl w:val="true"/>
          <w:lang w:bidi="fa-IR"/>
        </w:rPr>
        <w:t>.</w:t>
      </w:r>
    </w:p>
    <w:p>
      <w:pPr>
        <w:pStyle w:val="Heading3"/>
        <w:numPr>
          <w:ilvl w:val="2"/>
          <w:numId w:val="1"/>
        </w:numPr>
        <w:rPr/>
      </w:pPr>
      <w:bookmarkStart w:id="538" w:name="__RefHeading___Toc3028345_2749589250"/>
      <w:bookmarkStart w:id="539" w:name="_Toc192"/>
      <w:bookmarkEnd w:id="538"/>
      <w:r>
        <w:rPr>
          <w:rtl w:val="true"/>
        </w:rPr>
        <w:t>والدٌ کریم</w:t>
      </w:r>
      <w:bookmarkEnd w:id="539"/>
    </w:p>
    <w:p>
      <w:pPr>
        <w:pStyle w:val="BookText"/>
        <w:rPr/>
      </w:pPr>
      <w:r>
        <w:rPr>
          <w:rFonts w:ascii="IRNazanin" w:hAnsi="IRNazanin" w:eastAsia="IRNazanin"/>
          <w:color w:val="111111"/>
          <w:sz w:val="28"/>
          <w:sz w:val="28"/>
          <w:szCs w:val="28"/>
          <w:rtl w:val="true"/>
          <w:lang w:bidi="fa-IR"/>
        </w:rPr>
        <w:t>لقد کان صدر المتألهین الشیرازی فیلسوفاً قلّ نظیره و حکیماً عالماً و عارفاً بارزاً احدث ثورةً جبارة فی الفسلفة و صنّف افضل الکتب فی هذا المجال،و هو ابن ثریٍّ مشهور فی مدینة شیراز یعمل بائعاً للتحفیات و تاجراً للؤلؤ و المرجان، و یتبوء مرکزاً حکومیاً رفیعاً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استحوذت محبة الابن علی الولد بحیث انه کان یرغب فی ان یعمل ابنه معه فی تجارة اللؤلؤ و المرجان،فعمل مع أبیه مدة من الزمن،کما انه اقام فی مدینة بوشهر لمواصلة عمل والده،و اقام مدةً فی البصیرة،و بعد سنة او سنتین عاد إلی شیراز فاقترح علی أبیه بکل ادبٍ ان یترک العمل و الالتحاق بالحوزة العلمیة فی شیراز فقال له والده،اننی علی استعداد لقبول ما تراه صالحاً لک،فالتحق</w:t>
      </w:r>
      <w:bookmarkStart w:id="540" w:name="pg3429_37345"/>
    </w:p>
    <w:p>
      <w:pPr>
        <w:pStyle w:val="BookText"/>
        <w:rPr/>
      </w:pPr>
      <w:bookmarkEnd w:id="540"/>
      <w:r>
        <w:rPr>
          <w:rFonts w:ascii="IRNazanin" w:hAnsi="IRNazanin" w:eastAsia="IRNazanin"/>
          <w:color w:val="111111"/>
          <w:sz w:val="28"/>
          <w:sz w:val="28"/>
          <w:szCs w:val="28"/>
          <w:rtl w:val="true"/>
          <w:lang w:bidi="fa-IR"/>
        </w:rPr>
        <w:t>بالحوزة تارکاً الثروة و المتجر،متجاهلاً البیت و السعادة المادیة،و لم تمض سوی مدة قصیرة حتی اصبح فی ظل رعایة ابیه و محبته و هو فی سن الشباب عالماً معروفاً،و لم یعثر فی حوزة شیراز علی من یغذیه من الناحیة العلمیة،فاستأذن اباه بالتوجه إلی اصفهان،فقوبل بالموافقة،فشدّ الرحال إلی اصفهان فحضر دروس الشیخ البهائی و المیر داماد و المیر فندرسک،بعد مدة صار صدر المتألهین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نعم،فقد بلغت به اخلاق الوالد و رفق رب الاسرة و ادراکه و رؤیته الثاقبة إلی ان یتحول من عاملٍ فی متجرٍ للتحفیات إلی استاذٍ للفلاسفة و الحکماء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فأیَّ ثمرة طیبةٍ یهدیها الاب الکریم البصیر الحریص و الحکیم إلی البشریة و عالم المعرفة ؟ </w:t>
      </w:r>
      <w:r>
        <w:rPr>
          <w:rFonts w:eastAsia="IRNazanin" w:cs="IRNazanin"/>
          <w:color w:val="111111"/>
          <w:sz w:val="28"/>
          <w:szCs w:val="28"/>
          <w:rtl w:val="true"/>
          <w:lang w:bidi="fa-IR"/>
        </w:rPr>
        <w:t>!</w:t>
      </w:r>
    </w:p>
    <w:p>
      <w:pPr>
        <w:pStyle w:val="Heading3"/>
        <w:numPr>
          <w:ilvl w:val="2"/>
          <w:numId w:val="1"/>
        </w:numPr>
        <w:rPr/>
      </w:pPr>
      <w:bookmarkStart w:id="541" w:name="__RefHeading___Toc3028347_2749589250"/>
      <w:bookmarkStart w:id="542" w:name="_Toc193"/>
      <w:bookmarkEnd w:id="541"/>
      <w:r>
        <w:rPr>
          <w:rtl w:val="true"/>
        </w:rPr>
        <w:t>آکل الحرام لا یربّی علی الأکبر</w:t>
      </w:r>
      <w:bookmarkEnd w:id="542"/>
    </w:p>
    <w:p>
      <w:pPr>
        <w:pStyle w:val="BookText"/>
        <w:rPr/>
      </w:pPr>
      <w:r>
        <w:rPr>
          <w:rFonts w:ascii="IRNazanin" w:hAnsi="IRNazanin" w:eastAsia="IRNazanin"/>
          <w:color w:val="111111"/>
          <w:sz w:val="28"/>
          <w:sz w:val="28"/>
          <w:szCs w:val="28"/>
          <w:rtl w:val="true"/>
          <w:lang w:bidi="fa-IR"/>
        </w:rPr>
        <w:t>خلال أیام صبای کان فی محلتنا رجلٌ طاعنٌ فی السن جلیل تقی منظم و کان یعمل دلالاً و نظراً لتدینه و ادبه و صلاحه فقد کان التجار یثقون کثیراً بتجارته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یحصر صلاة الجماعة فی جمیع أوقاتها،و یتمتع باسلوب عجیب فی جذب الصبیان إلی المسجد،کنتُ من بین الذین یحبونه حتی اننی کنت اؤدی صلاة الصبح جماعةً،و کان یحکی لنا قصصاً مدهشة مما جری علی مدی ثمانین سنةٍ من عمره حیث کانت ملیئة بالعبر و بالدروس</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مما قاله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شاباً کان یعیش مع امه و ابیه فی منطقة ناصر خسرو، و کان أبوه مهملاً للجوانب الشرعیة،فی حین انه کان ممّن یجالس العلماء و یحضر المجالس الدینیة فکان یتألم لما یلمسه من ابیه،و کانت نصائحه التی تنمّ عن الحرص لا تؤثّر فی أبیه،فتوجه غاضباً إلی الری لیجاور مرقد عبد العظیم</w:t>
      </w:r>
    </w:p>
    <w:p>
      <w:pPr>
        <w:pStyle w:val="BookText"/>
        <w:rPr/>
      </w:pPr>
      <w:r>
        <w:rPr>
          <w:rFonts w:ascii="IRNazanin" w:hAnsi="IRNazanin" w:eastAsia="IRNazanin"/>
          <w:color w:val="111111"/>
          <w:sz w:val="28"/>
          <w:sz w:val="28"/>
          <w:szCs w:val="28"/>
          <w:rtl w:val="true"/>
          <w:lang w:bidi="fa-IR"/>
        </w:rPr>
        <w:t>الحسنی،فعمل هناک بائعاً لمدة سنة کانت یوضح المسائل الشرعیة للبائعین فی السوق،و فی احدی لیالی عاشوراء جاء إلی طهران لزیارة والدیه،و کانا قد ذهبا لحضور مراسیم التعزیة فی منطقة دولت فتوجه إلی هناک فصادف انّ الذی یؤدی دور شمر بن ذی الجوشن قد مرض فلم یحضر مراسم التمثیل،فلما رای المسؤول عن المراسیم ذلک الشاب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ان له معرفة سابقة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منه اداء الدور، فقبل الشاب،و ارتدی الملابس و دخل ساحة العرض وادی الدور بمهارة،و قد عرفه أبوه من بین حشود الحاضرین فاستاء لانه ادی دور الشمر،و بعد نهایة المراسیم عادوا سویةً إلی البیت فسال الاب ابنه،هل تناولت العشاء ؟ فأجابه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المطبخ جرّه حلیب و اناء فیه لبن فاجلبهما و کُل منهما،فلما جاء إلی جرّه الحلیب وجد فیها فاراً میتاً فأکل لبناً لوحده،و اثناء تناوله اللبن سأله الأب لِمْ لا تأتِ بالحلیب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فیه فأراً میتاً و قد تنجّس و بالتالی فإنّ أکله حرام،قال له أبوه باسلوب عنیفٍ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تقلع عن هذه الاوهام ؟</w:t>
      </w:r>
    </w:p>
    <w:p>
      <w:pPr>
        <w:pStyle w:val="BookText"/>
        <w:rPr/>
      </w:pPr>
      <w:r>
        <w:rPr>
          <w:rFonts w:ascii="IRNazanin" w:hAnsi="IRNazanin" w:eastAsia="IRNazanin"/>
          <w:color w:val="111111"/>
          <w:sz w:val="28"/>
          <w:sz w:val="28"/>
          <w:szCs w:val="28"/>
          <w:rtl w:val="true"/>
          <w:lang w:bidi="fa-IR"/>
        </w:rPr>
        <w:t>و بعد دقائق من الصمت قال الاب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و بعد عام عدت الینا و قمت باداء دور الشمر،لِمْ لا تؤدی دور علی الاکبر ؟ فأجابه الابن باسلوب لطیف و ظریف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تتوقع ممن یأکل الحلیب الذی وقع فیه الفأر ان تتبدل نطفته لیصبح علیاً الاکبر،فنتیجة لقمة الحرام هو الشمر </w:t>
      </w:r>
      <w:r>
        <w:rPr>
          <w:rFonts w:eastAsia="IRNazanin" w:cs="IRNazanin"/>
          <w:color w:val="111111"/>
          <w:sz w:val="28"/>
          <w:szCs w:val="28"/>
          <w:rtl w:val="true"/>
          <w:lang w:bidi="fa-IR"/>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 ایّها الشباب حاولوا ان تصبحوا آباءً یتوفرون علی شروط الابوة،کی یصبح ابناؤکم صالحین سالمین،و إذا ما حدث لدیکم نقصٌ من شأنه تدمیر بنائکم الباطنی فبادروا إلی اصلاحه،إذ ان القیامة یوم مذهلٌ بالنسبة لجمیع الخلائق</w:t>
      </w:r>
      <w:r>
        <w:rPr>
          <w:rFonts w:eastAsia="IRNazanin" w:cs="IRNazanin"/>
          <w:color w:val="111111"/>
          <w:sz w:val="28"/>
          <w:szCs w:val="28"/>
          <w:rtl w:val="true"/>
          <w:lang w:bidi="fa-IR"/>
        </w:rPr>
        <w:t>.</w:t>
      </w:r>
      <w:bookmarkStart w:id="543" w:name="pg3429_37347"/>
    </w:p>
    <w:p>
      <w:pPr>
        <w:pStyle w:val="BookText"/>
        <w:rPr/>
      </w:pPr>
      <w:bookmarkEnd w:id="543"/>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الولد علی الوالد أن یحسن اسمه،</w:t>
      </w:r>
    </w:p>
    <w:p>
      <w:pPr>
        <w:pStyle w:val="BookText"/>
        <w:rPr/>
      </w:pPr>
      <w:r>
        <w:rPr>
          <w:rFonts w:ascii="IRNazanin" w:hAnsi="IRNazanin" w:eastAsia="IRNazanin"/>
          <w:color w:val="111111"/>
          <w:sz w:val="28"/>
          <w:sz w:val="28"/>
          <w:szCs w:val="28"/>
          <w:rtl w:val="true"/>
          <w:lang w:bidi="fa-IR"/>
        </w:rPr>
        <w:t>و یحسن أدبه،و یعلامه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الحکمة </w:t>
      </w:r>
      <w:r>
        <w:rPr>
          <w:rFonts w:eastAsia="IRNazanin" w:cs="IRNazanin"/>
          <w:color w:val="111111"/>
          <w:sz w:val="28"/>
          <w:szCs w:val="28"/>
          <w:lang w:bidi="fa-IR"/>
        </w:rPr>
        <w:t>399</w:t>
      </w:r>
    </w:p>
    <w:p>
      <w:pPr>
        <w:pStyle w:val="BookText"/>
        <w:rPr/>
      </w:pPr>
      <w:r>
        <w:rPr>
          <w:rFonts w:eastAsia="Times New Roman" w:cs="Times New Roman" w:ascii="Times New Roman" w:hAnsi="Times New Roman"/>
          <w:color w:val="111111"/>
          <w:sz w:val="28"/>
          <w:szCs w:val="28"/>
          <w:lang w:val="en-US" w:bidi="en-US"/>
        </w:rPr>
        <w:t>25</w:t>
      </w:r>
    </w:p>
    <w:p>
      <w:pPr>
        <w:pStyle w:val="Heading2"/>
        <w:numPr>
          <w:ilvl w:val="1"/>
          <w:numId w:val="1"/>
        </w:numPr>
        <w:rPr/>
      </w:pPr>
      <w:bookmarkStart w:id="544" w:name="__RefHeading___Toc3028349_2749589250"/>
      <w:bookmarkStart w:id="545" w:name="_Toc194"/>
      <w:bookmarkEnd w:id="544"/>
      <w:r>
        <w:rPr>
          <w:rtl w:val="true"/>
        </w:rPr>
        <w:t>حق الولد علی والدیه</w:t>
      </w:r>
      <w:bookmarkEnd w:id="545"/>
    </w:p>
    <w:p>
      <w:pPr>
        <w:pStyle w:val="Heading3"/>
        <w:numPr>
          <w:ilvl w:val="2"/>
          <w:numId w:val="1"/>
        </w:numPr>
        <w:rPr/>
      </w:pPr>
      <w:bookmarkStart w:id="546" w:name="__RefHeading___Toc3028351_2749589250"/>
      <w:bookmarkStart w:id="547" w:name="_Toc195"/>
      <w:bookmarkEnd w:id="546"/>
      <w:r>
        <w:rPr>
          <w:rtl w:val="true"/>
        </w:rPr>
        <w:t>طریق الخیر</w:t>
      </w:r>
      <w:bookmarkEnd w:id="547"/>
    </w:p>
    <w:p>
      <w:pPr>
        <w:pStyle w:val="BookText"/>
        <w:rPr/>
      </w:pPr>
      <w:r>
        <w:rPr>
          <w:rFonts w:ascii="IRNazanin" w:hAnsi="IRNazanin" w:eastAsia="IRNazanin"/>
          <w:color w:val="111111"/>
          <w:sz w:val="28"/>
          <w:sz w:val="28"/>
          <w:szCs w:val="28"/>
          <w:rtl w:val="true"/>
          <w:lang w:bidi="fa-IR"/>
        </w:rPr>
        <w:t xml:space="preserve">فی مستهل الکلام من الضروری ان نعرج علی مقطعٍ من کلامٍ نفیسٍ و حکیم شعَّ من قلب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لهدایة الانسان و الأخذ بیده نحو الخیر،إذ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مجیباً مَنْ سأله عن الخیر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الخیر أن یکثُرَ مالُک و ولدک،و لکن الخیر أنْ یکثُر علمُکَ،و ان یعظم حلمُک و أن تباهی الناس بعبادة ربِّک،فإن احسنتَ حمدتَ اللّٰه،و ان اسأت استغفرت اللّٰه و لا خیر فی الدنیا الاّ لرجلین،رجلٌ اذنب ذنوباً فهو یتدارکها بالتوبة،و رجلٌ یسارعُ فی الخیرات و لا یقلُّ عملٌ مع التقوی و کیف یقلُّ ما یتقبل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جرت الاشارة فی هذه المقاطع إلی ثلاث حقائق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 الحلم و تسخیرهما لعبادة اللّٰه تعالی،و فی نهایتها جری التنبیه إلی ان العلم و الحلم و الاستفادة منهما یجب أن یقترن بالورع عن الذنوب و الاحتراز عن المعاصی کی تحظی بالقبول من لدن الباری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فالعلم الذی یفتقد صاحبه للتقوی،و الحلم الذی لا یقترن بالورع عن المعاصی،و العبادة التی لا حظّ للتقوی فیها لیس إلاّ مصدر للخسران و الدمار و ماء فی غربال</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الذین تسلّقوا مدارج الرقی فی هذه الدنیا انما کان وصولهم من خلال العلم</w:t>
      </w:r>
      <w:bookmarkStart w:id="548" w:name="pg3429_37350"/>
    </w:p>
    <w:p>
      <w:pPr>
        <w:pStyle w:val="BookText"/>
        <w:rPr/>
      </w:pPr>
      <w:bookmarkEnd w:id="548"/>
      <w:r>
        <w:rPr>
          <w:rFonts w:ascii="IRNazanin" w:hAnsi="IRNazanin" w:eastAsia="IRNazanin"/>
          <w:color w:val="111111"/>
          <w:sz w:val="28"/>
          <w:sz w:val="28"/>
          <w:szCs w:val="28"/>
          <w:rtl w:val="true"/>
          <w:lang w:bidi="fa-IR"/>
        </w:rPr>
        <w:t>و البصیرة و العبادة و تحلّیهم بالتوبة و التقوی و الورع،أما الجهلة و البلداء و من ضاقت صدورهم و تدنت قابلیاتهم فهم عبّاد الأهواء و المنغمسون فی وحل المعاصی و الناکصون عن البرِّ و الاحسان،و العاطلون من الناس و مصادر الدمار و الخسران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حالٍ،فیما یتعلق بحقوق الولد علی والدیه،یستفاد من هذه الجمل النورانیة وجوب اطلاع الوالدین بادیء الأمر علی مسؤولیاتهم التی حدّدها الاسلام ازاء أولادهم و من ثم التحلّی بالحلم و التحمل فیی تطبیقها و العمل بتلک التعالیم حیث یعدّ عبادةً عظیمة،و التباهی بها فی السرّ،و التوجه إلی اللّٰه سبحانه بالحمد و الثناء لما منّ به من توفیق للاهتمام بالاولاد و اداء حقوقهم،و طلب المغفرة منه تعالی إذا ما بدر منهم تقصیرٌ فی هذا المجال،و التزام التقوی علی کافة الاصعدة،کی لا تذهب جهودهم ادراج الریاح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فی ان الاهتمام بالحقوق المترتبة للولد علی الانسان و الاجتهاد لأداء هذه الحقوق یعتبر عبادة لا تضاهی و خیراً وفیراً یناله المرء فی الدنیا و الآخرة</w:t>
      </w:r>
      <w:r>
        <w:rPr>
          <w:rFonts w:eastAsia="IRNazanin" w:cs="IRNazanin"/>
          <w:color w:val="111111"/>
          <w:sz w:val="28"/>
          <w:szCs w:val="28"/>
          <w:rtl w:val="true"/>
          <w:lang w:bidi="fa-IR"/>
        </w:rPr>
        <w:t>.</w:t>
      </w:r>
    </w:p>
    <w:p>
      <w:pPr>
        <w:pStyle w:val="Heading3"/>
        <w:numPr>
          <w:ilvl w:val="2"/>
          <w:numId w:val="1"/>
        </w:numPr>
        <w:rPr/>
      </w:pPr>
      <w:bookmarkStart w:id="549" w:name="__RefHeading___Toc3028353_2749589250"/>
      <w:bookmarkStart w:id="550" w:name="_Toc196"/>
      <w:bookmarkEnd w:id="549"/>
      <w:r>
        <w:rPr>
          <w:rtl w:val="true"/>
        </w:rPr>
        <w:t>حق الولد علی والدیه</w:t>
      </w:r>
      <w:bookmarkEnd w:id="550"/>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الولد علی والده ان یعلّمه الکتابة و السباحة و الرعایة و ان لا یرزقه إلاّ طیباً</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بطبیعة الحال،لیس من الضروری التدخل مباشرة فی بعض الشؤون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فبمجرد ان یرسل الاب ولده إلی المدرسة و المراکز التی یتعلّم فیها السباحة</w:t>
      </w:r>
      <w:bookmarkStart w:id="551" w:name="pg3429_37351"/>
    </w:p>
    <w:p>
      <w:pPr>
        <w:pStyle w:val="BookText"/>
        <w:rPr/>
      </w:pPr>
      <w:bookmarkEnd w:id="551"/>
      <w:r>
        <w:rPr>
          <w:rFonts w:ascii="IRNazanin" w:hAnsi="IRNazanin" w:eastAsia="IRNazanin"/>
          <w:color w:val="111111"/>
          <w:sz w:val="28"/>
          <w:sz w:val="28"/>
          <w:szCs w:val="28"/>
          <w:rtl w:val="true"/>
          <w:lang w:bidi="fa-IR"/>
        </w:rPr>
        <w:t>و الرمایة فإنّه یکون قد ادّی حقه،أما فی مسألة توفیر الرزق الحلال الطیب و هی قضیّة صعبة،فلا بد من التزام الدقة قدر الامکان فی اداء هذه المهمة تلافیاً لوقوع الاشکال الذی یفسد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هو جمیلٌ ان یتوفر النادی و المسجد إلی جانب مدارسناکی یتوجه ابناؤنا بعد فترة الدرس إلی النادی الریاضی لتعلّم السباحة و الرمایة و من ثمَّ یعرجون نحو المساجد لتعلّم المسائل الشرعیة و العبادیة،کی ینالوا کمالهم البدنی و الفکری إلی جانب الکمال الروحی و التربوی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القراءة و الکتابة أو العلم بمعناه الشامل،و السباحة و الرمایة،و الرزق الطیب تمثّل اربعة مصادر قوة لأبناء البلد بامکانهم التحصن ازاء الکثیر من الاخطار من خلال التسلح بهذه القدرات المهمة،فالانشغال بها یملأ اوقات الشباب و الفتیان،و هو ذو أثر بالغ فی تهذیب قابلیاتهم الذاتیة لا سیما الغرائز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ینقل الشیخ البهائی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کتابه،المخلاة،عن أحد الاعاظم و یدعی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ادری أیَّ حسنٍ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وقع بیدی رغیف خبز من الحلال لجففته و طحنته حتی اجعله دقیقاً و احفظه ثم اعطی جزءاً منه لمن یراجعنی من المرضی ممن یصعب علاجه کی یشفی من مرضه بتناوله للحلال</w:t>
      </w:r>
      <w:r>
        <w:rPr>
          <w:rFonts w:eastAsia="IRNazanin" w:cs="IRNazanin"/>
          <w:color w:val="111111"/>
          <w:sz w:val="28"/>
          <w:szCs w:val="28"/>
          <w:rtl w:val="true"/>
          <w:lang w:bidi="fa-IR"/>
        </w:rPr>
        <w:t>.</w:t>
      </w:r>
    </w:p>
    <w:p>
      <w:pPr>
        <w:pStyle w:val="Heading3"/>
        <w:numPr>
          <w:ilvl w:val="2"/>
          <w:numId w:val="1"/>
        </w:numPr>
        <w:rPr/>
      </w:pPr>
      <w:bookmarkStart w:id="552" w:name="__RefHeading___Toc3028355_2749589250"/>
      <w:bookmarkStart w:id="553" w:name="_Toc197"/>
      <w:bookmarkEnd w:id="552"/>
      <w:r>
        <w:rPr>
          <w:rtl w:val="true"/>
        </w:rPr>
        <w:t>آثار الحلال و الحرام</w:t>
      </w:r>
      <w:bookmarkEnd w:id="553"/>
    </w:p>
    <w:p>
      <w:pPr>
        <w:pStyle w:val="BookText"/>
        <w:rPr/>
      </w:pPr>
      <w:r>
        <w:rPr>
          <w:rFonts w:ascii="IRNazanin" w:hAnsi="IRNazanin" w:eastAsia="IRNazanin"/>
          <w:color w:val="111111"/>
          <w:sz w:val="28"/>
          <w:sz w:val="28"/>
          <w:szCs w:val="28"/>
          <w:rtl w:val="true"/>
          <w:lang w:bidi="fa-IR"/>
        </w:rPr>
        <w:t>نقل لی أحد کبار العلماء ممن اسدوا خدمة للدین و الشعب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خلال أیام دراستی عند الامام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 کنتُ اسافر إلی المدن و النواحی للتبلیغ اثناء العشرة الاولی فی شهر محرم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ذات مرّة و علی اعتاب شهر محرّم حضرتُ عند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دُعیتُ إلی منطقة جدیدة هذا العام فارجو منک الدعاء و الأذن لی بالذهاب،فدعا</w:t>
      </w:r>
    </w:p>
    <w:p>
      <w:pPr>
        <w:pStyle w:val="BookText"/>
        <w:rPr/>
      </w:pPr>
      <w:r>
        <w:rPr>
          <w:rFonts w:ascii="IRNazanin" w:hAnsi="IRNazanin" w:eastAsia="IRNazanin"/>
          <w:color w:val="111111"/>
          <w:sz w:val="28"/>
          <w:sz w:val="28"/>
          <w:szCs w:val="28"/>
          <w:rtl w:val="true"/>
          <w:lang w:bidi="fa-IR"/>
        </w:rPr>
        <w:t>لی الامام و اسدی نصائحه فیما یتعلق بالتعامل مع الناس و التبلیغ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توجهت إلی المنطقة التی اریدها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منطقة لم یکن عدد سکانها یزید علی </w:t>
      </w:r>
      <w:r>
        <w:rPr>
          <w:rFonts w:eastAsia="IRNazanin" w:cs="IRNazanin"/>
          <w:color w:val="111111"/>
          <w:sz w:val="28"/>
          <w:szCs w:val="28"/>
          <w:lang w:bidi="fa-IR"/>
        </w:rPr>
        <w:t>2000</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وصولی الیها صادفنی مزارعٌ نیِّرُ الوجه یحمل مجرفته علی کتفه فسألنی عمّا کان مجیئی من أجل التبلیغ،فأجابته بالایجاب،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تتکلم هنا الاّ عن الحلال و الحرام،لان حاجة ابناء هذه المنطقة إلی هذه المسائل أکثر من حاجتهم إلی غیرها و اکثرهم لا یهتم بالحلال و الحرام،ثم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تذهب إلی أیِّ بیت فی هذه القریة غیر بیتی،إذ اننی دائب الاهتمام بالحلال و الحرام و بکل دقة،و ان تناولک لما اعدّه لک من حلال سینیر قلبک و ییسر حدیثک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فتوجهت إلی منزله فکان کما سمعت منه،إذ کنت ارتقی المنبر و القی أحادیثی بیسر و راحة دون تلکؤ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یتوجه إلی مزرعته مبکراً و یحضر إلی المسجد عند صلاة المغرب ثم نعود معاً إلی منزله بعد المحاضرة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أحد الأیام ذهبتُ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علم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ضیافة أحد الاشخاص،فشعرت فی تلک اللیلة بصعوبة بالغة و ضعفٍ فی الالقاء و بیان المطالب اثناء المحاضرة، و ان لم ینتبه المستمعون إلی ذلک،غیر اننی شعرتُ بحرج فی القاء مطالبی،فنظر لی ذلک القروی مرتین أو ثلاث نظرة غاضبة و کنت اقرأ فی نظراته احتجاجاً علیَّ،و بعد انتهاء المجلس عدنا إلی بیته فقال لی بنبرةٍ حادةٍ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لیتک طُعنت بسکینٍ، من المؤکد انک ذهبتَ إلی بیتٍ آخر،لقد فهمتُ ذلک من خلال وضعک اثناء المحاضرة،من الآن فصاعداً لا یحق لک الذهاب إلی أیّ مکان آخر،و علیک التفحص جیداً بطعامک و ترددک علی بیوت الناس ما دمت حیّاً،إذ ان الحلال یجلب النورانیة و الحرام نتیجته الظلمة</w:t>
      </w:r>
      <w:r>
        <w:rPr>
          <w:rFonts w:eastAsia="IRNazanin" w:cs="IRNazanin"/>
          <w:color w:val="111111"/>
          <w:sz w:val="28"/>
          <w:szCs w:val="28"/>
          <w:rtl w:val="true"/>
          <w:lang w:bidi="fa-IR"/>
        </w:rPr>
        <w:t>.</w:t>
      </w:r>
      <w:bookmarkStart w:id="554" w:name="pg3429_37353"/>
    </w:p>
    <w:p>
      <w:pPr>
        <w:pStyle w:val="BookText"/>
        <w:rPr/>
      </w:pPr>
      <w:bookmarkEnd w:id="554"/>
      <w:r>
        <w:rPr>
          <w:rFonts w:ascii="IRNazanin" w:hAnsi="IRNazanin" w:eastAsia="IRNazanin"/>
          <w:color w:val="111111"/>
          <w:sz w:val="28"/>
          <w:sz w:val="28"/>
          <w:szCs w:val="28"/>
          <w:rtl w:val="true"/>
          <w:lang w:bidi="fa-IR"/>
        </w:rPr>
        <w:t xml:space="preserve">تامّلوا ثانیة بحدیث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بالرزق الطیب و آداب ادخاله إلی البیت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لا یرزقه إلاّ طیِّباً</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3028357_2749589250"/>
      <w:bookmarkStart w:id="556" w:name="_Toc198"/>
      <w:bookmarkEnd w:id="555"/>
      <w:r>
        <w:rPr>
          <w:rtl w:val="true"/>
        </w:rPr>
        <w:t>الشیخ الزاهد</w:t>
      </w:r>
      <w:bookmarkEnd w:id="556"/>
    </w:p>
    <w:p>
      <w:pPr>
        <w:pStyle w:val="BookText"/>
        <w:rPr/>
      </w:pPr>
      <w:r>
        <w:rPr>
          <w:rFonts w:ascii="IRNazanin" w:hAnsi="IRNazanin" w:eastAsia="IRNazanin"/>
          <w:color w:val="111111"/>
          <w:sz w:val="28"/>
          <w:sz w:val="28"/>
          <w:szCs w:val="28"/>
          <w:rtl w:val="true"/>
          <w:lang w:bidi="fa-IR"/>
        </w:rPr>
        <w:t>کان فی طهران عالمٌ جلیلٌ یسمی الشیخ محمد حسین الزاهد،و کان مفهوم الزهد متجسداً عملیاً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استقطب الکثیر من الشباب إلی المسجد و المجالس الدینیة و دفعهم إلی التحلّی بالآداب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دُعیت ذات مرّة إلی مکان کان علیَّ ان لا اجیب غیر اننی ذهبتُ جاهلاً،فتناولتُ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قطعة من المرطبات،فلما نهضت لصلاة اللیل و فی طریقی للوضوء سقطت من السلّم فشقت جبهتی،فهبّت زوجتی لعلاج الجرح و ربطه و لم استطع مواصلة عبادتی لشدة الألم،و لما وضعتُ رأسی علی الوسادة أخذتنی غفوة فسمعت فی عالم الرؤیا هذه العبارة ایّها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انت و هذه المرطبات ؟ فاستیقظت و أیقنتُ ان جرح رأسی ما هو الاّ عقابٌ لی علی تلک الجنایة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الولد علی والده أن یحسن اسمه و یزوِّجه إذا ادرک و یعلِّمه الکتابة</w:t>
      </w:r>
      <w:r>
        <w:rPr>
          <w:rFonts w:eastAsia="IRNazanin" w:cs="IRNazanin"/>
          <w:color w:val="111111"/>
          <w:sz w:val="28"/>
          <w:szCs w:val="28"/>
          <w:rtl w:val="true"/>
          <w:lang w:bidi="fa-IR"/>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سأل رجل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حق ولده علیه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اسمَهُ و ادِّبْهُ و تضعهُ موضعاً حسناً</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bookmarkStart w:id="557" w:name="pg3429_37354"/>
    </w:p>
    <w:p>
      <w:pPr>
        <w:pStyle w:val="BookText"/>
        <w:rPr/>
      </w:pPr>
      <w:bookmarkEnd w:id="557"/>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 ولده النکاح و عنه ما ینکحه فلم ینکحه ثم احدث حدثا فالاثم علیه</w:t>
      </w:r>
      <w:r>
        <w:rPr>
          <w:rFonts w:eastAsia="IRNazanin" w:cs="IRNazanin"/>
          <w:color w:val="111111"/>
          <w:sz w:val="28"/>
          <w:szCs w:val="28"/>
          <w:rtl w:val="true"/>
          <w:lang w:bidi="fa-IR"/>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الولد علی الوالد أن یحسن اسمه و یحسن ادبه،و یعلمه القرآن</w:t>
      </w:r>
      <w:r>
        <w:rPr>
          <w:rFonts w:eastAsia="IRNazanin" w:cs="IRNazanin"/>
          <w:color w:val="111111"/>
          <w:sz w:val="28"/>
          <w:szCs w:val="28"/>
          <w:rtl w:val="true"/>
          <w:lang w:bidi="fa-IR"/>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رجلٌ من الانصار لابی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ابرُّ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مضینا،قال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ولدک ؟</w:t>
      </w:r>
      <w:r>
        <w:rPr>
          <w:rFonts w:eastAsia="IRNazanin" w:cs="IRNazanin"/>
          <w:color w:val="111111"/>
          <w:sz w:val="28"/>
          <w:szCs w:val="28"/>
          <w:rtl w:val="true"/>
          <w:lang w:bidi="fa-IR"/>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ادِّبوا أولادکم علی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نبیّکم و حُبِّ أهل بیته و قراءة القرآن</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تعریف الاولاد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هی مسؤولیة الآباء،و من الواجب ان یعرف الولد منذ طفولته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یعیش محبتهم،کی ینمو و یکبر علی معرفتم و محبتهم، و یتطبع باطباعهم و یحذو حذوهم فی مرافق الحیاة کافة،و لا یتخذ قدوة و اسوة سواهم،إذ ان افضل الخیر بالنسبة للانسان محبة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ائمة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الاقتداء بهم</w:t>
      </w:r>
      <w:r>
        <w:rPr>
          <w:rFonts w:eastAsia="IRNazanin" w:cs="IRNazanin"/>
          <w:color w:val="111111"/>
          <w:sz w:val="28"/>
          <w:szCs w:val="28"/>
          <w:rtl w:val="true"/>
          <w:lang w:bidi="fa-IR"/>
        </w:rPr>
        <w:t>.</w:t>
      </w:r>
    </w:p>
    <w:p>
      <w:pPr>
        <w:pStyle w:val="Heading3"/>
        <w:numPr>
          <w:ilvl w:val="2"/>
          <w:numId w:val="1"/>
        </w:numPr>
        <w:rPr/>
      </w:pPr>
      <w:bookmarkStart w:id="558" w:name="__RefHeading___Toc3028359_2749589250"/>
      <w:bookmarkStart w:id="559" w:name="_Toc199"/>
      <w:bookmarkEnd w:id="558"/>
      <w:r>
        <w:rPr>
          <w:rtl w:val="true"/>
        </w:rPr>
        <w:t>ذکری طیبة</w:t>
      </w:r>
      <w:bookmarkEnd w:id="55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دُعیت للتبلیغ لاول مرة فی تبریز اشترطتُ علی من دعانی ان یُسکننی فی محلةٍ فقیرة و فی بیت بسیط،فقبل ذلک،فلما وصلت إلی تبریز نفّذ ما کان متفق</w:t>
      </w:r>
    </w:p>
    <w:p>
      <w:pPr>
        <w:pStyle w:val="BookText"/>
        <w:rPr/>
      </w:pPr>
      <w:r>
        <w:rPr>
          <w:rFonts w:ascii="IRNazanin" w:hAnsi="IRNazanin" w:eastAsia="IRNazanin"/>
          <w:color w:val="111111"/>
          <w:sz w:val="28"/>
          <w:sz w:val="28"/>
          <w:szCs w:val="28"/>
          <w:rtl w:val="true"/>
          <w:lang w:bidi="fa-IR"/>
        </w:rPr>
        <w:t>علیه فکان البیت عادیاً فی محلةٍ متوسطة المستوی،و البیت یتکون من طبقتین، احداهما مخصصة لعائلته و الاُخری تتخذ طابع الحسینیة،و کان مکسب صاحب الدار عادیاً و دخله بسیطاً فیما کان هو عابداً ملتزماً بصلاته،مثیراً للعجب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تعلم ما الذی جاء بک إلی هذه الدار ؟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اشترطت ذلک علی من دعانی فی طهران،فقال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فالأمر لیس مرتبطاً بک،بل اننی قد شارکت فی مراسیم دعاء عرفة فی مشهد و کنت أنت تتولی قراءة الدعاء،و بعد ان انتهی الدعاء،توجهتُ عند الغروب إلی ضریح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بکیت عنده و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جاء هذا الرجل إلی تبریز یوماً فإننی اریده ان یأتی إلی داری،فإن هذه العملیة قد رُتِّبت من قبل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انک قد أتیت إلی داری مدعواً من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،فهذه الدار و من فیها محبّون لاهل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بمثابة الخدّام لمن یخدم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لی أمراً عجیباً عن والده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والدی مواظباً علی صلاة اللیل و التهجد مدی حیاته،کما انّه کان یوقظتی لصلاة اللیل بکل لطفٍ و تودد منذ ان کنت فی الثالثة عشرة أو الرابعة عشرة،و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ان الناس نیام و الوقت مناسبٌ جداً،هلُّمَ بنا لننتحی جانباً و نبکی علی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کنا حسینیین و خُلقنا حسینیین و لن نتخلی عن الحسین کی نکون عنده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الغلام یلعب سبع سنین،و یتعلّم الکتاب سبع سنین،و یتعلّم الحلال و الحرام سبع سنین</w:t>
      </w:r>
      <w:r>
        <w:rPr>
          <w:rFonts w:eastAsia="IRNazanin" w:cs="IRNazanin"/>
          <w:color w:val="111111"/>
          <w:sz w:val="28"/>
          <w:szCs w:val="28"/>
          <w:rtl w:val="true"/>
          <w:lang w:bidi="fa-IR"/>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560" w:name="pg3429_37356"/>
    </w:p>
    <w:p>
      <w:pPr>
        <w:pStyle w:val="BookText"/>
        <w:rPr/>
      </w:pPr>
      <w:bookmarkEnd w:id="5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أولادکم بطلب العلم</w:t>
      </w:r>
      <w:r>
        <w:rPr>
          <w:rFonts w:eastAsia="IRNazanin" w:cs="IRNazanin"/>
          <w:color w:val="111111"/>
          <w:sz w:val="28"/>
          <w:szCs w:val="28"/>
          <w:rtl w:val="true"/>
          <w:lang w:bidi="fa-IR"/>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علِّموا أولادکم الصلاة و خذوهم بها إذا بلغوا الحلم</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جاء فی ثلاث روایات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الوالدین من عقوق الولد ما یلزم الولد لهما من العقوق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السکونی عن الصادق عن آبائه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من العقوق لولدهما إذا کان الولد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یلزم الولد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یلزم الوالد من الحقوق لولده ما یلزم الولد من الحقوق لوالده</w:t>
      </w:r>
      <w:r>
        <w:rPr>
          <w:rFonts w:eastAsia="IRNazanin" w:cs="IRNazanin"/>
          <w:color w:val="111111"/>
          <w:sz w:val="28"/>
          <w:szCs w:val="28"/>
          <w:rtl w:val="true"/>
          <w:lang w:bidi="fa-IR"/>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1" w:name="__RefHeading___Toc3028361_2749589250"/>
      <w:bookmarkStart w:id="562" w:name="_Toc200"/>
      <w:bookmarkEnd w:id="561"/>
      <w:r>
        <w:rPr>
          <w:rtl w:val="true"/>
        </w:rPr>
        <w:t>إلی الآباء و الامهات</w:t>
      </w:r>
      <w:bookmarkEnd w:id="562"/>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ولده کتب اللّٰه له حسنةً،و مَنْ فرَّحه فرَّحه اللّٰه یوم القیامة،و من علَّمه القرآن دُعی بالابوین فیُکسیان حلَّتینِ یضیءُ من نورهما وجوه أهل الجنّة</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عنده صبیٌ فلیتصابَّ له</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له ابنةٌ فادَّبها و احسن ادبها،و علّمها فاحسنَ تعلیمها،فاوسع علیها من</w:t>
      </w:r>
    </w:p>
    <w:p>
      <w:pPr>
        <w:pStyle w:val="BookText"/>
        <w:rPr/>
      </w:pPr>
      <w:r>
        <w:rPr>
          <w:rFonts w:ascii="Amiri" w:hAnsi="Amiri" w:eastAsia="Amiri" w:cs="Amiri"/>
          <w:color w:val="111111"/>
          <w:sz w:val="28"/>
          <w:sz w:val="28"/>
          <w:szCs w:val="28"/>
          <w:rtl w:val="true"/>
          <w:lang w:bidi="ar-SA"/>
        </w:rPr>
        <w:t>نَعمِ اللّٰه التی اسبغ علیه،کانت له منعةً و ستراً من النار</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وصایا فیما یتعلق بالاولاد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و اعدلوا فی أولادکم</w:t>
      </w:r>
      <w:r>
        <w:rPr>
          <w:rFonts w:eastAsia="IRNazanin" w:cs="IRNazanin"/>
          <w:color w:val="111111"/>
          <w:sz w:val="28"/>
          <w:szCs w:val="28"/>
          <w:rtl w:val="true"/>
          <w:lang w:bidi="fa-IR"/>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اعدلوا بین أولادکم فی النُحْل کما تحبّون ان یعدلوا بینکم فی البر و اللطف</w:t>
      </w:r>
      <w:r>
        <w:rPr>
          <w:rFonts w:eastAsia="IRNazanin" w:cs="IRNazanin"/>
          <w:color w:val="111111"/>
          <w:sz w:val="28"/>
          <w:szCs w:val="28"/>
          <w:rtl w:val="true"/>
          <w:lang w:bidi="fa-IR"/>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یحبُّ ان تعدلوا بین أولادکم حتی فی القُبل</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ابصر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له ولدان فقبَّل احدهما و ترک الآخر،فقال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فهلاَّ واسیت بینهما</w:t>
      </w:r>
      <w:r>
        <w:rPr>
          <w:rFonts w:eastAsia="IRNazanin" w:cs="IRNazanin"/>
          <w:color w:val="111111"/>
          <w:sz w:val="28"/>
          <w:szCs w:val="28"/>
          <w:rtl w:val="true"/>
          <w:lang w:bidi="fa-IR"/>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bookmarkStart w:id="563" w:name="pg3429_37359"/>
    </w:p>
    <w:p>
      <w:pPr>
        <w:pStyle w:val="BookText"/>
        <w:rPr/>
      </w:pPr>
      <w:bookmarkEnd w:id="5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قَضیٰ رَبُّکَ أَلاّٰ تَعْبُدُوا إِلاّٰ إِیّٰاهُ وَ بِالْوٰالِدَیْنِ إِحْسٰاناً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الاسراء</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p>
    <w:p>
      <w:pPr>
        <w:pStyle w:val="Heading2"/>
        <w:numPr>
          <w:ilvl w:val="1"/>
          <w:numId w:val="1"/>
        </w:numPr>
        <w:rPr/>
      </w:pPr>
      <w:bookmarkStart w:id="564" w:name="__RefHeading___Toc3028363_2749589250"/>
      <w:bookmarkStart w:id="565" w:name="_Toc201"/>
      <w:bookmarkEnd w:id="564"/>
      <w:r>
        <w:rPr>
          <w:rtl w:val="true"/>
        </w:rPr>
        <w:t>حقوق الوالدین علی الاولاد</w:t>
      </w:r>
      <w:bookmarkEnd w:id="565"/>
    </w:p>
    <w:p>
      <w:pPr>
        <w:pStyle w:val="Heading3"/>
        <w:numPr>
          <w:ilvl w:val="2"/>
          <w:numId w:val="1"/>
        </w:numPr>
        <w:rPr/>
      </w:pPr>
      <w:bookmarkStart w:id="566" w:name="__RefHeading___Toc3028365_2749589250"/>
      <w:bookmarkStart w:id="567" w:name="_Toc202"/>
      <w:bookmarkEnd w:id="566"/>
      <w:r>
        <w:rPr>
          <w:rtl w:val="true"/>
        </w:rPr>
        <w:t>اشارة</w:t>
      </w:r>
      <w:bookmarkEnd w:id="567"/>
    </w:p>
    <w:p>
      <w:pPr>
        <w:pStyle w:val="BookText"/>
        <w:rPr/>
      </w:pPr>
      <w:r>
        <w:rPr>
          <w:rFonts w:ascii="IRNazanin" w:hAnsi="IRNazanin" w:eastAsia="IRNazanin"/>
          <w:color w:val="111111"/>
          <w:sz w:val="28"/>
          <w:sz w:val="28"/>
          <w:szCs w:val="28"/>
          <w:rtl w:val="true"/>
          <w:lang w:bidi="fa-IR"/>
        </w:rPr>
        <w:t>ان اداء حقوق الوالدین من الصعوبة و الدقة،و الحاجة إلی التحمل و القابلیة الاستثنائیة ما لم یستطع علیها الاّ المؤمن الحقیقی الذی آمن باللّٰه و الیوم الآخر، و أیُّ مؤمن ؟ انّه المؤمن الذی جری توضیح مواصفاته فی کتاب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کٰانَ قَوْلَ الْمُؤْمِنِینَ إِذٰا دُعُوا إِلَی اللّٰهِ وَ رَسُولِهِ لِیَحْکُمَ بَیْنَهُمْ أَنْ یَقُولُوا سَمِعْنٰا وَ أَطَعْنٰا وَ 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یُطِعِ اللّٰهَ وَ رَسُولَهُ وَ یَخْشَ اللّٰهَ وَ یَتَّقْهِ فَأُولٰئِکَ هُمُ الْفٰائِزُونَ</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الآن تعالوا و انظروا الأمر الالهی فیما یتعلق بحقوق الوالدین و الذی جاء فی سورة الاسراء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قَضیٰ رَبُّکَ أَلاّٰ تَعْبُدُوا إِلاّٰ إِیّٰاهُ وَ بِالْوٰالِدَیْنِ إِحْسٰاناً إِمّٰا یَبْلُغَنَّ عِنْدَکَ الْکِبَرَ أَحَدُهُمٰا أَوْ کِلاٰهُمٰا فَلاٰ تَقُلْ لَهُمٰا أُفٍّ وَ لاٰ تَنْهَرْهُمٰا وَ قُلْ لَهُمٰا قَوْلاً کَرِیماً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لَهُمٰا جَنٰاحَ الذُّلِّ مِنَ الرَّحْمَةِ وَ قُلْ رَبِّ ارْحَمْهُمٰا کَمٰا رَبَّیٰانِی صَغِیراً</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ورد تفسیر هذه الآیة الکریمة التی أردفت حقوق الوالدین بعد حقِّ اللّٰه عز و جل و بیانها فی الصفحة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الثانی من کتاب الکافی نقلاً عن الامام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التسلسل دلیلٌ علی عظمة الأمر</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نظراً إلی ان مؤلف اصول الکافی الشیخ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عاش فی زمن الغیبة الصغری،و ان روایات هذا الکتاب و مضامینه قد اخذت عن رواةٍ عاشوا علی</w:t>
      </w:r>
    </w:p>
    <w:p>
      <w:pPr>
        <w:pStyle w:val="BookText"/>
        <w:rPr/>
      </w:pPr>
      <w:r>
        <w:rPr>
          <w:rFonts w:ascii="IRNazanin" w:hAnsi="IRNazanin" w:eastAsia="IRNazanin"/>
          <w:color w:val="111111"/>
          <w:sz w:val="28"/>
          <w:sz w:val="28"/>
          <w:szCs w:val="28"/>
          <w:rtl w:val="true"/>
          <w:lang w:bidi="fa-IR"/>
        </w:rPr>
        <w:t xml:space="preserve">مقربةٍ من عصر المعصوم،و نظراً لما فیه من تنظیم و ترتیب،و ما حظی به من اهتمام منذ تصنیفه و حتی الآن،و لمجرد کونه من المصادر المهمة لاصول الدین وفقه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یحظی بمنزلة خاصةٍ تفتقد الیها سائر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هذا التفسیر للآیة الذی جاء علی لسان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فی کتاب اصول الکافی لا اعتقد ان ثمة عذرٍ أزاء حقوق الوالدین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الراوی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بِالْوٰالِدَیْنِ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الاحسان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الاحسان أن تُحسن صحبتهما و ان لا تکلِّفهما أن یسألان شیئاً مما یحتاجان الیه و إن کانا مستغنین أ لیس یقول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اما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یَبْلُغَنَّ عِنْدَکَ الْکِبَرَ أَحَدُهُمٰا أَوْ کِلاٰهُمٰا فَلاٰ تَقُلْ لَهُمٰا أُفٍّ وَ لاٰ تَنْهَرْهُمٰا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اضجراک فلا تقل لهما افٍّ و لا تنهرهما إن ضرباک،قال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لَهُمٰا قَوْلاً کَرِیماً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ضرباک فقل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لکما،فذلک منک قولٌ کریم،ثم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اخْفِضْ لَهُمٰا جَنٰاحَ الذُّلِّ مِنَ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تملأ عینیک من النظر الیهما إلاّ برحمةٍ و رقّةٍ و لا ترفع صوتک فوق اصواتهما و لا یدک فوق ایدیهما و لا تقدِّم قدامهما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 لهما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ارْحَمْهُمٰا کَمٰا رَبَّیٰانِی صَغِیراً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 موضع آخر یقول تعالی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اشْکُرْ لِی وَ لِوٰالِدَیْکَ إِلَیَّ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جٰاهَدٰاکَ عَلیٰ أَنْ تُشْرِکَ بِی مٰا لَیْسَ لَکَ بِهِ عِلْمٌ فَلاٰ تُطِعْهُمٰا وَ صٰاحِبْهُمٰا فِی الدُّنْیٰا مَعْرُوفاً وَ اتَّبِعْ سَبِیلَ مَنْ أَنٰابَ إِلَیَّ ثُمَّ إِلَیَّ</w:t>
      </w:r>
      <w:bookmarkStart w:id="568" w:name="pg3429_37363"/>
    </w:p>
    <w:p>
      <w:pPr>
        <w:pStyle w:val="BookText"/>
        <w:rPr/>
      </w:pPr>
      <w:bookmarkEnd w:id="568"/>
      <w:r>
        <w:rPr>
          <w:rFonts w:ascii="Amiri" w:hAnsi="Amiri" w:eastAsia="Amiri" w:cs="Amiri"/>
          <w:color w:val="111111"/>
          <w:sz w:val="28"/>
          <w:sz w:val="28"/>
          <w:szCs w:val="28"/>
          <w:rtl w:val="true"/>
          <w:lang w:bidi="ar-SA"/>
        </w:rPr>
        <w:t>مَرْجِعُکُمْ فَأُنَبِّئُکُمْ بِمٰا کُنْتُمْ تَعْمَلُونَ</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9" w:name="__RefHeading___Toc3028367_2749589250"/>
      <w:bookmarkStart w:id="570" w:name="_Toc203"/>
      <w:bookmarkEnd w:id="569"/>
      <w:r>
        <w:rPr>
          <w:rtl w:val="true"/>
        </w:rPr>
        <w:t>ملاحظة مهمة</w:t>
      </w:r>
      <w:bookmarkEnd w:id="570"/>
    </w:p>
    <w:p>
      <w:pPr>
        <w:pStyle w:val="BookText"/>
        <w:rPr/>
      </w:pPr>
      <w:r>
        <w:rPr>
          <w:rFonts w:ascii="IRNazanin" w:hAnsi="IRNazanin" w:eastAsia="IRNazanin"/>
          <w:color w:val="111111"/>
          <w:sz w:val="28"/>
          <w:sz w:val="28"/>
          <w:szCs w:val="28"/>
          <w:rtl w:val="true"/>
          <w:lang w:bidi="fa-IR"/>
        </w:rPr>
        <w:t>لما بُعث موسی جاءه الأمر أن یواجه فرعون برفقٍ و یکلّمه بلین،فسأل عن السبب،فسمع النداء انّه قد تحملک لمدة خمسة عشر عاماً،و تجرع المصاعب و المشتقات لتربیتک مذ کنتَ رضیعاً حتی اصبحت شاباً،من هنا فهو بمثابة الاب بالنسبة لک،و علیک ان لا تتکلم معه بصوتٍ عالٍ أو تواجهه بعنف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بالمنهج فی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یَجِدْکَ یَتِیماً فَآویٰ</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اللّٰه سبحانه و تعالی اوحی إلی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اننی قد توفیتُ اباک و أنت فی بطن امک،و توفیت امک و انت طفلاً،لانهما لو بقیا علی قید الحیاة لضاق وسعک عن تحمل اعباء النبوة و اعباء اداء حقوق الوالدین</w:t>
      </w:r>
      <w:r>
        <w:rPr>
          <w:rFonts w:eastAsia="IRNazanin" w:cs="IRNazanin"/>
          <w:color w:val="111111"/>
          <w:sz w:val="28"/>
          <w:szCs w:val="28"/>
          <w:rtl w:val="true"/>
          <w:lang w:bidi="fa-IR"/>
        </w:rPr>
        <w:t>.</w:t>
      </w:r>
    </w:p>
    <w:p>
      <w:pPr>
        <w:pStyle w:val="Heading3"/>
        <w:numPr>
          <w:ilvl w:val="2"/>
          <w:numId w:val="1"/>
        </w:numPr>
        <w:rPr/>
      </w:pPr>
      <w:bookmarkStart w:id="571" w:name="__RefHeading___Toc3028369_2749589250"/>
      <w:bookmarkStart w:id="572" w:name="_Toc204"/>
      <w:bookmarkEnd w:id="571"/>
      <w:r>
        <w:rPr>
          <w:rtl w:val="true"/>
        </w:rPr>
        <w:t>روایات فی حقوق الوالدین</w:t>
      </w:r>
      <w:bookmarkEnd w:id="572"/>
    </w:p>
    <w:p>
      <w:pPr>
        <w:pStyle w:val="BookText"/>
        <w:rPr/>
      </w:pPr>
      <w:r>
        <w:rPr>
          <w:rFonts w:ascii="IRNazanin" w:hAnsi="IRNazanin" w:eastAsia="IRNazanin"/>
          <w:color w:val="111111"/>
          <w:sz w:val="28"/>
          <w:sz w:val="28"/>
          <w:szCs w:val="28"/>
          <w:rtl w:val="true"/>
          <w:lang w:bidi="fa-IR"/>
        </w:rPr>
        <w:t xml:space="preserve">سأل الراوی أبا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الأعمال افضل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لوقتها،و برُّ الوالدین،و الجهاد فی سبیل اللّٰه</w:t>
      </w:r>
      <w:r>
        <w:rPr>
          <w:rFonts w:eastAsia="IRNazanin" w:cs="IRNazanin"/>
          <w:color w:val="111111"/>
          <w:sz w:val="28"/>
          <w:szCs w:val="28"/>
          <w:rtl w:val="true"/>
          <w:lang w:bidi="fa-IR"/>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یمنع الرجل منکم أن یبرَّ والدیه حیَّینِ و میِّتینِ،یصلّی عنهما و یتصدّق عنهما</w:t>
      </w:r>
      <w:bookmarkStart w:id="573" w:name="pg3429_37364"/>
    </w:p>
    <w:p>
      <w:pPr>
        <w:pStyle w:val="BookText"/>
        <w:rPr/>
      </w:pPr>
      <w:bookmarkEnd w:id="573"/>
      <w:r>
        <w:rPr>
          <w:rFonts w:ascii="IRNazanin" w:hAnsi="IRNazanin" w:eastAsia="IRNazanin"/>
          <w:color w:val="111111"/>
          <w:sz w:val="28"/>
          <w:sz w:val="28"/>
          <w:szCs w:val="28"/>
          <w:rtl w:val="true"/>
          <w:lang w:bidi="fa-IR"/>
        </w:rPr>
        <w:t>و یحجّ عنهما و یصوم عنهما</w:t>
      </w:r>
      <w:r>
        <w:rPr>
          <w:rFonts w:eastAsia="IRNazanin" w:cs="IRNazanin"/>
          <w:color w:val="111111"/>
          <w:sz w:val="28"/>
          <w:szCs w:val="28"/>
          <w:rtl w:val="true"/>
          <w:lang w:bidi="fa-IR"/>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4" w:name="__RefHeading___Toc3028371_2749589250"/>
      <w:bookmarkStart w:id="575" w:name="_Toc205"/>
      <w:bookmarkEnd w:id="574"/>
      <w:r>
        <w:rPr>
          <w:rtl w:val="true"/>
        </w:rPr>
        <w:t>اسلام زکریا بن ابراهیم و خدمته لوالدیه</w:t>
      </w:r>
      <w:bookmarkEnd w:id="575"/>
    </w:p>
    <w:p>
      <w:pPr>
        <w:pStyle w:val="BookText"/>
        <w:rPr/>
      </w:pPr>
      <w:r>
        <w:rPr>
          <w:rFonts w:ascii="Amiri" w:hAnsi="Amiri" w:eastAsia="Amiri" w:cs="Amiri"/>
          <w:color w:val="111111"/>
          <w:sz w:val="28"/>
          <w:sz w:val="28"/>
          <w:szCs w:val="28"/>
          <w:rtl w:val="true"/>
          <w:lang w:bidi="ar-SA"/>
        </w:rPr>
        <w:t>عن زکریا بن ابراهیم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نصرانیاً فاسلمت و حججتُ،فدخلت علی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کنت علی النصرانیة و انی اسلمتُ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 شیء رایت فی الاسلام ؟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تَدْرِی مَا الْکِتٰابُ وَ لاَ الْإِیمٰانُ وَ لٰکِنْ جَعَلْنٰاهُ نُوراً نَهْدِی بِهِ مَنْ 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هداک اللّٰه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اهده ثلاثاً،سل عمّا شئت یا بنی،فقلت ان أبی و امی علی النصرانیة و أهل بیتی،و امی مکفوفة البصر فأکون معهم و آکل فی آنیتهم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یأکلون الخنزیر ؟ 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و لا یمسونه،فقال لا بأس فانظر امک فبرّ فاذا ماتت فلا تکلها إلی غیرک،کن أنت،الذی تقوم بشأنها و لا تخبرنّ أحداً أنّک أتیتنی حتی تأتینی بمنیً ان شاء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فأتیته بمنیً و الناس حوله کأنّه معلم صبیان هذا یسأله و هذا یسأله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قدمتُ الکوفة ألطفتُ لاُمی و کنتُ اطعمها و افلّی ثوبها و رأسها و اخدمها فقالت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ما کنتَ تصنع بی هذا و انت علی دینی فما الذی أری منک منذ هاجرت فدخلت فی الحنیفیة ؟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ولد نبینا أمرنی بهذا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الرجل هو نبی ؟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لکنه ابنُ نبیٍّ،فقالت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ان هذا نبیٌ،ان هذه وصایا الأنبیاء،فقلت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امّه انّه لیس یکون بعد نبینا نبیّ و لکنه ابنه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دینک خیرُ دینٍ اعرضه علیَّ فعرضته علیها فدخلت فی الاسلام و علّمتها فصلّت الظهر و العصر و المغرب و الآخرة،ثم عرض لها عارضٌ فی اللیل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p>
    <w:p>
      <w:pPr>
        <w:pStyle w:val="BookText"/>
        <w:rPr/>
      </w:pPr>
      <w:r>
        <w:rPr>
          <w:rFonts w:ascii="IRNazanin" w:hAnsi="IRNazanin" w:eastAsia="IRNazanin"/>
          <w:color w:val="111111"/>
          <w:sz w:val="28"/>
          <w:sz w:val="28"/>
          <w:szCs w:val="28"/>
          <w:rtl w:val="true"/>
          <w:lang w:bidi="fa-IR"/>
        </w:rPr>
        <w:t>أعد ما علَّمتنی فأعدته علیها فأقرّت به و ماتت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اصبحت کان المسلمون الذین غسّلوها و کنت أنا الذی صلّیت علیها و نزلت فی قبرها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جابر الجعفی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رجلاً یقول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ابوین مخالفین،فقال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برّهما کما تبرّ المسلمین ممن یتولانا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أبی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العبد لیکون بارّاً بوالدیه فی حیاتهما ثم یموتان فلا یقضی عنهما دینهما،و لا یستغفر لهما،فیکتبه اللّٰه عز و جل عاقّاً،و انّه لیکون عاقّاً لهما فی حیاتهما غیر بارّ بهما فاذا ماتا قضی دینهما و استغفر لهما فیکتبه اللّٰه عز و جل بارّاً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یروی صاحب کتاب الامالی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بینا موسی بن عمران یناجی ربّه عز و جل إذ رای رجلاً تحت ظلِّ عرش اللّٰه عز و 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مَنْ هذا الذی قد اظلَّه عرشک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کان باراً بوالدیه و لم یمش بالنمیمة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احبَّ ان یخفّف اللّٰه عز و جل عنه سکرات الموت فلیکن لقرابته وصولاً و بوالدیه باراً فاذا کان کذلک هوَّن اللّٰه علیه سکرات الموت و لم یصبه فی حیاته فقرٌ ابداً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حجر المذری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قدمتُ مکة و بها أبو ذر جندب بن جنادة،و قدم فی ذلک العام عمر بن الخطاب حاجاً و معه طائفة من المهاجرین و الأنصار فیهم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انا فی المسجد الحرام مع أبی ذر جالسٌ اذ مرَّ بنا علی و وقف یصلّی بازائنا فرماه أبو ذر ببصره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رحمک اللّٰه یا أبا ذر إنک تنظر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تقلع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أنی افعل ذلک فقد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 إلی علی بن أبی طالب عبادة،و النظر ألی الوالدین برأفة و رحمة عبادة و النظر فی الصحیفة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عبادة،و النظر إلی الکعبة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رجلٌ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حقّ الوالد علی ولده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یسمّیه باسمه،و لا یمشی بین یدیه،و لا یجلس قبله،و لا یستسب له</w:t>
      </w:r>
      <w:r>
        <w:rPr>
          <w:rFonts w:eastAsia="IRNazanin" w:cs="IRNazanin"/>
          <w:color w:val="111111"/>
          <w:sz w:val="28"/>
          <w:szCs w:val="28"/>
          <w:rtl w:val="true"/>
          <w:lang w:bidi="fa-IR"/>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للوالدین علی الولد ثلاثة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شکرهما علی کلِّ حال،و طاعتهما فیما یأمرانه و ینهیانه عنه فی غیر معصیة اللّٰه،و نصیحتهما فی السرّ و العلانیة</w:t>
      </w:r>
      <w:r>
        <w:rPr>
          <w:rFonts w:eastAsia="IRNazanin" w:cs="IRNazanin"/>
          <w:color w:val="111111"/>
          <w:sz w:val="28"/>
          <w:szCs w:val="28"/>
          <w:rtl w:val="true"/>
          <w:lang w:bidi="fa-IR"/>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للعاقّ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 ما شئت فانی لا اغفر لک</w:t>
      </w:r>
      <w:r>
        <w:rPr>
          <w:rFonts w:eastAsia="IRNazanin" w:cs="IRNazanin"/>
          <w:color w:val="111111"/>
          <w:sz w:val="28"/>
          <w:szCs w:val="28"/>
          <w:rtl w:val="true"/>
          <w:lang w:bidi="fa-IR"/>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 یعجّلهما اللّٰه فی الدنیا،البغی و عقوق الوالدین</w:t>
      </w:r>
      <w:r>
        <w:rPr>
          <w:rFonts w:eastAsia="IRNazanin" w:cs="IRNazanin"/>
          <w:color w:val="111111"/>
          <w:sz w:val="28"/>
          <w:szCs w:val="28"/>
          <w:rtl w:val="true"/>
          <w:lang w:bidi="fa-IR"/>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احزن والدیه فقد عقّهما</w:t>
      </w:r>
      <w:r>
        <w:rPr>
          <w:rFonts w:eastAsia="IRNazanin" w:cs="IRNazanin"/>
          <w:color w:val="111111"/>
          <w:sz w:val="28"/>
          <w:szCs w:val="28"/>
          <w:rtl w:val="true"/>
          <w:lang w:bidi="fa-IR"/>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العقوق ان ینظر الرجل إلی والدیه فیحدّ النظر الیهما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رجل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قبیح الاّ قد عملتهُ فهل لی من توبة ؟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من والدیک أحدٌ 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bookmarkStart w:id="576" w:name="pg3429_37367"/>
    </w:p>
    <w:p>
      <w:pPr>
        <w:pStyle w:val="BookText"/>
        <w:rPr/>
      </w:pPr>
      <w:bookmarkEnd w:id="576"/>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فاذهب فبرّه،فلما ولّی،قال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امه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طلب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ربّه ان یوصیه فاوصاه مرتین باُمه و مرة بأبیه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لم یجعل اللّٰه عز و جل لأحد فیهنّ رخصة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 الامانة إلی البر و الفاجر و الوفاء بالعهد للبرّ و الفاجر،و برّ الوالدین برّین کانا أو فاجرین</w:t>
      </w:r>
      <w:r>
        <w:rPr>
          <w:rFonts w:eastAsia="IRNazanin" w:cs="IRNazanin"/>
          <w:color w:val="111111"/>
          <w:sz w:val="28"/>
          <w:szCs w:val="28"/>
          <w:rtl w:val="true"/>
          <w:lang w:bidi="fa-IR"/>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7" w:name="__RefHeading___Toc3028373_2749589250"/>
      <w:bookmarkStart w:id="578" w:name="_Toc206"/>
      <w:bookmarkEnd w:id="577"/>
      <w:r>
        <w:rPr>
          <w:rtl w:val="true"/>
        </w:rPr>
        <w:t>الشیخ الانصاری و امه</w:t>
      </w:r>
      <w:bookmarkEnd w:id="578"/>
    </w:p>
    <w:p>
      <w:pPr>
        <w:pStyle w:val="BookText"/>
        <w:rPr/>
      </w:pPr>
      <w:r>
        <w:rPr>
          <w:rFonts w:ascii="IRNazanin" w:hAnsi="IRNazanin" w:eastAsia="IRNazanin"/>
          <w:color w:val="111111"/>
          <w:sz w:val="28"/>
          <w:sz w:val="28"/>
          <w:szCs w:val="28"/>
          <w:rtl w:val="true"/>
          <w:lang w:bidi="fa-IR"/>
        </w:rPr>
        <w:t>و کان الشیخ الاعظم و الفقیه الجلیل خاتم المجتهدین الشیخ الانصاری یحمل امه علی ظهره و یأخذها للحمام ثم یسلّمها لامرأةٍ فی الحمام و ینتظرها حتی تفرغ و یعیدها إلی البیت،و کان یستأذنها عند ما یخرج صباحاً من البیت و لما یعود فی المساء یقبّل یدیها،و بعد وفاتها کان یبکی بشدة و یقول انما بکائی لأننی حرمتُ من نعمة عظیمة و هی خدمة الاُم،و کان یصلی عن والدته رغم مشاغله و ازدحام دروسه و المراجعات،مع ان امه کانت من أکثر النساء تدیناً</w:t>
      </w:r>
      <w:r>
        <w:rPr>
          <w:rFonts w:eastAsia="IRNazanin" w:cs="IRNazanin"/>
          <w:color w:val="111111"/>
          <w:sz w:val="28"/>
          <w:szCs w:val="28"/>
          <w:rtl w:val="true"/>
          <w:lang w:bidi="fa-IR"/>
        </w:rPr>
        <w:t>.</w:t>
      </w:r>
    </w:p>
    <w:p>
      <w:pPr>
        <w:pStyle w:val="Heading3"/>
        <w:numPr>
          <w:ilvl w:val="2"/>
          <w:numId w:val="1"/>
        </w:numPr>
        <w:rPr/>
      </w:pPr>
      <w:bookmarkStart w:id="579" w:name="__RefHeading___Toc3028375_2749589250"/>
      <w:bookmarkStart w:id="580" w:name="_Toc207"/>
      <w:bookmarkEnd w:id="579"/>
      <w:r>
        <w:rPr>
          <w:rtl w:val="true"/>
        </w:rPr>
        <w:t>عاق الام</w:t>
      </w:r>
      <w:bookmarkEnd w:id="580"/>
    </w:p>
    <w:p>
      <w:pPr>
        <w:pStyle w:val="BookText"/>
        <w:rPr/>
      </w:pPr>
      <w:r>
        <w:rPr>
          <w:rFonts w:ascii="IRNazanin" w:hAnsi="IRNazanin" w:eastAsia="IRNazanin"/>
          <w:color w:val="111111"/>
          <w:sz w:val="28"/>
          <w:sz w:val="28"/>
          <w:szCs w:val="28"/>
          <w:rtl w:val="true"/>
          <w:lang w:bidi="fa-IR"/>
        </w:rPr>
        <w:t xml:space="preserve">و روی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شابا عند وفاته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إله إلاّ اللّٰه فاعتقل لسانه مراراً فقال لامرأة عند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لهذا ام ؟ قالت،نعم أنا أمه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فساخطة أنت علیه ؟ قالت نعم ما کلمته منذ ست حج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إرضی عنه قالت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رضی اللّٰه عنه برضاک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إله إلاّ اللّٰه فقالها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 امک فانک تعلم انها حملتک حیث لا یحتمل احدٌ احداً،و اعطتک من ثمرة قلبها ما لا یعطی أحدٌ احداً،و وقتک بجمیع جوارحها،و لم تبال أن تجوع و تطعمک،و تعطش و تسقیک،و تعری و تکسوک،و تضحی و تظلّک،و تهجر النوم لأجلک،وقتک الحر و البرد، لتکون لها،فإنک لا تطیق شکرها الاّ بعون اللّٰه و توفیقه</w:t>
      </w:r>
      <w:r>
        <w:rPr>
          <w:rFonts w:eastAsia="IRNazanin" w:cs="IRNazanin"/>
          <w:color w:val="111111"/>
          <w:sz w:val="28"/>
          <w:szCs w:val="28"/>
          <w:rtl w:val="true"/>
          <w:lang w:bidi="fa-IR"/>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الحکم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والدی تصدّق علیّ بدار ثم بدا له ان یرجع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بئس ما صنع والدک فان أنت خاصمته فلا ترفع علیه صوتک و ان رفع صوته فاخفض انت صوتک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bookmarkStart w:id="581" w:name="pg3429_37369"/>
    </w:p>
    <w:p>
      <w:pPr>
        <w:pStyle w:val="BookText"/>
        <w:rPr/>
      </w:pPr>
      <w:bookmarkEnd w:id="5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أَنْفَقْتُمْ مِنْ خَیْرٍ فَلِلْوٰالِدَیْنِ وَ الْأَقْرَبِینَ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Heading2"/>
        <w:numPr>
          <w:ilvl w:val="1"/>
          <w:numId w:val="1"/>
        </w:numPr>
        <w:rPr/>
      </w:pPr>
      <w:bookmarkStart w:id="582" w:name="__RefHeading___Toc3028377_2749589250"/>
      <w:bookmarkStart w:id="583" w:name="_Toc208"/>
      <w:bookmarkEnd w:id="582"/>
      <w:r>
        <w:rPr>
          <w:rtl w:val="true"/>
        </w:rPr>
        <w:t>مسؤولیة الزوجین أزاء الأقربین</w:t>
      </w:r>
      <w:bookmarkEnd w:id="583"/>
    </w:p>
    <w:p>
      <w:pPr>
        <w:pStyle w:val="Heading3"/>
        <w:numPr>
          <w:ilvl w:val="2"/>
          <w:numId w:val="1"/>
        </w:numPr>
        <w:rPr/>
      </w:pPr>
      <w:bookmarkStart w:id="584" w:name="__RefHeading___Toc3028379_2749589250"/>
      <w:bookmarkStart w:id="585" w:name="_Toc209"/>
      <w:bookmarkEnd w:id="584"/>
      <w:r>
        <w:rPr>
          <w:rtl w:val="true"/>
        </w:rPr>
        <w:t>الأهل و الأقارب</w:t>
      </w:r>
      <w:bookmarkEnd w:id="585"/>
    </w:p>
    <w:p>
      <w:pPr>
        <w:pStyle w:val="BookText"/>
        <w:rPr/>
      </w:pPr>
      <w:r>
        <w:rPr>
          <w:rFonts w:ascii="IRNazanin" w:hAnsi="IRNazanin" w:eastAsia="IRNazanin"/>
          <w:color w:val="111111"/>
          <w:sz w:val="28"/>
          <w:sz w:val="28"/>
          <w:szCs w:val="28"/>
          <w:rtl w:val="true"/>
          <w:lang w:bidi="fa-IR"/>
        </w:rPr>
        <w:t>ان لکلٍّ من الزوج و الزوجة أقارب و اتباع لا یجوز لهما تناسیهم فی الجوانب التی یقرّها الشرع المقدس،و لا یحق لأیٍ منهما منع الآخر من التزاور معهم و أداء ما لهم من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لکلٍّ من الزوج و الزوجة أبٌ و امٌ،و اخوة و اخوات،أعمام و أخوال، عمّاتُ و خالات و أبناء اخوة و أبناء أخوات أبناء عمومة و أبناء خوال،و لهم اجدادٌ و جدّات و عددٌ من الأقارب النسبیین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التزاور معهم یعدُّ من العبادات و من الحسنات،و التردد علیهم یعتبر عملاً حسناً،وحل مشکلاتهم یمثل فعلاً یستحق الأجر و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الزوجة ان لا تتبرّم حیال أقرباء زوجها و تمتنع عن الترحیب بهم إذا ما قدموا إلی بیت زوجها،أو یکفهر و وجهها فی وجوههم حین تقابلهم و تعکّر الأجواء،أو تمارس اسوء من ذلک کلّه إذ تصد زوجها عن التزاور معهم وحل مشکلاتهم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البیت ملک الزوج و قد أناط اللّٰه سبحانه و تعالی بالرجل مهمة التصرف بأمواله،و طاعة الزوجة لزوجها من الواجبات الشرعیة،و ایذاء الزوجة لزوجها یعدُّ من المحرّمات،و منعها ایاه من التزاور مع ابویه و اخوته و اخواته و سائر اقاربه أمرٌ منافٍ للاخلاق و الفطرة و القیم الانسانیة،و کذا منع الزوج زوجته من التزاور مع ابویها و اقاربها و ارحامها یعدُّ عملاً منافیاً للمحبة و العواطف الانسانیة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ما أصبح المرأة و الولد حائلاً دون القیام بأعمال الخیر و الاحسان و التعبد و التزاور مع الاقارب و مدید العون الیهم فإنّهم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کما یعبّر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یعتبرون عدواً للانسان،لیس بمعنی العدو الذی یطفح قلبه بالضغینة،بل العدو الذی لا یود ان یربی الانسان سعیداً و هانئاً فی الدنیا و الآخرة،و علی ربّ الاُسرة أن لا یستسلم للنزعات الخاطئة التی تتملک الزوجة و الولد إذا ما رام القیام باعمال الخیر وحل مشکلات الناس و التزاور مع الارحام و دعوتهم إلی بیته، و ابداء المساعدة لابویه و اخوته و اخواته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بطبیعة الحال فان المؤمنات من النساء،اللواتی آمنّ باللّٰه و الیوم الآخر و توفر لدیهنّ الشعور بالمسؤولیة و الرغبة فی اعمار آخرتهنّ و ادرکن ان اداء حق الزوج یعتبر واجباً شرعیاً،و تأبن بالأخلاق الالهیة،فإنّهنّ علی اتفاق مع ازواجهنّ فی جمیع شؤون الحیاة و الامور الأخلاقیة و ایتاء الصالحات،بل انّهنّ إذا ما لمسن من ازواجهنّ تهاوناً علی هذا الصعید بادرن إلی حثِّهم و ترغیبهم إلی الصالح من الأعمال و التزاور مع الاقارب و مساعدتهم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اللواتی یخالفن ارادة الحق تعالی فی التوجهات،أو الأولاد الذین تخالف مآربهم ارادته جلّت قدرته،فهم ممّن عدَّهم القرآن الکریم فی عداد الاعداء، و هنا یوجه الباری تعالی فی کتابه الاوامر الانسان فیما یخص هذا الجانب،و هذه الاوامر لها صبغة اخلاقیة و عاطفیة و انسانیة فقط،یقول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مِنْ أَزْوٰاجِکُمْ وَ أَوْلاٰدِکُمْ عَدُوًّا لَکُمْ فَاحْذَرُوهُمْ وَ إِنْ تَعْفُوا وَ تَصْفَحُوا وَ تَغْفِرُوا فَإِنَّ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فائدة من الاصطدام مع مثل هؤلاء الزوجات و الاولاد،و لا داعی</w:t>
      </w:r>
    </w:p>
    <w:p>
      <w:pPr>
        <w:pStyle w:val="BookText"/>
        <w:rPr/>
      </w:pPr>
      <w:r>
        <w:rPr>
          <w:rFonts w:ascii="IRNazanin" w:hAnsi="IRNazanin" w:eastAsia="IRNazanin"/>
          <w:color w:val="111111"/>
          <w:sz w:val="28"/>
          <w:sz w:val="28"/>
          <w:szCs w:val="28"/>
          <w:rtl w:val="true"/>
          <w:lang w:bidi="fa-IR"/>
        </w:rPr>
        <w:t>للجدال و الصراع معهم و لا ضرورة تستدعی الغضب و التشاحن،لیبقوا علی اصرارهم،و ما علیکم الاّ الثبات فی طریق طاعة اللّٰه سبحانه و الانفاق و الجهاد فی سبیله و فعل الصالحات علی کافة الاصعدة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فان بعض النساء متزمتات فی هذا الجانب،فهنّ قد حُرمنَ رحمة اللّٰه و یحاولن حرمان الآخرین منها و کذلک فان بعض الرجال متشددون ایضاً ازاء زوجاتهم فی هذا المجال،و تشدوهم هذا لا مبر له و لا فائدة منه سوی الحرمان من رحمة اللّٰه و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السبب الذی یدفع بالبعض من النساء الی الوقوف بوجه ازواجهنّ و منع اقربائه من دخول بیته و ان لا یذهب هو لزیارتهم أو ان یمتنع عن اعانتهم مالیاً و بالمقابل یتردد اقرباء الزوجة علی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ملک الزوج و یخضع لتصرفه، و لا بد من ان یکون تردد الآخرین علی هذه الدار باذنه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تجری الامور وفقاً لما تشتهیه الزوجة و تمضی اشهر و سنوات و الرجل یعیش حسرة عدم دخول ابویه أو اخوته و اخواته إلی داره فیما ینثال اقرباء المرأة علی الدار طیلة هذه الاشهر و السنین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یمثل ذلک ظلماً بحق الزوج و أقاربه ؟ انّه الظلم،تلک الحالة النفسیة الخطرة التی من ابتُلیَ بها لعنه اللّٰه و أبعده عن رحمته و ساءت عاقبته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من الأخلاق ان یمنع بعض الازواج زوجاتهم من الذهاب إلی بیوت آبائهنّ أو اخوانهن و اخواتهن و یتعاملون معهنّ کالأسیر المرتهن ؟</w:t>
      </w:r>
    </w:p>
    <w:p>
      <w:pPr>
        <w:pStyle w:val="BookText"/>
        <w:rPr/>
      </w:pPr>
      <w:r>
        <w:rPr>
          <w:rFonts w:ascii="IRNazanin" w:hAnsi="IRNazanin" w:eastAsia="IRNazanin"/>
          <w:color w:val="111111"/>
          <w:sz w:val="28"/>
          <w:sz w:val="28"/>
          <w:szCs w:val="28"/>
          <w:rtl w:val="true"/>
          <w:lang w:bidi="fa-IR"/>
        </w:rPr>
        <w:t>لا شک بأنّها اخلاقٌ شیطانیة یرفضها الحق تعالی و تؤدی بالتالی إلی حرمان المرء من رحمة اللّٰه عز و جل</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تطرق القرآن الکریم بما یقرب من ثلاث و ثلاثین مرة إلی اقارب الانسان و اوصی بهم،عدا الآیات المتعلقة بصلة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نظراً إلی ان المؤمن مأمور بالاقتداء بسیرة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التأسی به فی جمیع المجالات،فإنّ أحد واجباته یتمثل فی هدایة اقاربه و انذارهم إذا کانوا بحاجة للهدایة و الانذار،و الإنسان بحاجة إلی ذلک حتی آخره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اجمله من عملٍ إذ یقوم الانسان بین الفینة و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قادراً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بجمع أقاربه و أقارب زوجته فی بیته و تقدیم المواعظ لهم و تعریفهم مسائل الحلال و الحرام و تحذیرهم عواقب الطالح من الأعمال و الأخلاق و تعلیمهم المسائل الفقیة و الشرعیة ؟</w:t>
      </w:r>
    </w:p>
    <w:p>
      <w:pPr>
        <w:pStyle w:val="BookText"/>
        <w:rPr/>
      </w:pPr>
      <w:r>
        <w:rPr>
          <w:rFonts w:ascii="IRNazanin" w:hAnsi="IRNazanin" w:eastAsia="IRNazanin"/>
          <w:color w:val="111111"/>
          <w:sz w:val="28"/>
          <w:sz w:val="28"/>
          <w:szCs w:val="28"/>
          <w:rtl w:val="true"/>
          <w:lang w:bidi="fa-IR"/>
        </w:rPr>
        <w:t>ان هدایة الناس إلی المعارف الالهیة عملٌ یناظرُ عمل الأنبیاء و الأئمة و فیه من الاجر و الثواب ما یدهش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یروی ان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مواظباً علی هذا العمل فیجمع زوجته و أولاده و أقاربه فی لیالی الجمعة،و یراه واجباً علیه،لان انفاق العلم کانفاق المال عملٌ حسنٌ یحظی بقبول الحق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قرن تعالی فی کتابه الاحسان إلی القربی إلی جانب طاعة اللّٰه و الاحسان إلی الوالدین،و بذلک یبین عظمة الاحسان إلی الاقارب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تَعْبُدُونَ إِلاَّ اللّٰهَ وَ بِالْوٰالِدَیْنِ إِحْسٰاناً وَ ذِی الْقُرْبیٰ</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الانسان مجبولٌ علی حبِّ المال و الثروة،و لو لا حبّ المال لما توجه أحدٌ نحو العمل و الفن و الصناعة و التجارة و الزراعة،و المال الذی یأتی عن طریق الکد یصبح معشوق الانسان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القرآن الکریم یدعو المؤمن إلی التخلّی عن هذا المعشوق من أجل حلِّ</w:t>
      </w:r>
    </w:p>
    <w:p>
      <w:pPr>
        <w:pStyle w:val="BookText"/>
        <w:rPr/>
      </w:pPr>
      <w:r>
        <w:rPr>
          <w:rFonts w:ascii="Amiri" w:hAnsi="Amiri" w:eastAsia="Amiri" w:cs="Amiri"/>
          <w:color w:val="111111"/>
          <w:sz w:val="28"/>
          <w:sz w:val="28"/>
          <w:szCs w:val="28"/>
          <w:rtl w:val="true"/>
          <w:lang w:bidi="ar-SA"/>
        </w:rPr>
        <w:t>مشکلات ذوی القربی و تسییر حیاتهم،و ینفق ماله لاقاربه و ارحامه رغم حبّه له، إذن أن بذل المال لذوی القربی یعدّ من علامات الصادقین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 الْمٰالَ عَلیٰ حُبِّهِ ذَوِی الْقُرْبیٰ</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الضروری ان یحصل القربی سواء من النسب أو الحسب و کلٌّ حسب موقعه و قربه علی جزءٍ من إرث المرء،و هنا تأمّلوا هذه الآیة التی تعدُّ وثیقةً تدعم جمیع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حَضَرَ الْقِسْمَةَ أُولُوا الْقُرْبیٰ</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اداء حق القربی و المحافظة علی کرماتهم من الأهمیة لدی اللّٰه تعالی إلی الحد الذی یأمر به الانسان ان یلتزم العدالة فی القول ازاء القربی فیقول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قُلْتُمْ فَاعْدِلُوا وَ لَوْ کٰانَ ذٰا قُرْبیٰ</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فاحتقارهم و الاستخفاف بهم بالقول و الفعل یعتبر عملاً مخالفاً للشرع المقدس و منافیاً للاخلاق و تجاوزاً علی الکرامة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سبحانه و تعالی یأمر بالتزام العدل و بذل الاحسان و فی هذا المجال فهو یخص بالذکر ذوی القربی إذ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 الْإِحْسٰانِ وَ إِیتٰاءِ ذِی الْقُرْبیٰ</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تقصیر الاغنیاء و ذوی الثروة عن الانفاق علی اقربائهم و العطاء لهم هو مما یرفضه الحق تعالی و یأنفه الشرع المقدس و العقل و المنطق و الأخلاق و الفطرة، یقول تعالی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یَأْتَلِ أُولُوا الْفَضْلِ مِنْکُمْ وَ السَّعَةِ أَنْ یُؤْتُوا أُولِی الْقُرْبیٰ</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ما شهدتم فی المحاکم فعلیکم الشهادة بالعدل و تجنب کتمانها و ان کان ذلک یعود بالضرر علیکم أو علی الوالدین و الاقربین،یقول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قَوّٰامِینَ بِالْقِسْطِ شُهَدٰاءَ لِلّٰهِ وَ لَوْ عَلیٰ أَنْفُسِکُمْ أَوِ الْوٰالِدَیْنِ وَ الْأَقْرَبِینَ</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یجب عدم الاستغفار للقربی إذا کانوا من المشرکین و مبتعدین عن اللّٰه سبحانه صادقین عن دینه،یقول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لِلنَّبِیِّ وَ الَّذِینَ آمَنُوا أَنْ یَسْتَغْفِرُوا لِلْمُشْرِکِینَ وَ لَوْ کٰانُوا أُولِی قُرْبیٰ</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القرآن الکریم ورد الأمر بعدم التوادد مع الآباء و الامهات و الاولاد و الأقارب إذا کانوا اعداءً للّٰه و رسوله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خلا هذین الموردین،أی عدم الاستغفار للمشرکین من القربی و عدم محبتهم،فإن أقرباء المرء هم لحمه و دمه،و لا یحقّ للزوج أو الزوجة ان یمنع احدهما الآخر عن التزاور مع أقربائه و مواصلتهم،لا سیما المرأة فلا یحق لها حرمان زوجها من هذا الفیض الوفیر و الخیر العظیم الذی یوازی بالاجر طاعة الحق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وصیتی إلی الازواج هی ان یتعاملوا مع اولی القربی علی ضوء ما جاء فی الآیات الثلاث و العشرین من کتاب اللّٰه باحترام اقرباء بعضهم البعض و التزاور و التواصل معهم و اعانتهم بما یستطیعون من المال إذا کانوا بحاجة لذلک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الزوجة التزام الحذر من اثارة غضب الرجل لان غضبه و غیضه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 إلی ما جاء فی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بمثابة غضب الربّ و غیضه،و المرأة التی لا</w:t>
      </w:r>
    </w:p>
    <w:p>
      <w:pPr>
        <w:pStyle w:val="BookText"/>
        <w:rPr/>
      </w:pPr>
      <w:r>
        <w:rPr>
          <w:rFonts w:ascii="IRNazanin" w:hAnsi="IRNazanin" w:eastAsia="IRNazanin"/>
          <w:color w:val="111111"/>
          <w:sz w:val="28"/>
          <w:sz w:val="28"/>
          <w:szCs w:val="28"/>
          <w:rtl w:val="true"/>
          <w:lang w:bidi="fa-IR"/>
        </w:rPr>
        <w:t xml:space="preserve">یرضی عنها زوجها لا یُقبل منها عملٌ واجبٌ کان أو مستحب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ملعونة ملعونةٌ امرأةٌ تؤذی زوجها و تغُمُّهُ</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جانباً من ایذاء الزوج یرتبط بالموقف ازاء اقاربه،إذ تعاند الزوجة زوجها بلا مبرر منطقی أو شرعی،و بذلک تحرم نفسها من رحمة اللّٰه عز و جل</w:t>
      </w:r>
      <w:r>
        <w:rPr>
          <w:rFonts w:eastAsia="IRNazanin" w:cs="IRNazanin"/>
          <w:color w:val="111111"/>
          <w:sz w:val="28"/>
          <w:szCs w:val="28"/>
          <w:rtl w:val="true"/>
          <w:lang w:bidi="fa-IR"/>
        </w:rPr>
        <w:t>.</w:t>
      </w:r>
      <w:bookmarkStart w:id="586" w:name="pg3429_37381"/>
    </w:p>
    <w:p>
      <w:pPr>
        <w:pStyle w:val="BookText"/>
        <w:rPr/>
      </w:pPr>
      <w:bookmarkEnd w:id="5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یَصِلُونَ مٰا أَمَرَ اللّٰهُ بِهِ أَنْ یُوصَلَ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الرعد</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p>
    <w:p>
      <w:pPr>
        <w:pStyle w:val="Heading2"/>
        <w:numPr>
          <w:ilvl w:val="1"/>
          <w:numId w:val="1"/>
        </w:numPr>
        <w:rPr/>
      </w:pPr>
      <w:bookmarkStart w:id="587" w:name="__RefHeading___Toc3028381_2749589250"/>
      <w:bookmarkStart w:id="588" w:name="_Toc210"/>
      <w:bookmarkEnd w:id="587"/>
      <w:r>
        <w:rPr>
          <w:rtl w:val="true"/>
        </w:rPr>
        <w:t>صلة الرحم</w:t>
      </w:r>
      <w:bookmarkEnd w:id="588"/>
    </w:p>
    <w:p>
      <w:pPr>
        <w:pStyle w:val="Heading3"/>
        <w:numPr>
          <w:ilvl w:val="2"/>
          <w:numId w:val="1"/>
        </w:numPr>
        <w:rPr/>
      </w:pPr>
      <w:bookmarkStart w:id="589" w:name="__RefHeading___Toc3028383_2749589250"/>
      <w:bookmarkStart w:id="590" w:name="_Toc211"/>
      <w:bookmarkEnd w:id="589"/>
      <w:r>
        <w:rPr>
          <w:rtl w:val="true"/>
        </w:rPr>
        <w:t>القرآن وصلة الرحم</w:t>
      </w:r>
      <w:bookmarkEnd w:id="590"/>
    </w:p>
    <w:p>
      <w:pPr>
        <w:pStyle w:val="BookText"/>
        <w:rPr/>
      </w:pPr>
      <w:r>
        <w:rPr>
          <w:rFonts w:ascii="IRNazanin" w:hAnsi="IRNazanin" w:eastAsia="IRNazanin"/>
          <w:color w:val="111111"/>
          <w:sz w:val="28"/>
          <w:sz w:val="28"/>
          <w:szCs w:val="28"/>
          <w:rtl w:val="true"/>
          <w:lang w:bidi="fa-IR"/>
        </w:rPr>
        <w:t>صلة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صالح الأعمال و ارضاها التی أکّد علیها الباری عز و جل و الأنبیاء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فسَّر العلامة النحریر و المحدِّث الکبیر و الفیلسوف الجلیل و العارف الملا محسن فیض الذی امضی عمره مع القرآن و الأحادیث الشریفة،صلة الرحم، بزیارة الارحام و قضاء حوائجهم و حلِّ مشکلاتهم المادیة و اعانتهم علی صعید العمل و التکسب و تزویج ابنائهم و بناتهم،و إذا ما جری التمعن بآیات القرآن الکریم و الاحادیث فإنّ المعنی ذاته یستفاد من موضوع صلة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ترکزت سیرة الأنبیاء و أخلاق أئمة الشیعة فی صلة أرحامهم علی القیام بهذه الأعمال،و القرآن بدوره یوصی بصلة الرحم معتبراً إیاها من افعال الذین یعقلون،و معتبراً قطیعة الرحم فسقاً و مرتکبها فاسقاً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سورة النساء یأمر تعالی بتقوی اللّٰه و الارحام،و انّه لمن المدهش ان یذکر تعالی الارحام بعد ذکره جلّ اسمه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الَّذِی تَسٰائَلُونَ بِهِ وَ الْأَرْحٰامَ</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سورة الرعد یذکر تعالی خصالاً یعدها من خصال اولی الالباب یستحقون ان تتلقاهم الملائکة فی المحشر یسلِّمون علیهم و لهم نعم العاقبة،و من</w:t>
      </w:r>
    </w:p>
    <w:p>
      <w:pPr>
        <w:pStyle w:val="BookText"/>
        <w:rPr/>
      </w:pPr>
      <w:r>
        <w:rPr>
          <w:rFonts w:ascii="Amiri" w:hAnsi="Amiri" w:eastAsia="Amiri" w:cs="Amiri"/>
          <w:color w:val="111111"/>
          <w:sz w:val="28"/>
          <w:sz w:val="28"/>
          <w:szCs w:val="28"/>
          <w:rtl w:val="true"/>
          <w:lang w:bidi="ar-SA"/>
        </w:rPr>
        <w:t>بین هذه الخصال صلة الرحم،یقول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یَصِلُونَ مٰا أَمَرَ اللّٰهُ بِهِ أَنْ یُوصَلَ</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سورة البقرة یقول تعالی بشأن قطع الرحم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یَقْطَعُونَ مٰا أَمَرَ اللّٰهُ بِهِ أَنْ یُوصَلَ وَ یُفْسِدُونَ فِی الْأَرْضِ أُولٰئِکَ هُمُ الْخٰاسِرُونَ</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نعم،قطیعة الرحم خسرانٌ لیس بالهیِّن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سورة الرعد ثمة آیة قاصمة للظهر،إذ 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یَقْطَعُونَ مٰا أَمَرَ اللّٰهُ بِهِ أَنْ یُوصَلَ وَ یُفْسِدُونَ فِی الْأَرْضِ أُولٰئِکَ لَهُمُ اللَّعْنَةُ وَ لَهُمْ سُوءُ الدّٰارِ</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یقول تعالی فی 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عَسَیْتُمْ إِنْ تَوَلَّیْتُمْ أَنْ تُفْسِدُوا فِی الْأَرْضِ وَ تُقَطِّعُوا أَرْحٰامَکُمْ</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فایُّ اهمیة تحظی بها صلة الرحم بحیث ان صاحبها تستقبله الملائکة یوم القیامة و تسلّم علیه و تحسنُ عاقبته،و نصیب قاطع الرحم اللعنة و سوء الدار و الهلاک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سدّ ما یعانی منه الارحام من عوزٍ مادی من خلال الانفاق علیهم بما یحفظ کرامتهم و شخصیتهم له من الفوائد ما لا یُحصی،یقول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الَّذِینَ یُنْفِقُونَ أَمْوٰالَهُمُ ابْتِغٰاءَ مَرْضٰاتِ اللّٰهِ وَ تَثْبِیتاً مِنْ أَنْفُسِهِمْ کَمَثَلِ جَنَّةٍ بِرَبْوَةٍ أَصٰابَهٰا وٰابِلٌ فَآتَتْ أُکُلَهٰا ضِعْفَیْنِ فَإِنْ لَمْ یُصِبْهٰا وٰابِلٌ فَطَلٌّ وَ اللّٰهُ بِمٰا تَعْمَلُونَ بَصِیرٌ</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الصَّدَقٰاتِ فَنِعِمّٰا هِیَ وَ إِنْ تُخْفُوهٰا وَ تُؤْتُوهَا الْفُقَرٰاءَ فَهُوَ</w:t>
      </w:r>
      <w:bookmarkStart w:id="591" w:name="pg3429_37389"/>
    </w:p>
    <w:p>
      <w:pPr>
        <w:pStyle w:val="BookText"/>
        <w:rPr/>
      </w:pPr>
      <w:bookmarkEnd w:id="591"/>
      <w:r>
        <w:rPr>
          <w:rFonts w:ascii="Amiri" w:hAnsi="Amiri" w:eastAsia="Amiri" w:cs="Amiri"/>
          <w:color w:val="111111"/>
          <w:sz w:val="28"/>
          <w:sz w:val="28"/>
          <w:szCs w:val="28"/>
          <w:rtl w:val="true"/>
          <w:lang w:bidi="ar-SA"/>
        </w:rPr>
        <w:t>خَیْرٌ لَکُمْ وَ یُکَفِّرُ عَنْکُمْ مِنْ سَیِّئٰاتِکُمْ وَ اللّٰهُ بِمٰا تَعْمَلُونَ خَبِیرٌ</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یُنْفِقُونَ أَمْوٰالَهُمْ بِاللَّیْلِ وَ النَّهٰارِ سِرًّا وَ عَلاٰنِیَةً فَلَهُمْ أَجْرُهُمْ عِنْدَ رَبِّهِمْ وَ لاٰ خَوْفٌ عَلَیْهِمْ وَ لاٰ هُمْ یَحْزَنُونَ</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2" w:name="__RefHeading___Toc3028385_2749589250"/>
      <w:bookmarkStart w:id="593" w:name="_Toc212"/>
      <w:bookmarkEnd w:id="592"/>
      <w:r>
        <w:rPr>
          <w:rtl w:val="true"/>
        </w:rPr>
        <w:t>مشروعٌ شاملٌ و بدیع</w:t>
      </w:r>
      <w:bookmarkEnd w:id="593"/>
    </w:p>
    <w:p>
      <w:pPr>
        <w:pStyle w:val="BookText"/>
        <w:rPr/>
      </w:pPr>
      <w:r>
        <w:rPr>
          <w:rFonts w:ascii="IRNazanin" w:hAnsi="IRNazanin" w:eastAsia="IRNazanin"/>
          <w:color w:val="111111"/>
          <w:sz w:val="28"/>
          <w:sz w:val="28"/>
          <w:szCs w:val="28"/>
          <w:rtl w:val="true"/>
          <w:lang w:bidi="fa-IR"/>
        </w:rPr>
        <w:t>لنبحث عن اقاربنا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نسباً و حسباً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غنیهم و فقیرهم ثم ندعو الاغنیاء منهم و نتلو علیهم ما ورد من آیات و أحادیث بشأن صلة الرحم و نوضحها لهم ثم نطلب من کل واحدٍ منهم ان یودع کل شهر أو سنویاً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تسمح به ثروته و أمواله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مبلغاً من المال لدی احد وجهاء القوم و کبارهم و من ثم ایداعه فی أحد صنادیق التسلیف و منحه کقرضٍ أو مساعدة للفقیر من الارحام إذا ما داهمه طاریءٌ لیتسنی له شراء دارٍ إذا احتاج لذلک أو سدِّ ما ینقصه من اثاث البیت أو اعداد جهاز لابنته أو تزویج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عملٌ یسیرٌ مرضیٌ لدی اللّٰه،حلالٌ للمشاکل،مزیلٌ للآلام و قد جری التنویه إلی جزائه بالاجمال خلال الآیات الآنفة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لنحاول توضیح هذا المشروع لجمیع الناس و نحثهم علی تطبیقه،فاذا ما طُبق فی جمیع انحاء البلاد حینها سیرفع وزرٌ ثقیل عن کاهل الدولة و الخیرین و یصیب الاغنیاء الاجر العظیم جرّاء اعانتهم لاولی القربی</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آیات الانفاق قدَّم القرآن الکریم الانفاق علی الاقربین علی غیرهم ثم ذکر الیتیم و المسکین و الفقیر و ابن السبیل و السائلین،و علی سبیل المثال تأملوا</w:t>
      </w:r>
      <w:bookmarkStart w:id="594" w:name="pg3429_37391"/>
    </w:p>
    <w:p>
      <w:pPr>
        <w:pStyle w:val="BookText"/>
        <w:rPr/>
      </w:pPr>
      <w:bookmarkEnd w:id="594"/>
      <w:r>
        <w:rPr>
          <w:rFonts w:ascii="IRNazanin" w:hAnsi="IRNazanin" w:eastAsia="IRNazanin"/>
          <w:color w:val="111111"/>
          <w:sz w:val="28"/>
          <w:sz w:val="28"/>
          <w:szCs w:val="28"/>
          <w:rtl w:val="true"/>
          <w:lang w:bidi="fa-IR"/>
        </w:rPr>
        <w:t>هذه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 الْمٰالَ عَلیٰ حُبِّهِ ذَوِی الْقُرْبیٰ وَ الْیَتٰامیٰ وَ الْمَسٰاکِینَ وَ ابْنَ السَّبِیلِ وَ السّٰائِلِینَ وَ فِی الرِّقٰابِ</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5" w:name="__RefHeading___Toc3028387_2749589250"/>
      <w:bookmarkStart w:id="596" w:name="_Toc213"/>
      <w:bookmarkEnd w:id="595"/>
      <w:r>
        <w:rPr>
          <w:rtl w:val="true"/>
        </w:rPr>
        <w:t>قصة مدهشة</w:t>
      </w:r>
      <w:bookmarkEnd w:id="596"/>
    </w:p>
    <w:p>
      <w:pPr>
        <w:pStyle w:val="BookText"/>
        <w:rPr/>
      </w:pPr>
      <w:r>
        <w:rPr>
          <w:rFonts w:ascii="IRNazanin" w:hAnsi="IRNazanin" w:eastAsia="IRNazanin"/>
          <w:color w:val="111111"/>
          <w:sz w:val="28"/>
          <w:sz w:val="28"/>
          <w:szCs w:val="28"/>
          <w:rtl w:val="true"/>
          <w:lang w:bidi="fa-IR"/>
        </w:rPr>
        <w:t xml:space="preserve">یروی الصدوق بسند معتبر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صادت السمکة فی البحر الذی فیه قارون سمع قارون صوتا لم یسمعه فقال للملک الموکل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الصوت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یونس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بطن الحوت،قال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فتأذن لی ان اکلّمه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یونس ما فعل هارون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مات،فبکی قارون،قال ما فعل موسی ؟ قال مات،فبکی قارون،فاوحی اللّٰه تعالی جلّت عظمته الی الملک الموکل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خفف العذاب علی قارون لرقته علی قرابته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7" w:name="__RefHeading___Toc3028389_2749589250"/>
      <w:bookmarkStart w:id="598" w:name="_Toc214"/>
      <w:bookmarkEnd w:id="597"/>
      <w:r>
        <w:rPr>
          <w:rtl w:val="true"/>
        </w:rPr>
        <w:t>روایات فی صلة الرحم</w:t>
      </w:r>
      <w:bookmarkEnd w:id="598"/>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رحمک و لو بشربةٍ من ماء و افضل ما یوصل به الرحم کفُّ الاذی عنها</w:t>
      </w:r>
      <w:r>
        <w:rPr>
          <w:rFonts w:eastAsia="IRNazanin" w:cs="IRNazanin"/>
          <w:color w:val="111111"/>
          <w:sz w:val="28"/>
          <w:szCs w:val="28"/>
          <w:rtl w:val="true"/>
          <w:lang w:bidi="fa-IR"/>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فالارحام أشد ما یؤذیهم روحیا الاحتقار و التوهین و الصاق التهم و التکبر، و أفضل درجات صلة الرحم کفّ الاذی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ارحامکم فی الدنیا و لو بسلامٍ</w:t>
      </w:r>
      <w:r>
        <w:rPr>
          <w:rFonts w:eastAsia="IRNazanin" w:cs="IRNazanin"/>
          <w:color w:val="111111"/>
          <w:sz w:val="28"/>
          <w:szCs w:val="28"/>
          <w:rtl w:val="true"/>
          <w:lang w:bidi="fa-IR"/>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یسرْ سنةً صِلْ رَحِمَکَ</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الشاهد من أمتی و الغائب منهم و مَنْ فی اصلاب الرجال و ارحام النساء إلی یوم القیامة أن یصل الرحم و ان کانت منه علی مسیرة سنة فإن ذلک من الدین</w:t>
      </w:r>
      <w:r>
        <w:rPr>
          <w:rFonts w:eastAsia="IRNazanin" w:cs="IRNazanin"/>
          <w:color w:val="111111"/>
          <w:sz w:val="28"/>
          <w:szCs w:val="28"/>
          <w:rtl w:val="true"/>
          <w:lang w:bidi="fa-IR"/>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الروایات الواردة علی مدی الصفحات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الرابع و السبعین من کتاب بحار الانوار تتجلی فائدة صلة الرحم،و هنا ننقل طائفة من تلک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الارحام تُزکّی الأعمال،و تُنمی الاموال،و تدفعُ البلوی و تنسئُ من الاجل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أبو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صلة الرحم و البرّ لیهوِّنان الحساب و یعصمان من الذنوب،فصلوا ارحامکم، و برُّوا باخوانکم و لو بحُسنِ السلام و ردِّ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الرحم تزید فی العمر و تنفی الفقر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الرحم تعمُر الدیار و تزید فی الاعمار و ان کان اهلها غیر أخیار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مشی إلی ذی قرابةٍ بنفسه و ماله لیصل رحمه اعطاه اللّٰه عز و جل اجر مئة شهید،و له بکلِّ خطوةٍ اربعون الف حسنةٍ و یُمحی عنه أربعون الف سیئة و یُرفع له من الدرجات مثلُ ذلک و کأنما عبد اللّٰه مئة سنة صابراً محتسباً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bookmarkStart w:id="599" w:name="pg3429_37395"/>
    </w:p>
    <w:p>
      <w:pPr>
        <w:pStyle w:val="BookText"/>
        <w:rPr/>
      </w:pPr>
      <w:bookmarkEnd w:id="5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الجنة درجةً لا یبلغها الاّ امامٌ عادل أو ذو رحم وصول أو ذو عیالٍ صبور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قرابتک و ان قطعوک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رجلاً اتی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اللّٰه،اهلُ بیتی أبَوا إلاّ توثباً علیَّ و قطیعة لی و شتیمة،فارفضهم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یرفضکم اللّٰه جمیعاً،قال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اصنعُ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 مَنْ قطعک و تُعطی مَنْ حرمک و تعفو عمَّن ظلمک،فإنّک إذا فعلتَ ذلک کان لک من اللّٰه علیهم ظهیرٌ</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3028391_2749589250"/>
      <w:bookmarkStart w:id="601" w:name="_Toc215"/>
      <w:bookmarkEnd w:id="600"/>
      <w:r>
        <w:rPr>
          <w:rtl w:val="true"/>
        </w:rPr>
        <w:t>روایات فی قطیعة الرحم</w:t>
      </w:r>
      <w:bookmarkEnd w:id="601"/>
    </w:p>
    <w:p>
      <w:pPr>
        <w:pStyle w:val="BookText"/>
        <w:rPr/>
      </w:pPr>
      <w:r>
        <w:rPr>
          <w:rFonts w:ascii="IRNazanin" w:hAnsi="IRNazanin" w:eastAsia="IRNazanin"/>
          <w:color w:val="111111"/>
          <w:sz w:val="28"/>
          <w:sz w:val="28"/>
          <w:szCs w:val="28"/>
          <w:rtl w:val="true"/>
          <w:lang w:bidi="fa-IR"/>
        </w:rPr>
        <w:t>و عن الجهم بن حمید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لی القرابةُ علی غیر أمری،أ لَهُم علیَّ حقٌ ؟ قال نعم،حقُ الرحم لا یقطعه شیءٌ و إذا کانوا علی امرک کان لهم حقّان،حق الرَّحم و حقُّ الاسلام</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أبی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قطعوا الارحام جُعلتِ الاموال فی ایدی الاشرار</w:t>
      </w:r>
      <w:r>
        <w:rPr>
          <w:rFonts w:eastAsia="IRNazanin" w:cs="IRNazanin"/>
          <w:color w:val="111111"/>
          <w:sz w:val="28"/>
          <w:szCs w:val="28"/>
          <w:rtl w:val="true"/>
          <w:lang w:bidi="fa-IR"/>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یدخلون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مدمنُ خمرٍ،و مؤمنُ سحرٍ،و قاطع رحمٍ</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الذنوب التی تعجِّل الفناء فقام الیه عبد اللّٰه بن الکوّاء الیشکری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أو تکونُ ذنوب تعجِّل الفناء ؟ فقال</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ویلک قطیعة الرحم</w:t>
      </w:r>
      <w:r>
        <w:rPr>
          <w:rFonts w:eastAsia="IRNazanin" w:cs="IRNazanin"/>
          <w:color w:val="111111"/>
          <w:sz w:val="28"/>
          <w:szCs w:val="28"/>
          <w:rtl w:val="true"/>
          <w:lang w:bidi="fa-IR"/>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اقبحُ المعاصی قطیعة الرحم و العقوق</w:t>
      </w:r>
      <w:r>
        <w:rPr>
          <w:rFonts w:eastAsia="IRNazanin" w:cs="IRNazanin"/>
          <w:color w:val="111111"/>
          <w:sz w:val="28"/>
          <w:szCs w:val="28"/>
          <w:rtl w:val="true"/>
          <w:lang w:bidi="fa-IR"/>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الرحمة لا تنزلُ علی قومٍ فیهم قاطع رحمٍ</w:t>
      </w:r>
      <w:r>
        <w:rPr>
          <w:rFonts w:eastAsia="IRNazanin" w:cs="IRNazanin"/>
          <w:color w:val="111111"/>
          <w:sz w:val="28"/>
          <w:szCs w:val="28"/>
          <w:rtl w:val="true"/>
          <w:lang w:bidi="fa-IR"/>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الملائکة لا تنزل علی قومٍ فیهم قاطعُ رحم</w:t>
      </w:r>
      <w:r>
        <w:rPr>
          <w:rFonts w:eastAsia="IRNazanin" w:cs="IRNazanin"/>
          <w:color w:val="111111"/>
          <w:sz w:val="28"/>
          <w:szCs w:val="28"/>
          <w:rtl w:val="true"/>
          <w:lang w:bidi="fa-IR"/>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bookmarkStart w:id="602" w:name="pg3429_37400"/>
    </w:p>
    <w:p>
      <w:pPr>
        <w:pStyle w:val="BookText"/>
        <w:rPr/>
      </w:pPr>
      <w:bookmarkEnd w:id="6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 وَ اسْمَعُوا وَ أَطِیعُوا وَ أَنْفِقُوا خَیْراً لِأَنْفُسِکُمْ وَ مَنْ</w:t>
      </w:r>
    </w:p>
    <w:p>
      <w:pPr>
        <w:pStyle w:val="BookText"/>
        <w:rPr/>
      </w:pPr>
      <w:r>
        <w:rPr>
          <w:rFonts w:ascii="Amiri" w:hAnsi="Amiri" w:eastAsia="Amiri" w:cs="Amiri"/>
          <w:color w:val="111111"/>
          <w:sz w:val="28"/>
          <w:sz w:val="28"/>
          <w:szCs w:val="28"/>
          <w:rtl w:val="true"/>
          <w:lang w:bidi="ar-SA"/>
        </w:rPr>
        <w:t>یُوقَ شُحَّ نَفْسِهِ فَأُولٰئِکَ هُمُ الْمُفْلِحُونَ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التغابن</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p>
    <w:p>
      <w:pPr>
        <w:pStyle w:val="Heading2"/>
        <w:numPr>
          <w:ilvl w:val="1"/>
          <w:numId w:val="1"/>
        </w:numPr>
        <w:rPr/>
      </w:pPr>
      <w:bookmarkStart w:id="603" w:name="__RefHeading___Toc3028393_2749589250"/>
      <w:bookmarkStart w:id="604" w:name="_Toc216"/>
      <w:bookmarkEnd w:id="603"/>
      <w:r>
        <w:rPr>
          <w:rtl w:val="true"/>
        </w:rPr>
        <w:t>بواعث سعادة الأسرة و شقائها</w:t>
      </w:r>
      <w:bookmarkEnd w:id="604"/>
    </w:p>
    <w:p>
      <w:pPr>
        <w:pStyle w:val="Heading3"/>
        <w:numPr>
          <w:ilvl w:val="2"/>
          <w:numId w:val="1"/>
        </w:numPr>
        <w:rPr/>
      </w:pPr>
      <w:bookmarkStart w:id="605" w:name="__RefHeading___Toc3028395_2749589250"/>
      <w:bookmarkStart w:id="606" w:name="_Toc217"/>
      <w:bookmarkEnd w:id="605"/>
      <w:r>
        <w:rPr>
          <w:rtl w:val="true"/>
        </w:rPr>
        <w:t>السعادة و الشقاء</w:t>
      </w:r>
      <w:bookmarkEnd w:id="606"/>
    </w:p>
    <w:p>
      <w:pPr>
        <w:pStyle w:val="BookText"/>
        <w:rPr/>
      </w:pPr>
      <w:r>
        <w:rPr>
          <w:rFonts w:ascii="IRNazanin" w:hAnsi="IRNazanin" w:eastAsia="IRNazanin"/>
          <w:color w:val="111111"/>
          <w:sz w:val="28"/>
          <w:sz w:val="28"/>
          <w:szCs w:val="28"/>
          <w:rtl w:val="true"/>
          <w:lang w:bidi="fa-IR"/>
        </w:rPr>
        <w:t>ان السعادة و الشقاء یمثّلان افرازاً لافعال الانسان و اخلاقه و عقائده،فالعقائد السلیمة و الأخلاق الفاضلة و الأعمال الصالحة تورث السعادة،أما العقائد الخاطئة و الأخلاق القبیحة و الأعمال الطالحة فهی تورث الشقاء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السعادة تعنی حسن الحظ فی الدنیا و الآخرة،أما الشقاء فهو یعنی التعاسة و سوء الحظ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السعادة مصداقها رضوان اللّٰه و جنان الخلد،أما الشقاء فمصداقه غضب اللّٰه و الخلود فی العذاب الالیم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الحری بالاسر المسلمة المؤمنة الاهتمام بهاتین المفردتین،أی السعادة و الشقاء،فعلی الزوجین العمل منذ بدایة حیاتهما الزوجیة علی توفیر أسباب السعادة و التخلص من عوامل الشقاء و ذلک من خلال اعانة بعضهما البعض کی تصفو لهما أجواء الدار و تصبح بیئة صالحة لأولادهما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الاُسرة العمل منذ انطلاق الحیاة الزوجیة علی توفیر دواعی بلوغ رضی الحق تعالی و دخول جنانه من خلال التحلّی بالایمان و القیام بصالح الأعمال و التزام الأخلاق</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جری التطرق إلی السعادة و الشقاء فی آیات الکتاب العزیز و الأحادیث و جری بیان اسبابهما بالتفصیل و جری تحذیر الناس جمیعاً من ان یحرموا انفسهم السعادة و یوقعوها فی الشقاء</w:t>
      </w:r>
      <w:r>
        <w:rPr>
          <w:rFonts w:eastAsia="IRNazanin" w:cs="IRNazanin"/>
          <w:color w:val="111111"/>
          <w:sz w:val="28"/>
          <w:szCs w:val="28"/>
          <w:rtl w:val="true"/>
          <w:lang w:bidi="fa-IR"/>
        </w:rPr>
        <w:t>.</w:t>
      </w:r>
      <w:bookmarkStart w:id="607" w:name="pg3429_37406"/>
    </w:p>
    <w:p>
      <w:pPr>
        <w:pStyle w:val="BookText"/>
        <w:rPr/>
      </w:pPr>
      <w:bookmarkEnd w:id="607"/>
      <w:r>
        <w:rPr>
          <w:rFonts w:ascii="IRNazanin" w:hAnsi="IRNazanin" w:eastAsia="IRNazanin"/>
          <w:color w:val="111111"/>
          <w:sz w:val="28"/>
          <w:sz w:val="28"/>
          <w:szCs w:val="28"/>
          <w:rtl w:val="true"/>
          <w:lang w:bidi="fa-IR"/>
        </w:rPr>
        <w:t>و نظراً إلی ان الحدیث یترکز حول نظام الاُسرة و ما یتوجب علی أهل الدار من التزام بعض القواعد ازاء بعضهم البعض الآخر و الاحتراز عن امورٍ اخری حیث تتوقف سعادتهم علی ذلک،فاننی اشیر إلی محاسن الأخلاق و مساوئها فقط لحاجة الاُسر إلی ذلک،و احیل الحدیث عن الایمان و العمل إلی الکتب التی تتناولهما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عوائلنا لا سیما فی ایران تتمتع إلی حدٍ ما بالایمان باللّٰه و الیوم الآخر و الأنبیاء و الأئمة و تؤدی الفرائض مثل الصلاة و الصوم و الحج و الحقوق الشرعیة و تتورع عن ارتکاب المحرمات کأکل الحرام و اللجوء ألی الغرائز التی تتنافی و انسانیة الانسان،و تراعی ما فُرض بخصوص المحارم،الاّ ان اغلب ما تعانیه العوائل من ضعف هو عدم التزام الجوانب الأخلاقیة و عدم الابتعاد عن المساویء الروحیة،حیث اکتفی هنا بتوضیح هذین الجانبین بالقدر اللازم</w:t>
      </w:r>
      <w:r>
        <w:rPr>
          <w:rFonts w:eastAsia="IRNazanin" w:cs="IRNazanin"/>
          <w:color w:val="111111"/>
          <w:sz w:val="28"/>
          <w:szCs w:val="28"/>
          <w:rtl w:val="true"/>
          <w:lang w:bidi="fa-IR"/>
        </w:rPr>
        <w:t>.</w:t>
      </w:r>
    </w:p>
    <w:p>
      <w:pPr>
        <w:pStyle w:val="Heading3"/>
        <w:numPr>
          <w:ilvl w:val="2"/>
          <w:numId w:val="1"/>
        </w:numPr>
        <w:rPr/>
      </w:pPr>
      <w:bookmarkStart w:id="608" w:name="__RefHeading___Toc3028397_2749589250"/>
      <w:bookmarkStart w:id="609" w:name="_Toc218"/>
      <w:bookmarkEnd w:id="608"/>
      <w:r>
        <w:rPr>
          <w:rtl w:val="true"/>
        </w:rPr>
        <w:t>الانصاف</w:t>
      </w:r>
      <w:bookmarkEnd w:id="609"/>
    </w:p>
    <w:p>
      <w:pPr>
        <w:pStyle w:val="BookText"/>
        <w:rPr/>
      </w:pPr>
      <w:r>
        <w:rPr>
          <w:rFonts w:ascii="IRNazanin" w:hAnsi="IRNazanin" w:eastAsia="IRNazanin"/>
          <w:color w:val="111111"/>
          <w:sz w:val="28"/>
          <w:sz w:val="28"/>
          <w:szCs w:val="28"/>
          <w:rtl w:val="true"/>
          <w:lang w:bidi="fa-IR"/>
        </w:rPr>
        <w:t>و هو یعنی العدل و تقدیم الخدمة للآخرین،و ان یحب المرء لغیره ما یحب لنفسه و یبغض لهم ما یبغض لها،و ینبغی ان تسود هذه الخصلة علی تصرفات الزوجین فیما بینهما و علی تصرفاتهما ازاء أولادهما و علی تصرفات الاولاد ازاء والدیهم،فکلّ فردٍ فی المجتمع مأمورٌ بأن ینصف الآخرین و ان یراعی الناس فی کل عمل یقوم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أعدل الناس من رضی للناس ما یرضی لنفسه و کره لهم ما یکره لنفسه</w:t>
      </w:r>
      <w:r>
        <w:rPr>
          <w:rFonts w:eastAsia="IRNazanin" w:cs="IRNazanin"/>
          <w:color w:val="111111"/>
          <w:sz w:val="28"/>
          <w:szCs w:val="28"/>
          <w:rtl w:val="true"/>
          <w:lang w:bidi="fa-IR"/>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واسی الفقیر و انصفَ الناس من نفسه فذلک المؤمن حقاً</w:t>
      </w:r>
      <w:r>
        <w:rPr>
          <w:rFonts w:eastAsia="IRNazanin" w:cs="IRNazanin"/>
          <w:color w:val="111111"/>
          <w:sz w:val="28"/>
          <w:szCs w:val="28"/>
          <w:rtl w:val="true"/>
          <w:lang w:bidi="fa-IR"/>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الانفاق من الاقتار،و انصاف الناس من نفسک،و بذلُ العلم للمتعلِّم</w:t>
      </w:r>
      <w:r>
        <w:rPr>
          <w:rFonts w:eastAsia="IRNazanin" w:cs="IRNazanin"/>
          <w:color w:val="111111"/>
          <w:sz w:val="28"/>
          <w:szCs w:val="28"/>
          <w:rtl w:val="true"/>
          <w:lang w:bidi="fa-IR"/>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رجلٌ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عملاً لا یحال بینه و بین الجنة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تغضب،و لا تسأل الناس شیئاً،و ارض للناس ما ترضی لنفسک</w:t>
      </w:r>
      <w:r>
        <w:rPr>
          <w:rFonts w:eastAsia="IRNazanin" w:cs="IRNazanin"/>
          <w:color w:val="111111"/>
          <w:sz w:val="28"/>
          <w:szCs w:val="28"/>
          <w:rtl w:val="true"/>
          <w:lang w:bidi="fa-IR"/>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إنّه مَنْ یُنصف الناس من نفسه لم یزده اللّٰه الاّ عزّاً</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اجملها من حیاةٍ و احلاها حین یتوسم الزوج الانصاف أزاء زوجته، و الزوجة ازاء زوجها،و کلاهما حیال أولادهما،و الأولاد حیال أبویهم،و یحبُّ کلٌّ منهم للآخر ما یحب لنفسه و یکره له ما یکره لها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تکن الراحة من نصیب رب الاُسرة و أولاده فیما تتحمل الاُم اعباء البیت و مشاقه،أو یشقی الابوان فیما یصب الاولاد همهم علی الأکل و النوم فقط بل یمنّون علی أبویهم کذلک،علی الجمیع ان یُنصف بعضهم البعض و یخدمه و یعدل بحقه،و ان یعین بعضهم بعضاً فی انجاز اعمال البیت کی یتوفر جانبٌ من سعادتهم و ینجون من الشقاء</w:t>
      </w:r>
      <w:r>
        <w:rPr>
          <w:rFonts w:eastAsia="IRNazanin" w:cs="IRNazanin"/>
          <w:color w:val="111111"/>
          <w:sz w:val="28"/>
          <w:szCs w:val="28"/>
          <w:rtl w:val="true"/>
          <w:lang w:bidi="fa-IR"/>
        </w:rPr>
        <w:t>.</w:t>
      </w:r>
      <w:bookmarkStart w:id="610" w:name="pg3429_37410"/>
    </w:p>
    <w:p>
      <w:pPr>
        <w:pStyle w:val="Heading3"/>
        <w:numPr>
          <w:ilvl w:val="2"/>
          <w:numId w:val="1"/>
        </w:numPr>
        <w:rPr/>
      </w:pPr>
      <w:bookmarkStart w:id="611" w:name="__RefHeading___Toc3028399_2749589250"/>
      <w:bookmarkStart w:id="612" w:name="_Toc219"/>
      <w:bookmarkEnd w:id="610"/>
      <w:bookmarkEnd w:id="611"/>
      <w:r>
        <w:rPr>
          <w:rtl w:val="true"/>
        </w:rPr>
        <w:t>المداراة و الرفق</w:t>
      </w:r>
      <w:bookmarkEnd w:id="612"/>
    </w:p>
    <w:p>
      <w:pPr>
        <w:pStyle w:val="BookText"/>
        <w:rPr/>
      </w:pPr>
      <w:r>
        <w:rPr>
          <w:rFonts w:ascii="IRNazanin" w:hAnsi="IRNazanin" w:eastAsia="IRNazanin"/>
          <w:color w:val="111111"/>
          <w:sz w:val="28"/>
          <w:sz w:val="28"/>
          <w:szCs w:val="28"/>
          <w:rtl w:val="true"/>
          <w:lang w:bidi="fa-IR"/>
        </w:rPr>
        <w:t>ان التحلّی بالرفق و اللین و الانسجام،و التعایش استناداً إلی الأخلاق الفاضلة یُعدُّ نوعاً من العبادة تورث الثواب الجزیل و المنافع المهمة للغایة،بالاضافة إلی کونها فرضاً مبرماً یفرضه الاسلام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الرفق یمنٌ،و الخرقُ شُؤُمٌ</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اخبرکم بمن تحرمُ علیه النار غداً ؟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یا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الهیِّنُ القریبُ اللیّن السَّهلُ</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نادی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ما جزاء مَنْ کفَّ أذاه عن الناس و بذلَ معروفه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تُنادیه النارُ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سبیل لی علیک</w:t>
      </w:r>
      <w:r>
        <w:rPr>
          <w:rFonts w:eastAsia="IRNazanin" w:cs="IRNazanin"/>
          <w:color w:val="111111"/>
          <w:sz w:val="28"/>
          <w:szCs w:val="28"/>
          <w:rtl w:val="true"/>
          <w:lang w:bidi="fa-IR"/>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سَلِمَ المسلمون مِنْ یدهِ و لسانه</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عملٍ احبَّ إلی اللّٰه تعالی و رسوله من الایمان باللّٰه و الرفق بعباده،و ما من عملٍ ابغض إلی اللّٰه تعالی من الاشراک باللّٰه تعالی و العنفِ علی عباده</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الواجب الالهی یحتّم علی الزوج و الزوجة و أولادهما التحلّی بالرفق و المداراة و اللیّن و التوقیر و التساهل ازاء بعضهم البعض و ازاء الآخرین</w:t>
      </w:r>
      <w:r>
        <w:rPr>
          <w:rFonts w:eastAsia="IRNazanin" w:cs="IRNazanin"/>
          <w:color w:val="111111"/>
          <w:sz w:val="28"/>
          <w:szCs w:val="28"/>
          <w:rtl w:val="true"/>
          <w:lang w:bidi="fa-IR"/>
        </w:rPr>
        <w:t>.</w:t>
      </w:r>
      <w:bookmarkStart w:id="613" w:name="pg3429_37412"/>
    </w:p>
    <w:p>
      <w:pPr>
        <w:pStyle w:val="Heading3"/>
        <w:numPr>
          <w:ilvl w:val="2"/>
          <w:numId w:val="1"/>
        </w:numPr>
        <w:rPr/>
      </w:pPr>
      <w:bookmarkStart w:id="614" w:name="__RefHeading___Toc3028401_2749589250"/>
      <w:bookmarkStart w:id="615" w:name="_Toc220"/>
      <w:bookmarkEnd w:id="613"/>
      <w:bookmarkEnd w:id="614"/>
      <w:r>
        <w:rPr>
          <w:rtl w:val="true"/>
        </w:rPr>
        <w:t>النصیحة</w:t>
      </w:r>
      <w:bookmarkEnd w:id="615"/>
    </w:p>
    <w:p>
      <w:pPr>
        <w:pStyle w:val="BookText"/>
        <w:rPr/>
      </w:pPr>
      <w:r>
        <w:rPr>
          <w:rFonts w:ascii="IRNazanin" w:hAnsi="IRNazanin" w:eastAsia="IRNazanin"/>
          <w:color w:val="111111"/>
          <w:sz w:val="28"/>
          <w:sz w:val="28"/>
          <w:szCs w:val="28"/>
          <w:rtl w:val="true"/>
          <w:lang w:bidi="fa-IR"/>
        </w:rPr>
        <w:t>و یترتب علیها منافع دنیویة و اخرویة،أما قبول النصیحة فیورث تنوّر القلب و البصیرة،و علی کلّ فردٍ تقدیم النصح و حبّ الخیر لغیره بما تسمح به قابلیته و وسعه،و الحری بمن نُصح الاستماع للنصیحة و الموعظة و الاستجابة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اثناء تقدیم النصح ینبغی التخلی عن الخجل و الحیاء لانتفائهما فی هذا الموقف،و لا بد من ترک الکبر و الغرور عن تقبل النصح،لان الحیاء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کما صرح بذلک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یحول دون تقدیم النصیحة،و الکبر یمنع من قبولها و هو من الخصال الشیطانیة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یتطلب الأمر ان یبادر رب الاُسرة إلی تقدیم النصح و الموعظة لعیاله و یوجههم إلی واجباتهم،و تارة قد یستوجب الموقف ان تبادر الزوجة إلی نصح زوجها،و تارة اخری قد یتوجب علی الاولاد نصیحة والدیهم،و علی کلٍّ منهم الاستماع إلی نصیحة الطرف و المقابل و الابتعاد عن التکبر و 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أخاه علی أمرٍ یکرهه فلم یردّه عنه و هو قادرٌ علیه فقد خانه</w:t>
      </w:r>
      <w:r>
        <w:rPr>
          <w:rFonts w:eastAsia="IRNazanin" w:cs="IRNazanin"/>
          <w:color w:val="111111"/>
          <w:sz w:val="28"/>
          <w:szCs w:val="28"/>
          <w:rtl w:val="true"/>
          <w:lang w:bidi="fa-IR"/>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6" w:name="__RefHeading___Toc3028403_2749589250"/>
      <w:bookmarkStart w:id="617" w:name="_Toc221"/>
      <w:bookmarkEnd w:id="616"/>
      <w:r>
        <w:rPr>
          <w:rtl w:val="true"/>
        </w:rPr>
        <w:t>الأدب</w:t>
      </w:r>
      <w:bookmarkEnd w:id="617"/>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الاتزان و التحلّی بالوقار و التزام الآداب و مداراة الآخرین أثناء التعامل و المحافظة علی الشخصیة فی جمیع الاحوال و امام جمیع الناس،و التکلم عند الضرورة،و احترام الناس،و ما شابه ذلک،کلها تعتبر من مراتب التأدب</w:t>
      </w:r>
      <w:r>
        <w:rPr>
          <w:rFonts w:eastAsia="IRNazanin" w:cs="IRNazanin"/>
          <w:color w:val="111111"/>
          <w:sz w:val="28"/>
          <w:szCs w:val="28"/>
          <w:rtl w:val="true"/>
          <w:lang w:bidi="fa-IR"/>
        </w:rPr>
        <w:t>.</w:t>
      </w:r>
      <w:bookmarkStart w:id="618" w:name="pg3429_37414"/>
    </w:p>
    <w:p>
      <w:pPr>
        <w:pStyle w:val="BookText"/>
        <w:rPr/>
      </w:pPr>
      <w:bookmarkEnd w:id="618"/>
      <w:r>
        <w:rPr>
          <w:rFonts w:ascii="IRNazanin" w:hAnsi="IRNazanin" w:eastAsia="IRNazanin"/>
          <w:color w:val="111111"/>
          <w:sz w:val="28"/>
          <w:sz w:val="28"/>
          <w:szCs w:val="28"/>
          <w:rtl w:val="true"/>
          <w:lang w:bidi="fa-IR"/>
        </w:rPr>
        <w:t>علی الزوج،ان یتحلّی بالأدب ازاء زوجته،و علی الزوجة ان تکون مؤدبةً قبال زوجها،و علیهما ان یلتزما حیال أولادهما،و علی الاولاد التحلّی بالآداب ازاء أبویهم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التأدب یرفع الانسان و یصون شخصیته و عزته،و یزیدُ فی المحبة،و یُنمّی الاصحاب،و یسمو بالمرء سواء داخل الاُسرة أو خارجها،و بالاضافة إلی کل ذلک فإن الأدب مدعاة لنزول الرحمة الالهیة و مراعاته تعتبر ضرباً من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حسب ابلغ من الادب</w:t>
      </w:r>
      <w:r>
        <w:rPr>
          <w:rFonts w:eastAsia="IRNazanin" w:cs="IRNazanin"/>
          <w:color w:val="111111"/>
          <w:sz w:val="28"/>
          <w:szCs w:val="28"/>
          <w:rtl w:val="true"/>
          <w:lang w:bidi="fa-IR"/>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کلام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بک ادباً لنفسک ترکک ما کرهته لغیرک</w:t>
      </w:r>
      <w:r>
        <w:rPr>
          <w:rFonts w:eastAsia="IRNazanin" w:cs="IRNazanin"/>
          <w:color w:val="111111"/>
          <w:sz w:val="28"/>
          <w:szCs w:val="28"/>
          <w:rtl w:val="true"/>
          <w:lang w:bidi="fa-IR"/>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حدیث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الادب ینوبُ عن الحسب</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9" w:name="__RefHeading___Toc3028405_2749589250"/>
      <w:bookmarkStart w:id="620" w:name="_Toc222"/>
      <w:bookmarkEnd w:id="619"/>
      <w:r>
        <w:rPr>
          <w:rtl w:val="true"/>
        </w:rPr>
        <w:t>المحافظة علی الاُسرة من التهمة</w:t>
      </w:r>
      <w:bookmarkEnd w:id="620"/>
    </w:p>
    <w:p>
      <w:pPr>
        <w:pStyle w:val="BookText"/>
        <w:rPr/>
      </w:pPr>
      <w:r>
        <w:rPr>
          <w:rFonts w:ascii="IRNazanin" w:hAnsi="IRNazanin" w:eastAsia="IRNazanin"/>
          <w:color w:val="111111"/>
          <w:sz w:val="28"/>
          <w:sz w:val="28"/>
          <w:szCs w:val="28"/>
          <w:rtl w:val="true"/>
          <w:lang w:bidi="fa-IR"/>
        </w:rPr>
        <w:t>ان السلوک و التصرف و المعاشرة و مصاحبة الآخرین یجب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نظر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لا یعرِّض الاُسرة أو الفرد للتهمة،إذ ان التهمة تطیح بصرح الاُسرة و تثیر المتاعب و المنغصات و تعکّر صفو الحیاة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فربما یواجه المرء موقفاً أو فعلاً أو شخصاً یری عدم وجود مانعٍ من التعامل معه،غیر أن الآخرین و نظراً لجهلهم بواقع الأمر و عدم امساکهم لألسنتهم عن</w:t>
      </w:r>
    </w:p>
    <w:p>
      <w:pPr>
        <w:pStyle w:val="BookText"/>
        <w:rPr/>
      </w:pPr>
      <w:r>
        <w:rPr>
          <w:rFonts w:ascii="IRNazanin" w:hAnsi="IRNazanin" w:eastAsia="IRNazanin"/>
          <w:color w:val="111111"/>
          <w:sz w:val="28"/>
          <w:sz w:val="28"/>
          <w:szCs w:val="28"/>
          <w:rtl w:val="true"/>
          <w:lang w:bidi="fa-IR"/>
        </w:rPr>
        <w:t>تقییم الامور فإنّهم یشیعون ما یحصل بین الناس بصورة مغایرة و حینها نظرة الناس لا سیما الجیران حول الشخص،و بذلک توجه ضربة ما حقة بحیثیة الاُسرة و کرامتها،و تلحق خسارة فادحة بمستقبل الاُسرة و ابنائها،فاذا ما اراد الدخول بعملیة تجاریة أو حاول اقامة علاقات مع اصدقاء له،أو اراد تزویج ابنه أو بنته، فان ذلک یحول دون انجاز هذه الأعمال البناءة نتیجة تلک التهمة التی وقعت بلا مبرر الاّ ان الانسان تسبب بها نتیجة لغفلته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مَنْ یصحب صاحب السوء لا یسلم،و من یدخل مداخل السوء یتهم،و من لا یملک لسانه یندم</w:t>
      </w:r>
      <w:r>
        <w:rPr>
          <w:rFonts w:eastAsia="IRNazanin" w:cs="IRNazanin"/>
          <w:color w:val="111111"/>
          <w:sz w:val="28"/>
          <w:szCs w:val="28"/>
          <w:rtl w:val="true"/>
          <w:lang w:bidi="fa-IR"/>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یقول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 بالتهمة من جالس أهل التهمة</w:t>
      </w:r>
      <w:r>
        <w:rPr>
          <w:rFonts w:eastAsia="IRNazanin" w:cs="IRNazanin"/>
          <w:color w:val="111111"/>
          <w:sz w:val="28"/>
          <w:szCs w:val="28"/>
          <w:rtl w:val="true"/>
          <w:lang w:bidi="fa-IR"/>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وقف نفسه موقف التهمة فلا یلومنَّ من أساء الظنّ به</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روایة عجیبة 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مواضع الرِّیب،و لا یقفنَّ احدکم مع امه فی الطریق،فإنّه لیس کلُّ أحدٍ یعرفها</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نعم،فربا اشاع جاهل بین الناس ان فلاناً قد غازل امرأة غریبة و هو مشهورٌ بین الناس بعدم صلاحه،فعلی الناس ان یتبینوا أمره لئلا ینال من نوامیس</w:t>
      </w:r>
      <w:bookmarkStart w:id="621" w:name="pg3429_37418"/>
    </w:p>
    <w:p>
      <w:pPr>
        <w:pStyle w:val="BookText"/>
        <w:rPr/>
      </w:pPr>
      <w:bookmarkEnd w:id="621"/>
      <w:r>
        <w:rPr>
          <w:rFonts w:ascii="IRNazanin" w:hAnsi="IRNazanin" w:eastAsia="IRNazanin"/>
          <w:color w:val="111111"/>
          <w:sz w:val="28"/>
          <w:sz w:val="28"/>
          <w:szCs w:val="28"/>
          <w:rtl w:val="true"/>
          <w:lang w:bidi="fa-IR"/>
        </w:rPr>
        <w:t>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یتعین علی رب الاُسرة و زوجته و أولادهما الابتعاد عن مواطن التهمة و ان لا یضعوا انفسهم فیما ینال من کرامتهم،إذ ان الاسلام کثیراً بهذا الشأن</w:t>
      </w:r>
      <w:r>
        <w:rPr>
          <w:rFonts w:eastAsia="IRNazanin" w:cs="IRNazanin"/>
          <w:color w:val="111111"/>
          <w:sz w:val="28"/>
          <w:szCs w:val="28"/>
          <w:rtl w:val="true"/>
          <w:lang w:bidi="fa-IR"/>
        </w:rPr>
        <w:t>.</w:t>
      </w:r>
    </w:p>
    <w:p>
      <w:pPr>
        <w:pStyle w:val="Heading3"/>
        <w:numPr>
          <w:ilvl w:val="2"/>
          <w:numId w:val="1"/>
        </w:numPr>
        <w:rPr/>
      </w:pPr>
      <w:bookmarkStart w:id="622" w:name="__RefHeading___Toc3028407_2749589250"/>
      <w:bookmarkStart w:id="623" w:name="_Toc223"/>
      <w:bookmarkEnd w:id="622"/>
      <w:r>
        <w:rPr>
          <w:rtl w:val="true"/>
        </w:rPr>
        <w:t>الوفاء بالعهد</w:t>
      </w:r>
      <w:bookmarkEnd w:id="623"/>
    </w:p>
    <w:p>
      <w:pPr>
        <w:pStyle w:val="BookText"/>
        <w:rPr/>
      </w:pPr>
      <w:r>
        <w:rPr>
          <w:rFonts w:ascii="IRNazanin" w:hAnsi="IRNazanin" w:eastAsia="IRNazanin"/>
          <w:color w:val="111111"/>
          <w:sz w:val="28"/>
          <w:sz w:val="28"/>
          <w:szCs w:val="28"/>
          <w:rtl w:val="true"/>
          <w:lang w:bidi="fa-IR"/>
        </w:rPr>
        <w:t>ان الوفاء بالعهد یعدُّ واجباً فقهیاً و شرعیاً،و نقضه من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العقد بین الرجل و المرأة یعتبر عهداً الهیاً علی الجانبین المحافظة علیه و الوفاء به،ان الوعد الذی یعطیه الزوج لزوجته و الزوجة لزوجها،و یعطیه الاثنان لأولادهما یعدُّ نوعاً من العهد یجب الوفاء به إذا لم یکن هنالک مانعٌ شرعیٌ عنه، و یحرم نقضه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بِالْعَهْدِ إِنَّ الْعَهْدَ کٰانَ مَسْؤُلاً</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و الامانة و الوفاء بالعهد من علامات المؤمن،یقول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هُمْ لِأَمٰانٰاتِهِمْ وَ عَهْدِهِمْ رٰاعُونَ</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قول الحق،و الحکم بالعدل،و الوفاء بالعهد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 الامانة إلی البرِّ و الفاجر،و الوفاء بالعهد للبرِّ و الفاجر،و برُّ الوالدین برَّین کانا أو فاجرین</w:t>
      </w:r>
      <w:r>
        <w:rPr>
          <w:rFonts w:eastAsia="IRNazanin" w:cs="IRNazanin"/>
          <w:color w:val="111111"/>
          <w:sz w:val="28"/>
          <w:szCs w:val="28"/>
          <w:rtl w:val="true"/>
          <w:lang w:bidi="fa-IR"/>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bookmarkStart w:id="624" w:name="pg3429_37420"/>
    </w:p>
    <w:p>
      <w:pPr>
        <w:pStyle w:val="BookText"/>
        <w:rPr/>
      </w:pPr>
      <w:bookmarkEnd w:id="624"/>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دین لمن لا عهد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أهل بیت نری ما وعدنا علینا دیناً کما صنع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5" w:name="__RefHeading___Toc3028409_2749589250"/>
      <w:bookmarkStart w:id="626" w:name="_Toc224"/>
      <w:bookmarkEnd w:id="625"/>
      <w:r>
        <w:rPr>
          <w:rtl w:val="true"/>
        </w:rPr>
        <w:t>التشاور</w:t>
      </w:r>
      <w:bookmarkEnd w:id="626"/>
    </w:p>
    <w:p>
      <w:pPr>
        <w:pStyle w:val="BookText"/>
        <w:rPr/>
      </w:pPr>
      <w:r>
        <w:rPr>
          <w:rFonts w:ascii="IRNazanin" w:hAnsi="IRNazanin" w:eastAsia="IRNazanin"/>
          <w:color w:val="111111"/>
          <w:sz w:val="28"/>
          <w:sz w:val="28"/>
          <w:szCs w:val="28"/>
          <w:rtl w:val="true"/>
          <w:lang w:bidi="fa-IR"/>
        </w:rPr>
        <w:t>یجب ان لا تکون الدار مرکزاً استبدایاً ینفرد بحکمه شخصٌ واحدٌ یفرضُ ما تملیه أفکاره و رغباته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للمشاورة فوائد جمّة،فاذا ما تشاور الزوجان حول شؤون الاُسرة، و استشارا البالغین من أولادهما،أو کبار السن الذین خبروا الحیاة و ذاقوا حلاوتها و مرارتها فإنّ ذلک یصب فی صالحهما و ربما نفعهما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علیکم المواظبة علی المشاورة فلا تتشبّثوا بالمحوریة،و لا تهملوا آراء الآخرین أو تردوها،و لا تنظروا إلی انفسکم علی انکم اعلم من سواکم،مهّدوا أرضیة التشاور لجمیع افراد الاُسرة،إذ ان التشاور یعتبر عاملاً مساعداً و ربما منقذاً من المهالک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اهتم القرآن الکریم اهتماماً بالغاً بالتشاور و ذلک ما هو بارزٌ فی الآیة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آل عمران و الآیات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الشوری،و التشاور یعتبر فی الحقیقة اتباعاً للقرآن و حلالاً للمشاکل و حصناً منیعاً فی وجه المخاطر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شاورْ فی أمرک الذین یخشون اللّٰه عز و جل</w:t>
      </w:r>
      <w:r>
        <w:rPr>
          <w:rFonts w:eastAsia="IRNazanin" w:cs="IRNazanin"/>
          <w:color w:val="111111"/>
          <w:sz w:val="28"/>
          <w:szCs w:val="28"/>
          <w:rtl w:val="true"/>
          <w:lang w:bidi="fa-IR"/>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bookmarkStart w:id="627" w:name="pg3429_37422"/>
    </w:p>
    <w:p>
      <w:pPr>
        <w:pStyle w:val="BookText"/>
        <w:rPr/>
      </w:pPr>
      <w:bookmarkEnd w:id="627"/>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استکثر عمله و نسیَ ذنوبه و اعجبَ برأیه</w:t>
      </w:r>
      <w:r>
        <w:rPr>
          <w:rFonts w:eastAsia="IRNazanin" w:cs="IRNazanin"/>
          <w:color w:val="111111"/>
          <w:sz w:val="28"/>
          <w:szCs w:val="28"/>
          <w:rtl w:val="true"/>
          <w:lang w:bidi="fa-IR"/>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 بنفسه من استغنی برأیه</w:t>
      </w:r>
      <w:r>
        <w:rPr>
          <w:rFonts w:eastAsia="IRNazanin" w:cs="IRNazanin"/>
          <w:color w:val="111111"/>
          <w:sz w:val="28"/>
          <w:szCs w:val="28"/>
          <w:rtl w:val="true"/>
          <w:lang w:bidi="fa-IR"/>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مَنْ استشیر ان یلتزم الحق فی الاجابة و توجیه من طلب المشورة إلی افضل السبل،فالخیانة فی المشورة من أعظم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غشَّ مسلماً فی مشورةٍ فقد برئتُ منه</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8" w:name="__RefHeading___Toc3028411_2749589250"/>
      <w:bookmarkStart w:id="629" w:name="_Toc225"/>
      <w:bookmarkEnd w:id="628"/>
      <w:r>
        <w:rPr>
          <w:rtl w:val="true"/>
        </w:rPr>
        <w:t>التواضع</w:t>
      </w:r>
      <w:bookmarkEnd w:id="629"/>
    </w:p>
    <w:p>
      <w:pPr>
        <w:pStyle w:val="BookText"/>
        <w:rPr/>
      </w:pPr>
      <w:r>
        <w:rPr>
          <w:rFonts w:ascii="IRNazanin" w:hAnsi="IRNazanin" w:eastAsia="IRNazanin"/>
          <w:color w:val="111111"/>
          <w:sz w:val="28"/>
          <w:sz w:val="28"/>
          <w:szCs w:val="28"/>
          <w:rtl w:val="true"/>
          <w:lang w:bidi="fa-IR"/>
        </w:rPr>
        <w:t>و هو میزة اخلاقیة و انسانیة و اسلامیة،و ثمرة طیبة لمعرفة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الذی یری نفسه عبداً للّٰه تعالی،و ان کلُّ ما لدیه من نعمٍ انما هی منه جلّ اسمه،و ینظر إلی الآخرین جمیعاً علی أنهم افضل منه،و الخلق جمیعاً عباد للّٰه، و لا یری لنفسه شیئاً علی امتداد هذه الارض الفسیحة،فإنّه یغرق فی بحرٍ من التواضع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الرجل الذی یری المرأة عبداً للّٰه و الاولاد ملکاً له جلّت قدرته،و یعتبر نفسه خادماً لهم،وانهم جمیعاً أمانة فی یدیه لن یتعامل معهم إلا بتواضعٍ و انبساط</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الطبیعی ان تتواضع المرأة لزوجها و اسرتها إذا ما تنزهت عن التکبر و لم تُعر حسبها و نسبها و مکانتها أیة أهمیة فی تعاملها مع زوجها،و لا تعدُّ علمها شیئاً</w:t>
      </w:r>
      <w:bookmarkStart w:id="630" w:name="pg3429_37424"/>
    </w:p>
    <w:p>
      <w:pPr>
        <w:pStyle w:val="BookText"/>
        <w:rPr/>
      </w:pPr>
      <w:bookmarkEnd w:id="630"/>
      <w:r>
        <w:rPr>
          <w:rFonts w:ascii="IRNazanin" w:hAnsi="IRNazanin" w:eastAsia="IRNazanin"/>
          <w:color w:val="111111"/>
          <w:sz w:val="28"/>
          <w:sz w:val="28"/>
          <w:szCs w:val="28"/>
          <w:rtl w:val="true"/>
          <w:lang w:bidi="fa-IR"/>
        </w:rPr>
        <w:t>و لا تنظر لما تحمل من شهادة علمیة علی أنها مبعث عزّة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یتحلّی العقلاء من الأولاد إلاّ بالتواضع و الخضوع قبال أبویهم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التواضع یمنح العزة و الشرف و العظمة،و یجلب الرفعة و الشموخ،و یضفی علی الدار الانسجام و الصفاء و المحبة و یرسخ التلاحم الاسری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المتکبر ان یعلم بعدم وجود من یذعن لتکبره حتی زوجته و ولده،و ان نفوسهم ترفض التکبر و تُسقط المتکبر من أعینهم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تواضع فی الدنیا لاخوانه فهو عند اللّٰه من الصدیقین و من شیعة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التواضع أن یرضی الرجل بالمجلس دون المجلس،و ان یُسلِّم علی مَنْ یلقی،و ان یترک المراء و ان کان مُحقاً و لا یحبَّ أن یُحمد علی التقوی</w:t>
      </w:r>
      <w:r>
        <w:rPr>
          <w:rFonts w:eastAsia="IRNazanin" w:cs="IRNazanin"/>
          <w:color w:val="111111"/>
          <w:sz w:val="28"/>
          <w:szCs w:val="28"/>
          <w:rtl w:val="true"/>
          <w:lang w:bidi="fa-IR"/>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 شهادته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بالتواضع فإنّه من اعظم العبادة</w:t>
      </w:r>
      <w:r>
        <w:rPr>
          <w:rFonts w:eastAsia="IRNazanin" w:cs="IRNazanin"/>
          <w:color w:val="111111"/>
          <w:sz w:val="28"/>
          <w:szCs w:val="28"/>
          <w:rtl w:val="true"/>
          <w:lang w:bidi="fa-IR"/>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1" w:name="__RefHeading___Toc3028413_2749589250"/>
      <w:bookmarkStart w:id="632" w:name="_Toc226"/>
      <w:bookmarkEnd w:id="631"/>
      <w:r>
        <w:rPr>
          <w:rtl w:val="true"/>
        </w:rPr>
        <w:t>العطف علی الصغیر و احترام الکبیر</w:t>
      </w:r>
      <w:bookmarkEnd w:id="632"/>
    </w:p>
    <w:p>
      <w:pPr>
        <w:pStyle w:val="BookText"/>
        <w:rPr/>
      </w:pPr>
      <w:r>
        <w:rPr>
          <w:rFonts w:ascii="IRNazanin" w:hAnsi="IRNazanin" w:eastAsia="IRNazanin"/>
          <w:color w:val="111111"/>
          <w:sz w:val="28"/>
          <w:sz w:val="28"/>
          <w:szCs w:val="28"/>
          <w:rtl w:val="true"/>
          <w:lang w:bidi="fa-IR"/>
        </w:rPr>
        <w:t>ان أوامر الاسلام الموجهة للرجال و النساء کافة ترکز علی العطف علی الصغیر و احترام الکبیر</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ان تتحول الاُسرة إلی محلٍّ تطبق فیه الاحکام الالهیة و تعالیم الأنبیاء</w:t>
      </w:r>
      <w:bookmarkStart w:id="633" w:name="pg3429_37426"/>
    </w:p>
    <w:p>
      <w:pPr>
        <w:pStyle w:val="BookText"/>
        <w:rPr/>
      </w:pPr>
      <w:bookmarkEnd w:id="633"/>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تری السعادة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الغضب علی الصغیر و الصراخ بوجهه و احتقاره و اهماله و عدم الوفاء بالوعد ازاءه کل ذلک یعتبر من المعاصی،کما أن عدم احترام الکبیر و النظر الیه نظرة غضبٍ و عدم الاستماع إلی مطالیبه و اظهار الملل و التعب منه یعتبر ذنباً و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اننا الوسیلة التی من خلالها خُلق الصغار،و علینا ایلاؤهم المزید من المحبّة کی یشعروا بالاطمئنان،و نحنُ حصیلة الکبار،إذن فلهم دینٌ عظیم فی رقابنا و من الواجب المحتمّ علینا احترامهم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 شهادته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ارحم من اهلک الصغیر و وقِّر منهم الکبیر</w:t>
      </w:r>
      <w:r>
        <w:rPr>
          <w:rFonts w:eastAsia="IRNazanin" w:cs="IRNazanin"/>
          <w:color w:val="111111"/>
          <w:sz w:val="28"/>
          <w:szCs w:val="28"/>
          <w:rtl w:val="true"/>
          <w:lang w:bidi="fa-IR"/>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بجِّلوا المشایخ فإن من اجلال اللّٰه تبجیل المشایخ</w:t>
      </w:r>
      <w:r>
        <w:rPr>
          <w:rFonts w:eastAsia="IRNazanin" w:cs="IRNazanin"/>
          <w:color w:val="111111"/>
          <w:sz w:val="28"/>
          <w:szCs w:val="28"/>
          <w:rtl w:val="true"/>
          <w:lang w:bidi="fa-IR"/>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 مَن لم یرحم صغیرنا و لم یوقِّر کبیرنا</w:t>
      </w:r>
      <w:r>
        <w:rPr>
          <w:rFonts w:eastAsia="IRNazanin" w:cs="IRNazanin"/>
          <w:color w:val="111111"/>
          <w:sz w:val="28"/>
          <w:szCs w:val="28"/>
          <w:rtl w:val="true"/>
          <w:lang w:bidi="fa-IR"/>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4" w:name="__RefHeading___Toc3028415_2749589250"/>
      <w:bookmarkStart w:id="635" w:name="_Toc227"/>
      <w:bookmarkEnd w:id="634"/>
      <w:r>
        <w:rPr>
          <w:rtl w:val="true"/>
        </w:rPr>
        <w:t>حسن الضیافة</w:t>
      </w:r>
      <w:bookmarkEnd w:id="635"/>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هنالک من العوائل مَنْ یمسکون عن الضیافة و اقراء الضیف،و هذا الامساک إما دلیلٌ علی العجز و الکسل أو البخل،و کل ذلک قبیحٌ بایٍّ نحو کان،و علی افراد الاُسرة زوجٌ و زوجةٌ و أولاد ان یستقبلوا الضیوف بکل بشاشة وجه،لان ذلک</w:t>
      </w:r>
    </w:p>
    <w:p>
      <w:pPr>
        <w:pStyle w:val="BookText"/>
        <w:rPr/>
      </w:pPr>
      <w:r>
        <w:rPr>
          <w:rFonts w:ascii="IRNazanin" w:hAnsi="IRNazanin" w:eastAsia="IRNazanin"/>
          <w:color w:val="111111"/>
          <w:sz w:val="28"/>
          <w:sz w:val="28"/>
          <w:szCs w:val="28"/>
          <w:rtl w:val="true"/>
          <w:lang w:bidi="fa-IR"/>
        </w:rPr>
        <w:t>تجسیدٌ لأخلاق الأنبیاء و سببٌ لرضی الحق تعالی و السعة فی الرزق،و مدعاة لنزول الرحمة الالهیة و دفع البلاء و الأخطار عن أهل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الضیافة من الأهمیة بحیث ورد فی النصوص الاسلامیة ان الضیف رزقه معه،و صاحب الدار ضیفٌ علی ضیفه،و ان الحث علی هذا الأمر و الترغیب به من الأعمال المرضیة و من أسباب ترسیخ القیم الأخلاقیة،و الصدود عن هذه الخصلة الحمیدة یتنافی مع الأخلاق الانسانیة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المکارم عشرٌ فإن استطعت ان تکون فیک فلتکن،احدها اقراء الضیف</w:t>
      </w:r>
      <w:r>
        <w:rPr>
          <w:rFonts w:eastAsia="IRNazanin" w:cs="IRNazanin"/>
          <w:color w:val="111111"/>
          <w:sz w:val="28"/>
          <w:szCs w:val="28"/>
          <w:rtl w:val="true"/>
          <w:lang w:bidi="fa-IR"/>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إذا دخلوا منزلک دخلوا بمغفرتک و مغفرة عیالک،و إذا خرجوا من منزلک خرجوا بذنوبک و ذنوب عیالک</w:t>
      </w:r>
      <w:r>
        <w:rPr>
          <w:rFonts w:eastAsia="IRNazanin" w:cs="IRNazanin"/>
          <w:color w:val="111111"/>
          <w:sz w:val="28"/>
          <w:szCs w:val="28"/>
          <w:rtl w:val="true"/>
          <w:lang w:bidi="fa-IR"/>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شِبَعُ اربعٍ من المسلمین یعدلُ عتقَ رقبةٍ منْ ولد اسماعیل</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ذلک،فان الانصاف،و المداراة و الرفق،و الادب،و اجتناب مواضع التهمة،و الوفاء بالعهد،و التشاور،و التواضع،و العطف علی الصغیر و احترام الکبیر،و اقراء الضیف،انما هی من دعائم العظمة و من موجبات السعادة دنیویاً و اخرویاً</w:t>
      </w:r>
      <w:r>
        <w:rPr>
          <w:rFonts w:eastAsia="IRNazanin" w:cs="IRNazanin"/>
          <w:color w:val="111111"/>
          <w:sz w:val="28"/>
          <w:szCs w:val="28"/>
          <w:rtl w:val="true"/>
          <w:lang w:bidi="fa-IR"/>
        </w:rPr>
        <w:t>.</w:t>
      </w:r>
      <w:bookmarkStart w:id="636" w:name="pg3429_37430"/>
    </w:p>
    <w:p>
      <w:pPr>
        <w:pStyle w:val="Heading3"/>
        <w:numPr>
          <w:ilvl w:val="2"/>
          <w:numId w:val="1"/>
        </w:numPr>
        <w:rPr/>
      </w:pPr>
      <w:bookmarkStart w:id="637" w:name="__RefHeading___Toc3028417_2749589250"/>
      <w:bookmarkStart w:id="638" w:name="_Toc228"/>
      <w:bookmarkEnd w:id="636"/>
      <w:bookmarkEnd w:id="637"/>
      <w:r>
        <w:rPr>
          <w:rtl w:val="true"/>
        </w:rPr>
        <w:t>بواعث الشقاء و التعاسة</w:t>
      </w:r>
      <w:bookmarkEnd w:id="638"/>
    </w:p>
    <w:p>
      <w:pPr>
        <w:pStyle w:val="BookText"/>
        <w:rPr/>
      </w:pPr>
      <w:r>
        <w:rPr>
          <w:rFonts w:ascii="IRNazanin" w:hAnsi="IRNazanin" w:eastAsia="IRNazanin"/>
          <w:color w:val="111111"/>
          <w:sz w:val="28"/>
          <w:sz w:val="28"/>
          <w:szCs w:val="28"/>
          <w:rtl w:val="true"/>
          <w:lang w:bidi="fa-IR"/>
        </w:rPr>
        <w:t xml:space="preserve">یجب ان تُنزّه الاُسرة من الجفاء و تباعد و تبادل الاتهامات و الافتراء، و التشاجر بالالفاظ،و التنقیب عن العیوب،و الغیبة و النمیمة،و المکر و الاحتیال و الغش،و السخریة بالآخرین و الاسراف،و الکبر،و الحسد،و البخل،و اطاعة الآخرین فی ما یُعصی به اللّٰه تعالی،و التحامل علی الغیر،و العداوة و الضغینة، و لکلِّ واحد من ذلک آیاته الخاصة فی القرآن الکریم و بابه المستقل فی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یتطهر الدار و اهلها من هذه الخصال الذمیمة،لانّ کلاً منها فی عداد المعاصی،و بعضها من الکبائر التی تستوجب العذاب یوم القیامة،و کلٌّ منها بمثابة المعول الذی یضرب شجرة الاُسرة من الجذور،و سببٌ فی حلول الشقاء و التعاسة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أحیلکم إلی تفاصیل هذه المواضیع فی القرآن الکریم و من ثم إلی التصانیف کالجزء الثانی من الکافی و الجزء الحادی عشر من الوسائل،و الشافی للفیض، و المحجة البیضاء و جامع السعادات لنراقی،و سائر الکتب الأخلاقیة و الروائیة إذ ان بیان تفاصیلها مما لا یستوعبه الحدیث و یحتاج إلی المزید من الوقت و العدید من الجلسات</w:t>
      </w:r>
      <w:r>
        <w:rPr>
          <w:rFonts w:eastAsia="IRNazanin" w:cs="IRNazanin"/>
          <w:color w:val="111111"/>
          <w:sz w:val="28"/>
          <w:szCs w:val="28"/>
          <w:rtl w:val="true"/>
          <w:lang w:bidi="fa-IR"/>
        </w:rPr>
        <w:t>.</w:t>
      </w:r>
      <w:bookmarkStart w:id="639" w:name="pg3429_37432"/>
    </w:p>
    <w:p>
      <w:pPr>
        <w:pStyle w:val="BookText"/>
        <w:rPr/>
      </w:pPr>
      <w:bookmarkEnd w:id="6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شیءٍ ابغض إلی اللّٰه عز و جل من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7/22</w:t>
      </w:r>
    </w:p>
    <w:p>
      <w:pPr>
        <w:pStyle w:val="BookText"/>
        <w:rPr/>
      </w:pPr>
      <w:r>
        <w:rPr>
          <w:rFonts w:eastAsia="Times New Roman" w:cs="Times New Roman" w:ascii="Times New Roman" w:hAnsi="Times New Roman"/>
          <w:color w:val="111111"/>
          <w:sz w:val="28"/>
          <w:szCs w:val="28"/>
          <w:lang w:val="en-US" w:bidi="en-US"/>
        </w:rPr>
        <w:t>30</w:t>
      </w:r>
    </w:p>
    <w:p>
      <w:pPr>
        <w:pStyle w:val="Heading2"/>
        <w:numPr>
          <w:ilvl w:val="1"/>
          <w:numId w:val="1"/>
        </w:numPr>
        <w:rPr/>
      </w:pPr>
      <w:bookmarkStart w:id="640" w:name="__RefHeading___Toc3028419_2749589250"/>
      <w:bookmarkStart w:id="641" w:name="_Toc229"/>
      <w:bookmarkEnd w:id="640"/>
      <w:r>
        <w:rPr>
          <w:rtl w:val="true"/>
        </w:rPr>
        <w:t>الطلاق و الارث</w:t>
      </w:r>
      <w:bookmarkEnd w:id="641"/>
    </w:p>
    <w:p>
      <w:pPr>
        <w:pStyle w:val="Heading3"/>
        <w:numPr>
          <w:ilvl w:val="2"/>
          <w:numId w:val="1"/>
        </w:numPr>
        <w:rPr/>
      </w:pPr>
      <w:bookmarkStart w:id="642" w:name="__RefHeading___Toc3028421_2749589250"/>
      <w:bookmarkStart w:id="643" w:name="_Toc230"/>
      <w:bookmarkEnd w:id="642"/>
      <w:r>
        <w:rPr>
          <w:rtl w:val="true"/>
        </w:rPr>
        <w:t>قبح الطلاق</w:t>
      </w:r>
      <w:bookmarkEnd w:id="643"/>
    </w:p>
    <w:p>
      <w:pPr>
        <w:pStyle w:val="BookText"/>
        <w:rPr/>
      </w:pPr>
      <w:r>
        <w:rPr>
          <w:rFonts w:ascii="IRNazanin" w:hAnsi="IRNazanin" w:eastAsia="IRNazanin"/>
          <w:color w:val="111111"/>
          <w:sz w:val="28"/>
          <w:sz w:val="28"/>
          <w:szCs w:val="28"/>
          <w:rtl w:val="true"/>
          <w:lang w:bidi="fa-IR"/>
        </w:rPr>
        <w:t xml:space="preserve">ان الطلاق بنفسه لیس بالامر المستحسن،و فعلٌ قبیحٌ و مذموم،یبغضه اللّٰه سبحانه و انبیاؤه و ائمة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یکون لسبب مشروعٍ یرتضیه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الطلاق نزولاً عند رغبات الرجل أو المرأة و نزولاتهما یعتبر فعلاً منافیاً لتعالیم الحق تعالی و مبادیء الانسانیة،و تلاعباً باحکام الشرع،و تجاوزاً علی شخصیة أحد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البدایة اشیر ألی الروایات الوارد بشأن الطلاق،و من ثم اتطرق إلی آیات الکتاب العزیز و ضوابط الطلاق علی ضوء ما جاء فی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الحکیم الجلیل السبزواری فی شرح المثنوی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خلق اللّٰه شیئاً علی وجه الارض أحبَّ من العتاق،و لا خلقَ شیئاً علی وجه الارض ابغضُ من الطلاق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احلَّ اللّٰه شیئاً ابغض الیه من الطلاق</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یحب الذوّاقین و الذواقات</w:t>
      </w:r>
      <w:r>
        <w:rPr>
          <w:rFonts w:eastAsia="IRNazanin" w:cs="IRNazanin"/>
          <w:color w:val="111111"/>
          <w:sz w:val="28"/>
          <w:szCs w:val="28"/>
          <w:rtl w:val="true"/>
          <w:lang w:bidi="fa-IR"/>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أبو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644" w:name="pg3429_37438"/>
    </w:p>
    <w:p>
      <w:pPr>
        <w:pStyle w:val="BookText"/>
        <w:rPr/>
      </w:pPr>
      <w:bookmarkEnd w:id="6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و جل یُبغض کلِّ مطلاقٍ ذواق</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و جلّ یحبُّ البیت الذی فیه العرس،و یُبغضُ البیت الذی فیه الطلاق</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5" w:name="__RefHeading___Toc3028423_2749589250"/>
      <w:bookmarkStart w:id="646" w:name="_Toc231"/>
      <w:bookmarkEnd w:id="645"/>
      <w:r>
        <w:rPr>
          <w:rtl w:val="true"/>
        </w:rPr>
        <w:t>مقدمات الطلاق</w:t>
      </w:r>
      <w:bookmarkEnd w:id="646"/>
    </w:p>
    <w:p>
      <w:pPr>
        <w:pStyle w:val="BookText"/>
        <w:rPr/>
      </w:pPr>
      <w:r>
        <w:rPr>
          <w:rFonts w:ascii="IRNazanin" w:hAnsi="IRNazanin" w:eastAsia="IRNazanin"/>
          <w:color w:val="111111"/>
          <w:sz w:val="28"/>
          <w:sz w:val="28"/>
          <w:szCs w:val="28"/>
          <w:rtl w:val="true"/>
          <w:lang w:bidi="fa-IR"/>
        </w:rPr>
        <w:t>عند ما یبرز من الرجل ما یؤدی إلی استحالة حیاة الزوجة معه،أو یظهر من المرأة ما یجعل من استمرار بقاء الزوج معها أمراً صعباً و معتذراً،و یعتذر ازالة اسباب ذلک و تتوفر الاجواء لوقوع الطلاق حینها یصبح الطلاق مشروعاً لا مانع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الحالة علی الزوجین و اسرتیهما عدم التشدد و تجنب الکلام اللاذع بحقّ کلٍّ من الزوج و الزوجة أو اسرة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ما کان للخلاف بین الزوج و زوجته سبب مشروع ینبغی ان لا یؤدی بأن یرتکب الآخرون أو الزوجان الذنوب کالغیبة و الافتراء و التحقیر و التأنیب و الاستهزاء،لان من شأن ذلک اضرام جذوة الحقد لدی الرجل و المرأة و اسرتیهما فیما بینهم،و هو عاملٌ فی ان ینال الانسان العذاب الاُخروی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یبعث علی الاسف ان باب الغیبة و الافتراء و الضغینة تفتح علی مصاریعها عند وقوع الطلاق،و یقع الکثیر من أفراد الاُسرة فی هذه الذنوب الکبیرة و یتجرعون الشقاء</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لم تعد المرأة صالحة للعیش مع الرجل،و تعذّر علی الرجل تحمّلها،أو ان الرجل لم یعد ذلک الرجل الذی تتوفر فیه الشروط التی تضمنها عقد الزواج و لم</w:t>
      </w:r>
      <w:bookmarkStart w:id="647" w:name="pg3429_37440"/>
    </w:p>
    <w:p>
      <w:pPr>
        <w:pStyle w:val="BookText"/>
        <w:rPr/>
      </w:pPr>
      <w:bookmarkEnd w:id="647"/>
      <w:r>
        <w:rPr>
          <w:rFonts w:ascii="IRNazanin" w:hAnsi="IRNazanin" w:eastAsia="IRNazanin"/>
          <w:color w:val="111111"/>
          <w:sz w:val="28"/>
          <w:sz w:val="28"/>
          <w:szCs w:val="28"/>
          <w:rtl w:val="true"/>
          <w:lang w:bidi="fa-IR"/>
        </w:rPr>
        <w:t>توضع تلک الشروط موضع التنفیذ،حینها یحق للزوجة ان تطلب الطلاق،أو بالعکس،آنذاک ینبغی ان یتم الطلاق بکل هدوء و یسرٍ بعیداً عن التورط بالمعاصی،لا أن ینتهی الأمر إلی الفوضی و الصراخ و المشاجرة و دخول کلتا الاسرتین فی النزاع و تحصل المعصیة بکل معانیها و تذهب کرامة اسرتین کریمیتن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مناص هنا من التطرق إلی اثنتین من المعاصی التی تحیق باسرتی الطرفین حین اللجوء إلی الطلاق،و لیتورع الجمیع عن المعاصی و الذنوب من خلال الالتزام التعالیم الالهیة</w:t>
      </w:r>
      <w:r>
        <w:rPr>
          <w:rFonts w:eastAsia="IRNazanin" w:cs="IRNazanin"/>
          <w:color w:val="111111"/>
          <w:sz w:val="28"/>
          <w:szCs w:val="28"/>
          <w:rtl w:val="true"/>
          <w:lang w:bidi="fa-IR"/>
        </w:rPr>
        <w:t>.</w:t>
      </w:r>
    </w:p>
    <w:p>
      <w:pPr>
        <w:pStyle w:val="Heading3"/>
        <w:numPr>
          <w:ilvl w:val="2"/>
          <w:numId w:val="1"/>
        </w:numPr>
        <w:rPr/>
      </w:pPr>
      <w:bookmarkStart w:id="648" w:name="__RefHeading___Toc3028425_2749589250"/>
      <w:bookmarkStart w:id="649" w:name="_Toc232"/>
      <w:bookmarkEnd w:id="648"/>
      <w:r>
        <w:rPr>
          <w:rtl w:val="true"/>
        </w:rPr>
        <w:t>الغیبة</w:t>
      </w:r>
      <w:bookmarkEnd w:id="649"/>
    </w:p>
    <w:p>
      <w:pPr>
        <w:pStyle w:val="BookText"/>
        <w:rPr/>
      </w:pPr>
      <w:r>
        <w:rPr>
          <w:rFonts w:ascii="IRNazanin" w:hAnsi="IRNazanin" w:eastAsia="IRNazanin"/>
          <w:color w:val="111111"/>
          <w:sz w:val="28"/>
          <w:sz w:val="28"/>
          <w:szCs w:val="28"/>
          <w:rtl w:val="true"/>
          <w:lang w:bidi="fa-IR"/>
        </w:rPr>
        <w:t>قال تعالی فی کتابه الحکیم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یَغْتَبْ بَعْضُکُمْ بَعْضاً أَ یُحِبُّ أَحَدُکُمْ أَنْ یَأْکُلَ لَحْمَ أَخِیهِ مَیْتاً فَکَرِهْتُمُوهُ</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اسرعُ فی دینِ الرجل من الاکلة فی جوفه</w:t>
      </w:r>
      <w:r>
        <w:rPr>
          <w:rFonts w:eastAsia="IRNazanin" w:cs="IRNazanin"/>
          <w:color w:val="111111"/>
          <w:sz w:val="28"/>
          <w:szCs w:val="28"/>
          <w:rtl w:val="true"/>
          <w:lang w:bidi="fa-IR"/>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 الغیبة فان الغیبة اشدُّ من الزنا</w:t>
      </w:r>
      <w:r>
        <w:rPr>
          <w:rFonts w:eastAsia="IRNazanin" w:cs="IRNazanin"/>
          <w:color w:val="111111"/>
          <w:sz w:val="28"/>
          <w:szCs w:val="28"/>
          <w:rtl w:val="true"/>
          <w:lang w:bidi="fa-IR"/>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لیلة اسری بی علی قومٍ یخمشون وجوههم باظافیرهم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w:t>
      </w:r>
    </w:p>
    <w:p>
      <w:pPr>
        <w:pStyle w:val="BookText"/>
        <w:rPr/>
      </w:pPr>
      <w:r>
        <w:rPr>
          <w:rFonts w:ascii="IRNazanin" w:hAnsi="IRNazanin" w:eastAsia="IRNazanin"/>
          <w:color w:val="111111"/>
          <w:sz w:val="28"/>
          <w:sz w:val="28"/>
          <w:szCs w:val="28"/>
          <w:rtl w:val="true"/>
          <w:lang w:bidi="fa-IR"/>
        </w:rPr>
        <w:t>مَنْ هؤلاء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الذین یغتابون الناس</w:t>
      </w:r>
      <w:r>
        <w:rPr>
          <w:rFonts w:eastAsia="IRNazanin" w:cs="IRNazanin"/>
          <w:color w:val="111111"/>
          <w:sz w:val="28"/>
          <w:szCs w:val="28"/>
          <w:rtl w:val="true"/>
          <w:lang w:bidi="fa-IR"/>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حرَّم الغیبة ما حرَّم المال و الدم</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آیةُ المنافق</w:t>
      </w:r>
      <w:r>
        <w:rPr>
          <w:rFonts w:eastAsia="IRNazanin" w:cs="IRNazanin"/>
          <w:color w:val="111111"/>
          <w:sz w:val="28"/>
          <w:szCs w:val="28"/>
          <w:rtl w:val="true"/>
          <w:lang w:bidi="fa-IR"/>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اقبح اللؤم غیبة الأخیار</w:t>
      </w:r>
      <w:r>
        <w:rPr>
          <w:rFonts w:eastAsia="IRNazanin" w:cs="IRNazanin"/>
          <w:color w:val="111111"/>
          <w:sz w:val="28"/>
          <w:szCs w:val="28"/>
          <w:rtl w:val="true"/>
          <w:lang w:bidi="fa-IR"/>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الامام موسی بن جعفر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من اغتاب اخاه</w:t>
      </w:r>
      <w:r>
        <w:rPr>
          <w:rFonts w:eastAsia="IRNazanin" w:cs="IRNazanin"/>
          <w:color w:val="111111"/>
          <w:sz w:val="28"/>
          <w:szCs w:val="28"/>
          <w:rtl w:val="true"/>
          <w:lang w:bidi="fa-IR"/>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لمغتاب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هذا کفُّ عن الغیبة فإنّها إدام کلاب النار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لا غیبة للضال و صاحب البدعة و الحاکم الظالم و المتجاهر بالفسق </w:t>
      </w:r>
      <w:r>
        <w:rPr>
          <w:rStyle w:val="FootnoteAnchor"/>
          <w:rtl w:val="true"/>
        </w:rPr>
        <w:footnoteReference w:id="641"/>
      </w:r>
      <w:r>
        <w:rPr>
          <w:rFonts w:ascii="IRNazanin" w:hAnsi="IRNazanin" w:eastAsia="IRNazanin"/>
          <w:color w:val="111111"/>
          <w:sz w:val="28"/>
          <w:sz w:val="28"/>
          <w:szCs w:val="28"/>
          <w:rtl w:val="true"/>
          <w:lang w:bidi="fa-IR"/>
        </w:rPr>
        <w:t>و قال أمیر المؤمنین عن مستمع الغیبة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السامع للغیبة کالمغتاب</w:t>
      </w:r>
      <w:r>
        <w:rPr>
          <w:rFonts w:eastAsia="IRNazanin" w:cs="IRNazanin"/>
          <w:color w:val="111111"/>
          <w:sz w:val="28"/>
          <w:szCs w:val="28"/>
          <w:rtl w:val="true"/>
          <w:lang w:bidi="fa-IR"/>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ردِّ الغیبة و عدم الاستماع لها و الذبّ عن</w:t>
      </w:r>
      <w:bookmarkStart w:id="650" w:name="pg3429_37444"/>
    </w:p>
    <w:p>
      <w:pPr>
        <w:pStyle w:val="BookText"/>
        <w:rPr/>
      </w:pPr>
      <w:bookmarkEnd w:id="650"/>
      <w:r>
        <w:rPr>
          <w:rFonts w:ascii="IRNazanin" w:hAnsi="IRNazanin" w:eastAsia="IRNazanin"/>
          <w:color w:val="111111"/>
          <w:sz w:val="28"/>
          <w:sz w:val="28"/>
          <w:szCs w:val="28"/>
          <w:rtl w:val="true"/>
          <w:lang w:bidi="fa-IR"/>
        </w:rPr>
        <w:t>عرض المؤمنین،انّه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ذبَّ عن عرضِ اخیه بالغیبة کان حقاً علی اللّٰه ان یعتقه من النار</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ذلک،فان ما ینبغی طرحه فی عملیة الطلاق،هو الطلاق فحسب،إذ ان التفوه بما یخرج عن اطار الحق و الانصاف و العدل لا یعدو کونه ذنباً،و دخولاً إلی نار جهنم بالنسبة للآخرین</w:t>
      </w:r>
      <w:r>
        <w:rPr>
          <w:rFonts w:eastAsia="IRNazanin" w:cs="IRNazanin"/>
          <w:color w:val="111111"/>
          <w:sz w:val="28"/>
          <w:szCs w:val="28"/>
          <w:rtl w:val="true"/>
          <w:lang w:bidi="fa-IR"/>
        </w:rPr>
        <w:t>.</w:t>
      </w:r>
    </w:p>
    <w:p>
      <w:pPr>
        <w:pStyle w:val="Heading3"/>
        <w:numPr>
          <w:ilvl w:val="2"/>
          <w:numId w:val="1"/>
        </w:numPr>
        <w:rPr/>
      </w:pPr>
      <w:bookmarkStart w:id="651" w:name="__RefHeading___Toc3028427_2749589250"/>
      <w:bookmarkStart w:id="652" w:name="_Toc233"/>
      <w:bookmarkEnd w:id="651"/>
      <w:r>
        <w:rPr>
          <w:rtl w:val="true"/>
        </w:rPr>
        <w:t>التهمة و الافتراء</w:t>
      </w:r>
      <w:bookmarkEnd w:id="652"/>
    </w:p>
    <w:p>
      <w:pPr>
        <w:pStyle w:val="BookText"/>
        <w:rPr/>
      </w:pPr>
      <w:r>
        <w:rPr>
          <w:rFonts w:ascii="IRNazanin" w:hAnsi="IRNazanin" w:eastAsia="IRNazanin"/>
          <w:color w:val="111111"/>
          <w:sz w:val="28"/>
          <w:sz w:val="28"/>
          <w:szCs w:val="28"/>
          <w:rtl w:val="true"/>
          <w:lang w:bidi="fa-IR"/>
        </w:rPr>
        <w:t>ربما یلجأ الزوج إلی اتهام زوجته و تلطیخ سمعتها بین الناس لتبریر طلاقها، و قد تلجا الزوجة إلی ذلک أیضاً،کما ان اسرة الزوج قد تبادر إلی اتهام اسرة الزوجة و بالعکس،و هذا ما لا مثیل له فی القبح و الدناءة و ما لا یقاس عذابه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یروی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البهتانُ علی البریء اثقلُ من الجبال الراسیات</w:t>
      </w:r>
      <w:r>
        <w:rPr>
          <w:rFonts w:eastAsia="IRNazanin" w:cs="IRNazanin"/>
          <w:color w:val="111111"/>
          <w:sz w:val="28"/>
          <w:szCs w:val="28"/>
          <w:rtl w:val="true"/>
          <w:lang w:bidi="fa-IR"/>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یروی الامام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بهتَ مؤمناً أو مؤمنة أو قال فیه ما لیسَ فیه اقامه اللّٰه یوم القیامة علی تلٍّ من نارٍ حتی یخرجُ مما قال فیه</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3" w:name="__RefHeading___Toc3028429_2749589250"/>
      <w:bookmarkStart w:id="654" w:name="_Toc234"/>
      <w:bookmarkEnd w:id="653"/>
      <w:r>
        <w:rPr>
          <w:rtl w:val="true"/>
        </w:rPr>
        <w:t>درسٌ فیه عبرةٌ</w:t>
      </w:r>
      <w:bookmarkEnd w:id="654"/>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ترید طلاق امرأتک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امرأتی و تحرمُ غیبتها،و بعد ان طلقها و تزوجت،سُئل عن سبب طلاقه إیاها،فقال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غیبة امرأة رجلٍ آخر</w:t>
      </w:r>
      <w:r>
        <w:rPr>
          <w:rFonts w:eastAsia="IRNazanin" w:cs="IRNazanin"/>
          <w:color w:val="111111"/>
          <w:sz w:val="28"/>
          <w:szCs w:val="28"/>
          <w:rtl w:val="true"/>
          <w:lang w:bidi="fa-IR"/>
        </w:rPr>
        <w:t>.</w:t>
      </w:r>
      <w:bookmarkStart w:id="655" w:name="pg3429_37445"/>
    </w:p>
    <w:p>
      <w:pPr>
        <w:pStyle w:val="Heading3"/>
        <w:numPr>
          <w:ilvl w:val="2"/>
          <w:numId w:val="1"/>
        </w:numPr>
        <w:rPr/>
      </w:pPr>
      <w:bookmarkStart w:id="656" w:name="__RefHeading___Toc3028431_2749589250"/>
      <w:bookmarkStart w:id="657" w:name="_Toc235"/>
      <w:bookmarkEnd w:id="655"/>
      <w:bookmarkEnd w:id="656"/>
      <w:r>
        <w:rPr>
          <w:rtl w:val="true"/>
        </w:rPr>
        <w:t>الطلاق فی القرآن</w:t>
      </w:r>
      <w:bookmarkEnd w:id="657"/>
    </w:p>
    <w:p>
      <w:pPr>
        <w:pStyle w:val="BookText"/>
        <w:rPr/>
      </w:pPr>
      <w:r>
        <w:rPr>
          <w:rFonts w:ascii="IRNazanin" w:hAnsi="IRNazanin" w:eastAsia="IRNazanin"/>
          <w:color w:val="111111"/>
          <w:sz w:val="28"/>
          <w:sz w:val="28"/>
          <w:szCs w:val="28"/>
          <w:rtl w:val="true"/>
          <w:lang w:bidi="fa-IR"/>
        </w:rPr>
        <w:t>إذا استطاع الزوجان حلَّ ما بینهما من المشکلات و ازالة عوامل الطلاق دون تدخل الآخرین فبها و نعمت و إلاّ فیجب ان یُبعث رجلٌ من اهله و رجلٌ من اهلها یتحلّی کلٌّ منهما بالوقار و التحمل و التدین و الفطنة لیتداولا المسألة لئلا ینجرَّ الامر إلی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خِفْتُمْ شِقٰاقَ بَیْنِهِمٰا فَابْعَثُوا حَکَماً مِنْ أَهْلِهِ وَ حَکَماً مِنْ أَهْلِهٰا إِنْ یُرِیدٰا إِصْلاٰحاً یُوَفِّقِ اللّٰهُ بَیْنَهُمٰا إِنَّ اللّٰهَ کٰانَ عَلِیماً خَبِیراً</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 فَإِمْسٰاکٌ بِمَعْرُوفٍ أَوْ تَسْرِیحٌ بِإِحْسٰانٍ وَ لاٰ یَحِلُّ لَکُمْ أَنْ تَأْخُذُوا مِمّٰا آتَیْتُمُوهُنَّ شَیْئاً إِلاّٰ أَنْ یَخٰافٰا أَلاّٰ یُقِیمٰا حُدُودَ اللّٰهِ فَإِنْ خِفْتُمْ أَلاّٰ یُقِیمٰا حُدُودَ اللّٰهِ فَلاٰ جُنٰاحَ عَلَیْهِمٰا فِیمَا افْتَدَتْ بِهِ تِلْکَ حُدُودُ اللّٰهِ فَلاٰ تَعْتَدُوهٰا وَ مَنْ یَتَعَدَّ حُدُودَ اللّٰهِ فَأُولٰئِکَ هُمُ الظّٰالِمُونَ</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تعالی</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طَلَّقْتُمُ النِّسٰاءَ فَبَلَغْنَ أَجَلَهُنَّ فَأَمْسِکُوهُنَّ بِمَعْرُوفٍ أَوْ سَرِّحُوهُنَّ بِمَعْرُوفٍ وَ لاٰ تُمْسِکُوهُنَّ ضِرٰاراً لِتَعْتَدُوا وَ مَنْ یَفْعَلْ ذٰلِکَ فَقَدْ ظَلَمَ نَفْسَهُ وَ لاٰ تَتَّخِذُوا آیٰاتِ اللّٰهِ هُزُواً وَ اذْکُرُوا نِعْمَتَ اللّٰهِ عَلَیْکُمْ وَ مٰا أَنْزَلَ عَلَیْکُمْ مِنَ الْکِتٰابِ وَ الْحِکْمَةِ یَعِظُکُمْ بِهِ وَ اتَّقُوا اللّٰهَ وَ اعْلَمُوا أَنَّ اللّٰهَ بِکُلِّ شَیْءٍ عَلِیمٌ</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تلاحظون ان اللّٰه سبحانه و تعالی إلی جانب لقضیة الطلاق فهو یذکّر الانسان بنعمته و کتابه و حکمته و علمه اللامتناهی بغیة مراعاة الانصاف و العدل فی هذه المسألة و بکل جوانبها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المسلّم به ان الاسر إذا کانت راسخة الایمان باللّٰه و الیوم الآخر،و تتمتع بالأخلاق الفاضلة و العمل الصالح،لن یطرأ فیها ما یسمی بالطلاق،و یحیا الزوجان معاً بسلامٍ و وئامٍ حتی النهایة،و سینعم أولادهما بحیاة ملؤها الوئام و الصفاء و المحبة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الخمول و العجز و الکسل و الاعتیاد و الفشل فی الدراسة و فساد الکثیر من ابناء الامة الاسلامیة انما منشؤه الاختلاف بین الوالدین و طلاقهما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الرجل الاحتراز عن الظلم و الاجحاف،و اداء حقوق زوجته،و الالتزام بتعهداته،و اتباع الاصول الانسانیة و الاسلامیة فی التعامل مع عیاله،و علی المرأة ان تکون زوجةً و امّاً کما ینبغی تلافیاً لوقوع الطلاق هذه العملیة التی یبغضها اللّٰه سبحانه و هذا الغول الموحش،و النار الملتهبة التی تحرق صرح الاُسرة،إذ ان المتسبب بوقوع الطلاق سیحاسب حساباً عسیراً یوم یقوم الناس لرب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لنعمل علی ان یصل معدل الطلاق إلی ادنی مستواه،و لنقلع عن المغازلات و ارتکاب المعاصی و ظلم بعضنا البعض کی ینتفی الطلاق فیما بیننا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لمحاکم البلاد اعداد کراسٍ یتضمن فضائل الأخلاق و قبح الطلاق و عرضه علی المراجعین لمطالعته،کی لا یعاودوا المراجعة و یقیموا حیاةً هانئةً من جدید،و لئلا یدخل المطلقون و المطلقات معترک الحیاة فیستغلهم ضعاف الایمان و یجرونهم نحو الفساد و بذلک یضاف رقم جدیدٌ إلی عدد المنحرفین و الغاوین</w:t>
      </w:r>
      <w:r>
        <w:rPr>
          <w:rFonts w:eastAsia="IRNazanin" w:cs="IRNazanin"/>
          <w:color w:val="111111"/>
          <w:sz w:val="28"/>
          <w:szCs w:val="28"/>
          <w:rtl w:val="true"/>
          <w:lang w:bidi="fa-IR"/>
        </w:rPr>
        <w:t>.</w:t>
      </w:r>
      <w:bookmarkStart w:id="658" w:name="pg3429_37449"/>
    </w:p>
    <w:p>
      <w:pPr>
        <w:pStyle w:val="Heading3"/>
        <w:numPr>
          <w:ilvl w:val="2"/>
          <w:numId w:val="1"/>
        </w:numPr>
        <w:rPr/>
      </w:pPr>
      <w:bookmarkStart w:id="659" w:name="__RefHeading___Toc3028433_2749589250"/>
      <w:bookmarkStart w:id="660" w:name="_Toc236"/>
      <w:bookmarkEnd w:id="658"/>
      <w:bookmarkEnd w:id="659"/>
      <w:r>
        <w:rPr>
          <w:rtl w:val="true"/>
        </w:rPr>
        <w:t>خاتمة الحیاة</w:t>
      </w:r>
      <w:bookmarkEnd w:id="660"/>
    </w:p>
    <w:p>
      <w:pPr>
        <w:pStyle w:val="BookText"/>
        <w:rPr/>
      </w:pPr>
      <w:r>
        <w:rPr>
          <w:rFonts w:ascii="IRNazanin" w:hAnsi="IRNazanin" w:eastAsia="IRNazanin"/>
          <w:color w:val="111111"/>
          <w:sz w:val="28"/>
          <w:sz w:val="28"/>
          <w:szCs w:val="28"/>
          <w:rtl w:val="true"/>
          <w:lang w:bidi="fa-IR"/>
        </w:rPr>
        <w:t>الموت هو منتهی الدنیا الملیئة بالنشاط و الفعالیة،و معترک الحیاة المفعمة بالحرکة و الآمال و الطموحات،إذ ینتقل الانسان إلی عالم الآخرة،لیری نتائج اعماله فی الحیاة الدنیا و ثمار معتقداته و اعماله و اخلاقه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القرآن الکریم یدعو کلاً من الرجل و المرأة إلی التفکیر بعاقبتهما و نتیجة اعمالهما و آخرتهما ما داما علی قید الحیاة،و ینظرا ما اعدا لآخرتهما من زادٍ و 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لْتَنْظُرْ نَفْسٌ مٰا قَدَّمَتْ لِغَدٍ</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فقبل الموت من الضروری جداً الوصیة علی ما یترکه المرء من مالٍ کان اللّٰه سبحانه قد رزقه إیاه،و علی الوصی عزل ثلث ذلک المال و انفاقه علی ضوء ما مدوّن فی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الوصیة عملٌ دأب علیه کافة الأنبیاء و الأئمة و الأولیاء،و لیس منهم من مات دون وصیة،و هی تکلیفٌ الهیٌ ورد فی الآیة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البقرة،و أمر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امّته،و من الأئمة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شیعتهم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إِذٰا حَضَرَ أَحَدَکُمُ الْمَوْتُ إِنْ تَرَکَ خَیْراً الْوَصِیَّةُ</w:t>
      </w:r>
      <w:r>
        <w:rPr>
          <w:rFonts w:eastAsia="Amiri" w:cs="Amiri" w:ascii="Amiri" w:hAnsi="Amiri"/>
          <w:color w:val="111111"/>
          <w:sz w:val="28"/>
          <w:szCs w:val="28"/>
          <w:rtl w:val="true"/>
          <w:lang w:bidi="ar-SA"/>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الوصیة حقٌّ علی کلِّ مسلم</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ینبغی لامریءٍ مسلمٍ ان یبیت لیلةً الاّ و وصیته تحت راسه</w:t>
      </w:r>
      <w:r>
        <w:rPr>
          <w:rFonts w:eastAsia="IRNazanin" w:cs="IRNazanin"/>
          <w:color w:val="111111"/>
          <w:sz w:val="28"/>
          <w:szCs w:val="28"/>
          <w:rtl w:val="true"/>
          <w:lang w:bidi="fa-IR"/>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علی وصیةٍ مات علی سبیلٍ و سنّةٍ و مات علی تقیً و شهادة،و مات مغفوراً له</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عصرنا هذا حیث نادراً ما تُنفذ الوصایا و حیث القوانین ترهق الوصی و تُعیی الورثة،أ لیس من الحری بالمرء ان یکون وصیَّ نفسه،فیعمل بما یرید أن یُعمل نیابة عنه بعد موته ؟</w:t>
      </w:r>
    </w:p>
    <w:p>
      <w:pPr>
        <w:pStyle w:val="BookText"/>
        <w:rPr/>
      </w:pPr>
      <w:r>
        <w:rPr>
          <w:rFonts w:ascii="IRNazanin" w:hAnsi="IRNazanin" w:eastAsia="IRNazanin"/>
          <w:color w:val="111111"/>
          <w:sz w:val="28"/>
          <w:sz w:val="28"/>
          <w:szCs w:val="28"/>
          <w:rtl w:val="true"/>
          <w:lang w:bidi="fa-IR"/>
        </w:rPr>
        <w:t>فإذا کان ثریاً علیه انفاق امواله و ثروته فی سبیل اللّٰه من قبیل توفیر الارضیة اللازمة لترویج ابناء المسلمین و بناتهم،و الانفاق علی الایتام،و بناء المدارس و المساجد،و شق الطرق،و اسکان المستضعفین،لیتلقی أجر ذلک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اوصی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بذلک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 کُنْ وصیَّ نفسک فی مالک و اعمل فیه ما تُؤثر ان یعمل فیه من بعدک</w:t>
      </w:r>
      <w:r>
        <w:rPr>
          <w:rFonts w:eastAsia="IRNazanin" w:cs="IRNazanin"/>
          <w:color w:val="111111"/>
          <w:sz w:val="28"/>
          <w:szCs w:val="28"/>
          <w:rtl w:val="true"/>
          <w:lang w:bidi="fa-IR"/>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ایة حالٍ،اعملوا علی ان یکون ما تترکون من مالٍ حلالاً طیباً لان الحرام لا یورَّث،و لا ینبغی لکم الوصیة بثلثه لعدم نفاذ الوصیة،و علیکم الوصیة بالثلثین الباقیین علی ضوء ما ورد فی القرآن الکریم تلافیاً لوقوع الظلم بین</w:t>
      </w:r>
    </w:p>
    <w:p>
      <w:pPr>
        <w:pStyle w:val="BookText"/>
        <w:rPr/>
      </w:pPr>
      <w:r>
        <w:rPr>
          <w:rFonts w:ascii="Amiri" w:hAnsi="Amiri" w:eastAsia="Amiri" w:cs="Amiri"/>
          <w:color w:val="111111"/>
          <w:sz w:val="28"/>
          <w:sz w:val="28"/>
          <w:szCs w:val="28"/>
          <w:rtl w:val="true"/>
          <w:lang w:bidi="ar-SA"/>
        </w:rPr>
        <w:t>الورثة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الوصی و الورثة العمل بما فی الوصیة المدونة وفقاً لتعالیم القرآن الکریم،إذ ان تنفیذها عبادةٌ توجب الاجر العظیم للمیت و لمن ینفذها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تقسیم الارث یتعین علی الورثة اداء ما علی المیت من دیون و حقوق شرعیة و کذلک مهر زوجته،أو اداء الحج نیابة عنه إذا کان بذمته،إذ یحرم علی الورثة التصرف بالاموال التی تتعلق بها حقوق اللّٰه و الناس و یترتب علی ذلک عقابٌ من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دفع حصة زوجة المیت و والدیه و أولاده طبقاً لما جاء فی کتاب اللّٰه، و إذا ما اجری غیر ذلک فإنّه تعدٍ لحدود اللّٰه عاقبته عذاب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علیکم الرجوع إلی الرسائل العملیة أو العالم المختص حین تقسیم الارث کی تجری العملیة وفقاً للاحکام الالهیة و یُسَّر المیت بعملکم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الورثة علیکم ان تُدرکوا ان المیت قد عانی کثیراً فی حیاته من أجل تدبیر شؤونکم و تحمل المشقات بأنواعها،و لعلّه قد ارتکب بعض المعاصی فی هذا السبیل،فلا تُسقطوه من الحسبان،فعلیکم الصلاة و الصوم و التصدق ورد المظالم و القیام بصالح الأعمال نیابة عنه،و خلاصة القول،أن تذکروه بکلِّ ما من شأنه غفران ذنوبه و سرور روحه لا سیما فی لیالی الجمعة و الاشهر الثلاثة رجب و شعبان و رمضان،کی یذکرکم أولادکم بعد موتکم،و کذلک زیارة قبره حیث ان اللّٰه سبحانه یؤنس روحه بوجودکم و ذلک مما یدفعه إلی الدعاء لکم و هو فی البرزخ</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لی أحد اصدقائی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لی صدیق عند ما تعترضه مشکلة یتوجه مباشرة</w:t>
      </w:r>
    </w:p>
    <w:p>
      <w:pPr>
        <w:pStyle w:val="BookText"/>
        <w:rPr/>
      </w:pPr>
      <w:r>
        <w:rPr>
          <w:rFonts w:ascii="IRNazanin" w:hAnsi="IRNazanin" w:eastAsia="IRNazanin"/>
          <w:color w:val="111111"/>
          <w:sz w:val="28"/>
          <w:sz w:val="28"/>
          <w:szCs w:val="28"/>
          <w:rtl w:val="true"/>
          <w:lang w:bidi="fa-IR"/>
        </w:rPr>
        <w:t>من طهران إلی قم فیجلس ساعةً عند قبر والدیه و یقرأ سورة الفاتحة و یتوجه بالدعاء و یتصدق و یطلب منهما الدعاء له ثم یعود إلی طهران و قد جرَّب ذلک إذ انّه ما ان یعود تحلُّ معضلته قبل غروب الشمس</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من الصواب ان یبذل الوالدان عصارة جهودهما من أجل حیاة أولادهما و سعادتهم،ثم لا یُذکران بعد موتهما و لا یُصار إلی عملٍ من شأنه غفران ذنوبهما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هدایة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الزواج فی الاسلام،ص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219/103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222/103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 ابواب المقدمات الباب الاول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221/103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المواعظ العددیة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72/101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349/100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المواعظ العددیة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الروایات الواردة فی الوسائل فی باب الأولاد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218/103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المواعظ العددیة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214/77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المواعظ العددیة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235/103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توضیح المسائل لآیة اللّٰه فاضل اللنکرانی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358/8</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 مؤسسة الوفاء</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203/77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231/73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39/14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347/103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348/103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293/67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158/71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372/100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373/100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373/100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374/100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373/100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371/103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235/103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،الروایة </w:t>
      </w:r>
      <w:r>
        <w:rPr>
          <w:rFonts w:eastAsia="IRNazanin" w:cs="IRNazanin"/>
          <w:b w:val="false"/>
          <w:bCs w:val="false"/>
          <w:i w:val="false"/>
          <w:iCs w:val="false"/>
          <w:color w:val="333333"/>
          <w:sz w:val="20"/>
          <w:szCs w:val="20"/>
        </w:rPr>
        <w:t>22043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النکاح،الباب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235/100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327/78</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بیروت </w:t>
      </w:r>
      <w:r>
        <w:rPr>
          <w:rFonts w:eastAsia="IRNazanin" w:cs="IRNazanin"/>
          <w:b w:val="false"/>
          <w:bCs w:val="false"/>
          <w:i w:val="false"/>
          <w:iCs w:val="false"/>
          <w:color w:val="333333"/>
          <w:sz w:val="20"/>
          <w:szCs w:val="20"/>
        </w:rPr>
        <w:t>327/75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173/71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مقدمات النکاح</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240/100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مؤسسة الوفاء </w:t>
      </w:r>
      <w:r>
        <w:rPr>
          <w:rFonts w:eastAsia="IRNazanin" w:cs="IRNazanin"/>
          <w:b w:val="false"/>
          <w:bCs w:val="false"/>
          <w:i w:val="false"/>
          <w:iCs w:val="false"/>
          <w:color w:val="333333"/>
          <w:sz w:val="20"/>
          <w:szCs w:val="20"/>
        </w:rPr>
        <w:t>225/100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النکاح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227/100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مقدمات النکاح،الباب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الوفاء</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237/100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232/103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236/100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238/100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239/100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238/100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237/100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285/75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الوفاء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349/100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351/100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351/100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267/100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266/100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280/100</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285/100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287/100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287/100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129/76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الصمدر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406/16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518/16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539/16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324/62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الصمدر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385/71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171/16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آل البیت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آل البیت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آل البیت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400/71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230/74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294/73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214/77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البلاغة،ابن أبی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284/78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36/104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175/77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107/73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آل البیت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168/20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ورد هذا التعبیر بشأن المرأة و الذی یبین عنایة اللّٰه و رحمته الخاصة بها،فی روایة مهمة فی الصفحة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رسائل الشیعة طبعة مؤسسة آل البیت و ذلک فیما یتعلق بزواج آدم و حواء</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آل البیت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383/71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339/78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218/16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389/77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395/74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172/75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407/69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396/71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11/103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11/103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موجز عن حدیث طویل فی المیزان ج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الحکم،باب العقل</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157/77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147/77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189/74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موجز الآیات المتعلقة بالنبوة فی القرآن الکریم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406/69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209/82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آل البیت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361/21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102/76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موسسة آل البیت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243/14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242/14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242/14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249/103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106/101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116/101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409/21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407/21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439/21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323/103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الرضاعة،الوسائل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الرضاعة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451/21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389/21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389/21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396/21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355/21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97/104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356/21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355/21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483/21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484/21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97/104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485/21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485/21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361/21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460/21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473/21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476/21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361/21</w:t>
      </w:r>
      <w:r>
        <w:rPr>
          <w:rFonts w:ascii="IRNazanin" w:hAnsi="IRNazanin" w:eastAsia="IRNazanin"/>
          <w:b w:val="false"/>
          <w:b w:val="false"/>
          <w:bCs w:val="false"/>
          <w:i w:val="false"/>
          <w:i w:val="false"/>
          <w:iCs w:val="false"/>
          <w:color w:val="333333"/>
          <w:sz w:val="20"/>
          <w:sz w:val="20"/>
          <w:szCs w:val="20"/>
          <w:rtl w:val="true"/>
        </w:rPr>
        <w:t>،طبعة مؤسسة آل البیت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362/21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362/21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365/21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364/21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367/20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91/104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368/21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69/104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311/60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482/21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ابن أبی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720/10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720/10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98/104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721/10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70/74</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723/10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491/21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330/13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490/21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منازل الاخرة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244/100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103/74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369/74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90/74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الصمدر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الصمدر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الصمدر</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الصمدر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90/72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الصمدر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الصمدر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92/72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97/72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117/72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،طبعة مؤسسة آل البیت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333/77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117/78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253/75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image" Target="media/image2.jpeg"/><Relationship Id="rId382" Type="http://schemas.openxmlformats.org/officeDocument/2006/relationships/image" Target="media/image2.jpeg"/><Relationship Id="rId383" Type="http://schemas.openxmlformats.org/officeDocument/2006/relationships/footer" Target="footer376.xml"/><Relationship Id="rId384" Type="http://schemas.openxmlformats.org/officeDocument/2006/relationships/footnotes" Target="footnotes.xml"/><Relationship Id="rId385" Type="http://schemas.openxmlformats.org/officeDocument/2006/relationships/numbering" Target="numbering.xml"/><Relationship Id="rId386" Type="http://schemas.openxmlformats.org/officeDocument/2006/relationships/fontTable" Target="fontTable.xml"/><Relationship Id="rId387" Type="http://schemas.openxmlformats.org/officeDocument/2006/relationships/settings" Target="settings.xml"/><Relationship Id="rId3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383</Pages>
  <Words>76577</Words>
  <Characters>329235</Characters>
  <CharactersWithSpaces>402507</CharactersWithSpaces>
  <Paragraphs>3306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2026-08-17T22:56:45Z</dcterms:created>
  <dc:creator>ghaemiyeh.com</dc:creator>
  <dc:description/>
  <dc:language>en-US</dc:language>
  <cp:lastModifiedBy/>
  <dcterms:modified xsi:type="dcterms:W3CDTF">2026-08-18T02:26:57Z</dcterms:modified>
  <cp:revision>1</cp:revision>
  <dc:subject/>
  <dc:title>الاسره و نظامها فی الاسلام</dc:title>
</cp:coreProperties>
</file>

<file path=docProps/custom.xml><?xml version="1.0" encoding="utf-8"?>
<Properties xmlns="http://schemas.openxmlformats.org/officeDocument/2006/custom-properties" xmlns:vt="http://schemas.openxmlformats.org/officeDocument/2006/docPropsVTypes"/>
</file>