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5619_3531895371">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995621_3531895371">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995623_3531895371">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995625_3531895371">
            <w:r>
              <w:rPr>
                <w:webHidden/>
                <w:rStyle w:val="IndexLink"/>
                <w:rtl w:val="true"/>
              </w:rPr>
              <w:t>فصل سوم</w:t>
            </w:r>
            <w:r>
              <w:rPr>
                <w:rStyle w:val="IndexLink"/>
                <w:rtl w:val="true"/>
              </w:rPr>
              <w:t xml:space="preserve">: </w:t>
            </w:r>
            <w:r>
              <w:rPr>
                <w:rStyle w:val="IndexLink"/>
                <w:rtl w:val="true"/>
              </w:rPr>
              <w:t>تعاملات کائنات</w:t>
            </w:r>
            <w:r>
              <w:rPr>
                <w:rStyle w:val="IndexLink"/>
                <w:rtl w:val="true"/>
              </w:rPr>
              <w:tab/>
            </w:r>
            <w:r>
              <w:rPr>
                <w:rStyle w:val="IndexLink"/>
              </w:rPr>
              <w:t>17</w:t>
            </w:r>
          </w:hyperlink>
        </w:p>
        <w:p>
          <w:pPr>
            <w:pStyle w:val="Contents3"/>
            <w:tabs>
              <w:tab w:val="clear" w:pos="8459"/>
              <w:tab w:val="right" w:pos="9026" w:leader="dot"/>
            </w:tabs>
            <w:rPr/>
          </w:pPr>
          <w:hyperlink w:anchor="__RefHeading___Toc2995627_353189537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995629_3531895371">
            <w:r>
              <w:rPr>
                <w:webHidden/>
                <w:rStyle w:val="IndexLink"/>
                <w:rtl w:val="true"/>
              </w:rPr>
              <w:t>بخش پنجم</w:t>
            </w:r>
            <w:r>
              <w:rPr>
                <w:rStyle w:val="IndexLink"/>
                <w:rtl w:val="true"/>
              </w:rPr>
              <w:t xml:space="preserve">: </w:t>
            </w:r>
            <w:r>
              <w:rPr>
                <w:rStyle w:val="IndexLink"/>
                <w:rtl w:val="true"/>
              </w:rPr>
              <w:t>نقش خورشید و ماه در زندگی انسان</w:t>
            </w:r>
            <w:r>
              <w:rPr>
                <w:rStyle w:val="IndexLink"/>
                <w:rtl w:val="true"/>
              </w:rPr>
              <w:tab/>
            </w:r>
            <w:r>
              <w:rPr>
                <w:rStyle w:val="IndexLink"/>
              </w:rPr>
              <w:t>19</w:t>
            </w:r>
          </w:hyperlink>
        </w:p>
        <w:p>
          <w:pPr>
            <w:pStyle w:val="Contents4"/>
            <w:tabs>
              <w:tab w:val="clear" w:pos="8176"/>
              <w:tab w:val="right" w:pos="9026" w:leader="dot"/>
            </w:tabs>
            <w:rPr/>
          </w:pPr>
          <w:hyperlink w:anchor="__RefHeading___Toc2995631_353189537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995633_3531895371">
            <w:r>
              <w:rPr>
                <w:webHidden/>
                <w:rStyle w:val="IndexLink"/>
                <w:rtl w:val="true"/>
              </w:rPr>
              <w:t>گفتار اول</w:t>
            </w:r>
            <w:r>
              <w:rPr>
                <w:rStyle w:val="IndexLink"/>
                <w:rtl w:val="true"/>
              </w:rPr>
              <w:t xml:space="preserve">: </w:t>
            </w:r>
            <w:r>
              <w:rPr>
                <w:rStyle w:val="IndexLink"/>
                <w:rtl w:val="true"/>
              </w:rPr>
              <w:t>خورشید و ماه</w:t>
            </w:r>
            <w:r>
              <w:rPr>
                <w:rStyle w:val="IndexLink"/>
                <w:rtl w:val="true"/>
              </w:rPr>
              <w:tab/>
            </w:r>
            <w:r>
              <w:rPr>
                <w:rStyle w:val="IndexLink"/>
              </w:rPr>
              <w:t>21</w:t>
            </w:r>
          </w:hyperlink>
        </w:p>
        <w:p>
          <w:pPr>
            <w:pStyle w:val="Contents5"/>
            <w:tabs>
              <w:tab w:val="clear" w:pos="7892"/>
              <w:tab w:val="right" w:pos="9026" w:leader="dot"/>
            </w:tabs>
            <w:rPr/>
          </w:pPr>
          <w:hyperlink w:anchor="__RefHeading___Toc2995635_3531895371">
            <w:r>
              <w:rPr>
                <w:webHidden/>
                <w:rStyle w:val="IndexLink"/>
              </w:rPr>
              <w:t>1</w:t>
            </w:r>
            <w:r>
              <w:rPr>
                <w:rStyle w:val="IndexLink"/>
                <w:rtl w:val="true"/>
              </w:rPr>
              <w:t xml:space="preserve">. </w:t>
            </w:r>
            <w:r>
              <w:rPr>
                <w:rStyle w:val="IndexLink"/>
                <w:rtl w:val="true"/>
              </w:rPr>
              <w:t>آفرینش خورشید و ماه</w:t>
            </w:r>
            <w:r>
              <w:rPr>
                <w:rStyle w:val="IndexLink"/>
                <w:rtl w:val="true"/>
              </w:rPr>
              <w:tab/>
            </w:r>
            <w:r>
              <w:rPr>
                <w:rStyle w:val="IndexLink"/>
              </w:rPr>
              <w:t>21</w:t>
            </w:r>
          </w:hyperlink>
        </w:p>
        <w:p>
          <w:pPr>
            <w:pStyle w:val="Contents6"/>
            <w:tabs>
              <w:tab w:val="clear" w:pos="7609"/>
              <w:tab w:val="right" w:pos="9026" w:leader="dot"/>
            </w:tabs>
            <w:rPr/>
          </w:pPr>
          <w:hyperlink w:anchor="__RefHeading___Toc2995637_3531895371">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2995639_3531895371">
            <w:r>
              <w:rPr>
                <w:webHidden/>
                <w:rStyle w:val="IndexLink"/>
                <w:rtl w:val="true"/>
              </w:rPr>
              <w:t>تفسیر</w:t>
            </w:r>
            <w:r>
              <w:rPr>
                <w:rStyle w:val="IndexLink"/>
                <w:rtl w:val="true"/>
              </w:rPr>
              <w:tab/>
            </w:r>
            <w:r>
              <w:rPr>
                <w:rStyle w:val="IndexLink"/>
              </w:rPr>
              <w:t>21</w:t>
            </w:r>
          </w:hyperlink>
        </w:p>
        <w:p>
          <w:pPr>
            <w:pStyle w:val="Contents6"/>
            <w:tabs>
              <w:tab w:val="clear" w:pos="7609"/>
              <w:tab w:val="right" w:pos="9026" w:leader="dot"/>
            </w:tabs>
            <w:rPr/>
          </w:pPr>
          <w:hyperlink w:anchor="__RefHeading___Toc2995641_3531895371">
            <w:r>
              <w:rPr>
                <w:webHidden/>
                <w:rStyle w:val="IndexLink"/>
                <w:rtl w:val="true"/>
              </w:rPr>
              <w:t>«</w:t>
            </w:r>
            <w:r>
              <w:rPr>
                <w:rStyle w:val="IndexLink"/>
                <w:rtl w:val="true"/>
              </w:rPr>
              <w:t>خلق</w:t>
            </w:r>
            <w:r>
              <w:rPr>
                <w:rStyle w:val="IndexLink"/>
                <w:rtl w:val="true"/>
              </w:rPr>
              <w:t xml:space="preserve">» </w:t>
            </w:r>
            <w:r>
              <w:rPr>
                <w:rStyle w:val="IndexLink"/>
                <w:rtl w:val="true"/>
              </w:rPr>
              <w:t xml:space="preserve">و </w:t>
            </w:r>
            <w:r>
              <w:rPr>
                <w:rStyle w:val="IndexLink"/>
                <w:rtl w:val="true"/>
              </w:rPr>
              <w:t>«</w:t>
            </w:r>
            <w:r>
              <w:rPr>
                <w:rStyle w:val="IndexLink"/>
                <w:rtl w:val="true"/>
              </w:rPr>
              <w:t>امر</w:t>
            </w:r>
            <w:r>
              <w:rPr>
                <w:rStyle w:val="IndexLink"/>
                <w:rtl w:val="true"/>
              </w:rPr>
              <w:t xml:space="preserve">» </w:t>
            </w:r>
            <w:r>
              <w:rPr>
                <w:rStyle w:val="IndexLink"/>
                <w:rtl w:val="true"/>
              </w:rPr>
              <w:t>چيست؟</w:t>
            </w:r>
            <w:r>
              <w:rPr>
                <w:rStyle w:val="IndexLink"/>
                <w:rtl w:val="true"/>
              </w:rPr>
              <w:tab/>
            </w:r>
            <w:r>
              <w:rPr>
                <w:rStyle w:val="IndexLink"/>
              </w:rPr>
              <w:t>22</w:t>
            </w:r>
          </w:hyperlink>
        </w:p>
        <w:p>
          <w:pPr>
            <w:pStyle w:val="Contents6"/>
            <w:tabs>
              <w:tab w:val="clear" w:pos="7609"/>
              <w:tab w:val="right" w:pos="9026" w:leader="dot"/>
            </w:tabs>
            <w:rPr/>
          </w:pPr>
          <w:hyperlink w:anchor="__RefHeading___Toc2995643_3531895371">
            <w:r>
              <w:rPr>
                <w:webHidden/>
                <w:rStyle w:val="IndexLink"/>
                <w:rtl w:val="true"/>
              </w:rPr>
              <w:t>حدیث بحار الأنوار</w:t>
            </w:r>
            <w:r>
              <w:rPr>
                <w:rStyle w:val="IndexLink"/>
                <w:rtl w:val="true"/>
              </w:rPr>
              <w:tab/>
            </w:r>
            <w:r>
              <w:rPr>
                <w:rStyle w:val="IndexLink"/>
              </w:rPr>
              <w:t>24</w:t>
            </w:r>
          </w:hyperlink>
        </w:p>
        <w:p>
          <w:pPr>
            <w:pStyle w:val="Contents6"/>
            <w:tabs>
              <w:tab w:val="clear" w:pos="7609"/>
              <w:tab w:val="right" w:pos="9026" w:leader="dot"/>
            </w:tabs>
            <w:rPr/>
          </w:pPr>
          <w:hyperlink w:anchor="__RefHeading___Toc2995645_3531895371">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2995647_3531895371">
            <w:r>
              <w:rPr>
                <w:webHidden/>
                <w:rStyle w:val="IndexLink"/>
                <w:rtl w:val="true"/>
              </w:rPr>
              <w:t>تفسیر</w:t>
            </w:r>
            <w:r>
              <w:rPr>
                <w:rStyle w:val="IndexLink"/>
                <w:rtl w:val="true"/>
              </w:rPr>
              <w:tab/>
            </w:r>
            <w:r>
              <w:rPr>
                <w:rStyle w:val="IndexLink"/>
              </w:rPr>
              <w:t>36</w:t>
            </w:r>
          </w:hyperlink>
        </w:p>
        <w:p>
          <w:pPr>
            <w:pStyle w:val="Contents6"/>
            <w:tabs>
              <w:tab w:val="clear" w:pos="7609"/>
              <w:tab w:val="right" w:pos="9026" w:leader="dot"/>
            </w:tabs>
            <w:rPr/>
          </w:pPr>
          <w:hyperlink w:anchor="__RefHeading___Toc2995649_3531895371">
            <w:r>
              <w:rPr>
                <w:webHidden/>
                <w:rStyle w:val="IndexLink"/>
                <w:rtl w:val="true"/>
              </w:rPr>
              <w:t>نكته ها</w:t>
            </w:r>
            <w:r>
              <w:rPr>
                <w:rStyle w:val="IndexLink"/>
                <w:rtl w:val="true"/>
              </w:rPr>
              <w:tab/>
            </w:r>
            <w:r>
              <w:rPr>
                <w:rStyle w:val="IndexLink"/>
              </w:rPr>
              <w:t>37</w:t>
            </w:r>
          </w:hyperlink>
        </w:p>
        <w:p>
          <w:pPr>
            <w:pStyle w:val="Contents6"/>
            <w:tabs>
              <w:tab w:val="clear" w:pos="7609"/>
              <w:tab w:val="right" w:pos="9026" w:leader="dot"/>
            </w:tabs>
            <w:rPr/>
          </w:pPr>
          <w:hyperlink w:anchor="__RefHeading___Toc2995651_3531895371">
            <w:r>
              <w:rPr>
                <w:webHidden/>
                <w:rStyle w:val="IndexLink"/>
              </w:rPr>
              <w:t>1</w:t>
            </w:r>
            <w:r>
              <w:rPr>
                <w:rStyle w:val="IndexLink"/>
                <w:rtl w:val="true"/>
              </w:rPr>
              <w:t xml:space="preserve">- </w:t>
            </w:r>
            <w:r>
              <w:rPr>
                <w:rStyle w:val="IndexLink"/>
                <w:rtl w:val="true"/>
              </w:rPr>
              <w:t>پيوندى با خالق و پيوندى با خلق</w:t>
            </w:r>
            <w:r>
              <w:rPr>
                <w:rStyle w:val="IndexLink"/>
                <w:rtl w:val="true"/>
              </w:rPr>
              <w:tab/>
            </w:r>
            <w:r>
              <w:rPr>
                <w:rStyle w:val="IndexLink"/>
              </w:rPr>
              <w:t>37</w:t>
            </w:r>
          </w:hyperlink>
        </w:p>
        <w:p>
          <w:pPr>
            <w:pStyle w:val="Contents6"/>
            <w:tabs>
              <w:tab w:val="clear" w:pos="7609"/>
              <w:tab w:val="right" w:pos="9026" w:leader="dot"/>
            </w:tabs>
            <w:rPr/>
          </w:pPr>
          <w:hyperlink w:anchor="__RefHeading___Toc2995653_3531895371">
            <w:r>
              <w:rPr>
                <w:webHidden/>
                <w:rStyle w:val="IndexLink"/>
              </w:rPr>
              <w:t>2</w:t>
            </w:r>
            <w:r>
              <w:rPr>
                <w:rStyle w:val="IndexLink"/>
                <w:rtl w:val="true"/>
              </w:rPr>
              <w:t xml:space="preserve">- </w:t>
            </w:r>
            <w:r>
              <w:rPr>
                <w:rStyle w:val="IndexLink"/>
                <w:rtl w:val="true"/>
              </w:rPr>
              <w:t>چرا پنهان و آشكار؟</w:t>
            </w:r>
            <w:r>
              <w:rPr>
                <w:rStyle w:val="IndexLink"/>
                <w:rtl w:val="true"/>
              </w:rPr>
              <w:tab/>
            </w:r>
            <w:r>
              <w:rPr>
                <w:rStyle w:val="IndexLink"/>
              </w:rPr>
              <w:t>38</w:t>
            </w:r>
          </w:hyperlink>
        </w:p>
        <w:p>
          <w:pPr>
            <w:pStyle w:val="Contents6"/>
            <w:tabs>
              <w:tab w:val="clear" w:pos="7609"/>
              <w:tab w:val="right" w:pos="9026" w:leader="dot"/>
            </w:tabs>
            <w:rPr/>
          </w:pPr>
          <w:hyperlink w:anchor="__RefHeading___Toc2995655_3531895371">
            <w:r>
              <w:rPr>
                <w:webHidden/>
                <w:rStyle w:val="IndexLink"/>
              </w:rPr>
              <w:t>3</w:t>
            </w:r>
            <w:r>
              <w:rPr>
                <w:rStyle w:val="IndexLink"/>
                <w:rtl w:val="true"/>
              </w:rPr>
              <w:t xml:space="preserve">- </w:t>
            </w:r>
            <w:r>
              <w:rPr>
                <w:rStyle w:val="IndexLink"/>
                <w:rtl w:val="true"/>
              </w:rPr>
              <w:t xml:space="preserve">در آن روز </w:t>
            </w:r>
            <w:r>
              <w:rPr>
                <w:rStyle w:val="IndexLink"/>
                <w:rtl w:val="true"/>
              </w:rPr>
              <w:t>«</w:t>
            </w:r>
            <w:r>
              <w:rPr>
                <w:rStyle w:val="IndexLink"/>
                <w:rtl w:val="true"/>
              </w:rPr>
              <w:t>بيع</w:t>
            </w:r>
            <w:r>
              <w:rPr>
                <w:rStyle w:val="IndexLink"/>
                <w:rtl w:val="true"/>
              </w:rPr>
              <w:t xml:space="preserve">» </w:t>
            </w:r>
            <w:r>
              <w:rPr>
                <w:rStyle w:val="IndexLink"/>
                <w:rtl w:val="true"/>
              </w:rPr>
              <w:t xml:space="preserve">و </w:t>
            </w:r>
            <w:r>
              <w:rPr>
                <w:rStyle w:val="IndexLink"/>
                <w:rtl w:val="true"/>
              </w:rPr>
              <w:t>«</w:t>
            </w:r>
            <w:r>
              <w:rPr>
                <w:rStyle w:val="IndexLink"/>
                <w:rtl w:val="true"/>
              </w:rPr>
              <w:t>خلال</w:t>
            </w:r>
            <w:r>
              <w:rPr>
                <w:rStyle w:val="IndexLink"/>
                <w:rtl w:val="true"/>
              </w:rPr>
              <w:t xml:space="preserve">» </w:t>
            </w:r>
            <w:r>
              <w:rPr>
                <w:rStyle w:val="IndexLink"/>
                <w:rtl w:val="true"/>
              </w:rPr>
              <w:t>نيست</w:t>
            </w:r>
            <w:r>
              <w:rPr>
                <w:rStyle w:val="IndexLink"/>
                <w:rtl w:val="true"/>
              </w:rPr>
              <w:tab/>
            </w:r>
            <w:r>
              <w:rPr>
                <w:rStyle w:val="IndexLink"/>
              </w:rPr>
              <w:t>39</w:t>
            </w:r>
          </w:hyperlink>
        </w:p>
        <w:p>
          <w:pPr>
            <w:pStyle w:val="Contents6"/>
            <w:tabs>
              <w:tab w:val="clear" w:pos="7609"/>
              <w:tab w:val="right" w:pos="9026" w:leader="dot"/>
            </w:tabs>
            <w:rPr/>
          </w:pPr>
          <w:hyperlink w:anchor="__RefHeading___Toc2995657_3531895371">
            <w:r>
              <w:rPr>
                <w:webHidden/>
                <w:rStyle w:val="IndexLink"/>
              </w:rPr>
              <w:t>4</w:t>
            </w:r>
            <w:r>
              <w:rPr>
                <w:rStyle w:val="IndexLink"/>
                <w:rtl w:val="true"/>
              </w:rPr>
              <w:t xml:space="preserve">- </w:t>
            </w:r>
            <w:r>
              <w:rPr>
                <w:rStyle w:val="IndexLink"/>
                <w:rtl w:val="true"/>
              </w:rPr>
              <w:t>همه موجودات سر بر فرمان تواند اى انسان</w:t>
            </w:r>
            <w:r>
              <w:rPr>
                <w:rStyle w:val="IndexLink"/>
                <w:rtl w:val="true"/>
              </w:rPr>
              <w:t>!</w:t>
              <w:tab/>
            </w:r>
            <w:r>
              <w:rPr>
                <w:rStyle w:val="IndexLink"/>
              </w:rPr>
              <w:t>40</w:t>
            </w:r>
          </w:hyperlink>
        </w:p>
        <w:p>
          <w:pPr>
            <w:pStyle w:val="Contents6"/>
            <w:tabs>
              <w:tab w:val="clear" w:pos="7609"/>
              <w:tab w:val="right" w:pos="9026" w:leader="dot"/>
            </w:tabs>
            <w:rPr/>
          </w:pPr>
          <w:hyperlink w:anchor="__RefHeading___Toc2995659_3531895371">
            <w:r>
              <w:rPr>
                <w:webHidden/>
                <w:rStyle w:val="IndexLink"/>
              </w:rPr>
              <w:t>5</w:t>
            </w:r>
            <w:r>
              <w:rPr>
                <w:rStyle w:val="IndexLink"/>
                <w:rtl w:val="true"/>
              </w:rPr>
              <w:t xml:space="preserve">- </w:t>
            </w:r>
            <w:r>
              <w:rPr>
                <w:rStyle w:val="IndexLink"/>
                <w:rtl w:val="true"/>
              </w:rPr>
              <w:t>دائبين</w:t>
            </w:r>
            <w:r>
              <w:rPr>
                <w:rStyle w:val="IndexLink"/>
                <w:rtl w:val="true"/>
              </w:rPr>
              <w:tab/>
            </w:r>
            <w:r>
              <w:rPr>
                <w:rStyle w:val="IndexLink"/>
              </w:rPr>
              <w:t>42</w:t>
            </w:r>
          </w:hyperlink>
        </w:p>
        <w:p>
          <w:pPr>
            <w:pStyle w:val="Contents6"/>
            <w:tabs>
              <w:tab w:val="clear" w:pos="7609"/>
              <w:tab w:val="right" w:pos="9026" w:leader="dot"/>
            </w:tabs>
            <w:rPr/>
          </w:pPr>
          <w:hyperlink w:anchor="__RefHeading___Toc2995661_3531895371">
            <w:r>
              <w:rPr>
                <w:webHidden/>
                <w:rStyle w:val="IndexLink"/>
              </w:rPr>
              <w:t>6</w:t>
            </w:r>
            <w:r>
              <w:rPr>
                <w:rStyle w:val="IndexLink"/>
                <w:rtl w:val="true"/>
              </w:rPr>
              <w:t xml:space="preserve">- </w:t>
            </w:r>
            <w:r>
              <w:rPr>
                <w:rStyle w:val="IndexLink"/>
                <w:rtl w:val="true"/>
              </w:rPr>
              <w:t>آيا هر چه را از خدا مى خواهيم به ما مى دهد؟</w:t>
            </w:r>
            <w:r>
              <w:rPr>
                <w:rStyle w:val="IndexLink"/>
                <w:rtl w:val="true"/>
              </w:rPr>
              <w:tab/>
            </w:r>
            <w:r>
              <w:rPr>
                <w:rStyle w:val="IndexLink"/>
              </w:rPr>
              <w:t>43</w:t>
            </w:r>
          </w:hyperlink>
        </w:p>
        <w:p>
          <w:pPr>
            <w:pStyle w:val="Contents6"/>
            <w:tabs>
              <w:tab w:val="clear" w:pos="7609"/>
              <w:tab w:val="right" w:pos="9026" w:leader="dot"/>
            </w:tabs>
            <w:rPr/>
          </w:pPr>
          <w:hyperlink w:anchor="__RefHeading___Toc2995663_3531895371">
            <w:r>
              <w:rPr>
                <w:webHidden/>
                <w:rStyle w:val="IndexLink"/>
              </w:rPr>
              <w:t>7</w:t>
            </w:r>
            <w:r>
              <w:rPr>
                <w:rStyle w:val="IndexLink"/>
                <w:rtl w:val="true"/>
              </w:rPr>
              <w:t xml:space="preserve">- </w:t>
            </w:r>
            <w:r>
              <w:rPr>
                <w:rStyle w:val="IndexLink"/>
                <w:rtl w:val="true"/>
              </w:rPr>
              <w:t>چرا نعمت هاى او قابل شمارش نيستند</w:t>
            </w:r>
            <w:r>
              <w:rPr>
                <w:rStyle w:val="IndexLink"/>
                <w:rtl w:val="true"/>
              </w:rPr>
              <w:tab/>
            </w:r>
            <w:r>
              <w:rPr>
                <w:rStyle w:val="IndexLink"/>
              </w:rPr>
              <w:t>43</w:t>
            </w:r>
          </w:hyperlink>
        </w:p>
        <w:p>
          <w:pPr>
            <w:pStyle w:val="Contents6"/>
            <w:tabs>
              <w:tab w:val="clear" w:pos="7609"/>
              <w:tab w:val="right" w:pos="9026" w:leader="dot"/>
            </w:tabs>
            <w:rPr/>
          </w:pPr>
          <w:hyperlink w:anchor="__RefHeading___Toc2995665_3531895371">
            <w:r>
              <w:rPr>
                <w:webHidden/>
                <w:rStyle w:val="IndexLink"/>
              </w:rPr>
              <w:t>8</w:t>
            </w:r>
            <w:r>
              <w:rPr>
                <w:rStyle w:val="IndexLink"/>
                <w:rtl w:val="true"/>
              </w:rPr>
              <w:t xml:space="preserve">- </w:t>
            </w:r>
            <w:r>
              <w:rPr>
                <w:rStyle w:val="IndexLink"/>
                <w:rtl w:val="true"/>
              </w:rPr>
              <w:t xml:space="preserve">افسوس كه انسان </w:t>
            </w:r>
            <w:r>
              <w:rPr>
                <w:rStyle w:val="IndexLink"/>
                <w:rtl w:val="true"/>
              </w:rPr>
              <w:t>«</w:t>
            </w:r>
            <w:r>
              <w:rPr>
                <w:rStyle w:val="IndexLink"/>
                <w:rtl w:val="true"/>
              </w:rPr>
              <w:t>ظلوم</w:t>
            </w:r>
            <w:r>
              <w:rPr>
                <w:rStyle w:val="IndexLink"/>
                <w:rtl w:val="true"/>
              </w:rPr>
              <w:t xml:space="preserve">» </w:t>
            </w:r>
            <w:r>
              <w:rPr>
                <w:rStyle w:val="IndexLink"/>
                <w:rtl w:val="true"/>
              </w:rPr>
              <w:t xml:space="preserve">و </w:t>
            </w:r>
            <w:r>
              <w:rPr>
                <w:rStyle w:val="IndexLink"/>
                <w:rtl w:val="true"/>
              </w:rPr>
              <w:t>«</w:t>
            </w:r>
            <w:r>
              <w:rPr>
                <w:rStyle w:val="IndexLink"/>
                <w:rtl w:val="true"/>
              </w:rPr>
              <w:t>كفار</w:t>
            </w:r>
            <w:r>
              <w:rPr>
                <w:rStyle w:val="IndexLink"/>
                <w:rtl w:val="true"/>
              </w:rPr>
              <w:t xml:space="preserve">» </w:t>
            </w:r>
            <w:r>
              <w:rPr>
                <w:rStyle w:val="IndexLink"/>
                <w:rtl w:val="true"/>
              </w:rPr>
              <w:t>است</w:t>
            </w:r>
            <w:r>
              <w:rPr>
                <w:rStyle w:val="IndexLink"/>
                <w:rtl w:val="true"/>
              </w:rPr>
              <w:tab/>
            </w:r>
            <w:r>
              <w:rPr>
                <w:rStyle w:val="IndexLink"/>
              </w:rPr>
              <w:t>44</w:t>
            </w:r>
          </w:hyperlink>
        </w:p>
        <w:p>
          <w:pPr>
            <w:pStyle w:val="Contents5"/>
            <w:tabs>
              <w:tab w:val="clear" w:pos="7892"/>
              <w:tab w:val="right" w:pos="9026" w:leader="dot"/>
            </w:tabs>
            <w:rPr/>
          </w:pPr>
          <w:hyperlink w:anchor="__RefHeading___Toc2995667_3531895371">
            <w:r>
              <w:rPr>
                <w:webHidden/>
                <w:rStyle w:val="IndexLink"/>
              </w:rPr>
              <w:t>3</w:t>
            </w:r>
            <w:r>
              <w:rPr>
                <w:rStyle w:val="IndexLink"/>
                <w:rtl w:val="true"/>
              </w:rPr>
              <w:t xml:space="preserve">. </w:t>
            </w:r>
            <w:r>
              <w:rPr>
                <w:rStyle w:val="IndexLink"/>
                <w:rtl w:val="true"/>
              </w:rPr>
              <w:t>خورشید و ماه در تسخیر انسان</w:t>
            </w:r>
            <w:r>
              <w:rPr>
                <w:rStyle w:val="IndexLink"/>
                <w:rtl w:val="true"/>
              </w:rPr>
              <w:tab/>
            </w:r>
            <w:r>
              <w:rPr>
                <w:rStyle w:val="IndexLink"/>
              </w:rPr>
              <w:t>45</w:t>
            </w:r>
          </w:hyperlink>
        </w:p>
        <w:p>
          <w:pPr>
            <w:pStyle w:val="Contents6"/>
            <w:tabs>
              <w:tab w:val="clear" w:pos="7609"/>
              <w:tab w:val="right" w:pos="9026" w:leader="dot"/>
            </w:tabs>
            <w:rPr/>
          </w:pPr>
          <w:hyperlink w:anchor="__RefHeading___Toc2995669_3531895371">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995671_3531895371">
            <w:r>
              <w:rPr>
                <w:webHidden/>
                <w:rStyle w:val="IndexLink"/>
                <w:rtl w:val="true"/>
              </w:rPr>
              <w:t>تفسیر</w:t>
            </w:r>
            <w:r>
              <w:rPr>
                <w:rStyle w:val="IndexLink"/>
                <w:rtl w:val="true"/>
              </w:rPr>
              <w:tab/>
            </w:r>
            <w:r>
              <w:rPr>
                <w:rStyle w:val="IndexLink"/>
              </w:rPr>
              <w:t>45</w:t>
            </w:r>
          </w:hyperlink>
        </w:p>
        <w:p>
          <w:pPr>
            <w:pStyle w:val="Contents6"/>
            <w:tabs>
              <w:tab w:val="clear" w:pos="7609"/>
              <w:tab w:val="right" w:pos="9026" w:leader="dot"/>
            </w:tabs>
            <w:rPr/>
          </w:pPr>
          <w:hyperlink w:anchor="__RefHeading___Toc2995673_3531895371">
            <w:r>
              <w:rPr>
                <w:webHidden/>
                <w:rStyle w:val="IndexLink"/>
                <w:rtl w:val="true"/>
              </w:rPr>
              <w:t>تفسیر</w:t>
            </w:r>
            <w:r>
              <w:rPr>
                <w:rStyle w:val="IndexLink"/>
                <w:rtl w:val="true"/>
              </w:rPr>
              <w:tab/>
            </w:r>
            <w:r>
              <w:rPr>
                <w:rStyle w:val="IndexLink"/>
              </w:rPr>
              <w:t>47</w:t>
            </w:r>
          </w:hyperlink>
        </w:p>
        <w:p>
          <w:pPr>
            <w:pStyle w:val="Contents6"/>
            <w:tabs>
              <w:tab w:val="clear" w:pos="7609"/>
              <w:tab w:val="right" w:pos="9026" w:leader="dot"/>
            </w:tabs>
            <w:rPr/>
          </w:pPr>
          <w:hyperlink w:anchor="__RefHeading___Toc2995675_3531895371">
            <w:r>
              <w:rPr>
                <w:webHidden/>
                <w:rStyle w:val="IndexLink"/>
                <w:rtl w:val="true"/>
              </w:rPr>
              <w:t>تكيه گاه مطمئن</w:t>
            </w:r>
            <w:r>
              <w:rPr>
                <w:rStyle w:val="IndexLink"/>
                <w:rtl w:val="true"/>
              </w:rPr>
              <w:t>!</w:t>
              <w:tab/>
            </w:r>
            <w:r>
              <w:rPr>
                <w:rStyle w:val="IndexLink"/>
              </w:rPr>
              <w:t>47</w:t>
            </w:r>
          </w:hyperlink>
        </w:p>
        <w:p>
          <w:pPr>
            <w:pStyle w:val="Contents5"/>
            <w:tabs>
              <w:tab w:val="clear" w:pos="7892"/>
              <w:tab w:val="right" w:pos="9026" w:leader="dot"/>
            </w:tabs>
            <w:rPr/>
          </w:pPr>
          <w:hyperlink w:anchor="__RefHeading___Toc2995677_3531895371">
            <w:r>
              <w:rPr>
                <w:webHidden/>
                <w:rStyle w:val="IndexLink"/>
              </w:rPr>
              <w:t>4</w:t>
            </w:r>
            <w:r>
              <w:rPr>
                <w:rStyle w:val="IndexLink"/>
                <w:rtl w:val="true"/>
              </w:rPr>
              <w:t xml:space="preserve">. </w:t>
            </w:r>
            <w:r>
              <w:rPr>
                <w:rStyle w:val="IndexLink"/>
                <w:rtl w:val="true"/>
              </w:rPr>
              <w:t>خورشید و ماه، حساب گر و تاریخ سازند</w:t>
            </w:r>
            <w:r>
              <w:rPr>
                <w:rStyle w:val="IndexLink"/>
                <w:rtl w:val="true"/>
              </w:rPr>
              <w:tab/>
            </w:r>
            <w:r>
              <w:rPr>
                <w:rStyle w:val="IndexLink"/>
              </w:rPr>
              <w:t>50</w:t>
            </w:r>
          </w:hyperlink>
        </w:p>
        <w:p>
          <w:pPr>
            <w:pStyle w:val="Contents6"/>
            <w:tabs>
              <w:tab w:val="clear" w:pos="7609"/>
              <w:tab w:val="right" w:pos="9026" w:leader="dot"/>
            </w:tabs>
            <w:rPr/>
          </w:pPr>
          <w:hyperlink w:anchor="__RefHeading___Toc2995679_3531895371">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2995681_3531895371">
            <w:r>
              <w:rPr>
                <w:webHidden/>
                <w:rStyle w:val="IndexLink"/>
                <w:rtl w:val="true"/>
              </w:rPr>
              <w:t>تفسیر</w:t>
            </w:r>
            <w:r>
              <w:rPr>
                <w:rStyle w:val="IndexLink"/>
                <w:rtl w:val="true"/>
              </w:rPr>
              <w:tab/>
            </w:r>
            <w:r>
              <w:rPr>
                <w:rStyle w:val="IndexLink"/>
              </w:rPr>
              <w:t>50</w:t>
            </w:r>
          </w:hyperlink>
        </w:p>
        <w:p>
          <w:pPr>
            <w:pStyle w:val="Contents6"/>
            <w:tabs>
              <w:tab w:val="clear" w:pos="7609"/>
              <w:tab w:val="right" w:pos="9026" w:leader="dot"/>
            </w:tabs>
            <w:rPr/>
          </w:pPr>
          <w:hyperlink w:anchor="__RefHeading___Toc2995683_3531895371">
            <w:r>
              <w:rPr>
                <w:webHidden/>
                <w:rStyle w:val="IndexLink"/>
                <w:rtl w:val="true"/>
              </w:rPr>
              <w:t>تفسیر</w:t>
            </w:r>
            <w:r>
              <w:rPr>
                <w:rStyle w:val="IndexLink"/>
                <w:rtl w:val="true"/>
              </w:rPr>
              <w:tab/>
            </w:r>
            <w:r>
              <w:rPr>
                <w:rStyle w:val="IndexLink"/>
              </w:rPr>
              <w:t>56</w:t>
            </w:r>
          </w:hyperlink>
        </w:p>
        <w:p>
          <w:pPr>
            <w:pStyle w:val="Contents6"/>
            <w:tabs>
              <w:tab w:val="clear" w:pos="7609"/>
              <w:tab w:val="right" w:pos="9026" w:leader="dot"/>
            </w:tabs>
            <w:rPr/>
          </w:pPr>
          <w:hyperlink w:anchor="__RefHeading___Toc2995685_3531895371">
            <w:r>
              <w:rPr>
                <w:webHidden/>
                <w:rStyle w:val="IndexLink"/>
                <w:rtl w:val="true"/>
              </w:rPr>
              <w:t>تفسیر</w:t>
            </w:r>
            <w:r>
              <w:rPr>
                <w:rStyle w:val="IndexLink"/>
                <w:rtl w:val="true"/>
              </w:rPr>
              <w:tab/>
            </w:r>
            <w:r>
              <w:rPr>
                <w:rStyle w:val="IndexLink"/>
              </w:rPr>
              <w:t>59</w:t>
            </w:r>
          </w:hyperlink>
        </w:p>
        <w:p>
          <w:pPr>
            <w:pStyle w:val="Contents6"/>
            <w:tabs>
              <w:tab w:val="clear" w:pos="7609"/>
              <w:tab w:val="right" w:pos="9026" w:leader="dot"/>
            </w:tabs>
            <w:rPr/>
          </w:pPr>
          <w:hyperlink w:anchor="__RefHeading___Toc2995687_3531895371">
            <w:r>
              <w:rPr>
                <w:webHidden/>
                <w:rStyle w:val="IndexLink"/>
                <w:rtl w:val="true"/>
              </w:rPr>
              <w:t>بيان آيه</w:t>
            </w:r>
            <w:r>
              <w:rPr>
                <w:rStyle w:val="IndexLink"/>
                <w:rtl w:val="true"/>
              </w:rPr>
              <w:tab/>
            </w:r>
            <w:r>
              <w:rPr>
                <w:rStyle w:val="IndexLink"/>
              </w:rPr>
              <w:t>59</w:t>
            </w:r>
          </w:hyperlink>
        </w:p>
        <w:p>
          <w:pPr>
            <w:pStyle w:val="Contents6"/>
            <w:tabs>
              <w:tab w:val="clear" w:pos="7609"/>
              <w:tab w:val="right" w:pos="9026" w:leader="dot"/>
            </w:tabs>
            <w:rPr/>
          </w:pPr>
          <w:hyperlink w:anchor="__RefHeading___Toc2995689_3531895371">
            <w:r>
              <w:rPr>
                <w:webHidden/>
                <w:rStyle w:val="IndexLink"/>
                <w:rtl w:val="true"/>
              </w:rPr>
              <w:t xml:space="preserve">بحث روايى </w:t>
            </w:r>
            <w:r>
              <w:rPr>
                <w:rStyle w:val="IndexLink"/>
                <w:rtl w:val="true"/>
              </w:rPr>
              <w:t>(</w:t>
            </w:r>
            <w:r>
              <w:rPr>
                <w:rStyle w:val="IndexLink"/>
                <w:rtl w:val="true"/>
              </w:rPr>
              <w:t>پيرامون آيه شريفه و شأن نزول آن</w:t>
            </w:r>
            <w:r>
              <w:rPr>
                <w:rStyle w:val="IndexLink"/>
                <w:rtl w:val="true"/>
              </w:rPr>
              <w:t>)</w:t>
              <w:tab/>
            </w:r>
            <w:r>
              <w:rPr>
                <w:rStyle w:val="IndexLink"/>
              </w:rPr>
              <w:t>65</w:t>
            </w:r>
          </w:hyperlink>
        </w:p>
        <w:p>
          <w:pPr>
            <w:pStyle w:val="Contents5"/>
            <w:tabs>
              <w:tab w:val="clear" w:pos="7892"/>
              <w:tab w:val="right" w:pos="9026" w:leader="dot"/>
            </w:tabs>
            <w:rPr/>
          </w:pPr>
          <w:hyperlink w:anchor="__RefHeading___Toc2995691_3531895371">
            <w:r>
              <w:rPr>
                <w:webHidden/>
                <w:rStyle w:val="IndexLink"/>
              </w:rPr>
              <w:t>5</w:t>
            </w:r>
            <w:r>
              <w:rPr>
                <w:rStyle w:val="IndexLink"/>
                <w:rtl w:val="true"/>
              </w:rPr>
              <w:t xml:space="preserve">. </w:t>
            </w:r>
            <w:r>
              <w:rPr>
                <w:rStyle w:val="IndexLink"/>
                <w:rtl w:val="true"/>
              </w:rPr>
              <w:t>سیر منظم خورشید وماه</w:t>
            </w:r>
            <w:r>
              <w:rPr>
                <w:rStyle w:val="IndexLink"/>
                <w:rtl w:val="true"/>
              </w:rPr>
              <w:tab/>
            </w:r>
            <w:r>
              <w:rPr>
                <w:rStyle w:val="IndexLink"/>
              </w:rPr>
              <w:t>67</w:t>
            </w:r>
          </w:hyperlink>
        </w:p>
        <w:p>
          <w:pPr>
            <w:pStyle w:val="Contents6"/>
            <w:tabs>
              <w:tab w:val="clear" w:pos="7609"/>
              <w:tab w:val="right" w:pos="9026" w:leader="dot"/>
            </w:tabs>
            <w:rPr/>
          </w:pPr>
          <w:hyperlink w:anchor="__RefHeading___Toc2995693_3531895371">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995695_3531895371">
            <w:r>
              <w:rPr>
                <w:webHidden/>
                <w:rStyle w:val="IndexLink"/>
                <w:rtl w:val="true"/>
              </w:rPr>
              <w:t>تفسیر</w:t>
            </w:r>
            <w:r>
              <w:rPr>
                <w:rStyle w:val="IndexLink"/>
                <w:rtl w:val="true"/>
              </w:rPr>
              <w:tab/>
            </w:r>
            <w:r>
              <w:rPr>
                <w:rStyle w:val="IndexLink"/>
              </w:rPr>
              <w:t>67</w:t>
            </w:r>
          </w:hyperlink>
        </w:p>
        <w:p>
          <w:pPr>
            <w:pStyle w:val="Contents6"/>
            <w:tabs>
              <w:tab w:val="clear" w:pos="7609"/>
              <w:tab w:val="right" w:pos="9026" w:leader="dot"/>
            </w:tabs>
            <w:rPr/>
          </w:pPr>
          <w:hyperlink w:anchor="__RefHeading___Toc2995697_3531895371">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995699_3531895371">
            <w:r>
              <w:rPr>
                <w:webHidden/>
                <w:rStyle w:val="IndexLink"/>
                <w:rtl w:val="true"/>
              </w:rPr>
              <w:t>بحث روايى</w:t>
            </w:r>
            <w:r>
              <w:rPr>
                <w:rStyle w:val="IndexLink"/>
                <w:rtl w:val="true"/>
              </w:rPr>
              <w:tab/>
            </w:r>
            <w:r>
              <w:rPr>
                <w:rStyle w:val="IndexLink"/>
              </w:rPr>
              <w:t>70</w:t>
            </w:r>
          </w:hyperlink>
        </w:p>
        <w:p>
          <w:pPr>
            <w:pStyle w:val="Contents6"/>
            <w:tabs>
              <w:tab w:val="clear" w:pos="7609"/>
              <w:tab w:val="right" w:pos="9026" w:leader="dot"/>
            </w:tabs>
            <w:rPr/>
          </w:pPr>
          <w:hyperlink w:anchor="__RefHeading___Toc2995701_3531895371">
            <w:r>
              <w:rPr>
                <w:webHidden/>
                <w:rStyle w:val="IndexLink"/>
                <w:rtl w:val="true"/>
              </w:rPr>
              <w:t>نكته ها</w:t>
            </w:r>
            <w:r>
              <w:rPr>
                <w:rStyle w:val="IndexLink"/>
                <w:rtl w:val="true"/>
              </w:rPr>
              <w:tab/>
            </w:r>
            <w:r>
              <w:rPr>
                <w:rStyle w:val="IndexLink"/>
              </w:rPr>
              <w:t>75</w:t>
            </w:r>
          </w:hyperlink>
        </w:p>
        <w:p>
          <w:pPr>
            <w:pStyle w:val="Contents6"/>
            <w:tabs>
              <w:tab w:val="clear" w:pos="7609"/>
              <w:tab w:val="right" w:pos="9026" w:leader="dot"/>
            </w:tabs>
            <w:rPr/>
          </w:pPr>
          <w:hyperlink w:anchor="__RefHeading___Toc2995703_3531895371">
            <w:r>
              <w:rPr>
                <w:webHidden/>
                <w:rStyle w:val="IndexLink"/>
              </w:rPr>
              <w:t>1</w:t>
            </w:r>
            <w:r>
              <w:rPr>
                <w:rStyle w:val="IndexLink"/>
                <w:rtl w:val="true"/>
              </w:rPr>
              <w:t xml:space="preserve">- </w:t>
            </w:r>
            <w:r>
              <w:rPr>
                <w:rStyle w:val="IndexLink"/>
                <w:rtl w:val="true"/>
              </w:rPr>
              <w:t>تفسير كُلٌّ فِي فَلَكٍ يَسْبَحُونَ</w:t>
            </w:r>
            <w:r>
              <w:rPr>
                <w:rStyle w:val="IndexLink"/>
                <w:rtl w:val="true"/>
              </w:rPr>
              <w:tab/>
            </w:r>
            <w:r>
              <w:rPr>
                <w:rStyle w:val="IndexLink"/>
              </w:rPr>
              <w:t>75</w:t>
            </w:r>
          </w:hyperlink>
        </w:p>
        <w:p>
          <w:pPr>
            <w:pStyle w:val="Contents6"/>
            <w:tabs>
              <w:tab w:val="clear" w:pos="7609"/>
              <w:tab w:val="right" w:pos="9026" w:leader="dot"/>
            </w:tabs>
            <w:rPr/>
          </w:pPr>
          <w:hyperlink w:anchor="__RefHeading___Toc2995705_3531895371">
            <w:r>
              <w:rPr>
                <w:webHidden/>
                <w:rStyle w:val="IndexLink"/>
              </w:rPr>
              <w:t>2</w:t>
            </w:r>
            <w:r>
              <w:rPr>
                <w:rStyle w:val="IndexLink"/>
                <w:rtl w:val="true"/>
              </w:rPr>
              <w:t xml:space="preserve">- </w:t>
            </w:r>
            <w:r>
              <w:rPr>
                <w:rStyle w:val="IndexLink"/>
                <w:rtl w:val="true"/>
              </w:rPr>
              <w:t>آسمان سقف محكمى است</w:t>
            </w:r>
            <w:r>
              <w:rPr>
                <w:rStyle w:val="IndexLink"/>
                <w:rtl w:val="true"/>
              </w:rPr>
              <w:tab/>
            </w:r>
            <w:r>
              <w:rPr>
                <w:rStyle w:val="IndexLink"/>
              </w:rPr>
              <w:t>76</w:t>
            </w:r>
          </w:hyperlink>
        </w:p>
        <w:p>
          <w:pPr>
            <w:pStyle w:val="Contents6"/>
            <w:tabs>
              <w:tab w:val="clear" w:pos="7609"/>
              <w:tab w:val="right" w:pos="9026" w:leader="dot"/>
            </w:tabs>
            <w:rPr/>
          </w:pPr>
          <w:hyperlink w:anchor="__RefHeading___Toc2995707_3531895371">
            <w:r>
              <w:rPr>
                <w:webHidden/>
                <w:rStyle w:val="IndexLink"/>
                <w:rtl w:val="true"/>
              </w:rPr>
              <w:t>تفسیر</w:t>
            </w:r>
            <w:r>
              <w:rPr>
                <w:rStyle w:val="IndexLink"/>
                <w:rtl w:val="true"/>
              </w:rPr>
              <w:tab/>
            </w:r>
            <w:r>
              <w:rPr>
                <w:rStyle w:val="IndexLink"/>
              </w:rPr>
              <w:t>78</w:t>
            </w:r>
          </w:hyperlink>
        </w:p>
        <w:p>
          <w:pPr>
            <w:pStyle w:val="Contents6"/>
            <w:tabs>
              <w:tab w:val="clear" w:pos="7609"/>
              <w:tab w:val="right" w:pos="9026" w:leader="dot"/>
            </w:tabs>
            <w:rPr/>
          </w:pPr>
          <w:hyperlink w:anchor="__RefHeading___Toc2995709_3531895371">
            <w:r>
              <w:rPr>
                <w:webHidden/>
                <w:rStyle w:val="IndexLink"/>
                <w:rtl w:val="true"/>
              </w:rPr>
              <w:t>حدیث بحار الأنوار</w:t>
            </w:r>
            <w:r>
              <w:rPr>
                <w:rStyle w:val="IndexLink"/>
                <w:rtl w:val="true"/>
              </w:rPr>
              <w:tab/>
            </w:r>
            <w:r>
              <w:rPr>
                <w:rStyle w:val="IndexLink"/>
              </w:rPr>
              <w:t>81</w:t>
            </w:r>
          </w:hyperlink>
        </w:p>
        <w:p>
          <w:pPr>
            <w:pStyle w:val="Contents6"/>
            <w:tabs>
              <w:tab w:val="clear" w:pos="7609"/>
              <w:tab w:val="right" w:pos="9026" w:leader="dot"/>
            </w:tabs>
            <w:rPr/>
          </w:pPr>
          <w:hyperlink w:anchor="__RefHeading___Toc2995711_3531895371">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2995713_3531895371">
            <w:r>
              <w:rPr>
                <w:webHidden/>
                <w:rStyle w:val="IndexLink"/>
                <w:rtl w:val="true"/>
              </w:rPr>
              <w:t>ترجمه</w:t>
            </w:r>
            <w:r>
              <w:rPr>
                <w:rStyle w:val="IndexLink"/>
                <w:rtl w:val="true"/>
              </w:rPr>
              <w:t>:</w:t>
              <w:tab/>
            </w:r>
            <w:r>
              <w:rPr>
                <w:rStyle w:val="IndexLink"/>
              </w:rPr>
              <w:t>81</w:t>
            </w:r>
          </w:hyperlink>
        </w:p>
        <w:p>
          <w:pPr>
            <w:pStyle w:val="Contents5"/>
            <w:tabs>
              <w:tab w:val="clear" w:pos="7892"/>
              <w:tab w:val="right" w:pos="9026" w:leader="dot"/>
            </w:tabs>
            <w:rPr/>
          </w:pPr>
          <w:hyperlink w:anchor="__RefHeading___Toc2995715_3531895371">
            <w:r>
              <w:rPr>
                <w:webHidden/>
                <w:rStyle w:val="IndexLink"/>
              </w:rPr>
              <w:t>6</w:t>
            </w:r>
            <w:r>
              <w:rPr>
                <w:rStyle w:val="IndexLink"/>
                <w:rtl w:val="true"/>
              </w:rPr>
              <w:t xml:space="preserve">. </w:t>
            </w:r>
            <w:r>
              <w:rPr>
                <w:rStyle w:val="IndexLink"/>
                <w:rtl w:val="true"/>
              </w:rPr>
              <w:t>خورشید و ماه، دو معجزه الهی</w:t>
            </w:r>
            <w:r>
              <w:rPr>
                <w:rStyle w:val="IndexLink"/>
                <w:rtl w:val="true"/>
              </w:rPr>
              <w:tab/>
            </w:r>
            <w:r>
              <w:rPr>
                <w:rStyle w:val="IndexLink"/>
              </w:rPr>
              <w:t>81</w:t>
            </w:r>
          </w:hyperlink>
        </w:p>
        <w:p>
          <w:pPr>
            <w:pStyle w:val="Contents6"/>
            <w:tabs>
              <w:tab w:val="clear" w:pos="7609"/>
              <w:tab w:val="right" w:pos="9026" w:leader="dot"/>
            </w:tabs>
            <w:rPr/>
          </w:pPr>
          <w:hyperlink w:anchor="__RefHeading___Toc2995717_3531895371">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2995719_3531895371">
            <w:r>
              <w:rPr>
                <w:webHidden/>
                <w:rStyle w:val="IndexLink"/>
                <w:rtl w:val="true"/>
              </w:rPr>
              <w:t>تفسیر</w:t>
            </w:r>
            <w:r>
              <w:rPr>
                <w:rStyle w:val="IndexLink"/>
                <w:rtl w:val="true"/>
              </w:rPr>
              <w:tab/>
            </w:r>
            <w:r>
              <w:rPr>
                <w:rStyle w:val="IndexLink"/>
              </w:rPr>
              <w:t>82</w:t>
            </w:r>
          </w:hyperlink>
        </w:p>
        <w:p>
          <w:pPr>
            <w:pStyle w:val="Contents6"/>
            <w:tabs>
              <w:tab w:val="clear" w:pos="7609"/>
              <w:tab w:val="right" w:pos="9026" w:leader="dot"/>
            </w:tabs>
            <w:rPr/>
          </w:pPr>
          <w:hyperlink w:anchor="__RefHeading___Toc2995721_3531895371">
            <w:r>
              <w:rPr>
                <w:webHidden/>
                <w:rStyle w:val="IndexLink"/>
                <w:rtl w:val="true"/>
              </w:rPr>
              <w:t>به خورشيد و ماه سجده نكنيد</w:t>
            </w:r>
            <w:r>
              <w:rPr>
                <w:rStyle w:val="IndexLink"/>
                <w:rtl w:val="true"/>
              </w:rPr>
              <w:tab/>
            </w:r>
            <w:r>
              <w:rPr>
                <w:rStyle w:val="IndexLink"/>
              </w:rPr>
              <w:t>82</w:t>
            </w:r>
          </w:hyperlink>
        </w:p>
        <w:p>
          <w:pPr>
            <w:pStyle w:val="Contents5"/>
            <w:tabs>
              <w:tab w:val="clear" w:pos="7892"/>
              <w:tab w:val="right" w:pos="9026" w:leader="dot"/>
            </w:tabs>
            <w:rPr/>
          </w:pPr>
          <w:hyperlink w:anchor="__RefHeading___Toc2995723_3531895371">
            <w:r>
              <w:rPr>
                <w:webHidden/>
                <w:rStyle w:val="IndexLink"/>
              </w:rPr>
              <w:t>7</w:t>
            </w:r>
            <w:r>
              <w:rPr>
                <w:rStyle w:val="IndexLink"/>
                <w:rtl w:val="true"/>
              </w:rPr>
              <w:t xml:space="preserve">. </w:t>
            </w:r>
            <w:r>
              <w:rPr>
                <w:rStyle w:val="IndexLink"/>
                <w:rtl w:val="true"/>
              </w:rPr>
              <w:t>قرارگاه و منزل گاه خورشید و ماه</w:t>
            </w:r>
            <w:r>
              <w:rPr>
                <w:rStyle w:val="IndexLink"/>
                <w:rtl w:val="true"/>
              </w:rPr>
              <w:tab/>
            </w:r>
            <w:r>
              <w:rPr>
                <w:rStyle w:val="IndexLink"/>
              </w:rPr>
              <w:t>84</w:t>
            </w:r>
          </w:hyperlink>
        </w:p>
        <w:p>
          <w:pPr>
            <w:pStyle w:val="Contents6"/>
            <w:tabs>
              <w:tab w:val="clear" w:pos="7609"/>
              <w:tab w:val="right" w:pos="9026" w:leader="dot"/>
            </w:tabs>
            <w:rPr/>
          </w:pPr>
          <w:hyperlink w:anchor="__RefHeading___Toc2995725_3531895371">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2995727_3531895371">
            <w:r>
              <w:rPr>
                <w:webHidden/>
                <w:rStyle w:val="IndexLink"/>
                <w:rtl w:val="true"/>
              </w:rPr>
              <w:t>تفسیر</w:t>
            </w:r>
            <w:r>
              <w:rPr>
                <w:rStyle w:val="IndexLink"/>
                <w:rtl w:val="true"/>
              </w:rPr>
              <w:tab/>
            </w:r>
            <w:r>
              <w:rPr>
                <w:rStyle w:val="IndexLink"/>
              </w:rPr>
              <w:t>85</w:t>
            </w:r>
          </w:hyperlink>
        </w:p>
        <w:p>
          <w:pPr>
            <w:pStyle w:val="Contents6"/>
            <w:tabs>
              <w:tab w:val="clear" w:pos="7609"/>
              <w:tab w:val="right" w:pos="9026" w:leader="dot"/>
            </w:tabs>
            <w:rPr/>
          </w:pPr>
          <w:hyperlink w:anchor="__RefHeading___Toc2995729_3531895371">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2995731_3531895371">
            <w:r>
              <w:rPr>
                <w:webHidden/>
                <w:rStyle w:val="IndexLink"/>
                <w:rtl w:val="true"/>
              </w:rPr>
              <w:t>نكته ها</w:t>
            </w:r>
            <w:r>
              <w:rPr>
                <w:rStyle w:val="IndexLink"/>
                <w:rtl w:val="true"/>
              </w:rPr>
              <w:tab/>
            </w:r>
            <w:r>
              <w:rPr>
                <w:rStyle w:val="IndexLink"/>
              </w:rPr>
              <w:t>91</w:t>
            </w:r>
          </w:hyperlink>
        </w:p>
        <w:p>
          <w:pPr>
            <w:pStyle w:val="Contents6"/>
            <w:tabs>
              <w:tab w:val="clear" w:pos="7609"/>
              <w:tab w:val="right" w:pos="9026" w:leader="dot"/>
            </w:tabs>
            <w:rPr/>
          </w:pPr>
          <w:hyperlink w:anchor="__RefHeading___Toc2995733_3531895371">
            <w:r>
              <w:rPr>
                <w:webHidden/>
                <w:rStyle w:val="IndexLink"/>
              </w:rPr>
              <w:t>1</w:t>
            </w:r>
            <w:r>
              <w:rPr>
                <w:rStyle w:val="IndexLink"/>
                <w:rtl w:val="true"/>
              </w:rPr>
              <w:t xml:space="preserve">- </w:t>
            </w:r>
            <w:r>
              <w:rPr>
                <w:rStyle w:val="IndexLink"/>
                <w:rtl w:val="true"/>
              </w:rPr>
              <w:t xml:space="preserve">حركت </w:t>
            </w:r>
            <w:r>
              <w:rPr>
                <w:rStyle w:val="IndexLink"/>
                <w:rtl w:val="true"/>
              </w:rPr>
              <w:t>«</w:t>
            </w:r>
            <w:r>
              <w:rPr>
                <w:rStyle w:val="IndexLink"/>
                <w:rtl w:val="true"/>
              </w:rPr>
              <w:t>دورانى</w:t>
            </w:r>
            <w:r>
              <w:rPr>
                <w:rStyle w:val="IndexLink"/>
                <w:rtl w:val="true"/>
              </w:rPr>
              <w:t xml:space="preserve">» </w:t>
            </w:r>
            <w:r>
              <w:rPr>
                <w:rStyle w:val="IndexLink"/>
                <w:rtl w:val="true"/>
              </w:rPr>
              <w:t xml:space="preserve">و </w:t>
            </w:r>
            <w:r>
              <w:rPr>
                <w:rStyle w:val="IndexLink"/>
                <w:rtl w:val="true"/>
              </w:rPr>
              <w:t>«</w:t>
            </w:r>
            <w:r>
              <w:rPr>
                <w:rStyle w:val="IndexLink"/>
                <w:rtl w:val="true"/>
              </w:rPr>
              <w:t>جريانى</w:t>
            </w:r>
            <w:r>
              <w:rPr>
                <w:rStyle w:val="IndexLink"/>
                <w:rtl w:val="true"/>
              </w:rPr>
              <w:t xml:space="preserve">» </w:t>
            </w:r>
            <w:r>
              <w:rPr>
                <w:rStyle w:val="IndexLink"/>
                <w:rtl w:val="true"/>
              </w:rPr>
              <w:t>خورشيد</w:t>
            </w:r>
            <w:r>
              <w:rPr>
                <w:rStyle w:val="IndexLink"/>
                <w:rtl w:val="true"/>
              </w:rPr>
              <w:tab/>
            </w:r>
            <w:r>
              <w:rPr>
                <w:rStyle w:val="IndexLink"/>
              </w:rPr>
              <w:t>91</w:t>
            </w:r>
          </w:hyperlink>
        </w:p>
        <w:p>
          <w:pPr>
            <w:pStyle w:val="Contents6"/>
            <w:tabs>
              <w:tab w:val="clear" w:pos="7609"/>
              <w:tab w:val="right" w:pos="9026" w:leader="dot"/>
            </w:tabs>
            <w:rPr/>
          </w:pPr>
          <w:hyperlink w:anchor="__RefHeading___Toc2995735_3531895371">
            <w:r>
              <w:rPr>
                <w:webHidden/>
                <w:rStyle w:val="IndexLink"/>
              </w:rPr>
              <w:t>2</w:t>
            </w:r>
            <w:r>
              <w:rPr>
                <w:rStyle w:val="IndexLink"/>
                <w:rtl w:val="true"/>
              </w:rPr>
              <w:t xml:space="preserve">- </w:t>
            </w:r>
            <w:r>
              <w:rPr>
                <w:rStyle w:val="IndexLink"/>
                <w:rtl w:val="true"/>
              </w:rPr>
              <w:t xml:space="preserve">تعبير به </w:t>
            </w:r>
            <w:r>
              <w:rPr>
                <w:rStyle w:val="IndexLink"/>
                <w:rtl w:val="true"/>
              </w:rPr>
              <w:t>«</w:t>
            </w:r>
            <w:r>
              <w:rPr>
                <w:rStyle w:val="IndexLink"/>
                <w:rtl w:val="true"/>
              </w:rPr>
              <w:t>تدرک</w:t>
            </w:r>
            <w:r>
              <w:rPr>
                <w:rStyle w:val="IndexLink"/>
                <w:rtl w:val="true"/>
              </w:rPr>
              <w:t xml:space="preserve">» </w:t>
            </w:r>
            <w:r>
              <w:rPr>
                <w:rStyle w:val="IndexLink"/>
                <w:rtl w:val="true"/>
              </w:rPr>
              <w:t xml:space="preserve">و </w:t>
            </w:r>
            <w:r>
              <w:rPr>
                <w:rStyle w:val="IndexLink"/>
                <w:rtl w:val="true"/>
              </w:rPr>
              <w:t>«</w:t>
            </w:r>
            <w:r>
              <w:rPr>
                <w:rStyle w:val="IndexLink"/>
                <w:rtl w:val="true"/>
              </w:rPr>
              <w:t>سابق</w:t>
            </w:r>
            <w:r>
              <w:rPr>
                <w:rStyle w:val="IndexLink"/>
                <w:rtl w:val="true"/>
              </w:rPr>
              <w:t>»</w:t>
              <w:tab/>
            </w:r>
            <w:r>
              <w:rPr>
                <w:rStyle w:val="IndexLink"/>
              </w:rPr>
              <w:t>93</w:t>
            </w:r>
          </w:hyperlink>
        </w:p>
        <w:p>
          <w:pPr>
            <w:pStyle w:val="Contents6"/>
            <w:tabs>
              <w:tab w:val="clear" w:pos="7609"/>
              <w:tab w:val="right" w:pos="9026" w:leader="dot"/>
            </w:tabs>
            <w:rPr/>
          </w:pPr>
          <w:hyperlink w:anchor="__RefHeading___Toc2995737_3531895371">
            <w:r>
              <w:rPr>
                <w:webHidden/>
                <w:rStyle w:val="IndexLink"/>
              </w:rPr>
              <w:t>3</w:t>
            </w:r>
            <w:r>
              <w:rPr>
                <w:rStyle w:val="IndexLink"/>
                <w:rtl w:val="true"/>
              </w:rPr>
              <w:t xml:space="preserve">- </w:t>
            </w:r>
            <w:r>
              <w:rPr>
                <w:rStyle w:val="IndexLink"/>
                <w:rtl w:val="true"/>
              </w:rPr>
              <w:t>نظام نور و ظلمت در زندگى بشر</w:t>
            </w:r>
            <w:r>
              <w:rPr>
                <w:rStyle w:val="IndexLink"/>
                <w:rtl w:val="true"/>
              </w:rPr>
              <w:tab/>
            </w:r>
            <w:r>
              <w:rPr>
                <w:rStyle w:val="IndexLink"/>
              </w:rPr>
              <w:t>94</w:t>
            </w:r>
          </w:hyperlink>
        </w:p>
        <w:p>
          <w:pPr>
            <w:pStyle w:val="Contents5"/>
            <w:tabs>
              <w:tab w:val="clear" w:pos="7892"/>
              <w:tab w:val="right" w:pos="9026" w:leader="dot"/>
            </w:tabs>
            <w:rPr/>
          </w:pPr>
          <w:hyperlink w:anchor="__RefHeading___Toc2995739_3531895371">
            <w:r>
              <w:rPr>
                <w:webHidden/>
                <w:rStyle w:val="IndexLink"/>
              </w:rPr>
              <w:t>8</w:t>
            </w:r>
            <w:r>
              <w:rPr>
                <w:rStyle w:val="IndexLink"/>
                <w:rtl w:val="true"/>
              </w:rPr>
              <w:t xml:space="preserve">. </w:t>
            </w:r>
            <w:r>
              <w:rPr>
                <w:rStyle w:val="IndexLink"/>
                <w:rtl w:val="true"/>
              </w:rPr>
              <w:t>خورشید و ماه هر دو، دلیل بر توحیدند</w:t>
            </w:r>
            <w:r>
              <w:rPr>
                <w:rStyle w:val="IndexLink"/>
                <w:rtl w:val="true"/>
              </w:rPr>
              <w:tab/>
            </w:r>
            <w:r>
              <w:rPr>
                <w:rStyle w:val="IndexLink"/>
              </w:rPr>
              <w:t>96</w:t>
            </w:r>
          </w:hyperlink>
        </w:p>
        <w:p>
          <w:pPr>
            <w:pStyle w:val="Contents6"/>
            <w:tabs>
              <w:tab w:val="clear" w:pos="7609"/>
              <w:tab w:val="right" w:pos="9026" w:leader="dot"/>
            </w:tabs>
            <w:rPr/>
          </w:pPr>
          <w:hyperlink w:anchor="__RefHeading___Toc2995741_3531895371">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2995743_3531895371">
            <w:r>
              <w:rPr>
                <w:webHidden/>
                <w:rStyle w:val="IndexLink"/>
                <w:rtl w:val="true"/>
              </w:rPr>
              <w:t>تفسیر</w:t>
            </w:r>
            <w:r>
              <w:rPr>
                <w:rStyle w:val="IndexLink"/>
                <w:rtl w:val="true"/>
              </w:rPr>
              <w:tab/>
            </w:r>
            <w:r>
              <w:rPr>
                <w:rStyle w:val="IndexLink"/>
              </w:rPr>
              <w:t>96</w:t>
            </w:r>
          </w:hyperlink>
        </w:p>
        <w:p>
          <w:pPr>
            <w:pStyle w:val="Contents6"/>
            <w:tabs>
              <w:tab w:val="clear" w:pos="7609"/>
              <w:tab w:val="right" w:pos="9026" w:leader="dot"/>
            </w:tabs>
            <w:rPr/>
          </w:pPr>
          <w:hyperlink w:anchor="__RefHeading___Toc2995745_3531895371">
            <w:r>
              <w:rPr>
                <w:webHidden/>
                <w:rStyle w:val="IndexLink"/>
                <w:rtl w:val="true"/>
              </w:rPr>
              <w:t>بيان آيات</w:t>
            </w:r>
            <w:r>
              <w:rPr>
                <w:rStyle w:val="IndexLink"/>
                <w:rtl w:val="true"/>
              </w:rPr>
              <w:tab/>
            </w:r>
            <w:r>
              <w:rPr>
                <w:rStyle w:val="IndexLink"/>
              </w:rPr>
              <w:t>96</w:t>
            </w:r>
          </w:hyperlink>
        </w:p>
        <w:p>
          <w:pPr>
            <w:pStyle w:val="Contents6"/>
            <w:tabs>
              <w:tab w:val="clear" w:pos="7609"/>
              <w:tab w:val="right" w:pos="9026" w:leader="dot"/>
            </w:tabs>
            <w:rPr/>
          </w:pPr>
          <w:hyperlink w:anchor="__RefHeading___Toc2995747_3531895371">
            <w:r>
              <w:rPr>
                <w:webHidden/>
                <w:rStyle w:val="IndexLink"/>
                <w:rtl w:val="true"/>
              </w:rPr>
              <w:t>ضد و نقيض ها در اعتقادات مشركين دربارۀ خالق و مدبر عالم</w:t>
            </w:r>
            <w:r>
              <w:rPr>
                <w:rStyle w:val="IndexLink"/>
                <w:rtl w:val="true"/>
              </w:rPr>
              <w:tab/>
            </w:r>
            <w:r>
              <w:rPr>
                <w:rStyle w:val="IndexLink"/>
              </w:rPr>
              <w:t>97</w:t>
            </w:r>
          </w:hyperlink>
        </w:p>
        <w:p>
          <w:pPr>
            <w:pStyle w:val="Contents5"/>
            <w:tabs>
              <w:tab w:val="clear" w:pos="7892"/>
              <w:tab w:val="right" w:pos="9026" w:leader="dot"/>
            </w:tabs>
            <w:rPr/>
          </w:pPr>
          <w:hyperlink w:anchor="__RefHeading___Toc2995749_3531895371">
            <w:r>
              <w:rPr>
                <w:webHidden/>
                <w:rStyle w:val="IndexLink"/>
              </w:rPr>
              <w:t>9</w:t>
            </w:r>
            <w:r>
              <w:rPr>
                <w:rStyle w:val="IndexLink"/>
                <w:rtl w:val="true"/>
              </w:rPr>
              <w:t xml:space="preserve">. </w:t>
            </w:r>
            <w:r>
              <w:rPr>
                <w:rStyle w:val="IndexLink"/>
                <w:rtl w:val="true"/>
              </w:rPr>
              <w:t>ماه، نور است و خورشید، سراج</w:t>
            </w:r>
            <w:r>
              <w:rPr>
                <w:rStyle w:val="IndexLink"/>
                <w:rtl w:val="true"/>
              </w:rPr>
              <w:tab/>
            </w:r>
            <w:r>
              <w:rPr>
                <w:rStyle w:val="IndexLink"/>
              </w:rPr>
              <w:t>98</w:t>
            </w:r>
          </w:hyperlink>
        </w:p>
        <w:p>
          <w:pPr>
            <w:pStyle w:val="Contents6"/>
            <w:tabs>
              <w:tab w:val="clear" w:pos="7609"/>
              <w:tab w:val="right" w:pos="9026" w:leader="dot"/>
            </w:tabs>
            <w:rPr/>
          </w:pPr>
          <w:hyperlink w:anchor="__RefHeading___Toc2995751_3531895371">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2995753_3531895371">
            <w:r>
              <w:rPr>
                <w:webHidden/>
                <w:rStyle w:val="IndexLink"/>
                <w:rtl w:val="true"/>
              </w:rPr>
              <w:t>تفسیر</w:t>
            </w:r>
            <w:r>
              <w:rPr>
                <w:rStyle w:val="IndexLink"/>
                <w:rtl w:val="true"/>
              </w:rPr>
              <w:tab/>
            </w:r>
            <w:r>
              <w:rPr>
                <w:rStyle w:val="IndexLink"/>
              </w:rPr>
              <w:t>99</w:t>
            </w:r>
          </w:hyperlink>
        </w:p>
        <w:p>
          <w:pPr>
            <w:pStyle w:val="Contents6"/>
            <w:tabs>
              <w:tab w:val="clear" w:pos="7609"/>
              <w:tab w:val="right" w:pos="9026" w:leader="dot"/>
            </w:tabs>
            <w:rPr/>
          </w:pPr>
          <w:hyperlink w:anchor="__RefHeading___Toc2995755_3531895371">
            <w:r>
              <w:rPr>
                <w:webHidden/>
                <w:rStyle w:val="IndexLink"/>
                <w:rtl w:val="true"/>
              </w:rPr>
              <w:t>باغبان هستى، شما را چون گلى پرورش داد</w:t>
            </w:r>
            <w:r>
              <w:rPr>
                <w:rStyle w:val="IndexLink"/>
                <w:rtl w:val="true"/>
              </w:rPr>
              <w:tab/>
            </w:r>
            <w:r>
              <w:rPr>
                <w:rStyle w:val="IndexLink"/>
              </w:rPr>
              <w:t>99</w:t>
            </w:r>
          </w:hyperlink>
        </w:p>
        <w:p>
          <w:pPr>
            <w:pStyle w:val="Contents5"/>
            <w:tabs>
              <w:tab w:val="clear" w:pos="7892"/>
              <w:tab w:val="right" w:pos="9026" w:leader="dot"/>
            </w:tabs>
            <w:rPr/>
          </w:pPr>
          <w:hyperlink w:anchor="__RefHeading___Toc2995757_3531895371">
            <w:r>
              <w:rPr>
                <w:webHidden/>
                <w:rStyle w:val="IndexLink"/>
              </w:rPr>
              <w:t>10</w:t>
            </w:r>
            <w:r>
              <w:rPr>
                <w:rStyle w:val="IndexLink"/>
                <w:rtl w:val="true"/>
              </w:rPr>
              <w:t xml:space="preserve">. </w:t>
            </w:r>
            <w:r>
              <w:rPr>
                <w:rStyle w:val="IndexLink"/>
                <w:rtl w:val="true"/>
              </w:rPr>
              <w:t>خورشید و سایه متحرک</w:t>
            </w:r>
            <w:r>
              <w:rPr>
                <w:rStyle w:val="IndexLink"/>
                <w:rtl w:val="true"/>
              </w:rPr>
              <w:tab/>
            </w:r>
            <w:r>
              <w:rPr>
                <w:rStyle w:val="IndexLink"/>
              </w:rPr>
              <w:t>101</w:t>
            </w:r>
          </w:hyperlink>
        </w:p>
        <w:p>
          <w:pPr>
            <w:pStyle w:val="Contents6"/>
            <w:tabs>
              <w:tab w:val="clear" w:pos="7609"/>
              <w:tab w:val="right" w:pos="9026" w:leader="dot"/>
            </w:tabs>
            <w:rPr/>
          </w:pPr>
          <w:hyperlink w:anchor="__RefHeading___Toc2995759_3531895371">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2995761_3531895371">
            <w:r>
              <w:rPr>
                <w:webHidden/>
                <w:rStyle w:val="IndexLink"/>
                <w:rtl w:val="true"/>
              </w:rPr>
              <w:t>تفسیر</w:t>
            </w:r>
            <w:r>
              <w:rPr>
                <w:rStyle w:val="IndexLink"/>
                <w:rtl w:val="true"/>
              </w:rPr>
              <w:tab/>
            </w:r>
            <w:r>
              <w:rPr>
                <w:rStyle w:val="IndexLink"/>
              </w:rPr>
              <w:t>102</w:t>
            </w:r>
          </w:hyperlink>
        </w:p>
        <w:p>
          <w:pPr>
            <w:pStyle w:val="Contents6"/>
            <w:tabs>
              <w:tab w:val="clear" w:pos="7609"/>
              <w:tab w:val="right" w:pos="9026" w:leader="dot"/>
            </w:tabs>
            <w:rPr/>
          </w:pPr>
          <w:hyperlink w:anchor="__RefHeading___Toc2995763_3531895371">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2995765_3531895371">
            <w:r>
              <w:rPr>
                <w:webHidden/>
                <w:rStyle w:val="IndexLink"/>
                <w:rtl w:val="true"/>
              </w:rPr>
              <w:t>مفاد آیه شریفۀ</w:t>
            </w:r>
            <w:r>
              <w:rPr>
                <w:rStyle w:val="IndexLink"/>
                <w:rtl w:val="true"/>
              </w:rPr>
              <w:t xml:space="preserve">: </w:t>
            </w:r>
            <w:r>
              <w:rPr>
                <w:rStyle w:val="IndexLink"/>
                <w:rtl w:val="true"/>
              </w:rPr>
              <w:t>أَ لَمْ تر إِلى رَبِّكَ كَيْفَ مَدَّ الظِّلَّ</w:t>
            </w:r>
            <w:r>
              <w:rPr>
                <w:rStyle w:val="IndexLink"/>
                <w:rtl w:val="true"/>
              </w:rPr>
              <w:t>...</w:t>
              <w:tab/>
            </w:r>
            <w:r>
              <w:rPr>
                <w:rStyle w:val="IndexLink"/>
              </w:rPr>
              <w:t>103</w:t>
            </w:r>
          </w:hyperlink>
        </w:p>
        <w:p>
          <w:pPr>
            <w:pStyle w:val="Contents5"/>
            <w:tabs>
              <w:tab w:val="clear" w:pos="7892"/>
              <w:tab w:val="right" w:pos="9026" w:leader="dot"/>
            </w:tabs>
            <w:rPr/>
          </w:pPr>
          <w:hyperlink w:anchor="__RefHeading___Toc2995767_3531895371">
            <w:r>
              <w:rPr>
                <w:webHidden/>
                <w:rStyle w:val="IndexLink"/>
              </w:rPr>
              <w:t>11</w:t>
            </w:r>
            <w:r>
              <w:rPr>
                <w:rStyle w:val="IndexLink"/>
                <w:rtl w:val="true"/>
              </w:rPr>
              <w:t xml:space="preserve">. </w:t>
            </w:r>
            <w:r>
              <w:rPr>
                <w:rStyle w:val="IndexLink"/>
                <w:rtl w:val="true"/>
              </w:rPr>
              <w:t>سایهٔ خورشید و تعیین قبله</w:t>
            </w:r>
            <w:r>
              <w:rPr>
                <w:rStyle w:val="IndexLink"/>
                <w:rtl w:val="true"/>
              </w:rPr>
              <w:tab/>
            </w:r>
            <w:r>
              <w:rPr>
                <w:rStyle w:val="IndexLink"/>
              </w:rPr>
              <w:t>106</w:t>
            </w:r>
          </w:hyperlink>
        </w:p>
        <w:p>
          <w:pPr>
            <w:pStyle w:val="Contents6"/>
            <w:tabs>
              <w:tab w:val="clear" w:pos="7609"/>
              <w:tab w:val="right" w:pos="9026" w:leader="dot"/>
            </w:tabs>
            <w:rPr/>
          </w:pPr>
          <w:hyperlink w:anchor="__RefHeading___Toc2995769_3531895371">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2995771_3531895371">
            <w:r>
              <w:rPr>
                <w:webHidden/>
                <w:rStyle w:val="IndexLink"/>
                <w:rtl w:val="true"/>
              </w:rPr>
              <w:t>فرمول تعیین قبله</w:t>
            </w:r>
            <w:r>
              <w:rPr>
                <w:rStyle w:val="IndexLink"/>
                <w:rtl w:val="true"/>
              </w:rPr>
              <w:tab/>
            </w:r>
            <w:r>
              <w:rPr>
                <w:rStyle w:val="IndexLink"/>
              </w:rPr>
              <w:t>106</w:t>
            </w:r>
          </w:hyperlink>
        </w:p>
        <w:p>
          <w:pPr>
            <w:pStyle w:val="Contents5"/>
            <w:tabs>
              <w:tab w:val="clear" w:pos="7892"/>
              <w:tab w:val="right" w:pos="9026" w:leader="dot"/>
            </w:tabs>
            <w:rPr/>
          </w:pPr>
          <w:hyperlink w:anchor="__RefHeading___Toc2995773_3531895371">
            <w:r>
              <w:rPr>
                <w:webHidden/>
                <w:rStyle w:val="IndexLink"/>
              </w:rPr>
              <w:t>12</w:t>
            </w:r>
            <w:r>
              <w:rPr>
                <w:rStyle w:val="IndexLink"/>
                <w:rtl w:val="true"/>
              </w:rPr>
              <w:t xml:space="preserve">. </w:t>
            </w:r>
            <w:r>
              <w:rPr>
                <w:rStyle w:val="IndexLink"/>
                <w:rtl w:val="true"/>
              </w:rPr>
              <w:t>ماهیت خورشید وماه</w:t>
            </w:r>
            <w:r>
              <w:rPr>
                <w:rStyle w:val="IndexLink"/>
                <w:rtl w:val="true"/>
              </w:rPr>
              <w:tab/>
            </w:r>
            <w:r>
              <w:rPr>
                <w:rStyle w:val="IndexLink"/>
              </w:rPr>
              <w:t>108</w:t>
            </w:r>
          </w:hyperlink>
        </w:p>
        <w:p>
          <w:pPr>
            <w:pStyle w:val="Contents6"/>
            <w:tabs>
              <w:tab w:val="clear" w:pos="7609"/>
              <w:tab w:val="right" w:pos="9026" w:leader="dot"/>
            </w:tabs>
            <w:rPr/>
          </w:pPr>
          <w:hyperlink w:anchor="__RefHeading___Toc2995775_3531895371">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2995777_3531895371">
            <w:r>
              <w:rPr>
                <w:webHidden/>
                <w:rStyle w:val="IndexLink"/>
                <w:rtl w:val="true"/>
              </w:rPr>
              <w:t>زبانه‌ها و شعله‌های خورشیدی</w:t>
            </w:r>
            <w:r>
              <w:rPr>
                <w:rStyle w:val="IndexLink"/>
                <w:rtl w:val="true"/>
              </w:rPr>
              <w:tab/>
            </w:r>
            <w:r>
              <w:rPr>
                <w:rStyle w:val="IndexLink"/>
              </w:rPr>
              <w:t>109</w:t>
            </w:r>
          </w:hyperlink>
        </w:p>
        <w:p>
          <w:pPr>
            <w:pStyle w:val="Contents6"/>
            <w:tabs>
              <w:tab w:val="clear" w:pos="7609"/>
              <w:tab w:val="right" w:pos="9026" w:leader="dot"/>
            </w:tabs>
            <w:rPr/>
          </w:pPr>
          <w:hyperlink w:anchor="__RefHeading___Toc2995779_3531895371">
            <w:r>
              <w:rPr>
                <w:webHidden/>
                <w:rStyle w:val="IndexLink"/>
                <w:rtl w:val="true"/>
              </w:rPr>
              <w:t>باد خورشیدی</w:t>
            </w:r>
            <w:r>
              <w:rPr>
                <w:rStyle w:val="IndexLink"/>
                <w:rtl w:val="true"/>
              </w:rPr>
              <w:tab/>
            </w:r>
            <w:r>
              <w:rPr>
                <w:rStyle w:val="IndexLink"/>
              </w:rPr>
              <w:t>109</w:t>
            </w:r>
          </w:hyperlink>
        </w:p>
        <w:p>
          <w:pPr>
            <w:pStyle w:val="Contents6"/>
            <w:tabs>
              <w:tab w:val="clear" w:pos="7609"/>
              <w:tab w:val="right" w:pos="9026" w:leader="dot"/>
            </w:tabs>
            <w:rPr/>
          </w:pPr>
          <w:hyperlink w:anchor="__RefHeading___Toc2995781_3531895371">
            <w:r>
              <w:rPr>
                <w:webHidden/>
                <w:rStyle w:val="IndexLink"/>
                <w:rtl w:val="true"/>
              </w:rPr>
              <w:t>چرخه‌ها و لکه‌های خورشیدی</w:t>
            </w:r>
            <w:r>
              <w:rPr>
                <w:rStyle w:val="IndexLink"/>
                <w:rtl w:val="true"/>
              </w:rPr>
              <w:tab/>
            </w:r>
            <w:r>
              <w:rPr>
                <w:rStyle w:val="IndexLink"/>
              </w:rPr>
              <w:t>110</w:t>
            </w:r>
          </w:hyperlink>
        </w:p>
        <w:p>
          <w:pPr>
            <w:pStyle w:val="Contents6"/>
            <w:tabs>
              <w:tab w:val="clear" w:pos="7609"/>
              <w:tab w:val="right" w:pos="9026" w:leader="dot"/>
            </w:tabs>
            <w:rPr/>
          </w:pPr>
          <w:hyperlink w:anchor="__RefHeading___Toc2995783_3531895371">
            <w:r>
              <w:rPr>
                <w:webHidden/>
                <w:rStyle w:val="IndexLink"/>
                <w:rtl w:val="true"/>
              </w:rPr>
              <w:t>مرگ خورشید</w:t>
            </w:r>
            <w:r>
              <w:rPr>
                <w:rStyle w:val="IndexLink"/>
                <w:rtl w:val="true"/>
              </w:rPr>
              <w:tab/>
            </w:r>
            <w:r>
              <w:rPr>
                <w:rStyle w:val="IndexLink"/>
              </w:rPr>
              <w:t>110</w:t>
            </w:r>
          </w:hyperlink>
        </w:p>
        <w:p>
          <w:pPr>
            <w:pStyle w:val="Contents6"/>
            <w:tabs>
              <w:tab w:val="clear" w:pos="7609"/>
              <w:tab w:val="right" w:pos="9026" w:leader="dot"/>
            </w:tabs>
            <w:rPr/>
          </w:pPr>
          <w:hyperlink w:anchor="__RefHeading___Toc2995785_3531895371">
            <w:r>
              <w:rPr>
                <w:webHidden/>
                <w:rStyle w:val="IndexLink"/>
                <w:rtl w:val="true"/>
              </w:rPr>
              <w:t>احادیث بحار الأنوار</w:t>
            </w:r>
            <w:r>
              <w:rPr>
                <w:rStyle w:val="IndexLink"/>
                <w:rtl w:val="true"/>
              </w:rPr>
              <w:tab/>
            </w:r>
            <w:r>
              <w:rPr>
                <w:rStyle w:val="IndexLink"/>
              </w:rPr>
              <w:t>111</w:t>
            </w:r>
          </w:hyperlink>
        </w:p>
        <w:p>
          <w:pPr>
            <w:pStyle w:val="Contents6"/>
            <w:tabs>
              <w:tab w:val="clear" w:pos="7609"/>
              <w:tab w:val="right" w:pos="9026" w:leader="dot"/>
            </w:tabs>
            <w:rPr/>
          </w:pPr>
          <w:hyperlink w:anchor="__RefHeading___Toc2995787_3531895371">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2995789_3531895371">
            <w:r>
              <w:rPr>
                <w:webHidden/>
                <w:rStyle w:val="IndexLink"/>
                <w:rtl w:val="true"/>
              </w:rPr>
              <w:t>ترجمه</w:t>
            </w:r>
            <w:r>
              <w:rPr>
                <w:rStyle w:val="IndexLink"/>
                <w:rtl w:val="true"/>
              </w:rPr>
              <w:t>:</w:t>
              <w:tab/>
            </w:r>
            <w:r>
              <w:rPr>
                <w:rStyle w:val="IndexLink"/>
              </w:rPr>
              <w:t>112</w:t>
            </w:r>
          </w:hyperlink>
        </w:p>
        <w:p>
          <w:pPr>
            <w:pStyle w:val="Contents6"/>
            <w:tabs>
              <w:tab w:val="clear" w:pos="7609"/>
              <w:tab w:val="right" w:pos="9026" w:leader="dot"/>
            </w:tabs>
            <w:rPr/>
          </w:pPr>
          <w:hyperlink w:anchor="__RefHeading___Toc2995791_3531895371">
            <w:r>
              <w:rPr>
                <w:webHidden/>
                <w:rStyle w:val="IndexLink"/>
                <w:rtl w:val="true"/>
              </w:rPr>
              <w:t>ترجمه</w:t>
            </w:r>
            <w:r>
              <w:rPr>
                <w:rStyle w:val="IndexLink"/>
                <w:rtl w:val="true"/>
              </w:rPr>
              <w:t>:</w:t>
              <w:tab/>
            </w:r>
            <w:r>
              <w:rPr>
                <w:rStyle w:val="IndexLink"/>
              </w:rPr>
              <w:t>115</w:t>
            </w:r>
          </w:hyperlink>
        </w:p>
        <w:p>
          <w:pPr>
            <w:pStyle w:val="Contents6"/>
            <w:tabs>
              <w:tab w:val="clear" w:pos="7609"/>
              <w:tab w:val="right" w:pos="9026" w:leader="dot"/>
            </w:tabs>
            <w:rPr/>
          </w:pPr>
          <w:hyperlink w:anchor="__RefHeading___Toc2995793_3531895371">
            <w:r>
              <w:rPr>
                <w:webHidden/>
                <w:rStyle w:val="IndexLink"/>
                <w:rtl w:val="true"/>
              </w:rPr>
              <w:t>ترجمه</w:t>
            </w:r>
            <w:r>
              <w:rPr>
                <w:rStyle w:val="IndexLink"/>
                <w:rtl w:val="true"/>
              </w:rPr>
              <w:t>:</w:t>
              <w:tab/>
            </w:r>
            <w:r>
              <w:rPr>
                <w:rStyle w:val="IndexLink"/>
              </w:rPr>
              <w:t>116</w:t>
            </w:r>
          </w:hyperlink>
        </w:p>
        <w:p>
          <w:pPr>
            <w:pStyle w:val="Contents6"/>
            <w:tabs>
              <w:tab w:val="clear" w:pos="7609"/>
              <w:tab w:val="right" w:pos="9026" w:leader="dot"/>
            </w:tabs>
            <w:rPr/>
          </w:pPr>
          <w:hyperlink w:anchor="__RefHeading___Toc2995795_3531895371">
            <w:r>
              <w:rPr>
                <w:webHidden/>
                <w:rStyle w:val="IndexLink"/>
                <w:rtl w:val="true"/>
              </w:rPr>
              <w:t>ترجمه</w:t>
            </w:r>
            <w:r>
              <w:rPr>
                <w:rStyle w:val="IndexLink"/>
                <w:rtl w:val="true"/>
              </w:rPr>
              <w:t>:</w:t>
              <w:tab/>
            </w:r>
            <w:r>
              <w:rPr>
                <w:rStyle w:val="IndexLink"/>
              </w:rPr>
              <w:t>117</w:t>
            </w:r>
          </w:hyperlink>
        </w:p>
        <w:p>
          <w:pPr>
            <w:pStyle w:val="Contents6"/>
            <w:tabs>
              <w:tab w:val="clear" w:pos="7609"/>
              <w:tab w:val="right" w:pos="9026" w:leader="dot"/>
            </w:tabs>
            <w:rPr/>
          </w:pPr>
          <w:hyperlink w:anchor="__RefHeading___Toc2995797_3531895371">
            <w:r>
              <w:rPr>
                <w:webHidden/>
                <w:rStyle w:val="IndexLink"/>
                <w:rtl w:val="true"/>
              </w:rPr>
              <w:t>ترجمه</w:t>
            </w:r>
            <w:r>
              <w:rPr>
                <w:rStyle w:val="IndexLink"/>
                <w:rtl w:val="true"/>
              </w:rPr>
              <w:t>:</w:t>
              <w:tab/>
            </w:r>
            <w:r>
              <w:rPr>
                <w:rStyle w:val="IndexLink"/>
              </w:rPr>
              <w:t>119</w:t>
            </w:r>
          </w:hyperlink>
        </w:p>
        <w:p>
          <w:pPr>
            <w:pStyle w:val="Contents6"/>
            <w:tabs>
              <w:tab w:val="clear" w:pos="7609"/>
              <w:tab w:val="right" w:pos="9026" w:leader="dot"/>
            </w:tabs>
            <w:rPr/>
          </w:pPr>
          <w:hyperlink w:anchor="__RefHeading___Toc2995799_3531895371">
            <w:r>
              <w:rPr>
                <w:webHidden/>
                <w:rStyle w:val="IndexLink"/>
                <w:rtl w:val="true"/>
              </w:rPr>
              <w:t>ترجمه</w:t>
            </w:r>
            <w:r>
              <w:rPr>
                <w:rStyle w:val="IndexLink"/>
                <w:rtl w:val="true"/>
              </w:rPr>
              <w:t>:</w:t>
              <w:tab/>
            </w:r>
            <w:r>
              <w:rPr>
                <w:rStyle w:val="IndexLink"/>
              </w:rPr>
              <w:t>119</w:t>
            </w:r>
          </w:hyperlink>
        </w:p>
        <w:p>
          <w:pPr>
            <w:pStyle w:val="Contents6"/>
            <w:tabs>
              <w:tab w:val="clear" w:pos="7609"/>
              <w:tab w:val="right" w:pos="9026" w:leader="dot"/>
            </w:tabs>
            <w:rPr/>
          </w:pPr>
          <w:hyperlink w:anchor="__RefHeading___Toc2995801_3531895371">
            <w:r>
              <w:rPr>
                <w:webHidden/>
                <w:rStyle w:val="IndexLink"/>
                <w:rtl w:val="true"/>
              </w:rPr>
              <w:t>بیان علامه مجلسی رحمة الله</w:t>
            </w:r>
            <w:r>
              <w:rPr>
                <w:rStyle w:val="IndexLink"/>
                <w:rtl w:val="true"/>
              </w:rPr>
              <w:tab/>
            </w:r>
            <w:r>
              <w:rPr>
                <w:rStyle w:val="IndexLink"/>
              </w:rPr>
              <w:t>119</w:t>
            </w:r>
          </w:hyperlink>
        </w:p>
        <w:p>
          <w:pPr>
            <w:pStyle w:val="Contents5"/>
            <w:tabs>
              <w:tab w:val="clear" w:pos="7892"/>
              <w:tab w:val="right" w:pos="9026" w:leader="dot"/>
            </w:tabs>
            <w:rPr/>
          </w:pPr>
          <w:hyperlink w:anchor="__RefHeading___Toc2995803_3531895371">
            <w:r>
              <w:rPr>
                <w:webHidden/>
                <w:rStyle w:val="IndexLink"/>
              </w:rPr>
              <w:t>13</w:t>
            </w:r>
            <w:r>
              <w:rPr>
                <w:rStyle w:val="IndexLink"/>
                <w:rtl w:val="true"/>
              </w:rPr>
              <w:t xml:space="preserve">. </w:t>
            </w:r>
            <w:r>
              <w:rPr>
                <w:rStyle w:val="IndexLink"/>
                <w:rtl w:val="true"/>
              </w:rPr>
              <w:t>عمر خورشید و ماه</w:t>
            </w:r>
            <w:r>
              <w:rPr>
                <w:rStyle w:val="IndexLink"/>
                <w:rtl w:val="true"/>
              </w:rPr>
              <w:tab/>
            </w:r>
            <w:r>
              <w:rPr>
                <w:rStyle w:val="IndexLink"/>
              </w:rPr>
              <w:t>124</w:t>
            </w:r>
          </w:hyperlink>
        </w:p>
        <w:p>
          <w:pPr>
            <w:pStyle w:val="Contents6"/>
            <w:tabs>
              <w:tab w:val="clear" w:pos="7609"/>
              <w:tab w:val="right" w:pos="9026" w:leader="dot"/>
            </w:tabs>
            <w:rPr/>
          </w:pPr>
          <w:hyperlink w:anchor="__RefHeading___Toc2995805_3531895371">
            <w:r>
              <w:rPr>
                <w:webHidden/>
                <w:rStyle w:val="IndexLink"/>
                <w:rtl w:val="true"/>
              </w:rPr>
              <w:t>پایان عمر خورشید چطور اتفاق می افتد؟</w:t>
            </w:r>
            <w:r>
              <w:rPr>
                <w:rStyle w:val="IndexLink"/>
                <w:rtl w:val="true"/>
              </w:rPr>
              <w:tab/>
            </w:r>
            <w:r>
              <w:rPr>
                <w:rStyle w:val="IndexLink"/>
              </w:rPr>
              <w:t>124</w:t>
            </w:r>
          </w:hyperlink>
        </w:p>
        <w:p>
          <w:pPr>
            <w:pStyle w:val="Contents6"/>
            <w:tabs>
              <w:tab w:val="clear" w:pos="7609"/>
              <w:tab w:val="right" w:pos="9026" w:leader="dot"/>
            </w:tabs>
            <w:rPr/>
          </w:pPr>
          <w:hyperlink w:anchor="__RefHeading___Toc2995807_3531895371">
            <w:r>
              <w:rPr>
                <w:webHidden/>
                <w:rStyle w:val="IndexLink"/>
                <w:rtl w:val="true"/>
              </w:rPr>
              <w:t>طول عمر خورشید</w:t>
            </w:r>
            <w:r>
              <w:rPr>
                <w:rStyle w:val="IndexLink"/>
                <w:rtl w:val="true"/>
              </w:rPr>
              <w:tab/>
            </w:r>
            <w:r>
              <w:rPr>
                <w:rStyle w:val="IndexLink"/>
              </w:rPr>
              <w:t>125</w:t>
            </w:r>
          </w:hyperlink>
        </w:p>
        <w:p>
          <w:pPr>
            <w:pStyle w:val="Contents6"/>
            <w:tabs>
              <w:tab w:val="clear" w:pos="7609"/>
              <w:tab w:val="right" w:pos="9026" w:leader="dot"/>
            </w:tabs>
            <w:rPr/>
          </w:pPr>
          <w:hyperlink w:anchor="__RefHeading___Toc2995809_3531895371">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2995811_3531895371">
            <w:r>
              <w:rPr>
                <w:webHidden/>
                <w:rStyle w:val="IndexLink"/>
                <w:rtl w:val="true"/>
              </w:rPr>
              <w:t>مرحلۀ اول پایان عمر خورشید</w:t>
            </w:r>
            <w:r>
              <w:rPr>
                <w:rStyle w:val="IndexLink"/>
                <w:rtl w:val="true"/>
              </w:rPr>
              <w:t xml:space="preserve">: </w:t>
            </w:r>
            <w:r>
              <w:rPr>
                <w:rStyle w:val="IndexLink"/>
                <w:rtl w:val="true"/>
              </w:rPr>
              <w:t>انقباض</w:t>
            </w:r>
            <w:r>
              <w:rPr>
                <w:rStyle w:val="IndexLink"/>
                <w:rtl w:val="true"/>
              </w:rPr>
              <w:tab/>
            </w:r>
            <w:r>
              <w:rPr>
                <w:rStyle w:val="IndexLink"/>
              </w:rPr>
              <w:t>125</w:t>
            </w:r>
          </w:hyperlink>
        </w:p>
        <w:p>
          <w:pPr>
            <w:pStyle w:val="Contents6"/>
            <w:tabs>
              <w:tab w:val="clear" w:pos="7609"/>
              <w:tab w:val="right" w:pos="9026" w:leader="dot"/>
            </w:tabs>
            <w:rPr/>
          </w:pPr>
          <w:hyperlink w:anchor="__RefHeading___Toc2995813_3531895371">
            <w:r>
              <w:rPr>
                <w:webHidden/>
                <w:rStyle w:val="IndexLink"/>
                <w:rtl w:val="true"/>
              </w:rPr>
              <w:t>مرحلۀ دوم، پایان عمر خورشید</w:t>
            </w:r>
            <w:r>
              <w:rPr>
                <w:rStyle w:val="IndexLink"/>
                <w:rtl w:val="true"/>
              </w:rPr>
              <w:t xml:space="preserve">: </w:t>
            </w:r>
            <w:r>
              <w:rPr>
                <w:rStyle w:val="IndexLink"/>
                <w:rtl w:val="true"/>
              </w:rPr>
              <w:t>انبساط</w:t>
            </w:r>
            <w:r>
              <w:rPr>
                <w:rStyle w:val="IndexLink"/>
                <w:rtl w:val="true"/>
              </w:rPr>
              <w:tab/>
            </w:r>
            <w:r>
              <w:rPr>
                <w:rStyle w:val="IndexLink"/>
              </w:rPr>
              <w:t>125</w:t>
            </w:r>
          </w:hyperlink>
        </w:p>
        <w:p>
          <w:pPr>
            <w:pStyle w:val="Contents6"/>
            <w:tabs>
              <w:tab w:val="clear" w:pos="7609"/>
              <w:tab w:val="right" w:pos="9026" w:leader="dot"/>
            </w:tabs>
            <w:rPr/>
          </w:pPr>
          <w:hyperlink w:anchor="__RefHeading___Toc2995815_3531895371">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2995817_3531895371">
            <w:r>
              <w:rPr>
                <w:webHidden/>
                <w:rStyle w:val="IndexLink"/>
                <w:rtl w:val="true"/>
              </w:rPr>
              <w:t>بلعیدن زمین و دیگر سیاره های نزدیک</w:t>
            </w:r>
            <w:r>
              <w:rPr>
                <w:rStyle w:val="IndexLink"/>
                <w:rtl w:val="true"/>
              </w:rPr>
              <w:tab/>
            </w:r>
            <w:r>
              <w:rPr>
                <w:rStyle w:val="IndexLink"/>
              </w:rPr>
              <w:t>126</w:t>
            </w:r>
          </w:hyperlink>
        </w:p>
        <w:p>
          <w:pPr>
            <w:pStyle w:val="Contents6"/>
            <w:tabs>
              <w:tab w:val="clear" w:pos="7609"/>
              <w:tab w:val="right" w:pos="9026" w:leader="dot"/>
            </w:tabs>
            <w:rPr/>
          </w:pPr>
          <w:hyperlink w:anchor="__RefHeading___Toc2995819_3531895371">
            <w:r>
              <w:rPr>
                <w:webHidden/>
                <w:rStyle w:val="IndexLink"/>
                <w:rtl w:val="true"/>
              </w:rPr>
              <w:t>مرحلۀ سوم پایان عمر خورشید</w:t>
            </w:r>
            <w:r>
              <w:rPr>
                <w:rStyle w:val="IndexLink"/>
                <w:rtl w:val="true"/>
              </w:rPr>
              <w:t xml:space="preserve">: </w:t>
            </w:r>
            <w:r>
              <w:rPr>
                <w:rStyle w:val="IndexLink"/>
                <w:rtl w:val="true"/>
              </w:rPr>
              <w:t>گدازش قدرتمند</w:t>
            </w:r>
            <w:r>
              <w:rPr>
                <w:rStyle w:val="IndexLink"/>
                <w:rtl w:val="true"/>
              </w:rPr>
              <w:tab/>
            </w:r>
            <w:r>
              <w:rPr>
                <w:rStyle w:val="IndexLink"/>
              </w:rPr>
              <w:t>126</w:t>
            </w:r>
          </w:hyperlink>
        </w:p>
        <w:p>
          <w:pPr>
            <w:pStyle w:val="Contents6"/>
            <w:tabs>
              <w:tab w:val="clear" w:pos="7609"/>
              <w:tab w:val="right" w:pos="9026" w:leader="dot"/>
            </w:tabs>
            <w:rPr/>
          </w:pPr>
          <w:hyperlink w:anchor="__RefHeading___Toc2995821_3531895371">
            <w:r>
              <w:rPr>
                <w:webHidden/>
                <w:rStyle w:val="IndexLink"/>
                <w:rtl w:val="true"/>
              </w:rPr>
              <w:t>مرحلۀ چهارم پایان عمر خورشید</w:t>
            </w:r>
            <w:r>
              <w:rPr>
                <w:rStyle w:val="IndexLink"/>
                <w:rtl w:val="true"/>
              </w:rPr>
              <w:t xml:space="preserve">: </w:t>
            </w:r>
            <w:r>
              <w:rPr>
                <w:rStyle w:val="IndexLink"/>
                <w:rtl w:val="true"/>
              </w:rPr>
              <w:t>ستارۀ کوچک برفکی</w:t>
            </w:r>
            <w:r>
              <w:rPr>
                <w:rStyle w:val="IndexLink"/>
                <w:rtl w:val="true"/>
              </w:rPr>
              <w:tab/>
            </w:r>
            <w:r>
              <w:rPr>
                <w:rStyle w:val="IndexLink"/>
              </w:rPr>
              <w:t>126</w:t>
            </w:r>
          </w:hyperlink>
        </w:p>
        <w:p>
          <w:pPr>
            <w:pStyle w:val="Contents6"/>
            <w:tabs>
              <w:tab w:val="clear" w:pos="7609"/>
              <w:tab w:val="right" w:pos="9026" w:leader="dot"/>
            </w:tabs>
            <w:rPr/>
          </w:pPr>
          <w:hyperlink w:anchor="__RefHeading___Toc2995823_3531895371">
            <w:r>
              <w:rPr>
                <w:webHidden/>
                <w:rStyle w:val="IndexLink"/>
                <w:rtl w:val="true"/>
              </w:rPr>
              <w:t>مرحلۀ پنجم پایان عمر خورشید</w:t>
            </w:r>
            <w:r>
              <w:rPr>
                <w:rStyle w:val="IndexLink"/>
                <w:rtl w:val="true"/>
              </w:rPr>
              <w:t xml:space="preserve">: </w:t>
            </w:r>
            <w:r>
              <w:rPr>
                <w:rStyle w:val="IndexLink"/>
                <w:rtl w:val="true"/>
              </w:rPr>
              <w:t>توده های گازی معلق</w:t>
            </w:r>
            <w:r>
              <w:rPr>
                <w:rStyle w:val="IndexLink"/>
                <w:rtl w:val="true"/>
              </w:rPr>
              <w:tab/>
            </w:r>
            <w:r>
              <w:rPr>
                <w:rStyle w:val="IndexLink"/>
              </w:rPr>
              <w:t>127</w:t>
            </w:r>
          </w:hyperlink>
        </w:p>
        <w:p>
          <w:pPr>
            <w:pStyle w:val="Contents5"/>
            <w:tabs>
              <w:tab w:val="clear" w:pos="7892"/>
              <w:tab w:val="right" w:pos="9026" w:leader="dot"/>
            </w:tabs>
            <w:rPr/>
          </w:pPr>
          <w:hyperlink w:anchor="__RefHeading___Toc2995825_3531895371">
            <w:r>
              <w:rPr>
                <w:webHidden/>
                <w:rStyle w:val="IndexLink"/>
              </w:rPr>
              <w:t>14</w:t>
            </w:r>
            <w:r>
              <w:rPr>
                <w:rStyle w:val="IndexLink"/>
                <w:rtl w:val="true"/>
              </w:rPr>
              <w:t xml:space="preserve">. </w:t>
            </w:r>
            <w:r>
              <w:rPr>
                <w:rStyle w:val="IndexLink"/>
                <w:rtl w:val="true"/>
              </w:rPr>
              <w:t>عاقبت خورشید و ماه</w:t>
            </w:r>
            <w:r>
              <w:rPr>
                <w:rStyle w:val="IndexLink"/>
                <w:rtl w:val="true"/>
              </w:rPr>
              <w:tab/>
            </w:r>
            <w:r>
              <w:rPr>
                <w:rStyle w:val="IndexLink"/>
              </w:rPr>
              <w:t>127</w:t>
            </w:r>
          </w:hyperlink>
        </w:p>
        <w:p>
          <w:pPr>
            <w:pStyle w:val="Contents6"/>
            <w:tabs>
              <w:tab w:val="clear" w:pos="7609"/>
              <w:tab w:val="right" w:pos="9026" w:leader="dot"/>
            </w:tabs>
            <w:rPr/>
          </w:pPr>
          <w:hyperlink w:anchor="__RefHeading___Toc2995827_3531895371">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2995829_3531895371">
            <w:r>
              <w:rPr>
                <w:webHidden/>
                <w:rStyle w:val="IndexLink"/>
                <w:rtl w:val="true"/>
              </w:rPr>
              <w:t>تفسیر</w:t>
            </w:r>
            <w:r>
              <w:rPr>
                <w:rStyle w:val="IndexLink"/>
                <w:rtl w:val="true"/>
              </w:rPr>
              <w:tab/>
            </w:r>
            <w:r>
              <w:rPr>
                <w:rStyle w:val="IndexLink"/>
              </w:rPr>
              <w:t>127</w:t>
            </w:r>
          </w:hyperlink>
        </w:p>
        <w:p>
          <w:pPr>
            <w:pStyle w:val="Contents6"/>
            <w:tabs>
              <w:tab w:val="clear" w:pos="7609"/>
              <w:tab w:val="right" w:pos="9026" w:leader="dot"/>
            </w:tabs>
            <w:rPr/>
          </w:pPr>
          <w:hyperlink w:anchor="__RefHeading___Toc2995831_3531895371">
            <w:r>
              <w:rPr>
                <w:webHidden/>
                <w:rStyle w:val="IndexLink"/>
                <w:rtl w:val="true"/>
              </w:rPr>
              <w:t>آن روز كه طومار كائنات پيچيده شود</w:t>
            </w:r>
            <w:r>
              <w:rPr>
                <w:rStyle w:val="IndexLink"/>
                <w:rtl w:val="true"/>
              </w:rPr>
              <w:tab/>
            </w:r>
            <w:r>
              <w:rPr>
                <w:rStyle w:val="IndexLink"/>
              </w:rPr>
              <w:t>127</w:t>
            </w:r>
          </w:hyperlink>
        </w:p>
        <w:p>
          <w:pPr>
            <w:pStyle w:val="Contents6"/>
            <w:tabs>
              <w:tab w:val="clear" w:pos="7609"/>
              <w:tab w:val="right" w:pos="9026" w:leader="dot"/>
            </w:tabs>
            <w:rPr/>
          </w:pPr>
          <w:hyperlink w:anchor="__RefHeading___Toc2995833_3531895371">
            <w:r>
              <w:rPr>
                <w:webHidden/>
                <w:rStyle w:val="IndexLink"/>
                <w:rtl w:val="true"/>
              </w:rPr>
              <w:t>توجه در آیات قرآن</w:t>
            </w:r>
            <w:r>
              <w:rPr>
                <w:rStyle w:val="IndexLink"/>
                <w:rtl w:val="true"/>
              </w:rPr>
              <w:tab/>
            </w:r>
            <w:r>
              <w:rPr>
                <w:rStyle w:val="IndexLink"/>
              </w:rPr>
              <w:t>129</w:t>
            </w:r>
          </w:hyperlink>
        </w:p>
        <w:p>
          <w:pPr>
            <w:pStyle w:val="Contents6"/>
            <w:tabs>
              <w:tab w:val="clear" w:pos="7609"/>
              <w:tab w:val="right" w:pos="9026" w:leader="dot"/>
            </w:tabs>
            <w:rPr/>
          </w:pPr>
          <w:hyperlink w:anchor="__RefHeading___Toc2995835_3531895371">
            <w:r>
              <w:rPr>
                <w:webHidden/>
                <w:rStyle w:val="IndexLink"/>
                <w:rtl w:val="true"/>
              </w:rPr>
              <w:t>آيا منظومه شمسى و ستارگان خاموش می شوند؟</w:t>
            </w:r>
            <w:r>
              <w:rPr>
                <w:rStyle w:val="IndexLink"/>
                <w:rtl w:val="true"/>
              </w:rPr>
              <w:tab/>
            </w:r>
            <w:r>
              <w:rPr>
                <w:rStyle w:val="IndexLink"/>
              </w:rPr>
              <w:t>130</w:t>
            </w:r>
          </w:hyperlink>
        </w:p>
        <w:p>
          <w:pPr>
            <w:pStyle w:val="Contents6"/>
            <w:tabs>
              <w:tab w:val="clear" w:pos="7609"/>
              <w:tab w:val="right" w:pos="9026" w:leader="dot"/>
            </w:tabs>
            <w:rPr/>
          </w:pPr>
          <w:hyperlink w:anchor="__RefHeading___Toc2995837_3531895371">
            <w:r>
              <w:rPr>
                <w:webHidden/>
                <w:rStyle w:val="IndexLink"/>
                <w:rtl w:val="true"/>
              </w:rPr>
              <w:t>نظر دانشمندان در مورد سرنوشت خورشيد و زمين</w:t>
            </w:r>
            <w:r>
              <w:rPr>
                <w:rStyle w:val="IndexLink"/>
                <w:rtl w:val="true"/>
              </w:rPr>
              <w:tab/>
            </w:r>
            <w:r>
              <w:rPr>
                <w:rStyle w:val="IndexLink"/>
              </w:rPr>
              <w:t>131</w:t>
            </w:r>
          </w:hyperlink>
        </w:p>
        <w:p>
          <w:pPr>
            <w:pStyle w:val="Contents6"/>
            <w:tabs>
              <w:tab w:val="clear" w:pos="7609"/>
              <w:tab w:val="right" w:pos="9026" w:leader="dot"/>
            </w:tabs>
            <w:rPr/>
          </w:pPr>
          <w:hyperlink w:anchor="__RefHeading___Toc2995839_3531895371">
            <w:r>
              <w:rPr>
                <w:webHidden/>
                <w:rStyle w:val="IndexLink"/>
                <w:rtl w:val="true"/>
              </w:rPr>
              <w:t>تعادل مشكل</w:t>
            </w:r>
            <w:r>
              <w:rPr>
                <w:rStyle w:val="IndexLink"/>
                <w:rtl w:val="true"/>
              </w:rPr>
              <w:tab/>
            </w:r>
            <w:r>
              <w:rPr>
                <w:rStyle w:val="IndexLink"/>
              </w:rPr>
              <w:t>132</w:t>
            </w:r>
          </w:hyperlink>
        </w:p>
        <w:p>
          <w:pPr>
            <w:pStyle w:val="Contents6"/>
            <w:tabs>
              <w:tab w:val="clear" w:pos="7609"/>
              <w:tab w:val="right" w:pos="9026" w:leader="dot"/>
            </w:tabs>
            <w:rPr/>
          </w:pPr>
          <w:hyperlink w:anchor="__RefHeading___Toc2995841_3531895371">
            <w:r>
              <w:rPr>
                <w:webHidden/>
                <w:rStyle w:val="IndexLink"/>
                <w:rtl w:val="true"/>
              </w:rPr>
              <w:t>پديده گلخانه اى</w:t>
            </w:r>
            <w:r>
              <w:rPr>
                <w:rStyle w:val="IndexLink"/>
                <w:rtl w:val="true"/>
              </w:rPr>
              <w:tab/>
            </w:r>
            <w:r>
              <w:rPr>
                <w:rStyle w:val="IndexLink"/>
              </w:rPr>
              <w:t>133</w:t>
            </w:r>
          </w:hyperlink>
        </w:p>
        <w:p>
          <w:pPr>
            <w:pStyle w:val="Contents6"/>
            <w:tabs>
              <w:tab w:val="clear" w:pos="7609"/>
              <w:tab w:val="right" w:pos="9026" w:leader="dot"/>
            </w:tabs>
            <w:rPr/>
          </w:pPr>
          <w:hyperlink w:anchor="__RefHeading___Toc2995843_3531895371">
            <w:r>
              <w:rPr>
                <w:webHidden/>
                <w:rStyle w:val="IndexLink"/>
                <w:rtl w:val="true"/>
              </w:rPr>
              <w:t>به تعويق انداختن واقعه ای اجتناب ناپذير</w:t>
            </w:r>
            <w:r>
              <w:rPr>
                <w:rStyle w:val="IndexLink"/>
                <w:rtl w:val="true"/>
              </w:rPr>
              <w:tab/>
            </w:r>
            <w:r>
              <w:rPr>
                <w:rStyle w:val="IndexLink"/>
              </w:rPr>
              <w:t>134</w:t>
            </w:r>
          </w:hyperlink>
        </w:p>
        <w:p>
          <w:pPr>
            <w:pStyle w:val="Contents6"/>
            <w:tabs>
              <w:tab w:val="clear" w:pos="7609"/>
              <w:tab w:val="right" w:pos="9026" w:leader="dot"/>
            </w:tabs>
            <w:rPr/>
          </w:pPr>
          <w:hyperlink w:anchor="__RefHeading___Toc2995845_3531895371">
            <w:r>
              <w:rPr>
                <w:webHidden/>
                <w:rStyle w:val="IndexLink"/>
                <w:rtl w:val="true"/>
              </w:rPr>
              <w:t>شوک آينده</w:t>
            </w:r>
            <w:r>
              <w:rPr>
                <w:rStyle w:val="IndexLink"/>
                <w:rtl w:val="true"/>
              </w:rPr>
              <w:tab/>
            </w:r>
            <w:r>
              <w:rPr>
                <w:rStyle w:val="IndexLink"/>
              </w:rPr>
              <w:t>135</w:t>
            </w:r>
          </w:hyperlink>
        </w:p>
        <w:p>
          <w:pPr>
            <w:pStyle w:val="Contents6"/>
            <w:tabs>
              <w:tab w:val="clear" w:pos="7609"/>
              <w:tab w:val="right" w:pos="9026" w:leader="dot"/>
            </w:tabs>
            <w:rPr/>
          </w:pPr>
          <w:hyperlink w:anchor="__RefHeading___Toc2995847_3531895371">
            <w:r>
              <w:rPr>
                <w:webHidden/>
                <w:rStyle w:val="IndexLink"/>
                <w:rtl w:val="true"/>
              </w:rPr>
              <w:t>در كشاكش مرگ خورشید</w:t>
            </w:r>
            <w:r>
              <w:rPr>
                <w:rStyle w:val="IndexLink"/>
                <w:rtl w:val="true"/>
              </w:rPr>
              <w:tab/>
            </w:r>
            <w:r>
              <w:rPr>
                <w:rStyle w:val="IndexLink"/>
              </w:rPr>
              <w:t>136</w:t>
            </w:r>
          </w:hyperlink>
        </w:p>
        <w:p>
          <w:pPr>
            <w:pStyle w:val="Contents6"/>
            <w:tabs>
              <w:tab w:val="clear" w:pos="7609"/>
              <w:tab w:val="right" w:pos="9026" w:leader="dot"/>
            </w:tabs>
            <w:rPr/>
          </w:pPr>
          <w:hyperlink w:anchor="__RefHeading___Toc2995849_3531895371">
            <w:r>
              <w:rPr>
                <w:webHidden/>
                <w:rStyle w:val="IndexLink"/>
                <w:rtl w:val="true"/>
              </w:rPr>
              <w:t>دوباره تهديد ديگری از راه می رسد</w:t>
            </w:r>
            <w:r>
              <w:rPr>
                <w:rStyle w:val="IndexLink"/>
                <w:rtl w:val="true"/>
              </w:rPr>
              <w:tab/>
            </w:r>
            <w:r>
              <w:rPr>
                <w:rStyle w:val="IndexLink"/>
              </w:rPr>
              <w:t>137</w:t>
            </w:r>
          </w:hyperlink>
        </w:p>
        <w:p>
          <w:pPr>
            <w:pStyle w:val="Contents6"/>
            <w:tabs>
              <w:tab w:val="clear" w:pos="7609"/>
              <w:tab w:val="right" w:pos="9026" w:leader="dot"/>
            </w:tabs>
            <w:rPr/>
          </w:pPr>
          <w:hyperlink w:anchor="__RefHeading___Toc2995851_3531895371">
            <w:r>
              <w:rPr>
                <w:webHidden/>
                <w:rStyle w:val="IndexLink"/>
                <w:rtl w:val="true"/>
              </w:rPr>
              <w:t>با این اوصاف چه باید گفت؟</w:t>
            </w:r>
            <w:r>
              <w:rPr>
                <w:rStyle w:val="IndexLink"/>
                <w:rtl w:val="true"/>
              </w:rPr>
              <w:tab/>
            </w:r>
            <w:r>
              <w:rPr>
                <w:rStyle w:val="IndexLink"/>
              </w:rPr>
              <w:t>139</w:t>
            </w:r>
          </w:hyperlink>
        </w:p>
        <w:p>
          <w:pPr>
            <w:pStyle w:val="Contents6"/>
            <w:tabs>
              <w:tab w:val="clear" w:pos="7609"/>
              <w:tab w:val="right" w:pos="9026" w:leader="dot"/>
            </w:tabs>
            <w:rPr/>
          </w:pPr>
          <w:hyperlink w:anchor="__RefHeading___Toc2995853_3531895371">
            <w:r>
              <w:rPr>
                <w:webHidden/>
                <w:rStyle w:val="IndexLink"/>
                <w:rtl w:val="true"/>
              </w:rPr>
              <w:t>پایانی تاریک و سرد</w:t>
            </w:r>
            <w:r>
              <w:rPr>
                <w:rStyle w:val="IndexLink"/>
                <w:rtl w:val="true"/>
              </w:rPr>
              <w:tab/>
            </w:r>
            <w:r>
              <w:rPr>
                <w:rStyle w:val="IndexLink"/>
              </w:rPr>
              <w:t>139</w:t>
            </w:r>
          </w:hyperlink>
        </w:p>
        <w:p>
          <w:pPr>
            <w:pStyle w:val="Contents6"/>
            <w:tabs>
              <w:tab w:val="clear" w:pos="7609"/>
              <w:tab w:val="right" w:pos="9026" w:leader="dot"/>
            </w:tabs>
            <w:rPr/>
          </w:pPr>
          <w:hyperlink w:anchor="__RefHeading___Toc2995855_3531895371">
            <w:r>
              <w:rPr>
                <w:webHidden/>
                <w:rStyle w:val="IndexLink"/>
                <w:rtl w:val="true"/>
              </w:rPr>
              <w:t>پایان خورشید</w:t>
            </w:r>
            <w:r>
              <w:rPr>
                <w:rStyle w:val="IndexLink"/>
                <w:rtl w:val="true"/>
              </w:rPr>
              <w:tab/>
            </w:r>
            <w:r>
              <w:rPr>
                <w:rStyle w:val="IndexLink"/>
              </w:rPr>
              <w:t>139</w:t>
            </w:r>
          </w:hyperlink>
        </w:p>
        <w:p>
          <w:pPr>
            <w:pStyle w:val="Contents6"/>
            <w:tabs>
              <w:tab w:val="clear" w:pos="7609"/>
              <w:tab w:val="right" w:pos="9026" w:leader="dot"/>
            </w:tabs>
            <w:rPr/>
          </w:pPr>
          <w:hyperlink w:anchor="__RefHeading___Toc2995857_3531895371">
            <w:r>
              <w:rPr>
                <w:webHidden/>
                <w:rStyle w:val="IndexLink"/>
                <w:rtl w:val="true"/>
              </w:rPr>
              <w:t>کوتولی سفید</w:t>
            </w:r>
            <w:r>
              <w:rPr>
                <w:rStyle w:val="IndexLink"/>
                <w:rtl w:val="true"/>
              </w:rPr>
              <w:tab/>
            </w:r>
            <w:r>
              <w:rPr>
                <w:rStyle w:val="IndexLink"/>
              </w:rPr>
              <w:t>140</w:t>
            </w:r>
          </w:hyperlink>
        </w:p>
        <w:p>
          <w:pPr>
            <w:pStyle w:val="Contents6"/>
            <w:tabs>
              <w:tab w:val="clear" w:pos="7609"/>
              <w:tab w:val="right" w:pos="9026" w:leader="dot"/>
            </w:tabs>
            <w:rPr/>
          </w:pPr>
          <w:hyperlink w:anchor="__RefHeading___Toc2995859_3531895371">
            <w:r>
              <w:rPr>
                <w:webHidden/>
                <w:rStyle w:val="IndexLink"/>
                <w:rtl w:val="true"/>
              </w:rPr>
              <w:t>تصویر هنری از یک کوتوله سفید در طی فرایند منجمد شدن</w:t>
            </w:r>
            <w:r>
              <w:rPr>
                <w:rStyle w:val="IndexLink"/>
                <w:rtl w:val="true"/>
              </w:rPr>
              <w:tab/>
            </w:r>
            <w:r>
              <w:rPr>
                <w:rStyle w:val="IndexLink"/>
              </w:rPr>
              <w:t>140</w:t>
            </w:r>
          </w:hyperlink>
        </w:p>
        <w:p>
          <w:pPr>
            <w:pStyle w:val="Contents6"/>
            <w:tabs>
              <w:tab w:val="clear" w:pos="7609"/>
              <w:tab w:val="right" w:pos="9026" w:leader="dot"/>
            </w:tabs>
            <w:rPr/>
          </w:pPr>
          <w:hyperlink w:anchor="__RefHeading___Toc2995861_3531895371">
            <w:r>
              <w:rPr>
                <w:webHidden/>
                <w:rStyle w:val="IndexLink"/>
                <w:rtl w:val="true"/>
              </w:rPr>
              <w:t>بیگ بنگ</w:t>
            </w:r>
            <w:r>
              <w:rPr>
                <w:rStyle w:val="IndexLink"/>
                <w:rtl w:val="true"/>
              </w:rPr>
              <w:t xml:space="preserve">: </w:t>
            </w:r>
            <w:r>
              <w:rPr>
                <w:rStyle w:val="IndexLink"/>
                <w:rtl w:val="true"/>
              </w:rPr>
              <w:t>خورشید نیمی از عمرش را پشت سر گذاشته‌ است</w:t>
            </w:r>
            <w:r>
              <w:rPr>
                <w:rStyle w:val="IndexLink"/>
                <w:rtl w:val="true"/>
              </w:rPr>
              <w:tab/>
            </w:r>
            <w:r>
              <w:rPr>
                <w:rStyle w:val="IndexLink"/>
              </w:rPr>
              <w:t>141</w:t>
            </w:r>
          </w:hyperlink>
        </w:p>
        <w:p>
          <w:pPr>
            <w:pStyle w:val="Contents5"/>
            <w:tabs>
              <w:tab w:val="clear" w:pos="7892"/>
              <w:tab w:val="right" w:pos="9026" w:leader="dot"/>
            </w:tabs>
            <w:rPr/>
          </w:pPr>
          <w:hyperlink w:anchor="__RefHeading___Toc2995863_3531895371">
            <w:r>
              <w:rPr>
                <w:webHidden/>
                <w:rStyle w:val="IndexLink"/>
              </w:rPr>
              <w:t>15</w:t>
            </w:r>
            <w:r>
              <w:rPr>
                <w:rStyle w:val="IndexLink"/>
                <w:rtl w:val="true"/>
              </w:rPr>
              <w:t xml:space="preserve">. </w:t>
            </w:r>
            <w:r>
              <w:rPr>
                <w:rStyle w:val="IndexLink"/>
                <w:rtl w:val="true"/>
              </w:rPr>
              <w:t>وضعیت ماه، سیاره و ستاره</w:t>
            </w:r>
            <w:r>
              <w:rPr>
                <w:rStyle w:val="IndexLink"/>
                <w:rtl w:val="true"/>
              </w:rPr>
              <w:tab/>
            </w:r>
            <w:r>
              <w:rPr>
                <w:rStyle w:val="IndexLink"/>
              </w:rPr>
              <w:t>144</w:t>
            </w:r>
          </w:hyperlink>
        </w:p>
        <w:p>
          <w:pPr>
            <w:pStyle w:val="Contents6"/>
            <w:tabs>
              <w:tab w:val="clear" w:pos="7609"/>
              <w:tab w:val="right" w:pos="9026" w:leader="dot"/>
            </w:tabs>
            <w:rPr/>
          </w:pPr>
          <w:hyperlink w:anchor="__RefHeading___Toc2995865_3531895371">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2995867_3531895371">
            <w:r>
              <w:rPr>
                <w:webHidden/>
                <w:rStyle w:val="IndexLink"/>
                <w:rtl w:val="true"/>
              </w:rPr>
              <w:t>قمر و ستاره و سیاره</w:t>
            </w:r>
            <w:r>
              <w:rPr>
                <w:rStyle w:val="IndexLink"/>
                <w:rtl w:val="true"/>
              </w:rPr>
              <w:tab/>
            </w:r>
            <w:r>
              <w:rPr>
                <w:rStyle w:val="IndexLink"/>
              </w:rPr>
              <w:t>144</w:t>
            </w:r>
          </w:hyperlink>
        </w:p>
        <w:p>
          <w:pPr>
            <w:pStyle w:val="Contents6"/>
            <w:tabs>
              <w:tab w:val="clear" w:pos="7609"/>
              <w:tab w:val="right" w:pos="9026" w:leader="dot"/>
            </w:tabs>
            <w:rPr/>
          </w:pPr>
          <w:hyperlink w:anchor="__RefHeading___Toc2995869_3531895371">
            <w:r>
              <w:rPr>
                <w:webHidden/>
                <w:rStyle w:val="IndexLink"/>
                <w:rtl w:val="true"/>
              </w:rPr>
              <w:t>از نوع حرکت می شود ستاره ها و سیاره ها را تشخیص داد؟</w:t>
            </w:r>
            <w:r>
              <w:rPr>
                <w:rStyle w:val="IndexLink"/>
                <w:rtl w:val="true"/>
              </w:rPr>
              <w:tab/>
            </w:r>
            <w:r>
              <w:rPr>
                <w:rStyle w:val="IndexLink"/>
              </w:rPr>
              <w:t>144</w:t>
            </w:r>
          </w:hyperlink>
        </w:p>
        <w:p>
          <w:pPr>
            <w:pStyle w:val="Contents6"/>
            <w:tabs>
              <w:tab w:val="clear" w:pos="7609"/>
              <w:tab w:val="right" w:pos="9026" w:leader="dot"/>
            </w:tabs>
            <w:rPr/>
          </w:pPr>
          <w:hyperlink w:anchor="__RefHeading___Toc2995871_3531895371">
            <w:r>
              <w:rPr>
                <w:webHidden/>
                <w:rStyle w:val="IndexLink"/>
                <w:rtl w:val="true"/>
              </w:rPr>
              <w:t>سیاره‌ها</w:t>
            </w:r>
            <w:r>
              <w:rPr>
                <w:rStyle w:val="IndexLink"/>
                <w:rtl w:val="true"/>
              </w:rPr>
              <w:tab/>
            </w:r>
            <w:r>
              <w:rPr>
                <w:rStyle w:val="IndexLink"/>
              </w:rPr>
              <w:t>145</w:t>
            </w:r>
          </w:hyperlink>
        </w:p>
        <w:p>
          <w:pPr>
            <w:pStyle w:val="Contents6"/>
            <w:tabs>
              <w:tab w:val="clear" w:pos="7609"/>
              <w:tab w:val="right" w:pos="9026" w:leader="dot"/>
            </w:tabs>
            <w:rPr/>
          </w:pPr>
          <w:hyperlink w:anchor="__RefHeading___Toc2995873_3531895371">
            <w:r>
              <w:rPr>
                <w:webHidden/>
                <w:rStyle w:val="IndexLink"/>
                <w:rtl w:val="true"/>
              </w:rPr>
              <w:t>سیاره دقیقاً چه ویژگی هایی دارد و چگونه است؟</w:t>
            </w:r>
            <w:r>
              <w:rPr>
                <w:rStyle w:val="IndexLink"/>
                <w:rtl w:val="true"/>
              </w:rPr>
              <w:tab/>
            </w:r>
            <w:r>
              <w:rPr>
                <w:rStyle w:val="IndexLink"/>
              </w:rPr>
              <w:t>145</w:t>
            </w:r>
          </w:hyperlink>
        </w:p>
        <w:p>
          <w:pPr>
            <w:pStyle w:val="Contents6"/>
            <w:tabs>
              <w:tab w:val="clear" w:pos="7609"/>
              <w:tab w:val="right" w:pos="9026" w:leader="dot"/>
            </w:tabs>
            <w:rPr/>
          </w:pPr>
          <w:hyperlink w:anchor="__RefHeading___Toc2995875_3531895371">
            <w:r>
              <w:rPr>
                <w:webHidden/>
                <w:rStyle w:val="IndexLink"/>
                <w:rtl w:val="true"/>
              </w:rPr>
              <w:t>ستاره ها چه هستند چگونه اند و چه ویژگی هایی دارند؟</w:t>
            </w:r>
            <w:r>
              <w:rPr>
                <w:rStyle w:val="IndexLink"/>
                <w:rtl w:val="true"/>
              </w:rPr>
              <w:tab/>
            </w:r>
            <w:r>
              <w:rPr>
                <w:rStyle w:val="IndexLink"/>
              </w:rPr>
              <w:t>146</w:t>
            </w:r>
          </w:hyperlink>
        </w:p>
        <w:p>
          <w:pPr>
            <w:pStyle w:val="Contents6"/>
            <w:tabs>
              <w:tab w:val="clear" w:pos="7609"/>
              <w:tab w:val="right" w:pos="9026" w:leader="dot"/>
            </w:tabs>
            <w:rPr/>
          </w:pPr>
          <w:hyperlink w:anchor="__RefHeading___Toc2995877_3531895371">
            <w:r>
              <w:rPr>
                <w:webHidden/>
                <w:rStyle w:val="IndexLink"/>
                <w:rtl w:val="true"/>
              </w:rPr>
              <w:t>قمر های آسمانی دارای چه ویژگی هایی هستند؟</w:t>
            </w:r>
            <w:r>
              <w:rPr>
                <w:rStyle w:val="IndexLink"/>
                <w:rtl w:val="true"/>
              </w:rPr>
              <w:tab/>
            </w:r>
            <w:r>
              <w:rPr>
                <w:rStyle w:val="IndexLink"/>
              </w:rPr>
              <w:t>147</w:t>
            </w:r>
          </w:hyperlink>
        </w:p>
        <w:p>
          <w:pPr>
            <w:pStyle w:val="Contents6"/>
            <w:tabs>
              <w:tab w:val="clear" w:pos="7609"/>
              <w:tab w:val="right" w:pos="9026" w:leader="dot"/>
            </w:tabs>
            <w:rPr/>
          </w:pPr>
          <w:hyperlink w:anchor="__RefHeading___Toc2995879_3531895371">
            <w:r>
              <w:rPr>
                <w:webHidden/>
                <w:rStyle w:val="IndexLink"/>
                <w:rtl w:val="true"/>
              </w:rPr>
              <w:t>تفاوت‌های کلیدی بین سیاره و ستاره‌ و قمر</w:t>
            </w:r>
            <w:r>
              <w:rPr>
                <w:rStyle w:val="IndexLink"/>
                <w:rtl w:val="true"/>
              </w:rPr>
              <w:tab/>
            </w:r>
            <w:r>
              <w:rPr>
                <w:rStyle w:val="IndexLink"/>
              </w:rPr>
              <w:t>147</w:t>
            </w:r>
          </w:hyperlink>
        </w:p>
        <w:p>
          <w:pPr>
            <w:pStyle w:val="Contents5"/>
            <w:tabs>
              <w:tab w:val="clear" w:pos="7892"/>
              <w:tab w:val="right" w:pos="9026" w:leader="dot"/>
            </w:tabs>
            <w:rPr/>
          </w:pPr>
          <w:hyperlink w:anchor="__RefHeading___Toc2995881_3531895371">
            <w:r>
              <w:rPr>
                <w:webHidden/>
                <w:rStyle w:val="IndexLink"/>
              </w:rPr>
              <w:t>16</w:t>
            </w:r>
            <w:r>
              <w:rPr>
                <w:rStyle w:val="IndexLink"/>
                <w:rtl w:val="true"/>
              </w:rPr>
              <w:t xml:space="preserve">. </w:t>
            </w:r>
            <w:r>
              <w:rPr>
                <w:rStyle w:val="IndexLink"/>
                <w:rtl w:val="true"/>
              </w:rPr>
              <w:t>منظومه شمسی</w:t>
            </w:r>
            <w:r>
              <w:rPr>
                <w:rStyle w:val="IndexLink"/>
                <w:rtl w:val="true"/>
              </w:rPr>
              <w:tab/>
            </w:r>
            <w:r>
              <w:rPr>
                <w:rStyle w:val="IndexLink"/>
              </w:rPr>
              <w:t>148</w:t>
            </w:r>
          </w:hyperlink>
        </w:p>
        <w:p>
          <w:pPr>
            <w:pStyle w:val="Contents6"/>
            <w:tabs>
              <w:tab w:val="clear" w:pos="7609"/>
              <w:tab w:val="right" w:pos="9026" w:leader="dot"/>
            </w:tabs>
            <w:rPr/>
          </w:pPr>
          <w:hyperlink w:anchor="__RefHeading___Toc2995883_3531895371">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2995885_3531895371">
            <w:r>
              <w:rPr>
                <w:webHidden/>
                <w:rStyle w:val="IndexLink"/>
                <w:rtl w:val="true"/>
              </w:rPr>
              <w:t>شکل گیری سامانه خورشیدی</w:t>
            </w:r>
            <w:r>
              <w:rPr>
                <w:rStyle w:val="IndexLink"/>
                <w:rtl w:val="true"/>
              </w:rPr>
              <w:tab/>
            </w:r>
            <w:r>
              <w:rPr>
                <w:rStyle w:val="IndexLink"/>
              </w:rPr>
              <w:t>149</w:t>
            </w:r>
          </w:hyperlink>
        </w:p>
        <w:p>
          <w:pPr>
            <w:pStyle w:val="Contents6"/>
            <w:tabs>
              <w:tab w:val="clear" w:pos="7609"/>
              <w:tab w:val="right" w:pos="9026" w:leader="dot"/>
            </w:tabs>
            <w:rPr/>
          </w:pPr>
          <w:hyperlink w:anchor="__RefHeading___Toc2995887_3531895371">
            <w:r>
              <w:rPr>
                <w:webHidden/>
                <w:rStyle w:val="IndexLink"/>
                <w:rtl w:val="true"/>
              </w:rPr>
              <w:t>خورشید</w:t>
            </w:r>
            <w:r>
              <w:rPr>
                <w:rStyle w:val="IndexLink"/>
                <w:rtl w:val="true"/>
              </w:rPr>
              <w:tab/>
            </w:r>
            <w:r>
              <w:rPr>
                <w:rStyle w:val="IndexLink"/>
              </w:rPr>
              <w:t>150</w:t>
            </w:r>
          </w:hyperlink>
        </w:p>
        <w:p>
          <w:pPr>
            <w:pStyle w:val="Contents6"/>
            <w:tabs>
              <w:tab w:val="clear" w:pos="7609"/>
              <w:tab w:val="right" w:pos="9026" w:leader="dot"/>
            </w:tabs>
            <w:rPr/>
          </w:pPr>
          <w:hyperlink w:anchor="__RefHeading___Toc2995889_3531895371">
            <w:r>
              <w:rPr>
                <w:webHidden/>
                <w:rStyle w:val="IndexLink"/>
                <w:rtl w:val="true"/>
              </w:rPr>
              <w:t>منظومه شمسی درونی</w:t>
            </w:r>
            <w:r>
              <w:rPr>
                <w:rStyle w:val="IndexLink"/>
                <w:rtl w:val="true"/>
              </w:rPr>
              <w:tab/>
            </w:r>
            <w:r>
              <w:rPr>
                <w:rStyle w:val="IndexLink"/>
              </w:rPr>
              <w:t>150</w:t>
            </w:r>
          </w:hyperlink>
        </w:p>
        <w:p>
          <w:pPr>
            <w:pStyle w:val="Contents6"/>
            <w:tabs>
              <w:tab w:val="clear" w:pos="7609"/>
              <w:tab w:val="right" w:pos="9026" w:leader="dot"/>
            </w:tabs>
            <w:rPr/>
          </w:pPr>
          <w:hyperlink w:anchor="__RefHeading___Toc2995891_3531895371">
            <w:r>
              <w:rPr>
                <w:webHidden/>
                <w:rStyle w:val="IndexLink"/>
                <w:rtl w:val="true"/>
              </w:rPr>
              <w:t>منظومه شمسی بیرونی</w:t>
            </w:r>
            <w:r>
              <w:rPr>
                <w:rStyle w:val="IndexLink"/>
                <w:rtl w:val="true"/>
              </w:rPr>
              <w:tab/>
            </w:r>
            <w:r>
              <w:rPr>
                <w:rStyle w:val="IndexLink"/>
              </w:rPr>
              <w:t>152</w:t>
            </w:r>
          </w:hyperlink>
        </w:p>
        <w:p>
          <w:pPr>
            <w:pStyle w:val="Contents6"/>
            <w:tabs>
              <w:tab w:val="clear" w:pos="7609"/>
              <w:tab w:val="right" w:pos="9026" w:leader="dot"/>
            </w:tabs>
            <w:rPr/>
          </w:pPr>
          <w:hyperlink w:anchor="__RefHeading___Toc2995893_3531895371">
            <w:r>
              <w:rPr>
                <w:webHidden/>
                <w:rStyle w:val="IndexLink"/>
                <w:rtl w:val="true"/>
              </w:rPr>
              <w:t>ده شیء غیرسیاره‌ای در منظومه شمسی</w:t>
            </w:r>
            <w:r>
              <w:rPr>
                <w:rStyle w:val="IndexLink"/>
                <w:rtl w:val="true"/>
              </w:rPr>
              <w:tab/>
            </w:r>
            <w:r>
              <w:rPr>
                <w:rStyle w:val="IndexLink"/>
              </w:rPr>
              <w:t>152</w:t>
            </w:r>
          </w:hyperlink>
        </w:p>
        <w:p>
          <w:pPr>
            <w:pStyle w:val="Contents6"/>
            <w:tabs>
              <w:tab w:val="clear" w:pos="7609"/>
              <w:tab w:val="right" w:pos="9026" w:leader="dot"/>
            </w:tabs>
            <w:rPr/>
          </w:pPr>
          <w:hyperlink w:anchor="__RefHeading___Toc2995895_3531895371">
            <w:r>
              <w:rPr>
                <w:webHidden/>
                <w:rStyle w:val="IndexLink"/>
                <w:rtl w:val="true"/>
              </w:rPr>
              <w:t>اجسام فرانپتونی</w:t>
            </w:r>
            <w:r>
              <w:rPr>
                <w:rStyle w:val="IndexLink"/>
                <w:rtl w:val="true"/>
              </w:rPr>
              <w:tab/>
            </w:r>
            <w:r>
              <w:rPr>
                <w:rStyle w:val="IndexLink"/>
              </w:rPr>
              <w:t>152</w:t>
            </w:r>
          </w:hyperlink>
        </w:p>
        <w:p>
          <w:pPr>
            <w:pStyle w:val="Contents6"/>
            <w:tabs>
              <w:tab w:val="clear" w:pos="7609"/>
              <w:tab w:val="right" w:pos="9026" w:leader="dot"/>
            </w:tabs>
            <w:rPr/>
          </w:pPr>
          <w:hyperlink w:anchor="__RefHeading___Toc2995897_3531895371">
            <w:r>
              <w:rPr>
                <w:webHidden/>
                <w:rStyle w:val="IndexLink"/>
                <w:rtl w:val="true"/>
              </w:rPr>
              <w:t>چند نکته درباره منظومه شمسی</w:t>
            </w:r>
            <w:r>
              <w:rPr>
                <w:rStyle w:val="IndexLink"/>
                <w:rtl w:val="true"/>
              </w:rPr>
              <w:tab/>
            </w:r>
            <w:r>
              <w:rPr>
                <w:rStyle w:val="IndexLink"/>
              </w:rPr>
              <w:t>154</w:t>
            </w:r>
          </w:hyperlink>
        </w:p>
        <w:p>
          <w:pPr>
            <w:pStyle w:val="Contents5"/>
            <w:tabs>
              <w:tab w:val="clear" w:pos="7892"/>
              <w:tab w:val="right" w:pos="9026" w:leader="dot"/>
            </w:tabs>
            <w:rPr/>
          </w:pPr>
          <w:hyperlink w:anchor="__RefHeading___Toc2995899_3531895371">
            <w:r>
              <w:rPr>
                <w:webHidden/>
                <w:rStyle w:val="IndexLink"/>
              </w:rPr>
              <w:t>17</w:t>
            </w:r>
            <w:r>
              <w:rPr>
                <w:rStyle w:val="IndexLink"/>
                <w:rtl w:val="true"/>
              </w:rPr>
              <w:t xml:space="preserve">. </w:t>
            </w:r>
            <w:r>
              <w:rPr>
                <w:rStyle w:val="IndexLink"/>
                <w:rtl w:val="true"/>
              </w:rPr>
              <w:t>قمرهای منظومه شمسی</w:t>
            </w:r>
            <w:r>
              <w:rPr>
                <w:rStyle w:val="IndexLink"/>
                <w:rtl w:val="true"/>
              </w:rPr>
              <w:tab/>
            </w:r>
            <w:r>
              <w:rPr>
                <w:rStyle w:val="IndexLink"/>
              </w:rPr>
              <w:t>155</w:t>
            </w:r>
          </w:hyperlink>
        </w:p>
        <w:p>
          <w:pPr>
            <w:pStyle w:val="Contents6"/>
            <w:tabs>
              <w:tab w:val="clear" w:pos="7609"/>
              <w:tab w:val="right" w:pos="9026" w:leader="dot"/>
            </w:tabs>
            <w:rPr/>
          </w:pPr>
          <w:hyperlink w:anchor="__RefHeading___Toc2995901_3531895371">
            <w:r>
              <w:rPr>
                <w:webHidden/>
                <w:rStyle w:val="IndexLink"/>
                <w:rtl w:val="true"/>
              </w:rPr>
              <w:t>قمر ها و منظومه شمسی</w:t>
            </w:r>
            <w:r>
              <w:rPr>
                <w:rStyle w:val="IndexLink"/>
                <w:rtl w:val="true"/>
              </w:rPr>
              <w:tab/>
            </w:r>
            <w:r>
              <w:rPr>
                <w:rStyle w:val="IndexLink"/>
              </w:rPr>
              <w:t>155</w:t>
            </w:r>
          </w:hyperlink>
        </w:p>
        <w:p>
          <w:pPr>
            <w:pStyle w:val="Contents6"/>
            <w:tabs>
              <w:tab w:val="clear" w:pos="7609"/>
              <w:tab w:val="right" w:pos="9026" w:leader="dot"/>
            </w:tabs>
            <w:rPr/>
          </w:pPr>
          <w:hyperlink w:anchor="__RefHeading___Toc2995903_3531895371">
            <w:r>
              <w:rPr>
                <w:webHidden/>
                <w:rStyle w:val="IndexLink"/>
                <w:rtl w:val="true"/>
              </w:rPr>
              <w:t>در اطراف هريک از سيارات منظومه شمسی چند قمر وجود دارد؟</w:t>
            </w:r>
            <w:r>
              <w:rPr>
                <w:rStyle w:val="IndexLink"/>
                <w:rtl w:val="true"/>
              </w:rPr>
              <w:tab/>
            </w:r>
            <w:r>
              <w:rPr>
                <w:rStyle w:val="IndexLink"/>
              </w:rPr>
              <w:t>156</w:t>
            </w:r>
          </w:hyperlink>
        </w:p>
        <w:p>
          <w:pPr>
            <w:pStyle w:val="Contents6"/>
            <w:tabs>
              <w:tab w:val="clear" w:pos="7609"/>
              <w:tab w:val="right" w:pos="9026" w:leader="dot"/>
            </w:tabs>
            <w:rPr/>
          </w:pPr>
          <w:hyperlink w:anchor="__RefHeading___Toc2995905_3531895371">
            <w:r>
              <w:rPr>
                <w:webHidden/>
                <w:rStyle w:val="IndexLink"/>
                <w:rtl w:val="true"/>
              </w:rPr>
              <w:t xml:space="preserve">قمرهای سياره سرخ </w:t>
            </w:r>
            <w:r>
              <w:rPr>
                <w:rStyle w:val="IndexLink"/>
                <w:rtl w:val="true"/>
              </w:rPr>
              <w:t>(</w:t>
            </w:r>
            <w:r>
              <w:rPr>
                <w:rStyle w:val="IndexLink"/>
                <w:rtl w:val="true"/>
              </w:rPr>
              <w:t>بهرام یا مریخ</w:t>
            </w:r>
            <w:r>
              <w:rPr>
                <w:rStyle w:val="IndexLink"/>
                <w:rtl w:val="true"/>
              </w:rPr>
              <w:t>)</w:t>
              <w:tab/>
            </w:r>
            <w:r>
              <w:rPr>
                <w:rStyle w:val="IndexLink"/>
              </w:rPr>
              <w:t>156</w:t>
            </w:r>
          </w:hyperlink>
        </w:p>
        <w:p>
          <w:pPr>
            <w:pStyle w:val="Contents6"/>
            <w:tabs>
              <w:tab w:val="clear" w:pos="7609"/>
              <w:tab w:val="right" w:pos="9026" w:leader="dot"/>
            </w:tabs>
            <w:rPr/>
          </w:pPr>
          <w:hyperlink w:anchor="__RefHeading___Toc2995907_3531895371">
            <w:r>
              <w:rPr>
                <w:webHidden/>
                <w:rStyle w:val="IndexLink"/>
                <w:rtl w:val="true"/>
              </w:rPr>
              <w:t>قمرهای غول گازی سياره منظومه شمسی</w:t>
            </w:r>
            <w:r>
              <w:rPr>
                <w:rStyle w:val="IndexLink"/>
                <w:rtl w:val="true"/>
              </w:rPr>
              <w:tab/>
            </w:r>
            <w:r>
              <w:rPr>
                <w:rStyle w:val="IndexLink"/>
              </w:rPr>
              <w:t>157</w:t>
            </w:r>
          </w:hyperlink>
        </w:p>
        <w:p>
          <w:pPr>
            <w:pStyle w:val="Contents6"/>
            <w:tabs>
              <w:tab w:val="clear" w:pos="7609"/>
              <w:tab w:val="right" w:pos="9026" w:leader="dot"/>
            </w:tabs>
            <w:rPr/>
          </w:pPr>
          <w:hyperlink w:anchor="__RefHeading___Toc2995909_3531895371">
            <w:r>
              <w:rPr>
                <w:webHidden/>
                <w:rStyle w:val="IndexLink"/>
                <w:rtl w:val="true"/>
              </w:rPr>
              <w:t>قمر ارباب حلقه های منظومه شمسی</w:t>
            </w:r>
            <w:r>
              <w:rPr>
                <w:rStyle w:val="IndexLink"/>
                <w:rtl w:val="true"/>
              </w:rPr>
              <w:tab/>
            </w:r>
            <w:r>
              <w:rPr>
                <w:rStyle w:val="IndexLink"/>
              </w:rPr>
              <w:t>157</w:t>
            </w:r>
          </w:hyperlink>
        </w:p>
        <w:p>
          <w:pPr>
            <w:pStyle w:val="Contents6"/>
            <w:tabs>
              <w:tab w:val="clear" w:pos="7609"/>
              <w:tab w:val="right" w:pos="9026" w:leader="dot"/>
            </w:tabs>
            <w:rPr/>
          </w:pPr>
          <w:hyperlink w:anchor="__RefHeading___Toc2995911_3531895371">
            <w:r>
              <w:rPr>
                <w:webHidden/>
                <w:rStyle w:val="IndexLink"/>
                <w:rtl w:val="true"/>
              </w:rPr>
              <w:t>قمرهای اورانوس</w:t>
            </w:r>
            <w:r>
              <w:rPr>
                <w:rStyle w:val="IndexLink"/>
                <w:rtl w:val="true"/>
              </w:rPr>
              <w:tab/>
            </w:r>
            <w:r>
              <w:rPr>
                <w:rStyle w:val="IndexLink"/>
              </w:rPr>
              <w:t>158</w:t>
            </w:r>
          </w:hyperlink>
        </w:p>
        <w:p>
          <w:pPr>
            <w:pStyle w:val="Contents6"/>
            <w:tabs>
              <w:tab w:val="clear" w:pos="7609"/>
              <w:tab w:val="right" w:pos="9026" w:leader="dot"/>
            </w:tabs>
            <w:rPr/>
          </w:pPr>
          <w:hyperlink w:anchor="__RefHeading___Toc2995913_3531895371">
            <w:r>
              <w:rPr>
                <w:webHidden/>
                <w:rStyle w:val="IndexLink"/>
                <w:rtl w:val="true"/>
              </w:rPr>
              <w:t>قمرهاي نپتون</w:t>
            </w:r>
            <w:r>
              <w:rPr>
                <w:rStyle w:val="IndexLink"/>
                <w:rtl w:val="true"/>
              </w:rPr>
              <w:tab/>
            </w:r>
            <w:r>
              <w:rPr>
                <w:rStyle w:val="IndexLink"/>
              </w:rPr>
              <w:t>158</w:t>
            </w:r>
          </w:hyperlink>
        </w:p>
        <w:p>
          <w:pPr>
            <w:pStyle w:val="Contents6"/>
            <w:tabs>
              <w:tab w:val="clear" w:pos="7609"/>
              <w:tab w:val="right" w:pos="9026" w:leader="dot"/>
            </w:tabs>
            <w:rPr/>
          </w:pPr>
          <w:hyperlink w:anchor="__RefHeading___Toc2995915_3531895371">
            <w:r>
              <w:rPr>
                <w:webHidden/>
                <w:rStyle w:val="IndexLink"/>
                <w:rtl w:val="true"/>
              </w:rPr>
              <w:t>فاصله سیارات</w:t>
            </w:r>
            <w:r>
              <w:rPr>
                <w:rStyle w:val="IndexLink"/>
                <w:rtl w:val="true"/>
              </w:rPr>
              <w:tab/>
            </w:r>
            <w:r>
              <w:rPr>
                <w:rStyle w:val="IndexLink"/>
              </w:rPr>
              <w:t>159</w:t>
            </w:r>
          </w:hyperlink>
        </w:p>
        <w:p>
          <w:pPr>
            <w:pStyle w:val="Contents6"/>
            <w:tabs>
              <w:tab w:val="clear" w:pos="7609"/>
              <w:tab w:val="right" w:pos="9026" w:leader="dot"/>
            </w:tabs>
            <w:rPr/>
          </w:pPr>
          <w:hyperlink w:anchor="__RefHeading___Toc2995917_3531895371">
            <w:r>
              <w:rPr>
                <w:webHidden/>
                <w:rStyle w:val="IndexLink"/>
                <w:rtl w:val="true"/>
              </w:rPr>
              <w:t>فاصله سیارات تا خورشید چقدر است؟</w:t>
            </w:r>
            <w:r>
              <w:rPr>
                <w:rStyle w:val="IndexLink"/>
                <w:rtl w:val="true"/>
              </w:rPr>
              <w:tab/>
            </w:r>
            <w:r>
              <w:rPr>
                <w:rStyle w:val="IndexLink"/>
              </w:rPr>
              <w:t>159</w:t>
            </w:r>
          </w:hyperlink>
        </w:p>
        <w:p>
          <w:pPr>
            <w:pStyle w:val="Contents6"/>
            <w:tabs>
              <w:tab w:val="clear" w:pos="7609"/>
              <w:tab w:val="right" w:pos="9026" w:leader="dot"/>
            </w:tabs>
            <w:rPr/>
          </w:pPr>
          <w:hyperlink w:anchor="__RefHeading___Toc2995919_3531895371">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2995921_3531895371">
            <w:r>
              <w:rPr>
                <w:webHidden/>
                <w:rStyle w:val="IndexLink"/>
                <w:rtl w:val="true"/>
              </w:rPr>
              <w:t>عطارد</w:t>
            </w:r>
            <w:r>
              <w:rPr>
                <w:rStyle w:val="IndexLink"/>
                <w:rtl w:val="true"/>
              </w:rPr>
              <w:tab/>
            </w:r>
            <w:r>
              <w:rPr>
                <w:rStyle w:val="IndexLink"/>
              </w:rPr>
              <w:t>161</w:t>
            </w:r>
          </w:hyperlink>
        </w:p>
        <w:p>
          <w:pPr>
            <w:pStyle w:val="Contents6"/>
            <w:tabs>
              <w:tab w:val="clear" w:pos="7609"/>
              <w:tab w:val="right" w:pos="9026" w:leader="dot"/>
            </w:tabs>
            <w:rPr/>
          </w:pPr>
          <w:hyperlink w:anchor="__RefHeading___Toc2995923_3531895371">
            <w:r>
              <w:rPr>
                <w:webHidden/>
                <w:rStyle w:val="IndexLink"/>
                <w:rtl w:val="true"/>
              </w:rPr>
              <w:t>ناهید</w:t>
            </w:r>
            <w:r>
              <w:rPr>
                <w:rStyle w:val="IndexLink"/>
                <w:rtl w:val="true"/>
              </w:rPr>
              <w:tab/>
            </w:r>
            <w:r>
              <w:rPr>
                <w:rStyle w:val="IndexLink"/>
              </w:rPr>
              <w:t>162</w:t>
            </w:r>
          </w:hyperlink>
        </w:p>
        <w:p>
          <w:pPr>
            <w:pStyle w:val="Contents6"/>
            <w:tabs>
              <w:tab w:val="clear" w:pos="7609"/>
              <w:tab w:val="right" w:pos="9026" w:leader="dot"/>
            </w:tabs>
            <w:rPr/>
          </w:pPr>
          <w:hyperlink w:anchor="__RefHeading___Toc2995925_3531895371">
            <w:r>
              <w:rPr>
                <w:webHidden/>
                <w:rStyle w:val="IndexLink"/>
                <w:rtl w:val="true"/>
              </w:rPr>
              <w:t>زمین</w:t>
            </w:r>
            <w:r>
              <w:rPr>
                <w:rStyle w:val="IndexLink"/>
                <w:rtl w:val="true"/>
              </w:rPr>
              <w:tab/>
            </w:r>
            <w:r>
              <w:rPr>
                <w:rStyle w:val="IndexLink"/>
              </w:rPr>
              <w:t>162</w:t>
            </w:r>
          </w:hyperlink>
        </w:p>
        <w:p>
          <w:pPr>
            <w:pStyle w:val="Contents6"/>
            <w:tabs>
              <w:tab w:val="clear" w:pos="7609"/>
              <w:tab w:val="right" w:pos="9026" w:leader="dot"/>
            </w:tabs>
            <w:rPr/>
          </w:pPr>
          <w:hyperlink w:anchor="__RefHeading___Toc2995927_3531895371">
            <w:r>
              <w:rPr>
                <w:webHidden/>
                <w:rStyle w:val="IndexLink"/>
                <w:rtl w:val="true"/>
              </w:rPr>
              <w:t>مریخ</w:t>
            </w:r>
            <w:r>
              <w:rPr>
                <w:rStyle w:val="IndexLink"/>
                <w:rtl w:val="true"/>
              </w:rPr>
              <w:tab/>
            </w:r>
            <w:r>
              <w:rPr>
                <w:rStyle w:val="IndexLink"/>
              </w:rPr>
              <w:t>163</w:t>
            </w:r>
          </w:hyperlink>
        </w:p>
        <w:p>
          <w:pPr>
            <w:pStyle w:val="Contents6"/>
            <w:tabs>
              <w:tab w:val="clear" w:pos="7609"/>
              <w:tab w:val="right" w:pos="9026" w:leader="dot"/>
            </w:tabs>
            <w:rPr/>
          </w:pPr>
          <w:hyperlink w:anchor="__RefHeading___Toc2995929_3531895371">
            <w:r>
              <w:rPr>
                <w:webHidden/>
                <w:rStyle w:val="IndexLink"/>
                <w:rtl w:val="true"/>
              </w:rPr>
              <w:t>مشتری</w:t>
            </w:r>
            <w:r>
              <w:rPr>
                <w:rStyle w:val="IndexLink"/>
                <w:rtl w:val="true"/>
              </w:rPr>
              <w:tab/>
            </w:r>
            <w:r>
              <w:rPr>
                <w:rStyle w:val="IndexLink"/>
              </w:rPr>
              <w:t>164</w:t>
            </w:r>
          </w:hyperlink>
        </w:p>
        <w:p>
          <w:pPr>
            <w:pStyle w:val="Contents6"/>
            <w:tabs>
              <w:tab w:val="clear" w:pos="7609"/>
              <w:tab w:val="right" w:pos="9026" w:leader="dot"/>
            </w:tabs>
            <w:rPr/>
          </w:pPr>
          <w:hyperlink w:anchor="__RefHeading___Toc2995931_3531895371">
            <w:r>
              <w:rPr>
                <w:webHidden/>
                <w:rStyle w:val="IndexLink"/>
                <w:rtl w:val="true"/>
              </w:rPr>
              <w:t>زحل</w:t>
            </w:r>
            <w:r>
              <w:rPr>
                <w:rStyle w:val="IndexLink"/>
                <w:rtl w:val="true"/>
              </w:rPr>
              <w:tab/>
            </w:r>
            <w:r>
              <w:rPr>
                <w:rStyle w:val="IndexLink"/>
              </w:rPr>
              <w:t>165</w:t>
            </w:r>
          </w:hyperlink>
        </w:p>
        <w:p>
          <w:pPr>
            <w:pStyle w:val="Contents6"/>
            <w:tabs>
              <w:tab w:val="clear" w:pos="7609"/>
              <w:tab w:val="right" w:pos="9026" w:leader="dot"/>
            </w:tabs>
            <w:rPr/>
          </w:pPr>
          <w:hyperlink w:anchor="__RefHeading___Toc2995933_3531895371">
            <w:r>
              <w:rPr>
                <w:webHidden/>
                <w:rStyle w:val="IndexLink"/>
                <w:rtl w:val="true"/>
              </w:rPr>
              <w:t>اورانوس</w:t>
            </w:r>
            <w:r>
              <w:rPr>
                <w:rStyle w:val="IndexLink"/>
                <w:rtl w:val="true"/>
              </w:rPr>
              <w:tab/>
            </w:r>
            <w:r>
              <w:rPr>
                <w:rStyle w:val="IndexLink"/>
              </w:rPr>
              <w:t>166</w:t>
            </w:r>
          </w:hyperlink>
        </w:p>
        <w:p>
          <w:pPr>
            <w:pStyle w:val="Contents6"/>
            <w:tabs>
              <w:tab w:val="clear" w:pos="7609"/>
              <w:tab w:val="right" w:pos="9026" w:leader="dot"/>
            </w:tabs>
            <w:rPr/>
          </w:pPr>
          <w:hyperlink w:anchor="__RefHeading___Toc2995935_3531895371">
            <w:r>
              <w:rPr>
                <w:webHidden/>
                <w:rStyle w:val="IndexLink"/>
                <w:rtl w:val="true"/>
              </w:rPr>
              <w:t>نپتون</w:t>
            </w:r>
            <w:r>
              <w:rPr>
                <w:rStyle w:val="IndexLink"/>
                <w:rtl w:val="true"/>
              </w:rPr>
              <w:tab/>
            </w:r>
            <w:r>
              <w:rPr>
                <w:rStyle w:val="IndexLink"/>
              </w:rPr>
              <w:t>167</w:t>
            </w:r>
          </w:hyperlink>
        </w:p>
        <w:p>
          <w:pPr>
            <w:pStyle w:val="Contents6"/>
            <w:tabs>
              <w:tab w:val="clear" w:pos="7609"/>
              <w:tab w:val="right" w:pos="9026" w:leader="dot"/>
            </w:tabs>
            <w:rPr/>
          </w:pPr>
          <w:hyperlink w:anchor="__RefHeading___Toc2995937_3531895371">
            <w:r>
              <w:rPr>
                <w:webHidden/>
                <w:rStyle w:val="IndexLink"/>
                <w:rtl w:val="true"/>
              </w:rPr>
              <w:t>پلوتو</w:t>
            </w:r>
            <w:r>
              <w:rPr>
                <w:rStyle w:val="IndexLink"/>
                <w:rtl w:val="true"/>
              </w:rPr>
              <w:tab/>
            </w:r>
            <w:r>
              <w:rPr>
                <w:rStyle w:val="IndexLink"/>
              </w:rPr>
              <w:t>168</w:t>
            </w:r>
          </w:hyperlink>
        </w:p>
        <w:p>
          <w:pPr>
            <w:pStyle w:val="Contents5"/>
            <w:tabs>
              <w:tab w:val="clear" w:pos="7892"/>
              <w:tab w:val="right" w:pos="9026" w:leader="dot"/>
            </w:tabs>
            <w:rPr/>
          </w:pPr>
          <w:hyperlink w:anchor="__RefHeading___Toc2995939_3531895371">
            <w:r>
              <w:rPr>
                <w:webHidden/>
                <w:rStyle w:val="IndexLink"/>
              </w:rPr>
              <w:t>18</w:t>
            </w:r>
            <w:r>
              <w:rPr>
                <w:rStyle w:val="IndexLink"/>
                <w:rtl w:val="true"/>
              </w:rPr>
              <w:t xml:space="preserve">. </w:t>
            </w:r>
            <w:r>
              <w:rPr>
                <w:rStyle w:val="IndexLink"/>
                <w:rtl w:val="true"/>
              </w:rPr>
              <w:t>منظومه ها</w:t>
            </w:r>
            <w:r>
              <w:rPr>
                <w:rStyle w:val="IndexLink"/>
                <w:rtl w:val="true"/>
              </w:rPr>
              <w:tab/>
            </w:r>
            <w:r>
              <w:rPr>
                <w:rStyle w:val="IndexLink"/>
              </w:rPr>
              <w:t>169</w:t>
            </w:r>
          </w:hyperlink>
        </w:p>
        <w:p>
          <w:pPr>
            <w:pStyle w:val="Contents6"/>
            <w:tabs>
              <w:tab w:val="clear" w:pos="7609"/>
              <w:tab w:val="right" w:pos="9026" w:leader="dot"/>
            </w:tabs>
            <w:rPr/>
          </w:pPr>
          <w:hyperlink w:anchor="__RefHeading___Toc2995941_3531895371">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2995943_3531895371">
            <w:r>
              <w:rPr>
                <w:webHidden/>
                <w:rStyle w:val="IndexLink"/>
                <w:rtl w:val="true"/>
              </w:rPr>
              <w:t>منظومه ها</w:t>
            </w:r>
            <w:r>
              <w:rPr>
                <w:rStyle w:val="IndexLink"/>
                <w:rtl w:val="true"/>
              </w:rPr>
              <w:tab/>
            </w:r>
            <w:r>
              <w:rPr>
                <w:rStyle w:val="IndexLink"/>
              </w:rPr>
              <w:t>169</w:t>
            </w:r>
          </w:hyperlink>
        </w:p>
        <w:p>
          <w:pPr>
            <w:pStyle w:val="Contents6"/>
            <w:tabs>
              <w:tab w:val="clear" w:pos="7609"/>
              <w:tab w:val="right" w:pos="9026" w:leader="dot"/>
            </w:tabs>
            <w:rPr/>
          </w:pPr>
          <w:hyperlink w:anchor="__RefHeading___Toc2995945_3531895371">
            <w:r>
              <w:rPr>
                <w:webHidden/>
                <w:rStyle w:val="IndexLink"/>
                <w:rtl w:val="true"/>
              </w:rPr>
              <w:t>قمرهای منظومه شمسی</w:t>
            </w:r>
            <w:r>
              <w:rPr>
                <w:rStyle w:val="IndexLink"/>
                <w:rtl w:val="true"/>
              </w:rPr>
              <w:tab/>
            </w:r>
            <w:r>
              <w:rPr>
                <w:rStyle w:val="IndexLink"/>
              </w:rPr>
              <w:t>170</w:t>
            </w:r>
          </w:hyperlink>
        </w:p>
        <w:p>
          <w:pPr>
            <w:pStyle w:val="Contents6"/>
            <w:tabs>
              <w:tab w:val="clear" w:pos="7609"/>
              <w:tab w:val="right" w:pos="9026" w:leader="dot"/>
            </w:tabs>
            <w:rPr/>
          </w:pPr>
          <w:hyperlink w:anchor="__RefHeading___Toc2995947_3531895371">
            <w:r>
              <w:rPr>
                <w:webHidden/>
                <w:rStyle w:val="IndexLink"/>
                <w:rtl w:val="true"/>
              </w:rPr>
              <w:t>منظومه شمسی</w:t>
            </w:r>
            <w:r>
              <w:rPr>
                <w:rStyle w:val="IndexLink"/>
                <w:rtl w:val="true"/>
              </w:rPr>
              <w:tab/>
            </w:r>
            <w:r>
              <w:rPr>
                <w:rStyle w:val="IndexLink"/>
              </w:rPr>
              <w:t>170</w:t>
            </w:r>
          </w:hyperlink>
        </w:p>
        <w:p>
          <w:pPr>
            <w:pStyle w:val="Contents6"/>
            <w:tabs>
              <w:tab w:val="clear" w:pos="7609"/>
              <w:tab w:val="right" w:pos="9026" w:leader="dot"/>
            </w:tabs>
            <w:rPr/>
          </w:pPr>
          <w:hyperlink w:anchor="__RefHeading___Toc2995949_3531895371">
            <w:r>
              <w:rPr>
                <w:webHidden/>
                <w:rStyle w:val="IndexLink"/>
                <w:rtl w:val="true"/>
              </w:rPr>
              <w:t>ساختمان منظومه شمسی</w:t>
            </w:r>
            <w:r>
              <w:rPr>
                <w:rStyle w:val="IndexLink"/>
                <w:rtl w:val="true"/>
              </w:rPr>
              <w:tab/>
            </w:r>
            <w:r>
              <w:rPr>
                <w:rStyle w:val="IndexLink"/>
              </w:rPr>
              <w:t>175</w:t>
            </w:r>
          </w:hyperlink>
        </w:p>
        <w:p>
          <w:pPr>
            <w:pStyle w:val="Contents6"/>
            <w:tabs>
              <w:tab w:val="clear" w:pos="7609"/>
              <w:tab w:val="right" w:pos="9026" w:leader="dot"/>
            </w:tabs>
            <w:rPr/>
          </w:pPr>
          <w:hyperlink w:anchor="__RefHeading___Toc2995951_3531895371">
            <w:r>
              <w:rPr>
                <w:webHidden/>
                <w:rStyle w:val="IndexLink"/>
                <w:rtl w:val="true"/>
              </w:rPr>
              <w:t>منظومه های ديگر</w:t>
            </w:r>
            <w:r>
              <w:rPr>
                <w:rStyle w:val="IndexLink"/>
                <w:rtl w:val="true"/>
              </w:rPr>
              <w:tab/>
            </w:r>
            <w:r>
              <w:rPr>
                <w:rStyle w:val="IndexLink"/>
              </w:rPr>
              <w:t>176</w:t>
            </w:r>
          </w:hyperlink>
        </w:p>
        <w:p>
          <w:pPr>
            <w:pStyle w:val="Contents6"/>
            <w:tabs>
              <w:tab w:val="clear" w:pos="7609"/>
              <w:tab w:val="right" w:pos="9026" w:leader="dot"/>
            </w:tabs>
            <w:rPr/>
          </w:pPr>
          <w:hyperlink w:anchor="__RefHeading___Toc2995953_3531895371">
            <w:r>
              <w:rPr>
                <w:webHidden/>
                <w:rStyle w:val="IndexLink"/>
                <w:rtl w:val="true"/>
              </w:rPr>
              <w:t xml:space="preserve">کشف منظومه ای با </w:t>
            </w:r>
            <w:r>
              <w:rPr>
                <w:rStyle w:val="IndexLink"/>
              </w:rPr>
              <w:t>۶</w:t>
            </w:r>
            <w:r>
              <w:rPr>
                <w:rStyle w:val="IndexLink"/>
                <w:rtl w:val="true"/>
              </w:rPr>
              <w:t xml:space="preserve"> سیاره</w:t>
            </w:r>
            <w:r>
              <w:rPr>
                <w:rStyle w:val="IndexLink"/>
                <w:rtl w:val="true"/>
              </w:rPr>
              <w:tab/>
            </w:r>
            <w:r>
              <w:rPr>
                <w:rStyle w:val="IndexLink"/>
              </w:rPr>
              <w:t>177</w:t>
            </w:r>
          </w:hyperlink>
        </w:p>
        <w:p>
          <w:pPr>
            <w:pStyle w:val="Contents5"/>
            <w:tabs>
              <w:tab w:val="clear" w:pos="7892"/>
              <w:tab w:val="right" w:pos="9026" w:leader="dot"/>
            </w:tabs>
            <w:rPr/>
          </w:pPr>
          <w:hyperlink w:anchor="__RefHeading___Toc2995955_3531895371">
            <w:r>
              <w:rPr>
                <w:webHidden/>
                <w:rStyle w:val="IndexLink"/>
              </w:rPr>
              <w:t>19</w:t>
            </w:r>
            <w:r>
              <w:rPr>
                <w:rStyle w:val="IndexLink"/>
                <w:rtl w:val="true"/>
              </w:rPr>
              <w:t xml:space="preserve">. </w:t>
            </w:r>
            <w:r>
              <w:rPr>
                <w:rStyle w:val="IndexLink"/>
                <w:rtl w:val="true"/>
              </w:rPr>
              <w:t xml:space="preserve">کسوف </w:t>
            </w:r>
            <w:r>
              <w:rPr>
                <w:rStyle w:val="IndexLink"/>
                <w:rtl w:val="true"/>
              </w:rPr>
              <w:t>(</w:t>
            </w:r>
            <w:r>
              <w:rPr>
                <w:rStyle w:val="IndexLink"/>
                <w:rtl w:val="true"/>
              </w:rPr>
              <w:t>خورشید گرفتگی</w:t>
            </w:r>
            <w:r>
              <w:rPr>
                <w:rStyle w:val="IndexLink"/>
                <w:rtl w:val="true"/>
              </w:rPr>
              <w:t xml:space="preserve">) </w:t>
            </w:r>
            <w:r>
              <w:rPr>
                <w:rStyle w:val="IndexLink"/>
                <w:rtl w:val="true"/>
              </w:rPr>
              <w:t xml:space="preserve">و خسوف </w:t>
            </w:r>
            <w:r>
              <w:rPr>
                <w:rStyle w:val="IndexLink"/>
                <w:rtl w:val="true"/>
              </w:rPr>
              <w:t>(</w:t>
            </w:r>
            <w:r>
              <w:rPr>
                <w:rStyle w:val="IndexLink"/>
                <w:rtl w:val="true"/>
              </w:rPr>
              <w:t>ماه گرفتگی</w:t>
            </w:r>
            <w:r>
              <w:rPr>
                <w:rStyle w:val="IndexLink"/>
                <w:rtl w:val="true"/>
              </w:rPr>
              <w:t>)</w:t>
              <w:tab/>
            </w:r>
            <w:r>
              <w:rPr>
                <w:rStyle w:val="IndexLink"/>
              </w:rPr>
              <w:t>178</w:t>
            </w:r>
          </w:hyperlink>
        </w:p>
        <w:p>
          <w:pPr>
            <w:pStyle w:val="Contents6"/>
            <w:tabs>
              <w:tab w:val="clear" w:pos="7609"/>
              <w:tab w:val="right" w:pos="9026" w:leader="dot"/>
            </w:tabs>
            <w:rPr/>
          </w:pPr>
          <w:hyperlink w:anchor="__RefHeading___Toc2995957_3531895371">
            <w:r>
              <w:rPr>
                <w:webHidden/>
                <w:rStyle w:val="IndexLink"/>
                <w:rtl w:val="true"/>
              </w:rPr>
              <w:t>کسوف و خسوف</w:t>
            </w:r>
            <w:r>
              <w:rPr>
                <w:rStyle w:val="IndexLink"/>
                <w:rtl w:val="true"/>
              </w:rPr>
              <w:tab/>
            </w:r>
            <w:r>
              <w:rPr>
                <w:rStyle w:val="IndexLink"/>
              </w:rPr>
              <w:t>178</w:t>
            </w:r>
          </w:hyperlink>
        </w:p>
        <w:p>
          <w:pPr>
            <w:pStyle w:val="Contents6"/>
            <w:tabs>
              <w:tab w:val="clear" w:pos="7609"/>
              <w:tab w:val="right" w:pos="9026" w:leader="dot"/>
            </w:tabs>
            <w:rPr/>
          </w:pPr>
          <w:hyperlink w:anchor="__RefHeading___Toc2995959_3531895371">
            <w:r>
              <w:rPr>
                <w:webHidden/>
                <w:rStyle w:val="IndexLink"/>
                <w:rtl w:val="true"/>
              </w:rPr>
              <w:t>تاریخچه</w:t>
            </w:r>
            <w:r>
              <w:rPr>
                <w:rStyle w:val="IndexLink"/>
                <w:rtl w:val="true"/>
              </w:rPr>
              <w:tab/>
            </w:r>
            <w:r>
              <w:rPr>
                <w:rStyle w:val="IndexLink"/>
              </w:rPr>
              <w:t>178</w:t>
            </w:r>
          </w:hyperlink>
        </w:p>
        <w:p>
          <w:pPr>
            <w:pStyle w:val="Contents6"/>
            <w:tabs>
              <w:tab w:val="clear" w:pos="7609"/>
              <w:tab w:val="right" w:pos="9026" w:leader="dot"/>
            </w:tabs>
            <w:rPr/>
          </w:pPr>
          <w:hyperlink w:anchor="__RefHeading___Toc2995961_3531895371">
            <w:r>
              <w:rPr>
                <w:webHidden/>
                <w:rStyle w:val="IndexLink"/>
                <w:rtl w:val="true"/>
              </w:rPr>
              <w:t>خورشید گرفتگی از دیدگاه علمی</w:t>
            </w:r>
            <w:r>
              <w:rPr>
                <w:rStyle w:val="IndexLink"/>
                <w:rtl w:val="true"/>
              </w:rPr>
              <w:tab/>
            </w:r>
            <w:r>
              <w:rPr>
                <w:rStyle w:val="IndexLink"/>
              </w:rPr>
              <w:t>179</w:t>
            </w:r>
          </w:hyperlink>
        </w:p>
        <w:p>
          <w:pPr>
            <w:pStyle w:val="Contents6"/>
            <w:tabs>
              <w:tab w:val="clear" w:pos="7609"/>
              <w:tab w:val="right" w:pos="9026" w:leader="dot"/>
            </w:tabs>
            <w:rPr/>
          </w:pPr>
          <w:hyperlink w:anchor="__RefHeading___Toc2995963_3531895371">
            <w:r>
              <w:rPr>
                <w:webHidden/>
                <w:rStyle w:val="IndexLink"/>
                <w:rtl w:val="true"/>
              </w:rPr>
              <w:t>کسوف تنها برای زمین</w:t>
            </w:r>
            <w:r>
              <w:rPr>
                <w:rStyle w:val="IndexLink"/>
                <w:rtl w:val="true"/>
              </w:rPr>
              <w:tab/>
            </w:r>
            <w:r>
              <w:rPr>
                <w:rStyle w:val="IndexLink"/>
              </w:rPr>
              <w:t>179</w:t>
            </w:r>
          </w:hyperlink>
        </w:p>
        <w:p>
          <w:pPr>
            <w:pStyle w:val="Contents6"/>
            <w:tabs>
              <w:tab w:val="clear" w:pos="7609"/>
              <w:tab w:val="right" w:pos="9026" w:leader="dot"/>
            </w:tabs>
            <w:rPr/>
          </w:pPr>
          <w:hyperlink w:anchor="__RefHeading___Toc2995965_3531895371">
            <w:r>
              <w:rPr>
                <w:webHidden/>
                <w:rStyle w:val="IndexLink"/>
                <w:rtl w:val="true"/>
              </w:rPr>
              <w:t>علل کسوف</w:t>
            </w:r>
            <w:r>
              <w:rPr>
                <w:rStyle w:val="IndexLink"/>
                <w:rtl w:val="true"/>
              </w:rPr>
              <w:tab/>
            </w:r>
            <w:r>
              <w:rPr>
                <w:rStyle w:val="IndexLink"/>
              </w:rPr>
              <w:t>180</w:t>
            </w:r>
          </w:hyperlink>
        </w:p>
        <w:p>
          <w:pPr>
            <w:pStyle w:val="Contents6"/>
            <w:tabs>
              <w:tab w:val="clear" w:pos="7609"/>
              <w:tab w:val="right" w:pos="9026" w:leader="dot"/>
            </w:tabs>
            <w:rPr/>
          </w:pPr>
          <w:hyperlink w:anchor="__RefHeading___Toc2995967_3531895371">
            <w:r>
              <w:rPr>
                <w:webHidden/>
                <w:rStyle w:val="IndexLink"/>
                <w:rtl w:val="true"/>
              </w:rPr>
              <w:t>انواع کسوف</w:t>
            </w:r>
            <w:r>
              <w:rPr>
                <w:rStyle w:val="IndexLink"/>
                <w:rtl w:val="true"/>
              </w:rPr>
              <w:tab/>
            </w:r>
            <w:r>
              <w:rPr>
                <w:rStyle w:val="IndexLink"/>
              </w:rPr>
              <w:t>180</w:t>
            </w:r>
          </w:hyperlink>
        </w:p>
        <w:p>
          <w:pPr>
            <w:pStyle w:val="Contents6"/>
            <w:tabs>
              <w:tab w:val="clear" w:pos="7609"/>
              <w:tab w:val="right" w:pos="9026" w:leader="dot"/>
            </w:tabs>
            <w:rPr/>
          </w:pPr>
          <w:hyperlink w:anchor="__RefHeading___Toc2995969_3531895371">
            <w:r>
              <w:rPr>
                <w:webHidden/>
                <w:rStyle w:val="IndexLink"/>
              </w:rPr>
              <w:t>1</w:t>
            </w:r>
            <w:r>
              <w:rPr>
                <w:rStyle w:val="IndexLink"/>
                <w:rtl w:val="true"/>
              </w:rPr>
              <w:t xml:space="preserve">. </w:t>
            </w:r>
            <w:r>
              <w:rPr>
                <w:rStyle w:val="IndexLink"/>
                <w:rtl w:val="true"/>
              </w:rPr>
              <w:t>کسوف کامل</w:t>
            </w:r>
            <w:r>
              <w:rPr>
                <w:rStyle w:val="IndexLink"/>
                <w:rtl w:val="true"/>
              </w:rPr>
              <w:tab/>
            </w:r>
            <w:r>
              <w:rPr>
                <w:rStyle w:val="IndexLink"/>
              </w:rPr>
              <w:t>180</w:t>
            </w:r>
          </w:hyperlink>
        </w:p>
        <w:p>
          <w:pPr>
            <w:pStyle w:val="Contents6"/>
            <w:tabs>
              <w:tab w:val="clear" w:pos="7609"/>
              <w:tab w:val="right" w:pos="9026" w:leader="dot"/>
            </w:tabs>
            <w:rPr/>
          </w:pPr>
          <w:hyperlink w:anchor="__RefHeading___Toc2995971_3531895371">
            <w:r>
              <w:rPr>
                <w:webHidden/>
                <w:rStyle w:val="IndexLink"/>
              </w:rPr>
              <w:t>2</w:t>
            </w:r>
            <w:r>
              <w:rPr>
                <w:rStyle w:val="IndexLink"/>
                <w:rtl w:val="true"/>
              </w:rPr>
              <w:t xml:space="preserve">. </w:t>
            </w:r>
            <w:r>
              <w:rPr>
                <w:rStyle w:val="IndexLink"/>
                <w:rtl w:val="true"/>
              </w:rPr>
              <w:t>کسوف جزئی</w:t>
            </w:r>
            <w:r>
              <w:rPr>
                <w:rStyle w:val="IndexLink"/>
                <w:rtl w:val="true"/>
              </w:rPr>
              <w:tab/>
            </w:r>
            <w:r>
              <w:rPr>
                <w:rStyle w:val="IndexLink"/>
              </w:rPr>
              <w:t>181</w:t>
            </w:r>
          </w:hyperlink>
        </w:p>
        <w:p>
          <w:pPr>
            <w:pStyle w:val="Contents6"/>
            <w:tabs>
              <w:tab w:val="clear" w:pos="7609"/>
              <w:tab w:val="right" w:pos="9026" w:leader="dot"/>
            </w:tabs>
            <w:rPr/>
          </w:pPr>
          <w:hyperlink w:anchor="__RefHeading___Toc2995973_3531895371">
            <w:r>
              <w:rPr>
                <w:webHidden/>
                <w:rStyle w:val="IndexLink"/>
              </w:rPr>
              <w:t>3</w:t>
            </w:r>
            <w:r>
              <w:rPr>
                <w:rStyle w:val="IndexLink"/>
                <w:rtl w:val="true"/>
              </w:rPr>
              <w:t xml:space="preserve">. </w:t>
            </w:r>
            <w:r>
              <w:rPr>
                <w:rStyle w:val="IndexLink"/>
                <w:rtl w:val="true"/>
              </w:rPr>
              <w:t>کسوف حلقه ای</w:t>
            </w:r>
            <w:r>
              <w:rPr>
                <w:rStyle w:val="IndexLink"/>
                <w:rtl w:val="true"/>
              </w:rPr>
              <w:tab/>
            </w:r>
            <w:r>
              <w:rPr>
                <w:rStyle w:val="IndexLink"/>
              </w:rPr>
              <w:t>181</w:t>
            </w:r>
          </w:hyperlink>
        </w:p>
        <w:p>
          <w:pPr>
            <w:pStyle w:val="Contents6"/>
            <w:tabs>
              <w:tab w:val="clear" w:pos="7609"/>
              <w:tab w:val="right" w:pos="9026" w:leader="dot"/>
            </w:tabs>
            <w:rPr/>
          </w:pPr>
          <w:hyperlink w:anchor="__RefHeading___Toc2995975_3531895371">
            <w:r>
              <w:rPr>
                <w:webHidden/>
                <w:rStyle w:val="IndexLink"/>
                <w:rtl w:val="true"/>
              </w:rPr>
              <w:t>ثبت کسوف</w:t>
            </w:r>
            <w:r>
              <w:rPr>
                <w:rStyle w:val="IndexLink"/>
                <w:rtl w:val="true"/>
              </w:rPr>
              <w:tab/>
            </w:r>
            <w:r>
              <w:rPr>
                <w:rStyle w:val="IndexLink"/>
              </w:rPr>
              <w:t>182</w:t>
            </w:r>
          </w:hyperlink>
        </w:p>
        <w:p>
          <w:pPr>
            <w:pStyle w:val="Contents6"/>
            <w:tabs>
              <w:tab w:val="clear" w:pos="7609"/>
              <w:tab w:val="right" w:pos="9026" w:leader="dot"/>
            </w:tabs>
            <w:rPr/>
          </w:pPr>
          <w:hyperlink w:anchor="__RefHeading___Toc2995977_3531895371">
            <w:r>
              <w:rPr>
                <w:webHidden/>
                <w:rStyle w:val="IndexLink"/>
                <w:rtl w:val="true"/>
              </w:rPr>
              <w:t>اهمیت علمی کسوف</w:t>
            </w:r>
            <w:r>
              <w:rPr>
                <w:rStyle w:val="IndexLink"/>
                <w:rtl w:val="true"/>
              </w:rPr>
              <w:tab/>
            </w:r>
            <w:r>
              <w:rPr>
                <w:rStyle w:val="IndexLink"/>
              </w:rPr>
              <w:t>182</w:t>
            </w:r>
          </w:hyperlink>
        </w:p>
        <w:p>
          <w:pPr>
            <w:pStyle w:val="Contents6"/>
            <w:tabs>
              <w:tab w:val="clear" w:pos="7609"/>
              <w:tab w:val="right" w:pos="9026" w:leader="dot"/>
            </w:tabs>
            <w:rPr/>
          </w:pPr>
          <w:hyperlink w:anchor="__RefHeading___Toc2995979_3531895371">
            <w:r>
              <w:rPr>
                <w:webHidden/>
                <w:rStyle w:val="IndexLink"/>
                <w:rtl w:val="true"/>
              </w:rPr>
              <w:t>خسوف زمین</w:t>
            </w:r>
            <w:r>
              <w:rPr>
                <w:rStyle w:val="IndexLink"/>
                <w:rtl w:val="true"/>
              </w:rPr>
              <w:tab/>
            </w:r>
            <w:r>
              <w:rPr>
                <w:rStyle w:val="IndexLink"/>
              </w:rPr>
              <w:t>182</w:t>
            </w:r>
          </w:hyperlink>
        </w:p>
        <w:p>
          <w:pPr>
            <w:pStyle w:val="Contents6"/>
            <w:tabs>
              <w:tab w:val="clear" w:pos="7609"/>
              <w:tab w:val="right" w:pos="9026" w:leader="dot"/>
            </w:tabs>
            <w:rPr/>
          </w:pPr>
          <w:hyperlink w:anchor="__RefHeading___Toc2995981_3531895371">
            <w:r>
              <w:rPr>
                <w:webHidden/>
                <w:rStyle w:val="IndexLink"/>
                <w:rtl w:val="true"/>
              </w:rPr>
              <w:t>شرایط وقوع خسوف</w:t>
            </w:r>
            <w:r>
              <w:rPr>
                <w:rStyle w:val="IndexLink"/>
                <w:rtl w:val="true"/>
              </w:rPr>
              <w:tab/>
            </w:r>
            <w:r>
              <w:rPr>
                <w:rStyle w:val="IndexLink"/>
              </w:rPr>
              <w:t>183</w:t>
            </w:r>
          </w:hyperlink>
        </w:p>
        <w:p>
          <w:pPr>
            <w:pStyle w:val="Contents6"/>
            <w:tabs>
              <w:tab w:val="clear" w:pos="7609"/>
              <w:tab w:val="right" w:pos="9026" w:leader="dot"/>
            </w:tabs>
            <w:rPr/>
          </w:pPr>
          <w:hyperlink w:anchor="__RefHeading___Toc2995983_3531895371">
            <w:r>
              <w:rPr>
                <w:webHidden/>
                <w:rStyle w:val="IndexLink"/>
                <w:rtl w:val="true"/>
              </w:rPr>
              <w:t>مدت خسوف</w:t>
            </w:r>
            <w:r>
              <w:rPr>
                <w:rStyle w:val="IndexLink"/>
                <w:rtl w:val="true"/>
              </w:rPr>
              <w:tab/>
            </w:r>
            <w:r>
              <w:rPr>
                <w:rStyle w:val="IndexLink"/>
              </w:rPr>
              <w:t>184</w:t>
            </w:r>
          </w:hyperlink>
        </w:p>
        <w:p>
          <w:pPr>
            <w:pStyle w:val="Contents6"/>
            <w:tabs>
              <w:tab w:val="clear" w:pos="7609"/>
              <w:tab w:val="right" w:pos="9026" w:leader="dot"/>
            </w:tabs>
            <w:rPr/>
          </w:pPr>
          <w:hyperlink w:anchor="__RefHeading___Toc2995985_3531895371">
            <w:r>
              <w:rPr>
                <w:webHidden/>
                <w:rStyle w:val="IndexLink"/>
                <w:rtl w:val="true"/>
              </w:rPr>
              <w:t>خسوف جزئی</w:t>
            </w:r>
            <w:r>
              <w:rPr>
                <w:rStyle w:val="IndexLink"/>
                <w:rtl w:val="true"/>
              </w:rPr>
              <w:tab/>
            </w:r>
            <w:r>
              <w:rPr>
                <w:rStyle w:val="IndexLink"/>
              </w:rPr>
              <w:t>184</w:t>
            </w:r>
          </w:hyperlink>
        </w:p>
        <w:p>
          <w:pPr>
            <w:pStyle w:val="Contents6"/>
            <w:tabs>
              <w:tab w:val="clear" w:pos="7609"/>
              <w:tab w:val="right" w:pos="9026" w:leader="dot"/>
            </w:tabs>
            <w:rPr/>
          </w:pPr>
          <w:hyperlink w:anchor="__RefHeading___Toc2995987_3531895371">
            <w:r>
              <w:rPr>
                <w:webHidden/>
                <w:rStyle w:val="IndexLink"/>
                <w:rtl w:val="true"/>
              </w:rPr>
              <w:t>ماه‌گرفتگی</w:t>
            </w:r>
            <w:r>
              <w:rPr>
                <w:rStyle w:val="IndexLink"/>
                <w:rtl w:val="true"/>
              </w:rPr>
              <w:tab/>
            </w:r>
            <w:r>
              <w:rPr>
                <w:rStyle w:val="IndexLink"/>
              </w:rPr>
              <w:t>184</w:t>
            </w:r>
          </w:hyperlink>
        </w:p>
        <w:p>
          <w:pPr>
            <w:pStyle w:val="Contents6"/>
            <w:tabs>
              <w:tab w:val="clear" w:pos="7609"/>
              <w:tab w:val="right" w:pos="9026" w:leader="dot"/>
            </w:tabs>
            <w:rPr/>
          </w:pPr>
          <w:hyperlink w:anchor="__RefHeading___Toc2995989_3531895371">
            <w:r>
              <w:rPr>
                <w:webHidden/>
                <w:rStyle w:val="IndexLink"/>
                <w:rtl w:val="true"/>
              </w:rPr>
              <w:t>شرایط روی دادن ماه‌گرفتگی</w:t>
            </w:r>
            <w:r>
              <w:rPr>
                <w:rStyle w:val="IndexLink"/>
                <w:rtl w:val="true"/>
              </w:rPr>
              <w:tab/>
            </w:r>
            <w:r>
              <w:rPr>
                <w:rStyle w:val="IndexLink"/>
              </w:rPr>
              <w:t>185</w:t>
            </w:r>
          </w:hyperlink>
        </w:p>
        <w:p>
          <w:pPr>
            <w:pStyle w:val="Contents6"/>
            <w:tabs>
              <w:tab w:val="clear" w:pos="7609"/>
              <w:tab w:val="right" w:pos="9026" w:leader="dot"/>
            </w:tabs>
            <w:rPr/>
          </w:pPr>
          <w:hyperlink w:anchor="__RefHeading___Toc2995991_3531895371">
            <w:r>
              <w:rPr>
                <w:webHidden/>
                <w:rStyle w:val="IndexLink"/>
                <w:rtl w:val="true"/>
              </w:rPr>
              <w:t>مدت ماه‌گرفتگی</w:t>
            </w:r>
            <w:r>
              <w:rPr>
                <w:rStyle w:val="IndexLink"/>
                <w:rtl w:val="true"/>
              </w:rPr>
              <w:tab/>
            </w:r>
            <w:r>
              <w:rPr>
                <w:rStyle w:val="IndexLink"/>
              </w:rPr>
              <w:t>186</w:t>
            </w:r>
          </w:hyperlink>
        </w:p>
        <w:p>
          <w:pPr>
            <w:pStyle w:val="Contents6"/>
            <w:tabs>
              <w:tab w:val="clear" w:pos="7609"/>
              <w:tab w:val="right" w:pos="9026" w:leader="dot"/>
            </w:tabs>
            <w:rPr/>
          </w:pPr>
          <w:hyperlink w:anchor="__RefHeading___Toc2995993_3531895371">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2995995_3531895371">
            <w:r>
              <w:rPr>
                <w:webHidden/>
                <w:rStyle w:val="IndexLink"/>
                <w:rtl w:val="true"/>
              </w:rPr>
              <w:t>ماه‌گرفتگی جزئی</w:t>
            </w:r>
            <w:r>
              <w:rPr>
                <w:rStyle w:val="IndexLink"/>
                <w:rtl w:val="true"/>
              </w:rPr>
              <w:tab/>
            </w:r>
            <w:r>
              <w:rPr>
                <w:rStyle w:val="IndexLink"/>
              </w:rPr>
              <w:t>186</w:t>
            </w:r>
          </w:hyperlink>
        </w:p>
        <w:p>
          <w:pPr>
            <w:pStyle w:val="Contents6"/>
            <w:tabs>
              <w:tab w:val="clear" w:pos="7609"/>
              <w:tab w:val="right" w:pos="9026" w:leader="dot"/>
            </w:tabs>
            <w:rPr/>
          </w:pPr>
          <w:hyperlink w:anchor="__RefHeading___Toc2995997_3531895371">
            <w:r>
              <w:rPr>
                <w:webHidden/>
                <w:rStyle w:val="IndexLink"/>
                <w:rtl w:val="true"/>
              </w:rPr>
              <w:t>ماه‌گرفتگی نیم ‌سایه‌ای</w:t>
            </w:r>
            <w:r>
              <w:rPr>
                <w:rStyle w:val="IndexLink"/>
                <w:rtl w:val="true"/>
              </w:rPr>
              <w:tab/>
            </w:r>
            <w:r>
              <w:rPr>
                <w:rStyle w:val="IndexLink"/>
              </w:rPr>
              <w:t>186</w:t>
            </w:r>
          </w:hyperlink>
        </w:p>
        <w:p>
          <w:pPr>
            <w:pStyle w:val="Contents6"/>
            <w:tabs>
              <w:tab w:val="clear" w:pos="7609"/>
              <w:tab w:val="right" w:pos="9026" w:leader="dot"/>
            </w:tabs>
            <w:rPr/>
          </w:pPr>
          <w:hyperlink w:anchor="__RefHeading___Toc2995999_3531895371">
            <w:r>
              <w:rPr>
                <w:webHidden/>
                <w:rStyle w:val="IndexLink"/>
                <w:rtl w:val="true"/>
              </w:rPr>
              <w:t>دنباله ماه‌گرفتگی‌ها</w:t>
            </w:r>
            <w:r>
              <w:rPr>
                <w:rStyle w:val="IndexLink"/>
                <w:rtl w:val="true"/>
              </w:rPr>
              <w:tab/>
            </w:r>
            <w:r>
              <w:rPr>
                <w:rStyle w:val="IndexLink"/>
              </w:rPr>
              <w:t>187</w:t>
            </w:r>
          </w:hyperlink>
        </w:p>
        <w:p>
          <w:pPr>
            <w:pStyle w:val="Contents6"/>
            <w:tabs>
              <w:tab w:val="clear" w:pos="7609"/>
              <w:tab w:val="right" w:pos="9026" w:leader="dot"/>
            </w:tabs>
            <w:rPr/>
          </w:pPr>
          <w:hyperlink w:anchor="__RefHeading___Toc2996001_3531895371">
            <w:r>
              <w:rPr>
                <w:webHidden/>
                <w:rStyle w:val="IndexLink"/>
                <w:rtl w:val="true"/>
              </w:rPr>
              <w:t>محاسبات ماه گرفتگی</w:t>
            </w:r>
            <w:r>
              <w:rPr>
                <w:rStyle w:val="IndexLink"/>
                <w:rtl w:val="true"/>
              </w:rPr>
              <w:tab/>
            </w:r>
            <w:r>
              <w:rPr>
                <w:rStyle w:val="IndexLink"/>
              </w:rPr>
              <w:t>187</w:t>
            </w:r>
          </w:hyperlink>
        </w:p>
        <w:p>
          <w:pPr>
            <w:pStyle w:val="Contents6"/>
            <w:tabs>
              <w:tab w:val="clear" w:pos="7609"/>
              <w:tab w:val="right" w:pos="9026" w:leader="dot"/>
            </w:tabs>
            <w:rPr/>
          </w:pPr>
          <w:hyperlink w:anchor="__RefHeading___Toc2996003_3531895371">
            <w:r>
              <w:rPr>
                <w:webHidden/>
                <w:rStyle w:val="IndexLink"/>
                <w:rtl w:val="true"/>
              </w:rPr>
              <w:t>تعیین زمان مورد نظر</w:t>
            </w:r>
            <w:r>
              <w:rPr>
                <w:rStyle w:val="IndexLink"/>
                <w:rtl w:val="true"/>
              </w:rPr>
              <w:tab/>
            </w:r>
            <w:r>
              <w:rPr>
                <w:rStyle w:val="IndexLink"/>
              </w:rPr>
              <w:t>188</w:t>
            </w:r>
          </w:hyperlink>
        </w:p>
        <w:p>
          <w:pPr>
            <w:pStyle w:val="Contents6"/>
            <w:tabs>
              <w:tab w:val="clear" w:pos="7609"/>
              <w:tab w:val="right" w:pos="9026" w:leader="dot"/>
            </w:tabs>
            <w:rPr/>
          </w:pPr>
          <w:hyperlink w:anchor="__RefHeading___Toc2996005_3531895371">
            <w:r>
              <w:rPr>
                <w:webHidden/>
                <w:rStyle w:val="IndexLink"/>
                <w:rtl w:val="true"/>
              </w:rPr>
              <w:t>محاسبه پارامترهای خورشید و ماه</w:t>
            </w:r>
            <w:r>
              <w:rPr>
                <w:rStyle w:val="IndexLink"/>
                <w:rtl w:val="true"/>
              </w:rPr>
              <w:tab/>
            </w:r>
            <w:r>
              <w:rPr>
                <w:rStyle w:val="IndexLink"/>
              </w:rPr>
              <w:t>188</w:t>
            </w:r>
          </w:hyperlink>
        </w:p>
        <w:p>
          <w:pPr>
            <w:pStyle w:val="Contents6"/>
            <w:tabs>
              <w:tab w:val="clear" w:pos="7609"/>
              <w:tab w:val="right" w:pos="9026" w:leader="dot"/>
            </w:tabs>
            <w:rPr/>
          </w:pPr>
          <w:hyperlink w:anchor="__RefHeading___Toc2996007_3531895371">
            <w:r>
              <w:rPr>
                <w:webHidden/>
                <w:rStyle w:val="IndexLink"/>
                <w:rtl w:val="true"/>
              </w:rPr>
              <w:t>محاسبه پارامترهای پیشگویی زمان گرفت</w:t>
            </w:r>
            <w:r>
              <w:rPr>
                <w:rStyle w:val="IndexLink"/>
                <w:rtl w:val="true"/>
              </w:rPr>
              <w:tab/>
            </w:r>
            <w:r>
              <w:rPr>
                <w:rStyle w:val="IndexLink"/>
              </w:rPr>
              <w:t>189</w:t>
            </w:r>
          </w:hyperlink>
        </w:p>
        <w:p>
          <w:pPr>
            <w:pStyle w:val="Contents6"/>
            <w:tabs>
              <w:tab w:val="clear" w:pos="7609"/>
              <w:tab w:val="right" w:pos="9026" w:leader="dot"/>
            </w:tabs>
            <w:rPr/>
          </w:pPr>
          <w:hyperlink w:anchor="__RefHeading___Toc2996009_3531895371">
            <w:r>
              <w:rPr>
                <w:webHidden/>
                <w:rStyle w:val="IndexLink"/>
                <w:rtl w:val="true"/>
              </w:rPr>
              <w:t>زمان ژولینی رخداد</w:t>
            </w:r>
            <w:r>
              <w:rPr>
                <w:rStyle w:val="IndexLink"/>
                <w:rtl w:val="true"/>
              </w:rPr>
              <w:tab/>
            </w:r>
            <w:r>
              <w:rPr>
                <w:rStyle w:val="IndexLink"/>
              </w:rPr>
              <w:t>189</w:t>
            </w:r>
          </w:hyperlink>
        </w:p>
        <w:p>
          <w:pPr>
            <w:pStyle w:val="Contents6"/>
            <w:tabs>
              <w:tab w:val="clear" w:pos="7609"/>
              <w:tab w:val="right" w:pos="9026" w:leader="dot"/>
            </w:tabs>
            <w:rPr/>
          </w:pPr>
          <w:hyperlink w:anchor="__RefHeading___Toc2996011_3531895371">
            <w:r>
              <w:rPr>
                <w:webHidden/>
                <w:rStyle w:val="IndexLink"/>
                <w:rtl w:val="true"/>
              </w:rPr>
              <w:t>ماه‌گرفتگی در اسلام</w:t>
            </w:r>
            <w:r>
              <w:rPr>
                <w:rStyle w:val="IndexLink"/>
                <w:rtl w:val="true"/>
              </w:rPr>
              <w:tab/>
            </w:r>
            <w:r>
              <w:rPr>
                <w:rStyle w:val="IndexLink"/>
              </w:rPr>
              <w:t>190</w:t>
            </w:r>
          </w:hyperlink>
        </w:p>
        <w:p>
          <w:pPr>
            <w:pStyle w:val="Contents4"/>
            <w:tabs>
              <w:tab w:val="clear" w:pos="8176"/>
              <w:tab w:val="right" w:pos="9026" w:leader="dot"/>
            </w:tabs>
            <w:rPr/>
          </w:pPr>
          <w:hyperlink w:anchor="__RefHeading___Toc2996013_3531895371">
            <w:r>
              <w:rPr>
                <w:webHidden/>
                <w:rStyle w:val="IndexLink"/>
                <w:rtl w:val="true"/>
              </w:rPr>
              <w:t>گفتار دوم</w:t>
            </w:r>
            <w:r>
              <w:rPr>
                <w:rStyle w:val="IndexLink"/>
                <w:rtl w:val="true"/>
              </w:rPr>
              <w:t xml:space="preserve">: </w:t>
            </w:r>
            <w:r>
              <w:rPr>
                <w:rStyle w:val="IndexLink"/>
                <w:rtl w:val="true"/>
              </w:rPr>
              <w:t>روز و شب، و خواص آن ها</w:t>
            </w:r>
            <w:r>
              <w:rPr>
                <w:rStyle w:val="IndexLink"/>
                <w:rtl w:val="true"/>
              </w:rPr>
              <w:tab/>
            </w:r>
            <w:r>
              <w:rPr>
                <w:rStyle w:val="IndexLink"/>
              </w:rPr>
              <w:t>191</w:t>
            </w:r>
          </w:hyperlink>
        </w:p>
        <w:p>
          <w:pPr>
            <w:pStyle w:val="Contents5"/>
            <w:tabs>
              <w:tab w:val="clear" w:pos="7892"/>
              <w:tab w:val="right" w:pos="9026" w:leader="dot"/>
            </w:tabs>
            <w:rPr/>
          </w:pPr>
          <w:hyperlink w:anchor="__RefHeading___Toc2996015_3531895371">
            <w:r>
              <w:rPr>
                <w:webHidden/>
                <w:rStyle w:val="IndexLink"/>
              </w:rPr>
              <w:t>1</w:t>
            </w:r>
            <w:r>
              <w:rPr>
                <w:rStyle w:val="IndexLink"/>
                <w:rtl w:val="true"/>
              </w:rPr>
              <w:t xml:space="preserve">. </w:t>
            </w:r>
            <w:r>
              <w:rPr>
                <w:rStyle w:val="IndexLink"/>
                <w:rtl w:val="true"/>
              </w:rPr>
              <w:t>شب و روز دو نشانه توحید</w:t>
            </w:r>
            <w:r>
              <w:rPr>
                <w:rStyle w:val="IndexLink"/>
                <w:rtl w:val="true"/>
              </w:rPr>
              <w:tab/>
            </w:r>
            <w:r>
              <w:rPr>
                <w:rStyle w:val="IndexLink"/>
              </w:rPr>
              <w:t>191</w:t>
            </w:r>
          </w:hyperlink>
        </w:p>
        <w:p>
          <w:pPr>
            <w:pStyle w:val="Contents6"/>
            <w:tabs>
              <w:tab w:val="clear" w:pos="7609"/>
              <w:tab w:val="right" w:pos="9026" w:leader="dot"/>
            </w:tabs>
            <w:rPr/>
          </w:pPr>
          <w:hyperlink w:anchor="__RefHeading___Toc2996017_3531895371">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2996019_3531895371">
            <w:r>
              <w:rPr>
                <w:webHidden/>
                <w:rStyle w:val="IndexLink"/>
                <w:rtl w:val="true"/>
              </w:rPr>
              <w:t>تفسیر</w:t>
            </w:r>
            <w:r>
              <w:rPr>
                <w:rStyle w:val="IndexLink"/>
                <w:rtl w:val="true"/>
              </w:rPr>
              <w:tab/>
            </w:r>
            <w:r>
              <w:rPr>
                <w:rStyle w:val="IndexLink"/>
              </w:rPr>
              <w:t>191</w:t>
            </w:r>
          </w:hyperlink>
        </w:p>
        <w:p>
          <w:pPr>
            <w:pStyle w:val="Contents6"/>
            <w:tabs>
              <w:tab w:val="clear" w:pos="7609"/>
              <w:tab w:val="right" w:pos="9026" w:leader="dot"/>
            </w:tabs>
            <w:rPr/>
          </w:pPr>
          <w:hyperlink w:anchor="__RefHeading___Toc2996021_3531895371">
            <w:r>
              <w:rPr>
                <w:webHidden/>
                <w:rStyle w:val="IndexLink"/>
                <w:rtl w:val="true"/>
              </w:rPr>
              <w:t>مراد از آيت بودن شب و روز و محو آيت ليل و مبصره بودن آيات نهار</w:t>
            </w:r>
            <w:r>
              <w:rPr>
                <w:rStyle w:val="IndexLink"/>
                <w:rtl w:val="true"/>
              </w:rPr>
              <w:tab/>
            </w:r>
            <w:r>
              <w:rPr>
                <w:rStyle w:val="IndexLink"/>
              </w:rPr>
              <w:t>192</w:t>
            </w:r>
          </w:hyperlink>
        </w:p>
        <w:p>
          <w:pPr>
            <w:pStyle w:val="Contents6"/>
            <w:tabs>
              <w:tab w:val="clear" w:pos="7609"/>
              <w:tab w:val="right" w:pos="9026" w:leader="dot"/>
            </w:tabs>
            <w:rPr/>
          </w:pPr>
          <w:hyperlink w:anchor="__RefHeading___Toc2996023_3531895371">
            <w:r>
              <w:rPr>
                <w:webHidden/>
                <w:rStyle w:val="IndexLink"/>
                <w:rtl w:val="true"/>
              </w:rPr>
              <w:t>وجود قدرت و آزادى، دليل و مجوز ارتكاب هر عملى نيست</w:t>
            </w:r>
            <w:r>
              <w:rPr>
                <w:rStyle w:val="IndexLink"/>
                <w:rtl w:val="true"/>
              </w:rPr>
              <w:tab/>
            </w:r>
            <w:r>
              <w:rPr>
                <w:rStyle w:val="IndexLink"/>
              </w:rPr>
              <w:t>195</w:t>
            </w:r>
          </w:hyperlink>
        </w:p>
        <w:p>
          <w:pPr>
            <w:pStyle w:val="Contents5"/>
            <w:tabs>
              <w:tab w:val="clear" w:pos="7892"/>
              <w:tab w:val="right" w:pos="9026" w:leader="dot"/>
            </w:tabs>
            <w:rPr/>
          </w:pPr>
          <w:hyperlink w:anchor="__RefHeading___Toc2996025_3531895371">
            <w:r>
              <w:rPr>
                <w:webHidden/>
                <w:rStyle w:val="IndexLink"/>
              </w:rPr>
              <w:t>2</w:t>
            </w:r>
            <w:r>
              <w:rPr>
                <w:rStyle w:val="IndexLink"/>
                <w:rtl w:val="true"/>
              </w:rPr>
              <w:t xml:space="preserve">. </w:t>
            </w:r>
            <w:r>
              <w:rPr>
                <w:rStyle w:val="IndexLink"/>
                <w:rtl w:val="true"/>
              </w:rPr>
              <w:t>کوتاه و بلند شدن شب و روز</w:t>
            </w:r>
            <w:r>
              <w:rPr>
                <w:rStyle w:val="IndexLink"/>
                <w:rtl w:val="true"/>
              </w:rPr>
              <w:tab/>
            </w:r>
            <w:r>
              <w:rPr>
                <w:rStyle w:val="IndexLink"/>
              </w:rPr>
              <w:t>197</w:t>
            </w:r>
          </w:hyperlink>
        </w:p>
        <w:p>
          <w:pPr>
            <w:pStyle w:val="Contents6"/>
            <w:tabs>
              <w:tab w:val="clear" w:pos="7609"/>
              <w:tab w:val="right" w:pos="9026" w:leader="dot"/>
            </w:tabs>
            <w:rPr/>
          </w:pPr>
          <w:hyperlink w:anchor="__RefHeading___Toc2996027_3531895371">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2996029_3531895371">
            <w:r>
              <w:rPr>
                <w:webHidden/>
                <w:rStyle w:val="IndexLink"/>
                <w:rtl w:val="true"/>
              </w:rPr>
              <w:t>تفسیر</w:t>
            </w:r>
            <w:r>
              <w:rPr>
                <w:rStyle w:val="IndexLink"/>
                <w:rtl w:val="true"/>
              </w:rPr>
              <w:tab/>
            </w:r>
            <w:r>
              <w:rPr>
                <w:rStyle w:val="IndexLink"/>
              </w:rPr>
              <w:t>197</w:t>
            </w:r>
          </w:hyperlink>
        </w:p>
        <w:p>
          <w:pPr>
            <w:pStyle w:val="Contents6"/>
            <w:tabs>
              <w:tab w:val="clear" w:pos="7609"/>
              <w:tab w:val="right" w:pos="9026" w:leader="dot"/>
            </w:tabs>
            <w:rPr/>
          </w:pPr>
          <w:hyperlink w:anchor="__RefHeading___Toc2996031_3531895371">
            <w:r>
              <w:rPr>
                <w:webHidden/>
                <w:rStyle w:val="IndexLink"/>
                <w:rtl w:val="true"/>
              </w:rPr>
              <w:t>مراد از بيرون آوردن زنده از مرده و مرده از زنده</w:t>
            </w:r>
            <w:r>
              <w:rPr>
                <w:rStyle w:val="IndexLink"/>
                <w:rtl w:val="true"/>
              </w:rPr>
              <w:tab/>
            </w:r>
            <w:r>
              <w:rPr>
                <w:rStyle w:val="IndexLink"/>
              </w:rPr>
              <w:t>198</w:t>
            </w:r>
          </w:hyperlink>
        </w:p>
        <w:p>
          <w:pPr>
            <w:pStyle w:val="Contents6"/>
            <w:tabs>
              <w:tab w:val="clear" w:pos="7609"/>
              <w:tab w:val="right" w:pos="9026" w:leader="dot"/>
            </w:tabs>
            <w:rPr/>
          </w:pPr>
          <w:hyperlink w:anchor="__RefHeading___Toc2996033_3531895371">
            <w:r>
              <w:rPr>
                <w:webHidden/>
                <w:rStyle w:val="IndexLink"/>
                <w:rtl w:val="true"/>
              </w:rPr>
              <w:t>چهار مقابله لطيف در دو آيه شريفه</w:t>
            </w:r>
            <w:r>
              <w:rPr>
                <w:rStyle w:val="IndexLink"/>
                <w:rtl w:val="true"/>
              </w:rPr>
              <w:tab/>
            </w:r>
            <w:r>
              <w:rPr>
                <w:rStyle w:val="IndexLink"/>
              </w:rPr>
              <w:t>199</w:t>
            </w:r>
          </w:hyperlink>
        </w:p>
        <w:p>
          <w:pPr>
            <w:pStyle w:val="Contents6"/>
            <w:tabs>
              <w:tab w:val="clear" w:pos="7609"/>
              <w:tab w:val="right" w:pos="9026" w:leader="dot"/>
            </w:tabs>
            <w:rPr/>
          </w:pPr>
          <w:hyperlink w:anchor="__RefHeading___Toc2996035_3531895371">
            <w:r>
              <w:rPr>
                <w:webHidden/>
                <w:rStyle w:val="IndexLink"/>
                <w:rtl w:val="true"/>
              </w:rPr>
              <w:t>رزق از نظر قرآن به چه معنا است؟</w:t>
            </w:r>
            <w:r>
              <w:rPr>
                <w:rStyle w:val="IndexLink"/>
                <w:rtl w:val="true"/>
              </w:rPr>
              <w:tab/>
            </w:r>
            <w:r>
              <w:rPr>
                <w:rStyle w:val="IndexLink"/>
              </w:rPr>
              <w:t>201</w:t>
            </w:r>
          </w:hyperlink>
        </w:p>
        <w:p>
          <w:pPr>
            <w:pStyle w:val="Contents6"/>
            <w:tabs>
              <w:tab w:val="clear" w:pos="7609"/>
              <w:tab w:val="right" w:pos="9026" w:leader="dot"/>
            </w:tabs>
            <w:rPr/>
          </w:pPr>
          <w:hyperlink w:anchor="__RefHeading___Toc2996037_3531895371">
            <w:r>
              <w:rPr>
                <w:webHidden/>
                <w:rStyle w:val="IndexLink"/>
                <w:rtl w:val="true"/>
              </w:rPr>
              <w:t>آن چه انسان در راه حرام مورد بهره بردارى قرار مى دهد رزق خدا نيست</w:t>
            </w:r>
            <w:r>
              <w:rPr>
                <w:rStyle w:val="IndexLink"/>
                <w:rtl w:val="true"/>
              </w:rPr>
              <w:tab/>
            </w:r>
            <w:r>
              <w:rPr>
                <w:rStyle w:val="IndexLink"/>
              </w:rPr>
              <w:t>203</w:t>
            </w:r>
          </w:hyperlink>
        </w:p>
        <w:p>
          <w:pPr>
            <w:pStyle w:val="Contents6"/>
            <w:tabs>
              <w:tab w:val="clear" w:pos="7609"/>
              <w:tab w:val="right" w:pos="9026" w:leader="dot"/>
            </w:tabs>
            <w:rPr/>
          </w:pPr>
          <w:hyperlink w:anchor="__RefHeading___Toc2996039_3531895371">
            <w:r>
              <w:rPr>
                <w:webHidden/>
                <w:rStyle w:val="IndexLink"/>
                <w:rtl w:val="true"/>
              </w:rPr>
              <w:t>هر چه رزق است خير و مخلوق است و هر چه مخلوق است رزق و خير است</w:t>
            </w:r>
            <w:r>
              <w:rPr>
                <w:rStyle w:val="IndexLink"/>
                <w:rtl w:val="true"/>
              </w:rPr>
              <w:tab/>
            </w:r>
            <w:r>
              <w:rPr>
                <w:rStyle w:val="IndexLink"/>
              </w:rPr>
              <w:t>206</w:t>
            </w:r>
          </w:hyperlink>
        </w:p>
        <w:p>
          <w:pPr>
            <w:pStyle w:val="Contents6"/>
            <w:tabs>
              <w:tab w:val="clear" w:pos="7609"/>
              <w:tab w:val="right" w:pos="9026" w:leader="dot"/>
            </w:tabs>
            <w:rPr/>
          </w:pPr>
          <w:hyperlink w:anchor="__RefHeading___Toc2996041_3531895371">
            <w:r>
              <w:rPr>
                <w:webHidden/>
                <w:rStyle w:val="IndexLink"/>
                <w:rtl w:val="true"/>
              </w:rPr>
              <w:t>رزقى كه خداى سبحان مى دهد عطيه اى است بدون عوض، و در برابر حقى نيست</w:t>
            </w:r>
            <w:r>
              <w:rPr>
                <w:rStyle w:val="IndexLink"/>
                <w:rtl w:val="true"/>
              </w:rPr>
              <w:tab/>
            </w:r>
            <w:r>
              <w:rPr>
                <w:rStyle w:val="IndexLink"/>
              </w:rPr>
              <w:t>207</w:t>
            </w:r>
          </w:hyperlink>
        </w:p>
        <w:p>
          <w:pPr>
            <w:pStyle w:val="Contents6"/>
            <w:tabs>
              <w:tab w:val="clear" w:pos="7609"/>
              <w:tab w:val="right" w:pos="9026" w:leader="dot"/>
            </w:tabs>
            <w:rPr/>
          </w:pPr>
          <w:hyperlink w:anchor="__RefHeading___Toc2996043_3531895371">
            <w:r>
              <w:rPr>
                <w:webHidden/>
                <w:rStyle w:val="IndexLink"/>
                <w:rtl w:val="true"/>
              </w:rPr>
              <w:t>تقسيم رزق به دو قسم</w:t>
            </w:r>
            <w:r>
              <w:rPr>
                <w:rStyle w:val="IndexLink"/>
                <w:rtl w:val="true"/>
              </w:rPr>
              <w:t xml:space="preserve">: </w:t>
            </w:r>
            <w:r>
              <w:rPr>
                <w:rStyle w:val="IndexLink"/>
                <w:rtl w:val="true"/>
              </w:rPr>
              <w:t>عام و خاص</w:t>
            </w:r>
            <w:r>
              <w:rPr>
                <w:rStyle w:val="IndexLink"/>
                <w:rtl w:val="true"/>
              </w:rPr>
              <w:tab/>
            </w:r>
            <w:r>
              <w:rPr>
                <w:rStyle w:val="IndexLink"/>
              </w:rPr>
              <w:t>208</w:t>
            </w:r>
          </w:hyperlink>
        </w:p>
        <w:p>
          <w:pPr>
            <w:pStyle w:val="Contents6"/>
            <w:tabs>
              <w:tab w:val="clear" w:pos="7609"/>
              <w:tab w:val="right" w:pos="9026" w:leader="dot"/>
            </w:tabs>
            <w:rPr/>
          </w:pPr>
          <w:hyperlink w:anchor="__RefHeading___Toc2996045_3531895371">
            <w:r>
              <w:rPr>
                <w:webHidden/>
                <w:rStyle w:val="IndexLink"/>
                <w:rtl w:val="true"/>
              </w:rPr>
              <w:t>رزق، و انتفاع مرزوق از آن</w:t>
            </w:r>
            <w:r>
              <w:rPr>
                <w:rStyle w:val="IndexLink"/>
                <w:rtl w:val="true"/>
              </w:rPr>
              <w:tab/>
            </w:r>
            <w:r>
              <w:rPr>
                <w:rStyle w:val="IndexLink"/>
              </w:rPr>
              <w:t>209</w:t>
            </w:r>
          </w:hyperlink>
        </w:p>
        <w:p>
          <w:pPr>
            <w:pStyle w:val="Contents6"/>
            <w:tabs>
              <w:tab w:val="clear" w:pos="7609"/>
              <w:tab w:val="right" w:pos="9026" w:leader="dot"/>
            </w:tabs>
            <w:rPr/>
          </w:pPr>
          <w:hyperlink w:anchor="__RefHeading___Toc2996047_3531895371">
            <w:r>
              <w:rPr>
                <w:webHidden/>
                <w:rStyle w:val="IndexLink"/>
                <w:rtl w:val="true"/>
              </w:rPr>
              <w:t>معناى وَ تَرْزُقُ مَنْ تَشاءُ بِغَيْرِ حِسابٍ</w:t>
            </w:r>
            <w:r>
              <w:rPr>
                <w:rStyle w:val="IndexLink"/>
                <w:rtl w:val="true"/>
              </w:rPr>
              <w:tab/>
            </w:r>
            <w:r>
              <w:rPr>
                <w:rStyle w:val="IndexLink"/>
              </w:rPr>
              <w:t>210</w:t>
            </w:r>
          </w:hyperlink>
        </w:p>
        <w:p>
          <w:pPr>
            <w:pStyle w:val="Contents6"/>
            <w:tabs>
              <w:tab w:val="clear" w:pos="7609"/>
              <w:tab w:val="right" w:pos="9026" w:leader="dot"/>
            </w:tabs>
            <w:rPr/>
          </w:pPr>
          <w:hyperlink w:anchor="__RefHeading___Toc2996049_3531895371">
            <w:r>
              <w:rPr>
                <w:webHidden/>
                <w:rStyle w:val="IndexLink"/>
                <w:rtl w:val="true"/>
              </w:rPr>
              <w:t>بحث روايى</w:t>
            </w:r>
            <w:r>
              <w:rPr>
                <w:rStyle w:val="IndexLink"/>
                <w:rtl w:val="true"/>
              </w:rPr>
              <w:tab/>
            </w:r>
            <w:r>
              <w:rPr>
                <w:rStyle w:val="IndexLink"/>
              </w:rPr>
              <w:t>211</w:t>
            </w:r>
          </w:hyperlink>
        </w:p>
        <w:p>
          <w:pPr>
            <w:pStyle w:val="Contents6"/>
            <w:tabs>
              <w:tab w:val="clear" w:pos="7609"/>
              <w:tab w:val="right" w:pos="9026" w:leader="dot"/>
            </w:tabs>
            <w:rPr/>
          </w:pPr>
          <w:hyperlink w:anchor="__RefHeading___Toc2996051_3531895371">
            <w:r>
              <w:rPr>
                <w:webHidden/>
                <w:rStyle w:val="IndexLink"/>
                <w:rtl w:val="true"/>
              </w:rPr>
              <w:t>دو روايت در معناى تُخْرِجُ الْحَيَّ مِنَ الْمَيِّتِ وَ</w:t>
            </w:r>
            <w:r>
              <w:rPr>
                <w:rStyle w:val="IndexLink"/>
                <w:rtl w:val="true"/>
              </w:rPr>
              <w:t>...</w:t>
              <w:tab/>
            </w:r>
            <w:r>
              <w:rPr>
                <w:rStyle w:val="IndexLink"/>
              </w:rPr>
              <w:t>215</w:t>
            </w:r>
          </w:hyperlink>
        </w:p>
        <w:p>
          <w:pPr>
            <w:pStyle w:val="Contents6"/>
            <w:tabs>
              <w:tab w:val="clear" w:pos="7609"/>
              <w:tab w:val="right" w:pos="9026" w:leader="dot"/>
            </w:tabs>
            <w:rPr/>
          </w:pPr>
          <w:hyperlink w:anchor="__RefHeading___Toc2996053_3531895371">
            <w:r>
              <w:rPr>
                <w:webHidden/>
                <w:rStyle w:val="IndexLink"/>
                <w:rtl w:val="true"/>
              </w:rPr>
              <w:t xml:space="preserve">رواياتى درباره </w:t>
            </w:r>
            <w:r>
              <w:rPr>
                <w:rStyle w:val="IndexLink"/>
                <w:rtl w:val="true"/>
              </w:rPr>
              <w:t>«</w:t>
            </w:r>
            <w:r>
              <w:rPr>
                <w:rStyle w:val="IndexLink"/>
                <w:rtl w:val="true"/>
              </w:rPr>
              <w:t>رزق</w:t>
            </w:r>
            <w:r>
              <w:rPr>
                <w:rStyle w:val="IndexLink"/>
                <w:rtl w:val="true"/>
              </w:rPr>
              <w:t xml:space="preserve">» </w:t>
            </w:r>
            <w:r>
              <w:rPr>
                <w:rStyle w:val="IndexLink"/>
                <w:rtl w:val="true"/>
              </w:rPr>
              <w:t>و مقدّر بودن آن</w:t>
            </w:r>
            <w:r>
              <w:rPr>
                <w:rStyle w:val="IndexLink"/>
                <w:rtl w:val="true"/>
              </w:rPr>
              <w:tab/>
            </w:r>
            <w:r>
              <w:rPr>
                <w:rStyle w:val="IndexLink"/>
              </w:rPr>
              <w:t>216</w:t>
            </w:r>
          </w:hyperlink>
        </w:p>
        <w:p>
          <w:pPr>
            <w:pStyle w:val="Contents6"/>
            <w:tabs>
              <w:tab w:val="clear" w:pos="7609"/>
              <w:tab w:val="right" w:pos="9026" w:leader="dot"/>
            </w:tabs>
            <w:rPr/>
          </w:pPr>
          <w:hyperlink w:anchor="__RefHeading___Toc2996055_3531895371">
            <w:r>
              <w:rPr>
                <w:webHidden/>
                <w:rStyle w:val="IndexLink"/>
                <w:rtl w:val="true"/>
              </w:rPr>
              <w:t>بحث علمى</w:t>
            </w:r>
            <w:r>
              <w:rPr>
                <w:rStyle w:val="IndexLink"/>
                <w:rtl w:val="true"/>
              </w:rPr>
              <w:tab/>
            </w:r>
            <w:r>
              <w:rPr>
                <w:rStyle w:val="IndexLink"/>
              </w:rPr>
              <w:t>217</w:t>
            </w:r>
          </w:hyperlink>
        </w:p>
        <w:p>
          <w:pPr>
            <w:pStyle w:val="Contents6"/>
            <w:tabs>
              <w:tab w:val="clear" w:pos="7609"/>
              <w:tab w:val="right" w:pos="9026" w:leader="dot"/>
            </w:tabs>
            <w:rPr/>
          </w:pPr>
          <w:hyperlink w:anchor="__RefHeading___Toc2996057_3531895371">
            <w:r>
              <w:rPr>
                <w:webHidden/>
                <w:rStyle w:val="IndexLink"/>
                <w:rtl w:val="true"/>
              </w:rPr>
              <w:t>ضرورى بودن نظام حكومت در اجتماع</w:t>
            </w:r>
            <w:r>
              <w:rPr>
                <w:rStyle w:val="IndexLink"/>
                <w:rtl w:val="true"/>
              </w:rPr>
              <w:tab/>
            </w:r>
            <w:r>
              <w:rPr>
                <w:rStyle w:val="IndexLink"/>
              </w:rPr>
              <w:t>217</w:t>
            </w:r>
          </w:hyperlink>
        </w:p>
        <w:p>
          <w:pPr>
            <w:pStyle w:val="Contents6"/>
            <w:tabs>
              <w:tab w:val="clear" w:pos="7609"/>
              <w:tab w:val="right" w:pos="9026" w:leader="dot"/>
            </w:tabs>
            <w:rPr/>
          </w:pPr>
          <w:hyperlink w:anchor="__RefHeading___Toc2996059_3531895371">
            <w:r>
              <w:rPr>
                <w:webHidden/>
                <w:rStyle w:val="IndexLink"/>
                <w:rtl w:val="true"/>
              </w:rPr>
              <w:t>نقش مهم انبياء علیهم السلام در اصلاح و رفع نواقص نظام هاى حكومتى</w:t>
            </w:r>
            <w:r>
              <w:rPr>
                <w:rStyle w:val="IndexLink"/>
                <w:rtl w:val="true"/>
              </w:rPr>
              <w:tab/>
            </w:r>
            <w:r>
              <w:rPr>
                <w:rStyle w:val="IndexLink"/>
              </w:rPr>
              <w:t>221</w:t>
            </w:r>
          </w:hyperlink>
        </w:p>
        <w:p>
          <w:pPr>
            <w:pStyle w:val="Contents6"/>
            <w:tabs>
              <w:tab w:val="clear" w:pos="7609"/>
              <w:tab w:val="right" w:pos="9026" w:leader="dot"/>
            </w:tabs>
            <w:rPr/>
          </w:pPr>
          <w:hyperlink w:anchor="__RefHeading___Toc2996061_3531895371">
            <w:r>
              <w:rPr>
                <w:webHidden/>
                <w:rStyle w:val="IndexLink"/>
                <w:rtl w:val="true"/>
              </w:rPr>
              <w:t>بحث فلسفى دربارۀ استناد امور اعتباريه به خداى سبحان</w:t>
            </w:r>
            <w:r>
              <w:rPr>
                <w:rStyle w:val="IndexLink"/>
                <w:rtl w:val="true"/>
              </w:rPr>
              <w:tab/>
            </w:r>
            <w:r>
              <w:rPr>
                <w:rStyle w:val="IndexLink"/>
              </w:rPr>
              <w:t>226</w:t>
            </w:r>
          </w:hyperlink>
        </w:p>
        <w:p>
          <w:pPr>
            <w:pStyle w:val="Contents6"/>
            <w:tabs>
              <w:tab w:val="clear" w:pos="7609"/>
              <w:tab w:val="right" w:pos="9026" w:leader="dot"/>
            </w:tabs>
            <w:rPr/>
          </w:pPr>
          <w:hyperlink w:anchor="__RefHeading___Toc2996063_3531895371">
            <w:r>
              <w:rPr>
                <w:webHidden/>
                <w:rStyle w:val="IndexLink"/>
                <w:rtl w:val="true"/>
              </w:rPr>
              <w:t>حدیث بحار الأنوار</w:t>
            </w:r>
            <w:r>
              <w:rPr>
                <w:rStyle w:val="IndexLink"/>
                <w:rtl w:val="true"/>
              </w:rPr>
              <w:tab/>
            </w:r>
            <w:r>
              <w:rPr>
                <w:rStyle w:val="IndexLink"/>
              </w:rPr>
              <w:t>228</w:t>
            </w:r>
          </w:hyperlink>
        </w:p>
        <w:p>
          <w:pPr>
            <w:pStyle w:val="Contents6"/>
            <w:tabs>
              <w:tab w:val="clear" w:pos="7609"/>
              <w:tab w:val="right" w:pos="9026" w:leader="dot"/>
            </w:tabs>
            <w:rPr/>
          </w:pPr>
          <w:hyperlink w:anchor="__RefHeading___Toc2996065_3531895371">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2996067_3531895371">
            <w:r>
              <w:rPr>
                <w:webHidden/>
                <w:rStyle w:val="IndexLink"/>
                <w:rtl w:val="true"/>
              </w:rPr>
              <w:t>ترجمه</w:t>
            </w:r>
            <w:r>
              <w:rPr>
                <w:rStyle w:val="IndexLink"/>
                <w:rtl w:val="true"/>
              </w:rPr>
              <w:t>:</w:t>
              <w:tab/>
            </w:r>
            <w:r>
              <w:rPr>
                <w:rStyle w:val="IndexLink"/>
              </w:rPr>
              <w:t>229</w:t>
            </w:r>
          </w:hyperlink>
        </w:p>
        <w:p>
          <w:pPr>
            <w:pStyle w:val="Contents6"/>
            <w:tabs>
              <w:tab w:val="clear" w:pos="7609"/>
              <w:tab w:val="right" w:pos="9026" w:leader="dot"/>
            </w:tabs>
            <w:rPr/>
          </w:pPr>
          <w:hyperlink w:anchor="__RefHeading___Toc2996069_3531895371">
            <w:r>
              <w:rPr>
                <w:webHidden/>
                <w:rStyle w:val="IndexLink"/>
                <w:rtl w:val="true"/>
              </w:rPr>
              <w:t>بیان علامه مجلسی رحمة الله</w:t>
            </w:r>
            <w:r>
              <w:rPr>
                <w:rStyle w:val="IndexLink"/>
                <w:rtl w:val="true"/>
              </w:rPr>
              <w:tab/>
            </w:r>
            <w:r>
              <w:rPr>
                <w:rStyle w:val="IndexLink"/>
              </w:rPr>
              <w:t>230</w:t>
            </w:r>
          </w:hyperlink>
        </w:p>
        <w:p>
          <w:pPr>
            <w:pStyle w:val="Contents5"/>
            <w:tabs>
              <w:tab w:val="clear" w:pos="7892"/>
              <w:tab w:val="right" w:pos="9026" w:leader="dot"/>
            </w:tabs>
            <w:rPr/>
          </w:pPr>
          <w:hyperlink w:anchor="__RefHeading___Toc2996071_3531895371">
            <w:r>
              <w:rPr>
                <w:webHidden/>
                <w:rStyle w:val="IndexLink"/>
              </w:rPr>
              <w:t>3</w:t>
            </w:r>
            <w:r>
              <w:rPr>
                <w:rStyle w:val="IndexLink"/>
                <w:rtl w:val="true"/>
              </w:rPr>
              <w:t xml:space="preserve">. </w:t>
            </w:r>
            <w:r>
              <w:rPr>
                <w:rStyle w:val="IndexLink"/>
                <w:rtl w:val="true"/>
              </w:rPr>
              <w:t>حصول چهار فصل، با اختلاف شب و روز</w:t>
            </w:r>
            <w:r>
              <w:rPr>
                <w:rStyle w:val="IndexLink"/>
                <w:rtl w:val="true"/>
              </w:rPr>
              <w:tab/>
            </w:r>
            <w:r>
              <w:rPr>
                <w:rStyle w:val="IndexLink"/>
              </w:rPr>
              <w:t>240</w:t>
            </w:r>
          </w:hyperlink>
        </w:p>
        <w:p>
          <w:pPr>
            <w:pStyle w:val="Contents6"/>
            <w:tabs>
              <w:tab w:val="clear" w:pos="7609"/>
              <w:tab w:val="right" w:pos="9026" w:leader="dot"/>
            </w:tabs>
            <w:rPr/>
          </w:pPr>
          <w:hyperlink w:anchor="__RefHeading___Toc2996073_3531895371">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2996075_3531895371">
            <w:r>
              <w:rPr>
                <w:webHidden/>
                <w:rStyle w:val="IndexLink"/>
                <w:rtl w:val="true"/>
              </w:rPr>
              <w:t>تفسیر</w:t>
            </w:r>
            <w:r>
              <w:rPr>
                <w:rStyle w:val="IndexLink"/>
                <w:rtl w:val="true"/>
              </w:rPr>
              <w:tab/>
            </w:r>
            <w:r>
              <w:rPr>
                <w:rStyle w:val="IndexLink"/>
              </w:rPr>
              <w:t>241</w:t>
            </w:r>
          </w:hyperlink>
        </w:p>
        <w:p>
          <w:pPr>
            <w:pStyle w:val="Contents6"/>
            <w:tabs>
              <w:tab w:val="clear" w:pos="7609"/>
              <w:tab w:val="right" w:pos="9026" w:leader="dot"/>
            </w:tabs>
            <w:rPr/>
          </w:pPr>
          <w:hyperlink w:anchor="__RefHeading___Toc2996077_3531895371">
            <w:r>
              <w:rPr>
                <w:webHidden/>
                <w:rStyle w:val="IndexLink"/>
                <w:rtl w:val="true"/>
              </w:rPr>
              <w:t>احادیث بحار الأنوار</w:t>
            </w:r>
            <w:r>
              <w:rPr>
                <w:rStyle w:val="IndexLink"/>
                <w:rtl w:val="true"/>
              </w:rPr>
              <w:tab/>
            </w:r>
            <w:r>
              <w:rPr>
                <w:rStyle w:val="IndexLink"/>
              </w:rPr>
              <w:t>242</w:t>
            </w:r>
          </w:hyperlink>
        </w:p>
        <w:p>
          <w:pPr>
            <w:pStyle w:val="Contents6"/>
            <w:tabs>
              <w:tab w:val="clear" w:pos="7609"/>
              <w:tab w:val="right" w:pos="9026" w:leader="dot"/>
            </w:tabs>
            <w:rPr/>
          </w:pPr>
          <w:hyperlink w:anchor="__RefHeading___Toc2996079_3531895371">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2996081_3531895371">
            <w:r>
              <w:rPr>
                <w:webHidden/>
                <w:rStyle w:val="IndexLink"/>
                <w:rtl w:val="true"/>
              </w:rPr>
              <w:t>ترجمه</w:t>
            </w:r>
            <w:r>
              <w:rPr>
                <w:rStyle w:val="IndexLink"/>
                <w:rtl w:val="true"/>
              </w:rPr>
              <w:t>:</w:t>
              <w:tab/>
            </w:r>
            <w:r>
              <w:rPr>
                <w:rStyle w:val="IndexLink"/>
              </w:rPr>
              <w:t>243</w:t>
            </w:r>
          </w:hyperlink>
        </w:p>
        <w:p>
          <w:pPr>
            <w:pStyle w:val="Contents6"/>
            <w:tabs>
              <w:tab w:val="clear" w:pos="7609"/>
              <w:tab w:val="right" w:pos="9026" w:leader="dot"/>
            </w:tabs>
            <w:rPr/>
          </w:pPr>
          <w:hyperlink w:anchor="__RefHeading___Toc2996083_3531895371">
            <w:r>
              <w:rPr>
                <w:webHidden/>
                <w:rStyle w:val="IndexLink"/>
                <w:rtl w:val="true"/>
              </w:rPr>
              <w:t>ترجمه</w:t>
            </w:r>
            <w:r>
              <w:rPr>
                <w:rStyle w:val="IndexLink"/>
                <w:rtl w:val="true"/>
              </w:rPr>
              <w:t>:</w:t>
              <w:tab/>
            </w:r>
            <w:r>
              <w:rPr>
                <w:rStyle w:val="IndexLink"/>
              </w:rPr>
              <w:t>244</w:t>
            </w:r>
          </w:hyperlink>
        </w:p>
        <w:p>
          <w:pPr>
            <w:pStyle w:val="Contents6"/>
            <w:tabs>
              <w:tab w:val="clear" w:pos="7609"/>
              <w:tab w:val="right" w:pos="9026" w:leader="dot"/>
            </w:tabs>
            <w:rPr/>
          </w:pPr>
          <w:hyperlink w:anchor="__RefHeading___Toc2996085_3531895371">
            <w:r>
              <w:rPr>
                <w:webHidden/>
                <w:rStyle w:val="IndexLink"/>
                <w:rtl w:val="true"/>
              </w:rPr>
              <w:t>ترجمه</w:t>
            </w:r>
            <w:r>
              <w:rPr>
                <w:rStyle w:val="IndexLink"/>
                <w:rtl w:val="true"/>
              </w:rPr>
              <w:t>:</w:t>
              <w:tab/>
            </w:r>
            <w:r>
              <w:rPr>
                <w:rStyle w:val="IndexLink"/>
              </w:rPr>
              <w:t>246</w:t>
            </w:r>
          </w:hyperlink>
        </w:p>
        <w:p>
          <w:pPr>
            <w:pStyle w:val="Contents6"/>
            <w:tabs>
              <w:tab w:val="clear" w:pos="7609"/>
              <w:tab w:val="right" w:pos="9026" w:leader="dot"/>
            </w:tabs>
            <w:rPr/>
          </w:pPr>
          <w:hyperlink w:anchor="__RefHeading___Toc2996087_3531895371">
            <w:r>
              <w:rPr>
                <w:webHidden/>
                <w:rStyle w:val="IndexLink"/>
                <w:rtl w:val="true"/>
              </w:rPr>
              <w:t>توضیح علامه مجلسی رحمة الله</w:t>
            </w:r>
            <w:r>
              <w:rPr>
                <w:rStyle w:val="IndexLink"/>
                <w:rtl w:val="true"/>
              </w:rPr>
              <w:tab/>
            </w:r>
            <w:r>
              <w:rPr>
                <w:rStyle w:val="IndexLink"/>
              </w:rPr>
              <w:t>248</w:t>
            </w:r>
          </w:hyperlink>
        </w:p>
        <w:p>
          <w:pPr>
            <w:pStyle w:val="Contents5"/>
            <w:tabs>
              <w:tab w:val="clear" w:pos="7892"/>
              <w:tab w:val="right" w:pos="9026" w:leader="dot"/>
            </w:tabs>
            <w:rPr/>
          </w:pPr>
          <w:hyperlink w:anchor="__RefHeading___Toc2996089_3531895371">
            <w:r>
              <w:rPr>
                <w:webHidden/>
                <w:rStyle w:val="IndexLink"/>
              </w:rPr>
              <w:t>4</w:t>
            </w:r>
            <w:r>
              <w:rPr>
                <w:rStyle w:val="IndexLink"/>
                <w:rtl w:val="true"/>
              </w:rPr>
              <w:t xml:space="preserve">. </w:t>
            </w:r>
            <w:r>
              <w:rPr>
                <w:rStyle w:val="IndexLink"/>
                <w:rtl w:val="true"/>
              </w:rPr>
              <w:t>منافع مخلوقات، در تغییرات شب و روز</w:t>
            </w:r>
            <w:r>
              <w:rPr>
                <w:rStyle w:val="IndexLink"/>
                <w:rtl w:val="true"/>
              </w:rPr>
              <w:tab/>
            </w:r>
            <w:r>
              <w:rPr>
                <w:rStyle w:val="IndexLink"/>
              </w:rPr>
              <w:t>248</w:t>
            </w:r>
          </w:hyperlink>
        </w:p>
        <w:p>
          <w:pPr>
            <w:pStyle w:val="Contents6"/>
            <w:tabs>
              <w:tab w:val="clear" w:pos="7609"/>
              <w:tab w:val="right" w:pos="9026" w:leader="dot"/>
            </w:tabs>
            <w:rPr/>
          </w:pPr>
          <w:hyperlink w:anchor="__RefHeading___Toc2996091_3531895371">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2996093_3531895371">
            <w:r>
              <w:rPr>
                <w:webHidden/>
                <w:rStyle w:val="IndexLink"/>
                <w:rtl w:val="true"/>
              </w:rPr>
              <w:t>تفسیر</w:t>
            </w:r>
            <w:r>
              <w:rPr>
                <w:rStyle w:val="IndexLink"/>
                <w:rtl w:val="true"/>
              </w:rPr>
              <w:tab/>
            </w:r>
            <w:r>
              <w:rPr>
                <w:rStyle w:val="IndexLink"/>
              </w:rPr>
              <w:t>249</w:t>
            </w:r>
          </w:hyperlink>
        </w:p>
        <w:p>
          <w:pPr>
            <w:pStyle w:val="Contents6"/>
            <w:tabs>
              <w:tab w:val="clear" w:pos="7609"/>
              <w:tab w:val="right" w:pos="9026" w:leader="dot"/>
            </w:tabs>
            <w:rPr/>
          </w:pPr>
          <w:hyperlink w:anchor="__RefHeading___Toc2996095_3531895371">
            <w:r>
              <w:rPr>
                <w:webHidden/>
                <w:rStyle w:val="IndexLink"/>
                <w:rtl w:val="true"/>
              </w:rPr>
              <w:t>احادیث بحار الأنوار</w:t>
            </w:r>
            <w:r>
              <w:rPr>
                <w:rStyle w:val="IndexLink"/>
                <w:rtl w:val="true"/>
              </w:rPr>
              <w:tab/>
            </w:r>
            <w:r>
              <w:rPr>
                <w:rStyle w:val="IndexLink"/>
              </w:rPr>
              <w:t>250</w:t>
            </w:r>
          </w:hyperlink>
        </w:p>
        <w:p>
          <w:pPr>
            <w:pStyle w:val="Contents6"/>
            <w:tabs>
              <w:tab w:val="clear" w:pos="7609"/>
              <w:tab w:val="right" w:pos="9026" w:leader="dot"/>
            </w:tabs>
            <w:rPr/>
          </w:pPr>
          <w:hyperlink w:anchor="__RefHeading___Toc2996097_3531895371">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2996099_3531895371">
            <w:r>
              <w:rPr>
                <w:webHidden/>
                <w:rStyle w:val="IndexLink"/>
                <w:rtl w:val="true"/>
              </w:rPr>
              <w:t>ترجمه</w:t>
            </w:r>
            <w:r>
              <w:rPr>
                <w:rStyle w:val="IndexLink"/>
                <w:rtl w:val="true"/>
              </w:rPr>
              <w:t>:</w:t>
              <w:tab/>
            </w:r>
            <w:r>
              <w:rPr>
                <w:rStyle w:val="IndexLink"/>
              </w:rPr>
              <w:t>250</w:t>
            </w:r>
          </w:hyperlink>
        </w:p>
        <w:p>
          <w:pPr>
            <w:pStyle w:val="Contents6"/>
            <w:tabs>
              <w:tab w:val="clear" w:pos="7609"/>
              <w:tab w:val="right" w:pos="9026" w:leader="dot"/>
            </w:tabs>
            <w:rPr/>
          </w:pPr>
          <w:hyperlink w:anchor="__RefHeading___Toc2996101_3531895371">
            <w:r>
              <w:rPr>
                <w:webHidden/>
                <w:rStyle w:val="IndexLink"/>
                <w:rtl w:val="true"/>
              </w:rPr>
              <w:t>تنویری از علامه مجلسی رحمة الله</w:t>
            </w:r>
            <w:r>
              <w:rPr>
                <w:rStyle w:val="IndexLink"/>
                <w:rtl w:val="true"/>
              </w:rPr>
              <w:tab/>
            </w:r>
            <w:r>
              <w:rPr>
                <w:rStyle w:val="IndexLink"/>
              </w:rPr>
              <w:t>250</w:t>
            </w:r>
          </w:hyperlink>
        </w:p>
        <w:p>
          <w:pPr>
            <w:pStyle w:val="Contents6"/>
            <w:tabs>
              <w:tab w:val="clear" w:pos="7609"/>
              <w:tab w:val="right" w:pos="9026" w:leader="dot"/>
            </w:tabs>
            <w:rPr/>
          </w:pPr>
          <w:hyperlink w:anchor="__RefHeading___Toc2996103_3531895371">
            <w:r>
              <w:rPr>
                <w:webHidden/>
                <w:rStyle w:val="IndexLink"/>
                <w:rtl w:val="true"/>
              </w:rPr>
              <w:t>حدیثی دیگر از بحار الأنوار</w:t>
            </w:r>
            <w:r>
              <w:rPr>
                <w:rStyle w:val="IndexLink"/>
                <w:rtl w:val="true"/>
              </w:rPr>
              <w:tab/>
            </w:r>
            <w:r>
              <w:rPr>
                <w:rStyle w:val="IndexLink"/>
              </w:rPr>
              <w:t>270</w:t>
            </w:r>
          </w:hyperlink>
        </w:p>
        <w:p>
          <w:pPr>
            <w:pStyle w:val="Contents6"/>
            <w:tabs>
              <w:tab w:val="clear" w:pos="7609"/>
              <w:tab w:val="right" w:pos="9026" w:leader="dot"/>
            </w:tabs>
            <w:rPr/>
          </w:pPr>
          <w:hyperlink w:anchor="__RefHeading___Toc2996105_3531895371">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2996107_3531895371">
            <w:r>
              <w:rPr>
                <w:webHidden/>
                <w:rStyle w:val="IndexLink"/>
                <w:rtl w:val="true"/>
              </w:rPr>
              <w:t>ترجمه</w:t>
            </w:r>
            <w:r>
              <w:rPr>
                <w:rStyle w:val="IndexLink"/>
                <w:rtl w:val="true"/>
              </w:rPr>
              <w:t>:</w:t>
              <w:tab/>
            </w:r>
            <w:r>
              <w:rPr>
                <w:rStyle w:val="IndexLink"/>
              </w:rPr>
              <w:t>271</w:t>
            </w:r>
          </w:hyperlink>
        </w:p>
        <w:p>
          <w:pPr>
            <w:pStyle w:val="Contents5"/>
            <w:tabs>
              <w:tab w:val="clear" w:pos="7892"/>
              <w:tab w:val="right" w:pos="9026" w:leader="dot"/>
            </w:tabs>
            <w:rPr/>
          </w:pPr>
          <w:hyperlink w:anchor="__RefHeading___Toc2996109_3531895371">
            <w:r>
              <w:rPr>
                <w:webHidden/>
                <w:rStyle w:val="IndexLink"/>
              </w:rPr>
              <w:t>5</w:t>
            </w:r>
            <w:r>
              <w:rPr>
                <w:rStyle w:val="IndexLink"/>
                <w:rtl w:val="true"/>
              </w:rPr>
              <w:t xml:space="preserve">. </w:t>
            </w:r>
            <w:r>
              <w:rPr>
                <w:rStyle w:val="IndexLink"/>
                <w:rtl w:val="true"/>
              </w:rPr>
              <w:t>آرامش شبانگاهی و روشنائی روزهای کاری</w:t>
            </w:r>
            <w:r>
              <w:rPr>
                <w:rStyle w:val="IndexLink"/>
                <w:rtl w:val="true"/>
              </w:rPr>
              <w:tab/>
            </w:r>
            <w:r>
              <w:rPr>
                <w:rStyle w:val="IndexLink"/>
              </w:rPr>
              <w:t>273</w:t>
            </w:r>
          </w:hyperlink>
        </w:p>
        <w:p>
          <w:pPr>
            <w:pStyle w:val="Contents6"/>
            <w:tabs>
              <w:tab w:val="clear" w:pos="7609"/>
              <w:tab w:val="right" w:pos="9026" w:leader="dot"/>
            </w:tabs>
            <w:rPr/>
          </w:pPr>
          <w:hyperlink w:anchor="__RefHeading___Toc2996111_3531895371">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2996113_3531895371">
            <w:r>
              <w:rPr>
                <w:webHidden/>
                <w:rStyle w:val="IndexLink"/>
                <w:rtl w:val="true"/>
              </w:rPr>
              <w:t>تفسیر</w:t>
            </w:r>
            <w:r>
              <w:rPr>
                <w:rStyle w:val="IndexLink"/>
                <w:rtl w:val="true"/>
              </w:rPr>
              <w:tab/>
            </w:r>
            <w:r>
              <w:rPr>
                <w:rStyle w:val="IndexLink"/>
              </w:rPr>
              <w:t>273</w:t>
            </w:r>
          </w:hyperlink>
        </w:p>
        <w:p>
          <w:pPr>
            <w:pStyle w:val="Contents6"/>
            <w:tabs>
              <w:tab w:val="clear" w:pos="7609"/>
              <w:tab w:val="right" w:pos="9026" w:leader="dot"/>
            </w:tabs>
            <w:rPr/>
          </w:pPr>
          <w:hyperlink w:anchor="__RefHeading___Toc2996115_3531895371">
            <w:r>
              <w:rPr>
                <w:webHidden/>
                <w:rStyle w:val="IndexLink"/>
                <w:rtl w:val="true"/>
              </w:rPr>
              <w:t>حدیث بحار الأنوار</w:t>
            </w:r>
            <w:r>
              <w:rPr>
                <w:rStyle w:val="IndexLink"/>
                <w:rtl w:val="true"/>
              </w:rPr>
              <w:tab/>
            </w:r>
            <w:r>
              <w:rPr>
                <w:rStyle w:val="IndexLink"/>
              </w:rPr>
              <w:t>275</w:t>
            </w:r>
          </w:hyperlink>
        </w:p>
        <w:p>
          <w:pPr>
            <w:pStyle w:val="Contents6"/>
            <w:tabs>
              <w:tab w:val="clear" w:pos="7609"/>
              <w:tab w:val="right" w:pos="9026" w:leader="dot"/>
            </w:tabs>
            <w:rPr/>
          </w:pPr>
          <w:hyperlink w:anchor="__RefHeading___Toc2996117_3531895371">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2996119_3531895371">
            <w:r>
              <w:rPr>
                <w:webHidden/>
                <w:rStyle w:val="IndexLink"/>
                <w:rtl w:val="true"/>
              </w:rPr>
              <w:t>تفسیر</w:t>
            </w:r>
            <w:r>
              <w:rPr>
                <w:rStyle w:val="IndexLink"/>
                <w:rtl w:val="true"/>
              </w:rPr>
              <w:tab/>
            </w:r>
            <w:r>
              <w:rPr>
                <w:rStyle w:val="IndexLink"/>
              </w:rPr>
              <w:t>281</w:t>
            </w:r>
          </w:hyperlink>
        </w:p>
        <w:p>
          <w:pPr>
            <w:pStyle w:val="Contents6"/>
            <w:tabs>
              <w:tab w:val="clear" w:pos="7609"/>
              <w:tab w:val="right" w:pos="9026" w:leader="dot"/>
            </w:tabs>
            <w:rPr/>
          </w:pPr>
          <w:hyperlink w:anchor="__RefHeading___Toc2996121_3531895371">
            <w:r>
              <w:rPr>
                <w:webHidden/>
                <w:rStyle w:val="IndexLink"/>
                <w:rtl w:val="true"/>
              </w:rPr>
              <w:t>باز هم نشانه هاى عظمت او در برون و درون</w:t>
            </w:r>
            <w:r>
              <w:rPr>
                <w:rStyle w:val="IndexLink"/>
                <w:rtl w:val="true"/>
              </w:rPr>
              <w:tab/>
            </w:r>
            <w:r>
              <w:rPr>
                <w:rStyle w:val="IndexLink"/>
              </w:rPr>
              <w:t>281</w:t>
            </w:r>
          </w:hyperlink>
        </w:p>
        <w:p>
          <w:pPr>
            <w:pStyle w:val="Contents5"/>
            <w:tabs>
              <w:tab w:val="clear" w:pos="7892"/>
              <w:tab w:val="right" w:pos="9026" w:leader="dot"/>
            </w:tabs>
            <w:rPr/>
          </w:pPr>
          <w:hyperlink w:anchor="__RefHeading___Toc2996123_3531895371">
            <w:r>
              <w:rPr>
                <w:webHidden/>
                <w:rStyle w:val="IndexLink"/>
              </w:rPr>
              <w:t>7</w:t>
            </w:r>
            <w:r>
              <w:rPr>
                <w:rStyle w:val="IndexLink"/>
                <w:rtl w:val="true"/>
              </w:rPr>
              <w:t xml:space="preserve">. </w:t>
            </w:r>
            <w:r>
              <w:rPr>
                <w:rStyle w:val="IndexLink"/>
                <w:rtl w:val="true"/>
              </w:rPr>
              <w:t>استراحت شبانه و معیشت روزانه</w:t>
            </w:r>
            <w:r>
              <w:rPr>
                <w:rStyle w:val="IndexLink"/>
                <w:rtl w:val="true"/>
              </w:rPr>
              <w:tab/>
            </w:r>
            <w:r>
              <w:rPr>
                <w:rStyle w:val="IndexLink"/>
              </w:rPr>
              <w:t>284</w:t>
            </w:r>
          </w:hyperlink>
        </w:p>
        <w:p>
          <w:pPr>
            <w:pStyle w:val="Contents6"/>
            <w:tabs>
              <w:tab w:val="clear" w:pos="7609"/>
              <w:tab w:val="right" w:pos="9026" w:leader="dot"/>
            </w:tabs>
            <w:rPr/>
          </w:pPr>
          <w:hyperlink w:anchor="__RefHeading___Toc2996125_3531895371">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2996127_3531895371">
            <w:r>
              <w:rPr>
                <w:webHidden/>
                <w:rStyle w:val="IndexLink"/>
                <w:rtl w:val="true"/>
              </w:rPr>
              <w:t>تفسیر</w:t>
            </w:r>
            <w:r>
              <w:rPr>
                <w:rStyle w:val="IndexLink"/>
                <w:rtl w:val="true"/>
              </w:rPr>
              <w:tab/>
            </w:r>
            <w:r>
              <w:rPr>
                <w:rStyle w:val="IndexLink"/>
              </w:rPr>
              <w:t>285</w:t>
            </w:r>
          </w:hyperlink>
        </w:p>
        <w:p>
          <w:pPr>
            <w:pStyle w:val="Contents5"/>
            <w:tabs>
              <w:tab w:val="clear" w:pos="7892"/>
              <w:tab w:val="right" w:pos="9026" w:leader="dot"/>
            </w:tabs>
            <w:rPr/>
          </w:pPr>
          <w:hyperlink w:anchor="__RefHeading___Toc2996129_3531895371">
            <w:r>
              <w:rPr>
                <w:webHidden/>
                <w:rStyle w:val="IndexLink"/>
              </w:rPr>
              <w:t>8</w:t>
            </w:r>
            <w:r>
              <w:rPr>
                <w:rStyle w:val="IndexLink"/>
                <w:rtl w:val="true"/>
              </w:rPr>
              <w:t xml:space="preserve">. </w:t>
            </w:r>
            <w:r>
              <w:rPr>
                <w:rStyle w:val="IndexLink"/>
                <w:rtl w:val="true"/>
              </w:rPr>
              <w:t>سه امر مهم؛ فجر، ده شب اول ذی الحجة، و زوج و فرد</w:t>
            </w:r>
            <w:r>
              <w:rPr>
                <w:rStyle w:val="IndexLink"/>
                <w:rtl w:val="true"/>
              </w:rPr>
              <w:tab/>
            </w:r>
            <w:r>
              <w:rPr>
                <w:rStyle w:val="IndexLink"/>
              </w:rPr>
              <w:t>290</w:t>
            </w:r>
          </w:hyperlink>
        </w:p>
        <w:p>
          <w:pPr>
            <w:pStyle w:val="Contents6"/>
            <w:tabs>
              <w:tab w:val="clear" w:pos="7609"/>
              <w:tab w:val="right" w:pos="9026" w:leader="dot"/>
            </w:tabs>
            <w:rPr/>
          </w:pPr>
          <w:hyperlink w:anchor="__RefHeading___Toc2996131_3531895371">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2996133_3531895371">
            <w:r>
              <w:rPr>
                <w:webHidden/>
                <w:rStyle w:val="IndexLink"/>
                <w:rtl w:val="true"/>
              </w:rPr>
              <w:t>تفسیر</w:t>
            </w:r>
            <w:r>
              <w:rPr>
                <w:rStyle w:val="IndexLink"/>
                <w:rtl w:val="true"/>
              </w:rPr>
              <w:tab/>
            </w:r>
            <w:r>
              <w:rPr>
                <w:rStyle w:val="IndexLink"/>
              </w:rPr>
              <w:t>290</w:t>
            </w:r>
          </w:hyperlink>
        </w:p>
        <w:p>
          <w:pPr>
            <w:pStyle w:val="Contents6"/>
            <w:tabs>
              <w:tab w:val="clear" w:pos="7609"/>
              <w:tab w:val="right" w:pos="9026" w:leader="dot"/>
            </w:tabs>
            <w:rPr/>
          </w:pPr>
          <w:hyperlink w:anchor="__RefHeading___Toc2996135_3531895371">
            <w:r>
              <w:rPr>
                <w:webHidden/>
                <w:rStyle w:val="IndexLink"/>
                <w:rtl w:val="true"/>
              </w:rPr>
              <w:t>به سپيده صبح شما سوگند</w:t>
            </w:r>
            <w:r>
              <w:rPr>
                <w:rStyle w:val="IndexLink"/>
                <w:rtl w:val="true"/>
              </w:rPr>
              <w:t>!</w:t>
              <w:tab/>
            </w:r>
            <w:r>
              <w:rPr>
                <w:rStyle w:val="IndexLink"/>
              </w:rPr>
              <w:t>290</w:t>
            </w:r>
          </w:hyperlink>
        </w:p>
        <w:p>
          <w:pPr>
            <w:pStyle w:val="Contents5"/>
            <w:tabs>
              <w:tab w:val="clear" w:pos="7892"/>
              <w:tab w:val="right" w:pos="9026" w:leader="dot"/>
            </w:tabs>
            <w:rPr/>
          </w:pPr>
          <w:hyperlink w:anchor="__RefHeading___Toc2996137_3531895371">
            <w:r>
              <w:rPr>
                <w:webHidden/>
                <w:rStyle w:val="IndexLink"/>
              </w:rPr>
              <w:t>9</w:t>
            </w:r>
            <w:r>
              <w:rPr>
                <w:rStyle w:val="IndexLink"/>
                <w:rtl w:val="true"/>
              </w:rPr>
              <w:t xml:space="preserve">. </w:t>
            </w:r>
            <w:r>
              <w:rPr>
                <w:rStyle w:val="IndexLink"/>
                <w:rtl w:val="true"/>
              </w:rPr>
              <w:t>بیان تفسیری علامه مجلسی رحمة الله</w:t>
            </w:r>
            <w:r>
              <w:rPr>
                <w:rStyle w:val="IndexLink"/>
                <w:rtl w:val="true"/>
              </w:rPr>
              <w:tab/>
            </w:r>
            <w:r>
              <w:rPr>
                <w:rStyle w:val="IndexLink"/>
              </w:rPr>
              <w:t>298</w:t>
            </w:r>
          </w:hyperlink>
        </w:p>
        <w:p>
          <w:pPr>
            <w:pStyle w:val="Contents2"/>
            <w:tabs>
              <w:tab w:val="clear" w:pos="8743"/>
              <w:tab w:val="right" w:pos="9026" w:leader="dot"/>
            </w:tabs>
            <w:rPr/>
          </w:pPr>
          <w:hyperlink w:anchor="__RefHeading___Toc2996139_3531895371">
            <w:r>
              <w:rPr>
                <w:webHidden/>
                <w:rStyle w:val="IndexLink"/>
                <w:rtl w:val="true"/>
              </w:rPr>
              <w:t>تصاویر</w:t>
            </w:r>
            <w:r>
              <w:rPr>
                <w:rStyle w:val="IndexLink"/>
                <w:rtl w:val="true"/>
              </w:rPr>
              <w:tab/>
            </w:r>
            <w:r>
              <w:rPr>
                <w:rStyle w:val="IndexLink"/>
              </w:rPr>
              <w:t>330</w:t>
            </w:r>
          </w:hyperlink>
        </w:p>
        <w:p>
          <w:pPr>
            <w:pStyle w:val="Contents2"/>
            <w:tabs>
              <w:tab w:val="clear" w:pos="8743"/>
              <w:tab w:val="right" w:pos="9026" w:leader="dot"/>
            </w:tabs>
            <w:rPr/>
          </w:pPr>
          <w:hyperlink w:anchor="__RefHeading___Toc2996141_3531895371">
            <w:r>
              <w:rPr>
                <w:webHidden/>
                <w:rStyle w:val="IndexLink"/>
                <w:rtl w:val="true"/>
              </w:rPr>
              <w:t>فهرست منابع و مآخذ</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60_234565"/>
      <w:bookmarkStart w:id="1" w:name="pg20860_234565"/>
      <w:bookmarkEnd w:id="1"/>
    </w:p>
    <w:p>
      <w:pPr>
        <w:pStyle w:val="Heading2"/>
        <w:numPr>
          <w:ilvl w:val="1"/>
          <w:numId w:val="1"/>
        </w:numPr>
        <w:rPr/>
      </w:pPr>
      <w:bookmarkStart w:id="2" w:name="pg20860_234565"/>
      <w:bookmarkStart w:id="3" w:name="__RefHeading___Toc2995619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فال، احمد،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دائره المعارف ارتباطات و تعامات خدا، انسان و جهان از دیدگاه قرآن کریم، پیامبر اکرم صلی الله علیه و آله و اهلبیت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ارتباطات الهی و عالم هستی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انبیاء علیهم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تعامالت انبیاء، ائمه و اولیاء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انسان با خداوند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تعامالت زن و شوهر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تعامالت بین مردم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تعامالت مسلمان ها و مذاهب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مذاهب و امم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تعامالت مسلمان ها و کفار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w:t>
      </w:r>
      <w:r>
        <w:rPr>
          <w:rFonts w:ascii="IRNazanin" w:hAnsi="IRNazanin" w:eastAsia="IRNazanin"/>
          <w:color w:val="111111"/>
          <w:sz w:val="28"/>
          <w:sz w:val="28"/>
          <w:szCs w:val="28"/>
          <w:rtl w:val="true"/>
          <w:lang w:bidi="fa-IR"/>
        </w:rPr>
        <w:t xml:space="preserve">‫ ت بین حکومت ها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تعامالت در حکومت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چیستی و پیدایش زمین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اقالیم سَبعه و کوه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آب، ا کسیژن و اوزون برای انسان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 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خورشید و ماه در زندگی انسان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 کوسیستم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ا کوسیستم در کائنات و حیوانات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تعامالت و ا کوسیستم در حیوانات و آبزیان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تعامالت و ا کوسیستم در آبزیان و گیاهان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 کوسیستم و سالمت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۷۵۹۵۵۱۱</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5621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فال، احمد،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دائره المعارف ارتباطات و تعامات خدا، انسان و جهان از دیدگاه قرآن کریم، پیامبر اکرم صلی الله علیه و آله و اهلبیت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ارتباطات الهی و عالم هستی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انبیاء علیهم السلام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تعامالت انبیاء، ائمه و اولیاء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انسان با خداوند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تعامالت زن و شوهر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تعامالت بین مردم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تعامالت مسلمان ها و مذاهب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مذاهب و امم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تعامالت مسلمان ها و کفار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تعامال</w:t>
      </w:r>
      <w:r>
        <w:rPr>
          <w:rFonts w:ascii="IRNazanin" w:hAnsi="IRNazanin" w:eastAsia="IRNazanin"/>
          <w:color w:val="111111"/>
          <w:sz w:val="28"/>
          <w:sz w:val="28"/>
          <w:szCs w:val="28"/>
          <w:rtl w:val="true"/>
          <w:lang w:bidi="fa-IR"/>
        </w:rPr>
        <w:t xml:space="preserve">‫ ت بین حکومت ها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تعامالت در حکومت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چیستی و پیدایش زمین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اقالیم سَبعه و کوه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آب، ا کسیژن و اوزون برای انسان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 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خورشید و ماه در زندگی انسان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 کوسیستم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ا کوسیستم در کائنات و حیوانات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تعامالت و ا کوسیستم در حیوانات و آبزیان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تعامالت و ا کوسیستم در آبزیان و گیاهان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 کوسیستم و سالمت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۷۵۹۵۵۱۱</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Amiri" w:hAnsi="Amiri" w:eastAsia="Amiri" w:cs="Amiri"/>
          <w:color w:val="111111"/>
          <w:sz w:val="28"/>
          <w:sz w:val="28"/>
          <w:szCs w:val="28"/>
          <w:rtl w:val="true"/>
          <w:lang w:bidi="ar-SA"/>
        </w:rPr>
        <w:t>دائرة المعارف ارتباطات و تعاملات خدا، انسان و جهان</w:t>
      </w:r>
    </w:p>
    <w:p>
      <w:pPr>
        <w:pStyle w:val="BookText"/>
        <w:rPr/>
      </w:pPr>
      <w:r>
        <w:rPr>
          <w:rFonts w:ascii="IRNazanin" w:hAnsi="IRNazanin" w:eastAsia="IRNazanin"/>
          <w:color w:val="111111"/>
          <w:sz w:val="28"/>
          <w:sz w:val="28"/>
          <w:szCs w:val="28"/>
          <w:rtl w:val="true"/>
          <w:lang w:bidi="fa-IR"/>
        </w:rPr>
        <w:t>از دیدگاه قرآن کریم، پیامبر اکرم صلی الله علیه و آله و اهل بیت عصمت و طهارت علیهم السلام</w:t>
      </w:r>
    </w:p>
    <w:p>
      <w:pPr>
        <w:pStyle w:val="BookText"/>
        <w:rPr/>
      </w:pPr>
      <w:r>
        <w:rPr>
          <w:rFonts w:ascii="IRNazanin" w:hAnsi="IRNazanin" w:eastAsia="IRNazanin"/>
          <w:color w:val="111111"/>
          <w:sz w:val="28"/>
          <w:sz w:val="28"/>
          <w:szCs w:val="28"/>
          <w:rtl w:val="true"/>
          <w:lang w:bidi="fa-IR"/>
        </w:rPr>
        <w:t>جلد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بیست و پنجم؛ نقش خورشید و ماه در زندگی انسان</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20860_234569"/>
    </w:p>
    <w:p>
      <w:pPr>
        <w:pStyle w:val="Heading2"/>
        <w:numPr>
          <w:ilvl w:val="1"/>
          <w:numId w:val="1"/>
        </w:numPr>
        <w:rPr/>
      </w:pPr>
      <w:bookmarkStart w:id="8" w:name="__RefHeading___Toc2995623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کائنات</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خورشید و ماه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منظم و دائم خورشید و ماه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 ماه در تسخیر انسان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 ماه، حساب گر و تاریخ سازند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منظم خورشید و ماه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 ماه، دو معجزه الهی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قرارگاه و منزل گاه خورشید و ماه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 ماه هر دو، دلیل بر توحیدند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نور است و خورشید، سراج</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و سایه متحرک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سایۀ خورشید و تعیین قبله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خورشید و ماه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خورشید و ماه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خورشید و ماه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ماه، سیاره و ستاره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شمسی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قمرهای منظومه شمسی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ها</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و خواص آن ها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دو نشانه توحید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و بلند شدن شب و روز</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چهار فصل، با اختلاف شب و روز</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مخلوقات، در تغییرات شب و روز</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شبانگاهی و روشنائی روز های کاری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بستر خواب لازم</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استراحت شبانه و معیشت روزانه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امر مهم؛ فجر، شب اول ذی الحجه، و زوج و فرد</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تفسیری علامه مجلسی رحمة الله</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eastAsia="IRNazanin" w:cs="IRNazanin"/>
          <w:color w:val="111111"/>
          <w:sz w:val="28"/>
          <w:szCs w:val="28"/>
          <w:lang w:bidi="fa-IR"/>
        </w:rPr>
        <w:t>320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10" w:name="pg20860_234571"/>
    </w:p>
    <w:p>
      <w:pPr>
        <w:pStyle w:val="Heading2"/>
        <w:numPr>
          <w:ilvl w:val="1"/>
          <w:numId w:val="1"/>
        </w:numPr>
        <w:rPr/>
      </w:pPr>
      <w:bookmarkStart w:id="11" w:name="__RefHeading___Toc2995625_3531895371"/>
      <w:bookmarkStart w:id="12" w:name="_Toc4"/>
      <w:bookmarkEnd w:id="10"/>
      <w:bookmarkEnd w:id="11"/>
      <w:r>
        <w:rPr>
          <w:rtl w:val="true"/>
        </w:rPr>
        <w:t>فصل سوم</w:t>
      </w:r>
      <w:r>
        <w:rPr>
          <w:rtl w:val="true"/>
        </w:rPr>
        <w:t xml:space="preserve">: </w:t>
      </w:r>
      <w:r>
        <w:rPr>
          <w:rtl w:val="true"/>
        </w:rPr>
        <w:t>تعاملات کائنات</w:t>
      </w:r>
      <w:bookmarkEnd w:id="12"/>
    </w:p>
    <w:p>
      <w:pPr>
        <w:pStyle w:val="Heading3"/>
        <w:numPr>
          <w:ilvl w:val="2"/>
          <w:numId w:val="1"/>
        </w:numPr>
        <w:rPr/>
      </w:pPr>
      <w:bookmarkStart w:id="13" w:name="__RefHeading___Toc2995627_3531895371"/>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خورشید و ماه در زندگی انسان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860_234573"/>
      <w:bookmarkStart w:id="16" w:name="pg20860_234573"/>
      <w:bookmarkEnd w:id="16"/>
    </w:p>
    <w:p>
      <w:pPr>
        <w:pStyle w:val="Heading3"/>
        <w:numPr>
          <w:ilvl w:val="2"/>
          <w:numId w:val="1"/>
        </w:numPr>
        <w:rPr/>
      </w:pPr>
      <w:bookmarkStart w:id="17" w:name="pg20860_234573"/>
      <w:bookmarkStart w:id="18" w:name="__RefHeading___Toc2995629_3531895371"/>
      <w:bookmarkStart w:id="19" w:name="_Toc6"/>
      <w:bookmarkEnd w:id="17"/>
      <w:bookmarkEnd w:id="18"/>
      <w:r>
        <w:rPr>
          <w:rtl w:val="true"/>
        </w:rPr>
        <w:t>بخش پنجم</w:t>
      </w:r>
      <w:r>
        <w:rPr>
          <w:rtl w:val="true"/>
        </w:rPr>
        <w:t xml:space="preserve">: </w:t>
      </w:r>
      <w:r>
        <w:rPr>
          <w:rtl w:val="true"/>
        </w:rPr>
        <w:t>نقش خورشید و ماه در زندگی انسان</w:t>
      </w:r>
      <w:bookmarkEnd w:id="19"/>
    </w:p>
    <w:p>
      <w:pPr>
        <w:pStyle w:val="Heading4"/>
        <w:numPr>
          <w:ilvl w:val="3"/>
          <w:numId w:val="1"/>
        </w:numPr>
        <w:rPr/>
      </w:pPr>
      <w:bookmarkStart w:id="20" w:name="__RefHeading___Toc2995631_3531895371"/>
      <w:bookmarkStart w:id="21" w:name="_Toc7"/>
      <w:bookmarkEnd w:id="20"/>
      <w:r>
        <w:rPr>
          <w:rtl w:val="true"/>
        </w:rPr>
        <w:t>اشاره</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و حواص آن ها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860_234575"/>
      <w:bookmarkStart w:id="23" w:name="pg20860_234575"/>
      <w:bookmarkEnd w:id="23"/>
    </w:p>
    <w:p>
      <w:pPr>
        <w:pStyle w:val="Heading4"/>
        <w:numPr>
          <w:ilvl w:val="3"/>
          <w:numId w:val="1"/>
        </w:numPr>
        <w:rPr/>
      </w:pPr>
      <w:bookmarkStart w:id="24" w:name="pg20860_234575"/>
      <w:bookmarkStart w:id="25" w:name="__RefHeading___Toc2995633_3531895371"/>
      <w:bookmarkStart w:id="26" w:name="_Toc8"/>
      <w:bookmarkEnd w:id="24"/>
      <w:bookmarkEnd w:id="25"/>
      <w:r>
        <w:rPr>
          <w:rtl w:val="true"/>
        </w:rPr>
        <w:t>گفتار اول</w:t>
      </w:r>
      <w:r>
        <w:rPr>
          <w:rtl w:val="true"/>
        </w:rPr>
        <w:t xml:space="preserve">: </w:t>
      </w:r>
      <w:r>
        <w:rPr>
          <w:rtl w:val="true"/>
        </w:rPr>
        <w:t>خورشید و ماه</w:t>
      </w:r>
      <w:bookmarkEnd w:id="26"/>
    </w:p>
    <w:p>
      <w:pPr>
        <w:pStyle w:val="Heading5"/>
        <w:numPr>
          <w:ilvl w:val="4"/>
          <w:numId w:val="1"/>
        </w:numPr>
        <w:rPr/>
      </w:pPr>
      <w:bookmarkStart w:id="27" w:name="__RefHeading___Toc2995635_3531895371"/>
      <w:bookmarkStart w:id="28" w:name="_Toc9"/>
      <w:bookmarkEnd w:id="27"/>
      <w:r>
        <w:rPr/>
        <w:t>1</w:t>
      </w:r>
      <w:r>
        <w:rPr>
          <w:rtl w:val="true"/>
        </w:rPr>
        <w:t xml:space="preserve">. </w:t>
      </w:r>
      <w:r>
        <w:rPr>
          <w:rtl w:val="true"/>
        </w:rPr>
        <w:t>آفرینش خورشید و ماه</w:t>
      </w:r>
      <w:bookmarkEnd w:id="28"/>
    </w:p>
    <w:p>
      <w:pPr>
        <w:pStyle w:val="Heading6"/>
        <w:numPr>
          <w:ilvl w:val="5"/>
          <w:numId w:val="1"/>
        </w:numPr>
        <w:rPr/>
      </w:pPr>
      <w:bookmarkStart w:id="29" w:name="__RefHeading___Toc2995637_3531895371"/>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خداوندى است كه آسمان 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به تدبير جهان هستى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را می پوشاند؛ و شب به دنبال روز، به سرعت در حركت است؛ و خورشيد و ماه و ستارگان را آفريد، كه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خداوندى كه پروردگار جهانيان است</w:t>
      </w:r>
      <w:r>
        <w:rPr>
          <w:rFonts w:eastAsia="IRNazanin" w:cs="IRNazanin"/>
          <w:color w:val="111111"/>
          <w:sz w:val="28"/>
          <w:szCs w:val="28"/>
          <w:rtl w:val="true"/>
          <w:lang w:bidi="fa-IR"/>
        </w:rPr>
        <w:t>!»</w:t>
      </w:r>
    </w:p>
    <w:p>
      <w:pPr>
        <w:pStyle w:val="Heading6"/>
        <w:numPr>
          <w:ilvl w:val="5"/>
          <w:numId w:val="1"/>
        </w:numPr>
        <w:rPr/>
      </w:pPr>
      <w:bookmarkStart w:id="31" w:name="__RefHeading___Toc2995639_3531895371"/>
      <w:bookmarkStart w:id="32" w:name="_Toc11"/>
      <w:bookmarkEnd w:id="31"/>
      <w:r>
        <w:rPr>
          <w:rtl w:val="true"/>
        </w:rPr>
        <w:t>تفسیر</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است كه خورشيد و ماه و ستارگان را آفريده است، در حالى كه همه سر بر فرمان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الشَّمْسَ وَ الْقَمَرَ وَ النُّجُومَ مُسَخَّراتٍ بِأَمْرِهِ</w:t>
      </w:r>
      <w:r>
        <w:rPr>
          <w:rFonts w:eastAsia="Times New Roman" w:cs="Times New Roman" w:ascii="Times New Roman" w:hAnsi="Times New Roman"/>
          <w:color w:val="111111"/>
          <w:sz w:val="28"/>
          <w:szCs w:val="28"/>
          <w:rtl w:val="true"/>
          <w:lang w:val="en-US" w:bidi="en-US"/>
        </w:rPr>
        <w:t xml:space="preserve">. </w:t>
      </w:r>
      <w:bookmarkStart w:id="33" w:name="pg20860_234576"/>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تسخير خورشيد و ماه و ستارگان و معانى آن در ذيل آيات مناسب، به خواست خدا،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آفرينش جهان هستى و نظام شب و روز و آفرينش ماه و خورشيد و ستارگان به عنوان تأكيد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آفرينش و اداره امور جهان هستى تنها به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أَلا لَهُ الْخَلْقُ وَ الْأَمْرُ</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 w:name="__RefHeading___Toc2995641_3531895371"/>
      <w:bookmarkStart w:id="35" w:name="_Toc12"/>
      <w:bookmarkEnd w:id="34"/>
      <w:r>
        <w:rPr>
          <w:rtl w:val="true"/>
        </w:rPr>
        <w:t>«</w:t>
      </w:r>
      <w:r>
        <w:rPr>
          <w:rtl w:val="true"/>
        </w:rPr>
        <w:t>خلق</w:t>
      </w:r>
      <w:r>
        <w:rPr>
          <w:rtl w:val="true"/>
        </w:rPr>
        <w:t xml:space="preserve">» </w:t>
      </w:r>
      <w:r>
        <w:rPr>
          <w:rtl w:val="true"/>
        </w:rPr>
        <w:t xml:space="preserve">و </w:t>
      </w:r>
      <w:r>
        <w:rPr>
          <w:rtl w:val="true"/>
        </w:rPr>
        <w:t>«</w:t>
      </w:r>
      <w:r>
        <w:rPr>
          <w:rtl w:val="true"/>
        </w:rPr>
        <w:t>امر</w:t>
      </w:r>
      <w:r>
        <w:rPr>
          <w:rtl w:val="true"/>
        </w:rPr>
        <w:t xml:space="preserve">» </w:t>
      </w:r>
      <w:r>
        <w:rPr>
          <w:rtl w:val="true"/>
        </w:rPr>
        <w:t>چيست؟</w:t>
      </w:r>
      <w:bookmarkEnd w:id="35"/>
    </w:p>
    <w:p>
      <w:p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ميان مفسران گفتگو است، اما با توجه به قرائنى كه در اين آيه و آيات ديگر قرآن موجود است استفاده مى 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نخستين،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نظاماتى است كه به فرمان پروردگار در عالم هستى حكومت مى كند و آن ها را در مسير خود رهبرى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در حقيقت پاسخى است به آن ها كه چنين مى پندارند خداوند جهان را آفريده و آن را به حال خود واگذارده و كنارى نشسته است، و به تعبير ديگر عالم هستى در ايجادش نيازمند به خدا است، اما در بقا و ادامه حيات نيازى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جهان در حدوثش نيازمند به او است در تدبير و ادامه حيات و اداره اش نيز وابسته به او مى باشد، و اگر لحظه اى لطف خدا از آن گرفته شود نظامش به كلى از هم گسسته و نابود مى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فلاسفه مايلند كه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ماوراء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بدانند، زيرا عالم خلق جنبه تدريجى دارد و اين خاصيت جهان ماده است و عالم امر جنبه دفعى و فورى دارد و اين خاصيت جهان ماوراء ماده است </w:t>
      </w:r>
    </w:p>
    <w:p>
      <w:pPr>
        <w:pStyle w:val="BookText"/>
        <w:rPr/>
      </w:pPr>
      <w:r>
        <w:rPr>
          <w:rFonts w:ascii="IRNazanin" w:hAnsi="IRNazanin" w:eastAsia="IRNazanin"/>
          <w:color w:val="111111"/>
          <w:sz w:val="28"/>
          <w:sz w:val="28"/>
          <w:szCs w:val="28"/>
          <w:rtl w:val="true"/>
          <w:lang w:bidi="fa-IR"/>
        </w:rPr>
        <w:t xml:space="preserve">چنان كه مى خوانيم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چيزى را اراده كند، به او فرمان مى دهد موجود باش، آن هم موجود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با توجه به موارد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قرآن و حتى جمله وَ الشَّمْسَ وَ الْقَمَرَ وَ النُّجُومَ مُسَخَّراتٍ بِأَمْرِهِ</w:t>
      </w:r>
      <w:r>
        <w:rPr>
          <w:rFonts w:ascii="IRNazanin" w:hAnsi="IRNazanin" w:eastAsia="IRNazanin"/>
          <w:color w:val="111111"/>
          <w:sz w:val="28"/>
          <w:sz w:val="28"/>
          <w:szCs w:val="28"/>
          <w:rtl w:val="true"/>
          <w:lang w:bidi="fa-IR"/>
        </w:rPr>
        <w:t xml:space="preserve"> كه در آيه مورد بحث خوانديم، استفاده مى شود كه امر به معنى هر گونه فرمان الهى است، خواه در جهان ماده باشد يا جهان ماوراى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پربركت است خداوندى كه پروردگار عالميان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تَبارَكَ اللَّهُ 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حقيقت اين جمله بعد از ذكر آفرينش آسمان و زمين و شب و روز و خورشيد و ماه و ستارگان و تدبير جهان هستى يک نوع ستايش از مقام مقدس پروردگار است كه به عنوان تعليم به بندگان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ريشه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سينه شتر مى باشد، و از آن جا كه شتران به هنگامى كه در جايى ثابت مى مانند سينه خود را به زمين مى چسبانند، اين كلمه تدريجاً معنى ثابت ماندن به خود گرفته است، سپس به هر نعمتى كه پايدار و با دوام باشد و هر موجودى كه داراى عمر طولانى و آثار مستمر و ممتد است،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نيز اگر مى بينيم به استخرها و يا بعضى از مخازن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به خاطر اين است كه آب مدتى طولانى در آن باقى مى ماند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جا روشن مى شود كه يک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سرمايه اى است كه به زودى زوال نپذيرد و يك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است كه آثار آن مدتى طولانى </w:t>
      </w:r>
      <w:bookmarkStart w:id="36" w:name="pg20860_234578"/>
    </w:p>
    <w:p>
      <w:pPr>
        <w:pStyle w:val="BookText"/>
        <w:rPr/>
      </w:pPr>
      <w:bookmarkEnd w:id="36"/>
      <w:r>
        <w:rPr>
          <w:rFonts w:ascii="IRNazanin" w:hAnsi="IRNazanin" w:eastAsia="IRNazanin"/>
          <w:color w:val="111111"/>
          <w:sz w:val="28"/>
          <w:sz w:val="28"/>
          <w:szCs w:val="28"/>
          <w:rtl w:val="true"/>
          <w:lang w:bidi="fa-IR"/>
        </w:rPr>
        <w:t xml:space="preserve">برقرار بماند، بديهى است لايق ترين وجود براى اين صفت همان وجود خدا است او وجودى است مبارک ازلى، ابدى و سرچشمه همه بركات و نيكی ها و خير مستمر، تَبارَكَ اللَّهُ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درذيل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نيز در اين باره سخن گفتيم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كسى است كه آسمان ها را، بدون ستون هايى كه براى شما ديدنى باشد، برافراشت، 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در كف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خورشيد و ماه را مسخّر ساخت، كه هر كدام تا زمان معينى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او تدبير مى كند؛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مى نمايد؛ شايد به لقاى پروردگارتان يقين پيدا كنيد</w:t>
      </w:r>
      <w:r>
        <w:rPr>
          <w:rFonts w:eastAsia="IRNazanin" w:cs="IRNazanin"/>
          <w:color w:val="111111"/>
          <w:sz w:val="28"/>
          <w:szCs w:val="28"/>
          <w:rtl w:val="true"/>
          <w:lang w:bidi="fa-IR"/>
        </w:rPr>
        <w:t>!».</w:t>
      </w:r>
    </w:p>
    <w:p>
      <w:pPr>
        <w:pStyle w:val="Heading6"/>
        <w:numPr>
          <w:ilvl w:val="5"/>
          <w:numId w:val="1"/>
        </w:numPr>
        <w:rPr/>
      </w:pPr>
      <w:bookmarkStart w:id="37" w:name="__RefHeading___Toc2995643_3531895371"/>
      <w:bookmarkStart w:id="38" w:name="_Toc13"/>
      <w:bookmarkEnd w:id="37"/>
      <w:r>
        <w:rPr>
          <w:rtl w:val="true"/>
        </w:rPr>
        <w:t>حدیث بحار الأنوار</w:t>
      </w:r>
      <w:bookmarkEnd w:id="38"/>
    </w:p>
    <w:p>
      <w:pPr>
        <w:pStyle w:val="Heading6"/>
        <w:numPr>
          <w:ilvl w:val="5"/>
          <w:numId w:val="1"/>
        </w:numPr>
        <w:rPr/>
      </w:pPr>
      <w:bookmarkStart w:id="39" w:name="__RefHeading___Toc2995645_3531895371"/>
      <w:bookmarkStart w:id="40" w:name="_Toc14"/>
      <w:bookmarkEnd w:id="39"/>
      <w:r>
        <w:rPr>
          <w:rtl w:val="true"/>
        </w:rPr>
        <w:t>اشاره</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بحار الأنوار </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عَلِيِّ بْنِ إِبْرَاهِيمَ، عَنْ أَبِيهِ عَنِ ابْنِ مَحْبُوبٍ عَنْ عَبْدِ اللَّهِ بْنِ يَسَارٍ </w:t>
      </w:r>
      <w:r>
        <w:rPr>
          <w:rStyle w:val="FootnoteAnchor"/>
          <w:rtl w:val="true"/>
        </w:rPr>
        <w:footnoteReference w:id="7"/>
      </w:r>
      <w:r>
        <w:rPr>
          <w:rFonts w:ascii="Amiri" w:hAnsi="Amiri" w:eastAsia="Amiri" w:cs="Amiri"/>
          <w:color w:val="111111"/>
          <w:sz w:val="28"/>
          <w:sz w:val="28"/>
          <w:szCs w:val="28"/>
          <w:rtl w:val="true"/>
          <w:lang w:bidi="ar-SA"/>
        </w:rPr>
        <w:t>عَنْ مَعْرُوفِ بْنِ خَرَّبُوذَ عَنِ الْحَكَمِ بْنِ الْمُسْتَنِيرِ عَنْ عَلِيِّ بْنِ الْحُسَيْنِ علیه السلام قَالَ إِنَّ مِنَ الآيَاتِ الَّتِي قَدَّرَهَا اللَّهُ لِلنَّاسِ مِمَّا يَحْتَاجُونَ إِلَيْهِ الْبَحْرَ الَّذِي خَلَقَهُ اللَّهُ بَيْنَ السَّمَاءِ وَ الْأَرْضِ قَالَ وَ إِنَّ اللَّهَ قَدَّرَ فِيهِ مَجَارِيَ الشَّمْسِ وَ الْقَمَرِ وَ النُّجُومِ وَ الْكَوَاكِبِ ثُمَّ قَدَّرَ ذَلكَ كُلَّهُ عَلَى الْفَلَكِ</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 كَّلَ بِالْفَلَكِ مَلَكاً مَعَهُ سَبْعُونَ أَلْفَ مَلَكٍ فَهُمْ يُدِيرُونَ الْفَلَكَ فَإِذَا أَدَارُوهُ دَارَتِ الشَّمْسُ وَ الْقَمَرُ وَ النُّجُومُ وَ الْكَوَاكِبُ مَعَهُ فَنَزَلَتْ فِي مَنَازِلِهَا الَّتِي قَدَّرَهَا اللَّهُ فِيهَا لِيَوْمِهَا وَ لَيْلَتِهَا وَ إِذَا كَثُرَتْ ذُنُوبُ الْعِبَادِ وَ أَرَادَ اللَّهُ أَنْ يَسْتَعْتِبَهُمْ بِآيَةٍ مِنْ آيَاتِهِ أَمَرَ الْمَلَكَ الْمُوَكَّلَ بِالْفَلَكِ أَنْ يُزِيلَ الْفَلَكَ الَّذِي عَلَيْهِ مَجَارِي الشَّمْسِ وَ الْقَمَرِ وَ النُّجُومِ وَ الْكَوَاكِبِ فَيَأْمُرُ الْمَلَكُ أُولَئِكَ السَّبْعِينَ الْأَلْفَ الْمَلَكِ أَنْ يُزِيلُوا الْفَلَكَ عَنْ مَجَارِيهِ قَالَ فَيُزِيلُونَهُ فَتَصِيرُ الشَّمْسُ فِي ذَلِكَ الْبَحْرِ الَّذِي يَجْرِي الْفَلَكُ فِيهِ فَيَطْمِسُ ضَوْؤُهَا وَ يُغَيَّرُ لَوْنُهَا فَإِذَا أَرَادَ اللَّهُ أَنْ يُعَظِّمَ الْآيَةَ طَمَسَتِ الشَّمْسُ فِي الْبَحْرِ عَلَى مَا يُحِبُّ اللَّهُ أَنْ يُخَوِّفَ خَلْقَهُ بِالْآيَةِ فَذَلِكَ عِنْدَ شِدَّةِ انْكِسَافِ الشَّمْسِ وَ كَذَلِكَ يُفْعَلُ بِالْقَمَرِ فَإِذَا أَرَادَ اللَّهُ أَنْ يُخْرِجَهُمَا وَ يَرُدَّهُمَا إِلَى مَجْرَاهُمَا أَمَرَ الْمَلَكَ الْمُوَكَّلَ بِالْفَلَكِ أَنْ يَرُدَّ الشَّمْسَ إِلَى مَجْرَاهَا فَيَرُدُّ الْمَلَكُ الْفَلَكَ إِلَى مَجْرَاهُ فَتَخْرُجُ مِنَ الْمَاءِ وَ هِيَ كَدِرَةٌ وَ الْقَمَرُ مِثْلُ ذَلِكَ ثُمَّ قَالَ عَلِيُّ بْنُ الْحُسَيْنِ علیه السلام أَمَا إِنَّهُ لَا يَفْزَعُ لَهُمَا وَ لَا يَرْهَبُ إِلَّا مَنْ كَانَ مِنْ شِيعَتِنَا فَإِذَا كَانَ ذَلِكَ فَافْزَعُوا إِلَى اللَّهِ وَ رَاجِعُوا قَالَ وَ قَالَ أَمِيرُ الْمُؤْمِنِينَ علیه السلام الْأَرْضُ مَسِيرَةُ خَمْسِمِائَةِ عَامٍ الْخَرَابُ مِنْهَا مَسِيرَةُ أَرْبَعِمِائَةِ عَامٍ وَ الْعُمْرَانُ مِنْهَا مَسِيرَةُ مِائَةِ عَامٍ وَ الشَّمْسُ سِتُّونَ فَرْسَخاً فِي سِتِّينَ فَرْسَخاً وَ الْقَمَر أَرْبَعُونَ فَرْسَخاً فِي أَرْبَعِينَ فَرْسَخاً بُطُونُهُمَا يُضِيئَانِ لِأَهْلِ السَّمَاءِ وَ ظُهُورُهُمَا لِأَهْلِ الْأَرْضِ وَ الْكَوَاكِبُ كَأَعْظَمِ جَبَلٍ عَلَى الْأَرْضِ وَ خَلَقَ الشَّمْسَ قَبْلَ الْقَمَرِ وَ قَالَ سَلَّامُ بْنُ الْمُسْتَنِيرِ قُلْتُ لِأَبِي جَعْفَرٍ علیه السلام لِمَ صَارَتِ الشَّمْسُ أَحَرَّ مِنَ الْقَمَرِ قَالَ إِنَّ اللَّهَ خَلَقَ الشَّمْسَ مِنْ نُورِ النَّارِ وَ صَفْوِ الْمَاءِ طَبَقاً مِنْ هَذَا وَ طَبَقاً مِنْ هَذَا حَتَّى إِذَا صَارَتْ سَبْعَةَ أَطْبَاقٍ أَلْبَسَهَا لِبَاساً مِنْ نَارٍ فَمِنْ هُنَالِكَ صَارَتْ أَحَرَّ مِنَ الْقَمَرِ قُلْتُ فَالْقَمَرُ قَالَ إِنَّ اللَّهَ خَلَقَ الْقَمَرَ مِنْ ضَوْءِ نُورِ النَّارِ وَ صَفْوِ الْمَاءِ طَبَقاً مِنْ هَذَا وَ طَبَقاً مِنْ هَذَا حَتَّى إِذَا صَارَتْ سَبْعَةَ أَطْبَاقٍ أَلْبَسَهَا لِبَاساً مِنْ مَاءٍ فَمِنْ هُنَالِكَ صَارَ الْقَمَرُ أَبْرَدَ مِنَ الشَّمْسِ</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نشانه هایی که خداوند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و جلّ برای مردم تقدیر فرموده از جمله چیزهائی که به آن نیازمندند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ضروریات زندگی طبیعی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دریائی است که خداوند تعالی آن را در میان آسمان و زمین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دنبال این 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چنین مقدّر فرموده که مدار حرکت خورشید و ماه و ستارگان از آن جا باشد و این جمله را همگی بر آسمان مقدّر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تقدیر از طرف بالا صورت گرفته و نظام بر همه عناصر فلکی حکومت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فلک فرشته ای را که هفتاد هزار فرشته دیگر همراه او هستند، گماشته است که آنان دسته جمعی آسمان و افلاک را به چرخش در می آورند، و چون آنان فلک را به گردش در می آورند، خورشید و ماه و ستارگان نیز هماهنگ با آن می گردند، و هر یک در شبانه روز یک بار چنان که خداوند متعالی مقدّر فرموده به جای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گناهان بندگان فزونی یابد و خداوند بخواهد آنان را با آیتی از آیات خویش مورد عتاب قرار دهد، فرشته موکّل بر فلک را فرمان دهد تا فلک را از حرکت های معمولی که خورشید و ماه و ستارگان بر اساس آن دارند،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فرشته سرکرده، به هفتاد هزار فرشته مأمور دیگر دستور می دهد که فلک را از مسیر و حرکت همیشگی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مسیر آن را منحرف می سازند؛ پس خورشید درون آن دریا که فلک بر آن جریان دارد، می رود، در این حال کسوف روی می دهد، و نور خورشید کم می شود و رنگش دگرگون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عزّ و جلّ بخواهد آن آیت را بزرگ تر سازد خورشید را بر حسب مقدار تخویفی که اراده فرماید در آن دریا محو می کند و این هنگامی است که کسوف خورشید بیش تر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رفتار را نسبت به ماه نیز معمول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خداوند عزّ و جلّ اراده فرماید که کسوف و خسوف را زایل نموده و آن ها را به مسیر متعارفشان بازگرداند، فرشته موکّل بر افلاک را امر می فرماید تا خورشید را به مسیر و مجرای همیشگی برگرداند، در این وقت فرشته فلک را به مسیر حرکت سابق برمی گرداند، پس آفتاب از آب آن دریا خارج می شود در حالی که کدر است، و ماه نیز به همین ترتیب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کسی فزع و خوف در برابر این دو نشانه بزرگ الهی پیدا نمی کند مگر آن که از شیعیان ما باشد، پس هرگاه کسوف یا خسوف واقع شد به پیشگاه خداوند تعالی پناه برید و به او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پانصد سال راه است؛ چهار صد سالش ویرانست و صد سالش آباد، و خورشید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ماه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ها برای اهل آسمان روشنایی می دهد و بیرون آن ها برای اهل زمین، و ستارگان مثل بزرگ ترین کوه بر روی زمین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خورشید پیش از ماه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خورشید گرم تر از ماه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خورشید را از نور آتش و زلالی آب آفریده، طَبَقی از این و طَبَقی از آن، و وقتی هفت طَبَق شده جامه ای آتشین بر آن پوشانده و از این جا است که خورشید گرم تر از ماه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ماه را از پرتو نور آتش و از زلالی آب آفرید، طَبَقی از این و طَبَقی از آن، تا زمانی که هفت طبقه شد، جامه ای از آب بر آن پوشاند، پس از این جا است که ماه سردتر از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مثل این روایت آمده تا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به سوی خدای عزّ و جلّ زاری کنید، سپس به درگاه او برگردید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علامه مجلسی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 لا یحضره الفقیه و برخی نسخه های تفسیری چنین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اولّی به صواب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کافی به جای 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اسباب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دریا و به محاذات آن، یا این که آن را به گونه ای قرار داد که ستارگان در وقت نیاز در آن جریان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من لا یحضره الفقیه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پس مراد از آن نیز دریاست، با این لحاظ که ضمیر به آیه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ضمیر را به آیات یا آسمان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علی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فلک اعظم یا فلک ستارگان و اوّلی بهتر است، در کتاب من لا یحضره الفقیه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موکّل بر فلک را فرمان دهد تا فلک را از حرکت های معمولش،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سرکرده به هفتاد هزار فرشته مأمور دیگر، دستور می دهد که فلک را از مسیر و حرکت همیشگی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دریایی که فلک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دو کتاب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 اراده می کند که خورشید را پر فروغ گرداند و دوباره به مجرایش بازگرداند، فرشته موکّل بر فلک را دستور می دهد تا فلک را به مجرایش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اطاعت می کند و فلک را باز می گرداند و خورشید هم به مجرایش برمی گردد و از دریا خارج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 لا یحضره الفقیه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کسی فزع و خوف در برابر این دو نشانه بزرگی الهی پیدا نمی کند مگر آن که از شیعیان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یستعتبهم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آن ها را عتاب کند و بازگرداند یا آن ها را وادار به آن چه مورد رضایت 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کلام برای رفع توهّمات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قمر خودش تاریک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متراکم و برّاق می باشد؛ در اثر تراکم و غلظتش نور خورشید را می گیرد و در اثر برّاق بودنش نور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کمی بیش از نصف کره ماه برابر خورشید قرار گرفته و نورانی است و نیمی تاریک، چرا که جرم ماه از جرم خورشید کوچک تر است، و جزء قواعد اصولی این است که اگر کره کوچک تر از کره بزرگ تر، نور را پذیرا باشد، بیش از نصف کره کوچک تر روشن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 روشن و قسمت تاریک ماه به وسیله دائره نزدیک به عظیم جدا می گردد که دائره نور نامیده می شود، و قسمتی از کره ماه که نور چشم آن را می بیند و قسمتی که نور چشم به آن نمی رسد به وسیله دائره ای که دائره رؤیت نامیده می شود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دائره نیز نزدیک به عظیم است، چرا که در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مناظر اقلیدس ثابت شد که آن چه از کره دیده می شود بیش از نصف آن می باشد، و این دو دایره ممکن است که با هم تطابق پیدا کنند، و ممکن است که با هم تطابق نداشته باشند؛ حال یا به صورت متوازی و یا به صورت متقاطع و یا نه این و نه آن، و گاهی این دو دائره، عظیم در نظر گرفته می شوند به این خاطر که بین آن ها و دائره عظیمه هیچ تفاوت حسی وجود ندارد و اگر دو دائره تقریباً با هم تطابق داشته باشند، تطابق در نظر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خورشید و ماه با هم اجتماع پیدا می کنند و روبروی هم قرار می گیرند، طرف روشن آن به سمت خورشید و طرف تاریک آن به سمت ما قرار می گیرد و دو قرص ماه و خورشید با هم تطابق پیدا می کنند که به این حالت محاق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قرص ماه کمی از خورشید فاصله می گیرد، دو دائره با زاویه های حاده و منفرجه در حالت تقاطع قرار می گیرند و چون ماه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خورشید دور شود، باریکه ای از نیم روشن آن که به سمت خورشید قرار دارد و دارای دو زاویه حاده است، برای زمینیان قابل رؤیت است، که به آن هلال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این باریکه روشن با دور شدن ماه از خورشید زیاد می شود و زوایای حاده بزرگ و زوایای منفرجه کوچک می شود تا این که دو دائره با زاویه قائمه با هم تقاطع پیدا می کنند و تربیع حاصل می شود که در این حالت نصف طرف روشن ماه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قسمت روشن ماه که قابل رؤیت است زیاد می شود و زاویه های حاده به منفرجه متمایل می شوند تا آن که دو دائره مقابل هم قرار می گیرند و برای بار دوم با هم تطابق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طرف روشن ماه، هم زمان به سمت زمین و خورشید قرار می گیرد که به آن بدر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ماه به خورشید نزدیک شده و دو دائره ابتدا با زاویه های مختلف با هم تقاطع می یابند، تا زوایای آن ها قائمه شود و تربیع دوم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ادامه می یابد تا این که ماه و خورشید بار دیگر با هم تطابق یابند و به حالت محاق باز گردند و این حرکت تا زمانی که خدای سبحان بخواهد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فلاسفه نوعی تعرض و تغییر در نور افشانی خورشید و طلب نور از جانب قوای بینایی ماست، وقتی که روز باشد و خورشید در حالت تابش، و این مداخله با قرار گرفتن کره ماه میان خورشید و قوای بینایی ما انجام پذیرد؛ و آن زمانی است که ماه بر روی خط فرضی که از چشم ما خارج و به خورشید متصل می شود،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اجتماع مرئی گفته می شود، و آن به ناچار باید در عقده رأس و یا ذنب یا نزدیک این دو باشد که ماه و خورشید در یک نقطه قرار گرفته اند و به خوبی برابر هم هستند و برای ماه به اندازه نصف مجموع قطره ماه و خورشید عرض مرئی وجود ندارد، پس در این حالت ماه میان خورشید و چشمان ما حایل می گردد و نور خورشید را با نیمه تاریک خود از چشم ناظرین می پوشاند؛ حال اگر تمام نور خورشید را بپوشاند کسوف کلّی و اگر قسمتی از نور را بپوشاند کسوف جزئی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کسوف نوعی حالت عارض بر خورشید است و نسبت به چشمان ما رخ می دهد و در ذات خورشید اتفاقی نمی افتد، ممکن است ناپدید شدن خورشید برای بعضی از مردم اتفاق بیفتد و برای برخی دیگر نه، همان طور که وقتی با دست خود نور چراغ را می پوشانی تو آن را نمی بینی امّا مردم آن را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ممکن است کسوف برای عده ای به صورت کلّی و برای عده دیگری به صورت جزئی اتفاق افتد یا این که برای همه به صورت جزئی امّا با درصد های متفاوت رخ دهد، اما اگر عرض مرئی ماه به اندازه نصف مجموع قطر ماه و خورشید باشد، کسوف رخ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فلاسفه در موقع روبرو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خورشید اتفاق می افتد، آن گاه که آن در یکی از دو عقده و یا در نزدیکی آن ها باشد، به گونه ای که عرض ماه کم تر از نصف مجموع قطر ماه و قطر مخروط سایه زمین باشد، ماه در سایه زمین واقع می شود و پرتو آفتاب همه آن یا قسمتی از آن را فرا نمی گیرد که خسوف کلّی یا جزئی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ماه از منطقه البروج به اندازه نصف مجموع دو قطر باشد، خسوف رخ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را فهمیدی می توان این روایت را به چند وجه تفسیر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فلاسفه، حدس و گمان است و بسا که این اختلاف در اشکال ماه جهت دیگری داشته باشد چنان که ابن میثم درباره اختلاف اشکال ماه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این باشد که ماه کُره ای است که نصف آن روشن و نصفش تاریک است و با حرکتی برابر حرکت فلکش، به دور خود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 روشنش به سوی ما واقع شود بدر است و چون نیمه تاریکش به سوی ما قرار گیرد محاق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این دو حالت میزان سطح روشن ماه که برای ما قابل رؤیت است فرق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 ممکن است که خدای تعالی بعضی اوقات نوری را برحسب اراده اش در ماه ایجاد کند و در برخی موارد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دانستن یا تأویل کردن این خبر صحیح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 زمان با حدوث اسباب یاد شده، گذر بر دریا هم صورت گیرد و این گذر بر دریا هم نقشی در این امور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 اند که خرق و التیام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شکافتن و به هم آمدن در افلاک محال است و حرکت مستقیم و اختلاف حرکات در آن ها ممکن نیست و امثال آن، دلیلی بر اثباتش جز شبهات سست و خرافات فاسد که سستی آن بر کسی که در آن منصفانه تأمل کند پوشیده نیست، اقامه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 اعتقاد به این احکام موجب انکار بسیاری از ضروریات دین می گردد؛ مانند معراج پیامبر صلی الله علیه و آله و نزول فرشته ها و صعود آن ها و شکافتن آسمان ها و در نوردیده شدن آن ها، و پراکنده شدن ستارگان و بی نور شدن آن ها در قیامت و غیر این ها که قرآن مجید و اخبار متواتره به آن تصریح 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رحمة الله در کتاب من لا یحضره الفقیه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منجمان از کسوف خبر می دهند و همان گونه هم اتفاق می افتد، غیر از کسوفی است که در این روایت آمده و این که فزع به درگاه الهی و نماز در مساجد واجب شده به این خاطراست که پدیده کسوف آیت و نشانه ای مشابه آیات و نشانه 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شهید اول در ضمن فروعی که در احکام نماز کسوف در کتاب ذکری آورده،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 که اگر نماز کسوف با نماز عید هم زمان شود، به واسطه بروز آیات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 یا کسوف و خسوف نظر به قدرت خدا که آن چه را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خلاف عادت است، با این که مشهور است که در روز عاشورا، زمانی که امام حسین علیه السلام به شهادت رسید خورشید گرفت، به گونه ای که ستاره ها</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روز پدیدار شدند، چنان که بیهقی و غیر او روایت کرده اند، و پیش از این گفتیم که روز فوت ابراهیم، پسر پیامبر اکرم صلی الله علیه و آله، آفتاب گرفت، و زبیر بن به کار در کتاب انساب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دهم ماه ربیع الأول از دنیا رفته است، و اصحاب روایت کرده اند که از نشانه های ظهور مهدی علیه السلام گرفتن خورشید در نیمه اول ماه رمضان است، تا آخر کلام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بسیاری از کتب شیعه و اهل سنّت دیده ام که در روز عاشورا خورشید و در شبش ماه گرفته و شیخ مفید در ارشاد به سند خود از ثعلبه ازدی روایت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قائم علیه السلام دو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در نیمه ماه رمضان، و گرفتن ماه در آخرش، ثعلبه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خورشید در نیمه ماه و ماه در آخرش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داناترم به آن چه گفتم، به راستی که این، دو نشانه است که از زمان هبوط آدم علیه السلام سابقه ندارد و کلینی آن را در کافی به سندش از بدر بن خلیل ازدی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پیش از ظهور قائم علیه السلام خواهد بود که از زمان هبوط آدم علیه السلام به زمین وجود نداشته است؛ خورشید در نیمه ماه رمضان و ماه در آخرش بگیرد،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خورشید در آخر ماه بگیرد و قمر در نیمه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می دانم که چه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عادت همان طور است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دو، نشانه هایی هستند که از زمان هبوط آدم علیه السلام وجود نداشته اند، و روایات در این باره بسیار است که در مجلّدات دیگر به خصوص در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تأویلی است که برخی فیلسوف نما ها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دریا در کسوف خورشید، سایه ماه است و در گرفتن ماه، مراد سایه زمین است و تعبیر از آن به دریا استعاره و تشبیه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کتب، مناظره لطیفی میان یک فیلسوف مسلمان نما که این تأویل را برای روایت ذکر می کرد با مردی از برهمنان هند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برهمایی چون این تأویل را از او 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صاحب شریعت و دین تو یا همین است که تو می گوئی یا نه، مقصود او این نیست، و اگر مقصود او این نباشد وای بر تو، چرا که نسبت به خدا جسارت نمودی و کلام او را بر آن چه مراد او نبوده حمل نمودی و به او دروغ بستی، و اگر هم مقصود او همین باشد، او از بیان کردن مطلب با این عبارت غرضی را دنبال می کرده و مصلحتی در تصریح نکردن به مراد واقعی وجود داشته است برای آن که فهم عامه مردم از درک حقائق کوتاه است، پس باز هم وای بر تو که نقض غرض او را نمودی و مصلحت او را باطل کردی و رازش را فاش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درستی است، گرچه گوینده آن بنا بر آن چه نقل شده یک کافر است، زیرا عقل بندگان از فهم اسباب و مسبّبات و از چگونگی نزول عقوبت ها ناتوان است و چون منجّم خبر دهد که طبق حرکت افلاک، فلان ساعت خورشید یا ماه خواهد گرفت؛ مردم نترسند، و به خدا پناه نبرند، و از گناه دست نکشند، و آن را از آثار خشم خدا ندانند، زیرا آن ها نمی دانند که خدایی که از ازل بوده و قادر و حکیم است، از لحظه ای که عالم را آفریده، و حرکات را مقدّر نموده، و عالم را بر اساس سبب و مسبّب ایجاد نموده، و با علم کامل خود از احوال و افعال همه موجودات در هر زمان و مکانی اطلاع دارد، و نیاز مردم به برحذر داشتن و بیم دادن را می دانسته، حرکات افلاک را به گونه ای منظّم ساخته که گرفتن ماه و خورشید و بروز آیات دیگر، با میزان استحقاق مردم به انذارها و عقوبت ها بر حسب احوالاتشان مطابقت دارد، و این موضوع دقیقی است که بیش تر مردم از فهم آن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که اگرچه این حدیث خبر واحد است و سند معتبری ندارد ولی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آن را ردّ کرد و شایسته است که اجمالا آن را بپذیریم، اگرچه فهمش بر عقل دشوار است، و این راه صاحبان مقام تسلیم است که بر صراط مستقیم پایدارند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مسیره خمسمأه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مقصود این است که اگر کسی بخواهد به دور کلّ زمین بچرخد و بر همه مکان های ظاهر و مرتفع و مخفی و فرورفته آن اطلاع یابد،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کشد، هم چنین است اگر کسی بخواهد بر مکان های آباد و ویران زمین آگاهی یابد؛ زیرا صِرف حرکت به دور زمین، در چند سال ممکن است، اگر مساحتی که گفته اند درست باشد؛ زیرا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دائره عظیم فرضی ای که اطراف زمین را احاطه کرده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فرسخ است، پس در حدود سه سال می توان آن را پیمود، و این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شاید منظور فرسخ آسمانی باشد یا این که نسبت خورشید به فلکش مانند نسبت این میزان فرسخ به زمین است، و در مورد ماه نیز مسأله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مقصود از این عدد، بیان کثرت است و این تعبیر برای فهم 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مراد از این کلام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مثل بزرگ ترین کوه ها هستند، این معناست که نسبت آن ها به آسمان خود مثل نسبت بزرگ ترین کوه ها به زمین است، همه این ها بنا بر درست بودن گفته اهل هیئت و نجوم است، که آن هم معلوم نیست، زیرا تکیه گاه آن ها به مساحت ها و اندازه گیری های گروهی کافر است که در مقام تحقیق و ضبط آن بر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آفریده شدن خورشید پیش از ماه دلیل بر این است که هر دو حادثند، و خداوند متعالی حقائق مخلوقات خود را می داند و حجت های او نیز به تعلیم الهی آگاه به حقائقند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 ها باد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1" w:name="pg20860_234590"/>
    </w:p>
    <w:p>
      <w:pPr>
        <w:pStyle w:val="BookText"/>
        <w:rPr/>
      </w:pPr>
      <w:bookmarkEnd w:id="41"/>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منظم و دائم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خورشيد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برنامه منظّمى در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تسخير شما درآورد؛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 و از هر چيزى كه از او خواستيد، به شما داد؛ و اگر نعمت هاى خدا را بشماريد، هرگز آن ها را شماره نتوانيد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ستمگر و ناسپاس است</w:t>
      </w:r>
      <w:r>
        <w:rPr>
          <w:rFonts w:eastAsia="IRNazanin" w:cs="IRNazanin"/>
          <w:color w:val="111111"/>
          <w:sz w:val="28"/>
          <w:szCs w:val="28"/>
          <w:rtl w:val="true"/>
          <w:lang w:bidi="fa-IR"/>
        </w:rPr>
        <w:t>!.»</w:t>
      </w:r>
    </w:p>
    <w:p>
      <w:pPr>
        <w:pStyle w:val="Heading6"/>
        <w:numPr>
          <w:ilvl w:val="5"/>
          <w:numId w:val="1"/>
        </w:numPr>
        <w:rPr/>
      </w:pPr>
      <w:bookmarkStart w:id="42" w:name="__RefHeading___Toc2995647_3531895371"/>
      <w:bookmarkStart w:id="43" w:name="_Toc15"/>
      <w:bookmarkEnd w:id="42"/>
      <w:r>
        <w:rPr>
          <w:rtl w:val="true"/>
        </w:rPr>
        <w:t>تفسیر</w:t>
      </w:r>
      <w:bookmarkEnd w:id="43"/>
    </w:p>
    <w:p>
      <w:pPr>
        <w:pStyle w:val="BookText"/>
        <w:rPr/>
      </w:pPr>
      <w:r>
        <w:rPr>
          <w:rFonts w:ascii="IRNazanin" w:hAnsi="IRNazanin" w:eastAsia="IRNazanin"/>
          <w:color w:val="111111"/>
          <w:sz w:val="28"/>
          <w:sz w:val="28"/>
          <w:szCs w:val="28"/>
          <w:rtl w:val="true"/>
          <w:lang w:bidi="fa-IR"/>
        </w:rPr>
        <w:t xml:space="preserve">نه تنها موجودات زمين را مسخر شما ساخت،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 را كه دائماً در كارند سرگشته فرمان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سَخَّرَ لَكُمُ الشَّمْسَ وَ الْقَمَرَ دائِبَيْنِ</w:t>
      </w:r>
      <w:r>
        <w:rPr>
          <w:rStyle w:val="FootnoteAnchor"/>
          <w:rtl w:val="true"/>
        </w:rPr>
        <w:footnoteReference w:id="11"/>
      </w:r>
      <w:r>
        <w:rPr>
          <w:rFonts w:ascii="IRNazanin" w:hAnsi="IRNazanin" w:eastAsia="IRNazanin"/>
          <w:color w:val="111111"/>
          <w:sz w:val="28"/>
          <w:sz w:val="28"/>
          <w:szCs w:val="28"/>
          <w:rtl w:val="true"/>
          <w:lang w:bidi="fa-IR"/>
        </w:rPr>
        <w:t xml:space="preserve">نه فقط موجودات اين جهان، بلكه حالات عارضى آن ها را نيز به فرمان شما آورد،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مسخر شما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لَكُمُ اللَّيْلَ وَ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چيزى كه از او تقاضا كرديد و از نظر جسم و جان فرد و اجتماع و سعادت و خوشبختى به آن نياز داشتيد در اختيار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آتاكُمْ مِنْ كُلِّ ما سَأَلْتُمُوهُ</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نعمت هاى الهى را بخواهيد بشمريد هرگز نمى توانيد شماره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إِنْ تَعُدُّوا نِعْمَتَ اللَّهِ لا تُحْصُوها</w:t>
      </w:r>
      <w:r>
        <w:rPr>
          <w:rFonts w:eastAsia="Times New Roman" w:cs="Times New Roman" w:ascii="Times New Roman" w:hAnsi="Times New Roman"/>
          <w:color w:val="111111"/>
          <w:sz w:val="28"/>
          <w:szCs w:val="28"/>
          <w:rtl w:val="true"/>
          <w:lang w:val="en-US" w:bidi="en-US"/>
        </w:rPr>
        <w:t xml:space="preserve">. </w:t>
      </w:r>
      <w:bookmarkStart w:id="44" w:name="pg20860_234591"/>
    </w:p>
    <w:p>
      <w:pPr>
        <w:pStyle w:val="BookText"/>
        <w:rPr/>
      </w:pPr>
      <w:bookmarkEnd w:id="44"/>
      <w:r>
        <w:rPr>
          <w:rFonts w:ascii="IRNazanin" w:hAnsi="IRNazanin" w:eastAsia="IRNazanin"/>
          <w:color w:val="111111"/>
          <w:sz w:val="28"/>
          <w:sz w:val="28"/>
          <w:szCs w:val="28"/>
          <w:rtl w:val="true"/>
          <w:lang w:bidi="fa-IR"/>
        </w:rPr>
        <w:t>چرا كه نعمت هاى مادى و معنوى پروردگار آن چنان سر تا پاى وجود و محيط زندگى شما را فرا گرفته كه قابل احصا نيستند، به علاوه آن چه از نعمت هاى الهى شما مى دانيد در برابر آن چه نمى دانيد قطره اى است در برابر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اين همه لطف و رحمت الهى، باز اين انسان ستمگر است و كفران كننده نعمت </w:t>
      </w:r>
      <w:r>
        <w:rPr>
          <w:rFonts w:ascii="Amiri" w:hAnsi="Amiri" w:eastAsia="Amiri" w:cs="Amiri"/>
          <w:color w:val="111111"/>
          <w:sz w:val="28"/>
          <w:sz w:val="28"/>
          <w:szCs w:val="28"/>
          <w:rtl w:val="true"/>
          <w:lang w:bidi="ar-SA"/>
        </w:rPr>
        <w:t>إِنَّ الْإِنْسانَ لَظَلُومٌ كَفَّارٌ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هايى كه اگر به درستى از آن ها استفاده مى كرد مى توانست، سراسر جهان را گلستان كند و طرح مدينه فاضله را پياده سازد، بر اثر سوء استفاده ها و ظلم ها و كفران نعمت ها به جايى رسيده است كه افق زندگيش را تاريک، و شهد حيات را در كامش زهر جانگداز كرده، و انبوهى از مشكلات طاقت فرسا به صورت غل ها و زنجيرها بر دست و پايش نهاده است</w:t>
      </w:r>
      <w:r>
        <w:rPr>
          <w:rFonts w:eastAsia="IRNazanin" w:cs="IRNazanin"/>
          <w:color w:val="111111"/>
          <w:sz w:val="28"/>
          <w:szCs w:val="28"/>
          <w:rtl w:val="true"/>
          <w:lang w:bidi="fa-IR"/>
        </w:rPr>
        <w:t>.</w:t>
      </w:r>
    </w:p>
    <w:p>
      <w:pPr>
        <w:pStyle w:val="Heading6"/>
        <w:numPr>
          <w:ilvl w:val="5"/>
          <w:numId w:val="1"/>
        </w:numPr>
        <w:rPr/>
      </w:pPr>
      <w:bookmarkStart w:id="45" w:name="__RefHeading___Toc2995649_3531895371"/>
      <w:bookmarkStart w:id="46" w:name="_Toc16"/>
      <w:bookmarkEnd w:id="45"/>
      <w:r>
        <w:rPr>
          <w:rtl w:val="true"/>
        </w:rPr>
        <w:t>نكته ها</w:t>
      </w:r>
      <w:bookmarkEnd w:id="46"/>
    </w:p>
    <w:p>
      <w:pPr>
        <w:pStyle w:val="Heading6"/>
        <w:numPr>
          <w:ilvl w:val="5"/>
          <w:numId w:val="1"/>
        </w:numPr>
        <w:rPr/>
      </w:pPr>
      <w:bookmarkStart w:id="47" w:name="__RefHeading___Toc2995651_3531895371"/>
      <w:bookmarkStart w:id="48" w:name="_Toc17"/>
      <w:bookmarkEnd w:id="47"/>
      <w:r>
        <w:rPr/>
        <w:t>1</w:t>
      </w:r>
      <w:r>
        <w:rPr>
          <w:rtl w:val="true"/>
        </w:rPr>
        <w:t xml:space="preserve">- </w:t>
      </w:r>
      <w:r>
        <w:rPr>
          <w:rtl w:val="true"/>
        </w:rPr>
        <w:t>پيوندى با خالق و پيوندى با خلق</w:t>
      </w:r>
      <w:bookmarkEnd w:id="48"/>
    </w:p>
    <w:p>
      <w:pPr>
        <w:pStyle w:val="BookText"/>
        <w:rPr/>
      </w:pPr>
      <w:r>
        <w:rPr>
          <w:rFonts w:ascii="IRNazanin" w:hAnsi="IRNazanin" w:eastAsia="IRNazanin"/>
          <w:color w:val="111111"/>
          <w:sz w:val="28"/>
          <w:sz w:val="28"/>
          <w:szCs w:val="28"/>
          <w:rtl w:val="true"/>
          <w:lang w:bidi="fa-IR"/>
        </w:rPr>
        <w:t xml:space="preserve">بار ديگر در اين آيات در تنظيم برنامه مؤمنان راستين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 كنيم كه در نظر ابتدايى ممكن است اين سؤال را ايجاد كند كه چگونه از ميان آن همه برنامه هاى عملى اسلام، انگشت تنها روى اين دو نقطه گذارده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علتش اين است كه اسلام ابعاد مختلفى دارد كه مى توان آن ها را در سه قسمت خلاصه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انسان با خدا، رابطه انسان با خلق خدا، و رابطه انسان با خودش كه قسمت سوم در حقيقت نتيجه اى است براى قسمت اول، و دوم، و دو برنامه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و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رمزى است به يكى از دو بعد اول و دوم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مظهرى است براى هر گونه رابطه با خدا چرا كه اين رابطه در نماز از هر </w:t>
      </w:r>
      <w:bookmarkStart w:id="49" w:name="pg20860_234592"/>
    </w:p>
    <w:p>
      <w:pPr>
        <w:pStyle w:val="BookText"/>
        <w:rPr/>
      </w:pPr>
      <w:bookmarkEnd w:id="49"/>
      <w:r>
        <w:rPr>
          <w:rFonts w:ascii="IRNazanin" w:hAnsi="IRNazanin" w:eastAsia="IRNazanin"/>
          <w:color w:val="111111"/>
          <w:sz w:val="28"/>
          <w:sz w:val="28"/>
          <w:szCs w:val="28"/>
          <w:rtl w:val="true"/>
          <w:lang w:bidi="fa-IR"/>
        </w:rPr>
        <w:t>عمل ديگرى بهتر مشخص مى شود، و انفاق از آن چه خدا روزى داده با توجه به مفهوم وسيعش كه هر گونه نعمت مادى و معنوى را شامل مى شود رمزى است براى پيوند با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اين كه سوره اى كه از آن بحث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 نزول آن هنوز حكم زكات نازل نشده بود، اين انفاق را نمى توان مربوط به زكات دانست، بلكه معنى وسيعى دارد كه حتى زكات را بعد از نزولش در خود جا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ايمان در صورتى ريشه دار است كه در عمل متجلى شود و انسان را از يک سو به خدا نزديک كند و ازسوى ديگر به بندگانش</w:t>
      </w:r>
      <w:r>
        <w:rPr>
          <w:rFonts w:eastAsia="IRNazanin" w:cs="IRNazanin"/>
          <w:color w:val="111111"/>
          <w:sz w:val="28"/>
          <w:szCs w:val="28"/>
          <w:rtl w:val="true"/>
          <w:lang w:bidi="fa-IR"/>
        </w:rPr>
        <w:t>!</w:t>
      </w:r>
    </w:p>
    <w:p>
      <w:pPr>
        <w:pStyle w:val="Heading6"/>
        <w:numPr>
          <w:ilvl w:val="5"/>
          <w:numId w:val="1"/>
        </w:numPr>
        <w:rPr/>
      </w:pPr>
      <w:bookmarkStart w:id="50" w:name="__RefHeading___Toc2995653_3531895371"/>
      <w:bookmarkStart w:id="51" w:name="_Toc18"/>
      <w:bookmarkEnd w:id="50"/>
      <w:r>
        <w:rPr/>
        <w:t>2</w:t>
      </w:r>
      <w:r>
        <w:rPr>
          <w:rtl w:val="true"/>
        </w:rPr>
        <w:t xml:space="preserve">- </w:t>
      </w:r>
      <w:r>
        <w:rPr>
          <w:rtl w:val="true"/>
        </w:rPr>
        <w:t>چرا پنهان و آشكار؟</w:t>
      </w:r>
      <w:bookmarkEnd w:id="51"/>
    </w:p>
    <w:p>
      <w:pPr>
        <w:pStyle w:val="BookText"/>
        <w:rPr/>
      </w:pPr>
      <w:r>
        <w:rPr>
          <w:rFonts w:ascii="IRNazanin" w:hAnsi="IRNazanin" w:eastAsia="IRNazanin"/>
          <w:color w:val="111111"/>
          <w:sz w:val="28"/>
          <w:sz w:val="28"/>
          <w:szCs w:val="28"/>
          <w:rtl w:val="true"/>
          <w:lang w:bidi="fa-IR"/>
        </w:rPr>
        <w:t>كرارا در آيات قرآن مى خوانيم كه مؤمنان راستين انفاق يا صدقاتشان در سر و علن، يعنى پنهان و آشكار است، و به اين ترتيب علاوه بر بيان انفاق به معنى وسيعش به كيفيت آن هم توجه داده شده است، چرا گاهى انفاق پنهانى مؤثرتر و آبرومندانه تر است، و گاهى اگر آشكارا باشد سبب تشويق ديگران و الگويى براى نشان دادن برنامه هاى اسلامى و بزرگداشتى براى شعائر دين محسوب مى شود، به علاوه مواردى پيش مى آيد كه طرف، از گرفتن انفاق ناراحت مى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كه ما در حال جنگ با دشمن خونخوار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هر ملت مسلمانى كه با چنين وضعى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ايمان براى كمک به آسيب ديدگان جنگ و يا مجروحين و معلولين و يا به خود جنگجويان هر روز با مقادير زيادى انواع وسائل زندگى راهى مرزها و مناطق جنگى مى شوند، و اخبار آن در همه وسائل ارتباط جمعى منعكس مى گردد، تا هم دليلى براى همدردى و پشتيبانى بيدريغ عموم ملت مسلمان از جنگجويانش باشد و هم نشانه اى بر زنده بودن روح انسانى در عموم مردم و هم تشويقى باشد براى كسانى كه از اين قافله عقب مانده اند تا خود </w:t>
      </w:r>
      <w:bookmarkStart w:id="52" w:name="pg20860_234593"/>
    </w:p>
    <w:p>
      <w:pPr>
        <w:pStyle w:val="BookText"/>
        <w:rPr/>
      </w:pPr>
      <w:bookmarkEnd w:id="52"/>
      <w:r>
        <w:rPr>
          <w:rFonts w:ascii="IRNazanin" w:hAnsi="IRNazanin" w:eastAsia="IRNazanin"/>
          <w:color w:val="111111"/>
          <w:sz w:val="28"/>
          <w:sz w:val="28"/>
          <w:szCs w:val="28"/>
          <w:rtl w:val="true"/>
          <w:lang w:bidi="fa-IR"/>
        </w:rPr>
        <w:t>را هر چه زودتر به قافله برسانند، بديهى است در اين گونه موارد انفاق علنى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نيز در تفاوت ميان اين دو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علنى مربوط به واجبات است، كه معمولاً جنبه تظاهر در آن نيست، زيرا انجام وظيفه كردن بر همه لازم است، و چيز مخفيانه اى نمى تواند باشد، ولى انفاق هاى مستحبى چون چيزى افزون بر وظيفه واجب است ممكن است توام با تظاهر و ريا شود و لذا مخفى بودنش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 رسد كه اين تفسير جنبه كلى ندارد، بلكه در واقع شاخه اى است از تفسير اول</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2995655_3531895371"/>
      <w:bookmarkStart w:id="54" w:name="_Toc19"/>
      <w:bookmarkEnd w:id="53"/>
      <w:r>
        <w:rPr/>
        <w:t>3</w:t>
      </w:r>
      <w:r>
        <w:rPr>
          <w:rtl w:val="true"/>
        </w:rPr>
        <w:t xml:space="preserve">- </w:t>
      </w:r>
      <w:r>
        <w:rPr>
          <w:rtl w:val="true"/>
        </w:rPr>
        <w:t xml:space="preserve">در آن روز </w:t>
      </w:r>
      <w:r>
        <w:rPr>
          <w:rtl w:val="true"/>
        </w:rPr>
        <w:t>«</w:t>
      </w:r>
      <w:r>
        <w:rPr>
          <w:rtl w:val="true"/>
        </w:rPr>
        <w:t>بيع</w:t>
      </w:r>
      <w:r>
        <w:rPr>
          <w:rtl w:val="true"/>
        </w:rPr>
        <w:t xml:space="preserve">» </w:t>
      </w:r>
      <w:r>
        <w:rPr>
          <w:rtl w:val="true"/>
        </w:rPr>
        <w:t xml:space="preserve">و </w:t>
      </w:r>
      <w:r>
        <w:rPr>
          <w:rtl w:val="true"/>
        </w:rPr>
        <w:t>«</w:t>
      </w:r>
      <w:r>
        <w:rPr>
          <w:rtl w:val="true"/>
        </w:rPr>
        <w:t>خلال</w:t>
      </w:r>
      <w:r>
        <w:rPr>
          <w:rtl w:val="true"/>
        </w:rPr>
        <w:t xml:space="preserve">» </w:t>
      </w:r>
      <w:r>
        <w:rPr>
          <w:rtl w:val="true"/>
        </w:rPr>
        <w:t>نيست</w:t>
      </w:r>
      <w:bookmarkEnd w:id="54"/>
    </w:p>
    <w:p>
      <w:pPr>
        <w:pStyle w:val="BookText"/>
        <w:rPr/>
      </w:pPr>
      <w:r>
        <w:rPr>
          <w:rFonts w:ascii="IRNazanin" w:hAnsi="IRNazanin" w:eastAsia="IRNazanin"/>
          <w:color w:val="111111"/>
          <w:sz w:val="28"/>
          <w:sz w:val="28"/>
          <w:szCs w:val="28"/>
          <w:rtl w:val="true"/>
          <w:lang w:bidi="fa-IR"/>
        </w:rPr>
        <w:t xml:space="preserve">مى دانيم ماهيت روز قيامت همان دريافت نتيجه ها و رسيدن به عكس العمل ها و بازتاب هاى اعمال است، و به اين ترتيب در آن جا كسى نمى تواند براى نجات از عذاب فديه اى دهد، و حتى اگر فرضا تمام اموال و ثروت هاى روى زمين در اختيار او باشد و آن را انفاق كند تا ذره اى از كيفر اعمالش كم بشود ممكن نيست،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سراى دنيا است پرونده اش در هم پيچيده شده است و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پيوند دوستى مادى با هر كس و به هر صورت نمى تواند در آن جا رهايى بخش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خلال و خله به معنى دوستى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تعبير ساده مردم در زندگى اين دنيا براى نجات از چنگال مجازات ها غالباً يا متوسل به پول مى شوند و يا به پارتى يعنى،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خنثى كردن مجازات ها دست به كار مى شوند</w:t>
      </w:r>
      <w:r>
        <w:rPr>
          <w:rFonts w:eastAsia="IRNazanin" w:cs="IRNazanin"/>
          <w:color w:val="111111"/>
          <w:sz w:val="28"/>
          <w:szCs w:val="28"/>
          <w:rtl w:val="true"/>
          <w:lang w:bidi="fa-IR"/>
        </w:rPr>
        <w:t xml:space="preserve">. </w:t>
      </w:r>
      <w:bookmarkStart w:id="55" w:name="pg20860_234594"/>
    </w:p>
    <w:p>
      <w:pPr>
        <w:pStyle w:val="BookText"/>
        <w:rPr/>
      </w:pPr>
      <w:bookmarkEnd w:id="55"/>
      <w:r>
        <w:rPr>
          <w:rFonts w:ascii="IRNazanin" w:hAnsi="IRNazanin" w:eastAsia="IRNazanin"/>
          <w:color w:val="111111"/>
          <w:sz w:val="28"/>
          <w:sz w:val="28"/>
          <w:szCs w:val="28"/>
          <w:rtl w:val="true"/>
          <w:lang w:bidi="fa-IR"/>
        </w:rPr>
        <w:t>اگر چنين تصوّر كنند كه در آن جا نيز چنين برنامه هايى امكان پذير است دليل بر بى خبرى و نهايت نادانى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جا روشن مى شود كه نفى وجود خله و دوستى در اين آيه هيچ گونه منافاتى با دوستى مؤمنان با يكديگر در عالم قيامت كه در بعضى از آيات به آن تصريح شده ندارد، چرا كه آن يک دوستى و مودت معنوى است در سايه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بارها گفته ايم به هيچ وجه مفهوم مادى در آن نيست، بلكه با توجه به آيات صريحى كه در اين زمينه وارد شده است، تنها در سايه پيوندهاى معنوى و يک نوع شايستگى كه به خاطر بعضى از اعمال خير به دست آمده، مى باشد كه شرح آن را ذيل آيات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تفسير نمونه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اول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داشتيم</w:t>
      </w:r>
      <w:r>
        <w:rPr>
          <w:rFonts w:eastAsia="IRNazanin" w:cs="IRNazanin"/>
          <w:color w:val="111111"/>
          <w:sz w:val="28"/>
          <w:szCs w:val="28"/>
          <w:rtl w:val="true"/>
          <w:lang w:bidi="fa-IR"/>
        </w:rPr>
        <w:t>.</w:t>
      </w:r>
    </w:p>
    <w:p>
      <w:pPr>
        <w:pStyle w:val="Heading6"/>
        <w:numPr>
          <w:ilvl w:val="5"/>
          <w:numId w:val="1"/>
        </w:numPr>
        <w:rPr/>
      </w:pPr>
      <w:bookmarkStart w:id="56" w:name="__RefHeading___Toc2995657_3531895371"/>
      <w:bookmarkStart w:id="57" w:name="_Toc20"/>
      <w:bookmarkEnd w:id="56"/>
      <w:r>
        <w:rPr/>
        <w:t>4</w:t>
      </w:r>
      <w:r>
        <w:rPr>
          <w:rtl w:val="true"/>
        </w:rPr>
        <w:t xml:space="preserve">- </w:t>
      </w:r>
      <w:r>
        <w:rPr>
          <w:rtl w:val="true"/>
        </w:rPr>
        <w:t>همه موجودات سر بر فرمان تواند اى انسان</w:t>
      </w:r>
      <w:r>
        <w:rPr>
          <w:rtl w:val="true"/>
        </w:rPr>
        <w:t>!</w:t>
      </w:r>
      <w:bookmarkEnd w:id="57"/>
    </w:p>
    <w:p>
      <w:pPr>
        <w:pStyle w:val="BookText"/>
        <w:rPr/>
      </w:pPr>
      <w:r>
        <w:rPr>
          <w:rFonts w:ascii="IRNazanin" w:hAnsi="IRNazanin" w:eastAsia="IRNazanin"/>
          <w:color w:val="111111"/>
          <w:sz w:val="28"/>
          <w:sz w:val="28"/>
          <w:szCs w:val="28"/>
          <w:rtl w:val="true"/>
          <w:lang w:bidi="fa-IR"/>
        </w:rPr>
        <w:t>بار ديگر در اين آيات به تسخير موجودات مختلف زمين و آسمان در برابر انسان برخورد مى كنيم كه روى شش قسمت از آن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تسخير كشتی ها، تسخير نهرها، تسخير خورشيد، تسخير ماه، تسخير شب</w:t>
      </w:r>
    </w:p>
    <w:p>
      <w:pPr>
        <w:pStyle w:val="BookText"/>
        <w:rPr/>
      </w:pPr>
      <w:r>
        <w:rPr>
          <w:rFonts w:ascii="IRNazanin" w:hAnsi="IRNazanin" w:eastAsia="IRNazanin"/>
          <w:color w:val="111111"/>
          <w:sz w:val="28"/>
          <w:sz w:val="28"/>
          <w:szCs w:val="28"/>
          <w:rtl w:val="true"/>
          <w:lang w:bidi="fa-IR"/>
        </w:rPr>
        <w:t xml:space="preserve">و تسخير روز كه بخشى از آسمان و بخشى از زمين و بخشى از پديده هاى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گفته ايم باز هم يادآورى آن لازم است كه انسان از ديدگاه قرآن آن قدر عظمت دارد كه همه اين موجودات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او گشته اند، يعنى يا زمام اختيارشان به دست انسان است، و يا در خدمت منافع انسان حركت مى كنند، و در هر حال آن قدر به اين انسان عظمت داده شده است كه به صورت يک هدف عالى در مجموعه آفرينش در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خورشيد براى او نور افشانى مى كند، بسترش را گرم مى سازد، انواع گياهان براى </w:t>
      </w:r>
    </w:p>
    <w:p>
      <w:pPr>
        <w:pStyle w:val="BookText"/>
        <w:rPr/>
      </w:pPr>
      <w:r>
        <w:rPr>
          <w:rFonts w:ascii="IRNazanin" w:hAnsi="IRNazanin" w:eastAsia="IRNazanin"/>
          <w:color w:val="111111"/>
          <w:sz w:val="28"/>
          <w:sz w:val="28"/>
          <w:szCs w:val="28"/>
          <w:rtl w:val="true"/>
          <w:lang w:bidi="fa-IR"/>
        </w:rPr>
        <w:t>او مى روياند محيط زندگانيش را از لوث ميكرب هاى مزاحم پاک مى كند، شادى و سرور مى آفريند، و مسير زندگى را به او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چراغ شب هاى تاريک او است، تقويمى است طبيعى و جاودانى، جزر و مدى كه بر اثر ماه پيدا مى شود، بسيارى از مشكلات انسان را مى گشايد، درختان زيادى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بالا آمدن آب نهرهاى مجاور 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 مى كند، درياى خاموش و راكد را به حركت در مى آورد و از ركود و گنديدن حفظ مى كند و اكسيژن لازم بر اثر تموج در اختيار موجودات زنده درياها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كشتى ها را در سينه اقيانوس ها به حركت در مى آورند و بزرگ ترين مركب و وسيع ترين جاده هاى انسان راهمين كشتى ها و همين درياها تشكيل مى دهند، تا آن جا كه گاهى، كشتی هايى به عظمت يک شهر و با همان جمعيت كه در يک شهر كوچك زندگى مى كنند بر پهنه اقيانوس ها به حركت در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نهرها، در خدمت او هستند، زراعت هايش را آبيارى و دام هايش را سيراب و محيط زندگيش را با طراوت و حتى مواد غذائيش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براى او مى 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تاريكى شب هم چون لباسى او را مى پوشاند، و آرامش و راحتى به او ارزانى مى دارد، و هم چون يک باد زن، حرارت سوزنده آفتاب را تخفيف مى دهد و به او جان و حيات تازه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روشنايى روز، او را به حركت و تلاش دعوت مى كند، و گرمى و حرارت مى آفريند و در همه جا جنبش و حركت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همه از بهر او سرگشته و فرمانبردارند و بيان و شرح اين همه نعمت علاوه بر اين كه در انسان شخصيت تازه اى مى آفريند و او را به عظمت مقام خويش آگاه مى سازد، حس شكرگزاريش را نيز برمى انگيزد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بيان ضمنا اين نتيجه به دست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به دو معنى </w:t>
      </w:r>
      <w:bookmarkStart w:id="58" w:name="pg20860_234596"/>
    </w:p>
    <w:p>
      <w:pPr>
        <w:pStyle w:val="BookText"/>
        <w:rPr/>
      </w:pPr>
      <w:bookmarkEnd w:id="58"/>
      <w:r>
        <w:rPr>
          <w:rFonts w:ascii="IRNazanin" w:hAnsi="IRNazanin" w:eastAsia="IRNazanin"/>
          <w:color w:val="111111"/>
          <w:sz w:val="28"/>
          <w:sz w:val="28"/>
          <w:szCs w:val="28"/>
          <w:rtl w:val="true"/>
          <w:lang w:bidi="fa-IR"/>
        </w:rPr>
        <w:t xml:space="preserve">آمده است، يكى در خدمت منافع و مصالح انسان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تسخير خورشيد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زمام اختيارش در دست بشر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تسخير كشتى ها و درياها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بعضى پنداشته اند كه اين آيات اشاره به اصطلاحى است كه امروز براى تسخير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تسخير كره ماه به وسيله مسافران فضايى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نظر نمى رسد، زيرا در بعضى از آيات قرآن مى خوانيم </w:t>
      </w:r>
      <w:r>
        <w:rPr>
          <w:rFonts w:ascii="Amiri" w:hAnsi="Amiri" w:eastAsia="Amiri" w:cs="Amiri"/>
          <w:color w:val="111111"/>
          <w:sz w:val="28"/>
          <w:sz w:val="28"/>
          <w:szCs w:val="28"/>
          <w:rtl w:val="true"/>
          <w:lang w:bidi="ar-SA"/>
        </w:rPr>
        <w:t>وَ سَخَّرَ لَكُمْ ما فِي السَّماواتِ وَ ما فِي الْأَرْضِ جَمِيعاً مِنْهُ</w:t>
      </w:r>
      <w:r>
        <w:rPr>
          <w:rStyle w:val="FootnoteAnchor"/>
          <w:rtl w:val="true"/>
        </w:rPr>
        <w:footnoteReference w:id="12"/>
      </w:r>
      <w:r>
        <w:rPr>
          <w:rFonts w:ascii="IRNazanin" w:hAnsi="IRNazanin" w:eastAsia="IRNazanin"/>
          <w:color w:val="111111"/>
          <w:sz w:val="28"/>
          <w:sz w:val="28"/>
          <w:szCs w:val="28"/>
          <w:rtl w:val="true"/>
          <w:lang w:bidi="fa-IR"/>
        </w:rPr>
        <w:t>كه نشان مى دهد همه آن چه در آسمان ها و همه آن چه در زمين است مسخر انسان است، در حالى كه مى دانيم مسافرت فضانوردان به همه كرات آسمانى قطعاً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قرآن بعضى آيات ديگر داريم كه ممكن است اشاره به اين نوع تسخير باشد كه به خواست خدا در 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بحث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مسخر بودن موجودات در برابر انسان در ذيل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نيز بحثى داشتيم</w:t>
      </w:r>
      <w:r>
        <w:rPr>
          <w:rFonts w:eastAsia="IRNazanin" w:cs="IRNazanin"/>
          <w:color w:val="111111"/>
          <w:sz w:val="28"/>
          <w:szCs w:val="28"/>
          <w:rtl w:val="true"/>
          <w:lang w:bidi="fa-IR"/>
        </w:rPr>
        <w:t>).</w:t>
      </w:r>
    </w:p>
    <w:p>
      <w:pPr>
        <w:pStyle w:val="Heading6"/>
        <w:numPr>
          <w:ilvl w:val="5"/>
          <w:numId w:val="1"/>
        </w:numPr>
        <w:rPr/>
      </w:pPr>
      <w:bookmarkStart w:id="59" w:name="__RefHeading___Toc2995659_3531895371"/>
      <w:bookmarkStart w:id="60" w:name="_Toc21"/>
      <w:bookmarkEnd w:id="59"/>
      <w:r>
        <w:rPr/>
        <w:t>5</w:t>
      </w:r>
      <w:r>
        <w:rPr>
          <w:rtl w:val="true"/>
        </w:rPr>
        <w:t xml:space="preserve">- </w:t>
      </w:r>
      <w:r>
        <w:rPr>
          <w:rtl w:val="true"/>
        </w:rPr>
        <w:t>دائبين</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استمرار چيزى در انجام يک برنامه به صورت يک حالت و سنت است، البته خورشيد، حركت به دور زمين ندارد و اين زمين است كه به دور آفتاب مى گردد و ما مى پنداريم آفتاب به دور ما مى چرخد، ولى در معنى دائب حركت در مكان نيفتاده است، بلكه استمرار در انجام يک كار و يک برنامه در مفهوم آن درج است، و مى دانيم خورشيد و ماه برنامه نورافشانى و تربيتى خود را نسبت به كره زمين و انسان ها به طور مستمر و با يک حساب كاملاً منظم انجام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نبايد كرد كه يكى از معانى دأب، عادت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61" w:name="pg20860_234597"/>
    </w:p>
    <w:p>
      <w:pPr>
        <w:pStyle w:val="Heading6"/>
        <w:numPr>
          <w:ilvl w:val="5"/>
          <w:numId w:val="1"/>
        </w:numPr>
        <w:rPr/>
      </w:pPr>
      <w:bookmarkStart w:id="62" w:name="__RefHeading___Toc2995661_3531895371"/>
      <w:bookmarkStart w:id="63" w:name="_Toc22"/>
      <w:bookmarkEnd w:id="61"/>
      <w:bookmarkEnd w:id="62"/>
      <w:r>
        <w:rPr/>
        <w:t>6</w:t>
      </w:r>
      <w:r>
        <w:rPr>
          <w:rtl w:val="true"/>
        </w:rPr>
        <w:t xml:space="preserve">- </w:t>
      </w:r>
      <w:r>
        <w:rPr>
          <w:rtl w:val="true"/>
        </w:rPr>
        <w:t>آيا هر چه را از خدا مى خواهيم به ما مى دهد؟</w:t>
      </w:r>
      <w:bookmarkEnd w:id="63"/>
    </w:p>
    <w:p>
      <w:pPr>
        <w:pStyle w:val="BookText"/>
        <w:rPr/>
      </w:pPr>
      <w:r>
        <w:rPr>
          <w:rFonts w:ascii="IRNazanin" w:hAnsi="IRNazanin" w:eastAsia="IRNazanin"/>
          <w:color w:val="111111"/>
          <w:sz w:val="28"/>
          <w:sz w:val="28"/>
          <w:szCs w:val="28"/>
          <w:rtl w:val="true"/>
          <w:lang w:bidi="fa-IR"/>
        </w:rPr>
        <w:t xml:space="preserve">در آيات فوق خوانديم كه خداوند، به شما لطف كرد و قسمتى از آن چه را از او تقاضا كرديد به شما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ascii="Amiri" w:hAnsi="Amiri" w:eastAsia="Amiri" w:cs="Amiri"/>
          <w:color w:val="111111"/>
          <w:sz w:val="28"/>
          <w:sz w:val="28"/>
          <w:szCs w:val="28"/>
          <w:rtl w:val="true"/>
          <w:lang w:bidi="ar-SA"/>
        </w:rPr>
        <w:t>مِنْ كُلِّ ما سَأَلْتُمُوهُ تبعيضيه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به خاطر آن است كه بسيار مى شود انسان از خدا چيزى مى خواهد كه قطعاً ضرر و زيان و يا حتى هلاک او در آن است و خود نمى داند، اما خداوند عالم و حكيم و رحيم، هرگز به چنين تقاضايى پاسخ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عوض شايد در بسيارى از اوقات انسان با زبانش چيزى را از خدا نخواهد، ولى با زبان حالش و فطرت و طبيعت و هستيش آن را تمنا مى كند، و خدا به او مى دهد، و هيچ مانعى ندارد كه سؤال در جملۀ </w:t>
      </w:r>
      <w:r>
        <w:rPr>
          <w:rFonts w:ascii="Amiri" w:hAnsi="Amiri" w:eastAsia="Amiri" w:cs="Amiri"/>
          <w:color w:val="111111"/>
          <w:sz w:val="28"/>
          <w:sz w:val="28"/>
          <w:szCs w:val="28"/>
          <w:rtl w:val="true"/>
          <w:lang w:bidi="ar-SA"/>
        </w:rPr>
        <w:t>ما سَأَلْتُمُوهُ</w:t>
      </w:r>
      <w:r>
        <w:rPr>
          <w:rFonts w:ascii="IRNazanin" w:hAnsi="IRNazanin" w:eastAsia="IRNazanin"/>
          <w:color w:val="111111"/>
          <w:sz w:val="28"/>
          <w:sz w:val="28"/>
          <w:szCs w:val="28"/>
          <w:rtl w:val="true"/>
          <w:lang w:bidi="fa-IR"/>
        </w:rPr>
        <w:t xml:space="preserve"> هم سؤال به زبان قال را شامل شود هم زبان حال را</w:t>
      </w:r>
      <w:r>
        <w:rPr>
          <w:rFonts w:eastAsia="IRNazanin" w:cs="IRNazanin"/>
          <w:color w:val="111111"/>
          <w:sz w:val="28"/>
          <w:szCs w:val="28"/>
          <w:rtl w:val="true"/>
          <w:lang w:bidi="fa-IR"/>
        </w:rPr>
        <w:t>.</w:t>
      </w:r>
    </w:p>
    <w:p>
      <w:pPr>
        <w:pStyle w:val="Heading6"/>
        <w:numPr>
          <w:ilvl w:val="5"/>
          <w:numId w:val="1"/>
        </w:numPr>
        <w:rPr/>
      </w:pPr>
      <w:bookmarkStart w:id="64" w:name="__RefHeading___Toc2995663_3531895371"/>
      <w:bookmarkStart w:id="65" w:name="_Toc23"/>
      <w:bookmarkEnd w:id="64"/>
      <w:r>
        <w:rPr/>
        <w:t>7</w:t>
      </w:r>
      <w:r>
        <w:rPr>
          <w:rtl w:val="true"/>
        </w:rPr>
        <w:t xml:space="preserve">- </w:t>
      </w:r>
      <w:r>
        <w:rPr>
          <w:rtl w:val="true"/>
        </w:rPr>
        <w:t>چرا نعمت هاى او قابل شمارش نيستند</w:t>
      </w:r>
      <w:bookmarkEnd w:id="65"/>
    </w:p>
    <w:p>
      <w:pPr>
        <w:pStyle w:val="BookText"/>
        <w:rPr/>
      </w:pPr>
      <w:r>
        <w:rPr>
          <w:rFonts w:ascii="IRNazanin" w:hAnsi="IRNazanin" w:eastAsia="IRNazanin"/>
          <w:color w:val="111111"/>
          <w:sz w:val="28"/>
          <w:sz w:val="28"/>
          <w:szCs w:val="28"/>
          <w:rtl w:val="true"/>
          <w:lang w:bidi="fa-IR"/>
        </w:rPr>
        <w:t>اين يک حقيقت است كه سر تا پاى وجود ما غرق نعمت هاى او است و اگر كتاب هاى مختلف علوم طبيعى و انسان شناسى و روان شناسى و گياه شناسى و مانند آن را بررسى كنيم، خواهيم ديد كه دامنه اين نعمت ها تا چه حد گسترده است، اصولاً هر نفسى به گفته آن اديب بزرگ، دو نعمت در آن موجود است و به هر نعمتى شكرى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مى دانيم در بدن يک انسان به طور متوسط ده ميليون ميليارد سلول زنده است، كه هر كدام يک واحد فعال بدن ما را تشكيل مى دهد، اين عدد به قدرى بزرگ است كه اگر ما بخواهيم اين سلول ها را شماره كنيم، صدها سال طول مى كشد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تازه اين يک بخش از نعمت هاى خدا نسبت به ما است، و بنا بر اين به </w:t>
      </w:r>
      <w:bookmarkStart w:id="66" w:name="pg20860_234598"/>
    </w:p>
    <w:p>
      <w:pPr>
        <w:pStyle w:val="BookText"/>
        <w:rPr/>
      </w:pPr>
      <w:bookmarkEnd w:id="66"/>
      <w:r>
        <w:rPr>
          <w:rFonts w:ascii="IRNazanin" w:hAnsi="IRNazanin" w:eastAsia="IRNazanin"/>
          <w:color w:val="111111"/>
          <w:sz w:val="28"/>
          <w:sz w:val="28"/>
          <w:szCs w:val="28"/>
          <w:rtl w:val="true"/>
          <w:lang w:bidi="fa-IR"/>
        </w:rPr>
        <w:t xml:space="preserve">راستى اگر ما بخواهيم نعمت هاى او را بشماريم قادر نيستيم </w:t>
      </w:r>
      <w:r>
        <w:rPr>
          <w:rFonts w:ascii="Amiri" w:hAnsi="Amiri" w:eastAsia="Amiri" w:cs="Amiri"/>
          <w:color w:val="111111"/>
          <w:sz w:val="28"/>
          <w:sz w:val="28"/>
          <w:szCs w:val="28"/>
          <w:rtl w:val="true"/>
          <w:lang w:bidi="ar-SA"/>
        </w:rPr>
        <w:t>وَ إِنْ تَعُدُّوا نِعْمَتَ اللَّهِ لا تُحْصُوها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درون خون انسان دو دسته گلبول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زنده كوچكى كه در خون شناورند و وظائف حياتى سنگين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ها گلبول قرمز كه وظيفه آن ها رساندن اكسيژن هوا براى سوخت و ساز سلول هاى بدن، و مليون ها گلبول سفيد كه وظيفه آن ها پاسدارى از سلامت انسان در مقابل هجوم ميكرب ها به بدن مى باشد و عجب اين كه آن ها بدون استراحت و خواب دائماً كمر به خدمت انسان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حال هرگز مى توانيم نعمت هاى بى پايانش را احصاء كنيم</w:t>
      </w:r>
      <w:r>
        <w:rPr>
          <w:rFonts w:eastAsia="IRNazanin" w:cs="IRNazanin"/>
          <w:color w:val="111111"/>
          <w:sz w:val="28"/>
          <w:szCs w:val="28"/>
          <w:rtl w:val="true"/>
          <w:lang w:bidi="fa-IR"/>
        </w:rPr>
        <w:t>.</w:t>
      </w:r>
    </w:p>
    <w:p>
      <w:pPr>
        <w:pStyle w:val="Heading6"/>
        <w:numPr>
          <w:ilvl w:val="5"/>
          <w:numId w:val="1"/>
        </w:numPr>
        <w:rPr/>
      </w:pPr>
      <w:bookmarkStart w:id="67" w:name="__RefHeading___Toc2995665_3531895371"/>
      <w:bookmarkStart w:id="68" w:name="_Toc24"/>
      <w:bookmarkEnd w:id="67"/>
      <w:r>
        <w:rPr/>
        <w:t>8</w:t>
      </w:r>
      <w:r>
        <w:rPr>
          <w:rtl w:val="true"/>
        </w:rPr>
        <w:t xml:space="preserve">- </w:t>
      </w:r>
      <w:r>
        <w:rPr>
          <w:rtl w:val="true"/>
        </w:rPr>
        <w:t xml:space="preserve">افسوس كه انسان </w:t>
      </w:r>
      <w:r>
        <w:rPr>
          <w:rtl w:val="true"/>
        </w:rPr>
        <w:t>«</w:t>
      </w:r>
      <w:r>
        <w:rPr>
          <w:rtl w:val="true"/>
        </w:rPr>
        <w:t>ظلوم</w:t>
      </w:r>
      <w:r>
        <w:rPr>
          <w:rtl w:val="true"/>
        </w:rPr>
        <w:t xml:space="preserve">» </w:t>
      </w:r>
      <w:r>
        <w:rPr>
          <w:rtl w:val="true"/>
        </w:rPr>
        <w:t xml:space="preserve">و </w:t>
      </w:r>
      <w:r>
        <w:rPr>
          <w:rtl w:val="true"/>
        </w:rPr>
        <w:t>«</w:t>
      </w:r>
      <w:r>
        <w:rPr>
          <w:rtl w:val="true"/>
        </w:rPr>
        <w:t>كفار</w:t>
      </w:r>
      <w:r>
        <w:rPr>
          <w:rtl w:val="true"/>
        </w:rPr>
        <w:t xml:space="preserve">» </w:t>
      </w:r>
      <w:r>
        <w:rPr>
          <w:rtl w:val="true"/>
        </w:rPr>
        <w:t>است</w:t>
      </w:r>
      <w:bookmarkEnd w:id="68"/>
    </w:p>
    <w:p>
      <w:pPr>
        <w:pStyle w:val="BookText"/>
        <w:rPr/>
      </w:pPr>
      <w:r>
        <w:rPr>
          <w:rFonts w:ascii="IRNazanin" w:hAnsi="IRNazanin" w:eastAsia="IRNazanin"/>
          <w:color w:val="111111"/>
          <w:sz w:val="28"/>
          <w:sz w:val="28"/>
          <w:szCs w:val="28"/>
          <w:rtl w:val="true"/>
          <w:lang w:bidi="fa-IR"/>
        </w:rPr>
        <w:t>از بحث هاى گذشته به اين واقعيت رسيديم كه خداوند با اين همه موجوداتى كه مسخر فرمان انسان كرده، و با آن همه نعمتى كه به او ارزانى داشته، ديگر كمبودى از هيچ جهت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انسان بر اثر دور ماندن از نور ايمان و تربيت، در جاده طغيان و ظلم و ستم گام مى نهد و به كفران نعمت مشغول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انحصارگران سعى مى كنند نعمت هاى گسترده الهى را به خود منحصر سازند و منابع حياتى آن را در اختيار بگيرند، و با اين كه خودشان جز اندكى را نمى توانند مصرف كنند ديگران را از رسيدن به آن محروم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ظلم و ستم ها كه در شكل انحصارطلبى، استعمار، و تجاوز به حقوق ديگران ظاهر مى شود محيط آرام زندگى او را دستخوش طوفان ها مى كند، جنگ ها مى آفريند، خون ها مى ريزد، و اموال و نفوس را به نابودى مى كشاند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قرآن مى گويد اى انسان همه چيز بقدر كافى در اختيار تو است، </w:t>
      </w:r>
      <w:bookmarkStart w:id="69" w:name="pg20860_234599"/>
    </w:p>
    <w:p>
      <w:pPr>
        <w:pStyle w:val="BookText"/>
        <w:rPr/>
      </w:pPr>
      <w:bookmarkEnd w:id="69"/>
      <w:r>
        <w:rPr>
          <w:rFonts w:ascii="IRNazanin" w:hAnsi="IRNazanin" w:eastAsia="IRNazanin"/>
          <w:color w:val="111111"/>
          <w:sz w:val="28"/>
          <w:sz w:val="28"/>
          <w:szCs w:val="28"/>
          <w:rtl w:val="true"/>
          <w:lang w:bidi="fa-IR"/>
        </w:rPr>
        <w:t>اما به شرط اين كه ظلوم و كفار نباشى، به حق خود قناعت كنى و به حقوق ديگران تجاوز ننمايى</w:t>
      </w:r>
      <w:r>
        <w:rPr>
          <w:rFonts w:eastAsia="IRNazanin" w:cs="IRNazanin"/>
          <w:color w:val="111111"/>
          <w:sz w:val="28"/>
          <w:szCs w:val="28"/>
          <w:rtl w:val="true"/>
          <w:lang w:bidi="fa-IR"/>
        </w:rPr>
        <w:t xml:space="preserve">!. </w:t>
      </w:r>
      <w:r>
        <w:rPr>
          <w:rStyle w:val="FootnoteAnchor"/>
          <w:rtl w:val="true"/>
        </w:rPr>
        <w:footnoteReference w:id="14"/>
      </w:r>
    </w:p>
    <w:p>
      <w:pPr>
        <w:pStyle w:val="Heading5"/>
        <w:numPr>
          <w:ilvl w:val="4"/>
          <w:numId w:val="1"/>
        </w:numPr>
        <w:rPr/>
      </w:pPr>
      <w:bookmarkStart w:id="70" w:name="__RefHeading___Toc2995667_3531895371"/>
      <w:bookmarkStart w:id="71" w:name="_Toc25"/>
      <w:bookmarkEnd w:id="70"/>
      <w:r>
        <w:rPr/>
        <w:t>3</w:t>
      </w:r>
      <w:r>
        <w:rPr>
          <w:rtl w:val="true"/>
        </w:rPr>
        <w:t xml:space="preserve">. </w:t>
      </w:r>
      <w:r>
        <w:rPr>
          <w:rtl w:val="true"/>
        </w:rPr>
        <w:t>خورشید و ماه در تسخیر انسان</w:t>
      </w:r>
      <w:bookmarkEnd w:id="71"/>
    </w:p>
    <w:p>
      <w:pPr>
        <w:pStyle w:val="Heading6"/>
        <w:numPr>
          <w:ilvl w:val="5"/>
          <w:numId w:val="1"/>
        </w:numPr>
        <w:rPr/>
      </w:pPr>
      <w:bookmarkStart w:id="72" w:name="__RefHeading___Toc2995669_3531895371"/>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لَكُمُ اللَّيْلَ وَ النَّهارَ وَ الشَّمْسَ وَ الْقَمَرَ وَ النُّجُومُ مُسَخَّراتٌ بِأَمْرِهِ إِنَّ في ذلِكَ لآياتٍ لِقَوْمٍ يَعْقِلُونَ</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شب و روز و خورشيد و ماه را مسخّر شما ساخت؛ و ستارگان نيز به فرمان او مسخّر شمايند؛ در اين، نشانه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عقل خود را به كار مى گيرند</w:t>
      </w:r>
      <w:r>
        <w:rPr>
          <w:rFonts w:eastAsia="IRNazanin" w:cs="IRNazanin"/>
          <w:color w:val="111111"/>
          <w:sz w:val="28"/>
          <w:szCs w:val="28"/>
          <w:rtl w:val="true"/>
          <w:lang w:bidi="fa-IR"/>
        </w:rPr>
        <w:t>!.»</w:t>
      </w:r>
    </w:p>
    <w:p>
      <w:pPr>
        <w:pStyle w:val="Heading6"/>
        <w:numPr>
          <w:ilvl w:val="5"/>
          <w:numId w:val="1"/>
        </w:numPr>
        <w:rPr/>
      </w:pPr>
      <w:bookmarkStart w:id="74" w:name="__RefHeading___Toc2995671_3531895371"/>
      <w:bookmarkStart w:id="75" w:name="_Toc27"/>
      <w:bookmarkEnd w:id="74"/>
      <w:r>
        <w:rPr>
          <w:rtl w:val="true"/>
        </w:rPr>
        <w:t>تفسیر</w:t>
      </w:r>
      <w:bookmarkEnd w:id="75"/>
    </w:p>
    <w:p>
      <w:pPr>
        <w:pStyle w:val="BookText"/>
        <w:rPr/>
      </w:pPr>
      <w:r>
        <w:rPr>
          <w:rFonts w:ascii="IRNazanin" w:hAnsi="IRNazanin" w:eastAsia="IRNazanin"/>
          <w:color w:val="111111"/>
          <w:sz w:val="28"/>
          <w:sz w:val="28"/>
          <w:szCs w:val="28"/>
          <w:rtl w:val="true"/>
          <w:lang w:bidi="fa-IR"/>
        </w:rPr>
        <w:t xml:space="preserve">و مسخر فرمود براى شما شب و روز و شمس و قمر را و تمام ستاره ها مسخر هستند بامر الهى محققاً در اين تسخيرات هر آينه آياتيست از براى قومى كه عقل و شعور دارند و تعقّل می كنند </w:t>
      </w:r>
      <w:r>
        <w:rPr>
          <w:rFonts w:ascii="Amiri" w:hAnsi="Amiri" w:eastAsia="Amiri" w:cs="Amiri"/>
          <w:color w:val="111111"/>
          <w:sz w:val="28"/>
          <w:sz w:val="28"/>
          <w:szCs w:val="28"/>
          <w:rtl w:val="true"/>
          <w:lang w:bidi="ar-SA"/>
        </w:rPr>
        <w:t>وَ سَخَّرَ لَكُمُ اللَّيْلَ وَ النَّهارَ در آيات بسيار تذكر اين دو نعمت عظمى را داد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را براى استراحت و روز را براى تحصيل امر معاش وَ الشَّمْسَ وَ الْقَمَرَ</w:t>
      </w:r>
      <w:r>
        <w:rPr>
          <w:rFonts w:ascii="IRNazanin" w:hAnsi="IRNazanin" w:eastAsia="IRNazanin"/>
          <w:color w:val="111111"/>
          <w:sz w:val="28"/>
          <w:sz w:val="28"/>
          <w:szCs w:val="28"/>
          <w:rtl w:val="true"/>
          <w:lang w:bidi="fa-IR"/>
        </w:rPr>
        <w:t xml:space="preserve"> مفسرين بر طبق عقيده حكماء قديم كه تشكيل شب و روز را منوط به حركت شمس دور كره زمين می دانستند چنين تفسير كرده اند كه تسخير شب و روز بالعناية و المجاز است، و بالحقيقة تسخير شمس است تحت الارض و فوق الارض و اين تفسير خلاف ظاهر آيه، بلكه صريح آن ست، زيرا عطف دليل بر مغايرت است، و از همين جمله می توان استفاده عقيده امروزى را كرد كه تشكيل شب و </w:t>
      </w:r>
    </w:p>
    <w:p>
      <w:pPr>
        <w:pStyle w:val="BookText"/>
        <w:rPr/>
      </w:pPr>
      <w:r>
        <w:rPr>
          <w:rFonts w:ascii="IRNazanin" w:hAnsi="IRNazanin" w:eastAsia="IRNazanin"/>
          <w:color w:val="111111"/>
          <w:sz w:val="28"/>
          <w:sz w:val="28"/>
          <w:szCs w:val="28"/>
          <w:rtl w:val="true"/>
          <w:lang w:bidi="fa-IR"/>
        </w:rPr>
        <w:t>روز مستند به حركت كره زمين است است دور خود به حركت وضعى، چنان چه تشكيل ماه و سال مربوط به حركت زمين است دور كره شمس در يک سال به حركت انتقالى، و همين جمله يكى از معجزات قرآنيست كه در زمان نزول خبر می دهد و امروز كشف می شود، چنان چه ماه هاى قمرى هم به واسطه حركت قمر است دور كره شمس در هر يک ماهى تقريبا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النُّجُومُ مُسَخَّراتٌ بِأَمْرِهِ؛ يكى از نكات اين جمله اين ست كه تسخير شب و روز و شمس و قمر را مقدر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بكلمه لكم كه براى شما تسخير فرموده، ولى ساير نجوم را مسخر امر خود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كدام اين كرات جويه سكنه دارند و فوائدى و در تحت اراده او هستند إِنَّ فِي ذلِكَ لآياتٍ</w:t>
      </w:r>
      <w:r>
        <w:rPr>
          <w:rFonts w:ascii="IRNazanin" w:hAnsi="IRNazanin" w:eastAsia="IRNazanin"/>
          <w:color w:val="111111"/>
          <w:sz w:val="28"/>
          <w:sz w:val="28"/>
          <w:szCs w:val="28"/>
          <w:rtl w:val="true"/>
          <w:lang w:bidi="fa-IR"/>
        </w:rPr>
        <w:t xml:space="preserve"> در اين جمله تعبير بجمع فرمود و در آيه قبل تعبير بمفرد چون آيات قبل راجع بكره زمين و فوائد و نتائج براى بشر است، و اما اين آيه راجع بجميع كرات علويه است كه بسا كراتى كه چندين برابر كره زمين است و در هر يک چندين هزار برابر فوائد زمين فوائد دارد كه لا يعلمها الا اللَّه </w:t>
      </w:r>
      <w:r>
        <w:rPr>
          <w:rFonts w:ascii="Amiri" w:hAnsi="Amiri" w:eastAsia="Amiri" w:cs="Amiri"/>
          <w:color w:val="111111"/>
          <w:sz w:val="28"/>
          <w:sz w:val="28"/>
          <w:szCs w:val="28"/>
          <w:rtl w:val="true"/>
          <w:lang w:bidi="ar-SA"/>
        </w:rPr>
        <w:t>لِقَوْمٍ يَعْقِلُونَ</w:t>
      </w:r>
      <w:r>
        <w:rPr>
          <w:rFonts w:ascii="IRNazanin" w:hAnsi="IRNazanin" w:eastAsia="IRNazanin"/>
          <w:color w:val="111111"/>
          <w:sz w:val="28"/>
          <w:sz w:val="28"/>
          <w:szCs w:val="28"/>
          <w:rtl w:val="true"/>
          <w:lang w:bidi="fa-IR"/>
        </w:rPr>
        <w:t xml:space="preserve"> از براى عقل دو اطلاق هست يكى مقابل جنون كه از شرائط اصل تكليف است و جزو شرائط عامه است، و ديگر عقل مقابل حمق كه اكثر ناس احمق هستند، زيرا قبيح را بر حسن ترجيح می دهند شر را بر خير شقاوت را بر سعادت دنيا را بر آخرت معصيت را بر عبادت ضرر را بر نفع، و مراد از اين آيه اين معناى دوم است، و نيز دو قسم عقل داريم عقل نظرى و عقل عملى عقل نظرى فهم و شعور و ادراک و تذكر است، و عقل عملى بر طبق عقل نظرى عمل كردن است، چنان چه از امير المؤمنين علیه السلام است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مَا عُبِدَ بِهِ الرَّحْمَنُ وَ اكْتَسَبَ بِهِ الْجِنَانُ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bookmarkStart w:id="76" w:name="pg20860_234601"/>
    </w:p>
    <w:p>
      <w:pPr>
        <w:pStyle w:val="BookText"/>
        <w:rPr/>
      </w:pPr>
      <w:bookmarkEnd w:id="76"/>
      <w:r>
        <w:rPr>
          <w:rFonts w:ascii="IRNazanin" w:hAnsi="IRNazanin" w:eastAsia="IRNazanin"/>
          <w:color w:val="111111"/>
          <w:sz w:val="28"/>
          <w:sz w:val="28"/>
          <w:szCs w:val="28"/>
          <w:rtl w:val="true"/>
          <w:lang w:bidi="fa-IR"/>
        </w:rPr>
        <w:t>و نیز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تَرَوْا أَنَّ اللَّهَ سَخَّرَ لَكُمْ ما فِي السَّماواتِ وَ ما فِي الْأَرْضِ وَ أَسْبَغَ عَلَيْكُمْ نِعَمَهُ ظاهِرَةً وَ باطِنَةً وَ مِنَ النَّاسِ مَنْ يُجادِلُ فِي اللَّهِ بِغَيْرِ عِلْمٍ وَ لا هُدىً وَ لا كِتابٍ مُنيرٍ</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نديديد خداوند آن چه را در آسمان ها و زمين است مسخّر شما كرده، و نعمت هاى آشكار و پنهان خود را به طور فراوان بر شما ارزانى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بعضى از مردم بدون هيچ دانش و هدايت و كتاب روشنگرى درباره خدا مجادله مى كنند</w:t>
      </w:r>
      <w:r>
        <w:rPr>
          <w:rFonts w:eastAsia="IRNazanin" w:cs="IRNazanin"/>
          <w:color w:val="111111"/>
          <w:sz w:val="28"/>
          <w:szCs w:val="28"/>
          <w:rtl w:val="true"/>
          <w:lang w:bidi="fa-IR"/>
        </w:rPr>
        <w:t>!.»</w:t>
      </w:r>
    </w:p>
    <w:p>
      <w:pPr>
        <w:pStyle w:val="Heading6"/>
        <w:numPr>
          <w:ilvl w:val="5"/>
          <w:numId w:val="1"/>
        </w:numPr>
        <w:rPr/>
      </w:pPr>
      <w:bookmarkStart w:id="77" w:name="__RefHeading___Toc2995673_3531895371"/>
      <w:bookmarkStart w:id="78" w:name="_Toc28"/>
      <w:bookmarkEnd w:id="77"/>
      <w:r>
        <w:rPr>
          <w:rtl w:val="true"/>
        </w:rPr>
        <w:t>تفسیر</w:t>
      </w:r>
      <w:bookmarkEnd w:id="78"/>
    </w:p>
    <w:p>
      <w:pPr>
        <w:pStyle w:val="Heading6"/>
        <w:numPr>
          <w:ilvl w:val="5"/>
          <w:numId w:val="1"/>
        </w:numPr>
        <w:rPr/>
      </w:pPr>
      <w:bookmarkStart w:id="79" w:name="__RefHeading___Toc2995675_3531895371"/>
      <w:bookmarkStart w:id="80" w:name="_Toc29"/>
      <w:bookmarkEnd w:id="79"/>
      <w:r>
        <w:rPr>
          <w:rtl w:val="true"/>
        </w:rPr>
        <w:t>تكيه گاه مطمئن</w:t>
      </w:r>
      <w:r>
        <w:rPr>
          <w:rtl w:val="true"/>
        </w:rPr>
        <w:t>!</w:t>
      </w:r>
      <w:bookmarkEnd w:id="80"/>
    </w:p>
    <w:p>
      <w:pPr>
        <w:pStyle w:val="BookText"/>
        <w:rPr/>
      </w:pPr>
      <w:r>
        <w:rPr>
          <w:rFonts w:ascii="IRNazanin" w:hAnsi="IRNazanin" w:eastAsia="IRNazanin"/>
          <w:color w:val="111111"/>
          <w:sz w:val="28"/>
          <w:sz w:val="28"/>
          <w:szCs w:val="28"/>
          <w:rtl w:val="true"/>
          <w:lang w:bidi="fa-IR"/>
        </w:rPr>
        <w:t xml:space="preserve">بعد از پايان اندرزهاى دهگانه لقمان در زمينه مبدأ و معاد و راه و رسم زندگى و برنامه هاى اجتماعى و اخلاقى قرآن براى تكميل آن به سراغ بيان نعمت هاى الهى مى رود تا حس شكرگزارى مردم را برانگيزد، شكرى كه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انگيزه اطاعت فرمان او مى شود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سخن را به همه انسان ها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نديديد خداوند آن چه را در آسمان ها و زمين است مسخر فرمان شما كرد كه در مسير منافع و سود شما حركت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أَلَمْ تَرَوْا أَنَّ اللَّهَ سَخَّرَ لَكُمْ، ما فِي السَّماواتِ وَ ما فِي الْأَرْضِ</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تسخير موجودات آسمانى و زمينى براى انسان مفهوم وسيعى دارد كه هم </w:t>
      </w:r>
    </w:p>
    <w:p>
      <w:pPr>
        <w:pStyle w:val="BookText"/>
        <w:rPr/>
      </w:pPr>
      <w:r>
        <w:rPr>
          <w:rFonts w:ascii="IRNazanin" w:hAnsi="IRNazanin" w:eastAsia="IRNazanin"/>
          <w:color w:val="111111"/>
          <w:sz w:val="28"/>
          <w:sz w:val="28"/>
          <w:szCs w:val="28"/>
          <w:rtl w:val="true"/>
          <w:lang w:bidi="fa-IR"/>
        </w:rPr>
        <w:t>شامل امورى مى شود كه در قبضه اختيار او است و با ميل و اراده اش در مسير منافع خود به كار مى گيرد، مانند بسيارى از موجودات زمينى، يا امورى كه در اختيار انسان نيست اما خداوند آن ها را مأمور ساخته كه به انسان خدمت كند، هم چون خورشيد و 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همه موجودات مسخر فرمان خدا در طريق سود انسان ها هستند خواه مسخر فرمان انسان باشند يا نه، و به اين ترتيب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اصطلاح لام منفعت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نعمت هاى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نعمت هاى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گسترده و افزون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أَسْبَغَ عَلَيْكُمْ نِعَمَهُ ظاهِرَةً وَ باطِنَةً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پيراهن يا زره گشاد و وسيع و كامل است، سپس به نعمت گسترده و فراوان نيز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منظور از نعمت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 مفسران بسيار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چيزى مى دانند كه براى هيچ كس قابل انكار نيست هم چون آفرينش و حيات و انواع روزی ها، و نعمت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امورى مى دانند كه بدون دقت و مطالعه قابل درک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بسيارى از قدرت هاى روحى و غرائز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اعضاى ظاهر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قلب شمرده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زيبايى صورت و قامت راست و سلامت اعضاء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حديثى از پيغمبر گرامى اسلام صلی الله علیه و آله مى 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اين زمينه سؤال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 اسلام است، و آفرينش كامل و منظم تو به وسيله پروردگار و روزى هايى كه به تو ارزانى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نعمت باطن، پوشاندن زشتی هاى اعمال تو و رسوا نكردنت در برابر مردم است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امام باقر علیه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آشكار، پيامبر صلی الله علیه و آله و معرفة الله و توحيد است كه پيامبر آورده، و اما نعمت پنهان، ولايت ما اهل بيت و پيمان دوستى با ما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در حقيقت هيچ گونه منافاتى در ميان اين تفسيرها وجود ندارد و هر كدام يكى از مصداق هاى روشن نعمت ظاهر و باطن را بيان مى كند، بى آن كه مفهوم گسترده آن را محدود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از كسانى سخن مى گويد كه نعمت هاى بزرگ الهى را كه از درون و برون، انسان را احاطه كرده، كفران مى كنند، و به جدال و ستيز در برابر حق برمى خيزند،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هستند كه دربارۀ خداوند بدون هيچ دانش و هدايت و كتاب روشنى، مجادله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النَّاسِ مَنْ يُجادِلُ فِي اللَّهِ بِغَيْرِ عِلْمٍ وَ لا هُدىً وَ لا كِتابٍ مُنِيرٍ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جاى اين كه بخشنده آن همه نعمت هاى آشكار و نهان را بشناسند، رو به سوى شرک و انكار، از سر جهل و لجاجتمى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فرق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بهترين بيان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ادراكاتى است كه انسان از طريق عقل و خرد خويش درک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معلمان و رهبران الهى </w:t>
      </w:r>
      <w:bookmarkStart w:id="81" w:name="pg20860_234604"/>
    </w:p>
    <w:p>
      <w:pPr>
        <w:pStyle w:val="BookText"/>
        <w:rPr/>
      </w:pPr>
      <w:bookmarkEnd w:id="81"/>
      <w:r>
        <w:rPr>
          <w:rFonts w:ascii="IRNazanin" w:hAnsi="IRNazanin" w:eastAsia="IRNazanin"/>
          <w:color w:val="111111"/>
          <w:sz w:val="28"/>
          <w:sz w:val="28"/>
          <w:szCs w:val="28"/>
          <w:rtl w:val="true"/>
          <w:lang w:bidi="fa-IR"/>
        </w:rPr>
        <w:t xml:space="preserve">و آسمانى و دانشمندانى است كه مى توانند در اين مسير دست او را بگيرند و به سر منزل مقصود برسانند،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آسمانى مى باشد كه از طريق وحى، قلب و جان انسان را پر فروغ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گروه لجوج نه خود دانشى دارند، و نه به دنبال راهنما و رهبرى هستند، و نه از وحى الهى استمداد مى جويند، و چون راه هدايت در اين سه امر منحصر است لذا با ترک آن ها به وادى گمراهى و وادى شياطين كشيده شده اند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سَخَّرَ لَكُمْ ما فِي السَّماواتِ وَ ما فِي الْأَرْضِ جَميعاً مِنْهُ إِنَّ في ذلِكَ لآياتٍ لِقَوْمٍ يَتَفَكَّرُونَ</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چه در آسمان ها و آن چه در زمين است همه را از سوى خودش مسخّر شما ساخته؛ در اين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كسانى كه انديشه مى كنند</w:t>
      </w:r>
      <w:r>
        <w:rPr>
          <w:rFonts w:eastAsia="IRNazanin" w:cs="IRNazanin"/>
          <w:color w:val="111111"/>
          <w:sz w:val="28"/>
          <w:szCs w:val="28"/>
          <w:rtl w:val="true"/>
          <w:lang w:bidi="fa-IR"/>
        </w:rPr>
        <w:t>!».</w:t>
      </w:r>
    </w:p>
    <w:p>
      <w:pPr>
        <w:pStyle w:val="Heading5"/>
        <w:numPr>
          <w:ilvl w:val="4"/>
          <w:numId w:val="1"/>
        </w:numPr>
        <w:rPr/>
      </w:pPr>
      <w:bookmarkStart w:id="82" w:name="__RefHeading___Toc2995677_3531895371"/>
      <w:bookmarkStart w:id="83" w:name="_Toc30"/>
      <w:bookmarkEnd w:id="82"/>
      <w:r>
        <w:rPr/>
        <w:t>4</w:t>
      </w:r>
      <w:r>
        <w:rPr>
          <w:rtl w:val="true"/>
        </w:rPr>
        <w:t xml:space="preserve">. </w:t>
      </w:r>
      <w:r>
        <w:rPr>
          <w:rtl w:val="true"/>
        </w:rPr>
        <w:t>خورشید و ماه، حساب گر و تاریخ سازند</w:t>
      </w:r>
      <w:bookmarkEnd w:id="83"/>
    </w:p>
    <w:p>
      <w:pPr>
        <w:pStyle w:val="Heading6"/>
        <w:numPr>
          <w:ilvl w:val="5"/>
          <w:numId w:val="1"/>
        </w:numPr>
        <w:rPr/>
      </w:pPr>
      <w:bookmarkStart w:id="84" w:name="__RefHeading___Toc2995679_3531895371"/>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 الْإِصْباحِ وَ جَعَلَ اللَّيْلَ سَكَناً وَ الشَّمْسَ وَ الْقَمَرَ حُسْباناً ذلِكَ تَقْديرُ الْعَزيزِ الْعَليمِ</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شكافنده صبح است؛ و شب را مايه آرامش، و خورشيد و ماه را وسيله حساب قرار داده است؛ اين، اندازه گيرى خداوند تواناى داناست</w:t>
      </w:r>
      <w:r>
        <w:rPr>
          <w:rFonts w:eastAsia="IRNazanin" w:cs="IRNazanin"/>
          <w:color w:val="111111"/>
          <w:sz w:val="28"/>
          <w:szCs w:val="28"/>
          <w:rtl w:val="true"/>
          <w:lang w:bidi="fa-IR"/>
        </w:rPr>
        <w:t>!».</w:t>
      </w:r>
    </w:p>
    <w:p>
      <w:pPr>
        <w:pStyle w:val="Heading6"/>
        <w:numPr>
          <w:ilvl w:val="5"/>
          <w:numId w:val="1"/>
        </w:numPr>
        <w:rPr/>
      </w:pPr>
      <w:bookmarkStart w:id="86" w:name="__RefHeading___Toc2995681_3531895371"/>
      <w:bookmarkStart w:id="87" w:name="_Toc32"/>
      <w:bookmarkEnd w:id="86"/>
      <w:r>
        <w:rPr>
          <w:rtl w:val="true"/>
        </w:rPr>
        <w:t>تفسیر</w:t>
      </w:r>
      <w:bookmarkEnd w:id="8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شكافنده صبح آوردن است و قرار داد شب را براى سكونت و استراحت و خورشيد و ماه را براى حفظ تاريخ و حساب اين ست تقدير عزيز قادر متعال عالم بجميع امور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خداوند به قدرت كامله خود خورشيد را در اين فضاى وسيع قرار داد و كواكبى در اطراف آن مثل سيارات كه تعبير بمنظومه هاى شمسى می كنند بدور او سير دارند هر كدام سير خاص به خود كه خردلى تخلف پذير نيست و از اين جمله كره زمين است كه از براى او دو حركت قرار داده يكى انتقالى كه دور كره شمس سير دارد و در يک سال يک دور حركت می كند و تشكيل سال و برج می دهد در دائره منطقة البروج كه اين دائره را دوازده قسمت كرده اند و هر قسمتى را بنامى نام گذارده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سور، جوزا، سرطان، اسد، سنبله، ميزان عقرب، قوس، جدى، دلو،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قسمتى مقابل ستاره هاييست كه شبيه اين مذكورات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وضعى كه دور خود می چرخد و تشكيل شب و روز می دهد هر دورى بيست و چهار ساعت تقريبى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ماه را قرار داد كه در هر ماهى، يعنى بيست و هشت روز و كسرى دور شمس حركت می كند و اين دائره را بيست و هشت قسمت كردند و هر قسمتى را نامى نهاده اند و بمنازل قمر تعبير می كنند، و اين كره ماه از خود نورى ندارد كسب نور از خورشيد می كند و دائماً نصف آن مقابل خورشيد نورانيست و نصف ديگر ظلمانى و تاريک و سه شب در محاق است كه نصف مقابل شمس نور شمس مانع از رؤيت او است باصطلاح مقارن شمس است نه مقابل و خسوف و كسوف هم از اين جا در دو نقطه رأس و ذنب پيدا می شود اگر قمر در مقارنت مانع از نور شمس شد بر زمين در اواخر ماه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كسوف شمس است و اگر زمين ميانه شمس و قمر حائل شد خسوف قمر در اواسط ماه در مقابله تحقق پيدا می كند آن هم يا كلى است يا جزئى يا مرئيست يا غير مرئى اگر در شب واقع شود خسوف مرئى و كسوف غير مرئى و اگر در روز واقع شود عكس آن است لذا می فرمايد </w:t>
      </w:r>
      <w:r>
        <w:rPr>
          <w:rFonts w:ascii="Amiri" w:hAnsi="Amiri" w:eastAsia="Amiri" w:cs="Amiri"/>
          <w:color w:val="111111"/>
          <w:sz w:val="28"/>
          <w:sz w:val="28"/>
          <w:szCs w:val="28"/>
          <w:rtl w:val="true"/>
          <w:lang w:bidi="ar-SA"/>
        </w:rPr>
        <w:t>فالِقُ الْإِصْباحِ</w:t>
      </w:r>
      <w:r>
        <w:rPr>
          <w:rFonts w:ascii="IRNazanin" w:hAnsi="IRNazanin" w:eastAsia="IRNazanin"/>
          <w:color w:val="111111"/>
          <w:sz w:val="28"/>
          <w:sz w:val="28"/>
          <w:szCs w:val="28"/>
          <w:rtl w:val="true"/>
          <w:lang w:bidi="fa-IR"/>
        </w:rPr>
        <w:t xml:space="preserve"> نور شمس از طرف مشرق ظاهر می شود سفيده صبح طالع می شود اول </w:t>
      </w:r>
    </w:p>
    <w:p>
      <w:pPr>
        <w:pStyle w:val="BookText"/>
        <w:rPr/>
      </w:pPr>
      <w:r>
        <w:rPr>
          <w:rFonts w:ascii="IRNazanin" w:hAnsi="IRNazanin" w:eastAsia="IRNazanin"/>
          <w:color w:val="111111"/>
          <w:sz w:val="28"/>
          <w:sz w:val="28"/>
          <w:szCs w:val="28"/>
          <w:rtl w:val="true"/>
          <w:lang w:bidi="fa-IR"/>
        </w:rPr>
        <w:t>به شكل عمودى صبح كاذب است بعد بر دائره افق پهن می شود صبح صادق تا موقعى كه خود شمس ظاهر شود طلوع آفتابست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اللَّيْلَ سَكَناً</w:t>
      </w:r>
      <w:r>
        <w:rPr>
          <w:rFonts w:ascii="IRNazanin" w:hAnsi="IRNazanin" w:eastAsia="IRNazanin"/>
          <w:color w:val="111111"/>
          <w:sz w:val="28"/>
          <w:sz w:val="28"/>
          <w:szCs w:val="28"/>
          <w:rtl w:val="true"/>
          <w:lang w:bidi="fa-IR"/>
        </w:rPr>
        <w:t xml:space="preserve">؛ حكمت جعل شب براى استراحت موجودات است از انسان و حيوانات، بلكه نباتات و جمادات به عكس روز كه براى تحصيل امر معاش است چنان چه در جاى ديگر می فرمايد </w:t>
      </w:r>
      <w:r>
        <w:rPr>
          <w:rFonts w:ascii="Amiri" w:hAnsi="Amiri" w:eastAsia="Amiri" w:cs="Amiri"/>
          <w:color w:val="111111"/>
          <w:sz w:val="28"/>
          <w:sz w:val="28"/>
          <w:szCs w:val="28"/>
          <w:rtl w:val="true"/>
          <w:lang w:bidi="ar-SA"/>
        </w:rPr>
        <w:t>وَ جَعَلْنَا النَّهارَ مَعاشاً</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الشَّمْسَ وَ الْقَمَرَ حُسْباناً</w:t>
      </w:r>
      <w:r>
        <w:rPr>
          <w:rFonts w:ascii="IRNazanin" w:hAnsi="IRNazanin" w:eastAsia="IRNazanin"/>
          <w:color w:val="111111"/>
          <w:sz w:val="28"/>
          <w:sz w:val="28"/>
          <w:szCs w:val="28"/>
          <w:rtl w:val="true"/>
          <w:lang w:bidi="fa-IR"/>
        </w:rPr>
        <w:t xml:space="preserve">؛ حساب سال به واسطه شمس است و حساب ماه به سبب قمر است ذلک اين ست </w:t>
      </w:r>
      <w:r>
        <w:rPr>
          <w:rFonts w:ascii="Amiri" w:hAnsi="Amiri" w:eastAsia="Amiri" w:cs="Amiri"/>
          <w:color w:val="111111"/>
          <w:sz w:val="28"/>
          <w:sz w:val="28"/>
          <w:szCs w:val="28"/>
          <w:rtl w:val="true"/>
          <w:lang w:bidi="ar-SA"/>
        </w:rPr>
        <w:t>تَقْدِيرُ الْعَزِيزِ الْعَلِيمِ؛ قادر متعال و عالم بجميع مصالح و حكم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همان طور كه گفتيم به سه نعمت از نعمت هاى جوى و آسمانى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شكافنده صبح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فالِقُ الْإِصْباحِ</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شكافتن است، و اين كه صبح را فلق مى گويند نيز به همين مناسبت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يک معنى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بالا از تعبيرهاى بسيار زيبايى است كه در اين جا به كار رفته است، زيرا تاريكى شب به پرده ضخيمى تشبيه شده كه روشنايى سپيده دم آن را چاک زده از هم مى شكافد، و اين موضوع هم دربارۀ صبح صادق تطبيق مى كند و هم صبح كاذب، زيرا كاذب به روشنايى كم رنگى گفته مى شود كه در آخر شب به صورت عمودى از مشرق در آسمان پاشيده مى شود و هم چون شكافى است كه از طرف شرق به غرب در خيمه تاريک و سياه شب پديد مى آيد، و صبح صادق كه بعد از آن طلوع مى كند به شكل نوار سفيد و درخشان و زيبايى است كه در آغاز در پهنه افق مشرق آشكار مى شود، گويى چادر سياه شب را از طرف پایين در امتداد شمال و جنوب شكافته و پيش مى رود و تدريجاً بالا آمده و سراسر آسمان را فرا مى گيرد</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علاوه بر اين كه كراراً روى نعمت نور و ظلمت و شب و روز تكيه كرده، در اين جا روى مسأله طلوع صبح تكيه مى كند كه يكى از نعمت هاى بزرگ پروردگار است، زيرا مى دانيم اين پديده آسمانى نتيجه وجود جو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قشر ضخيم هوا كه دور تا دور اين كره را پوشانيده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اگر اطراف كره زمين همانند كره ماه جوى وجود نداشت نه بين الطلوعين و فلق وجود داشت و نه سپيدى آغاز شب و شفق، بلكه آفتاب همانند يک ميهمان ناخوانده بدون هيچ مقدمه سر از افق مشرق بر مى داشت و نور خيره كننده خود را در چشم هايى كه به تاريكى شب عادت كرده بود فوراً مى پاشيد، و به هنگام غروب مانند يک مجرم فرارى، يک مرتبه از نظرها پنهان مى شد و در يک لحظه تاريكى و ظلمت وحشتناكى همه جا را فرا مى گرفت، اما وجود جو زمين و فاصله اى كه در ميان تاريكى شب، و روشنايى روز به هنگام طلوع و غروب آفتاب قرار دارد، انسان را تدريجاً براى پذيرا شدن هر يک از اين دو پديده متضاد آماده مى سازد، و انتقال از نور به ظلمت و از ظلمت به نور، به صورت تدريجى و ملايم و كاملاً مطبوع و قابل تحمل انجام مى گردد، بسيار ديده ايم هنگام شب در يک اطاق پر نور كه در يک لحظه چراغ خاموش مى شود چه حالت ناراحت كننده اى به همه دست مى دهد و اگر اين خاموشى ساعتى طول بكشد، هنگامى كه چراغ بدون مقدمه روشن مى شود باز حالت ناراحتى تازه اى به همه دست مى دهد، نور خيره كننده چراغ چشم را مى آزارد و براى ديدن اشياء اطراف دچار زحمت مى شويم و اگر اين موضوع تكرار پيدا كند مسلّماً براى چشم زيانبخش خواهد بود، شكافنده صبح اين شكل را به صورت بسيار عالى براى بشر حل كرده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ولى براى اين كه تصوّر نشود شكافتن صبح دليل اين است كه تاريكى و ظلمت شب، چيز نامطلوب و يا مجازات و سلب نعمت است بلافاصله مى فرمايد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مايه آرامش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 اللَّيْلَ سَكَناً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موضوع مسلم است كه انسان در برابر نور و روشنايى تمايل به تلاش و كوشش دارد، جريان خون متوجه سطح بدن مى شود، و تمام سلول ها آماده فعاليت مى گردند، و به همين دليل خواب در برابر نور چندان آرامبخش نيست، ولى هر قدر محيط تاريک بوده باشد خواب عميق تر و آرامبخش تر است، زيرا در تاريكى خون متوجه درون بدن مى گردد و به طور كلى سلول ها در يک آرامى و استراحت فرو مى روند، به همين دليل در جهان طبيعت نه تنها حيوانات، بلكه گياهان نيز به هنگام تاريكى شب به خواب فرو مى روند و با نخستين اشعه صبحگاهان جنب و جوش و فعاليت را شروع مى كنند، به عكس دنياى ماشينى كه شب را تا بعد از نيمه بيدار مى مانند، و روز را تا مدت زيادى بعد از طلوع آفتاب در خواب فرو مى روند، و نشاط و سلامت خود را از دست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احاديثى كه از طرق اهل بيت علیهم السلام وارد شده دستورهايى مى خوانيم كه همه با روح اين مطلب سازگار است، از جمله در نهج البلاغه از على علیه السلام نقل شده كه به يكى از دوستان خود دستور داد در آغاز شب هرگز به سير خود ادامه مده، زيرا خداوند شب را براى آرامش قرار داده است و آن را وقت اقامت نه كوچ كردن قرار داده در شب بدن خود را آرام بدار و استراحت كن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كه در كافى از امام باقر علیه السلام نقل شده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بالليل فانه جعل الليل سكنا؛ مراسم ازدواج را در شب قرار ده، زيرا شب مايه آرامش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 كه ازدواج و آميزش صحيح جنسى نيز آرامبخش است</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كتاب كافى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على بن الحسين علیه السلام به خدمتكاران دستور مى داد كه هرگز به هنگام شب و قبل از طلوع فجر حيوانات را ذبح نكنند و مى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جَعَلَ اللَّيْلَ سَكَنًا لِكُلِّ شَىْءٍ</w:t>
      </w:r>
      <w:r>
        <w:rPr>
          <w:rFonts w:ascii="IRNazanin" w:hAnsi="IRNazanin" w:eastAsia="IRNazanin"/>
          <w:color w:val="111111"/>
          <w:sz w:val="28"/>
          <w:sz w:val="28"/>
          <w:szCs w:val="28"/>
          <w:rtl w:val="true"/>
          <w:lang w:bidi="fa-IR"/>
        </w:rPr>
        <w:t>؛ خداوند شب را براى همه چيز مايه آرامش قرار داده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اشاره به سومين نعمت و نشانه عظمت خود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خورشيد و ماه را وسيله حساب در زندگى شما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الشَّمْسَ وَ الْقَمَرَ حُسْباناً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حساب كردن است، و در اين جا ممكن است منظور اين بوده باشد كه گردش منظم و سير مرتب اين دو كره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 حركت آن در نظر ما است كه ناشى از حركت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مى شود كه شما بتوانيد برنامه هاى مختلف زندگى خود را تحت نظام و حساب در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تفسير بالا ذكر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مفسران نيز احتمال داده اند كه منظور از جمله بالا اين است كه خود اين دو كره آسمان تحت نظام و حساب و برنامه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در صورت اول اشاره به يكى از نعمت هاى خداوند است براى انسان ها، و در صورت دوم اشاره به يكى از نشانه هاى توحيد و دلائل اثبات وجود خدا است، و ممكن است اشاره به هر دو معنى بوده باشد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اين موضوع بسيار جالب توجه است كه مليون ها سال كره زمين به دور خورشيد، و ماه به دور زمين گردش مى كند، و بر اثر آن قرص آفتاب در برابر برج هاى دوازده گانه فلكى در نظر ما زمينيان گردش مى كند، و قرص ماه </w:t>
      </w:r>
      <w:bookmarkStart w:id="88" w:name="pg20860_234610"/>
    </w:p>
    <w:p>
      <w:pPr>
        <w:pStyle w:val="BookText"/>
        <w:rPr/>
      </w:pPr>
      <w:bookmarkEnd w:id="88"/>
      <w:r>
        <w:rPr>
          <w:rFonts w:ascii="IRNazanin" w:hAnsi="IRNazanin" w:eastAsia="IRNazanin"/>
          <w:color w:val="111111"/>
          <w:sz w:val="28"/>
          <w:sz w:val="28"/>
          <w:szCs w:val="28"/>
          <w:rtl w:val="true"/>
          <w:lang w:bidi="fa-IR"/>
        </w:rPr>
        <w:t xml:space="preserve">با هلال منظم خود و تغيير تدريجى و نوسان مرتب ظاهر مى شود، اين گردش به قدرى حساب شده است كه حتى لحظه اى پس و پيش نمى شود، اگر طول مسير زمين را به دور خورشيد در نظر بگيريم كه در يک مدار بيضى شكل كه شعاع متوسط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كيلومتر است مى گردد با آن نيروى عظيم جاذبه آفتاب، و هم چنين كره ماه كه در هر ماه مسير دايره مانند خود را با شعاع متوسط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طى مى كند و نيروى عظيم جاذبه زمين دائماً آن را به سوى خود مى كشد، آن گاه متوجه خواهيم شد كه چه تعادل دقيقى در ميان نيروى جاذبه اين كرات از يک سو، و نيروى گريز از مركز آن ها از سوى ديگر، برقرار شده كه در سير منظم آن ها لحظه اى وقفه يا كم و زياد ايجاد نمى كند، و اين ممكن نيست مگر در سايه يک علم و قدرت بى انتها كه هم طرح آن را بريزد و هم آن را دقيقاً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پايان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گيرى خداوندى است كه هم توانا است و هم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ذلِكَ تَقْدِيرُ الْعَزِيزِ الْعَلِيمِ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الشَّمْسُ وَ الْقَمَرُ بِحُسْبانٍ</w:t>
      </w:r>
      <w:r>
        <w:rPr>
          <w:rStyle w:val="FootnoteAnchor"/>
          <w:rtl w:val="true"/>
        </w:rPr>
        <w:footnoteReference w:id="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 با حساب منظّمى مى گردند</w:t>
      </w:r>
      <w:r>
        <w:rPr>
          <w:rFonts w:eastAsia="IRNazanin" w:cs="IRNazanin"/>
          <w:color w:val="111111"/>
          <w:sz w:val="28"/>
          <w:szCs w:val="28"/>
          <w:rtl w:val="true"/>
          <w:lang w:bidi="fa-IR"/>
        </w:rPr>
        <w:t>.»</w:t>
      </w:r>
    </w:p>
    <w:p>
      <w:pPr>
        <w:pStyle w:val="Heading6"/>
        <w:numPr>
          <w:ilvl w:val="5"/>
          <w:numId w:val="1"/>
        </w:numPr>
        <w:rPr/>
      </w:pPr>
      <w:bookmarkStart w:id="89" w:name="__RefHeading___Toc2995683_3531895371"/>
      <w:bookmarkStart w:id="90" w:name="_Toc33"/>
      <w:bookmarkEnd w:id="89"/>
      <w:r>
        <w:rPr>
          <w:rtl w:val="true"/>
        </w:rPr>
        <w:t>تفسیر</w:t>
      </w:r>
      <w:bookmarkEnd w:id="90"/>
    </w:p>
    <w:p>
      <w:pPr>
        <w:pStyle w:val="BookText"/>
        <w:rPr/>
      </w:pPr>
      <w:r>
        <w:rPr>
          <w:rFonts w:ascii="Amiri" w:hAnsi="Amiri" w:eastAsia="Amiri" w:cs="Amiri"/>
          <w:color w:val="111111"/>
          <w:sz w:val="28"/>
          <w:sz w:val="28"/>
          <w:szCs w:val="28"/>
          <w:rtl w:val="true"/>
          <w:lang w:bidi="ar-SA"/>
        </w:rPr>
        <w:t>و شمس و قمر به حساب معين خردلى و دقيقه اى تخلف ندارند و نجم و شجر سجده مى كنند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وَ الْقَمَرُ بِحُسْبانٍ</w:t>
      </w:r>
      <w:r>
        <w:rPr>
          <w:rFonts w:ascii="IRNazanin" w:hAnsi="IRNazanin" w:eastAsia="IRNazanin"/>
          <w:color w:val="111111"/>
          <w:sz w:val="28"/>
          <w:sz w:val="28"/>
          <w:szCs w:val="28"/>
          <w:rtl w:val="true"/>
          <w:lang w:bidi="fa-IR"/>
        </w:rPr>
        <w:t xml:space="preserve">؛ ذكر شمس و قمر از باب اهميّت آن ها است و فوائدى كه از آن ها استفاده مى شود و كلمه بحسبان مفسرين نظر بعقيده قدماء كه اين سيارات و ثوابت حتى كرسى و عرش را دور كره زمين چرخ مى خورند مى گويند </w:t>
      </w:r>
    </w:p>
    <w:p>
      <w:pPr>
        <w:pStyle w:val="BookText"/>
        <w:rPr/>
      </w:pPr>
      <w:r>
        <w:rPr>
          <w:rFonts w:ascii="IRNazanin" w:hAnsi="IRNazanin" w:eastAsia="IRNazanin"/>
          <w:color w:val="111111"/>
          <w:sz w:val="28"/>
          <w:sz w:val="28"/>
          <w:szCs w:val="28"/>
          <w:rtl w:val="true"/>
          <w:lang w:bidi="fa-IR"/>
        </w:rPr>
        <w:t xml:space="preserve">عرش در شبانه روز تمام اين كرات و افلاک را دور كره زمين به توالى در دائره معدّل دور مى زند و شمس بر خلاف توالى در مدت يک سال كه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كسرى در خط نصف النهار سير مى كند و قمر در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كسرى و ساير سيارات در مدت معينى لكن اين عقيده امروز بالحس و الوجدان باطل است و كره زمين دو حركت دارد يكى وضعى كه دور خود مى چرخد تشكيل شب و روز مى دهد و ديگر انتقالى كه دور كره شمس در مدّت يک سال و قمر دور كره شمس در مدّت يک ماه تقريبى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شريفه الشَّمْسُ وَ الْقَمَرُ بِحُسْبانٍ</w:t>
      </w:r>
      <w:r>
        <w:rPr>
          <w:rFonts w:ascii="IRNazanin" w:hAnsi="IRNazanin" w:eastAsia="IRNazanin"/>
          <w:color w:val="111111"/>
          <w:sz w:val="28"/>
          <w:sz w:val="28"/>
          <w:szCs w:val="28"/>
          <w:rtl w:val="true"/>
          <w:lang w:bidi="fa-IR"/>
        </w:rPr>
        <w:t xml:space="preserve"> در مقام سير شمس و قمر و كره زمين نيست، بلكه مفاد آيه شريفه اين ست كه حساب ايّام و ليالى و شهور و سنوات و فصول به توسط شمس و قمر است كه از زمان آدم تا انقراض عالم حسابش به توسط شمس و قمر مى شود چند سال و چند ماه و چند ساعت و چند دقيقه و چند ثانيه، بلكه تا عاشره و آن، و اين نعمت بسيار بزرگی ست كه اگر شمس و قمر نبود معلوم نمى 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سپس به سراغ چهارمين نعمت بزرگ از مواهب خداوند رحمن رفته،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و ماه بر طبق حساب منظمى جريان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الشَّمْسُ وَ الْقَمَرُ بِحُسْبانٍ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وجود خورشيد از بزرگ ترين نعمت ها براى انسان است، چرا كه بدون نور و حرارت حاصل از آن زندگى در منظومه شمسى غير ممكن است، و سابقاً نيز گفته ايم هر جنبش و حركتى در كره خاكى ما صورت مى گيرد سر چشمه اصلى آن نور و حرارت خورشيد است، نمو و رشد گياهان و تمام مواد غذايى، بارش باران ها، وزش بادها، همه ببركت اين موهبت الهى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نيز به سهم خود نقش مهمى را در حيات انسان ايفا مى كند، علاوه بر اين كه چراغ شب هاى تاريک او است، جاذبه آن كه سرچشمه جزر و مد در اقيانوس هاست عاملى است براى بقاء حيات در درياها و مشروب ساختن بسيارى از سواحل كه رودخانه ها در مجاورت آن به دريا مى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افزون بر همه اين ها نظام ثابت حركت اين دو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تعبير ديگر حركت ماه به دور زمين و حركت زمين به دور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پيدايش منظم شب و روز سال و ماه و فصول مختلف است، سبب نظم زندگى انسان ها و برنامه ريزى براى امور تجارى و صنعتى و كشاورزى است كه اگر اين سير منظم نبود زندگى بشر هرگز نظام نمى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حركت اين كرات آسمانى نظام بسيار دقيقى دارد، بلكه مقدار جرم و جاذبه آن ها و فاصله اى كه از زمين، و از يكديگر، دارند همه روى حساب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طور قطع هر كدام از اين امور به هم بخورد اختلالات عظيمى در منظومه شمسى و به دنبال آن در نظام زندگى بشر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 كه به هنگامى كه اجزاى اين منظومه از كره خورشيد جدا شد بسيار پريشان و نامنظم به نظر مى رسيد، ولى سرانجام در شكل كنونى تثبيت شد يكى از دانشمندان علوم طبيعى در اين زمينه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منظومه شمسى ما از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بر هم مواد و مصالحى كه با حرارت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از خورشيد جدا شده، و با سرعتى غير قابل تصوّر در فضاى بى پايان پراكنده گشته، به وجود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همين آشفتگى ظاهرى و انقلاب جوى چنان نظم و ترتيب دقيق و منظمى ايجاد شده كه امروز حتى دقايق و لحظات حوادث آينده آن را مى توانيم پيش بينى كنيم، و نتيجه اين نظام و ترتيب آن است كه اوضاع فلكى ما هزار ميليون </w:t>
      </w:r>
      <w:bookmarkStart w:id="91" w:name="pg20860_234613"/>
    </w:p>
    <w:p>
      <w:pPr>
        <w:pStyle w:val="BookText"/>
        <w:rPr/>
      </w:pPr>
      <w:bookmarkEnd w:id="91"/>
      <w:r>
        <w:rPr>
          <w:rFonts w:ascii="Amiri" w:hAnsi="Amiri" w:eastAsia="Amiri" w:cs="Amiri"/>
          <w:color w:val="111111"/>
          <w:sz w:val="28"/>
          <w:sz w:val="28"/>
          <w:szCs w:val="28"/>
          <w:rtl w:val="true"/>
          <w:lang w:bidi="ar-SA"/>
        </w:rPr>
        <w:t xml:space="preserve">سال است كه به همين حال باقيمانده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اين نكته نيز قابل توجه است كه خورشيد هر چند در وسط منظومه شمسى ظاهراً بدون حركت ثابت مانده است، ولى نبايد فراموش كرد كه آن هم به اتفاق تمام سيارات و اقمارش در دل كهكشانى كه به آن تعلّق دارد به سوى نقطه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معروف 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و اين حركت نيز نظم و سرعت معينى دارد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يَسْئَلُونَكَ عَنِ الْأَهِلَّةِ قُلْ هِيَ مَواقيتُ لِلنَّاسِ وَ الْحَجِّ وَ لَيْسَ الْبِرُّ بِأَنْ تَأْتُوا الْبُيُوتَ مِنْ ظُهُورِها وَ لكِنَّ الْبِرَّ مَنِ اتَّقى وَ أْتُوا الْبُيُوتَ مِنْ أَبْوابِها وَ اتَّقُوا اللَّهَ لَعَلَّكُمْ تُفْلِحُونَ</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هاى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بيان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تقويم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در جاهليّت مرسوم بود كه به هنگام حج، كه جامه احرام مى پوشيدند، از درِ خانه وارد نمى شدند، و از نقبِ پشتِ خانه وارد مى شدند،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نيک، آن نيست كه از پشتِ خانه ها وارد شويد؛ بلكه نيكى اين است كه پرهيزگار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خانه ها وارد شويد و تقوا پيشه كنيد، تا رستگار گرديد</w:t>
      </w:r>
      <w:r>
        <w:rPr>
          <w:rFonts w:eastAsia="IRNazanin" w:cs="IRNazanin"/>
          <w:color w:val="111111"/>
          <w:sz w:val="28"/>
          <w:szCs w:val="28"/>
          <w:rtl w:val="true"/>
          <w:lang w:bidi="fa-IR"/>
        </w:rPr>
        <w:t>!».</w:t>
      </w:r>
    </w:p>
    <w:p>
      <w:pPr>
        <w:pStyle w:val="Heading6"/>
        <w:numPr>
          <w:ilvl w:val="5"/>
          <w:numId w:val="1"/>
        </w:numPr>
        <w:rPr/>
      </w:pPr>
      <w:bookmarkStart w:id="92" w:name="__RefHeading___Toc2995685_3531895371"/>
      <w:bookmarkStart w:id="93" w:name="_Toc34"/>
      <w:bookmarkEnd w:id="92"/>
      <w:r>
        <w:rPr>
          <w:rtl w:val="true"/>
        </w:rPr>
        <w:t>تفسیر</w:t>
      </w:r>
      <w:bookmarkEnd w:id="93"/>
    </w:p>
    <w:p>
      <w:pPr>
        <w:pStyle w:val="Heading6"/>
        <w:numPr>
          <w:ilvl w:val="5"/>
          <w:numId w:val="1"/>
        </w:numPr>
        <w:rPr/>
      </w:pPr>
      <w:bookmarkStart w:id="94" w:name="__RefHeading___Toc2995687_3531895371"/>
      <w:bookmarkStart w:id="95" w:name="_Toc35"/>
      <w:bookmarkEnd w:id="94"/>
      <w:r>
        <w:rPr>
          <w:rtl w:val="true"/>
        </w:rPr>
        <w:t>بيان آيه</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هلال است كه به معناى قرص قمر در شب اول و به طورى كه گفته اند اول و دوم ماه است، يعنى وقتى كه از زير شعاع شمس بيرون مى آيد، البته بعضى شب سوم را هم اضافه كرده اند، بعضى ديگر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قمر را از اول ماه هلال مى گويند تا وقتى كه متحجر شود، يعنى به صورت دايره اى درآيد، كه يک طرفش همان هلال شب هاى قبل است، و بقيه اش را خطى نورانى تشكيل مى دهد، 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هم چنان ادامه دارد تا زمانى كه نورش بر ظلمت شب غلبه كند، و اين در شب هفتم است، كه بعد از آن ديگر هلالش نمى گويند، بلكه قمرش مى خوانند، و در شب چهاردهم بدرش مى گويند، و اسم عموميش نزد عرب زبرقان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استهلال گرفته شده، كه به معناى گريه و يا صداى طفل در حين ولادت است و اطرافيان زائو مى فهمند كه بچه بدنيا آمده، و نيز از اين گرفته شده كه دربارۀ حاجيان وقتى كه صدا به گفتن لبيک بلند مى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بدان جهت است كه وقتى ماه ذى الحجة را مى بينند دربارۀ آن گفتگو مى كنند،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ماده وقت گرفته شده و به معناى وقت معين شده براى عمل است و اين كلمه بر مكان معين براى عمل نيز اطلاق مى شود، مى گويند فلان محل ميقات اهل شام، و آن ديگرى ميقات اهل يمن است، ولى در آيه مورد بحث معناى اول، يعنى زمان معين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الْأَهِلَّةِ</w:t>
      </w:r>
      <w:r>
        <w:rPr>
          <w:rFonts w:ascii="IRNazanin" w:hAnsi="IRNazanin" w:eastAsia="IRNazanin"/>
          <w:color w:val="111111"/>
          <w:sz w:val="28"/>
          <w:sz w:val="28"/>
          <w:szCs w:val="28"/>
          <w:rtl w:val="true"/>
          <w:lang w:bidi="fa-IR"/>
        </w:rPr>
        <w:t xml:space="preserve"> شرح نداده كه سؤالى كه از رسول خدا صلی الله علیه و آله كرده بودند چه بوده؟ آيا از حقيقت قمر بوده؟ يا هم چنان كه بعضى پنداشته اند از علت اين كه چرا به اشكال مختلف، يعنى هلال و قمر و بدر در مى آيد، و يا تنها از علت هلال شدنش، يعنى پيدا شدنش در افق بعد از ناپديد شدنش در شب هايى چند كه بعض ديگر پنداشته اند و يا از جهات ديگر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از همين كه تعبير به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جمع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از اهله مى پرسند، فهميده مى شود سؤال از ماهيت و حقيقت قمر، و علت اشكال گوناگونش نبوده، زيرا اگر سؤال از اين بود مناسب تر آن بود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يسئلونك </w:t>
      </w:r>
    </w:p>
    <w:p>
      <w:pPr>
        <w:pStyle w:val="BookText"/>
        <w:rPr/>
      </w:pPr>
      <w:r>
        <w:rPr>
          <w:rFonts w:ascii="IRNazanin" w:hAnsi="IRNazanin" w:eastAsia="IRNazanin"/>
          <w:color w:val="111111"/>
          <w:sz w:val="28"/>
          <w:sz w:val="28"/>
          <w:szCs w:val="28"/>
          <w:rtl w:val="true"/>
          <w:lang w:bidi="fa-IR"/>
        </w:rPr>
        <w:t>عن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سؤال از حقيقت هلال و سبب تشكل خاص آن در اول ماه بود، مناسب تر آن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الهلال، چون ديگر جهتى نداشت كلمه هلال را به صيغه جمع بياورد، پس اين كه به صيغه جمع آورده، خود دليل بر اين است كه سؤال از سبب يا فايده اى بوده كه ممكن است در هلال شدن هر ماهه و ترسيم ماه هاى قمرى بوده باشد، و اگر از اين فايده ها تعبير به اهله كرده بدين جهت بوده كه اگر واقعاً فايده اى هست، ناشى و تحقق يافته از همين هلال ها است، و لذا سائل از اهله پرسيده، و خداى تعالى از فايده آن پاسخ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از خصوص جواب استفاده مى شود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مَواقِيتُ لِلنَّاسِ وَ الْحَجِ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براى اين كه مواقيت گفتيم عبارت است از زمان هايى كه براى هر كارى معين مى شود، و اين زمان ماه ها هستند، نه هلال ها كه عبارت است از قيافه مخصوص قرص قمر، پس معلوم مى شود پاسخ، پاسخ سؤال سائلين نيست، و نيز معلوم مى شود منظور سائلين از اهله فوايد 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آن كه معلوم شد غرض از سؤال، موقعيت ماه هاى قمرى بوده كه سبب آن ها چيست؟ و چه فوايدى دارد؟ در پاسخ هم به بيان فوايد آن پرداخته، و فرموده ماه ها عبارتند از زمان و اوقاتى كه مردم براى امور معاش و معاد خود تعيين مى 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از حيث خلقت طورى است كه چاره اى جز اين ندارد كه افعال و كارهايش را كه همه از سنخ حركت به زمان است اندازه گيرى كند، و لازمه احتياج به اندازه گيرى اين است كه زمان ممتد و بى سر و ته را بر طبق امور خود به صورت قطعه هاى سر و ته دار و كوچک و كوچک ترى از قبيل سال ها و فصل ها و ماه ها و هفته ها و روزها در آورد، و عنايت الهيه هم اين احتياج بندگان را تأمين كرد، چون او مدبر امور مخلوقات و راهنماى آن ها به سوى صلاح و اصلاح حياتشان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تقطيع و تكه تكه كردن زمان به دو صورت ممكن بود، يكى بر حسب حركت ساليانه زمين به دور خورشيد، كه از آن چهار فصل درست مى شود، و يكى هم بر حسب حركت ماه به دور زمين، و چون اين تقطيع بايد طورى باشد كه همه مردم حتى عوام آنان نيز بتوانند به آسانى از حساب آن سردرآورند، لذا ماه هاى قمرى را نام برد، كه هر انسان داراى ادراک صحيح و حواس مستقيم آن را مى فهمد، چون ماه و طلوع و غروب آن را هر سال دوازده بار مشاهده مى كند به خلاف خورشيد كه برج هايش ديدنى نيست، بلكه بشر بعد از آن كه قرن ها در روى زمين زندگى كرد به تدريج به حساب آن كه حسابى است بس دقيق پى برد، حسابى كه هم اكنون نيز عامه مردم از آن سر در نمى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 هاى قمرى اوقاتى هستند كه مردم امور دين و دنياى خود را با آن تعيين مى كنند، و مخصوصاً در امور دينى مسأله حج را معين مى كنند كه در ماه هاى معلومى انجام مى شود، و اين كه از ميان همه عبادات حج را دوباره نام برد، گويا از اين جهت بوده كه خواسته است زمينه را براى آيات بعدى كه حج را به بعضى از ماه ها اختصاص مى دهد فراهم 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الْبِرُّ بِأَنْ تَأْتُوا الْبُيُوتَ مِنْ ظُهُورِها وَ لكِنَّ الْبِرَّ مَنِ اتَّقى وَ أْتُوا الْبُيُوتَ مِنْ أَبْوابِها</w:t>
      </w:r>
      <w:r>
        <w:rPr>
          <w:rFonts w:ascii="IRNazanin" w:hAnsi="IRNazanin" w:eastAsia="IRNazanin"/>
          <w:color w:val="111111"/>
          <w:sz w:val="28"/>
          <w:sz w:val="28"/>
          <w:szCs w:val="28"/>
          <w:rtl w:val="true"/>
          <w:lang w:bidi="fa-IR"/>
        </w:rPr>
        <w:t xml:space="preserve">؛ دليلى نقلى اين معنا را ثابت كرده كه جماعتى از عرب جاهليت رسمشان چنين بوده كه چون براى زيارت حج از خانه بيرون مى شدند ديگر اگر در خانه كارى مى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چيزى جا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وارد نمى شدند، بلكه از پشت، ديوار را سوراخ مى كردند، و از سوراخ داخل مى شدند، اسلام از اين معنا نهى كرد، و دستور داد از در خانه ها درآيند، آيه شريفه مورد بحث مى تواند با اين داستان منطبق باشد، و مى توان به رواياتى كه در شان نزول آيه اين داستان را نقل مى كند، و به زودى از نظر خواننده خواهد گذشت اعتماد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جز اين بود ممكن بود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كنايه است از نهى از امتثال اوامر الهيه، و عمل به احكام شرع به غير آن وجهى كه بر آن وجه تشريع شده، مثلاً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در غير ماه هاى حج انجام دادن، و روزه را در غير رمضان گرفتن، و هم چنين ساير احكام الهى را به غير آن وجهى كه دستور داده شده انجام دادن، مانند اين است كه با اين كه خانه در دارد از بام وارد آن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وقت بنا بر اين، جملۀ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الْبِرُّ بِأَنْ تَأْتُوا الْبُيُوتَ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متمم اول آيه خواهد بود، و روى هم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ها اوقاتى است كه براى اعمال شرعى تعيين شده، و تجاوز از آن اوقات به اوقات ديگر جايز نيست مثلاً حج را نبايد در غير ماه هايش، و روزه را در غير ماه رمضان، و ساير وظائف را در غير موعد مقرر انجام داد، كه در اين صورت به منزله وارد شدن به خانه است از غير دروازه آن، پس صدر و ذيل آيه شريفه تنها مى خواهد يک حكم را بيان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فرض اول كه گفتيم دليل نقلى مؤيد آن است نفى بر و خوبى از آمدن درون خانه از پشت خانه دلالت مى كند بر اين كه عمل نامبرده مورد امضاى دين نيست، و يک عمل دينى به شمار نمى رود، و گرنه معنا نداشت، بفرمايد اين عمل بر و خوبى نيست، بلكه بايد بفرمايد اين كار را نكنيد، و خدا اين كار را حرام كرده، و امثال اين عبارات كه مى رساند حرمت اين عمل يكى از احكام شرع است، و در آيه شريفه خوب بودن آن را نفى، و خوب بودن تقوا را اثبات كرده و در اثبات خوبى تقوا ظاهر كلام اقتضا مى كرد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البر هو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به جاى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الْبِرَّ مَنِ اتَّقى</w:t>
      </w:r>
      <w:r>
        <w:rPr>
          <w:rFonts w:ascii="IRNazanin" w:hAnsi="IRNazanin" w:eastAsia="IRNazanin"/>
          <w:color w:val="111111"/>
          <w:sz w:val="28"/>
          <w:sz w:val="28"/>
          <w:szCs w:val="28"/>
          <w:rtl w:val="true"/>
          <w:lang w:bidi="fa-IR"/>
        </w:rPr>
        <w:t>، تا بفهماند كمال آدمى در اتصاف به تقوا است، كه مقصود هم همين اتصاف و داشتن تقوا است، نه صرف حرف و مفهوم، هم چنان كه نظيرش در آیه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الْبِرَّ أَنْ تُوَلُّوا وُجُوهَكُمْ قِبَلَ الْمَشْرِقِ وَ الْمَغْرِبِ وَ لكِنَّ الْبِرَّ مَنْ آمَنَ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امر در جملۀ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أْتُوا الْبُيُوتَ مِنْ أَبْوابِها</w:t>
      </w:r>
      <w:r>
        <w:rPr>
          <w:rFonts w:ascii="IRNazanin" w:hAnsi="IRNazanin" w:eastAsia="IRNazanin"/>
          <w:color w:val="111111"/>
          <w:sz w:val="28"/>
          <w:sz w:val="28"/>
          <w:szCs w:val="28"/>
          <w:rtl w:val="true"/>
          <w:lang w:bidi="fa-IR"/>
        </w:rPr>
        <w:t xml:space="preserve"> امر مولوى و تكليف آور نيست، بلكه امر ارشادى و نصيحت است، به اين كه خانه ها را از در درآمدن بهتر است از اين كه از پشت و يا بام آن درآيى، براى اين كه آن هايى كه براى خانه در ساخته اند غرضى عقلايى در نظر گرفته اند و آن اين است كه همه كسانى كه با اين خانه سر و كار دارند از يک نقطه داخل و خارج شوند،</w:t>
      </w:r>
    </w:p>
    <w:p>
      <w:pPr>
        <w:pStyle w:val="BookText"/>
        <w:rPr/>
      </w:pPr>
      <w:r>
        <w:rPr>
          <w:rFonts w:ascii="IRNazanin" w:hAnsi="IRNazanin" w:eastAsia="IRNazanin"/>
          <w:color w:val="111111"/>
          <w:sz w:val="28"/>
          <w:sz w:val="28"/>
          <w:szCs w:val="28"/>
          <w:rtl w:val="true"/>
          <w:lang w:bidi="fa-IR"/>
        </w:rPr>
        <w:t>و اين رسمى است پسنديده كه مردم بر آن عادت دارند، دليل بر اين كه امر نامبرده مولوى نيست، اين است كه زمينه كلام تخطئه عادت زشتى است كه بدون هيچ دليلى در بين مردمى پيدا شده عادتى كه به جز از بين بردن يک عادت پسنديده، و موافق با غرض عقلايى، دليل ديگرى ندارد، در چنين زمين هاى سفارش به اين كه خانه ها را از در درآييد، به بيش از هدايت و ارشاد به سوى طريقه صواب دلالتى ندارد، و تكليفى نمى آورد، بله داخل شدن در خانه ها از پشت خانه و يا از بام به عنوان اين كه اين عمل جزء دين است، بدعت است و حرام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 لَعَلَّكُمْ تُفْلِحُونَ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در اول سوره توجه فرموديد كه تقوا يكى از صفاتى است كه با همه مراتب ايمان و همه مقامات كمال جمع مى شود، و اين هم معلوم است كه تمامى مقامات مستوجب فلاح و رستگارى نيست آن طور كه مقامات آخر كه به كلى شرک و ضلالت را از دل صاحبش زدوده مى كند، مستوجب آن است، بله اين خاصيت را دارد كه آدمى را به سوى فلاح هدايت نموده و به سعادت بشارت مى دهد و به همين جهت در جمله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 بپرهيزيد شايد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منظور از تقوا امتثال خصوص امرى باشد كه در آيه شريفه آمده بود و آن مذمت در آمدن به خانه ها از پشت خانه بود</w:t>
      </w:r>
      <w:r>
        <w:rPr>
          <w:rFonts w:eastAsia="IRNazanin" w:cs="IRNazanin"/>
          <w:color w:val="111111"/>
          <w:sz w:val="28"/>
          <w:szCs w:val="28"/>
          <w:rtl w:val="true"/>
          <w:lang w:bidi="fa-IR"/>
        </w:rPr>
        <w:t xml:space="preserve">. </w:t>
      </w:r>
      <w:bookmarkStart w:id="96" w:name="pg20860_234619"/>
    </w:p>
    <w:p>
      <w:pPr>
        <w:pStyle w:val="Heading6"/>
        <w:numPr>
          <w:ilvl w:val="5"/>
          <w:numId w:val="1"/>
        </w:numPr>
        <w:rPr/>
      </w:pPr>
      <w:bookmarkStart w:id="97" w:name="__RefHeading___Toc2995689_3531895371"/>
      <w:bookmarkStart w:id="98" w:name="_Toc36"/>
      <w:bookmarkEnd w:id="96"/>
      <w:bookmarkEnd w:id="97"/>
      <w:r>
        <w:rPr>
          <w:rtl w:val="true"/>
        </w:rPr>
        <w:t xml:space="preserve">بحث روايى </w:t>
      </w:r>
      <w:r>
        <w:rPr>
          <w:rtl w:val="true"/>
        </w:rPr>
        <w:t>(</w:t>
      </w:r>
      <w:r>
        <w:rPr>
          <w:rtl w:val="true"/>
        </w:rPr>
        <w:t>پيرامون آيه شريفه و شأن نزول آن</w:t>
      </w:r>
      <w:r>
        <w:rPr>
          <w:rtl w:val="true"/>
        </w:rPr>
        <w:t>)</w:t>
      </w:r>
      <w:bookmarkEnd w:id="98"/>
    </w:p>
    <w:p>
      <w:pPr>
        <w:pStyle w:val="BookText"/>
        <w:rPr/>
      </w:pPr>
      <w:r>
        <w:rPr>
          <w:rFonts w:ascii="IRNazanin" w:hAnsi="IRNazanin" w:eastAsia="IRNazanin"/>
          <w:color w:val="111111"/>
          <w:sz w:val="28"/>
          <w:sz w:val="28"/>
          <w:szCs w:val="28"/>
          <w:rtl w:val="true"/>
          <w:lang w:bidi="fa-IR"/>
        </w:rPr>
        <w:t>در الدر المنثور است كه ابن جرير و ابن ابى حاتم از ابن عباس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رسول خدا صلی الله علیه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اهله چيست؟ آيه شريفه آمد كه </w:t>
      </w:r>
      <w:r>
        <w:rPr>
          <w:rFonts w:ascii="Amiri" w:hAnsi="Amiri" w:eastAsia="Amiri" w:cs="Amiri"/>
          <w:color w:val="111111"/>
          <w:sz w:val="28"/>
          <w:sz w:val="28"/>
          <w:szCs w:val="28"/>
          <w:rtl w:val="true"/>
          <w:lang w:bidi="ar-SA"/>
        </w:rPr>
        <w:t>يَسْئَلُونَكَ عَنِ الْأَهِلَّةِ قُلْ هِيَ مَواقِيتُ لِلنَّاسِ</w:t>
      </w:r>
      <w:r>
        <w:rPr>
          <w:rFonts w:ascii="IRNazanin" w:hAnsi="IRNazanin" w:eastAsia="IRNazanin"/>
          <w:color w:val="111111"/>
          <w:sz w:val="28"/>
          <w:sz w:val="28"/>
          <w:szCs w:val="28"/>
          <w:rtl w:val="true"/>
          <w:lang w:bidi="fa-IR"/>
        </w:rPr>
        <w:t>، يعنى با اين هلال هاى اول ماه مدت هايى كه براى دستورات دينى دارند، و هم چنين عده زنان، و هنگام رفتن به حج را تشخيص مى دهند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اين معنا را به چند طريق ديگر از ابى العاليه و قتاده و غير آن دو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روايت كرده كه بعضى از صحابه از رسول خدا صلی الله علیه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مختلف قمر براى چيست؟ در پاسخ اين آيه نازل شد و ما قبلاً دربارۀ اين مطلب گفتيم كه با ظاهر آيه نمى سازد، و به همين جهت اعتبارى به اين حديث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وكيع و بخارى و ابن جرير از براء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جاهليت وقتى براى زيارت كعبه احرام مى بست اگر مى خواستند داخل خانه اى شوند از پشت خانه داخل مى شدند، و بدين جهت آیه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الْبِرُّ بِأَنْ تَأْتُوا الْبُيُوتَ مِنْ ظُهُورِها، وَ لكِنَّ الْبِرَّ مَنِ اتَّقى وَ أْتُوا الْبُيُوتَ مِنْ أَبْوابِها</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الدر المنثور است كه ابن ابى حاتم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را حمس، يعنى خشمناک و خطرناک لقب داده بودند و اين بدان جهت بود كه مردم مدينه و ساير بلاد عرب وقتى احرام مى بستند ديگر از هيچ درى وارد نمى شدند، ولى قريش وارد مى شد، در اين ميان روزى رسول خدا صلی الله علیه و آله در بستانى بود و خواست تا از در بستان بيرون رود قطبة بن </w:t>
      </w:r>
    </w:p>
    <w:p>
      <w:pPr>
        <w:pStyle w:val="BookText"/>
        <w:rPr/>
      </w:pPr>
      <w:r>
        <w:rPr>
          <w:rFonts w:ascii="IRNazanin" w:hAnsi="IRNazanin" w:eastAsia="IRNazanin"/>
          <w:color w:val="111111"/>
          <w:sz w:val="28"/>
          <w:sz w:val="28"/>
          <w:szCs w:val="28"/>
          <w:rtl w:val="true"/>
          <w:lang w:bidi="fa-IR"/>
        </w:rPr>
        <w:t>عامر انصارى هم در خدمتش بود، انصار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قطبة بن عامر مردى فاجر است، و با شما از در درآمد، رسول خدا به قطبه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شما از در بيرون شديد من نيز بيرون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مردى احمس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مكه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داشت دين من كه با دين شما فرق ندارد، اين جا بود كه آیه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الْبِرُّ بِأَنْ تَأْتُوا الْبُيُوتَ مِنْ ظُهُورِها</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اين معنا به طرق ديگرى نيز نقل شده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احمس است،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حماسه به معناى شدت است، و قريش را از اين جهت حمس مى گفته اند كه در امر دين خود تعصب و شدت داشتند، و يا بدين جهت بوده كه اصولاً مردمى با صلابت و خطرناک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روايت بر مى آيد كه رسول خدا صلی الله علیه و آله قبل از وقوع قصه قطبة بن عامر مسأله داخل شدن از پشت خانه را براى غير قريش امضا كرده بوده وگرنه به قطبه ايراد نمى گرفت كه تو چرا از در بيرون شدى، و بنا بر اين، آيه شريفه ناسخ آن امضاى قبلى مى شود، كه بدون آيه قرآن تشريع شده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خواننده گرامى توجه فرمود كه آيه شريفه با اين روايت منافات دارد، چون آيه مذمت مى كند از اين كه خانه را از پشت آن داخل شوند، و حاشا از خداى سبحان كه خودش و يا رسولش حكمى از احكام را تشريع كند، آن گاه همان حكم را تقبيح نموده و سپس نسخ كند، و اين خود روشن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محاسن برقى از امام باقر علیه السلام روايت آورده كه در تفسير جمله </w:t>
      </w:r>
      <w:r>
        <w:rPr>
          <w:rFonts w:ascii="Amiri" w:hAnsi="Amiri" w:eastAsia="Amiri" w:cs="Amiri"/>
          <w:color w:val="111111"/>
          <w:sz w:val="28"/>
          <w:sz w:val="28"/>
          <w:szCs w:val="28"/>
          <w:rtl w:val="true"/>
          <w:lang w:bidi="ar-SA"/>
        </w:rPr>
        <w:t>وَ أْتُوا الْبُيُوتَ مِنْ أَبْوابِها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هركارى را از راهش وارد شويد</w:t>
      </w:r>
      <w:r>
        <w:rPr>
          <w:rFonts w:eastAsia="Amiri" w:cs="Amiri" w:ascii="Amiri" w:hAnsi="Amiri"/>
          <w:color w:val="111111"/>
          <w:sz w:val="28"/>
          <w:szCs w:val="28"/>
          <w:rtl w:val="true"/>
          <w:lang w:bidi="ar-SA"/>
        </w:rPr>
        <w:t xml:space="preserve">. </w:t>
      </w:r>
      <w:r>
        <w:rPr>
          <w:rStyle w:val="FootnoteAnchor"/>
          <w:rtl w:val="true"/>
        </w:rPr>
        <w:footnoteReference w:id="41"/>
      </w:r>
      <w:bookmarkStart w:id="99" w:name="pg20860_234621"/>
    </w:p>
    <w:p>
      <w:pPr>
        <w:pStyle w:val="BookText"/>
        <w:rPr/>
      </w:pPr>
      <w:bookmarkEnd w:id="99"/>
      <w:r>
        <w:rPr>
          <w:rFonts w:ascii="IRNazanin" w:hAnsi="IRNazanin" w:eastAsia="IRNazanin"/>
          <w:color w:val="111111"/>
          <w:sz w:val="28"/>
          <w:sz w:val="28"/>
          <w:szCs w:val="28"/>
          <w:rtl w:val="true"/>
          <w:lang w:bidi="fa-IR"/>
        </w:rPr>
        <w:t>و در كافى از امام صادق علیه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پيامبران ابواب خدايند، كه بايد مردم از آن درها به سوى خدا بروند، و اگر اوصيا نبودند خداى عز و جل شناخته نمى شد، و با اين اوصيا است كه خداى تعالى عليه خلقش احتجاج مى كند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باب بيان مصداق است، مى خواهد يكى از مصاديق درهاى رفتن به سوى خدا را كه در روايت قبلى ابواب به آن تفسير شده بود بيان كند، و گرنه هيچ شكى نيست در اين كه آيه شريفه به حسب معنا تمام است، هر چند كه به حسب مورد نزول، خاص باشد، و اين كه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اوصيا نبودند خداى عز و جل شناخته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حق بيان نمى شد، و دعوت تامه اى كه با اوصيا بود تمام نمى گشت، البته معناى ديگرى دقيق تر از اين هم دارد كه شايد ما ان شاء الله به بيان آن بپردازيم، و روايات در معناى اين دو روايت بسيار است</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100" w:name="__RefHeading___Toc2995691_3531895371"/>
      <w:bookmarkStart w:id="101" w:name="_Toc37"/>
      <w:bookmarkEnd w:id="100"/>
      <w:r>
        <w:rPr/>
        <w:t>5</w:t>
      </w:r>
      <w:r>
        <w:rPr>
          <w:rtl w:val="true"/>
        </w:rPr>
        <w:t xml:space="preserve">. </w:t>
      </w:r>
      <w:r>
        <w:rPr>
          <w:rtl w:val="true"/>
        </w:rPr>
        <w:t>سیر منظم خورشید وماه</w:t>
      </w:r>
      <w:bookmarkEnd w:id="101"/>
    </w:p>
    <w:p>
      <w:pPr>
        <w:pStyle w:val="Heading6"/>
        <w:numPr>
          <w:ilvl w:val="5"/>
          <w:numId w:val="1"/>
        </w:numPr>
        <w:rPr/>
      </w:pPr>
      <w:bookmarkStart w:id="102" w:name="__RefHeading___Toc2995693_3531895371"/>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خَلَقَ اللَّيْلَ وَ النَّهارَ وَ الشَّمْسَ وَ الْقَمَرَ كُلٌّ في فَلَكٍ يَسْبَحُونَ</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شب و روز و خورشيد و ماه را آفريد؛ هر يک در مدارى در حركتند</w:t>
      </w:r>
      <w:r>
        <w:rPr>
          <w:rFonts w:eastAsia="IRNazanin" w:cs="IRNazanin"/>
          <w:color w:val="111111"/>
          <w:sz w:val="28"/>
          <w:szCs w:val="28"/>
          <w:rtl w:val="true"/>
          <w:lang w:bidi="fa-IR"/>
        </w:rPr>
        <w:t>!».</w:t>
      </w:r>
    </w:p>
    <w:p>
      <w:pPr>
        <w:pStyle w:val="Heading6"/>
        <w:numPr>
          <w:ilvl w:val="5"/>
          <w:numId w:val="1"/>
        </w:numPr>
        <w:rPr/>
      </w:pPr>
      <w:bookmarkStart w:id="104" w:name="__RefHeading___Toc2995695_3531895371"/>
      <w:bookmarkStart w:id="105" w:name="_Toc39"/>
      <w:bookmarkEnd w:id="104"/>
      <w:r>
        <w:rPr>
          <w:rtl w:val="true"/>
        </w:rPr>
        <w:t>تفسیر</w:t>
      </w:r>
      <w:bookmarkEnd w:id="105"/>
    </w:p>
    <w:p>
      <w:pPr>
        <w:pStyle w:val="Heading6"/>
        <w:numPr>
          <w:ilvl w:val="5"/>
          <w:numId w:val="1"/>
        </w:numPr>
        <w:rPr/>
      </w:pPr>
      <w:bookmarkStart w:id="106" w:name="__RefHeading___Toc2995697_3531895371"/>
      <w:bookmarkStart w:id="107" w:name="_Toc40"/>
      <w:bookmarkEnd w:id="106"/>
      <w:r>
        <w:rPr>
          <w:rtl w:val="true"/>
        </w:rPr>
        <w:t>اشاره</w:t>
      </w:r>
      <w:bookmarkEnd w:id="10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است خداوندى كه خلق فرمود شب و روز را، و شمس و قمر را كل آن ها در فلكى سير می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مفسرين نظر به اين كه شب و روز را مستند به سير شمس و قمر مى دانستند لذا در دست و پا افتادند كه چه معنى دارد خلقت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چون اين عقيده فسادش معلوم شد چنان چه گذشت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اصلاً سير دورى ندارد نه وضعى و نه انتقالى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يک سير مستقيم با جميع اين كرات دارند كه به طرف كره وكاء كه نصر الطائرش گفتند سير می كنند، و تمام آن جا مجتمع مى شوند حتى كره أرض و تمام از حركت مى افتند و قيامت بر پا می شود و آيات شريفه مشحون به اين معنى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الشَّمْسُ تَجْرِي لِمُسْتَقَرٍّ لَها</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محل قرار خود جريان دارد يَسْئَلُ أَيَّانَ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الْإِنْسانُ يَوْمَئِذٍ أَيْنَ الْمَفَرُّ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كُشِطَتْ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ascii="IRNazanin" w:hAnsi="IRNazanin" w:eastAsia="IRNazanin"/>
          <w:color w:val="111111"/>
          <w:sz w:val="28"/>
          <w:sz w:val="28"/>
          <w:szCs w:val="28"/>
          <w:rtl w:val="true"/>
          <w:lang w:bidi="fa-IR"/>
        </w:rPr>
        <w:t xml:space="preserve"> عَلِمَتْ نَفْسٌ ما أَحْضَرَتْ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تكوير چهارده آيه و غير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أخبار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يک نى بالاى سر أهل محشر قرار مى گيرد و غير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گویيم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خَلَقَ اللَّيْلَ وَ النَّهارَ</w:t>
      </w:r>
      <w:r>
        <w:rPr>
          <w:rFonts w:ascii="IRNazanin" w:hAnsi="IRNazanin" w:eastAsia="IRNazanin"/>
          <w:color w:val="111111"/>
          <w:sz w:val="28"/>
          <w:sz w:val="28"/>
          <w:szCs w:val="28"/>
          <w:rtl w:val="true"/>
          <w:lang w:bidi="fa-IR"/>
        </w:rPr>
        <w:t>؛ مراد جعل است كه در اثر حركت دورى زمين است كه دور خود مى چرخد به حركت وضعى چنان چه مكرر گفته شده هر قسمت آن كه مقابل خورشيد است روز و قسمت مخالف شب و لذا روز و شب در اطراف زمين مختلف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نقطه آسيا شب امريكا و بالعكس، و كوتاهى و بلندى شب و روز در اثر حركت انتقالى او است دور كره شمس چون هر چه دائره منطقة البروج بدائره نزديک شود يا دور شود تفاوت می كند و اين دو دائره در دو نقطه مقارن مى شوند، </w:t>
      </w:r>
    </w:p>
    <w:p>
      <w:pPr>
        <w:pStyle w:val="BookText"/>
        <w:rPr/>
      </w:pPr>
      <w:r>
        <w:rPr>
          <w:rFonts w:ascii="IRNazanin" w:hAnsi="IRNazanin" w:eastAsia="IRNazanin"/>
          <w:color w:val="111111"/>
          <w:sz w:val="28"/>
          <w:sz w:val="28"/>
          <w:szCs w:val="28"/>
          <w:rtl w:val="true"/>
          <w:lang w:bidi="fa-IR"/>
        </w:rPr>
        <w:t>اوّل حمل و اوّل ميزان شب و روز مساوى می شوند و در دو نقطه غايت بعد پيدا مى كنند اوّل سرطان غايت ارتفاع روز است و اوّل جدى غايت ارتفاع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الْقَمَرَ</w:t>
      </w:r>
      <w:r>
        <w:rPr>
          <w:rFonts w:ascii="IRNazanin" w:hAnsi="IRNazanin" w:eastAsia="IRNazanin"/>
          <w:color w:val="111111"/>
          <w:sz w:val="28"/>
          <w:sz w:val="28"/>
          <w:szCs w:val="28"/>
          <w:rtl w:val="true"/>
          <w:lang w:bidi="fa-IR"/>
        </w:rPr>
        <w:t>؛ فوائد شمس بسيار است مربى تمام ما فى الارض از جمادات و نباتات و حيوانات و انسان، تشكيل بخار از دريا تا توليد ابرها نزول باران و غير اين ها كه اگر نبود تمام اين ها فاسد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 قمر هم بسيار است، بلكه تمام كواكب و كرات جويه كه تمام براى انسان خلق شده و انسان خيره سر مع ذلک ايمان نمى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فِي فَلَكٍ يَسْبَحُونَ؛ سير منظّم به ترتيب مرتب هر كدام در مركز خود شناورند</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آيه به خوبى بر مى آيد كه مى خواهد براى هر يک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ملازم سايه مخروطى شكل وجه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سمت مقابل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هر يک از آفتاب و ماه فلک اثبات كند و بنا بر اين قهراً بايد مراد از فلک مدار هر يک از آن ها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اين كه ظاهر آيه روشن است مع ذلک بايد بگوييم مراد از فلک اوضاع و احوالى كه در جو زمين و آثارى كه آن ها در زمين مى گذارند مى باشد هر چند كه حال اجرام ديگر بر خلاف آن ها باشد پس بنا بر اين آيه شريفه تنها براى زمين اثبات شب و روز مى كند، ديگر دلالت ندارد بر اين كه آفتاب و ماه و ثوابت و سيارات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ها كه از خود نور دارند و چه آن ها كه كسب نور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يافته است كه به معناى جريان و شناى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Style w:val="FootnoteAnchor"/>
          <w:rtl w:val="true"/>
        </w:rPr>
        <w:footnoteReference w:id="48"/>
      </w:r>
      <w:r>
        <w:rPr>
          <w:rFonts w:ascii="IRNazanin" w:hAnsi="IRNazanin" w:eastAsia="IRNazanin"/>
          <w:color w:val="111111"/>
          <w:sz w:val="28"/>
          <w:sz w:val="28"/>
          <w:szCs w:val="28"/>
          <w:rtl w:val="true"/>
          <w:lang w:bidi="fa-IR"/>
        </w:rPr>
        <w:t xml:space="preserve">از مفسرين گفته اند اين كه سير كرات در فضا را شناى </w:t>
      </w:r>
      <w:bookmarkStart w:id="108" w:name="pg20860_234624"/>
    </w:p>
    <w:p>
      <w:pPr>
        <w:pStyle w:val="BookText"/>
        <w:rPr/>
      </w:pPr>
      <w:bookmarkEnd w:id="108"/>
      <w:r>
        <w:rPr>
          <w:rFonts w:ascii="IRNazanin" w:hAnsi="IRNazanin" w:eastAsia="IRNazanin"/>
          <w:color w:val="111111"/>
          <w:sz w:val="28"/>
          <w:sz w:val="28"/>
          <w:szCs w:val="28"/>
          <w:rtl w:val="true"/>
          <w:lang w:bidi="fa-IR"/>
        </w:rPr>
        <w:t xml:space="preserve">در فضا ناميد از اين جهت بوده كه كار آفتاب و ماه را كار عقلا خوانده چنان كه در جاى ديگر فرموده </w:t>
      </w:r>
      <w:r>
        <w:rPr>
          <w:rFonts w:ascii="Amiri" w:hAnsi="Amiri" w:eastAsia="Amiri" w:cs="Amiri"/>
          <w:color w:val="111111"/>
          <w:sz w:val="28"/>
          <w:sz w:val="28"/>
          <w:szCs w:val="28"/>
          <w:rtl w:val="true"/>
          <w:lang w:bidi="ar-SA"/>
        </w:rPr>
        <w:t>وَ الشَّمْسَ وَ الْقَمَرَ رَأَيْتُهُمْ لِي ساجِدِينَ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2995699_3531895371"/>
      <w:bookmarkStart w:id="110" w:name="_Toc41"/>
      <w:bookmarkEnd w:id="109"/>
      <w:r>
        <w:rPr>
          <w:rtl w:val="true"/>
        </w:rPr>
        <w:t>بحث روايى</w:t>
      </w:r>
      <w:bookmarkEnd w:id="110"/>
    </w:p>
    <w:p>
      <w:pPr>
        <w:pStyle w:val="BookText"/>
        <w:rPr/>
      </w:pPr>
      <w:r>
        <w:rPr>
          <w:rFonts w:ascii="IRNazanin" w:hAnsi="IRNazanin" w:eastAsia="IRNazanin"/>
          <w:color w:val="111111"/>
          <w:sz w:val="28"/>
          <w:sz w:val="28"/>
          <w:szCs w:val="28"/>
          <w:rtl w:val="true"/>
          <w:lang w:bidi="fa-IR"/>
        </w:rPr>
        <w:t>رواياتى در ذيل آيات گذشته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به حق بر باطل، وصف ملائكه، استدلال بر نفى آلهه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محاسن به سند خود از يونس و او بدون ذكر سند از امام صادق علیه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باطلى در برابر حق قرار نمى گيرد مگر آن كه مغلوب حق مى شود چون خداى تعالى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نَقْذِفُ بِالْحَقِّ عَلَى الْباطِلِ فَيَدْمَغُهُ فَإِذا هُوَ زاهِقٌ</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كتاب به سند خود از ايوب بن حر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ايوب هيچ كس نيست مگر آن كه حق خود را به او نشان مى دهد تا حدى كه در قلب او جاى مى كند حال يا آن را قبول مى كند و يا نمى كند، زيرا خداى تعالى فرموده </w:t>
      </w:r>
      <w:r>
        <w:rPr>
          <w:rFonts w:ascii="Amiri" w:hAnsi="Amiri" w:eastAsia="Amiri" w:cs="Amiri"/>
          <w:color w:val="111111"/>
          <w:sz w:val="28"/>
          <w:sz w:val="28"/>
          <w:szCs w:val="28"/>
          <w:rtl w:val="true"/>
          <w:lang w:bidi="ar-SA"/>
        </w:rPr>
        <w:t>بَلْ نَقْذِفُ بِالْحَقِّ عَلَى الْباطِلِ فَيَدْمَغُهُ فَإِذا هُوَ زاهِقٌ وَ لَكُمُ الْوَيْلُ مِمَّا تَصِفُونَ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روايت مبنى بر تعميم آيه شريفه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عیون در باب روايات وارده از حضرت رضا علیه السلام دربارۀ هاروت و ماروت در ضمن حديثى كه فرمود ملائكه معصوم و به لطف خدا از كفر و هر گناه و كار زشتى محفوظند، هم چنان كه خداى تعالى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يَعْصُونَ اللَّهَ ما أَمَرَهُمْ وَ يَفْعَلُونَ ما يُؤْمَرُونَ 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فِي السَّماواتِ وَ الْأَرْضِ وَ مَنْ عِنْدَهُ كه منظور از آنان ملائكه است؛ لا يَسْتَكْبِرُونَ عَنْ عِبادَتِهِ وَ لا يَسْتَحْسِرُونَ، يُسَبِّحُونَ اللَّيْلَ وَ النَّهارَ</w:t>
      </w:r>
    </w:p>
    <w:p>
      <w:pPr>
        <w:pStyle w:val="BookText"/>
        <w:rPr/>
      </w:pPr>
      <w:r>
        <w:rPr>
          <w:rFonts w:ascii="Amiri" w:hAnsi="Amiri" w:eastAsia="Amiri" w:cs="Amiri"/>
          <w:color w:val="111111"/>
          <w:sz w:val="28"/>
          <w:sz w:val="28"/>
          <w:szCs w:val="28"/>
          <w:rtl w:val="true"/>
          <w:lang w:bidi="ar-SA"/>
        </w:rPr>
        <w:t>لا يَفْتُرُونَ</w:t>
      </w:r>
      <w:r>
        <w:rPr>
          <w:rFonts w:ascii="IRNazanin" w:hAnsi="IRNazanin" w:eastAsia="IRNazanin"/>
          <w:color w:val="111111"/>
          <w:sz w:val="28"/>
          <w:sz w:val="28"/>
          <w:szCs w:val="28"/>
          <w:rtl w:val="true"/>
          <w:lang w:bidi="fa-IR"/>
        </w:rPr>
        <w:t xml:space="preserve"> همه كسانى كه در آسمان ها و زمينند ملک او هستند و همه آنان كه نزد اويند از عبادت او استكبار نورزيده و به ستوه نمى آيند، بلكه شب و روز او را تسبيح گفته خسته نمى شوند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امام امير المؤمنين علیه السلام در وصف ملائكه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تسبيح مى گويند و دچار خستگى نمى شوند و ديدگانشان را خواب نمى گيرد و عقلشان دچار سهو و فراموشى نمى شود، بدن هايشان سست و ناتوان نگشته و غفلت و نسيان عارضشان نمى شود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مولى امير المؤمنين علیه السلام رواياتى را كه مى گويند ملائكه هم به خواب مى روند تضعيف مى كند و يكى از اين روايات را كمال الدين به سند خود از داوود بن فرقه از بعضى از راويان شيعه از امام صادق علیه السلام نقل كرده كه گفته از آن جناب پرسيدم آيا ملائكه هم خواب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جاندارى نيست كه خواب نداشته باشد مگر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خداى عز و 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يُسَبِّحُونَ اللَّيْلَ وَ النَّهارَ لا يَفْتُرُونَ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ولى نفس هايشان در خواب، تسبيح است و گذشته از اين كه كلام امير علیه السلام آن را تضعيف نموده به خاطر نداشتن سند نيز قابل قبول نيست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توحيد به سند خود از هشام بن حكم روايت كرده كه گفت به حضرت صادق علیه السلام عرض كردم دليل بر اين كه خدا واحد است چيست؟ فرمود اتصال تدبير و تماميت صنع، هم چنان كه خداى عز و 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بيانى را كه ما در ذيل آيه مزبور گذرانديم تأييد مى كند و در همان كتاب به سند خود از عمرو بن جابر روايت آورده كه به امام ابى جعفر محمد بن على الباقر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ما بسيارى اطفال را مى بينيم كه مرده متولد مى شوند و بسيارى قبل از اين كه خلقتشان تمام گردد سقط مى شوند و بعضى ديگر كور و لال و كر به دنيا مى آيند و بعضى ديگر پس از ساعتى بعد از ولادت مى ميرند بعضى ديگر تا سن 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مانند بعضى ديگر تا سن پيرى، سر اين اختلاف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از خلق خود سزاوارتر به تدبير امر خلق است، زيرا او خالق و مالک ايشان است اگر يكى را از عمر محروم مى دارد از چيزى محروم داشته كه سزاوار و مالک آن نبوده و كسى را هم كه عمر مى دهد باز چيزى را مى دهد كه وى مالك آن نبوده پس خداى تعالى هر چه را كه مى دهد از باب تفضل است، و هر چه را نمى دهد محض عدل است، او از آن چه مى كند بازخواست نمى شود، بلكه خلق مورد بازخواست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 گويد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چطور از آن چه مى كند بازخواست نمى شود؟ فرمود براى اين كه هيچ كارى نمى كند مگر آن كه حكمت و صواب باشد و ديگر اين كه او يگانه، متكبر، جبار و واحد قهار است و هر كس در دل خود از آن چه او مى راند حرجى احساس كند كافر و هر كه فعلى از افعال او را انكار كند و زشت بشمارد جاحد و انكار كننده شده 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روايت شريفى است كه يك قاعده كلى در باب حسنات و سيئات و خوبى و بدی ها به دست مى دهد و آن قاعده كلى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امورى وجودى هستند كه مستند به عطا و فضل خدا هستند، و سيئات </w:t>
      </w:r>
    </w:p>
    <w:p>
      <w:pPr>
        <w:pStyle w:val="BookText"/>
        <w:rPr/>
      </w:pPr>
      <w:r>
        <w:rPr>
          <w:rFonts w:ascii="IRNazanin" w:hAnsi="IRNazanin" w:eastAsia="IRNazanin"/>
          <w:color w:val="111111"/>
          <w:sz w:val="28"/>
          <w:sz w:val="28"/>
          <w:szCs w:val="28"/>
          <w:rtl w:val="true"/>
          <w:lang w:bidi="fa-IR"/>
        </w:rPr>
        <w:t>امورى عدمى هستند كه زشتى آن ها سرانجام به عدم اعطا و صلاحيت نداشتن عبد منتهى مى شود و اين كه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حتى در آن چه كه مال عبد است مالک تر از خود او است وجهش اين است كه خدا مالک بالذات است، ولى عبد اگر مالک شده به تمليك خدا مالک شده است و ملک عبد در طول ملک خدا است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هيچ عملى انجام نمى دهد مگر آن كه حكمت و صواب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تقريب اولى كه ما در سابق داشتيم، و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متكبر جبار و واحد قهارى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تقريب دوم ما كه در تفسير آيه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نور الثقلين از حضرت رضا علیه 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به مشيت من پديد آمدى كه اين كه خودت هم داراى خواست و مشيت شدى و با قوت من است كه فرايض مرا ادا مى كنى و اگر نيروى معصيت دارى آن را نيز با نعمت من يافته اى، چون اين من بودم كه تو را شنوا و بينا و توانا كردم آن چه از خوبی ها به تو برسد از خدا است و آن چه از بدی ها به تو برسد از خود تو است چون من از خود تو به حسنات و خوبی هايت سزاوارترم هم چنان كه تو به بدی هايت از من اولايى چرا چون من از آن چه مى كنم بازخواست نمى شوم، ولى خلق من بازخواست مى شوند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مجمع البيان در ذيل جملۀ هذا ذِكْرُ مَنْ مَعِيَ وَ ذِكْرُ مَنْ قَبْلِي</w:t>
      </w:r>
      <w:r>
        <w:rPr>
          <w:rFonts w:ascii="IRNazanin" w:hAnsi="IRNazanin" w:eastAsia="IRNazanin"/>
          <w:color w:val="111111"/>
          <w:sz w:val="28"/>
          <w:sz w:val="28"/>
          <w:szCs w:val="28"/>
          <w:rtl w:val="true"/>
          <w:lang w:bidi="fa-IR"/>
        </w:rPr>
        <w:t xml:space="preserve"> از امام صادق علیه السلام حديث آورده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مَنْ مَعِيَ</w:t>
      </w:r>
      <w:r>
        <w:rPr>
          <w:rFonts w:ascii="IRNazanin" w:hAnsi="IRNazanin" w:eastAsia="IRNazanin"/>
          <w:color w:val="111111"/>
          <w:sz w:val="28"/>
          <w:sz w:val="28"/>
          <w:szCs w:val="28"/>
          <w:rtl w:val="true"/>
          <w:lang w:bidi="fa-IR"/>
        </w:rPr>
        <w:t xml:space="preserve">، يعنى ذكر عصرى كه در آن زندگى مى كنم، كه در اين عصر چه حوادثى رخ خواهد داد، و </w:t>
      </w:r>
      <w:r>
        <w:rPr>
          <w:rFonts w:ascii="Amiri" w:hAnsi="Amiri" w:eastAsia="Amiri" w:cs="Amiri"/>
          <w:color w:val="111111"/>
          <w:sz w:val="28"/>
          <w:sz w:val="28"/>
          <w:szCs w:val="28"/>
          <w:rtl w:val="true"/>
          <w:lang w:bidi="ar-SA"/>
        </w:rPr>
        <w:t>ذِكْرُ مَنْ قَبْلِي</w:t>
      </w:r>
      <w:r>
        <w:rPr>
          <w:rFonts w:ascii="IRNazanin" w:hAnsi="IRNazanin" w:eastAsia="IRNazanin"/>
          <w:color w:val="111111"/>
          <w:sz w:val="28"/>
          <w:sz w:val="28"/>
          <w:szCs w:val="28"/>
          <w:rtl w:val="true"/>
          <w:lang w:bidi="fa-IR"/>
        </w:rPr>
        <w:t xml:space="preserve">، يعنى آن چه در اعصار گذشته رخ داده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كتاب عیون، به سند خود، از حسين بن خالد، از على بن موسى الرضا، از پدرش، از پدرانش، از امير المؤمنين علیه السلام 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حوض من ايمان نياورد خدا او را به كنار آن نياورد، و از آن بهره مندش نكند، و كسى كه به شفاعت من ايمان نداشته باشد خداوند شفاعتم را نصيبش نفرمايد،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براى گنهكاران از اُمّت من است، كه گناهان كبيره مرتكب شده اند، و اما محسنون و نيكوكاران احتياجى به آن پيدا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خالد مى گويد، به حضرت رضا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پس معناى اين كلام خدا كه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يَشْفَعُونَ إِلَّا لِمَنِ ارْتَضى</w:t>
      </w:r>
      <w:r>
        <w:rPr>
          <w:rFonts w:ascii="IRNazanin" w:hAnsi="IRNazanin" w:eastAsia="IRNazanin"/>
          <w:color w:val="111111"/>
          <w:sz w:val="28"/>
          <w:sz w:val="28"/>
          <w:szCs w:val="28"/>
          <w:rtl w:val="true"/>
          <w:lang w:bidi="fa-IR"/>
        </w:rPr>
        <w:t xml:space="preserve">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خدا دين آنان را پسنديده باشد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كه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يَشْفَعُونَ إِلَّا لِمَنِ ارْتَضى﴾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براى اهل كبائر از امتم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احتجاج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عمرو بن عبيد بر امام باقر علیه السلام وارد شد تا او را با چند سؤال امتحان كند، از آن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معناى آيه </w:t>
      </w:r>
      <w:r>
        <w:rPr>
          <w:rFonts w:ascii="Amiri" w:hAnsi="Amiri" w:eastAsia="Amiri" w:cs="Amiri"/>
          <w:color w:val="111111"/>
          <w:sz w:val="28"/>
          <w:sz w:val="28"/>
          <w:szCs w:val="28"/>
          <w:rtl w:val="true"/>
          <w:lang w:bidi="ar-SA"/>
        </w:rPr>
        <w:t>أَوَلَمْ يَرَ الَّذِينَ كَفَرُوا أَنَّ السَّماواتِ وَ الْأَرْضَ كانَتا رَتْقاً فَفَتَقْناهُما</w:t>
      </w:r>
      <w:r>
        <w:rPr>
          <w:rFonts w:ascii="IRNazanin" w:hAnsi="IRNazanin" w:eastAsia="IRNazanin"/>
          <w:color w:val="111111"/>
          <w:sz w:val="28"/>
          <w:sz w:val="28"/>
          <w:szCs w:val="28"/>
          <w:rtl w:val="true"/>
          <w:lang w:bidi="fa-IR"/>
        </w:rPr>
        <w:t xml:space="preserve"> چيست و مقصود از اين رتق و فتق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رتق بود، يعنى باران نمى باريد، و زمين رتق بود، يعنى گياه نمى رويانيد، خداوند آسمان را فتق كرد، يعنى باران از آن فرو فرستاد، و زمين را فتق كرد، يعنى گياهان از آن 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عبيد مجاب شد، و ديگر هيچ اعتراضى نكرد و رفت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11" w:name="pg20860_234629"/>
    </w:p>
    <w:p>
      <w:pPr>
        <w:pStyle w:val="BookText"/>
        <w:rPr/>
      </w:pPr>
      <w:bookmarkEnd w:id="111"/>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معنا در روضه كافى از آن جناب به دو طريق روايت شده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در نهج البلاغه امام على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بعد از بسته بودن، آن را گشود و درهاى بسته اش را باز كرد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آخرين آيه مورد بحث به آفرينش شب و روز و خورشيد و ماه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كه شب و روز و خورشيد و ماه را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هُوَ الَّذِي خَلَقَ اللَّيْلَ وَ النَّهارَ وَ الشَّمْسَ وَ الْقَمَرَ</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كدام از اين ها در مدارى در حركتند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فِي فَلَكٍ يَسْبَحُونَ</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 w:name="__RefHeading___Toc2995701_3531895371"/>
      <w:bookmarkStart w:id="113" w:name="_Toc42"/>
      <w:bookmarkEnd w:id="112"/>
      <w:r>
        <w:rPr>
          <w:rtl w:val="true"/>
        </w:rPr>
        <w:t>نكته ها</w:t>
      </w:r>
      <w:bookmarkEnd w:id="113"/>
    </w:p>
    <w:p>
      <w:pPr>
        <w:pStyle w:val="Heading6"/>
        <w:numPr>
          <w:ilvl w:val="5"/>
          <w:numId w:val="1"/>
        </w:numPr>
        <w:rPr/>
      </w:pPr>
      <w:bookmarkStart w:id="114" w:name="__RefHeading___Toc2995703_3531895371"/>
      <w:bookmarkStart w:id="115" w:name="_Toc43"/>
      <w:bookmarkEnd w:id="114"/>
      <w:r>
        <w:rPr/>
        <w:t>1</w:t>
      </w:r>
      <w:r>
        <w:rPr>
          <w:rtl w:val="true"/>
        </w:rPr>
        <w:t xml:space="preserve">- </w:t>
      </w:r>
      <w:r>
        <w:rPr>
          <w:rtl w:val="true"/>
        </w:rPr>
        <w:t>تفسير كُلٌّ فِي فَلَكٍ يَسْبَحُونَ</w:t>
      </w:r>
      <w:bookmarkEnd w:id="115"/>
    </w:p>
    <w:p>
      <w:pPr>
        <w:pStyle w:val="BookText"/>
        <w:rPr/>
      </w:pPr>
      <w:r>
        <w:rPr>
          <w:rFonts w:ascii="IRNazanin" w:hAnsi="IRNazanin" w:eastAsia="IRNazanin"/>
          <w:color w:val="111111"/>
          <w:sz w:val="28"/>
          <w:sz w:val="28"/>
          <w:szCs w:val="28"/>
          <w:rtl w:val="true"/>
          <w:lang w:bidi="fa-IR"/>
        </w:rPr>
        <w:t>مفسران در تفسير اين جمله بيانات گوناگون دارند، اما آن چه با تحقيقات مسلم دانشمندان فلكى سازگار است، اين است كه منظور از حركت خورشيد در آيه فوق يا حركت دورانى به دور خويش است، و يا حركتى است كه همراه منظومه شمسى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ماه و خورشيد و هم چنين ستارگان باشد كه از كلمه 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بزرگ نيز احتمال داده اند كه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شب كه همان سايه مخروطى زمين است نيز براى خود مدارى دارد، اگر كسى در بيرون كره زمين از دور به آن نگاه كند اين سايه تاريک مخروطى را در گرد زمين دائماً در حركت مى بيند و هم چنين نور آفتاب كه </w:t>
      </w:r>
      <w:bookmarkStart w:id="116" w:name="pg20860_234630"/>
    </w:p>
    <w:p>
      <w:pPr>
        <w:pStyle w:val="BookText"/>
        <w:rPr/>
      </w:pPr>
      <w:bookmarkEnd w:id="116"/>
      <w:r>
        <w:rPr>
          <w:rFonts w:ascii="IRNazanin" w:hAnsi="IRNazanin" w:eastAsia="IRNazanin"/>
          <w:color w:val="111111"/>
          <w:sz w:val="28"/>
          <w:sz w:val="28"/>
          <w:szCs w:val="28"/>
          <w:rtl w:val="true"/>
          <w:lang w:bidi="fa-IR"/>
        </w:rPr>
        <w:t xml:space="preserve">به زمين مى تابد و روز را تشكيل مى دهد همانند استوانه اى است كه در گرد اين كره دائماً نقل مكان مى كند، بنا بر اين شب و روز نيز هر كدام براى خود مسير و مكانى دارند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احتمال را نيز داده اند كه منظور از حركت خورشيد حركت آن در احساس ما باشد، زيرا به نظر بينندگان زمينى خورشيد و ماه هر دو در گردشند</w:t>
      </w:r>
      <w:r>
        <w:rPr>
          <w:rFonts w:eastAsia="IRNazanin" w:cs="IRNazanin"/>
          <w:color w:val="111111"/>
          <w:sz w:val="28"/>
          <w:szCs w:val="28"/>
          <w:rtl w:val="true"/>
          <w:lang w:bidi="fa-IR"/>
        </w:rPr>
        <w:t>.</w:t>
      </w:r>
    </w:p>
    <w:p>
      <w:pPr>
        <w:pStyle w:val="Heading6"/>
        <w:numPr>
          <w:ilvl w:val="5"/>
          <w:numId w:val="1"/>
        </w:numPr>
        <w:rPr/>
      </w:pPr>
      <w:bookmarkStart w:id="117" w:name="__RefHeading___Toc2995705_3531895371"/>
      <w:bookmarkStart w:id="118" w:name="_Toc44"/>
      <w:bookmarkEnd w:id="117"/>
      <w:r>
        <w:rPr/>
        <w:t>2</w:t>
      </w:r>
      <w:r>
        <w:rPr>
          <w:rtl w:val="true"/>
        </w:rPr>
        <w:t xml:space="preserve">- </w:t>
      </w:r>
      <w:r>
        <w:rPr>
          <w:rtl w:val="true"/>
        </w:rPr>
        <w:t>آسمان سقف محكمى است</w:t>
      </w:r>
      <w:bookmarkEnd w:id="118"/>
    </w:p>
    <w:p>
      <w:pPr>
        <w:pStyle w:val="BookText"/>
        <w:rPr/>
      </w:pPr>
      <w:r>
        <w:rPr>
          <w:rFonts w:ascii="IRNazanin" w:hAnsi="IRNazanin" w:eastAsia="IRNazanin"/>
          <w:color w:val="111111"/>
          <w:sz w:val="28"/>
          <w:sz w:val="28"/>
          <w:szCs w:val="28"/>
          <w:rtl w:val="true"/>
          <w:lang w:bidi="fa-IR"/>
        </w:rPr>
        <w:t xml:space="preserve">قبلاً هم گفته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معانى مختلفى آمده است گاهى به معنى جو زمين، يعنى قشر ضخيمى از هوا كه دو را دور كره خاک را فرا گرفته است آمده، همانند آيه فوق، در اين جا بد نيست توضيح بيش ترى دربارۀ استحكام اين سقف عظيم از زبان دانشمندان علوم طبيعى بشنويم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 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فيزيك زيستى چنين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جوى كه از گازهاى نگهبان زندگى بر سطح زمين تشكيل شده آن اندازه ضخامت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بتواند هم چون زرهى زمين را از شر مجموعه مرگبار بيست ميليون سنگ هاى آسمانى در روز كه با سرعت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ثانيه به آن برخورد مى كنند در امان نگهدارد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 زمين علاوه بر كارهاى ديگرى كه دارد درجه حرارت را بر سطح زمين در حدود شايسته براى زندگى نگاه مى دارد، و نيز ذخيره بسيار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بخار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اقيانوس ها به خشكی ها انتقال مى دهد كه اگر چنين نبود همه قاره ها به صورت كويرهاى خشک غير قابل زيستى درمى آمد، به اين ترتيب بايد گفت كه اقيانوس ها و جو زمين عنوان چرخ لنگرى براى زمين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بعضى از اين شهاب ها كه به سوى زمين سرازير مى شود به اندازه يک هزارم يک گرم است، ولى نيروى آن بر اثر آن سرعت فوق العاده معادل نيروى ذرات اتمى است كه بمب مخرب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حجم آن شهاب ها احياناً بيش تر از حجم يک دانه 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ميليون ها از اين شهاب ها پيش از رسيدن به سطح زمين مى سوزند و يا به بخار تبديل مى شوند، ولى احياناً حجم و سنگينى بعضى شهاب ها به قدرى زياد است كه از قشر گازى گذشته و به سطح زمين اصابت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شهاب هايى كه از چنگال غلاف گازى نامبرده عبور كرده و به زمين رسيد شهاب عظيم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زمين اصابت كرد و قطر آن طورى بود كه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زمين را اشغال كرد و باعث تلفات زيادى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شهابى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فرود آمد كه به قطر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عمق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و در هنگام سقوط آن شكاف عميقى در زمين ايجاد شد و بر اثر انفجار آن شهاب هاى كوچک بسيارى كه مساحت نسبتاً زيادى از زمين را اشغال مى كرد توليد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موريسن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اگر هواى محيط زمين اندكى از آن چه هست رقيق تر مى بود اجرام سماوى، و شهاب هاى ثاقب كه هر روز به مقدار چند ميليون عدد به آن اصابت مى كنند و در همان فضاى خارج منفجر و نابود مى شوند، دائماً به سطح زمين مى رسيدند و هر گوشه آن را مورد اصابت قرار مى دادند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اجرام فلكى به سرعتى در ثانيه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ميل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چيز برخورد كنند ايجاد انفجار و حريق مى نمايند اگر سرعت و حركت اين اجرام كم تر از آن چه هست مى بود مثلاً به اندازه سرعت يک گلوله بود همه آن ها به سطح زمين مى ريختند و نتيجه خرابكارى آن ها معلوم بود از جمله اگر خود انسان در </w:t>
      </w:r>
      <w:bookmarkStart w:id="119" w:name="pg20860_234632"/>
    </w:p>
    <w:p>
      <w:pPr>
        <w:pStyle w:val="BookText"/>
        <w:rPr/>
      </w:pPr>
      <w:bookmarkEnd w:id="119"/>
      <w:r>
        <w:rPr>
          <w:rFonts w:ascii="IRNazanin" w:hAnsi="IRNazanin" w:eastAsia="IRNazanin"/>
          <w:color w:val="111111"/>
          <w:sz w:val="28"/>
          <w:sz w:val="28"/>
          <w:szCs w:val="28"/>
          <w:rtl w:val="true"/>
          <w:lang w:bidi="fa-IR"/>
        </w:rPr>
        <w:t>مسير كوچک ترين قطعه اين اجرام سماوى واقع مى شد شدت حرارت آن ها كه به سرعت نود برابر سرعت گلوله حركت مى كنند او را تكه پاره و متلاشى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هوايى محيط زمين به اندازه اى است كه اشعه كيهانى را تا ميزانى كه براى رشد و نمو نباتات لازم است به طرف زمين عبور مى دهد، كليه جرثومه هاى مضر را در همان فضا معدوم مى سازد، و ويتامينهاى مفيد را ايجاد مى نمايد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خَلَقَ السَّماواتِ وَ الْأَرْضَ بِالْحَقِّ يُكَوِّرُ اللَّيْلَ عَلَى النَّهارِ وَ يُكَوِّرُ النَّهارَ عَلَى اللَّيْلِ وَ سَخَّرَ الشَّمْسَ وَ الْقَمَرَ كُلٌّ يَجْري لِأَجَلٍ مُسَمًّى أَلا هُوَ الْعَزيزُ الْغَفَّارُ</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زمين را بحقّ آفريد؛ شب را بر روز مى پيچد و روز را بر شب؛ و خورشيد و ماه را مسخّر فرمان خويش قرار داد؛ هر كدام تا سرآمد معيّنى به حركت خود ادامه مى دهند؛ آگاه باشيد كه او قادر و آمرزنده است</w:t>
      </w:r>
      <w:r>
        <w:rPr>
          <w:rFonts w:eastAsia="IRNazanin" w:cs="IRNazanin"/>
          <w:color w:val="111111"/>
          <w:sz w:val="28"/>
          <w:szCs w:val="28"/>
          <w:rtl w:val="true"/>
          <w:lang w:bidi="fa-IR"/>
        </w:rPr>
        <w:t>!».</w:t>
      </w:r>
    </w:p>
    <w:p>
      <w:pPr>
        <w:pStyle w:val="Heading6"/>
        <w:numPr>
          <w:ilvl w:val="5"/>
          <w:numId w:val="1"/>
        </w:numPr>
        <w:rPr/>
      </w:pPr>
      <w:bookmarkStart w:id="120" w:name="__RefHeading___Toc2995707_3531895371"/>
      <w:bookmarkStart w:id="121" w:name="_Toc45"/>
      <w:bookmarkEnd w:id="120"/>
      <w:r>
        <w:rPr>
          <w:rtl w:val="true"/>
        </w:rPr>
        <w:t>تفسیر</w:t>
      </w:r>
      <w:bookmarkEnd w:id="121"/>
    </w:p>
    <w:p>
      <w:pPr>
        <w:pStyle w:val="BookText"/>
        <w:rPr/>
      </w:pPr>
      <w:r>
        <w:rPr>
          <w:rFonts w:ascii="IRNazanin" w:hAnsi="IRNazanin" w:eastAsia="IRNazanin"/>
          <w:color w:val="111111"/>
          <w:sz w:val="28"/>
          <w:sz w:val="28"/>
          <w:szCs w:val="28"/>
          <w:rtl w:val="true"/>
          <w:lang w:bidi="fa-IR"/>
        </w:rPr>
        <w:t>سپس براى تثبيت اين واقعيت كه خدا هيچ نيازى به مخلوقات ندارد، و نيز براى بيان نشانه هايى از توحيد و عظمتش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آسمان ها و زمين را به حق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خَلَقَ السَّماواتِ وَ الْأَرْضَ بِالْحَقِ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بودن آن ها دليل بر اين است كه هدفى بزرگ در كار بوده كه آن چيزى جز تكامل موجودات، و در پيشاپيش آن ها انسان، و سپس منتهى شدن به رستاخيز نيست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بيان اين آفرينش بزرگ به گوشه اى از تدبير عجيب و تغييرات حساب شده و نظامات شگرف حاكم بر آن ها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شب را بر روز مى پيچد و روز را بر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يُكَوِّرُ اللَّيْلَ عَلَى النَّهارِ وَ يُكَوِّرُ النَّهارَ عَلَى اللَّيْلِ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چه تعبير جالبى؟ اگر انسانى بيرون كره زمين ايستاده باشد و به منظره حركت وضعى زمين به دور خودش و پيدايش شب و روز بر گرد آن نگاه كند، مى بيند كه گويى به طور مرتب از يک سو نوار سياه رنگ شب بر روشنايى روز پيچيده مى شود و از سوى ديگر نوار سفيد رنگ روز بر سياهى شب، و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پيچيدن است و مخصوصاً ارباب لغت پيچيدن عمامه و دستار را به دور سر نمونه اى از آن مى شمارند، نكته لطيفى كه در اين تعبير قرآنى، نهفته است روشن مى شود، هر چند بسيارى از مفسران بر اثر عدم توجه به اين نكته مطالب ديگرى ذكر كرده اند كه چندان مناسب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نكته اين است كه زمين كروى است و به دور خود گردش مى كند، و بر اثر اين گردش، نوار سياه شب، و نوار سفيد روز، دائماً گرد آن مى گردند، گويى از يک سو نوار سفيد بر سياه و از سوى ديگر نوار سياه بر سفيد پيچيده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قرآن مجيد در مورد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پيدايش شب و روز تعبيرات گوناگونى دارد كه هر كدام به نكته اى اشاره مى كند و از زاويه خاصى به آن مى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يُولِجُ اللَّيْلَ فِي النَّهارِ وَ يُولِجُ النَّهارَ فِي اللَّيْلِ</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را در روز تدريجاً وارد مى كند، و روز را در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جا سخن از ورود مخفيانه و بى سر و صداى شب در روز و روز در شب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يُغْشِي اللَّيْلَ النَّهارَ</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پرده هاى ظلمانى شب را بر روز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شب به پرده اى ظلمانى تشبيه شده كه گويى بر روشنايى روز مى افتد و آن را پنهان 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آيات مورد بحث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پيچيده شدن اين دو بر يكديگر است كه آن نيز نكته اى دارد كه در بالا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گوشه ديگر از تدبير و نظم اين جهان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خورشيد و ماه را مسخر فرمان خويش قرار داد كه هر كدام تا سرآمد معينى به حركت خود ادامه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سَخَّرَ الشَّمْسَ وَ الْقَمَرَ كُلٌّ يَجْرِي لِأَجَلٍ مُسَمًّى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خورشيد در حركتى كه به گرد خود دارد، يا حركتى كه با مجموع منظومه شمسى به سوى نقطه خاصى از كهكشان پيش مى رود كم ترين بى نظمى از خود نشان مى دهد، و نه ماه در حركت خود به دور زمين و به دور خودش، و در همه حال سر بر فرمان او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قوانين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اويند، و تا سرآمد عمرشان به وضع خود ادامه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منظور از تسخير خورشيد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شدن آن ها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 باشد، چنان كه 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آمده است </w:t>
      </w:r>
      <w:r>
        <w:rPr>
          <w:rFonts w:ascii="Amiri" w:hAnsi="Amiri" w:eastAsia="Amiri" w:cs="Amiri"/>
          <w:color w:val="111111"/>
          <w:sz w:val="28"/>
          <w:sz w:val="28"/>
          <w:szCs w:val="28"/>
          <w:rtl w:val="true"/>
          <w:lang w:bidi="ar-SA"/>
        </w:rPr>
        <w:t xml:space="preserve">وَ سَخَّرَ لَكُمُ الشَّمْسَ وَ الْقَمَرَ دائِبَيْنِ؛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خورشيد و ماه كه دائماً در حركتند مسخر شما قرار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با توجه به جمله هاى قبل و بعد در آيه مورد بحث، و نيز با توجه به اين كه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مورد بحث وجود ندارد اين معنى بعيد به نظر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آيه به عنوان تهديد مشركان در عين گشودن راه بازگشت و لطف و عنايت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او عزيز غفار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أَلا هُوَ الْعَزِيزُ الْغَفَّارُ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مقتضاى عزت و قدرت بى انتهايش هيچ گنهكار و مشركى نمى تواند از چنگال عذابش بگريزد، و به مقتضاى غفاريتش پرده بر روى عيوب و گناهان توبه كاران مى افكند و آن ها را در سايه رحمتش قرار مى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از ماده غفران است كه در اصل به معنى پوشيدن چيزى </w:t>
      </w:r>
      <w:bookmarkStart w:id="122" w:name="pg20860_234635"/>
    </w:p>
    <w:p>
      <w:pPr>
        <w:pStyle w:val="BookText"/>
        <w:rPr/>
      </w:pPr>
      <w:bookmarkEnd w:id="122"/>
      <w:r>
        <w:rPr>
          <w:rFonts w:ascii="IRNazanin" w:hAnsi="IRNazanin" w:eastAsia="IRNazanin"/>
          <w:color w:val="111111"/>
          <w:sz w:val="28"/>
          <w:sz w:val="28"/>
          <w:szCs w:val="28"/>
          <w:rtl w:val="true"/>
          <w:lang w:bidi="fa-IR"/>
        </w:rPr>
        <w:t xml:space="preserve">است كه انسان را از آلودگى نگه دارد، و هنگامى كه در مورد خداوند به كار مى رود مفهومش اين است كه عيوب و گناهان بندگان نادم را مى پوشاند و آن ها را از عذاب و كيفر حفظ مى كند، آرى او در عين عزت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عين رحمت و 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ذكر اين دو وصف در پايان آيه براى ايجاد حالت خوف و رجاء در بندگان است كه عامل اصلى هر گونه حركت تكاملى است</w:t>
      </w:r>
      <w:r>
        <w:rPr>
          <w:rFonts w:eastAsia="IRNazanin" w:cs="IRNazanin"/>
          <w:color w:val="111111"/>
          <w:sz w:val="28"/>
          <w:szCs w:val="28"/>
          <w:rtl w:val="true"/>
          <w:lang w:bidi="fa-IR"/>
        </w:rPr>
        <w:t xml:space="preserve">. </w:t>
      </w:r>
      <w:r>
        <w:rPr>
          <w:rStyle w:val="FootnoteAnchor"/>
          <w:rtl w:val="true"/>
        </w:rPr>
        <w:footnoteReference w:id="71"/>
      </w:r>
    </w:p>
    <w:p>
      <w:pPr>
        <w:pStyle w:val="Heading6"/>
        <w:numPr>
          <w:ilvl w:val="5"/>
          <w:numId w:val="1"/>
        </w:numPr>
        <w:rPr/>
      </w:pPr>
      <w:bookmarkStart w:id="123" w:name="__RefHeading___Toc2995709_3531895371"/>
      <w:bookmarkStart w:id="124" w:name="_Toc46"/>
      <w:bookmarkEnd w:id="123"/>
      <w:r>
        <w:rPr>
          <w:rtl w:val="true"/>
        </w:rPr>
        <w:t>حدیث بحار الأنوار</w:t>
      </w:r>
      <w:bookmarkEnd w:id="124"/>
    </w:p>
    <w:p>
      <w:pPr>
        <w:pStyle w:val="Heading6"/>
        <w:numPr>
          <w:ilvl w:val="5"/>
          <w:numId w:val="1"/>
        </w:numPr>
        <w:rPr/>
      </w:pPr>
      <w:bookmarkStart w:id="125" w:name="__RefHeading___Toc2995711_3531895371"/>
      <w:bookmarkStart w:id="126" w:name="_Toc47"/>
      <w:bookmarkEnd w:id="125"/>
      <w:r>
        <w:rPr>
          <w:rtl w:val="true"/>
        </w:rPr>
        <w:t>اشاره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بحار الأنوار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قِصَصُ الرَّاوَنْدِيِّ، بِالْإِسْنَادِ إِلَى الصَّدُوقِ عَنْ مُحَمَّدِ بْنِ الْحَسَنِ بْنِ الْوَلِيدِ عَنْ مُحَمَّدِ بْنِ الْحَسَنِ الصَّفَّارِ عَنْ أَحْمَدَ بْنِ مُحَمَّدِ بْنِ عِيسَى عَنِ الْحَجَّالِ عَنِ الْعَلَاءِ عَنْ مُحَمَّدِ بْنِ مُسْلِمٍ عَنْ أَبِي جَعْفَرٍ علیه السلام قَالَ إِنَّ مُوسَى سَأَلَ رَبَّهُ أَنْ يُعَلِّمَهُ زَوَالَ الشَّمْسِ فَوَكَّلَ اللَّهُ بِهَا مَلَكاً فَقَالَ يَا مُوسَى قَدْ زَالَتِ الشَّمْسُ فَقَالَ مُوسَى مَتَى فَقَالَ حِينَ أَخْبَرْتُكَ وَ قَدْ سَارَتْ خَمْسَمِائَةِ عَام</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2995713_3531895371"/>
      <w:bookmarkStart w:id="128" w:name="_Toc48"/>
      <w:bookmarkEnd w:id="127"/>
      <w:r>
        <w:rPr>
          <w:rtl w:val="true"/>
        </w:rPr>
        <w:t>ترجمه</w:t>
      </w:r>
      <w:r>
        <w:rPr>
          <w:rtl w:val="true"/>
        </w:rPr>
        <w:t>:</w:t>
      </w:r>
      <w:bookmarkEnd w:id="128"/>
    </w:p>
    <w:p>
      <w:pPr>
        <w:pStyle w:val="BookText"/>
        <w:rPr/>
      </w:pPr>
      <w:r>
        <w:rPr>
          <w:rFonts w:ascii="IRNazanin" w:hAnsi="IRNazanin" w:eastAsia="IRNazanin"/>
          <w:color w:val="111111"/>
          <w:sz w:val="28"/>
          <w:sz w:val="28"/>
          <w:szCs w:val="28"/>
          <w:rtl w:val="true"/>
          <w:lang w:bidi="fa-IR"/>
        </w:rPr>
        <w:t>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پروردگارش خواست تا وقت زوال خورشید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بر این کار گماشت، پس فرشته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خورشید به زوال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به تو خبر دادم و اکنون پانصد سال راه طی کرده است</w:t>
      </w:r>
      <w:r>
        <w:rPr>
          <w:rFonts w:eastAsia="IRNazanin" w:cs="IRNazanin"/>
          <w:color w:val="111111"/>
          <w:sz w:val="28"/>
          <w:szCs w:val="28"/>
          <w:rtl w:val="true"/>
          <w:lang w:bidi="fa-IR"/>
        </w:rPr>
        <w:t>.</w:t>
      </w:r>
    </w:p>
    <w:p>
      <w:pPr>
        <w:pStyle w:val="Heading5"/>
        <w:numPr>
          <w:ilvl w:val="4"/>
          <w:numId w:val="1"/>
        </w:numPr>
        <w:rPr/>
      </w:pPr>
      <w:bookmarkStart w:id="129" w:name="__RefHeading___Toc2995715_3531895371"/>
      <w:bookmarkStart w:id="130" w:name="_Toc49"/>
      <w:bookmarkEnd w:id="129"/>
      <w:r>
        <w:rPr/>
        <w:t>6</w:t>
      </w:r>
      <w:r>
        <w:rPr>
          <w:rtl w:val="true"/>
        </w:rPr>
        <w:t xml:space="preserve">. </w:t>
      </w:r>
      <w:r>
        <w:rPr>
          <w:rtl w:val="true"/>
        </w:rPr>
        <w:t>خورشید و ماه، دو معجزه الهی</w:t>
      </w:r>
      <w:bookmarkEnd w:id="130"/>
    </w:p>
    <w:p>
      <w:pPr>
        <w:pStyle w:val="Heading6"/>
        <w:numPr>
          <w:ilvl w:val="5"/>
          <w:numId w:val="1"/>
        </w:numPr>
        <w:rPr/>
      </w:pPr>
      <w:bookmarkStart w:id="131" w:name="__RefHeading___Toc2995717_3531895371"/>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اللَّيْلُ وَ النَّهارُ وَ الشَّمْسُ وَ الْقَمَرُ لا تَسْجُدُوا لِلشَّمْسِ وَ لا لِلْقَمَرِ وَ اسْجُدُوا لِلَّهِ</w:t>
      </w:r>
      <w:bookmarkStart w:id="133" w:name="pg20860_234636"/>
    </w:p>
    <w:p>
      <w:pPr>
        <w:pStyle w:val="BookText"/>
        <w:rPr/>
      </w:pPr>
      <w:bookmarkEnd w:id="133"/>
      <w:r>
        <w:rPr>
          <w:rFonts w:ascii="Amiri" w:hAnsi="Amiri" w:eastAsia="Amiri" w:cs="Amiri"/>
          <w:color w:val="111111"/>
          <w:sz w:val="28"/>
          <w:sz w:val="28"/>
          <w:szCs w:val="28"/>
          <w:rtl w:val="true"/>
          <w:lang w:bidi="ar-SA"/>
        </w:rPr>
        <w:t>الَّذي خَلَقَهُنَّ إِنْ كُنْتُمْ إِيَّاهُ تَعْبُدُونَ</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هاى او، شب و روز و خورشيد و ماه است؛ براى خورشيد و ماه سجده نكنيد، براى خدايى كه آفريننده آن هاست سجده كنيد اگر مى خواهيد او را بپرستيد</w:t>
      </w:r>
      <w:r>
        <w:rPr>
          <w:rFonts w:eastAsia="IRNazanin" w:cs="IRNazanin"/>
          <w:color w:val="111111"/>
          <w:sz w:val="28"/>
          <w:szCs w:val="28"/>
          <w:rtl w:val="true"/>
          <w:lang w:bidi="fa-IR"/>
        </w:rPr>
        <w:t>!».</w:t>
      </w:r>
    </w:p>
    <w:p>
      <w:pPr>
        <w:pStyle w:val="Heading6"/>
        <w:numPr>
          <w:ilvl w:val="5"/>
          <w:numId w:val="1"/>
        </w:numPr>
        <w:rPr/>
      </w:pPr>
      <w:bookmarkStart w:id="134" w:name="__RefHeading___Toc2995719_3531895371"/>
      <w:bookmarkStart w:id="135" w:name="_Toc51"/>
      <w:bookmarkEnd w:id="134"/>
      <w:r>
        <w:rPr>
          <w:rtl w:val="true"/>
        </w:rPr>
        <w:t>تفسیر</w:t>
      </w:r>
      <w:bookmarkEnd w:id="135"/>
    </w:p>
    <w:p>
      <w:pPr>
        <w:pStyle w:val="Heading6"/>
        <w:numPr>
          <w:ilvl w:val="5"/>
          <w:numId w:val="1"/>
        </w:numPr>
        <w:rPr/>
      </w:pPr>
      <w:bookmarkStart w:id="136" w:name="__RefHeading___Toc2995721_3531895371"/>
      <w:bookmarkStart w:id="137" w:name="_Toc52"/>
      <w:bookmarkEnd w:id="136"/>
      <w:r>
        <w:rPr>
          <w:rtl w:val="true"/>
        </w:rPr>
        <w:t>به خورشيد و ماه سجده نكنيد</w:t>
      </w:r>
      <w:bookmarkEnd w:id="137"/>
    </w:p>
    <w:p>
      <w:pPr>
        <w:pStyle w:val="BookText"/>
        <w:rPr/>
      </w:pPr>
      <w:r>
        <w:rPr>
          <w:rFonts w:ascii="IRNazanin" w:hAnsi="IRNazanin" w:eastAsia="IRNazanin"/>
          <w:color w:val="111111"/>
          <w:sz w:val="28"/>
          <w:sz w:val="28"/>
          <w:szCs w:val="28"/>
          <w:rtl w:val="true"/>
          <w:lang w:bidi="fa-IR"/>
        </w:rPr>
        <w:t xml:space="preserve">اين آيات در حقيقت آغازگر فصل تازه اى در اين سوره، در زمينه توحيد و معاد، و بيان نبوت و عظمت قرآن است، و در حقيقت مصداقى است روشن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مشركان كه دعوت به سوى بت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مسأله توحيد شروع كرده، از طريق آيات آفاقى مردم را به سوى خدا دعوت مى نمايد،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آيات و نشانه هاى پروردگار، شب و روز و خورشيد و ماه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آياتِهِ اللَّيْلُ وَ النَّهارُ وَ الشَّمْسُ وَ الْقَمَرُ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مايه آرامش، و روشنايى روز وسيله جنبش و حركت است، و اين دو توأما چرخ هاى زندگى انسان ها را به گردش منظم و متناوبى در مى آورند كه اگر هر كدام جاويدان و يا حتى طولانى بود، زندگى تمام موجودات زنده دستخوش فنا مى شد، لذا كره ماه كه شب هايش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زمين، و روزهايش به همين اندازه است به هيچ وجه قابل سكونت نيست، چرا كه در شب هاى سرد و تاريكش همه چيز منجمد مى شود، و در روزهاى سوزانش همه چيز آتش مى گيرد، به همين دليل زندگى كردن موجودات زنده اى هم چون انسان در آن جا غير ممكن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خورشيد منبع همه بركات مادى در منظومه ما است، نور و گرما و حركت و </w:t>
      </w:r>
    </w:p>
    <w:p>
      <w:pPr>
        <w:pStyle w:val="BookText"/>
        <w:rPr/>
      </w:pPr>
      <w:r>
        <w:rPr>
          <w:rFonts w:ascii="IRNazanin" w:hAnsi="IRNazanin" w:eastAsia="IRNazanin"/>
          <w:color w:val="111111"/>
          <w:sz w:val="28"/>
          <w:sz w:val="28"/>
          <w:szCs w:val="28"/>
          <w:rtl w:val="true"/>
          <w:lang w:bidi="fa-IR"/>
        </w:rPr>
        <w:t>جنبش و نزول باران ها، و روئيدن گياهان، و رسيدن ميوه ها، حتى رنگ هاى زيباى گل ها همه از پرتو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نيز روشنى بخش شب هاى تار، و چراغ پر فروغ و زيباى رهروان بيابان ها و گمشدگان صحراها است، و با جزر و مد خود نيز بركات فراوانى مى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خاطر همين بركات گروهى در مقابل اين دو كوكب پر فروغ آسمان سجده مى كردند و آن ها را پرستش مى نمودند، آن ها در عالم اسباب، متوقّف مانده، بى آن كه مسبب الاسباب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بعد از اين بيان بلافاصله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خورشيد و ماه سجده نكنيد، براى خدايى كه آفريننده آن ها است سجده كنيد اگر مى خواهيد او را عبادت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لا تَسْجُدُوا لِلشَّمْسِ وَ لا لِلْقَمَرِ وَ اسْجُدُوا لِلَّهِ الَّذِي خَلَقَهُنَّ إِنْ كُنْتُمْ إِيَّاهُ تَعْبُدُونَ</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بعضى نيز احتمال داده اند كه اين ضمير تنها به خورشيد و ماه باز گردد به اعتبار جنس آن ها كه شامل همه كواكب مى شود، گويى براى آن ها عقل و شعور قائل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چرا به سراغ سرچشمه اين بركات نمى رويد؟ چرا سر بر آستان او نمى سائيد؟ چرا موجوداتى را مى پرستيد كه خود اسير قوانين آفرينش اند، و داراى طلوع و غروبند و دستخوش انواع تغييرات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سراغ كسى رفت كه حاكم و خالق اين قوانين است هرگز غروب و افولى ندارد و دست تغيير و دگرگونى به دامان كبريايش دراز نمى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يكى از شعبه هاى گسترده شرک و بت پرستى را كه به صورت </w:t>
      </w:r>
      <w:bookmarkStart w:id="138" w:name="pg20860_234638"/>
    </w:p>
    <w:p>
      <w:pPr>
        <w:pStyle w:val="BookText"/>
        <w:rPr/>
      </w:pPr>
      <w:bookmarkEnd w:id="138"/>
      <w:r>
        <w:rPr>
          <w:rFonts w:ascii="IRNazanin" w:hAnsi="IRNazanin" w:eastAsia="IRNazanin"/>
          <w:color w:val="111111"/>
          <w:sz w:val="28"/>
          <w:sz w:val="28"/>
          <w:szCs w:val="28"/>
          <w:rtl w:val="true"/>
          <w:lang w:bidi="fa-IR"/>
        </w:rPr>
        <w:t>پرستش موجودات مختلف طبيعت كه داراى فوائدى هستند نفى مى كند، و به همه آن ها پيام مى دهد، به سراغ خالق اين موجودات برويد و در معلول متوقّف نشويد، به دنبال علت العلل بگرديد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در اين آيه از نظام واحدى كه بر خورشيد و ماه و شب و روز حاكم است استدلال بر وجود خداوند يكتا شده و از خالقيت و حاكميت او براى لزوم عبادتش اتخاذ سند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إِنْ كُنْتُمْ إِيَّاهُ تَعْبُدُونَ</w:t>
      </w:r>
      <w:r>
        <w:rPr>
          <w:rFonts w:ascii="IRNazanin" w:hAnsi="IRNazanin" w:eastAsia="IRNazanin"/>
          <w:color w:val="111111"/>
          <w:sz w:val="28"/>
          <w:sz w:val="28"/>
          <w:szCs w:val="28"/>
          <w:rtl w:val="true"/>
          <w:lang w:bidi="fa-IR"/>
        </w:rPr>
        <w:t xml:space="preserve"> در حقيقت اشاره به اين نكته دارد كه اگر قصد عبادت خدا را داريد غير او را حذف كنيد و چيزى را در عبادت او شريک قرار ندهيد، چرا كه عبادت او با عبادت ديگرى هرگز جمع نمى شود</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139" w:name="__RefHeading___Toc2995723_3531895371"/>
      <w:bookmarkStart w:id="140" w:name="_Toc53"/>
      <w:bookmarkEnd w:id="139"/>
      <w:r>
        <w:rPr/>
        <w:t>7</w:t>
      </w:r>
      <w:r>
        <w:rPr>
          <w:rtl w:val="true"/>
        </w:rPr>
        <w:t xml:space="preserve">. </w:t>
      </w:r>
      <w:r>
        <w:rPr>
          <w:rtl w:val="true"/>
        </w:rPr>
        <w:t>قرارگاه و منزل گاه خورشید و ماه</w:t>
      </w:r>
      <w:bookmarkEnd w:id="140"/>
    </w:p>
    <w:p>
      <w:pPr>
        <w:pStyle w:val="Heading6"/>
        <w:numPr>
          <w:ilvl w:val="5"/>
          <w:numId w:val="1"/>
        </w:numPr>
        <w:rPr/>
      </w:pPr>
      <w:bookmarkStart w:id="141" w:name="__RefHeading___Toc2995725_3531895371"/>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الشَّمْسُ تَجْري لِمُسْتَقَرٍّ لَها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 لاَ اللَّيْلُ سابِقُ النَّهارِ وَ كُلٌّ في فَلَكٍ يَسْبَحُونَ</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آن ها آيتى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به سوى قرارگاهش در حركت است؛ اين تقدير خداوند قادر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ماه منزلگاه هايى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اين منازل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كهنه قوسى شكل و زرد رنگ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خورشيد را سزاست كه به ماه رسد، و نه شب بر روز پيشى مى گيرد؛ و هر كدام در مسير خود شناورند</w:t>
      </w:r>
      <w:r>
        <w:rPr>
          <w:rFonts w:eastAsia="IRNazanin" w:cs="IRNazanin"/>
          <w:color w:val="111111"/>
          <w:sz w:val="28"/>
          <w:szCs w:val="28"/>
          <w:rtl w:val="true"/>
          <w:lang w:bidi="fa-IR"/>
        </w:rPr>
        <w:t xml:space="preserve">.» </w:t>
      </w:r>
      <w:bookmarkStart w:id="143" w:name="pg20860_234639"/>
    </w:p>
    <w:p>
      <w:pPr>
        <w:pStyle w:val="Heading6"/>
        <w:numPr>
          <w:ilvl w:val="5"/>
          <w:numId w:val="1"/>
        </w:numPr>
        <w:rPr/>
      </w:pPr>
      <w:bookmarkStart w:id="144" w:name="__RefHeading___Toc2995727_3531895371"/>
      <w:bookmarkStart w:id="145" w:name="_Toc55"/>
      <w:bookmarkEnd w:id="143"/>
      <w:bookmarkEnd w:id="144"/>
      <w:r>
        <w:rPr>
          <w:rtl w:val="true"/>
        </w:rPr>
        <w:t>تفسیر</w:t>
      </w:r>
      <w:bookmarkEnd w:id="145"/>
    </w:p>
    <w:p>
      <w:pPr>
        <w:pStyle w:val="Heading6"/>
        <w:numPr>
          <w:ilvl w:val="5"/>
          <w:numId w:val="1"/>
        </w:numPr>
        <w:rPr/>
      </w:pPr>
      <w:bookmarkStart w:id="146" w:name="__RefHeading___Toc2995729_3531895371"/>
      <w:bookmarkStart w:id="147" w:name="_Toc5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سومين آيتى كه بعد از آيت شب به آن اشاره شده آيت نور و روشنايى و آفتاب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نيز براى آن ها آيتى است كه پيوسته به سوى قرارگاهش در حركت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الشَّمْسُ تَجْرِي لِمُسْتَقَرٍّ لَها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به وضوح حركت خورشيد را به طور مستمر بيان مى كند، اما در اين كه منظور از اين حركت چيست مفسران بحث هاى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آن را اشاره به حركت ظاهرى خورشيد بر گرد زمين مى دانند كه اين حركت تا پايان جهان كه در حقيقت قرارگاه خورشيد و پايان عمر اوست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آن را اشاره به ميل شمس در تابستان و زمستان به سوى شمال و جنوب زمين دانسته اند، زيرا مى دانيم خورشيد از آغاز بهار از خط اعتدالى</w:t>
      </w:r>
    </w:p>
    <w:p>
      <w:pPr>
        <w:pStyle w:val="BookText"/>
        <w:rPr/>
      </w:pPr>
      <w:r>
        <w:rPr>
          <w:rFonts w:ascii="IRNazanin" w:hAnsi="IRNazanin" w:eastAsia="IRNazanin"/>
          <w:color w:val="111111"/>
          <w:sz w:val="28"/>
          <w:sz w:val="28"/>
          <w:szCs w:val="28"/>
          <w:rtl w:val="true"/>
          <w:lang w:bidi="fa-IR"/>
        </w:rPr>
        <w:t xml:space="preserve">به سوى شمال متمايل مى شود، و تا مدار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شمالى پيش مى رود، و از آغاز تابستان به عقب باز مى گردد تا در آغاز پائيز باز به خط اعتدالى مى رسد، و همين خط سير را تا آغاز زمستان به سوى جنوب ادامه مى دهد، و از آغاز زمستان به سوى خط اعتدال حركت مى كند و در آغاز بهار به آن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اين حركات در واقع ناشى از حركت زمين و تمايل محور آن نسبت به سطح مدارش مى باشد، هر چند در ظاهر و به حسب حس مربوط به حركت آفتاب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آن را اشاره به حركت وضعى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زيرا مطالعات دانشمندان به طور قطع ثابت كرده كه خورشيد به دور خود گردش مى كند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آخرين و جديدترين تفسير براى آيه فوق همان ست كه اخيراً دانشمندان كشف كرده اند و آن حركت خورشيد با مجموعه منظومه شمسى در وسط كهكشان ما به سوى يک سمت معين و ستاره دور دستى كه آن را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معانى منافاتى با هم ندارند و ممكن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اين حركت ها و حركت هاى ديگرى كه تا كنون علم و دانش ما به آن نرسيده و شايد در آينده كشف شود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حركت دادن خورشيد اين كره بسيار عظيمى كه يک ميليون و دويست هزار مرتبه از كره زمين بزرگ تر است آن هم با حركت حساب شده در اين فضاى بيكران از هيچ كس ميسر نيست جز از خداوندى كه قدرتش فوق همه قدرت ها و علم و دانشش بى انتهاست، و به همين جهت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تقدير خداوند قادر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ذلِكَ تَقْدِيرُ الْعَزِيزِ الْعَلِيمِ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سخن دربارۀ اين آيه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تعبيرات آن اشاره اى است پر معنى به نظام سال شمسى كه از حركت خورشيد در برج ها حاصل مى گردد، نظامى كه به زندگى بشر نظم و برنامه مى دهد، و جنبه هاى مختلف آن را تنظيم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آيه بعد براى تكميل اين بحث از حركت ماه و منازل آن كه نظام بخش ايام ماه است، سخن مى گويد،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ماه منزل هايى قرار داديم، و به هنگامى كه اين منزل ها را طى كرد سرانجام به صورت شاخه كهنه قوسى شكل زرد رنگ خرما در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الْقَمَرَ قَدَّرْناهُ مَنازِلَ حَتَّى عادَ كَالْعُرْجُونِ الْقَدِيمِ</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منزلگاه هاى بيست و هشتگانه اى است كه ماه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تاريكى مطلق طى مى كند، زيرا هنگامى كه ماه، سى روز تمام باشد تا شب بيست و هشتم در آسمان قابل رؤيت است، ولى در اين شب بيست و هشتم به صورت هلال بسيار باريک زرد رنگ و كم نور و كم فروغ در مى آيد، و در دو شب </w:t>
      </w:r>
    </w:p>
    <w:p>
      <w:pPr>
        <w:pStyle w:val="BookText"/>
        <w:rPr/>
      </w:pPr>
      <w:r>
        <w:rPr>
          <w:rFonts w:ascii="Amiri" w:hAnsi="Amiri" w:eastAsia="Amiri" w:cs="Amiri"/>
          <w:color w:val="111111"/>
          <w:sz w:val="28"/>
          <w:sz w:val="28"/>
          <w:szCs w:val="28"/>
          <w:rtl w:val="true"/>
          <w:lang w:bidi="ar-SA"/>
        </w:rPr>
        <w:t xml:space="preserve">باقيمانده قابل رؤيت نيست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 البته در ماه هايى كه بيست و نه روز است تا شب بيست و هفتم معمولاً ماه در آسمان ديده مى شود، و دو شب باقيمانده محاق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منزلگاه ها كاملاً دقيق و حساب شده است، به طورى كه منجمان از صدها سال قبل مى توانند طبق محاسبات دقيقى كه دارند آن را پيش بينى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عجيب به زندگى انسان ها نظم مى بخشد، و يک تقويم طبيعى آسمانى است كه با سواد و بی سواد توانايى خواندن آن را دارد، به طورى كه اگر انسان كمى دقت و ممارست در وضع ماه در شب هاى مختلف كند مى تواند با نگاه كردن وضع آن دقيقاً و يا تقريباً بداند آن شب كدام شب از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امر را آزموده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آغاز ماه نوک هاى هلال رو به طرف بالا است، و تدريجاً بر حجم ماه افزوده مى شود تا هفتم كه نيمى از دايره كامل ماه آشكار مى شود و باز بر آن افزوده مى شود تا چهاردهم كه به صورت بدر كامل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از سمت پایين ماه كم مى شود تا بيست و يكم كه باز به صورت نيم دايره در مى آيد، هم چنين از آن كاسته مى شود تا شب بيست و هشتم كه به صورت هلال ضعيف كمرنگى در مى آيد كه نوک هاى آن رو به طرف پایين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اساس زندگى انسان ها را نظم تشكيل مى دهد، و نظم بدون تعيين دقيق زمان امكان پذير نيست، و خداوند اين تقويم دقيق ماهانه و سالانه را در آسمان براى همين هدف قرار داده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همين جا مفهوم تعبير 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كالعرجون القديم</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روشن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غالب مفسران و ارباب لغت گفته اند آن قسمت از خوشه خرماست كه به درخت اتصال دارد، 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به صورت خوشه بر درخت ظاهر مى شود، پايه اين خوشه به صورت چوب قوسى شكل زرد رنگى است كه به درخت متصل است و نوک آن مانند جارو است، و دانه هاى خرما هم چون دانه هاى انگور به نخ هاى آن متصلند، هنگامى كه خوشه نخل را مى برند آن پايه قوسى شكل بر درخت باقى مى ماند كه وقتى مى خشكد و پژمرده مى شود كاملاً به هلال قبل از محاق مى ماند، زيرا همان گونه كه هلال آخر ماه كه در جانب مشرق آسمان نزديک صبحگاهان ظاهر مى شود خميده و پژمرده و زرد رنگ و نوک هاى آن رو به پایين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اين شباهت در جهان مختلف ظاهر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هلالى بودن چوب خوشه خرما، از نظر زرد رنگ بودن، از نظر پژمردگى، از نظر تمايل نوک قوس آن به طرف پائين، و از نظر قرار گرفتن در ميان توده سبز رنگ شاخه هاى درخت نخل كه بى شباهت به قرار گرفتن هلال آخرين شب در ميان آسمان تيره رنگ نيست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توصيف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كهنگى آن است، زيرا هر قدر اين شاخه ها كهنه تر مى شود باريک تر و پژمرده تر و زرد رنگ تر مى شود و شباهت بيش ترى به هلال آخر ماه پيدا مى كند، سبحان الله كه در يک تعبير كوتاه چه ظرافت ها و چه زيبایی ها نهفته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آخرين آيه مورد بحث سخن از ثبات و دوام اين نظم سال و ماه، و شب و روز، است، پروردگار آن چنان برنامه اى براى آن ها تنظيم </w:t>
      </w:r>
    </w:p>
    <w:p>
      <w:pPr>
        <w:pStyle w:val="BookText"/>
        <w:rPr/>
      </w:pPr>
      <w:r>
        <w:rPr>
          <w:rFonts w:ascii="IRNazanin" w:hAnsi="IRNazanin" w:eastAsia="IRNazanin"/>
          <w:color w:val="111111"/>
          <w:sz w:val="28"/>
          <w:sz w:val="28"/>
          <w:szCs w:val="28"/>
          <w:rtl w:val="true"/>
          <w:lang w:bidi="fa-IR"/>
        </w:rPr>
        <w:t>كرده كه كم ترين دگرگونى در وضع آن ها پيدا نمى شود و تاريخ بشر به خاطر همين ثبات كاملاً تنظيم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براى خورشيد سزاوار است كه به ماه رسد، و نه شب بر روز پيشى مى گيرد، و هر كدام از آن ها در مسير خود شناورند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لَا الشَّمْسُ يَنْبَغِي لَها أَنْ تُدْرِكَ الْقَمَرَ وَ لَا اللَّيْلُ سابِقُ النَّهارِ وَ كُلٌّ فِي فَلَكٍ يَسْبَحُونَ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دانيم خورشيد دوران خود را در برج هاى دوازدهگانه در يک سال طى مى كند، در حالى كه كره ماه منزلگاه هاى خويش را در يک ماه طى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حركت دورانى ماه در مسيرش دوازده بار از حركت خورشيد در مدارش سريع تر است، لذا مى فرمايد خورشيد هرگز در حركت خود به پاى ماه نمى رسد تا حركت يک ساله خود را در يک ماه انجام دهد و نظام ساليانه بر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شب بر روز پيشى نمى گيرد كه بخشى از آن را در كام خود فرو برد و نظام موجود به هم ريزد، بلكه همه اين ها مسير خود را ميليون ها سال بدون كم ترين تغيير ادامه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گفتيم روشن مى شود كه منظور از حركت خورشيد در اين بحث حركت آن به حسب حس ماست، جالب اين كه اين تعبير حتى بعد از آن كه به ثبوت رسيده كه خورشيد در جاى خود ساكن و زمين در مدت يک سال يک بار به دور آن مى گردد نيز به كار مى رود، مثلاً امروز مى گويند تحويل خورشيد به برج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آن به آغاز فروردين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رسيدن خورشيد به دايره نصف النهار، و يا رسيدن به ميل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ميل كل رسيدن خورشيد به آخرين نقطه ارتفاع خود در نيم كره شمالى در آغاز تابستان و يا به عكس آخرين نقطه انخفاض در آغاز زمستان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تعبيرات همگى نشان مى دهد كه حتى بعد از كشف حركت زمين به دور </w:t>
      </w:r>
    </w:p>
    <w:p>
      <w:pPr>
        <w:pStyle w:val="BookText"/>
        <w:rPr/>
      </w:pPr>
      <w:r>
        <w:rPr>
          <w:rFonts w:ascii="IRNazanin" w:hAnsi="IRNazanin" w:eastAsia="IRNazanin"/>
          <w:color w:val="111111"/>
          <w:sz w:val="28"/>
          <w:sz w:val="28"/>
          <w:szCs w:val="28"/>
          <w:rtl w:val="true"/>
          <w:lang w:bidi="fa-IR"/>
        </w:rPr>
        <w:t>خورشيد و سكون آن، تعبيرات گذشته راجع به حركت خورشيد به كار مى رود چرا كه از نظر حسى چنين به نظر مى آيد كه خورشيد در حركت است، و اين تعبيرات از همين جا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شناور بودن خورشيد و ماه در فلک هاى خود </w:t>
      </w:r>
      <w:r>
        <w:rPr>
          <w:rFonts w:ascii="Amiri" w:hAnsi="Amiri" w:eastAsia="Amiri" w:cs="Amiri"/>
          <w:color w:val="111111"/>
          <w:sz w:val="28"/>
          <w:sz w:val="28"/>
          <w:szCs w:val="28"/>
          <w:rtl w:val="true"/>
          <w:lang w:bidi="ar-SA"/>
        </w:rPr>
        <w:t>كُلٌّ فِي فَلَكٍ يَسْبَحُونَ نيز از همين جا ناشى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منظور از شناور بودن خورشيد در فلک خود حركت آن همراه با منظومه شمسى و همراه با كهكشانى كه ما در آن قرار داريم مى باشد چه اين كه امروز ثابت شده است كه منظومه شمسى ما جزئى از كهكشان عظيمى است كه به دور خود در حال گردش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ارباب لغت گفتند در اصل به معنى بر آمدن پستان دختران و شكل دورانى به خود گرفتن است، سپس به قطعاتى از زمين كه مدور است و يا اشياء مدور ديگر نيز اطلاق شده، و از همين رو به مسير دورانى كواكب نيز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كُلٌّ فِي فَلَكٍ يَسْبَحُونَ</w:t>
      </w:r>
      <w:r>
        <w:rPr>
          <w:rFonts w:ascii="IRNazanin" w:hAnsi="IRNazanin" w:eastAsia="IRNazanin"/>
          <w:color w:val="111111"/>
          <w:sz w:val="28"/>
          <w:sz w:val="28"/>
          <w:szCs w:val="28"/>
          <w:rtl w:val="true"/>
          <w:lang w:bidi="fa-IR"/>
        </w:rPr>
        <w:t xml:space="preserve"> به عقيده بسيارى از مفسران اشاره به هر يک از خورشيد و ماه و ستارگان است كه براى خود مسير و مدارى دارند، هر چند نام ستارگان قبلاً در آيات ذكر نشده، ولى با توجه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قرين بودن ستارگان با ماه و خورشيد، فهم اين معنى از جمله مزبور بعيد به نظر نمى رسد، به خصوص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صيغه جمع 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تفسير نيز وجود دارد كه اين جمله اشاره به هر يک از خورشيد و ماه و شب و روز بوده باشد، چرا كه شب و روز هر كدام براى خود مدارى دارند و دقيقاً دور كره </w:t>
      </w:r>
      <w:bookmarkStart w:id="148" w:name="pg20860_234645"/>
    </w:p>
    <w:p>
      <w:pPr>
        <w:pStyle w:val="BookText"/>
        <w:rPr/>
      </w:pPr>
      <w:bookmarkEnd w:id="148"/>
      <w:r>
        <w:rPr>
          <w:rFonts w:ascii="IRNazanin" w:hAnsi="IRNazanin" w:eastAsia="IRNazanin"/>
          <w:color w:val="111111"/>
          <w:sz w:val="28"/>
          <w:sz w:val="28"/>
          <w:szCs w:val="28"/>
          <w:rtl w:val="true"/>
          <w:lang w:bidi="fa-IR"/>
        </w:rPr>
        <w:t>زمين گردش مى كنند، تاريكى نيمى از كره زمين را هميشه پوشانده، و روشنايى نيم ديگر را و اين دو در بيست و چهار ساعت يک دور تمام به گردش زمين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طبق نقل راغب در مفردات در اصل به معنى حركت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آب و هوا است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حركت سريع كرات آسمانى مى كند، و آن ها را تشبيه به موجودات عاقلى كرده است كه با سرعت به گردش خود ادامه مى دهند، امروز نيز اين حقيقت ثابت شده كه اجرام آسمانى با سرعت هاى بسيار عجيب و گاه سرسام آورى در مسير خود حركت دارند</w:t>
      </w:r>
      <w:r>
        <w:rPr>
          <w:rFonts w:eastAsia="IRNazanin" w:cs="IRNazanin"/>
          <w:color w:val="111111"/>
          <w:sz w:val="28"/>
          <w:szCs w:val="28"/>
          <w:rtl w:val="true"/>
          <w:lang w:bidi="fa-IR"/>
        </w:rPr>
        <w:t>.</w:t>
      </w:r>
    </w:p>
    <w:p>
      <w:pPr>
        <w:pStyle w:val="Heading6"/>
        <w:numPr>
          <w:ilvl w:val="5"/>
          <w:numId w:val="1"/>
        </w:numPr>
        <w:rPr/>
      </w:pPr>
      <w:bookmarkStart w:id="149" w:name="__RefHeading___Toc2995731_3531895371"/>
      <w:bookmarkStart w:id="150" w:name="_Toc57"/>
      <w:bookmarkEnd w:id="149"/>
      <w:r>
        <w:rPr>
          <w:rtl w:val="true"/>
        </w:rPr>
        <w:t>نكته ها</w:t>
      </w:r>
      <w:bookmarkEnd w:id="150"/>
    </w:p>
    <w:p>
      <w:pPr>
        <w:pStyle w:val="Heading6"/>
        <w:numPr>
          <w:ilvl w:val="5"/>
          <w:numId w:val="1"/>
        </w:numPr>
        <w:rPr/>
      </w:pPr>
      <w:bookmarkStart w:id="151" w:name="__RefHeading___Toc2995733_3531895371"/>
      <w:bookmarkStart w:id="152" w:name="_Toc58"/>
      <w:bookmarkEnd w:id="151"/>
      <w:r>
        <w:rPr/>
        <w:t>1</w:t>
      </w:r>
      <w:r>
        <w:rPr>
          <w:rtl w:val="true"/>
        </w:rPr>
        <w:t xml:space="preserve">- </w:t>
      </w:r>
      <w:r>
        <w:rPr>
          <w:rtl w:val="true"/>
        </w:rPr>
        <w:t xml:space="preserve">حركت </w:t>
      </w:r>
      <w:r>
        <w:rPr>
          <w:rtl w:val="true"/>
        </w:rPr>
        <w:t>«</w:t>
      </w:r>
      <w:r>
        <w:rPr>
          <w:rtl w:val="true"/>
        </w:rPr>
        <w:t>دورانى</w:t>
      </w:r>
      <w:r>
        <w:rPr>
          <w:rtl w:val="true"/>
        </w:rPr>
        <w:t xml:space="preserve">» </w:t>
      </w:r>
      <w:r>
        <w:rPr>
          <w:rtl w:val="true"/>
        </w:rPr>
        <w:t xml:space="preserve">و </w:t>
      </w:r>
      <w:r>
        <w:rPr>
          <w:rtl w:val="true"/>
        </w:rPr>
        <w:t>«</w:t>
      </w:r>
      <w:r>
        <w:rPr>
          <w:rtl w:val="true"/>
        </w:rPr>
        <w:t>جريانى</w:t>
      </w:r>
      <w:r>
        <w:rPr>
          <w:rtl w:val="true"/>
        </w:rPr>
        <w:t xml:space="preserve">» </w:t>
      </w:r>
      <w:r>
        <w:rPr>
          <w:rtl w:val="true"/>
        </w:rPr>
        <w:t>خورشيد</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حركت دايره مانند گفته مى شود،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حركات طولى است، جالب اين كه در آيات فوق براى خورشيد هم حركت جريانى قائل شده، و هم دورانى، يک 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تجرى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ديگر از شناور بودن خورشيد در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دايره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گويد </w:t>
      </w:r>
      <w:r>
        <w:rPr>
          <w:rFonts w:ascii="Amiri" w:hAnsi="Amiri" w:eastAsia="Amiri" w:cs="Amiri"/>
          <w:color w:val="111111"/>
          <w:sz w:val="28"/>
          <w:sz w:val="28"/>
          <w:szCs w:val="28"/>
          <w:rtl w:val="true"/>
          <w:lang w:bidi="ar-SA"/>
        </w:rPr>
        <w:t>كُلٌّ فِي فَلَكٍ يَسْبَحُونَ</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كه اين آيات نازل شد فرضيه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هر چه تمام تر بر محافل علمى حاكم بود، طبق اين فرضيه اجرام آسمانى به خودى خود گردشى نداشتند، بلكه در دل افلاک كه اجسامى بلورين و متراكم روى هم هم چون طبقات پوست پياز بودند ميخكوب شده بودند و حركت آن ها تابع حركت افلاكشان بود، بنا بر اين در آن روز نه شناوربودن خورشيد مفهومى داشت، و نه حركت طولى و جريانى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از فرو ريختن پايه هاى فرضيه بطلميوس در پرتو كشفيات قرون اخير، و آزاد شدن اجرام آسمانى از قيد و بند افلاک بلورين، اين نظريه قوت گرفت كه خورشيد در مركز منظومه شمسى ثابت و بى حركت است، و تمام منظومه شمسى پروانه وار به گرد او مى چرخند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باز مفهوم تعبيرات آيات فوق كه حركت طولى و دورانى را به خورشيد نسبت مى داد روشن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 كه باز علم به پيشرفت خود ادامه داد و در اين اواخر چند نوع حركت براى خورشيد ثابت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وضعى آن به دور خودش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طولى آن همراه منظومه شمسى به سوى نقطه مشخصى از آسمان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دورانى آن همراه مجموعه كهكشانى كه جزئى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ترتيب يک معجزه ديگر علمى قرآن به ثبوت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تر شدن اين مسأله قسمتى از بحثى را كه در يكى از دائرة المعارف ها پيرامون حركت خورشيد آمده است در اين جا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خورشيد داراى 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حركت يومى و حركت ساليانه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خورشيد در حركت يومى و حركت ظاهرى كره آسمان شركت دارد، در نيمكره ما از مشرق طلوع مى كند، در طرف جنوب از نصف النهار محل مى گذرد و در مغرب غروب مى كند، عبور آن از نصف النهار ظهر حقيقى را مشخص مى سازد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خورشيد،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ساليانه اى به دور زمين نيز دارد كه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قريب يک درجه از مغرب به طرف مشرق مى برد، در اين حركت، خورشيد سالى يک بار از مقابل برج ها مى گذرد، مدار اين حركت 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w:t>
      </w:r>
      <w:bookmarkStart w:id="153" w:name="pg20860_234647"/>
    </w:p>
    <w:p>
      <w:pPr>
        <w:pStyle w:val="BookText"/>
        <w:rPr/>
      </w:pPr>
      <w:bookmarkEnd w:id="153"/>
      <w:r>
        <w:rPr>
          <w:rFonts w:ascii="Amiri" w:hAnsi="Amiri" w:eastAsia="Amiri" w:cs="Amiri"/>
          <w:color w:val="111111"/>
          <w:sz w:val="28"/>
          <w:sz w:val="28"/>
          <w:szCs w:val="28"/>
          <w:rtl w:val="true"/>
          <w:lang w:bidi="ar-SA"/>
        </w:rPr>
        <w:t xml:space="preserve">اين حركت در تاريخ نجوم اهميت فراوان داشته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آن، و سال شمسى مبتنى بر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حركات ظاهرى حركت دورانى كهكشان، خورشيد را با سرعت حدود يک ميليون و يكصد و سى هزار كيلومتر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مى گرداند، اما در داخل كهكشان هم خورشيد ثابت نيست، بلكه با سرعتى قريب هفتاد و دو هزار و چهارصد كيلومتر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صورت فلكى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جاثى على ركبتيه</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حركت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كه ما از اين حركت سريع خورشيد در فضا بى خبريم به سبب دورى اجرام فلكى است كه ماخذ تشخيص اين حركت وضعى خاص نيز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دوره حركت وضعى خورشيد در استواى آن حدود بيست و پنج شبانه روز مى باشد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Heading6"/>
        <w:numPr>
          <w:ilvl w:val="5"/>
          <w:numId w:val="1"/>
        </w:numPr>
        <w:rPr/>
      </w:pPr>
      <w:bookmarkStart w:id="154" w:name="__RefHeading___Toc2995735_3531895371"/>
      <w:bookmarkStart w:id="155" w:name="_Toc59"/>
      <w:bookmarkEnd w:id="154"/>
      <w:r>
        <w:rPr/>
        <w:t>2</w:t>
      </w:r>
      <w:r>
        <w:rPr>
          <w:rtl w:val="true"/>
        </w:rPr>
        <w:t xml:space="preserve">- </w:t>
      </w:r>
      <w:r>
        <w:rPr>
          <w:rtl w:val="true"/>
        </w:rPr>
        <w:t xml:space="preserve">تعبير به </w:t>
      </w:r>
      <w:r>
        <w:rPr>
          <w:rtl w:val="true"/>
        </w:rPr>
        <w:t>«</w:t>
      </w:r>
      <w:r>
        <w:rPr>
          <w:rtl w:val="true"/>
        </w:rPr>
        <w:t>تدرک</w:t>
      </w:r>
      <w:r>
        <w:rPr>
          <w:rtl w:val="true"/>
        </w:rPr>
        <w:t xml:space="preserve">» </w:t>
      </w:r>
      <w:r>
        <w:rPr>
          <w:rtl w:val="true"/>
        </w:rPr>
        <w:t xml:space="preserve">و </w:t>
      </w:r>
      <w:r>
        <w:rPr>
          <w:rtl w:val="true"/>
        </w:rPr>
        <w:t>«</w:t>
      </w:r>
      <w:r>
        <w:rPr>
          <w:rtl w:val="true"/>
        </w:rPr>
        <w:t>سابق</w:t>
      </w:r>
      <w:r>
        <w:rPr>
          <w:rtl w:val="true"/>
        </w:rPr>
        <w:t>»</w:t>
      </w:r>
      <w:bookmarkEnd w:id="1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تعبيرات قرآن به اندازه اى حساب شده است كه ريزه كاری ها و دقت هاى آن قابل احصا نيست، در آيات فوق هنگامى كه سخن از حركت ظاهرى ماه و خورشيد در مسير ماهانه و ساليانه در ميان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خورشيد سزاوار نيست كه به پاى ماه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ماه مسير خود را در يک ماه طى مى كند و خورشيد در </w:t>
      </w:r>
      <w:bookmarkStart w:id="156" w:name="pg20860_234648"/>
    </w:p>
    <w:p>
      <w:pPr>
        <w:pStyle w:val="BookText"/>
        <w:rPr/>
      </w:pPr>
      <w:bookmarkEnd w:id="156"/>
      <w:r>
        <w:rPr>
          <w:rFonts w:ascii="IRNazanin" w:hAnsi="IRNazanin" w:eastAsia="IRNazanin"/>
          <w:color w:val="111111"/>
          <w:sz w:val="28"/>
          <w:sz w:val="28"/>
          <w:szCs w:val="28"/>
          <w:rtl w:val="true"/>
          <w:lang w:bidi="fa-IR"/>
        </w:rPr>
        <w:t xml:space="preserve">يک سال، اين تفاوت سرعت به اندازه اى است كه تعبير مى كند اين هرگز به پاى او نمى رسد </w:t>
      </w:r>
      <w:r>
        <w:rPr>
          <w:rFonts w:ascii="Amiri" w:hAnsi="Amiri" w:eastAsia="Amiri" w:cs="Amiri"/>
          <w:color w:val="111111"/>
          <w:sz w:val="28"/>
          <w:sz w:val="28"/>
          <w:szCs w:val="28"/>
          <w:rtl w:val="true"/>
          <w:lang w:bidi="ar-SA"/>
        </w:rPr>
        <w:t>لَا الشَّمْسُ يَنْبَغِي لَها أَنْ تُدْرِكَ الْقَمَرَ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مورد شب و روز چون با هم فاصله چندانى ندارند و دقيقاً پشت سر هم قرار گرفته اند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از روز پيشى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اين دو تعبير در اين جا بسيار حساب شده است</w:t>
      </w:r>
      <w:r>
        <w:rPr>
          <w:rFonts w:eastAsia="IRNazanin" w:cs="IRNazanin"/>
          <w:color w:val="111111"/>
          <w:sz w:val="28"/>
          <w:szCs w:val="28"/>
          <w:rtl w:val="true"/>
          <w:lang w:bidi="fa-IR"/>
        </w:rPr>
        <w:t>.</w:t>
      </w:r>
    </w:p>
    <w:p>
      <w:pPr>
        <w:pStyle w:val="Heading6"/>
        <w:numPr>
          <w:ilvl w:val="5"/>
          <w:numId w:val="1"/>
        </w:numPr>
        <w:rPr/>
      </w:pPr>
      <w:bookmarkStart w:id="157" w:name="__RefHeading___Toc2995737_3531895371"/>
      <w:bookmarkStart w:id="158" w:name="_Toc60"/>
      <w:bookmarkEnd w:id="157"/>
      <w:r>
        <w:rPr/>
        <w:t>3</w:t>
      </w:r>
      <w:r>
        <w:rPr>
          <w:rtl w:val="true"/>
        </w:rPr>
        <w:t xml:space="preserve">- </w:t>
      </w:r>
      <w:r>
        <w:rPr>
          <w:rtl w:val="true"/>
        </w:rPr>
        <w:t>نظام نور و ظلمت در زندگى بشر</w:t>
      </w:r>
      <w:bookmarkEnd w:id="158"/>
    </w:p>
    <w:p>
      <w:pPr>
        <w:pStyle w:val="BookText"/>
        <w:rPr/>
      </w:pPr>
      <w:r>
        <w:rPr>
          <w:rFonts w:ascii="IRNazanin" w:hAnsi="IRNazanin" w:eastAsia="IRNazanin"/>
          <w:color w:val="111111"/>
          <w:sz w:val="28"/>
          <w:sz w:val="28"/>
          <w:szCs w:val="28"/>
          <w:rtl w:val="true"/>
          <w:lang w:bidi="fa-IR"/>
        </w:rPr>
        <w:t>در آيات فوق اشاره به دو موضوع كه از مهم ترين مسائل زندگى انسان هاست به عنوان دو آيت از آيات الهى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تاريكى شب، و موضوع خورشيد و نور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گفته ايم كه نور لطيف ترين و پربركت ترين موجودات جهان ماده است، نه تنها روشنايى و زندگى ما كه هر حركت و جنبشى بستگى به نور آفتاب دارد، نزول قطرات باران، نمو گياهان، شكفتن غنچه ها، رسيدن ميوه ها، زمزمه جويبارها، رنگين شدن سفره انسان ها از انواع مواد غذايى، حتى حركت چرخ هاى عظيم كارخانه ها، و توليد برق و انواع محصولات صنعتى بازگشت به اين منبع بزرگ انرژى، يعنى نور آفتاب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تمام انرژی هاى روى كره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انرژى ناشى از شكستن هسته اتم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نور آفتاب مدد مى گيرد كه اگر او نبود همه جا خاموش و بى روح، بى نور و بى حركت و مرده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تاريكى شب با اين كه بوى مرگ و فنا مى دهد از نظر تعديل نور آفتاب و تأثير عميق آن در آرامش جسم و جان و جلوگيرى از خطرات تابش يک نواخت نور خورشيد نيز يک امر حياتى براى انسان ها محسوب مى شود، كه اگر تناوب شب و روز نبود حرارت در كره زمين آن چنان بالا مى رفت كه همه چيز را آتش مى زد، چنان كه در كره ماه كه شب ها و روزهاى طولانى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كدام به اندازه پانزده شبانه </w:t>
      </w:r>
    </w:p>
    <w:p>
      <w:pPr>
        <w:pStyle w:val="BookText"/>
        <w:rPr/>
      </w:pPr>
      <w:r>
        <w:rPr>
          <w:rFonts w:ascii="IRNazanin" w:hAnsi="IRNazanin" w:eastAsia="IRNazanin"/>
          <w:color w:val="111111"/>
          <w:sz w:val="28"/>
          <w:sz w:val="28"/>
          <w:szCs w:val="28"/>
          <w:rtl w:val="true"/>
          <w:lang w:bidi="fa-IR"/>
        </w:rPr>
        <w:t>روز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روزهايش گرمايى كشنده، و شب هايش سرمايى نابود كننده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هر يک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است عظيم از آيات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نظم بسيار دقيقى كه بر اين دو حاكم است به وجود آورنده تاريخ منظم زندگى انسان هاست، تاريخى كه اگر نبود روابط اجتماعى به هم مى ريخت، و زندگى براى انسان بسيار مشكل مى شد، از اين نظر نيز اين دو از آيات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قرآن در اين آيات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از روز پيشى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نشان مى دهد كه روز قبل از شب آفريده شده، و شب به دنبال آنست درست است كه اگر كسى از بيرون به كره زمين نگاه كند اين دو را مانند دو موجود سياه و سفيد مى بيند كه مرتباً بر گرد كره زمين مى چرخند، و در اين حركت دايره مانند قبل و بعدى تصوّر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توجه كنيم كه اين كره زمين ما نخست جزء آفتاب بوده و در آن روز همه جا روز بود و شبى وجود نداشت اما به محض اين كه از آن جدا و دور شد و سايه مخروطى شكل آن در جهت مخالف نور آفتاب افتاد شب پديد آمد شبى كه به دنبال روز در حركت است، دقت و ظرافت اين تعبير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كه گفتيم نه تنها خورشيد و ماه در اين فضاى بيكران شناورند كه شب و روز هم در اين فضا بر گرد كره زمين شنا مى كنند، و هر يک براى خود مدار و مسير دورانى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متعددى كه از طرق اهل بيت نقل شده نيز به اين معنى تصريح شده است كه خداوند روز را قبل از شب آفريد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امام صادق علیه السلام مى خوانيم كه فرمود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خَلْقُ النَّهَارِ قَبْلَ اللَّيْلِ؛ روز را قبل از شب آفريد</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59" w:name="pg20860_234650"/>
    </w:p>
    <w:p>
      <w:pPr>
        <w:pStyle w:val="BookText"/>
        <w:rPr/>
      </w:pPr>
      <w:bookmarkEnd w:id="159"/>
      <w:r>
        <w:rPr>
          <w:rFonts w:ascii="IRNazanin" w:hAnsi="IRNazanin" w:eastAsia="IRNazanin"/>
          <w:color w:val="111111"/>
          <w:sz w:val="28"/>
          <w:sz w:val="28"/>
          <w:szCs w:val="28"/>
          <w:rtl w:val="true"/>
          <w:lang w:bidi="fa-IR"/>
        </w:rPr>
        <w:t>و در روايت ديگرى از امام على بن موسى الرضا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النَّهَارِ خَلْقُ قَبْلَ اللَّيْلِ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امام علیه السلام به آيه </w:t>
      </w:r>
      <w:r>
        <w:rPr>
          <w:rFonts w:ascii="Amiri" w:hAnsi="Amiri" w:eastAsia="Amiri" w:cs="Amiri"/>
          <w:color w:val="111111"/>
          <w:sz w:val="28"/>
          <w:sz w:val="28"/>
          <w:szCs w:val="28"/>
          <w:rtl w:val="true"/>
          <w:lang w:bidi="ar-SA"/>
        </w:rPr>
        <w:t xml:space="preserve">لَا الشَّمْسُ يَنْبَغِي لَها أَنْ تُدْرِكَ الْقَمَرَ وَ لَا اللَّيْلُ سابِقُ النَّهارِ در اين زمينه استدلال فرمود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معنى از امام باقر علیه السلام نيز به صورت زير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خَلَقَ الشَّمْسَ قَبْلَ الْقَمَر، وَ خَلَقَ النُّورَ قَبْلَ الظُّلْمَةِ</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خورشيد را قبل از ماه و نور را قبل از ظلمت آفريد</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160" w:name="__RefHeading___Toc2995739_3531895371"/>
      <w:bookmarkStart w:id="161" w:name="_Toc61"/>
      <w:bookmarkEnd w:id="160"/>
      <w:r>
        <w:rPr/>
        <w:t>8</w:t>
      </w:r>
      <w:r>
        <w:rPr>
          <w:rtl w:val="true"/>
        </w:rPr>
        <w:t xml:space="preserve">. </w:t>
      </w:r>
      <w:r>
        <w:rPr>
          <w:rtl w:val="true"/>
        </w:rPr>
        <w:t>خورشید و ماه هر دو، دلیل بر توحیدند</w:t>
      </w:r>
      <w:bookmarkEnd w:id="161"/>
    </w:p>
    <w:p>
      <w:pPr>
        <w:pStyle w:val="Heading6"/>
        <w:numPr>
          <w:ilvl w:val="5"/>
          <w:numId w:val="1"/>
        </w:numPr>
        <w:rPr/>
      </w:pPr>
      <w:bookmarkStart w:id="162" w:name="__RefHeading___Toc2995741_3531895371"/>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فَأَنَّى يُؤْفَكُونَ</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آنان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 ها و زمين را آفريده، و خورشيد و ماه را مسخّر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حال چگونه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سازند؟</w:t>
      </w:r>
      <w:r>
        <w:rPr>
          <w:rFonts w:eastAsia="IRNazanin" w:cs="IRNazanin"/>
          <w:color w:val="111111"/>
          <w:sz w:val="28"/>
          <w:szCs w:val="28"/>
          <w:rtl w:val="true"/>
          <w:lang w:bidi="fa-IR"/>
        </w:rPr>
        <w:t>!».</w:t>
      </w:r>
    </w:p>
    <w:p>
      <w:pPr>
        <w:pStyle w:val="Heading6"/>
        <w:numPr>
          <w:ilvl w:val="5"/>
          <w:numId w:val="1"/>
        </w:numPr>
        <w:rPr/>
      </w:pPr>
      <w:bookmarkStart w:id="164" w:name="__RefHeading___Toc2995743_3531895371"/>
      <w:bookmarkStart w:id="165" w:name="_Toc63"/>
      <w:bookmarkEnd w:id="164"/>
      <w:r>
        <w:rPr>
          <w:rtl w:val="true"/>
        </w:rPr>
        <w:t>تفسیر</w:t>
      </w:r>
      <w:bookmarkEnd w:id="165"/>
    </w:p>
    <w:p>
      <w:pPr>
        <w:pStyle w:val="Heading6"/>
        <w:numPr>
          <w:ilvl w:val="5"/>
          <w:numId w:val="1"/>
        </w:numPr>
        <w:rPr/>
      </w:pPr>
      <w:bookmarkStart w:id="166" w:name="__RefHeading___Toc2995745_3531895371"/>
      <w:bookmarkStart w:id="167" w:name="_Toc64"/>
      <w:bookmarkEnd w:id="166"/>
      <w:r>
        <w:rPr>
          <w:rtl w:val="true"/>
        </w:rPr>
        <w:t>بيان آيات</w:t>
      </w:r>
      <w:bookmarkEnd w:id="1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خطاب از مؤمنين به رسول خدا صلی الله علیه و آله برگشته، ولى در معنا، خطابى است عام، كه همه انسان ها را شامل مى شود، هر چند از نظر لفظ </w:t>
      </w:r>
      <w:bookmarkStart w:id="168" w:name="pg20860_234651"/>
    </w:p>
    <w:p>
      <w:pPr>
        <w:pStyle w:val="BookText"/>
        <w:rPr/>
      </w:pPr>
      <w:bookmarkEnd w:id="168"/>
      <w:r>
        <w:rPr>
          <w:rFonts w:ascii="IRNazanin" w:hAnsi="IRNazanin" w:eastAsia="IRNazanin"/>
          <w:color w:val="111111"/>
          <w:sz w:val="28"/>
          <w:sz w:val="28"/>
          <w:szCs w:val="28"/>
          <w:rtl w:val="true"/>
          <w:lang w:bidi="fa-IR"/>
        </w:rPr>
        <w:t>مخصوص به رسول خدا صلی الله علیه و آله است، براى اين كه حجت هايى كه در آن ذكر شده شامل همه انسان ها است</w:t>
      </w:r>
      <w:r>
        <w:rPr>
          <w:rFonts w:eastAsia="IRNazanin" w:cs="IRNazanin"/>
          <w:color w:val="111111"/>
          <w:sz w:val="28"/>
          <w:szCs w:val="28"/>
          <w:rtl w:val="true"/>
          <w:lang w:bidi="fa-IR"/>
        </w:rPr>
        <w:t>.</w:t>
      </w:r>
    </w:p>
    <w:p>
      <w:pPr>
        <w:pStyle w:val="Heading6"/>
        <w:numPr>
          <w:ilvl w:val="5"/>
          <w:numId w:val="1"/>
        </w:numPr>
        <w:rPr/>
      </w:pPr>
      <w:bookmarkStart w:id="169" w:name="__RefHeading___Toc2995747_3531895371"/>
      <w:bookmarkStart w:id="170" w:name="_Toc65"/>
      <w:bookmarkEnd w:id="169"/>
      <w:r>
        <w:rPr>
          <w:rtl w:val="true"/>
        </w:rPr>
        <w:t>ضد و نقيض ها در اعتقادات مشركين دربارۀ خالق و مدبر عالم</w:t>
      </w:r>
      <w:bookmarkEnd w:id="170"/>
    </w:p>
    <w:p>
      <w:pPr>
        <w:pStyle w:val="BookText"/>
        <w:rPr/>
      </w:pPr>
      <w:r>
        <w:rPr>
          <w:rFonts w:ascii="IRNazanin" w:hAnsi="IRNazanin" w:eastAsia="IRNazanin"/>
          <w:color w:val="111111"/>
          <w:sz w:val="28"/>
          <w:sz w:val="28"/>
          <w:szCs w:val="28"/>
          <w:rtl w:val="true"/>
          <w:lang w:bidi="fa-IR"/>
        </w:rPr>
        <w:t>در اين آيات ضد و نقيض گويى هاى مشركين را كه در عقايد دارند، و در فصل سابق صحيح آن عقايد به مؤمنين عرضه شد، و به آن ايمان آورده اند، ذكر مى كند، و آن تناقضات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اعتراف دارند كه آفريدگار آسمان ها و زمين و مدبر آفتاب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مدار ارزاق بر وجود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است، و نيز اعتراف دارند كه تنها كسى كه آب را از آسمان مى فرستد، و زمين را بعد از مردنش دوباره زنده مى كند، خداى عز و جل است، و در عين حال غير خدا را مى پرستند، و از آن ها رزق مى خواهند، و با اين كه وقتى سوار كشتى مى شوند خدا را مى خوانند، و خدا را مى پرستند،ولى همين كه از خطر دريا نجاتشان داد، دوباره پرستش غير خدا را از سر مى گيرند، و با اين كه شهر مكه حرم امنى است كه خدا در اختيارشان گذاشته، و اين نعمت بزرگ را به ايشان ارزانى داشته، در همين شهر به باطل ايمان مى آورند، و حق را انكار، و نعمت خدا را كفران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را هم بگوييم كه آخرين آيه سوره، يعنى آيه </w:t>
      </w:r>
      <w:r>
        <w:rPr>
          <w:rFonts w:ascii="Amiri" w:hAnsi="Amiri" w:eastAsia="Amiri" w:cs="Amiri"/>
          <w:color w:val="111111"/>
          <w:sz w:val="28"/>
          <w:sz w:val="28"/>
          <w:szCs w:val="28"/>
          <w:rtl w:val="true"/>
          <w:lang w:bidi="ar-SA"/>
        </w:rPr>
        <w:t>وَ الَّذِينَ جاهَدُوا فِينا لَنَهْدِيَنَّهُمْ سُبُلَنا، مناسب با همان آيات اول سوره است، كه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يُتْرَكُوا أَنْ يَقُولُوا آمَنَّا وَ هُمْ لا يُفْتَنُونَ، تا آن جا كه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يُجاهِدُ لِنَفْسِهِ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فَأَنَّى يُؤْفَكُونَ</w:t>
      </w:r>
      <w:r>
        <w:rPr>
          <w:rFonts w:ascii="IRNazanin" w:hAnsi="IRNazanin" w:eastAsia="IRNazanin"/>
          <w:color w:val="111111"/>
          <w:sz w:val="28"/>
          <w:sz w:val="28"/>
          <w:szCs w:val="28"/>
          <w:rtl w:val="true"/>
          <w:lang w:bidi="fa-IR"/>
        </w:rPr>
        <w:t xml:space="preserve"> در اين آيه به دو مسأله خلقت و تدبير پرداخته، و هر دو را به خدا نسبت داده است، خلقت آسمان ها و زمين راجع به ايجاد است، و تسخير آفتاب و ماه كه به خاطر ما حالات گوناگون به خود مى گيرند، طلوع و غروب كرده، و دور و نزديک </w:t>
      </w:r>
      <w:bookmarkStart w:id="171" w:name="pg20860_234652"/>
    </w:p>
    <w:p>
      <w:pPr>
        <w:pStyle w:val="BookText"/>
        <w:rPr/>
      </w:pPr>
      <w:bookmarkEnd w:id="171"/>
      <w:r>
        <w:rPr>
          <w:rFonts w:ascii="IRNazanin" w:hAnsi="IRNazanin" w:eastAsia="IRNazanin"/>
          <w:color w:val="111111"/>
          <w:sz w:val="28"/>
          <w:sz w:val="28"/>
          <w:szCs w:val="28"/>
          <w:rtl w:val="true"/>
          <w:lang w:bidi="fa-IR"/>
        </w:rPr>
        <w:t>مى شوند، مربوط است به تدبير او، چون پيدايش ارزاق انسان ها و ساير حيوانات، همه ناشى از تدبير آفتاب و ماه است، و اين خلقت و تدبير از يكديگر جدا شدنى و قابل انفكاک نيستند، پس كسى كه اعتراف دارد كه خلقت آسمان ها و زمين مستند به خدا است، ناگزير بايد اعتراف كند كه تدبير نيز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خداى تعالى به تنهايى خالق باشد، و تدبير آسمان ها و به دنبال آن تدبير زمين، و به دنبال آن پديد آوردن ارزاق، تنها به دست او باشد، لازم است او تنها كسى باشد كه به منظور رساندن رزق، و ساير تدابيرش پرستش شود، و اين حوائج را تنها از او بخواهند، پس اين عجب است كه انسان هايى خدا را كنار گذاشته و از غير خدا رزق بخواهند، از كسى و چيزى كه مالک هيچ چيز نيست، جملۀ </w:t>
      </w:r>
      <w:r>
        <w:rPr>
          <w:rFonts w:ascii="Amiri" w:hAnsi="Amiri" w:eastAsia="Amiri" w:cs="Amiri"/>
          <w:color w:val="111111"/>
          <w:sz w:val="28"/>
          <w:sz w:val="28"/>
          <w:szCs w:val="28"/>
          <w:rtl w:val="true"/>
          <w:lang w:bidi="ar-SA"/>
        </w:rPr>
        <w:t>فَأَنَّى يُؤْفَكُونَ</w:t>
      </w:r>
      <w:r>
        <w:rPr>
          <w:rFonts w:ascii="IRNazanin" w:hAnsi="IRNazanin" w:eastAsia="IRNazanin"/>
          <w:color w:val="111111"/>
          <w:sz w:val="28"/>
          <w:sz w:val="28"/>
          <w:szCs w:val="28"/>
          <w:rtl w:val="true"/>
          <w:lang w:bidi="fa-IR"/>
        </w:rPr>
        <w:t>، اشاره به همين تعجب است، يعنى وقتى خلقت و تدبير آفتاب و ماه مستند به خدا است، پس چگونه اين مشركين در دعاى خود متوجه غير خدا مى شوند، و بت ها را مى پرستند؟</w:t>
      </w:r>
      <w:r>
        <w:rPr>
          <w:rFonts w:eastAsia="IRNazanin" w:cs="IRNazanin"/>
          <w:color w:val="111111"/>
          <w:sz w:val="28"/>
          <w:szCs w:val="28"/>
          <w:rtl w:val="true"/>
          <w:lang w:bidi="fa-IR"/>
        </w:rPr>
        <w:t xml:space="preserve">. </w:t>
      </w:r>
      <w:r>
        <w:rPr>
          <w:rStyle w:val="FootnoteAnchor"/>
          <w:rtl w:val="true"/>
        </w:rPr>
        <w:footnoteReference w:id="91"/>
      </w:r>
    </w:p>
    <w:p>
      <w:pPr>
        <w:pStyle w:val="Heading5"/>
        <w:numPr>
          <w:ilvl w:val="4"/>
          <w:numId w:val="1"/>
        </w:numPr>
        <w:rPr/>
      </w:pPr>
      <w:bookmarkStart w:id="172" w:name="__RefHeading___Toc2995749_3531895371"/>
      <w:bookmarkStart w:id="173" w:name="_Toc66"/>
      <w:bookmarkEnd w:id="172"/>
      <w:r>
        <w:rPr/>
        <w:t>9</w:t>
      </w:r>
      <w:r>
        <w:rPr>
          <w:rtl w:val="true"/>
        </w:rPr>
        <w:t xml:space="preserve">. </w:t>
      </w:r>
      <w:r>
        <w:rPr>
          <w:rtl w:val="true"/>
        </w:rPr>
        <w:t>ماه، نور است و خورشید، سراج</w:t>
      </w:r>
      <w:bookmarkEnd w:id="173"/>
    </w:p>
    <w:p>
      <w:pPr>
        <w:pStyle w:val="Heading6"/>
        <w:numPr>
          <w:ilvl w:val="5"/>
          <w:numId w:val="1"/>
        </w:numPr>
        <w:rPr/>
      </w:pPr>
      <w:bookmarkStart w:id="174" w:name="__RefHeading___Toc2995751_3531895371"/>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كَيْفَ خَلَقَ اللَّهُ سَبْعَ سَماواتٍ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الشَّمْسَ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أَنْبَتَكُمْ مِنَ الْأَرْضِ نَباتاً</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دانيد چگونه خداوند هفت آسمان را يكى بالاى ديگرى آفريده است، و ماه را در ميان آسمان ها مايه روشنايى، و خورشيد را چراغ فروزانى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هم چون گياهى از زمين رويانيد</w:t>
      </w:r>
      <w:r>
        <w:rPr>
          <w:rFonts w:eastAsia="IRNazanin" w:cs="IRNazanin"/>
          <w:color w:val="111111"/>
          <w:sz w:val="28"/>
          <w:szCs w:val="28"/>
          <w:rtl w:val="true"/>
          <w:lang w:bidi="fa-IR"/>
        </w:rPr>
        <w:t xml:space="preserve">.» </w:t>
      </w:r>
      <w:bookmarkStart w:id="176" w:name="pg20860_234653"/>
    </w:p>
    <w:p>
      <w:pPr>
        <w:pStyle w:val="Heading6"/>
        <w:numPr>
          <w:ilvl w:val="5"/>
          <w:numId w:val="1"/>
        </w:numPr>
        <w:rPr/>
      </w:pPr>
      <w:bookmarkStart w:id="177" w:name="__RefHeading___Toc2995753_3531895371"/>
      <w:bookmarkStart w:id="178" w:name="_Toc68"/>
      <w:bookmarkEnd w:id="176"/>
      <w:bookmarkEnd w:id="177"/>
      <w:r>
        <w:rPr>
          <w:rtl w:val="true"/>
        </w:rPr>
        <w:t>تفسیر</w:t>
      </w:r>
      <w:bookmarkEnd w:id="178"/>
    </w:p>
    <w:p>
      <w:pPr>
        <w:pStyle w:val="Heading6"/>
        <w:numPr>
          <w:ilvl w:val="5"/>
          <w:numId w:val="1"/>
        </w:numPr>
        <w:rPr/>
      </w:pPr>
      <w:bookmarkStart w:id="179" w:name="__RefHeading___Toc2995755_3531895371"/>
      <w:bookmarkStart w:id="180" w:name="_Toc69"/>
      <w:bookmarkEnd w:id="179"/>
      <w:r>
        <w:rPr>
          <w:rtl w:val="true"/>
        </w:rPr>
        <w:t>باغبان هستى، شما را چون گلى پرورش داد</w:t>
      </w:r>
      <w:bookmarkEnd w:id="180"/>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بيانات عميق و مستدل خود در برابر مشركان لجوج نخست دست آن ها را گرفته و به اعماق وجودشان برد، تا آيات انفسى را مشاهده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آيات قبل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همان گونه كه آيات مورد بحث مى گويد آن ها را به مطالعه نشانه هاى خدا در عالم بزرگ آفرينش دعوت كرده و آنان را به سير آفاقى مى برد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از آسمان شروع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چگونه خداوند هفت آسمان را يكى بالاى ديگرى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 لَمْ تَرَوْا كَيْفَ خَلَقَ اللَّهُ سَبْعَ سَماواتٍ طِباقاً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 به معنى قرار گرفتن چيزى بالاى چيزى مى آيد، و گاه به معنى هماهنگى و مطابقت دو چيز با يكديگر است، و در اين جا هر دو معنى صدق مى 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معنى اول آسمان هاى هفت گانه يكى بالاى ديگرى قرار دارد، و به طورى كه در تفسير آسمان هاى هفت گانه در گذشته گفته ايم يک تفسير قابل توجه اين است كه تمام آن چه را ما با چشم مسلح و غير مسلح از ستارگان ثوابت و سيار مى بينيم همه جزء آسمان اول است، و شش عالم ديگر يكى ما فوق ديگرى بعد از آن قرار دارد كه از دسترس علم و دانش انسان امروز بيرون است، و ممكن است در آينده اين </w:t>
      </w:r>
    </w:p>
    <w:p>
      <w:pPr>
        <w:pStyle w:val="BookText"/>
        <w:rPr/>
      </w:pPr>
      <w:r>
        <w:rPr>
          <w:rFonts w:ascii="IRNazanin" w:hAnsi="IRNazanin" w:eastAsia="IRNazanin"/>
          <w:color w:val="111111"/>
          <w:sz w:val="28"/>
          <w:sz w:val="28"/>
          <w:szCs w:val="28"/>
          <w:rtl w:val="true"/>
          <w:lang w:bidi="fa-IR"/>
        </w:rPr>
        <w:t xml:space="preserve">شايستگى را پيدا كند كه آن عوالم عجيب و گسترده را يكى بعد از ديگرى كشف كند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بر احتمال دوم قرآن به هماهنگى و مطابقت آسمان هاى هفت گانه در نظم و عظمت و زيبايى اشاره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ماه را در ميان آسمان هاى هفت گانه مايه نور و روشنايى براى شما قرار داد، و خورشيد را چراغ فروزانى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 الْقَمَرَ فِيهِنَّ نُوراً وَ جَعَلَ الشَّمْسَ سِراجاً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است كه در آسمان هاى هفت گانه ميليون ها ميليون كوكب فروزنده است كه از خورشيد و ماه ما نيز پرفروغ تر مى باشد، ولى آن چه براى ما مهم است و در زندگى ما اثر دارد همين خورشيد و ماه منظومه شمسى است كه فضاى زندگى ما را يكى در روزها، و ديگرى در شب ها روشن مى سازد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خودش مى جوشد مانند چراغ، اما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خودش نيست و شبيه بازتابى است كه از آئينه منعكس مى شود، و لذا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اعمى دارد در مورد آن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تعبير در آيات ديگر قرآن نيز ديده مى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ديگر به آفرينش انسان باز مى گردد، و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هم چون گياهى از زمين رويانيد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اللَّهُ أَنْبَتَكُمْ مِنَ الْأَرْضِ نَباتاً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81" w:name="pg20860_234655"/>
    </w:p>
    <w:p>
      <w:pPr>
        <w:pStyle w:val="BookText"/>
        <w:rPr/>
      </w:pPr>
      <w:bookmarkEnd w:id="181"/>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رويانيدن، در مورد انسان، به خاطر آن است كه اولاً آفرينش نخستين انسان از خاک است، و ثانياً تمام مواد غذايى كه انسان مى خورد و به كمک آن رشد و نمو مى كند از زمين است، يا مستقيماً مانند سبزی ها و دانه هاى غذايى و ميوه ها، و يا به طور غير مستقيم مانند گوشت حيوانات، و ثالثاً شباهت زيادى در ميان انسان و گياه وجود دارد و بسيارى از قوانينى كه حاكم بر تغذيه و توليد مثل و نمو و رشد گياهان است بر انسان نيز حكمفرما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در مورد انسان بسيار پر معنى است و نشان مى دهد كه كار خداوند در مسأله هدايت فقط كار يک معلم و استاد نيست، بلكه هم چون كار يک باغبان است كه بذرهاى گياهان را در محيط مساعد قرار مى دهد تا استعدادهاى نهفته آن ها شكوفا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حضرت مريم نيز در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أَنْبَتَها نَباتاً حسناً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طرز شايسته اى گياه وجود مريم را آفريد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اشاره به همان نكته لطيف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هُوَ الَّذي جَعَلَ الشَّمْسَ ضِياءً وَ الْقَمَرَ نُورا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خورشيد را روشنايى، و ماه را نور قرار داد</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2995757_3531895371"/>
      <w:bookmarkStart w:id="183" w:name="_Toc70"/>
      <w:bookmarkEnd w:id="182"/>
      <w:r>
        <w:rPr/>
        <w:t>10</w:t>
      </w:r>
      <w:r>
        <w:rPr>
          <w:rtl w:val="true"/>
        </w:rPr>
        <w:t xml:space="preserve">. </w:t>
      </w:r>
      <w:r>
        <w:rPr>
          <w:rtl w:val="true"/>
        </w:rPr>
        <w:t>خورشید و سایه متحرک</w:t>
      </w:r>
      <w:bookmarkEnd w:id="183"/>
    </w:p>
    <w:p>
      <w:pPr>
        <w:pStyle w:val="Heading6"/>
        <w:numPr>
          <w:ilvl w:val="5"/>
          <w:numId w:val="1"/>
        </w:numPr>
        <w:rPr/>
      </w:pPr>
      <w:bookmarkStart w:id="184" w:name="__RefHeading___Toc2995759_3531895371"/>
      <w:bookmarkStart w:id="185" w:name="_Toc7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إِلى رَبِّكَ كَيْفَ مَدَّ الظِّلَّ وَ لَوْ شاءَ لَجَعَلَهُ ساكِناً ثُمَّ جَعَلْنَا الشَّمْسَ عَلَيْهِ دَليلاً</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چگونه پروردگارت سايه را گسترده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خواست </w:t>
      </w:r>
      <w:bookmarkStart w:id="186" w:name="pg20860_234656"/>
    </w:p>
    <w:p>
      <w:pPr>
        <w:pStyle w:val="BookText"/>
        <w:rPr/>
      </w:pPr>
      <w:bookmarkEnd w:id="186"/>
      <w:r>
        <w:rPr>
          <w:rFonts w:ascii="IRNazanin" w:hAnsi="IRNazanin" w:eastAsia="IRNazanin"/>
          <w:color w:val="111111"/>
          <w:sz w:val="28"/>
          <w:sz w:val="28"/>
          <w:szCs w:val="28"/>
          <w:rtl w:val="true"/>
          <w:lang w:bidi="fa-IR"/>
        </w:rPr>
        <w:t>آن را ساكن قرار مى داد؛ سپس خورشيد را بر وجود آن دليل قرار داديم</w:t>
      </w:r>
      <w:r>
        <w:rPr>
          <w:rFonts w:eastAsia="IRNazanin" w:cs="IRNazanin"/>
          <w:color w:val="111111"/>
          <w:sz w:val="28"/>
          <w:szCs w:val="28"/>
          <w:rtl w:val="true"/>
          <w:lang w:bidi="fa-IR"/>
        </w:rPr>
        <w:t>!».</w:t>
      </w:r>
    </w:p>
    <w:p>
      <w:pPr>
        <w:pStyle w:val="Heading6"/>
        <w:numPr>
          <w:ilvl w:val="5"/>
          <w:numId w:val="1"/>
        </w:numPr>
        <w:rPr/>
      </w:pPr>
      <w:bookmarkStart w:id="187" w:name="__RefHeading___Toc2995761_3531895371"/>
      <w:bookmarkStart w:id="188" w:name="_Toc72"/>
      <w:bookmarkEnd w:id="187"/>
      <w:r>
        <w:rPr>
          <w:rtl w:val="true"/>
        </w:rPr>
        <w:t>تفسیر</w:t>
      </w:r>
      <w:bookmarkEnd w:id="188"/>
    </w:p>
    <w:p>
      <w:pPr>
        <w:pStyle w:val="Heading6"/>
        <w:numPr>
          <w:ilvl w:val="5"/>
          <w:numId w:val="1"/>
        </w:numPr>
        <w:rPr/>
      </w:pPr>
      <w:bookmarkStart w:id="189" w:name="__RefHeading___Toc2995763_3531895371"/>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بعد از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تنظير و تشبيهى است براى مضمون دو آيه قبل، بلكه چهار آيه قبل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رسول را به منظور هدايت مردم به سوى راه رشد و نجاتشان از ضلالت فرستاد، تا بعضى از آنان كه خدا مى خواهد هدايت يابند و بعضى ديگر كه هواى نفس خود را معبود خود گرفته اند كارشان به جايى برسد كه نه بشنوند، و نه بفهمند، پس بعد از آن كه خدا اين طايفه را گمراه كرد كسى نمى تواند هدايتشان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مورد بحث، تا نه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چيز نو ظهورى از ناحيه خداى سبحان نيست، زيرا در عجائب صنع او و آيات بيناتش نظائر زيادى دارد، پس كسى سر از كار او در نمى آورد و او بر صراط مستقيم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اش در همه عالم يكسان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سايه را گسترده تر و آن گاه آفتاب را دليل آن قرار داده تا آن را نسخ كند و از بين ببرد و نيز شب را پوشش، و خواب را براى آرامش، و روز را براى حركت قرار داده و نيز بادها را مژده آور باران كرده، زمين مرده را زنده، چارپايان و انسان ها را سيراب ساخته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مثل مؤمن و كافر، كه آن يكى راه مى يابد و اين يكى گمراه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هر دو بندگان خدايند و در يك كره خاكى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تا آب است كه يكى شيرين و گوارا و ديگرى شور و تلخ است و خدا هر دو را پهلوى هم قرار داده، ولى بين آن دو فاصله و برزخى قرار داده است و نيز، مثل همان آبى است كه خدا بشر را از آن آفريده و آن گاه خانمان ها و فاميل ها از آن پديد آورده و از همين راه زن دادن و زن خواستن، مواليد را مختلف كرده و پروردگار تو قدير است</w:t>
      </w:r>
      <w:r>
        <w:rPr>
          <w:rFonts w:eastAsia="IRNazanin" w:cs="IRNazanin"/>
          <w:color w:val="111111"/>
          <w:sz w:val="28"/>
          <w:szCs w:val="28"/>
          <w:rtl w:val="true"/>
          <w:lang w:bidi="fa-IR"/>
        </w:rPr>
        <w:t xml:space="preserve">. </w:t>
      </w:r>
      <w:bookmarkStart w:id="191" w:name="pg20860_234657"/>
    </w:p>
    <w:p>
      <w:pPr>
        <w:pStyle w:val="BookText"/>
        <w:rPr/>
      </w:pPr>
      <w:bookmarkEnd w:id="191"/>
      <w:r>
        <w:rPr>
          <w:rFonts w:ascii="IRNazanin" w:hAnsi="IRNazanin" w:eastAsia="IRNazanin"/>
          <w:color w:val="111111"/>
          <w:sz w:val="28"/>
          <w:sz w:val="28"/>
          <w:szCs w:val="28"/>
          <w:rtl w:val="true"/>
          <w:lang w:bidi="fa-IR"/>
        </w:rPr>
        <w:t>اين معنا، آن چيزى است كه دقت در مضامين آيات و خصوصيات نظم آن ها، آن را به دست مى دهد و با همين معناوجه اتصال آن ها به آيات قبلى نيز روشن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اين كه بعضى </w:t>
      </w:r>
      <w:r>
        <w:rPr>
          <w:rStyle w:val="FootnoteAnchor"/>
          <w:rtl w:val="true"/>
        </w:rPr>
        <w:footnoteReference w:id="101"/>
      </w:r>
      <w:r>
        <w:rPr>
          <w:rFonts w:ascii="IRNazanin" w:hAnsi="IRNazanin" w:eastAsia="IRNazanin"/>
          <w:color w:val="111111"/>
          <w:sz w:val="28"/>
          <w:sz w:val="28"/>
          <w:szCs w:val="28"/>
          <w:rtl w:val="true"/>
          <w:lang w:bidi="fa-IR"/>
        </w:rPr>
        <w:t>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در مقام بيان پاره اى از ادله توحيد، بعد از بيان جهالت معرضين از توحيد و گمراهى ايشان است، درست نيست، چون با سياق سازگارى ندارد و به زودى اين معنا را روشن خواهيم كرد</w:t>
      </w:r>
      <w:r>
        <w:rPr>
          <w:rFonts w:eastAsia="IRNazanin" w:cs="IRNazanin"/>
          <w:color w:val="111111"/>
          <w:sz w:val="28"/>
          <w:szCs w:val="28"/>
          <w:rtl w:val="true"/>
          <w:lang w:bidi="fa-IR"/>
        </w:rPr>
        <w:t>.</w:t>
      </w:r>
    </w:p>
    <w:p>
      <w:pPr>
        <w:pStyle w:val="Heading6"/>
        <w:numPr>
          <w:ilvl w:val="5"/>
          <w:numId w:val="1"/>
        </w:numPr>
        <w:rPr/>
      </w:pPr>
      <w:bookmarkStart w:id="192" w:name="__RefHeading___Toc2995765_3531895371"/>
      <w:bookmarkStart w:id="193" w:name="_Toc74"/>
      <w:bookmarkEnd w:id="192"/>
      <w:r>
        <w:rPr>
          <w:rtl w:val="true"/>
        </w:rPr>
        <w:t>مفاد آیه شریفۀ</w:t>
      </w:r>
      <w:r>
        <w:rPr>
          <w:rtl w:val="true"/>
        </w:rPr>
        <w:t xml:space="preserve">: </w:t>
      </w:r>
      <w:r>
        <w:rPr>
          <w:rtl w:val="true"/>
        </w:rPr>
        <w:t>أَ لَمْ تر إِلى رَبِّكَ كَيْفَ مَدَّ الظِّلَّ</w:t>
      </w:r>
      <w:r>
        <w:rPr>
          <w:rtl w:val="true"/>
        </w:rPr>
        <w:t>...</w:t>
      </w:r>
      <w:bookmarkEnd w:id="193"/>
    </w:p>
    <w:p>
      <w:pPr>
        <w:pStyle w:val="BookText"/>
        <w:rPr/>
      </w:pPr>
      <w:r>
        <w:rPr>
          <w:rFonts w:ascii="IRNazanin" w:hAnsi="IRNazanin" w:eastAsia="IRNazanin"/>
          <w:color w:val="111111"/>
          <w:sz w:val="28"/>
          <w:sz w:val="28"/>
          <w:szCs w:val="28"/>
          <w:rtl w:val="true"/>
          <w:lang w:bidi="fa-IR"/>
        </w:rPr>
        <w:t>آیه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إِلى رَبِّكَ كَيْفَ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تشبيه و تنظير جهل و ضلالت مردم و هدايت آنان به وسيله انبياء، به كشيدن سايه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إِلى رَبِّكَ كَيْفَ مَدَّ الظِّلَّ وَ لَوْ شاءَ لَجَعَلَهُ ساكِناً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تنظير و تشبيهى است براى اين كه چرا جهل و ضلالت دامنگير مردم مى شود و چگونه خداى تعالى آن را به وسيله فرستادن رسولان و دعوت حقه ايشان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اين معنا اين است كه مراد از </w:t>
      </w:r>
      <w:r>
        <w:rPr>
          <w:rFonts w:ascii="Amiri" w:hAnsi="Amiri" w:eastAsia="Amiri" w:cs="Amiri"/>
          <w:color w:val="111111"/>
          <w:sz w:val="28"/>
          <w:sz w:val="28"/>
          <w:szCs w:val="28"/>
          <w:rtl w:val="true"/>
          <w:lang w:bidi="ar-SA"/>
        </w:rPr>
        <w:t>مَدَّ الظِّلَّ</w:t>
      </w:r>
      <w:r>
        <w:rPr>
          <w:rFonts w:ascii="IRNazanin" w:hAnsi="IRNazanin" w:eastAsia="IRNazanin"/>
          <w:color w:val="111111"/>
          <w:sz w:val="28"/>
          <w:sz w:val="28"/>
          <w:szCs w:val="28"/>
          <w:rtl w:val="true"/>
          <w:lang w:bidi="fa-IR"/>
        </w:rPr>
        <w:t xml:space="preserve"> امتداد سايه اى است كه بعد از ظهر گسترده مى شود و به تدريج از طرف مغرب به سوى مشرق رو به زيادى مى گذارد تا آن جا كه آفتاب به كرانه افق رسيده غروب كند كه در آن هنگام امتداد به آخر مى رسد و شب مى شود و اين سايه در همه احوالش در حركت است و اگر خدا مى خواست آن را ساكن مى كرد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 الشَّمْسَ عَلَيْهِ دَلِيلًا</w:t>
      </w:r>
      <w:r>
        <w:rPr>
          <w:rFonts w:ascii="IRNazanin" w:hAnsi="IRNazanin" w:eastAsia="IRNazanin"/>
          <w:color w:val="111111"/>
          <w:sz w:val="28"/>
          <w:sz w:val="28"/>
          <w:szCs w:val="28"/>
          <w:rtl w:val="true"/>
          <w:lang w:bidi="fa-IR"/>
        </w:rPr>
        <w:t xml:space="preserve"> منظور اين است كه دلالت آفتاب با نور خود بر اين دلالت مى كند كه در اين ميان سايه اى هست و نيز با گسترده شدن نورش، دليل بر اين است كه سايه نيز به تدريج گسترده مى شود، </w:t>
      </w:r>
    </w:p>
    <w:p>
      <w:pPr>
        <w:pStyle w:val="BookText"/>
        <w:rPr/>
      </w:pPr>
      <w:r>
        <w:rPr>
          <w:rFonts w:ascii="IRNazanin" w:hAnsi="IRNazanin" w:eastAsia="IRNazanin"/>
          <w:color w:val="111111"/>
          <w:sz w:val="28"/>
          <w:sz w:val="28"/>
          <w:szCs w:val="28"/>
          <w:rtl w:val="true"/>
          <w:lang w:bidi="fa-IR"/>
        </w:rPr>
        <w:t>زيرا اگر آفتاب نبود كسى متوجه نمى شد كه در اين ميان سايه اى وجود دارد، آرى علت عمومى تشخيص معانى مختلف براى انسان اين است كه احوال عارضه بر آن معانى مختلف مى شود، حالتى پديد مى آيد و حالتى ديگر مى رود و چون حالت دومى آمد آن وقت به وجود حالت اولى پى مى برد و چون حالتى پديد مى آيد حالت قبلى كه تا كنون مورد توجه نبوده به خوبى درك مى شود و اما اگر چيزى را فرض كنيم كه هميشه ثابت و به يک حالت باشد به هيچ وجه راهى براى تنبه به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إِلَيْنا قَبْضاً يَسِيراً</w:t>
      </w:r>
      <w:r>
        <w:rPr>
          <w:rFonts w:ascii="IRNazanin" w:hAnsi="IRNazanin" w:eastAsia="IRNazanin"/>
          <w:color w:val="111111"/>
          <w:sz w:val="28"/>
          <w:sz w:val="28"/>
          <w:szCs w:val="28"/>
          <w:rtl w:val="true"/>
          <w:lang w:bidi="fa-IR"/>
        </w:rPr>
        <w:t xml:space="preserve"> اين است كه ما با تاباندن خورشيد و بالا آوردن آن، به تدريج آن سايه را از بين مى بريم و جهت اين كه از بين بردن را، قبض ناميده، آن هم قبض به سوى خودش و آن قبض را هم به قبض آسان توصيف كرد خواست تا بر كمال قدرت الهى خود دلالت كند و بفهماند كه هيچ عملى براى خدا دشوار نيست و اين كه فقدان موجودات بعد از وجودشان انهدام و بطلان نيست، بلكه هر چه كه به نظر ما از بين مى رود در واقع به سوى خدا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درباره تفسير </w:t>
      </w:r>
      <w:r>
        <w:rPr>
          <w:rFonts w:ascii="Amiri" w:hAnsi="Amiri" w:eastAsia="Amiri" w:cs="Amiri"/>
          <w:color w:val="111111"/>
          <w:sz w:val="28"/>
          <w:sz w:val="28"/>
          <w:szCs w:val="28"/>
          <w:rtl w:val="true"/>
          <w:lang w:bidi="ar-SA"/>
        </w:rPr>
        <w:t>مَدَّ الظِّلَّ</w:t>
      </w:r>
      <w:r>
        <w:rPr>
          <w:rFonts w:ascii="IRNazanin" w:hAnsi="IRNazanin" w:eastAsia="IRNazanin"/>
          <w:color w:val="111111"/>
          <w:sz w:val="28"/>
          <w:sz w:val="28"/>
          <w:szCs w:val="28"/>
          <w:rtl w:val="true"/>
          <w:lang w:bidi="fa-IR"/>
        </w:rPr>
        <w:t xml:space="preserve">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امتداد سايه بعد از رسيدن آفتاب به موقع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معنايى بود كه مفسرين آن را نگفته اند، ليكن 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بدان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غير آن سازگار 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بعضى </w:t>
      </w:r>
      <w:r>
        <w:rPr>
          <w:rStyle w:val="FootnoteAnchor"/>
          <w:rtl w:val="true"/>
        </w:rPr>
        <w:footnoteReference w:id="102"/>
      </w:r>
      <w:r>
        <w:rPr>
          <w:rFonts w:ascii="IRNazanin" w:hAnsi="IRNazanin" w:eastAsia="IRNazanin"/>
          <w:color w:val="111111"/>
          <w:sz w:val="28"/>
          <w:sz w:val="28"/>
          <w:szCs w:val="28"/>
          <w:rtl w:val="true"/>
          <w:lang w:bidi="fa-IR"/>
        </w:rPr>
        <w:t>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سايه كشيده شده، ما بين طلوع فجر تا طلوع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Style w:val="FootnoteAnchor"/>
          <w:rtl w:val="true"/>
        </w:rPr>
        <w:footnoteReference w:id="103"/>
      </w:r>
      <w:r>
        <w:rPr>
          <w:rFonts w:ascii="IRNazanin" w:hAnsi="IRNazanin" w:eastAsia="IRNazanin"/>
          <w:color w:val="111111"/>
          <w:sz w:val="28"/>
          <w:sz w:val="28"/>
          <w:szCs w:val="28"/>
          <w:rtl w:val="true"/>
          <w:lang w:bidi="fa-IR"/>
        </w:rPr>
        <w:t>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بين غروب آفتاب و طلوع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Style w:val="FootnoteAnchor"/>
          <w:rtl w:val="true"/>
        </w:rPr>
        <w:footnoteReference w:id="104"/>
      </w:r>
      <w:r>
        <w:rPr>
          <w:rFonts w:ascii="IRNazanin" w:hAnsi="IRNazanin" w:eastAsia="IRNazanin"/>
          <w:color w:val="111111"/>
          <w:sz w:val="28"/>
          <w:sz w:val="28"/>
          <w:szCs w:val="28"/>
          <w:rtl w:val="true"/>
          <w:lang w:bidi="fa-IR"/>
        </w:rPr>
        <w:t>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اى است كه بعد از طلوع آفتاب براى هر </w:t>
      </w:r>
    </w:p>
    <w:p>
      <w:pPr>
        <w:pStyle w:val="BookText"/>
        <w:rPr/>
      </w:pPr>
      <w:r>
        <w:rPr>
          <w:rFonts w:ascii="IRNazanin" w:hAnsi="IRNazanin" w:eastAsia="IRNazanin"/>
          <w:color w:val="111111"/>
          <w:sz w:val="28"/>
          <w:sz w:val="28"/>
          <w:szCs w:val="28"/>
          <w:rtl w:val="true"/>
          <w:lang w:bidi="fa-IR"/>
        </w:rPr>
        <w:t>جرم كثيف و كدرى، مانند كوه و بناء و درخت در طرف مقابل آفتاب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Style w:val="FootnoteAnchor"/>
          <w:rtl w:val="true"/>
        </w:rPr>
        <w:footnoteReference w:id="105"/>
      </w:r>
      <w:r>
        <w:rPr>
          <w:rFonts w:ascii="IRNazanin" w:hAnsi="IRNazanin" w:eastAsia="IRNazanin"/>
          <w:color w:val="111111"/>
          <w:sz w:val="28"/>
          <w:sz w:val="28"/>
          <w:szCs w:val="28"/>
          <w:rtl w:val="true"/>
          <w:lang w:bidi="fa-IR"/>
        </w:rPr>
        <w:t>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سايه اى است كه بعد از خلقت آسمان مانند قبه و گستردن زمين در زير آسمان از آسمان به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همه اقوال سخيف تر و بى پايه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التفاتى است از سياق تكلم با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سياق غيبت و نكته اش اين است كه مراد از اين آيه و آيات بعد از آن، بيان اين جهت است كه امر هدايت به دست خدا است و رسول خدا صلی الله علیه و آله هيچ اختيارى در اين باب ندارد و خدا هم اراده نكرده آنان را هدايت كند و رسالت و دعوت حقه انبياء، در مقابل ضلالتى كه چون سايه بر اهل ضلال گسترده شده و برداشتن ضلال از هر كس كه بخواهد، از شاخه هاى سنت عمومى الهى است در گستردن رحمت بر خلق، همان طور كه آفتاب را بر زمين مى گستراند، و سايه گسترده در آن را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خطابى كه متضمن بيان اين حقيقت است، چيزى نيست كه اختصاص به رسول خدا صلی الله علیه و آله داشته باشد، مخصوصاً با اين كه قبلاً از آن جناب قدرت بر هدايت را سلب كرده بود، پس آن جناب نبايد مخاطب قرار گيرد، اما كفار، آن ها هم كه هواى خود را إله خود گرفته اند و گوش و عقل خود را از كف داده اند، نبايد مخاطب شوند، ناگزير بايد سياق از خطاب و تكلم، به غيبت التفات يابد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جملۀ </w:t>
      </w:r>
      <w:r>
        <w:rPr>
          <w:rFonts w:ascii="Amiri" w:hAnsi="Amiri" w:eastAsia="Amiri" w:cs="Amiri"/>
          <w:color w:val="111111"/>
          <w:sz w:val="28"/>
          <w:sz w:val="28"/>
          <w:szCs w:val="28"/>
          <w:rtl w:val="true"/>
          <w:lang w:bidi="ar-SA"/>
        </w:rPr>
        <w:t>ثُمَّ جَعَلْنَا الشَّمْسَ عَلَيْهِ دَلِيلًا ثُمَّ قَبَضْناهُ إِلَيْنا</w:t>
      </w:r>
      <w:r>
        <w:rPr>
          <w:rFonts w:ascii="IRNazanin" w:hAnsi="IRNazanin" w:eastAsia="IRNazanin"/>
          <w:color w:val="111111"/>
          <w:sz w:val="28"/>
          <w:sz w:val="28"/>
          <w:szCs w:val="28"/>
          <w:rtl w:val="true"/>
          <w:lang w:bidi="fa-IR"/>
        </w:rPr>
        <w:t xml:space="preserve"> رجوعى دوباره است از سياق غيبت به همان تكلم سابق، و اين برگشتن، علاوه بر آن نكته كه گفته شد، اظهار عظمت و كبريايى او نيز هست</w:t>
      </w:r>
      <w:r>
        <w:rPr>
          <w:rFonts w:eastAsia="IRNazanin" w:cs="IRNazanin"/>
          <w:color w:val="111111"/>
          <w:sz w:val="28"/>
          <w:szCs w:val="28"/>
          <w:rtl w:val="true"/>
          <w:lang w:bidi="fa-IR"/>
        </w:rPr>
        <w:t xml:space="preserve">. </w:t>
      </w:r>
      <w:r>
        <w:rPr>
          <w:rStyle w:val="FootnoteAnchor"/>
          <w:rtl w:val="true"/>
        </w:rPr>
        <w:footnoteReference w:id="106"/>
      </w:r>
      <w:bookmarkStart w:id="194" w:name="pg20860_234660"/>
    </w:p>
    <w:p>
      <w:pPr>
        <w:pStyle w:val="Heading5"/>
        <w:numPr>
          <w:ilvl w:val="4"/>
          <w:numId w:val="1"/>
        </w:numPr>
        <w:rPr/>
      </w:pPr>
      <w:bookmarkStart w:id="195" w:name="__RefHeading___Toc2995767_3531895371"/>
      <w:bookmarkStart w:id="196" w:name="_Toc75"/>
      <w:bookmarkEnd w:id="194"/>
      <w:bookmarkEnd w:id="195"/>
      <w:r>
        <w:rPr/>
        <w:t>11</w:t>
      </w:r>
      <w:r>
        <w:rPr>
          <w:rtl w:val="true"/>
        </w:rPr>
        <w:t xml:space="preserve">. </w:t>
      </w:r>
      <w:r>
        <w:rPr>
          <w:rtl w:val="true"/>
        </w:rPr>
        <w:t>سایهٔ خورشید و تعیین قبله</w:t>
      </w:r>
      <w:bookmarkEnd w:id="196"/>
    </w:p>
    <w:p>
      <w:pPr>
        <w:pStyle w:val="Heading6"/>
        <w:numPr>
          <w:ilvl w:val="5"/>
          <w:numId w:val="1"/>
        </w:numPr>
        <w:rPr/>
      </w:pPr>
      <w:bookmarkStart w:id="197" w:name="__RefHeading___Toc2995769_3531895371"/>
      <w:bookmarkStart w:id="198" w:name="_Toc76"/>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تعیین دقیق قبله تنها در دو روز از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Heading6"/>
        <w:numPr>
          <w:ilvl w:val="5"/>
          <w:numId w:val="1"/>
        </w:numPr>
        <w:rPr/>
      </w:pPr>
      <w:bookmarkStart w:id="199" w:name="__RefHeading___Toc2995771_3531895371"/>
      <w:bookmarkStart w:id="200" w:name="_Toc77"/>
      <w:bookmarkEnd w:id="199"/>
      <w:r>
        <w:rPr>
          <w:rtl w:val="true"/>
        </w:rPr>
        <w:t>فرمول تعیین قبله</w:t>
      </w:r>
      <w:bookmarkEnd w:id="200"/>
    </w:p>
    <w:p>
      <w:pPr>
        <w:pStyle w:val="BookText"/>
        <w:rPr/>
      </w:pPr>
      <w:r>
        <w:rPr>
          <w:rFonts w:ascii="IRNazanin" w:hAnsi="IRNazanin" w:eastAsia="IRNazanin"/>
          <w:color w:val="111111"/>
          <w:sz w:val="28"/>
          <w:sz w:val="28"/>
          <w:szCs w:val="28"/>
          <w:rtl w:val="true"/>
          <w:lang w:bidi="fa-IR"/>
        </w:rPr>
        <w:t>قبله یا نمازسوی در اصطلاح اسلامی، به سمتی گفته می‌شود که مسلمانان رو به آن نماز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دیرباز تعیین جهت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مسلمانان بوده است و شناسایی آن برای انجام برخی اعمال مذهبی یک نیاز اساسی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قبله یکی از مسائل اصلی منجمین دوران طلایی اسلام بود که نیاز به جهت یابی و ریاضیات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اسلامی جهت یابی قبله را از هر نقطه برروی سطح کره زمین بررسی کردند که از جمله آن دانشمندان می توان به خوارزمی، ابوالوفا بوزجانی، ابوریحان بیرونی، خواجه نصیرالدین طوسی، ابوالنصرمنصور و ابوالعباس نیریزی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انجمن نجوم آماتوری ایران در گفتگو با خبرنگارخبرگزاری صدا و سیما با بیان این که تعیین دقیق قبله یکی از موضوعات مهم دینی و اجتماعی ما مسلمانان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هفتم خرداد ساعت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وقت گرینویچ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پنجم تیر ساعت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کشورمان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وقت گرینویچ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روش های علمی و بدون پیچیدگی های خاص جهت دقیق قبله 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عتیقی درباره دلیل این اتفاق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یادشده میل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بین مرکز خورشید و استوای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جغرافیایی خانه کعبه یکی می شود و هنگام اذان ظهر به وقت مکه مکرمه، خورشید دقیقاً بالای کعبه قرار خواهد گرفت و خانه خدا در این زمان سایه ای نخواهد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گروه دانش روزنامه جام جم هم در مصاحبه با خبرنگار ما درباره روش </w:t>
      </w:r>
    </w:p>
    <w:p>
      <w:pPr>
        <w:pStyle w:val="BookText"/>
        <w:rPr/>
      </w:pPr>
      <w:r>
        <w:rPr>
          <w:rFonts w:ascii="IRNazanin" w:hAnsi="IRNazanin" w:eastAsia="IRNazanin"/>
          <w:color w:val="111111"/>
          <w:sz w:val="28"/>
          <w:sz w:val="28"/>
          <w:szCs w:val="28"/>
          <w:rtl w:val="true"/>
          <w:lang w:bidi="fa-IR"/>
        </w:rPr>
        <w:t>قبله یابی در قاره های مختلف جهان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قبله یابی در روز هفتم خرداد در ساعت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گرینویچ در قاره های آسیا، اروپا و آفریقا انجام پذیر است به طور مثال در شهرهای پاریس و برلین در ساعت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،در توکیو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پکن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کوکرم در این باره که چگونه هر فردی می تواند قبله را به طور دقیق تعیین کند به خبرنگار ما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دقیق تر این کار را انجام دهیم از شاخص استفاده می کنیم؛ شاخص را عمود روی زمین می گذاریم و در زمان های گفته شده اگر در راستای سایه شاخص رو به خورشید قرار بگیریم دقیقاً رو به قبله خواهیم ایستاد، این اتفاق برای شهر مکه که عرض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 دارد و خورشید در لحظه ظهر شرعی به طور عمود بر‌ آن می تابد،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 نجوم درباره علت این اتفاق در شهر مکه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در میان دو مدار رأس سرطان و رأس جدی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سرطان و تمام نقاط زمین که در بین این دو مدار و عمدتاً خط استوا قرار دارند دست کم در دو روز از سال خورشید در لحظه ظهر شرعی در نقطه سمت الرأس ناظر آن ها یعنی وسط آسمان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دبیر ماهنامه نجوم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پیش از رسیدن به نقطه انقلاب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تابستانی وقتی رخ می دهد که خورشید به نقطه ای می رسد که بیش ترین زاویه را با 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لحظه ظهر شرعی در خانه کعبه عمود می تابد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کوکرم خاطرنشان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اتفاق پس از عبور خورشید از انقلاب تابستانی 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یا یکم تیر هر سال رخ می دهد،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بار دیگر برای شهر مکه تکرار می شود</w:t>
      </w:r>
      <w:r>
        <w:rPr>
          <w:rFonts w:eastAsia="IRNazanin" w:cs="IRNazanin"/>
          <w:color w:val="111111"/>
          <w:sz w:val="28"/>
          <w:szCs w:val="28"/>
          <w:rtl w:val="true"/>
          <w:lang w:bidi="fa-IR"/>
        </w:rPr>
        <w:t xml:space="preserve">. </w:t>
      </w:r>
      <w:r>
        <w:rPr>
          <w:rStyle w:val="FootnoteAnchor"/>
          <w:rtl w:val="true"/>
        </w:rPr>
        <w:footnoteReference w:id="107"/>
      </w:r>
      <w:bookmarkStart w:id="201" w:name="pg20860_234662"/>
    </w:p>
    <w:p>
      <w:pPr>
        <w:pStyle w:val="Heading5"/>
        <w:numPr>
          <w:ilvl w:val="4"/>
          <w:numId w:val="1"/>
        </w:numPr>
        <w:rPr/>
      </w:pPr>
      <w:bookmarkStart w:id="202" w:name="__RefHeading___Toc2995773_3531895371"/>
      <w:bookmarkStart w:id="203" w:name="_Toc78"/>
      <w:bookmarkEnd w:id="201"/>
      <w:bookmarkEnd w:id="202"/>
      <w:r>
        <w:rPr/>
        <w:t>12</w:t>
      </w:r>
      <w:r>
        <w:rPr>
          <w:rtl w:val="true"/>
        </w:rPr>
        <w:t xml:space="preserve">. </w:t>
      </w:r>
      <w:r>
        <w:rPr>
          <w:rtl w:val="true"/>
        </w:rPr>
        <w:t>ماهیت خورشید وماه</w:t>
      </w:r>
      <w:bookmarkEnd w:id="203"/>
    </w:p>
    <w:p>
      <w:pPr>
        <w:pStyle w:val="Heading6"/>
        <w:numPr>
          <w:ilvl w:val="5"/>
          <w:numId w:val="1"/>
        </w:numPr>
        <w:rPr/>
      </w:pPr>
      <w:bookmarkStart w:id="204" w:name="__RefHeading___Toc2995775_3531895371"/>
      <w:bookmarkStart w:id="205" w:name="_Toc79"/>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خورشید ستاره‌ای است از ستارگان رشته اصلی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از عمرش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کروی شکل بوده و عمدتا از گازهای هیدروژن و هلیوم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این ستاره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870000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این ستاره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جرم یک ستاره معمولی بوده و هم چنین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تمام سیاراتی است که به دورش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هسته خورشید، جرم توسط واکنش های هسته‌ای تبدیل به تشعشعات الکترومغناطیسی که نوعی انرژی هستند،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به سمت بیرون تابانده شده و باعث درخشنگی خورشید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اجسام آسمانی موجود در منظومه شمسی که توسط جاذبه خورشید در مدارهایشان قرار گرفته‌اند نیز گرمایشان را از این انرژی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تشکیل دهنده خورشید حالت گازی دارند، بنابراین خورشید محدوده دقیق و معینی نداشته و مواد اطراف آن بتدریج در فضا منتشر می‌شوند، اما چنین به نظر می‌رسد که خورشید لبه تیزی داشته باشد، چرا که بیش تر نوری که به زمین می‌رسد از یک لایه که چند صد کیلومتر ضخامت دارد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فوتوسفر نام داشته و به عنوان سطح خورشید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سطح خورشید، کروموسفر یا رنگین کره و هاله خورشیدی قرار دارند که با همدیگر جو خورشید را تشکیل می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خورشید مانند کوره‌ای هسته‌ای است با دمای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درجه سانتیگراد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درجه فارنهایت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چگالی‌اش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چنین شرایطی هسته‌های اتم هیدروژن باهم ترکیب شده و تبدیل به هسته‌های هلیووم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حین،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جرم ترکیب شده، تبدیل به انرژی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هیدروژنی که در هر ثانیه در مرکز خورشید ترکیب می‌شوند،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bookmarkStart w:id="206" w:name="pg20860_234663"/>
    </w:p>
    <w:p>
      <w:pPr>
        <w:pStyle w:val="BookText"/>
        <w:rPr/>
      </w:pPr>
      <w:bookmarkEnd w:id="206"/>
      <w:r>
        <w:rPr>
          <w:rFonts w:ascii="IRNazanin" w:hAnsi="IRNazanin" w:eastAsia="IRNazanin"/>
          <w:color w:val="111111"/>
          <w:sz w:val="28"/>
          <w:sz w:val="28"/>
          <w:szCs w:val="28"/>
          <w:rtl w:val="true"/>
          <w:lang w:bidi="fa-IR"/>
        </w:rPr>
        <w:t>تن به انرژی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سوخت هیدروژنی،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دیگر دوام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نامنظم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طول می‌کشد تا انرژی تولید شده در مرکز خورشید به سطح آن رسیده و به صورت نور و گرما تابش کند، سپس بعد از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این انرژی به زمین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خورشید منبسط می شود تا تبدیل به یک غول سرخ شود، قطرش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بزرگ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گازهای منبسط شده و داغ، رنگ زرد و حرارت خود را از دست داده و قرمز رنگ و سرد خواهند شد، اما به خاطر بزرگ تر شدن سطح خورشید، درخشندگی آن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یافته و نور بیش تری ساطع خواهد کرد</w:t>
      </w:r>
      <w:r>
        <w:rPr>
          <w:rFonts w:eastAsia="IRNazanin" w:cs="IRNazanin"/>
          <w:color w:val="111111"/>
          <w:sz w:val="28"/>
          <w:szCs w:val="28"/>
          <w:rtl w:val="true"/>
          <w:lang w:bidi="fa-IR"/>
        </w:rPr>
        <w:t>.</w:t>
      </w:r>
    </w:p>
    <w:p>
      <w:pPr>
        <w:pStyle w:val="Heading6"/>
        <w:numPr>
          <w:ilvl w:val="5"/>
          <w:numId w:val="1"/>
        </w:numPr>
        <w:rPr/>
      </w:pPr>
      <w:bookmarkStart w:id="207" w:name="__RefHeading___Toc2995777_3531895371"/>
      <w:bookmarkStart w:id="208" w:name="_Toc80"/>
      <w:bookmarkEnd w:id="207"/>
      <w:r>
        <w:rPr>
          <w:rtl w:val="true"/>
        </w:rPr>
        <w:t>زبانه‌ها و شعله‌های خورشیدی</w:t>
      </w:r>
      <w:bookmarkEnd w:id="208"/>
    </w:p>
    <w:p>
      <w:pPr>
        <w:pStyle w:val="BookText"/>
        <w:rPr/>
      </w:pPr>
      <w:r>
        <w:rPr>
          <w:rFonts w:ascii="IRNazanin" w:hAnsi="IRNazanin" w:eastAsia="IRNazanin"/>
          <w:color w:val="111111"/>
          <w:sz w:val="28"/>
          <w:sz w:val="28"/>
          <w:szCs w:val="28"/>
          <w:rtl w:val="true"/>
          <w:lang w:bidi="fa-IR"/>
        </w:rPr>
        <w:t>زبانه حلقوی در شکل پایین، خطوط میدان مغناطیسی، دو لکه خورشیدی را به هم متصل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یک زبانه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تصویر</w:t>
      </w:r>
      <w:r>
        <w:rPr>
          <w:rFonts w:eastAsia="IRNazanin" w:cs="IRNazanin"/>
          <w:color w:val="111111"/>
          <w:sz w:val="28"/>
          <w:szCs w:val="28"/>
          <w:rtl w:val="true"/>
          <w:lang w:bidi="fa-IR"/>
        </w:rPr>
        <w:t xml:space="preserve">) </w:t>
      </w:r>
      <w:r>
        <w:rPr>
          <w:rFonts w:eastAsia="IRNazanin" w:cs="IRNazanin"/>
          <w:color w:val="111111"/>
          <w:sz w:val="28"/>
          <w:szCs w:val="28"/>
          <w:lang w:bidi="fa-IR"/>
        </w:rPr>
        <w:t>588/000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eastAsia="IRNazanin" w:cs="IRNazanin"/>
          <w:color w:val="111111"/>
          <w:sz w:val="28"/>
          <w:szCs w:val="28"/>
          <w:lang w:bidi="fa-IR"/>
        </w:rPr>
        <w:t>365/000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خورشید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فعالیت های شدید خورشید در نزدیکی لکه‌های خورشیدی 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خورشیدی، جرخه‌هایی از انرژی هستند که عمر چند ساعته دارند، این شعله‌ها هنگامی به وجود می‌آیند که مقدار زیادی انرژی مغناطیسی به طور ناگهانی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زبانه‌های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فواران هایی از گاز مشتعل هستند که ممکن است صدها هزار کیلومتر در فضا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مغناطیسی خورشید می تواند زبانه‌های حلقوی را هفته‌ها در فضا پیش بروند معلق نگاه دارد</w:t>
      </w:r>
      <w:r>
        <w:rPr>
          <w:rFonts w:eastAsia="IRNazanin" w:cs="IRNazanin"/>
          <w:color w:val="111111"/>
          <w:sz w:val="28"/>
          <w:szCs w:val="28"/>
          <w:rtl w:val="true"/>
          <w:lang w:bidi="fa-IR"/>
        </w:rPr>
        <w:t>.</w:t>
      </w:r>
    </w:p>
    <w:p>
      <w:pPr>
        <w:pStyle w:val="Heading6"/>
        <w:numPr>
          <w:ilvl w:val="5"/>
          <w:numId w:val="1"/>
        </w:numPr>
        <w:rPr/>
      </w:pPr>
      <w:bookmarkStart w:id="209" w:name="__RefHeading___Toc2995779_3531895371"/>
      <w:bookmarkStart w:id="210" w:name="_Toc81"/>
      <w:bookmarkEnd w:id="209"/>
      <w:r>
        <w:rPr>
          <w:rtl w:val="true"/>
        </w:rPr>
        <w:t>باد خورشیدی</w:t>
      </w:r>
      <w:bookmarkEnd w:id="21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حاوی ذراتی است که انرژی کافی برای فرار از جاذبه خورشید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ذرات به صورت مارپیچی با سرعتی معادل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bookmarkStart w:id="211" w:name="pg20860_234664"/>
    </w:p>
    <w:p>
      <w:pPr>
        <w:pStyle w:val="BookText"/>
        <w:rPr/>
      </w:pPr>
      <w:bookmarkEnd w:id="211"/>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ثانیه از خورشید دور شده و باد خورشیدی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ذرات در همان مسیرهای میدان مغناطیسی خورشید حرکت می‌کنند و از آن جا که دارای بار الکتریکی هستند، منظومه شمسی را پر از جریانات الکتریکی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فعالیت های خورشیدی، هلیوسفر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خورشیدی در هر ثانیه حدود یک میلیون تن هیدروژن حورشید را از بین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طول خواهد کشید تا باد خورشیدی تمام جرم خورشید را در فضای بین سیاره‌ای پخش کند، اما طول عمر طبیعی خورشید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است</w:t>
      </w:r>
      <w:r>
        <w:rPr>
          <w:rFonts w:eastAsia="IRNazanin" w:cs="IRNazanin"/>
          <w:color w:val="111111"/>
          <w:sz w:val="28"/>
          <w:szCs w:val="28"/>
          <w:rtl w:val="true"/>
          <w:lang w:bidi="fa-IR"/>
        </w:rPr>
        <w:t>.</w:t>
      </w:r>
    </w:p>
    <w:p>
      <w:pPr>
        <w:pStyle w:val="Heading6"/>
        <w:numPr>
          <w:ilvl w:val="5"/>
          <w:numId w:val="1"/>
        </w:numPr>
        <w:rPr/>
      </w:pPr>
      <w:bookmarkStart w:id="212" w:name="__RefHeading___Toc2995781_3531895371"/>
      <w:bookmarkStart w:id="213" w:name="_Toc82"/>
      <w:bookmarkEnd w:id="212"/>
      <w:r>
        <w:rPr>
          <w:rtl w:val="true"/>
        </w:rPr>
        <w:t>چرخه‌ها و لکه‌های خورشیدی</w:t>
      </w:r>
      <w:bookmarkEnd w:id="213"/>
    </w:p>
    <w:p>
      <w:pPr>
        <w:pStyle w:val="BookText"/>
        <w:rPr/>
      </w:pPr>
      <w:r>
        <w:rPr>
          <w:rFonts w:ascii="IRNazanin" w:hAnsi="IRNazanin" w:eastAsia="IRNazanin"/>
          <w:color w:val="111111"/>
          <w:sz w:val="28"/>
          <w:sz w:val="28"/>
          <w:szCs w:val="28"/>
          <w:rtl w:val="true"/>
          <w:lang w:bidi="fa-IR"/>
        </w:rPr>
        <w:t>حرکت وضعی خورشید باعث ایجاد میدان مغناطیسی می‌شود، مناطق استوایی خورشید سریع تر از مناطق قطبی آن چرخیده و این امر باعث می‌شود که خطوط میدان مغناطیسی درون خورشید حلقه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در صورت خروج از سطح خورشید، باعث فعالیت های خورشیدی نظیر لکه‌های خورشیدی، شعله‌ها و زبانه‌های خورشیدی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ها، به خصوص لکه‌های خورشیدی، چرخه‌ای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دارند</w:t>
      </w:r>
      <w:r>
        <w:rPr>
          <w:rFonts w:eastAsia="IRNazanin" w:cs="IRNazanin"/>
          <w:color w:val="111111"/>
          <w:sz w:val="28"/>
          <w:szCs w:val="28"/>
          <w:rtl w:val="true"/>
          <w:lang w:bidi="fa-IR"/>
        </w:rPr>
        <w:t>.</w:t>
      </w:r>
    </w:p>
    <w:p>
      <w:pPr>
        <w:pStyle w:val="Heading6"/>
        <w:numPr>
          <w:ilvl w:val="5"/>
          <w:numId w:val="1"/>
        </w:numPr>
        <w:rPr/>
      </w:pPr>
      <w:bookmarkStart w:id="214" w:name="__RefHeading___Toc2995783_3531895371"/>
      <w:bookmarkStart w:id="215" w:name="_Toc83"/>
      <w:bookmarkEnd w:id="214"/>
      <w:r>
        <w:rPr>
          <w:rtl w:val="true"/>
        </w:rPr>
        <w:t>مرگ خورشید</w:t>
      </w:r>
      <w:bookmarkEnd w:id="2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بعد، بیش تر هیدروژن موجود در هسته خورشید گداخته شده و صرف تهیه هلیوم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جاذبه باعث انقباض هسته شده و فشار، دمای آن را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هیدروژن شروع به سوختن در پوسته اطراف هسته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حاصل از این گداخت هسته‌ای در پوسته، باعث انبساط لایه‌های خارجی خواهد شد و سیارات عطارد و زهره را ذوب می‌کند و آن ها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خورشید تا مدار زمین متوقّف شده و حرارتش تمام موجودات زنده </w:t>
      </w:r>
      <w:bookmarkStart w:id="216" w:name="pg20860_234665"/>
    </w:p>
    <w:p>
      <w:pPr>
        <w:pStyle w:val="BookText"/>
        <w:rPr/>
      </w:pPr>
      <w:bookmarkEnd w:id="216"/>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خورشید تبدیل به یک غول سرخ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لایه‌های خارجی در فضا پخش شده و یک سحابی سیاره‌ای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نیز به صورت یک ستاره کوتوله سفید باقی مانده و بتدریج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با فرا رسیدن مرگ خورشید، مرگ زمین و تمام موجودات این سیاره فرا می‌رسد</w:t>
      </w:r>
      <w:r>
        <w:rPr>
          <w:rFonts w:eastAsia="IRNazanin" w:cs="IRNazanin"/>
          <w:color w:val="111111"/>
          <w:sz w:val="28"/>
          <w:szCs w:val="28"/>
          <w:rtl w:val="true"/>
          <w:lang w:bidi="fa-IR"/>
        </w:rPr>
        <w:t xml:space="preserve">. </w:t>
      </w:r>
      <w:r>
        <w:rPr>
          <w:rStyle w:val="FootnoteAnchor"/>
          <w:rtl w:val="true"/>
        </w:rPr>
        <w:footnoteReference w:id="108"/>
      </w:r>
    </w:p>
    <w:p>
      <w:pPr>
        <w:pStyle w:val="Heading6"/>
        <w:numPr>
          <w:ilvl w:val="5"/>
          <w:numId w:val="1"/>
        </w:numPr>
        <w:rPr/>
      </w:pPr>
      <w:bookmarkStart w:id="217" w:name="__RefHeading___Toc2995785_3531895371"/>
      <w:bookmarkStart w:id="218" w:name="_Toc84"/>
      <w:bookmarkEnd w:id="217"/>
      <w:r>
        <w:rPr>
          <w:rtl w:val="true"/>
        </w:rPr>
        <w:t>احادیث بحار الأنوار</w:t>
      </w:r>
      <w:bookmarkEnd w:id="218"/>
    </w:p>
    <w:p>
      <w:pPr>
        <w:pStyle w:val="Heading6"/>
        <w:numPr>
          <w:ilvl w:val="5"/>
          <w:numId w:val="1"/>
        </w:numPr>
        <w:rPr/>
      </w:pPr>
      <w:bookmarkStart w:id="219" w:name="__RefHeading___Toc2995787_3531895371"/>
      <w:bookmarkStart w:id="220" w:name="_Toc85"/>
      <w:bookmarkEnd w:id="219"/>
      <w:r>
        <w:rPr>
          <w:rtl w:val="true"/>
        </w:rPr>
        <w:t>اشاره</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بحار الأنوار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إِبْرَاهِيمَ وَعِدَّةٍ مِنْ أَصْحَابِهِ عَنْ سَهْلِ بْنِ زِيَادٍ جَمِيعاً عَنْ مُحَمَّدِ بْنِ عِيسَى عَنْ يُونُسَ عَنْ أَبِي الصَّبَّاحِ الْكِنَانِيِّ عَنِ الْأَصْبَغِ بْنِ نُبَاتَةَ قَالَ قَالَ أَمِيرُ الْمُؤْمِنِينَ علیه السلام إِنَّ لِلشَّمْسِ ثَلَاثَمِائَةٍ وَ سِتِّينَ بُرْجاً كُلُّ بُرْجٍ مِنْهَا مِثْلُ جَزِيرَةٍ مِنْ جَزَائِرِ الْعَرَبِ فَتَنْزِلُ كُلَّ يَوْمٍ عَلَى بُرْجٍ مِنْهَا فَإِذَا غَابَتِ انْتَهَتْ إِلَى حَدِّ بُطْنَانِ الْعَرْشِ فَلَمْ تَزَلْ سَاجِدَةً إِلَى الْغَدِ ثُمَّ تُرَدُّ إِلَى مَوْضِعِ مَطْلَعِهَا وَ مَعَهَا مَلَكَانِ يَهْتِفَانِ مَعَهَا وَ إِنَّ وَجْهَهَا لِأَهْلِ السَّمَاءِ وَ قَفَاهَا لِأَهْلِ الْأَرْضِ وَ لَوْ كَانَ وَجْهُهَا لِأَهْلِ الْأَرْضِ لَأَحْرَقَتِ الْأَرْضَ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مَنْ عَلَيْهَا مِنْ شِدَّةِ حَرِّهَا وَ مَعْنَى سُجُودِهَا مَا قَالَ سُبْحَانَهُ وَ تَعَالَى ﴿أَ لَمْ تر أَنَّ اللَّهَ يَسْجُدُ لَهُ مَنْ فِي السَّماواتِ وَ مَنْ فِي الْأَرْضِ وَ الشَّمْسُ وَ الْقَمَرُ وَ النُّجُومُ وَ الْجِبالُ وَ الشَّجَرُ وَ الدَّوَابُّ وَ كَثِيرٌ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منها سجود الشمس بعد غروبها عند انتهائها إلى حد بطنان العرش، و لعله بيان تمثيلى لكيفية انقياد الشمس لامر اللّه تعالى من عظمتها و شدة بأسها، و لعل تخصيص السجود بما بعد الغروب رعاية لافهام العوام حيث يصعب عليهم قبول سجودها مع ما يرون من حالها، لكن بعد غروبها و غيبوبتها عن أعينهم يسهل عليهم تجويزه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فالظاهرانه من تتمة التمثيل و ليس المراد به نقطة خاصة حتى يتكلف لتعيينها، و سيأتى من العلامة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انها فى جميع الاوقات خاضعة ساجدة تحت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ان وجه الشمس لاهل السماء وقفاها لاهل الارض، و لعله كناية عن شدة حرارتها، و لا يمكن الاخذ بظاهره لمنافاته مع اخبار كثيرة مضافا إلى مخالفته مع الاصول الهيوية و سيأتى فى رواية محمد بن مسلم تحت الرقم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إذا بلغت الجو قلبت ظهر البطن فصار ما يلى الارض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خطر بالبال و اللّه أعلم بحقيقة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البروج التى تنزل الشمس فيها، و لعل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التى ينقسم مدارها إليها، و كون كل واحدة منها بمنزلة جزيرة العرب كناية عن طولها وسعتها و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خطأ النساخ او الرواة، فانها ليست الا شبه جزيرة واحدة</w:t>
      </w:r>
      <w:r>
        <w:rPr>
          <w:rFonts w:eastAsia="Amiri" w:cs="Amiri" w:ascii="Amiri" w:hAnsi="Amiri"/>
          <w:color w:val="111111"/>
          <w:sz w:val="28"/>
          <w:szCs w:val="28"/>
          <w:rtl w:val="true"/>
          <w:lang w:bidi="ar-SA"/>
        </w:rPr>
        <w:t>.</w:t>
      </w:r>
      <w:bookmarkStart w:id="221" w:name="pg20860_234666"/>
    </w:p>
    <w:p>
      <w:pPr>
        <w:pStyle w:val="Heading6"/>
        <w:numPr>
          <w:ilvl w:val="5"/>
          <w:numId w:val="1"/>
        </w:numPr>
        <w:rPr/>
      </w:pPr>
      <w:bookmarkStart w:id="222" w:name="__RefHeading___Toc2995789_3531895371"/>
      <w:bookmarkStart w:id="223" w:name="_Toc86"/>
      <w:bookmarkEnd w:id="221"/>
      <w:bookmarkEnd w:id="222"/>
      <w:r>
        <w:rPr>
          <w:rtl w:val="true"/>
        </w:rPr>
        <w:t>ترجمه</w:t>
      </w:r>
      <w:r>
        <w:rPr>
          <w:rtl w:val="true"/>
        </w:rPr>
        <w:t>:</w:t>
      </w:r>
      <w:bookmarkEnd w:id="223"/>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خورشید سیصد و شصت برج است که هر برجی از آن مانند جزیره ای است از جزیره های عرب، و هر روز در برجی فرود می آید، و چون غروب کند به سر حد وسط عرش می رسد و هم چنان تا فردا در حال سجده می باشد، سپس به محل برآمدنش باز می گردد و همراهش دو فرشته باشد که آواز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رویش به سوی اهل آسمان و پشتش به طرف ساکنین زمین است و اگر رویش به طرف زمینیان بود از شدت حرارتی که داشت، زمین و هرچه در آن است همه را یکباره می سوزاند، و معنای سجده خورشید همان است که خدای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کَثِیرٌ مِّنَ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 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 ها و درختان و جنبندگان و بسیاری از مردم برای او سجده می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ثلاثمئة و ستّین 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هایی باشد که خورشید با حرکت خاص خود به آن ها منتقل می گردد، یا مقصود مدار آن است که در هر روز از سال به یکی از آن ها منتقل می گردد، پس این عدد بنا بر اعتقاد شایع </w:t>
      </w:r>
    </w:p>
    <w:p>
      <w:pPr>
        <w:pStyle w:val="BookText"/>
        <w:rPr/>
      </w:pPr>
      <w:r>
        <w:rPr>
          <w:rFonts w:ascii="IRNazanin" w:hAnsi="IRNazanin" w:eastAsia="IRNazanin"/>
          <w:color w:val="111111"/>
          <w:sz w:val="28"/>
          <w:sz w:val="28"/>
          <w:szCs w:val="28"/>
          <w:rtl w:val="true"/>
          <w:lang w:bidi="fa-IR"/>
        </w:rPr>
        <w:t xml:space="preserve">میان مردم است که سال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دانند، با این که بر طبق حرکت خورشید و ماه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من جزایر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خورشید به فلک، مثل نسبت جزیره ای از جزایر زمین به کلّ زمین است، یا این که مقصود بیان بزرگی آن است نه اندازه آن، و مقصود بیان سرعت حرکت خورشید است، گرچه نظر به حرکت روزانه، حرکت آن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العرب سرزمینی است میان دریای هند و دریای مدیترانه و دجله و فرات، یا میان عدن تا اطراف شام در طول و میان جدّه تا روستای عراق در پهناست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غابت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غروب کردن در حرکت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عرش، و شاید مقصود این است که از زیر زمین به نصف النهار می رسد که برابر میانه عرش است نسبت باکثر معموره، زیرا در اخبار آمده که عرش محاذی کعبه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ساجده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خاضع و فرمان برِ امر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تردّ إلی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مَطلَع محلی است که در آن روز برای خورشید مقرّر شده تا از آن جا طلوع کند یا محلی که سال گذشته در چنین روزی از آن طلوع کرده،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سجودها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ادامه روایت است تا بیان کند که مقصود از سجده، معنای مصطلح آن نیست، اما روشن تر به نظر می رسد که این جمله، کلام کلینی یا دیگر راویان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وَ الْمَجَالِسُ، لِلصَّدُوقِ عَنْ مُحَمَّدِ بْنِ مُوسَى بْنِ الْمُتَوَكِّلِ عَنْ مُحَمَّدِ بْنِ جَعْفَرٍ الْأَسَدِيِّ عَنْ مُوسَى بْنِ عِمْرَانَ النَّخَعِيِّ عَنِ النَّوْفَلِيِّ عَنِ السَّكُونِيِّ عَنْ أَبِي نُعَيْمٍ الْبَلْخِيِّ عَنْ مُقَاتِلِ بْنِ حَيَّانَ عَنْ عَبْدِ الرَّحْمَنِ بْنِ أَبْزَى </w:t>
      </w:r>
      <w:r>
        <w:rPr>
          <w:rStyle w:val="FootnoteAnchor"/>
          <w:rtl w:val="true"/>
        </w:rPr>
        <w:footnoteReference w:id="11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ذَرٍّ الْغِفَارِيِّ قَالَ كُنْتُ آخِذاً بِيَدِ النَّبِيِّ صلی الله علیه و آله وَ نَحْنُ نَتَمَاشَى جَمِيعاً فَمَا زِلْنَا نَنْظُرُ إِلَى الشَّمْسِ حَتَّى غَابَتْ فَقُلْتُ يَا رَسُولَ اللَّهِ أَيْنَ تَغِيبُ قَالَ فِي السَّمَاءِ ثُمَّ تَرْفَعُ مِنْ سَمَاءٍ إِلَى سَمَاءٍ حَتَّى تَرْفَعَ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السَّمَاءِ السَّابِعَةِ الْعُلْيَا حَتَّى تَكُونَ تَحْتَ الْعَرْشِ فَتَخِرَّ سَاجِدَةً فَتَسْجُدُ مَعَهَا الْمَلَائِكَةُ الْمُوَكَّلُونَ بِهَا ثُمَّ تَقُولُ يَا رَبِّ مِنْ أَيْنَ تَأْمُرُنِي أَنْ أَطْلُعَ أَ مِنْ مَغْرِبِي أَمْ مِنْ مَطْلَعِي فَذَلِكَ قَوْلُهُ عَزَّ وَ جَلَ وَ الشَّمْسُ تَجْرِي لِمُسْتَقَرٍّ لَها ذلِكَ تَقْدِيرُ الْعَزِيزِ الْعَلِيمِ </w:t>
      </w:r>
      <w:r>
        <w:rPr>
          <w:rStyle w:val="FootnoteAnchor"/>
          <w:rtl w:val="true"/>
        </w:rPr>
        <w:footnoteReference w:id="112"/>
      </w:r>
      <w:r>
        <w:rPr>
          <w:rFonts w:ascii="Amiri" w:hAnsi="Amiri" w:eastAsia="Amiri" w:cs="Amiri"/>
          <w:color w:val="111111"/>
          <w:sz w:val="28"/>
          <w:sz w:val="28"/>
          <w:szCs w:val="28"/>
          <w:rtl w:val="true"/>
          <w:lang w:bidi="ar-SA"/>
        </w:rPr>
        <w:t>يَعْنِي بِذَلِكَ صُنْعَ الرَّبِّ الْعَزِيزِ فِي مُلْكِهِ بِخَلْقِهِ قَالَ فَيَأْتِيهَا جَبْرَئِيلُ بِحُلَّةِ ضَوْءٍ مِنْ نُورِ الْعَرْشِ عَلَى مَقَادِيرِ سَاعَاتِ النَّهَارِ فِي طُولِهِ فِي الصَّيْفِ أَوْ قِصَرِهِ فِي الشِّتَاءِ أَوْ مَا بَيْنَ ذَلِكَ فِي الْخَرِيفِ وَ الرَّبِيعِ قَالَ فَتَلْبَسُ تِلْكَ الْحُلَّةَ كَمَا يَلْبَسُ أَحَدُكُمْ ثِيَابَهُ ثُمَّ تَنْطَلِقُ بِهَا فِي جَوِّ السَّمَاءِ حَتَّى تَطْلُعَ مِنْ مَطْلَعِهَا قَالَ النَّبِيُّ صلی الله علیه و آله فَكَأَنِّي بِهَا قَدْ حُبِسَتْ مِقْدَارَ ثَلَاثِ لَيَالٍ ثُمَّ لَا تُكْسَى ضَوْءً وَ تُؤْمَرُ أَنْ تَطْلُعَ مِنْ مَغْرِبِهَا فَذَلِكَ قَوْلُهُ عَزَّ وَ جَلَ إِذَا الشَّمْسُ كُوِّرَتْ وَ إِذَا النُّجُومُ انْكَدَرَتْ وَ الْقَمَرُ كَذَلِكَ مِنْ مَطْلَعِهِ وَ مَجْرَاهُ فِي أُفُقِ السَّمَاءِ وَ مَغْرِبِهِ وَ ارْتِفَاعِهِ إِلَى السَّمَاءِ السَّابِعَةِ وَ يَسْجُدُ تَحْتَ الْعَرْشِ وَ جَبْرَئِيلُ يَأْتِيهِ بِالْحُلَّةِ مِنْ نُورِ الْكُرْسِيِّ فَذَلِكَ قَوْلُهُ عَزَّ وَ جَلَ هُوَ الَّذِي جَعَلَ الشَّمْسَ ضِياءً وَ الْقَمَرَ نُوراً قَالَ أَبُوذَرٍّ رحمة الله ثُمَّ اعْتَزَلْتُ مَعَ رَسُولِ اللَّهِ صلی الله علیه و آله فَصَلَّيْنَا الْمَغْرِبَ</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24" w:name="pg20860_234669"/>
    </w:p>
    <w:p>
      <w:pPr>
        <w:pStyle w:val="Heading6"/>
        <w:numPr>
          <w:ilvl w:val="5"/>
          <w:numId w:val="1"/>
        </w:numPr>
        <w:rPr/>
      </w:pPr>
      <w:bookmarkStart w:id="225" w:name="__RefHeading___Toc2995791_3531895371"/>
      <w:bookmarkStart w:id="226" w:name="_Toc87"/>
      <w:bookmarkEnd w:id="224"/>
      <w:bookmarkEnd w:id="225"/>
      <w:r>
        <w:rPr>
          <w:rtl w:val="true"/>
        </w:rPr>
        <w:t>ترجمه</w:t>
      </w:r>
      <w:r>
        <w:rPr>
          <w:rtl w:val="true"/>
        </w:rPr>
        <w:t>:</w:t>
      </w:r>
      <w:bookmarkEnd w:id="22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غفاری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 صلی الله علیه و آله را گرفته بودم و هر دو با هم راه می رفتیم و پیوسته به آفتاب نظر می کردیم تا آن که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آفتاب در کجا پنهان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بعد از آن از آسمانی به سوی آسمان دیگر بالا می رود تا آن که به سوی آسمان هفتم که از همه بالاتر است صعود می کند، تا آن که در زیر عرش می شود، پس به سجده می افتد و فرشتگان موکّل بر او نیز به همراهش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آفتاب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امر می فرمائی که از کجا طالع شوم؟ آیا از مغربم طلوع کنم یا از مشرقم؟ و این همان است که خدای عزّ و 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الشَّمْسُ تَجْرِی لِمُسْتَقَرٍّ لَها ذلِکَ تَقْدِیرُ الْعَزِیزِ الْعَلِیمِ</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شکست ناپذیر این گونه با مخلوقاتش در مملکت خویش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حوله روشنی از نور عرش را مطابق اندازه ساعت های روز در درازی آن، که در تابستان دارد یا کوتاهی آن، در زمستان یا میان این ها در پائیز و بهار به نزد آفتاب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آفتاب آن حوله را چنان که یکی از شما جامه هایش را بر تن می کند، می پوشد، سپس با آن حوله در هوای آسمان می رود تا آن که از مکان طلوعش، طالع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آن را که مقدار سه شبانه روز محبوس شده و طلوع نمی کند، بعد از آن دیگر روشنی را بر آن نپوشانند و مأمور می شود که از مغربش </w:t>
      </w:r>
      <w:bookmarkStart w:id="227" w:name="pg20860_234670"/>
    </w:p>
    <w:p>
      <w:pPr>
        <w:pStyle w:val="BookText"/>
        <w:rPr/>
      </w:pPr>
      <w:bookmarkEnd w:id="227"/>
      <w:r>
        <w:rPr>
          <w:rFonts w:ascii="IRNazanin" w:hAnsi="IRNazanin" w:eastAsia="IRNazanin"/>
          <w:color w:val="111111"/>
          <w:sz w:val="28"/>
          <w:sz w:val="28"/>
          <w:szCs w:val="28"/>
          <w:rtl w:val="true"/>
          <w:lang w:bidi="fa-IR"/>
        </w:rPr>
        <w:t>طلوع کند و این همان است که خدای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انْکَدَرَتْ</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خورشید به هم درپیچد، و آن گاه که ستارگان همی تیره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هم چنین است از مطلع و مجرای آن در افق آسمان و مغرب آن و بلند شدنش به سوی آسمان هفتم، و در زیر عرش سجده می کند و جبرئیل حوله ای از نور کرسی را به نزدش می آورد و این است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جَعَلَ الشَّمْسَ ضِیاءً وَ الْقَمَرَ نُوراً</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رسول خدا صلی الله علیه و آله به گوشه ای رفتیم و نماز مغرب را به جا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الْحُسَيْنِ بْنِ أَحْمَدَ بْنِ إِدْرِيسَ عَنْ أَبِيهِ عَنْ مُحَمَّدِ بْنِ عَبْدِ الْجَبَّارِ عَنْ صَفْوَانَ عَنْ عَاصِمِ بْنِ حُمَيْدٍ عَنْ أَبِي عَبْدِ اللَّهِ علیه السلام قَالَ الشَّمْسُ جُزْءٌ مِنْ سَبْعِينَ جُزْءاً مِنْ نُورِ الْكُرْسِيِّ وَ الْكُرْسِيُّ جُزْءٌ مِنْ سَبْعِينَ جُزْءاً مِنْ نُورِ الْعَرْشِ وَ الْعَرْشُ جُزْءٌ مِنْ سَبْعِينَ جُزْءاً مِنْ نُورِ الْحِجَابِ وَ الْحِجَابُ جُزْءٌ مِنْ سَبْعِينَ جُزْءاً مِنْ نُورِ السِّتْرِ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2995793_3531895371"/>
      <w:bookmarkStart w:id="229" w:name="_Toc88"/>
      <w:bookmarkEnd w:id="228"/>
      <w:r>
        <w:rPr>
          <w:rtl w:val="true"/>
        </w:rPr>
        <w:t>ترجمه</w:t>
      </w:r>
      <w:r>
        <w:rPr>
          <w:rtl w:val="true"/>
        </w:rPr>
        <w:t>:</w:t>
      </w:r>
      <w:bookmarkEnd w:id="229"/>
    </w:p>
    <w:p>
      <w:p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نور کرسی است و کرسی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نور عرش و عرش نیز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نور حجاب، و حجاب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نور سِتر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الْمُفَضَّلِ، قَالَ قَالَ الصَّادِقُ علیه السلام فَإِنْ قَالُوا فَلِمَ يَخْتَلِفُ فِيه اي فِي ذَاتِهِ تَعَالَى وَ صِفَاتِهِ قِيلَ لَهُمْ لِقِصَرِ الْأَفْهَامِ عَنْ مَدَى عَظَمَتِهِ وَ تَعَدِّيهَا أَقْدَارَهَا فِي طَلَبِ</w:t>
      </w:r>
      <w:bookmarkStart w:id="230" w:name="pg20860_234671"/>
    </w:p>
    <w:p>
      <w:pPr>
        <w:pStyle w:val="BookText"/>
        <w:rPr/>
      </w:pPr>
      <w:bookmarkEnd w:id="230"/>
      <w:r>
        <w:rPr>
          <w:rFonts w:ascii="Amiri" w:hAnsi="Amiri" w:eastAsia="Amiri" w:cs="Amiri"/>
          <w:color w:val="111111"/>
          <w:sz w:val="28"/>
          <w:sz w:val="28"/>
          <w:szCs w:val="28"/>
          <w:rtl w:val="true"/>
          <w:lang w:bidi="ar-SA"/>
        </w:rPr>
        <w:t>مَعْرِفَتِهِ وَ أَنَّهَا تَرُومُ الْإِحَاطَةَ بِهِ وَ هِيَ تَعْجِزُ عَنْ ذَلِكَ وَ مَا دُونَهُ فَمِنْ ذَلِكَ هَذِهِ الشَّمْسُ الَّتِي تَرَاهَا تَطْلُعُ عَلَى الْعَالَمِ وَ لَا يُوقَفُ عَلَى حَقِيقَةِ أَمْرِهَا وَ لِذَلِكَ كَثُرَتِ الْأَقَاوِيلُ فِيهَا وَ اخْتَلَفَتِ الْفَلَاسِفَةُ الْمَذْكُورُونَ فِي وَصْفِهَا فَقَالَ بَعْضُهُمْ هُوَ فَلَكٌ أَجْوَفُ مَمْلُوٌّ نَاراً لَهُ فَمٌ يَجِيشُ بِهَذَا الْوَهْجِ وَ الشُّعَاعِ وَ قَالَ آخَرُونَ هُوَ سَحَابَةٌ وَ قَالَ آخَرُونَ هُوَ جِسْمٌ زُجَاجِيٌّ يُقْبِلُ نَارِيَّةً فِي الْعَالَمِ وَ يُرْسِلُ عَلَيْهِ شُعَاعَهَا وَ قَالَ آخَرُونَ هُوَ صَفْوٌ لَطِيفٌ يَنْعَقِدُ مِنْ مَاءِ بَحْرٍ وَ قَالَ آخَرُونَ هُوَ أَجْزَاءٌ كَثِيرَةٌ مُجْتَمِعَةٌ مِنَ النَّارِ وَ قَالَ آخَرُونَ هُوَ مِنْ جَوْهَرٍ خَامِسٍ سِوَى الْجَوَاهِرِ الْأَرْبَعِ ثُمَّ اخْتَلَفُوا فِي شَكْلِهَا فَقَالَ بَعْضُهُمْ هِيَ بِمَنْزِلَةِ صَفِيحَةٍ عَرِيضَةٍ وَ قَالَ آخَرُونَ هِيَ كَالْكُرَةِ الْمُدَحْرَجَةِ وَ كَذَلِكَ اخْتَلَفُوا فِي مِقْدَارِهَا فَزَعَمَ بَعْضُهُمْ أَنَّهَا مِثْلُ الْأَرْضِ سَوَاءً وَ قَالَ آخَرُونَ بَلْ هِيَ أَقَلُّ مِنْ ذَلِكَ وَ قَالَ آخَرُونَ بَلْ هِيَ أَعْظَمُ مِنَ الْجَزِيرَةِ الْعَظِيمَةِ وَ قَالَ أَصْحَابُ الْهَنْدَسَةِ هِيَ أَضْعَافُ الْأَرْضِ مِائَةٌ وَ سَبْعُونَ مَرَّةً فَفِي اخْتِلَافِ هَذِهِ الْأَقَاوِيلِ مِنْهُمْ فِي الشَّمْسِ دَلِيلٌ عَلَى أَنَّهُمْ لَمْ يَقِفُوا عَلَى الْحَقِيقَةِ مِنْ أَمْرِهَا وَ إِذَا كَانَتْ هَذِهِ الشَّمْسُ الَّتِي يَقَعُ عَلَيْهَا الْبَصَرُ وَ يُدْرِكُهَا الْحِسُّ قَدْ عَجَزَتِ الْعُقُولُ عَنِ الْوُقُوفِ عَلَى حَقِيقَتِهَا فَكَيْفَ مَا لَطُفَ عَنِ الْحِسِّ وَ اسْتَتَرَ عَنِ الْوَهْم</w:t>
      </w:r>
      <w:r>
        <w:rPr>
          <w:rFonts w:eastAsia="Amiri" w:cs="Amiri" w:ascii="Amiri" w:hAnsi="Amiri"/>
          <w:color w:val="111111"/>
          <w:sz w:val="28"/>
          <w:szCs w:val="28"/>
          <w:rtl w:val="true"/>
          <w:lang w:bidi="ar-SA"/>
        </w:rPr>
        <w:t>.</w:t>
      </w:r>
      <w:r>
        <w:rPr>
          <w:rStyle w:val="FootnoteAnchor"/>
          <w:rtl w:val="true"/>
        </w:rPr>
        <w:footnoteReference w:id="117"/>
      </w:r>
    </w:p>
    <w:p>
      <w:pPr>
        <w:pStyle w:val="Heading6"/>
        <w:numPr>
          <w:ilvl w:val="5"/>
          <w:numId w:val="1"/>
        </w:numPr>
        <w:rPr/>
      </w:pPr>
      <w:bookmarkStart w:id="231" w:name="__RefHeading___Toc2995795_3531895371"/>
      <w:bookmarkStart w:id="232" w:name="_Toc89"/>
      <w:bookmarkEnd w:id="231"/>
      <w:r>
        <w:rPr>
          <w:rtl w:val="true"/>
        </w:rPr>
        <w:t>ترجمه</w:t>
      </w:r>
      <w:r>
        <w:rPr>
          <w:rtl w:val="true"/>
        </w:rPr>
        <w:t>:</w:t>
      </w:r>
      <w:bookmarkEnd w:id="23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ها در ذات و صفات خدا اختلاف دارند؟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اوهام از درک مقدار عظمت و سترگی او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مردم با اوهام ناتوان و ضعیف خود می خواهند او را بشناسند و به او احاطه پیدا کنند، در حالی که از ادراک اموری که در مخفی بودن از او پست ترند،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امور خورشید است که بر عالم می تابد و به کنه آن پی برده نمی شود؛ از این رو هر کس چیزی گفته است و فلاسفه سخن یکسانی در وصف آن ذکر نکرده اند؛ پاره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فلکی است که درون آن آکنده </w:t>
      </w:r>
    </w:p>
    <w:p>
      <w:pPr>
        <w:pStyle w:val="BookText"/>
        <w:rPr/>
      </w:pPr>
      <w:r>
        <w:rPr>
          <w:rFonts w:ascii="IRNazanin" w:hAnsi="IRNazanin" w:eastAsia="IRNazanin"/>
          <w:color w:val="111111"/>
          <w:sz w:val="28"/>
          <w:sz w:val="28"/>
          <w:szCs w:val="28"/>
          <w:rtl w:val="true"/>
          <w:lang w:bidi="fa-IR"/>
        </w:rPr>
        <w:t>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دارد و این گونه شعله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شیشه و آینه است که آتش را می گیرد و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لطیفی است که از آب دریا منعقد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بسیاری از آتش است که به گرد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پنجمی است که با جواهر اربعه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شکل آن نیز هم رأی نیستند؛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عریضی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 ء کروی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مقدارش نیز اختلاف کرده اند؛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اندازه و شبیه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کوچک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آن هم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هندسه می گویند؛ خورشید صد و هفتاد مرتبه بزرگ 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اختلاف نظر درباره خورشید نشان آن است که اینان هنوز به کنه و حقیقت آن دست نیافته اند، حال آن که چشم، آن را می بیند، و توسط حسّ ما قابل درک است، امّا عقل ها از دریافتن حقیقت آن عاجزند، پس چگونه است موجودی که لطیف تر از آن است که در حس و وهم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السُّدِّيِ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فِي قَوْلِهِ تَعَالَى ﴿هُوَ الَّذِي جَعَلَ الشَّمْسَ ضِياءً وَ الْقَمَرَ نُوراً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لَمْ يَجْعَلِ الشَّمْسَ كَهَيْئَةِ الْقَمَرِ لِكَيْ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يُعْرَفَ اللَّيْلُ مِنَ النَّهَارِ وَ هُوَ قَوْلُهُ</w:t>
      </w:r>
    </w:p>
    <w:p>
      <w:pPr>
        <w:pStyle w:val="BookText"/>
        <w:rPr/>
      </w:pPr>
      <w:r>
        <w:rPr>
          <w:rFonts w:ascii="Amiri" w:hAnsi="Amiri" w:eastAsia="Amiri" w:cs="Amiri"/>
          <w:color w:val="111111"/>
          <w:sz w:val="28"/>
          <w:sz w:val="28"/>
          <w:szCs w:val="28"/>
          <w:rtl w:val="true"/>
          <w:lang w:bidi="ar-SA"/>
        </w:rPr>
        <w:t>فَمَحَوْنا آيَةَ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33" w:name="pg20860_234673"/>
    </w:p>
    <w:p>
      <w:pPr>
        <w:pStyle w:val="Heading6"/>
        <w:numPr>
          <w:ilvl w:val="5"/>
          <w:numId w:val="1"/>
        </w:numPr>
        <w:rPr/>
      </w:pPr>
      <w:bookmarkStart w:id="234" w:name="__RefHeading___Toc2995797_3531895371"/>
      <w:bookmarkStart w:id="235" w:name="_Toc90"/>
      <w:bookmarkEnd w:id="233"/>
      <w:bookmarkEnd w:id="234"/>
      <w:r>
        <w:rPr>
          <w:rtl w:val="true"/>
        </w:rPr>
        <w:t>ترجمه</w:t>
      </w:r>
      <w:r>
        <w:rPr>
          <w:rtl w:val="true"/>
        </w:rPr>
        <w:t>:</w:t>
      </w:r>
      <w:bookmarkEnd w:id="235"/>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سدی در مورد کلام خدای متعال </w:t>
      </w:r>
      <w:r>
        <w:rPr>
          <w:rFonts w:ascii="Amiri" w:hAnsi="Amiri" w:eastAsia="Amiri" w:cs="Amiri"/>
          <w:color w:val="111111"/>
          <w:sz w:val="28"/>
          <w:sz w:val="28"/>
          <w:szCs w:val="28"/>
          <w:rtl w:val="true"/>
          <w:lang w:bidi="ar-SA"/>
        </w:rPr>
        <w:t>هُوَ الَّذِی جَعَلَ الشَّمْسَ ضِیاءً وَ الْقَمَرَ نُوراً</w:t>
      </w:r>
      <w:r>
        <w:rPr>
          <w:rFonts w:ascii="IRNazanin" w:hAnsi="IRNazanin" w:eastAsia="IRNazanin"/>
          <w:color w:val="111111"/>
          <w:sz w:val="28"/>
          <w:sz w:val="28"/>
          <w:szCs w:val="28"/>
          <w:rtl w:val="true"/>
          <w:lang w:bidi="fa-IR"/>
        </w:rPr>
        <w:t xml:space="preserve">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مانند هیئت ماه، قرار داده نشده تا شب از روز شناخته شود و این کلام خداست که </w:t>
      </w:r>
      <w:r>
        <w:rPr>
          <w:rFonts w:ascii="Amiri" w:hAnsi="Amiri" w:eastAsia="Amiri" w:cs="Amiri"/>
          <w:color w:val="111111"/>
          <w:sz w:val="28"/>
          <w:sz w:val="28"/>
          <w:szCs w:val="28"/>
          <w:rtl w:val="true"/>
          <w:lang w:bidi="ar-SA"/>
        </w:rPr>
        <w:t>فَمَحَوْنا آیَهَ اللَّیْلِ</w:t>
      </w:r>
      <w:r>
        <w:rPr>
          <w:rFonts w:ascii="IRNazanin" w:hAnsi="IRNazanin" w:eastAsia="IRNazanin"/>
          <w:color w:val="111111"/>
          <w:sz w:val="28"/>
          <w:sz w:val="28"/>
          <w:szCs w:val="28"/>
          <w:rtl w:val="true"/>
          <w:lang w:bidi="fa-IR"/>
        </w:rPr>
        <w:t xml:space="preserve"> تا آخر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وَ الْعُيُونُ، فِي خَبَرِ الشَّامِيِّ عَنِ الرِّضَا علیه السلام أَنَّهُ سَأَلَ رَجُلٌ مِنْ أَهْلِ الشَّامِ أَمِيرَ الْمُؤْمِنِينَ علیه السلام عَنْ مَسَائِلَ فَكَانَ فِيمَا سَأَلَهُ أَنْ سَأَلَهُ عَنْ أَوَّلِ مَا خَلَقَ اللَّهُ تَعَالَى قَالَ خَلَقَ النُّورَ وَ سَأَلَهُ عَنْ طُولِ الشَّمْسِ وَ الْقَمَرِ وَ عَرْضِهِمَا قَالَ تِسْعُمِائَةِ فَرْسَخٍ فِي تِسْعِمِائَةِ فَرْسَخٍ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 w:name="__RefHeading___Toc2995799_3531895371"/>
      <w:bookmarkStart w:id="237" w:name="_Toc91"/>
      <w:bookmarkEnd w:id="236"/>
      <w:r>
        <w:rPr>
          <w:rtl w:val="true"/>
        </w:rPr>
        <w:t>ترجمه</w:t>
      </w:r>
      <w:r>
        <w:rPr>
          <w:rtl w:val="true"/>
        </w:rPr>
        <w:t>:</w:t>
      </w:r>
      <w:bookmarkEnd w:id="237"/>
    </w:p>
    <w:p>
      <w:pPr>
        <w:pStyle w:val="BookText"/>
        <w:rPr/>
      </w:pPr>
      <w:r>
        <w:rPr>
          <w:rFonts w:ascii="IRNazanin" w:hAnsi="IRNazanin" w:eastAsia="IRNazanin"/>
          <w:color w:val="111111"/>
          <w:sz w:val="28"/>
          <w:sz w:val="28"/>
          <w:szCs w:val="28"/>
          <w:rtl w:val="true"/>
          <w:lang w:bidi="fa-IR"/>
        </w:rPr>
        <w:t>علل الشرائع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شامی از امام رضا علیه السلام هست، که مردی از اهل شام از امیر المؤمنین علیه السلام در مورد مسائلی پرسش نمود که در چیزی که از حضرت سؤال نمود از اولین چیزی که خدای متعال خلق نموده،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آفرید و از ایشان طول خورشید و ماه و عرضشان را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فرسخ در نهصد فرسخ</w:t>
      </w:r>
      <w:r>
        <w:rPr>
          <w:rFonts w:eastAsia="IRNazanin" w:cs="IRNazanin"/>
          <w:color w:val="111111"/>
          <w:sz w:val="28"/>
          <w:szCs w:val="28"/>
          <w:rtl w:val="true"/>
          <w:lang w:bidi="fa-IR"/>
        </w:rPr>
        <w:t>.</w:t>
      </w:r>
    </w:p>
    <w:p>
      <w:pPr>
        <w:pStyle w:val="Heading6"/>
        <w:numPr>
          <w:ilvl w:val="5"/>
          <w:numId w:val="1"/>
        </w:numPr>
        <w:rPr/>
      </w:pPr>
      <w:bookmarkStart w:id="238" w:name="__RefHeading___Toc2995801_3531895371"/>
      <w:bookmarkStart w:id="239" w:name="_Toc92"/>
      <w:bookmarkEnd w:id="238"/>
      <w:r>
        <w:rPr>
          <w:rtl w:val="true"/>
        </w:rPr>
        <w:t>بیان علامه مجلسی رحمة الله</w:t>
      </w:r>
      <w:bookmarkEnd w:id="23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رحمة الله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خبر در کتاب احتجاج آمده و سید داماد رحمة الله بعد از آوردن همه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سؤالات، چیزهائی است که سؤال کنندگان از اهل کتاب، در کتب آسمانی نازل شده بر انبیائشان یافته اند که با آن ها امیر المؤمنین علیه السلام را امتحان کرده اند و علم ایشان به کتب الهیه و صحیفه های آسمانی را آزموده اند و کلام حضرت علیه السلام، که اولین چیزی که خدای متعال آفریده نور است، </w:t>
      </w:r>
    </w:p>
    <w:p>
      <w:pPr>
        <w:pStyle w:val="BookText"/>
        <w:rPr/>
      </w:pPr>
      <w:r>
        <w:rPr>
          <w:rFonts w:ascii="IRNazanin" w:hAnsi="IRNazanin" w:eastAsia="IRNazanin"/>
          <w:color w:val="111111"/>
          <w:sz w:val="28"/>
          <w:sz w:val="28"/>
          <w:szCs w:val="28"/>
          <w:rtl w:val="true"/>
          <w:lang w:bidi="fa-IR"/>
        </w:rPr>
        <w:t>از آن، جوهر مفارقی که همان انوار عقلیه است، قصد شده، همان طور که آقای ما رسول خدا صلی الله علیه و اله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خدای متعال خلق نموده، عقل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کلام حضرت علیه السلام که فرموده، نهصد فرسخ در نهصد فرسخ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مکعب نهصد فرسخ یعنی هفتصد و بیست و نه میلیون فرسخ است که از مجموع ضرب نهصد فرسخ در نهصد فرسخ و سپس ضرب نهصد فرسخ در مربعش که از ضربش در خودش به دست می آید، می باشد، یعنی در هشتصد و ده هزار فرسخ و آن چه را که حضرت از طول و عرض مساوی خورشید قصد نموده، مساحت همه سطح مدوری است که بر جرمش احاطه دارد و این چنین است آن چه را که حضرت از طول و عرض ماه قصد نموده و باید دانسته شود که آن چه را که حکماء ریاضیدان با براهین و رصدشان و دانشمندان ریاضی با حساب و محاسبه اشان در اندازه ابعاد و اجرام بدان رسیده اند، نظرشان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زیادی دارد و این یا به خاطر اختلال در وسایل رصدی است و یا به خاطر خلل و خطا در نصب آن ها در جایگاه های مناسب و یا به خاطر محاسباتی است که حساب محاسبه گرها، خیلی کم از آن خالی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معمولاً در حساب ها اشتباه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سهل انگاری هائی که رصدِ رصد کننده ها، خیلی کم از آن عاری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معمولاً در رصدها هم سهل انگاری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همه این ها، احکام رصد مختلف شده و دو رصد مطابق هم، خیلی کم اتفاق می افتد و خلاصه، وقتی که همه اعتراف دارند که بررسی پیشینیان کامل تر بوده، پس بدان که بطلمیوس و هرکس از پیشینیان که در طبقه اوست، با رصدهایشان سهم یک درجه از دائره بزرگی را که بر سطح زمین می افتد، بیست و دو و یک نهم فرسخ یافتند، پس حکم کردند که سیصد و شصت درجه، که همان محیط دائره بزرگ زمینی است، هشت هزار فرسخ است و ارشمیدس در مقاله اش در مورد مساحت دائره تبیین کرده که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کل دائره، تقریباً برابر با سه و یک هفتم برابر قطر آن است که قطر زمین تقریباً دو هزار و پانصد و چهل و پنج و نیم فرسخ می شود و هم چنین در آن تبیین نموده که ضرب نصف قطر در نصف محیط، مساوی است با مساحت دائره که با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یعنی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مقاله یکم کتاب کره و اسطوانه ارشمیدس، تبیین می کند که، سطحی که قطر کره را در محیط احاطه می کند که بزرگ ترین دائره ای است که در آن می افتد، مساوی است با سطحی که با کره احاطه شده، پس چون قطر را در محیط دائره بزرگ تر ضرب کنی، مساحت دائره به دست می آید که بیست میلیون و سیصد و شصت و سه هزار و ششصد و سی و شش فرسخ و قطر زمین را سه و دو پنجم قطر ماه یافتند که مقدار جرم قطر ماه، تقریباً هفتصد و چهل و هفت فرسخ می شود که محیط دائره بزرگ تر ماه، تقریباً دو هزار و سیصد و چهل و یک و نیم فرسخ و مساحت همه سطح ماه، یک میلیون و هفتصد و چهل و سه هزار و هشتصد و چهل و پنج فرسخ است و قطر جرم خورشید را پنج و نیم برابر قطر زمین یافتند، زمانی که قطر خورشید را به نسبت قطر زمین برابر هجده و چهار پنجم نسبت به سه و دو پنجم یافتند و بعد از تقسیم، خارج قسمت پنج و نیم شد، پس اندازه قطر خورشید، سیزده هزار و نهصد و نود و هفت و نیم می شود و محیط دائره بزرگ تری که بر جرم خورشید قرار دارد، تقریباً چهل و چهار هزار فرسخ است که این مقدار به حقیقت نزدیک است و بنا بر این مساحت جرم خورشید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ششصد و شانزده میلیون فرسخ و مجموع مساحت همه سطح خورشید و ماه، ششصد و هفده میلیون و هفتصد و چهل و سه هزار و هشتصد و چهل و پنج فرسخ است و بر حسب آن چه که رصدهایشان به دست داده از زمین تا حد وسط خورشید تقریبا، یک میلیون و سی و هفت هزار و ششصد و هشتاد و یک فرسخ است و خورشید صد و شصت و شش و یک چهارم و یک هشتم برابر زمین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شش هزار و ششصد و چهل و چهار برابر ماه و زمین سی و نه و یک چهارم برابر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فلک تحصیل و تحقیق، از دانشمندان مشهور جمهور، در طبیعیّاتِ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فاضل مؤید الدین عروضی، در این مسأله یک تحقیقی نموده که بی سابقه است و کس دیگری هم به او نپیوسته و در آن چه که از او نقل شده، هست که جرم خورشید، صد و شصت و هفت برابر جرم زمین است و جرم زمین چهل برابر جرم ماه، سپس این رصدکنندگان حسابگر، بُعد دورتر هر کوکبی را بُعد نزدیک کوکبی که بالای آن است قرار داده اند و لازم هم بود که بُعد محدب هر فلکی را بُعد مقعر فلکی که بالای آن است قرار داده شود، اما آن ها نصف قطر کواکب و کلفتی جوزهر ماه و هر چه از متمم عطارد که بین نزدیک ترین ابعاد و مقعر فلکش باقی می ماند را در نظر نمی گرفتند، زیرا غرض اصلیشان فقط، اطلاع بر بزرگی این اجرام شریف، به طور مختصر بود، تا قدرت ایجاد کننده 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دورترین غایات کمال دانسته شود، نه برای جا انداختن معرفت این ها برای ذهن بشری، بر طبق آن چه که در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عقول حکما و فهم های عقلا با این مسأله مواجه و روبرو نمی شود، جز این که با کم ترین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درگیری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برمی گردد و برای این است که ایشان را می بینی که در حساب، بسیار سهل انگاری می کنند، با این که واگذاردن یک ثانیه هم تا چند مرحله، موجب دوری از درستی می شود و من بر ایشان ایراد وارد می کنم که مسافتی که در مجسطی و آنان که در مرتبه اویند، بین محدب فلک مائل ماه و مقعر فلک خورشید است، یک نهم کلفتی فلک زهره و عطارد نیست، چه رسد به این که ما بین محدب جوزهر ماه و مقعر فلک خورشید، آن دو را در بر گیرد و حقیقت این است که این از سهل انگاری در حساب است، به این که در کسور و چیزهائی که مثل و مانند آن است اهمال کاری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حساب های خرد</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رصدشناس فاضل و آمارگر، مهندس کاشانی به سرعت به محل اشکال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با سرگیری حساب به طریق استقصاء و بدون اهمال صدم و، بلکه هزارم ها و گفته که جرم ماه، هفتصد و سی و یک فرسخ است و درست همان است که ما گفتیم و قطر خورشید هفده هزار و پانصد و سی و هشت فرسخ، بنابر این که، تقریباً شش و نه دهم قطر زمین است و آن چه را که استقصاء ایجاب می کند این است که، شش و پنج ششم و یک بیستم برابر است و جرم ماه، طبق این که برابر با چهل و دو و یک ششم زمین باشد، شایسته تر عوض کردن یک پنجم با یک ششم است و جرم خورشید بر طبق این، سیصد و بیست و شش برابر زمین است و شایسته تر در این هم این است که یک پنجم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گردد و چون این فهمیده شد، باید دانسته شود که چیزی را که امیر المؤمنین علیه السلام در جواب سؤال شامی فرموده، مطابق با امر شائع معتبری است که حکماء یونانی پیشین معتبر می دانسته اند، سپس رواج و اعتبارش در زمان ها و روزگاران تا سال های اخیر استمرار یافت، اما حضرت علیه السلام، در حساب سهل انگاری نکرده و اعتبار کسور را واننهاده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کسور را هم حساب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حضرت علیه السلام قطر زمین را کمی بیش تر از آن چه که مشهور است در نظر گرفته یا حضرت علیه السلام، قطر خورشید را شش برابر قطر زمین به نسبت هجده به پنج در نظر گرفته، در حالی که آنان آن را به نسبت هجده و چهار پنجم به سه و دو پنجم در نظر گرفته اند و خلاصه طبق آن چه که حضرت علیه السلام فرموده، لازم است که قطر خورشید تقریباً پانزده هزار و دویست و محیط دائره بزرگ تر خورشیدی، تقریباً چهل و هفت هزار و هفتصد و هفتاد و یک و نیم گرفته شود، این از حقیقت دور نیست و در این صورت حاصل ضرب قطرش در محیط دائره بزرگ تر آن که مساحت مجموع سطح آن است، مطابق می شود با آن چه که در مساحت همه سطح ماه به تو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w:t>
      </w:r>
      <w:bookmarkStart w:id="240" w:name="pg20860_234678"/>
    </w:p>
    <w:p>
      <w:pPr>
        <w:pStyle w:val="BookText"/>
        <w:rPr/>
      </w:pPr>
      <w:bookmarkEnd w:id="240"/>
      <w:r>
        <w:rPr>
          <w:rFonts w:ascii="IRNazanin" w:hAnsi="IRNazanin" w:eastAsia="IRNazanin"/>
          <w:color w:val="111111"/>
          <w:sz w:val="28"/>
          <w:sz w:val="28"/>
          <w:szCs w:val="28"/>
          <w:rtl w:val="true"/>
          <w:lang w:bidi="fa-IR"/>
        </w:rPr>
        <w:t>مساوی با نهصد فرسخ است که جدا به حقیقت نزدیک است و خدای سبحان آگاه تر است به رموز کلام بنده و ولیش و برادر رسولش و جانشینش و درِ علم و خزانه حکمتش، و اگر طلب کننده ای بخواهد راه جواب را طبق استقصائی که رصد کننده حسابگر، یعنی کاشانی دنبال نموده تقریباً بفهمد، به او گفته می شود هزار در نهصد و سپس در حاصل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بخفی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رایجی است در مورد ناامیدی انسان از آن چه که بدان امیدوار است و جوهری گفته که ابن سکیت از قول ابی یقظان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مرد قوی ای بود که بر علیه اسد بن هاشم بن عبد مناف دادخواهی کرد و پیش عبد المطلب آمد، در حالی که دو کفش قرمز بر پا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من، پسر اسد بن هاشم هستم،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ثیاب هاشم شمائل هاشم را در تو نمی بینم برگرد،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حنین بخفیه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شد و دیگران گفته اند که اسم کفاشی از اهل حیره است که بادیه نشینی در خرید کفش با او چانه زنی کرد، اما آن را نخرید و این کار او را به خشم آورد و یکی از کفش ها را در راهش آویزان کرد و پیش آمد و دیگری را دور انداخت و مخفی شد و بادیه نشین آمد و یکی از کفش 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شبیه به کفش حنین است، اگر جفتش همراهش بود، حتماً آن را می خریدم و پیش آمد و کفش دیگر را دید که در راه افتاده، پس پیاده شد و شترش را عقال زد و به سوی اولی بازگشت، پس کفاش شترش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کفش حنین به سوی قبیله آمد</w:t>
      </w:r>
      <w:r>
        <w:rPr>
          <w:rFonts w:eastAsia="IRNazanin" w:cs="IRNazanin"/>
          <w:color w:val="111111"/>
          <w:sz w:val="28"/>
          <w:szCs w:val="28"/>
          <w:rtl w:val="true"/>
          <w:lang w:bidi="fa-IR"/>
        </w:rPr>
        <w:t>.</w:t>
      </w:r>
    </w:p>
    <w:p>
      <w:pPr>
        <w:pStyle w:val="Heading5"/>
        <w:numPr>
          <w:ilvl w:val="4"/>
          <w:numId w:val="1"/>
        </w:numPr>
        <w:rPr/>
      </w:pPr>
      <w:bookmarkStart w:id="241" w:name="__RefHeading___Toc2995803_3531895371"/>
      <w:bookmarkStart w:id="242" w:name="_Toc93"/>
      <w:bookmarkEnd w:id="241"/>
      <w:r>
        <w:rPr/>
        <w:t>13</w:t>
      </w:r>
      <w:r>
        <w:rPr>
          <w:rtl w:val="true"/>
        </w:rPr>
        <w:t xml:space="preserve">. </w:t>
      </w:r>
      <w:r>
        <w:rPr>
          <w:rtl w:val="true"/>
        </w:rPr>
        <w:t>عمر خورشید و ماه</w:t>
      </w:r>
      <w:bookmarkEnd w:id="242"/>
    </w:p>
    <w:p>
      <w:pPr>
        <w:pStyle w:val="Heading6"/>
        <w:numPr>
          <w:ilvl w:val="5"/>
          <w:numId w:val="1"/>
        </w:numPr>
        <w:rPr/>
      </w:pPr>
      <w:bookmarkStart w:id="243" w:name="__RefHeading___Toc2995805_3531895371"/>
      <w:bookmarkStart w:id="244" w:name="_Toc94"/>
      <w:bookmarkEnd w:id="243"/>
      <w:r>
        <w:rPr>
          <w:rtl w:val="true"/>
        </w:rPr>
        <w:t>پایان عمر خورشید چطور اتفاق می افتد؟</w:t>
      </w:r>
      <w:bookmarkEnd w:id="24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عمر خورشید از آن دست رویدادهایی ست که به مانند اضطرابی دائمی روی کرۀ زمین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با پایان عمر خورشید چه اتفاقی برای </w:t>
      </w:r>
      <w:bookmarkStart w:id="245" w:name="pg20860_234679"/>
    </w:p>
    <w:p>
      <w:pPr>
        <w:pStyle w:val="BookText"/>
        <w:rPr/>
      </w:pPr>
      <w:bookmarkEnd w:id="245"/>
      <w:r>
        <w:rPr>
          <w:rFonts w:ascii="IRNazanin" w:hAnsi="IRNazanin" w:eastAsia="IRNazanin"/>
          <w:color w:val="111111"/>
          <w:sz w:val="28"/>
          <w:sz w:val="28"/>
          <w:szCs w:val="28"/>
          <w:rtl w:val="true"/>
          <w:lang w:bidi="fa-IR"/>
        </w:rPr>
        <w:t>این ستاره و کره زمین که حیاتی وابسته به آن دارد، می افتد؟ آیا با تمام شدن عمر خورشید، زمان حیات کرۀ زمین نیز پایان می پذیرد؟</w:t>
      </w:r>
    </w:p>
    <w:p>
      <w:pPr>
        <w:pStyle w:val="BookText"/>
        <w:rPr/>
      </w:pPr>
      <w:r>
        <w:rPr>
          <w:rFonts w:ascii="IRNazanin" w:hAnsi="IRNazanin" w:eastAsia="IRNazanin"/>
          <w:color w:val="111111"/>
          <w:sz w:val="28"/>
          <w:sz w:val="28"/>
          <w:szCs w:val="28"/>
          <w:rtl w:val="true"/>
          <w:lang w:bidi="fa-IR"/>
        </w:rPr>
        <w:t>ناسا و دیگر سرویس های فضایی از مدت ها پیش به فکر آماده سازی سیارۀ دیگری برای سکونت بشر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نمی توانیم روی بقای کرۀ زمین تا همیشه اطمینان داشته باشیم…</w:t>
      </w:r>
    </w:p>
    <w:p>
      <w:pPr>
        <w:pStyle w:val="BookText"/>
        <w:rPr/>
      </w:pPr>
      <w:r>
        <w:rPr>
          <w:rFonts w:ascii="IRNazanin" w:hAnsi="IRNazanin" w:eastAsia="IRNazanin"/>
          <w:color w:val="111111"/>
          <w:sz w:val="28"/>
          <w:sz w:val="28"/>
          <w:szCs w:val="28"/>
          <w:rtl w:val="true"/>
          <w:lang w:bidi="fa-IR"/>
        </w:rPr>
        <w:t xml:space="preserve">در حال حاضر نیز هر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سال شاهد افزایش حرارت خورشید هستیم و گرمایش کره زمین، تأثیرات چشمگیری بر اکوسیستم ما برجای می گذارد، اما باید دید با نزدیک شدن به پایان خورشید، چه چیزی انتظارمان را می کشد</w:t>
      </w:r>
      <w:r>
        <w:rPr>
          <w:rFonts w:eastAsia="IRNazanin" w:cs="IRNazanin"/>
          <w:color w:val="111111"/>
          <w:sz w:val="28"/>
          <w:szCs w:val="28"/>
          <w:rtl w:val="true"/>
          <w:lang w:bidi="fa-IR"/>
        </w:rPr>
        <w:t>.</w:t>
      </w:r>
    </w:p>
    <w:p>
      <w:pPr>
        <w:pStyle w:val="Heading6"/>
        <w:numPr>
          <w:ilvl w:val="5"/>
          <w:numId w:val="1"/>
        </w:numPr>
        <w:rPr/>
      </w:pPr>
      <w:bookmarkStart w:id="246" w:name="__RefHeading___Toc2995807_3531895371"/>
      <w:bookmarkStart w:id="247" w:name="_Toc95"/>
      <w:bookmarkEnd w:id="246"/>
      <w:r>
        <w:rPr>
          <w:rtl w:val="true"/>
        </w:rPr>
        <w:t>طول عمر خورشید</w:t>
      </w:r>
      <w:bookmarkEnd w:id="247"/>
    </w:p>
    <w:p>
      <w:pPr>
        <w:pStyle w:val="Heading6"/>
        <w:numPr>
          <w:ilvl w:val="5"/>
          <w:numId w:val="1"/>
        </w:numPr>
        <w:rPr/>
      </w:pPr>
      <w:bookmarkStart w:id="248" w:name="__RefHeading___Toc2995809_3531895371"/>
      <w:bookmarkStart w:id="249" w:name="_Toc96"/>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طبق محاسبات دانشمندان و منجمان، خورشید می تواند چیزی در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میلیارد سال طول عمر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نزدیک به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آن سپری شده و باید کمی بیش 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میلیارد سال دیگر برای خورشید طول عمر به شکل کنونی آن، متصور باشیم</w:t>
      </w:r>
      <w:r>
        <w:rPr>
          <w:rFonts w:eastAsia="IRNazanin" w:cs="IRNazanin"/>
          <w:color w:val="111111"/>
          <w:sz w:val="28"/>
          <w:szCs w:val="28"/>
          <w:rtl w:val="true"/>
          <w:lang w:bidi="fa-IR"/>
        </w:rPr>
        <w:t>.</w:t>
      </w:r>
    </w:p>
    <w:p>
      <w:pPr>
        <w:pStyle w:val="Heading6"/>
        <w:numPr>
          <w:ilvl w:val="5"/>
          <w:numId w:val="1"/>
        </w:numPr>
        <w:rPr/>
      </w:pPr>
      <w:bookmarkStart w:id="250" w:name="__RefHeading___Toc2995811_3531895371"/>
      <w:bookmarkStart w:id="251" w:name="_Toc97"/>
      <w:bookmarkEnd w:id="250"/>
      <w:r>
        <w:rPr>
          <w:rtl w:val="true"/>
        </w:rPr>
        <w:t>مرحلۀ اول پایان عمر خورشید</w:t>
      </w:r>
      <w:r>
        <w:rPr>
          <w:rtl w:val="true"/>
        </w:rPr>
        <w:t xml:space="preserve">: </w:t>
      </w:r>
      <w:r>
        <w:rPr>
          <w:rtl w:val="true"/>
        </w:rPr>
        <w:t>انقباض</w:t>
      </w:r>
      <w:bookmarkEnd w:id="251"/>
    </w:p>
    <w:p>
      <w:pPr>
        <w:pStyle w:val="BookText"/>
        <w:rPr/>
      </w:pPr>
      <w:r>
        <w:rPr>
          <w:rFonts w:ascii="IRNazanin" w:hAnsi="IRNazanin" w:eastAsia="IRNazanin"/>
          <w:color w:val="111111"/>
          <w:sz w:val="28"/>
          <w:sz w:val="28"/>
          <w:szCs w:val="28"/>
          <w:rtl w:val="true"/>
          <w:lang w:bidi="fa-IR"/>
        </w:rPr>
        <w:t>با پایان گرفتن فرآیند تبدیل هیدروژن به هلیوم در ساختار سوخت هسته ای خورشید، این ستاره به فاز جدید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پایین آمدن سطح حرارت داخل خورشید، دوران انقباض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 شدن سطح واکنش های گرمازا و بالا رفتن تأثیر نیروی گرانش، انقباض بیش تر و بیش تر شکل می گیرد</w:t>
      </w:r>
      <w:r>
        <w:rPr>
          <w:rFonts w:eastAsia="IRNazanin" w:cs="IRNazanin"/>
          <w:color w:val="111111"/>
          <w:sz w:val="28"/>
          <w:szCs w:val="28"/>
          <w:rtl w:val="true"/>
          <w:lang w:bidi="fa-IR"/>
        </w:rPr>
        <w:t>.</w:t>
      </w:r>
    </w:p>
    <w:p>
      <w:pPr>
        <w:pStyle w:val="Heading6"/>
        <w:numPr>
          <w:ilvl w:val="5"/>
          <w:numId w:val="1"/>
        </w:numPr>
        <w:rPr/>
      </w:pPr>
      <w:bookmarkStart w:id="252" w:name="__RefHeading___Toc2995813_3531895371"/>
      <w:bookmarkStart w:id="253" w:name="_Toc98"/>
      <w:bookmarkEnd w:id="252"/>
      <w:r>
        <w:rPr>
          <w:rtl w:val="true"/>
        </w:rPr>
        <w:t>مرحلۀ دوم، پایان عمر خورشید</w:t>
      </w:r>
      <w:r>
        <w:rPr>
          <w:rtl w:val="true"/>
        </w:rPr>
        <w:t xml:space="preserve">: </w:t>
      </w:r>
      <w:r>
        <w:rPr>
          <w:rtl w:val="true"/>
        </w:rPr>
        <w:t>انبساط</w:t>
      </w:r>
      <w:bookmarkEnd w:id="253"/>
    </w:p>
    <w:p>
      <w:pPr>
        <w:pStyle w:val="Heading6"/>
        <w:numPr>
          <w:ilvl w:val="5"/>
          <w:numId w:val="1"/>
        </w:numPr>
        <w:rPr/>
      </w:pPr>
      <w:bookmarkStart w:id="254" w:name="__RefHeading___Toc2995815_3531895371"/>
      <w:bookmarkStart w:id="255" w:name="_Toc99"/>
      <w:bookmarkEnd w:id="254"/>
      <w:r>
        <w:rPr>
          <w:rtl w:val="true"/>
        </w:rPr>
        <w:t>اشاره</w:t>
      </w:r>
      <w:bookmarkEnd w:id="2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مدتی را در این شرایط به سر برده و سپس فرآیند نابودی آن به فاز </w:t>
      </w:r>
      <w:bookmarkStart w:id="256" w:name="pg20860_234680"/>
    </w:p>
    <w:p>
      <w:pPr>
        <w:pStyle w:val="BookText"/>
        <w:rPr/>
      </w:pPr>
      <w:bookmarkEnd w:id="256"/>
      <w:r>
        <w:rPr>
          <w:rFonts w:ascii="IRNazanin" w:hAnsi="IRNazanin" w:eastAsia="IRNazanin"/>
          <w:color w:val="111111"/>
          <w:sz w:val="28"/>
          <w:sz w:val="28"/>
          <w:szCs w:val="28"/>
          <w:rtl w:val="true"/>
          <w:lang w:bidi="fa-IR"/>
        </w:rPr>
        <w:t>دیگری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جای منقبض شدن، به دوران حجیم شدن رسیده و قطر بیرونی آن به شکلی بیرون زده و متورم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باید خورشید شکلی بسیار بزرگ تر از اندازۀ امروزی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برابر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بیرونی ترین محور آن به سطح زمین فوق العاده نزدیک و حتی مماس خواهد شد</w:t>
      </w:r>
      <w:r>
        <w:rPr>
          <w:rFonts w:eastAsia="IRNazanin" w:cs="IRNazanin"/>
          <w:color w:val="111111"/>
          <w:sz w:val="28"/>
          <w:szCs w:val="28"/>
          <w:rtl w:val="true"/>
          <w:lang w:bidi="fa-IR"/>
        </w:rPr>
        <w:t>.</w:t>
      </w:r>
    </w:p>
    <w:p>
      <w:pPr>
        <w:pStyle w:val="Heading6"/>
        <w:numPr>
          <w:ilvl w:val="5"/>
          <w:numId w:val="1"/>
        </w:numPr>
        <w:rPr/>
      </w:pPr>
      <w:bookmarkStart w:id="257" w:name="__RefHeading___Toc2995817_3531895371"/>
      <w:bookmarkStart w:id="258" w:name="_Toc100"/>
      <w:bookmarkEnd w:id="257"/>
      <w:r>
        <w:rPr>
          <w:rtl w:val="true"/>
        </w:rPr>
        <w:t>بلعیدن زمین و دیگر سیاره های نزدیک</w:t>
      </w:r>
      <w:bookmarkEnd w:id="258"/>
    </w:p>
    <w:p>
      <w:pPr>
        <w:pStyle w:val="BookText"/>
        <w:rPr/>
      </w:pPr>
      <w:r>
        <w:rPr>
          <w:rFonts w:ascii="IRNazanin" w:hAnsi="IRNazanin" w:eastAsia="IRNazanin"/>
          <w:color w:val="111111"/>
          <w:sz w:val="28"/>
          <w:sz w:val="28"/>
          <w:szCs w:val="28"/>
          <w:rtl w:val="true"/>
          <w:lang w:bidi="fa-IR"/>
        </w:rPr>
        <w:t>برخی از منجمان و دانشمندان پیش بینی کرده اند که ستارۀ خورشید در این زمان احتمال دارد سیاره های اطراف خود از جمله زمین را به درون کشیده و به اصطلاح ستاره شناسی آن ها را ببلعد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چیزی را بپذیریم؛ این یعنی پایان حیات زمین</w:t>
      </w:r>
      <w:r>
        <w:rPr>
          <w:rFonts w:eastAsia="IRNazanin" w:cs="IRNazanin"/>
          <w:color w:val="111111"/>
          <w:sz w:val="28"/>
          <w:szCs w:val="28"/>
          <w:rtl w:val="true"/>
          <w:lang w:bidi="fa-IR"/>
        </w:rPr>
        <w:t>!)</w:t>
      </w:r>
    </w:p>
    <w:p>
      <w:pPr>
        <w:pStyle w:val="Heading6"/>
        <w:numPr>
          <w:ilvl w:val="5"/>
          <w:numId w:val="1"/>
        </w:numPr>
        <w:rPr/>
      </w:pPr>
      <w:bookmarkStart w:id="259" w:name="__RefHeading___Toc2995819_3531895371"/>
      <w:bookmarkStart w:id="260" w:name="_Toc101"/>
      <w:bookmarkEnd w:id="259"/>
      <w:r>
        <w:rPr>
          <w:rtl w:val="true"/>
        </w:rPr>
        <w:t>مرحلۀ سوم پایان عمر خورشید</w:t>
      </w:r>
      <w:r>
        <w:rPr>
          <w:rtl w:val="true"/>
        </w:rPr>
        <w:t xml:space="preserve">: </w:t>
      </w:r>
      <w:r>
        <w:rPr>
          <w:rtl w:val="true"/>
        </w:rPr>
        <w:t>گدازش قدرتمند</w:t>
      </w:r>
      <w:bookmarkEnd w:id="260"/>
    </w:p>
    <w:p>
      <w:pPr>
        <w:pStyle w:val="BookText"/>
        <w:rPr/>
      </w:pPr>
      <w:r>
        <w:rPr>
          <w:rFonts w:ascii="IRNazanin" w:hAnsi="IRNazanin" w:eastAsia="IRNazanin"/>
          <w:color w:val="111111"/>
          <w:sz w:val="28"/>
          <w:sz w:val="28"/>
          <w:szCs w:val="28"/>
          <w:rtl w:val="true"/>
          <w:lang w:bidi="fa-IR"/>
        </w:rPr>
        <w:t>پس از دوران انبساط و به درون کشیدن دیگر ستاره ها، دوران تراکم بالا در فرآیند میان هیدروژن و هلیوم آغاز می شود، یعنی فصل گدازش هسته ای با قدرت بی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دوره از گدازش چندان طولانی پیش بینی نشده و نمی تواند آن قدرها به طول بینجامد؛ اما میزان حرارت و درخشش آن بارها و بارها بالاتر از چیزی ست که در حال حاضر از خورشید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پیش بینی کرده اند که قدرت گدازش، نور و حرارت در این مرحله نزدیک به دو هزار برابر وضعیت فعلی ستاره خواهد بود</w:t>
      </w:r>
      <w:r>
        <w:rPr>
          <w:rFonts w:eastAsia="IRNazanin" w:cs="IRNazanin"/>
          <w:color w:val="111111"/>
          <w:sz w:val="28"/>
          <w:szCs w:val="28"/>
          <w:rtl w:val="true"/>
          <w:lang w:bidi="fa-IR"/>
        </w:rPr>
        <w:t>.</w:t>
      </w:r>
    </w:p>
    <w:p>
      <w:pPr>
        <w:pStyle w:val="Heading6"/>
        <w:numPr>
          <w:ilvl w:val="5"/>
          <w:numId w:val="1"/>
        </w:numPr>
        <w:rPr/>
      </w:pPr>
      <w:bookmarkStart w:id="261" w:name="__RefHeading___Toc2995821_3531895371"/>
      <w:bookmarkStart w:id="262" w:name="_Toc102"/>
      <w:bookmarkEnd w:id="261"/>
      <w:r>
        <w:rPr>
          <w:rtl w:val="true"/>
        </w:rPr>
        <w:t>مرحلۀ چهارم پایان عمر خورشید</w:t>
      </w:r>
      <w:r>
        <w:rPr>
          <w:rtl w:val="true"/>
        </w:rPr>
        <w:t xml:space="preserve">: </w:t>
      </w:r>
      <w:r>
        <w:rPr>
          <w:rtl w:val="true"/>
        </w:rPr>
        <w:t>ستارۀ کوچک برفکی</w:t>
      </w:r>
      <w:bookmarkEnd w:id="26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دوره گدازش وحشیانه، خورشید تمام توان خود را از دست داده و به ستاره ای سپید رنگ، کوچک و به تعبیری از کار افتاده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در پایان عمر خود ظاهری برفکی داشته و دیگر خبری از نور و حرارت در آن نخواهد بود</w:t>
      </w:r>
      <w:r>
        <w:rPr>
          <w:rFonts w:eastAsia="IRNazanin" w:cs="IRNazanin"/>
          <w:color w:val="111111"/>
          <w:sz w:val="28"/>
          <w:szCs w:val="28"/>
          <w:rtl w:val="true"/>
          <w:lang w:bidi="fa-IR"/>
        </w:rPr>
        <w:t xml:space="preserve">. </w:t>
      </w:r>
      <w:bookmarkStart w:id="263" w:name="pg20860_234681"/>
    </w:p>
    <w:p>
      <w:pPr>
        <w:pStyle w:val="Heading6"/>
        <w:numPr>
          <w:ilvl w:val="5"/>
          <w:numId w:val="1"/>
        </w:numPr>
        <w:rPr/>
      </w:pPr>
      <w:bookmarkStart w:id="264" w:name="__RefHeading___Toc2995823_3531895371"/>
      <w:bookmarkStart w:id="265" w:name="_Toc103"/>
      <w:bookmarkEnd w:id="263"/>
      <w:bookmarkEnd w:id="264"/>
      <w:r>
        <w:rPr>
          <w:rtl w:val="true"/>
        </w:rPr>
        <w:t>مرحلۀ پنجم پایان عمر خورشید</w:t>
      </w:r>
      <w:r>
        <w:rPr>
          <w:rtl w:val="true"/>
        </w:rPr>
        <w:t xml:space="preserve">: </w:t>
      </w:r>
      <w:r>
        <w:rPr>
          <w:rtl w:val="true"/>
        </w:rPr>
        <w:t>توده های گازی معلق</w:t>
      </w:r>
      <w:bookmarkEnd w:id="265"/>
    </w:p>
    <w:p>
      <w:pPr>
        <w:pStyle w:val="BookText"/>
        <w:rPr/>
      </w:pPr>
      <w:r>
        <w:rPr>
          <w:rFonts w:ascii="IRNazanin" w:hAnsi="IRNazanin" w:eastAsia="IRNazanin"/>
          <w:color w:val="111111"/>
          <w:sz w:val="28"/>
          <w:sz w:val="28"/>
          <w:szCs w:val="28"/>
          <w:rtl w:val="true"/>
          <w:lang w:bidi="fa-IR"/>
        </w:rPr>
        <w:t>البته این پایان ماجرا نیست… خورشید پس از تبدیل شدن به ستاره ای کوچک و برفکی، به توده ها و حجم های گازی تغییر حالت داده و از هم گسسته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این مرحله از خورشید را زیباترین مرحله حیات و یا در واقع پایان عمر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شدن ستاره به شکل فرم های توده ای گازی و ابری و معلق شدن آن ها در فضا به شکلی بی ارتباط با هم، می تواند تصویری رویایی، زیبا و البته غم انگیز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نیز در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هزار سال به طول انجامیده و اگر انسان در آن زمان قادر به دیدن چنین تصویری باشد،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هزار سال فرصت تماشای توده های گازی خورشید را در فضا و در مجاورت زمین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آن زمان از سیاره فعلی مان کوچ کرده و در کره ای دیگر اتفاقاتی که برای خورشید درخشان و گرمابخش امروزی، کرۀ زمین، زحل و غیره می افتد را نظاره گر باشیم</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266" w:name="__RefHeading___Toc2995825_3531895371"/>
      <w:bookmarkStart w:id="267" w:name="_Toc104"/>
      <w:bookmarkEnd w:id="266"/>
      <w:r>
        <w:rPr/>
        <w:t>14</w:t>
      </w:r>
      <w:r>
        <w:rPr>
          <w:rtl w:val="true"/>
        </w:rPr>
        <w:t xml:space="preserve">. </w:t>
      </w:r>
      <w:r>
        <w:rPr>
          <w:rtl w:val="true"/>
        </w:rPr>
        <w:t>عاقبت خورشید و ماه</w:t>
      </w:r>
      <w:bookmarkEnd w:id="267"/>
    </w:p>
    <w:p>
      <w:pPr>
        <w:pStyle w:val="Heading6"/>
        <w:numPr>
          <w:ilvl w:val="5"/>
          <w:numId w:val="1"/>
        </w:numPr>
        <w:rPr/>
      </w:pPr>
      <w:bookmarkStart w:id="268" w:name="__RefHeading___Toc2995827_3531895371"/>
      <w:bookmarkStart w:id="269" w:name="_Toc105"/>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الشَّمْسُ كُوِّرَتْ</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خورشيد در هم پيچيده شود</w:t>
      </w:r>
      <w:r>
        <w:rPr>
          <w:rFonts w:eastAsia="IRNazanin" w:cs="IRNazanin"/>
          <w:color w:val="111111"/>
          <w:sz w:val="28"/>
          <w:szCs w:val="28"/>
          <w:rtl w:val="true"/>
          <w:lang w:bidi="fa-IR"/>
        </w:rPr>
        <w:t>.»</w:t>
      </w:r>
    </w:p>
    <w:p>
      <w:pPr>
        <w:pStyle w:val="Heading6"/>
        <w:numPr>
          <w:ilvl w:val="5"/>
          <w:numId w:val="1"/>
        </w:numPr>
        <w:rPr/>
      </w:pPr>
      <w:bookmarkStart w:id="270" w:name="__RefHeading___Toc2995829_3531895371"/>
      <w:bookmarkStart w:id="271" w:name="_Toc106"/>
      <w:bookmarkEnd w:id="270"/>
      <w:r>
        <w:rPr>
          <w:rtl w:val="true"/>
        </w:rPr>
        <w:t>تفسیر</w:t>
      </w:r>
      <w:bookmarkEnd w:id="271"/>
    </w:p>
    <w:p>
      <w:pPr>
        <w:pStyle w:val="Heading6"/>
        <w:numPr>
          <w:ilvl w:val="5"/>
          <w:numId w:val="1"/>
        </w:numPr>
        <w:rPr/>
      </w:pPr>
      <w:bookmarkStart w:id="272" w:name="__RefHeading___Toc2995831_3531895371"/>
      <w:bookmarkStart w:id="273" w:name="_Toc107"/>
      <w:bookmarkEnd w:id="272"/>
      <w:r>
        <w:rPr>
          <w:rtl w:val="true"/>
        </w:rPr>
        <w:t>آن روز كه طومار كائنات پيچيده شود</w:t>
      </w:r>
      <w:bookmarkEnd w:id="2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اين سوره چنان كه گفتيم به اشارات كوتاه و هيجان انگيز و تكان دهنده اى از حوادث هولناک پايان اين جهان، و آغاز رستاخيز بر خورد مى كنيم كه انسان را در </w:t>
      </w:r>
    </w:p>
    <w:p>
      <w:pPr>
        <w:pStyle w:val="BookText"/>
        <w:rPr/>
      </w:pPr>
      <w:r>
        <w:rPr>
          <w:rFonts w:ascii="IRNazanin" w:hAnsi="IRNazanin" w:eastAsia="IRNazanin"/>
          <w:color w:val="111111"/>
          <w:sz w:val="28"/>
          <w:sz w:val="28"/>
          <w:szCs w:val="28"/>
          <w:rtl w:val="true"/>
          <w:lang w:bidi="fa-IR"/>
        </w:rPr>
        <w:t>عوالم عجيبى سير مى دهد، و مجموعاً هشت نشانه از اين نشانه ها را بازگو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طومار خورشيد درهم پيچيده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إِذَا الشَّمْسُ كُوِّرَتْ</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پيچيدن و جمع و جور كردن چيزى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پيچيدن عمامه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است كه از كتب مختلف لغت و تفسير استفاده مى شود، و گاه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گفته شده، و به نظر مى رسد كه اين دو معنى نيز باز گشت به همان ريشه اول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 در اين جا پيچيده شدن نور خورشيد، و تاريک شدن و جمع شدن حجم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خورشيد در حال حاضر كره اى است فوق العاده داغ و سوزان به اندازه اى كه تمام مواد آن به صورت گاز فشرده اى در آمده و در گرداگردش شعله هاى سوزانى زبانه مى كشد كه صدها هزار كيلومتر ارتفاع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كره زمين در وسط يكى از اين شعله هاى عظيم گرفتار شود در دم خاكستر و تبديل به مشتى گاز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پايان اين جهان و در آستانه قيامت اين حرارت فرو مى نشيند، و آن شعله ها جمع مى شود، روشنايى آن به خاموشى مى گرايد، و از حجم آن كاسته مى شود، و اين است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ضوءها و لف كما تلف العمامة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تكوير خورشيد اين است كه نور آن جمع و پيچيده مى شود، همان گونه كه عمامه را مى پيچند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حقيقتى است كه در علم و دانش امروز نيز منعكس است و ثابت خورشيد تدريجاً رو به تاريكى و خاموشى مى رود</w:t>
      </w:r>
      <w:r>
        <w:rPr>
          <w:rFonts w:eastAsia="Amiri" w:cs="Amiri" w:ascii="Amiri" w:hAnsi="Amiri"/>
          <w:color w:val="111111"/>
          <w:sz w:val="28"/>
          <w:szCs w:val="28"/>
          <w:rtl w:val="true"/>
          <w:lang w:bidi="ar-SA"/>
        </w:rPr>
        <w:t xml:space="preserve">. </w:t>
      </w:r>
      <w:r>
        <w:rPr>
          <w:rStyle w:val="FootnoteAnchor"/>
          <w:rtl w:val="true"/>
        </w:rPr>
        <w:footnoteReference w:id="121"/>
      </w:r>
      <w:bookmarkStart w:id="274" w:name="pg20860_234683"/>
    </w:p>
    <w:p>
      <w:pPr>
        <w:pStyle w:val="Heading6"/>
        <w:numPr>
          <w:ilvl w:val="5"/>
          <w:numId w:val="1"/>
        </w:numPr>
        <w:rPr/>
      </w:pPr>
      <w:bookmarkStart w:id="275" w:name="__RefHeading___Toc2995833_3531895371"/>
      <w:bookmarkStart w:id="276" w:name="_Toc108"/>
      <w:bookmarkEnd w:id="274"/>
      <w:bookmarkEnd w:id="275"/>
      <w:r>
        <w:rPr>
          <w:rtl w:val="true"/>
        </w:rPr>
        <w:t>توجه در آیات قرآن</w:t>
      </w:r>
      <w:bookmarkEnd w:id="276"/>
    </w:p>
    <w:p>
      <w:pPr>
        <w:pStyle w:val="BookText"/>
        <w:rPr/>
      </w:pPr>
      <w:r>
        <w:rPr>
          <w:rFonts w:ascii="IRNazanin" w:hAnsi="IRNazanin" w:eastAsia="IRNazanin"/>
          <w:color w:val="111111"/>
          <w:sz w:val="28"/>
          <w:sz w:val="28"/>
          <w:szCs w:val="28"/>
          <w:rtl w:val="true"/>
          <w:lang w:bidi="fa-IR"/>
        </w:rPr>
        <w:t xml:space="preserve">شب هنگام در حال تلاوت سوره مبارکه قیامت بودم به طور اتفاقی خبر علمی جدید از تلویزیون را شنیدم با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خورشید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از ستاره شناسان انگلیسی موفق شدند با حد اکثر دقت، زمان فاجعه کیهانی و نابودی خورشید را برابر با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در آینده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فرضیه که خورشید در پایان حیات خود تبدیل به یک کره آتشین بزرگ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جاذبه آن به حدی خواهد رسید که تمام اجرام آسمانی پیرامون خود از جمله سیاره زمین را به طرف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در خود می بلعد از مدت ها قبل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ستاره شناسان دانشگاه ساسکس انگلیس موفق شدند با بیش ترین ضریب دقت، زمان پایان عمر خورشید را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دیگر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هایی که می خواندم دقت کردم و مرا به شگفت آورد و تکبیر خداوند متعال 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هفتاد و پنجمین سوره قرآن کریم است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که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شدن خورشید و ماه اشاره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جُمِعَ الشَّمْسُ وَ الْقَمَرُ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خورشيد و ماه يک جا جمع 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ماه 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مفسران تفسيرهاى گوناگونى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كنار هم قرار می گيرند، و يا هر دو با هم از مشرق طلوع كرده در مغرب غروب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گفته اند هر دو در اين صفت كه نور خود را از دست می دهند جمع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ماه تدريجاً تحت تأثير جاذبه خورشيد به آن نزديک شده و سرانجام به سوى آن جذب و جمع می شود، و هر دو بى فروغ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اين جا به دو قسمت از مهم ترين پديده های انقلابى آخر جهان، يعنى بى نور شدن ماه، و جمع شدن خورشيد و ماه با يكديگر است اشاره شده، كه در آيات ديگر قرآن نيز كم و </w:t>
      </w:r>
      <w:bookmarkStart w:id="277" w:name="pg20860_234684"/>
    </w:p>
    <w:p>
      <w:pPr>
        <w:pStyle w:val="BookText"/>
        <w:rPr/>
      </w:pPr>
      <w:bookmarkEnd w:id="277"/>
      <w:r>
        <w:rPr>
          <w:rFonts w:ascii="IRNazanin" w:hAnsi="IRNazanin" w:eastAsia="IRNazanin"/>
          <w:color w:val="111111"/>
          <w:sz w:val="28"/>
          <w:sz w:val="28"/>
          <w:szCs w:val="28"/>
          <w:rtl w:val="true"/>
          <w:lang w:bidi="fa-IR"/>
        </w:rPr>
        <w:t xml:space="preserve">بيش اشاراتى به آن ديده می شود، مثلاً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تكوير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شدن،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ascii="Amiri" w:hAnsi="Amiri" w:eastAsia="Amiri" w:cs="Amiri"/>
          <w:color w:val="111111"/>
          <w:sz w:val="28"/>
          <w:sz w:val="28"/>
          <w:szCs w:val="28"/>
          <w:rtl w:val="true"/>
          <w:lang w:bidi="ar-SA"/>
        </w:rPr>
        <w:t>إِذَا الشَّمْسُ كُوِّرَتْ</w:t>
      </w:r>
      <w:r>
        <w:rPr>
          <w:rFonts w:ascii="IRNazanin" w:hAnsi="IRNazanin" w:eastAsia="IRNazanin"/>
          <w:color w:val="111111"/>
          <w:sz w:val="28"/>
          <w:sz w:val="28"/>
          <w:szCs w:val="28"/>
          <w:rtl w:val="true"/>
          <w:lang w:bidi="fa-IR"/>
        </w:rPr>
        <w:t xml:space="preserve"> هنگامى كه خورشيد تاريک گردد، می دانيم نور ماه از خورشيد است، هنگامى كه خورشيد تاريك شود ماه نيز تاريک می گردد، در نتيه کره زمين در ظلمت و تاريكى وحشتناكى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روز قيامت و وجدان ملامت گر؟</w:t>
      </w:r>
    </w:p>
    <w:p>
      <w:pPr>
        <w:pStyle w:val="BookText"/>
        <w:rPr/>
      </w:pPr>
      <w:r>
        <w:rPr>
          <w:rFonts w:ascii="IRNazanin" w:hAnsi="IRNazanin" w:eastAsia="IRNazanin"/>
          <w:color w:val="111111"/>
          <w:sz w:val="28"/>
          <w:sz w:val="28"/>
          <w:szCs w:val="28"/>
          <w:rtl w:val="true"/>
          <w:lang w:bidi="fa-IR"/>
        </w:rPr>
        <w:t>سوره قیامت با دو سوگند پر معنى آغاز شده،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وجدان بيدار انسان ها و نفس ملامت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اهميت موضوعى را نشان می دهد كه سوگند به خاطر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اين است كه ببينيم در ميان اين دو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قيامت و سوگند به وجدان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 اى وجود دارد؟ حقيقت اين است كه يكى از دلائل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جان انسان است كه به هنگام انجام كار نيک روح آدمى را مملو از شادى و نشاط می كند، و از اين طريق به او پاداش می دهد، و به هنگام انجام كار زشت يا ارتكاب جنايت روح او را سخت در فشار قرار داده و مجازات و شكنجه می كند، به حدى كه گاه براى نجات از عذاب وجدان اقدام به خودكشى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واقع وجدان حكم اعدام او را صادر كرده، و به دست خودش اجرا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 است كه ما از وجود وجدان اخلاقى پى به وجود رستاخيز و قيامت می بريم و نيز از همين جا رابطه جالب اين دو سوگند روشن می شود، و به تعبير ديگر سوگند دوم دليلى است بر سوگند اول</w:t>
      </w:r>
      <w:r>
        <w:rPr>
          <w:rFonts w:eastAsia="IRNazanin" w:cs="IRNazanin"/>
          <w:color w:val="111111"/>
          <w:sz w:val="28"/>
          <w:szCs w:val="28"/>
          <w:rtl w:val="true"/>
          <w:lang w:bidi="fa-IR"/>
        </w:rPr>
        <w:t>.</w:t>
      </w:r>
    </w:p>
    <w:p>
      <w:pPr>
        <w:pStyle w:val="Heading6"/>
        <w:numPr>
          <w:ilvl w:val="5"/>
          <w:numId w:val="1"/>
        </w:numPr>
        <w:rPr/>
      </w:pPr>
      <w:bookmarkStart w:id="278" w:name="__RefHeading___Toc2995835_3531895371"/>
      <w:bookmarkStart w:id="279" w:name="_Toc109"/>
      <w:bookmarkEnd w:id="278"/>
      <w:r>
        <w:rPr>
          <w:rtl w:val="true"/>
        </w:rPr>
        <w:t>آيا منظومه شمسى و ستارگان خاموش می شوند؟</w:t>
      </w:r>
      <w:bookmarkEnd w:id="27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بررسى دانشمندان، حجم خورشید يک ميليون و سيصد هزار مرتبه از </w:t>
      </w:r>
      <w:bookmarkStart w:id="280" w:name="pg20860_234685"/>
    </w:p>
    <w:p>
      <w:pPr>
        <w:pStyle w:val="BookText"/>
        <w:rPr/>
      </w:pPr>
      <w:bookmarkEnd w:id="280"/>
      <w:r>
        <w:rPr>
          <w:rFonts w:ascii="IRNazanin" w:hAnsi="IRNazanin" w:eastAsia="IRNazanin"/>
          <w:color w:val="111111"/>
          <w:sz w:val="28"/>
          <w:sz w:val="28"/>
          <w:szCs w:val="28"/>
          <w:rtl w:val="true"/>
          <w:lang w:bidi="fa-IR"/>
        </w:rPr>
        <w:t>زمين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فاصله اى در حدود يكصد و پنجاه ميليون كيلومتر با ما دارد به اندازه فعلى ديده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تجسم عظمت و وسعت خورشيد همين اندازه كافى است كه اگر كره ماه و زمين را با همين فاصله اى كه الان بين آن ها وجود دارد به داخل خورشيد منتقل كنيم ماه به آسانى می تواند دور زمين بگردد بى آن كه از سطح خورشيد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چه در آيات فوق پيرامون تاريك شدن خورشيد و متلاشى شدن ستارگان آمده است حقيقتى است كه با علم امروز كاملاً هماهنگ می باشد، و قرآن زمانى اين حقايق را بيان كرده كه نه تنها در محيط جزيره عربستان كه در محافل جهان علمى آن روز نيز از اين مسائل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اوصاف نباید به قرآن و اسلام ایمان آورد؟ و به یقین رسید؟</w:t>
      </w:r>
    </w:p>
    <w:p>
      <w:pPr>
        <w:pStyle w:val="Heading6"/>
        <w:numPr>
          <w:ilvl w:val="5"/>
          <w:numId w:val="1"/>
        </w:numPr>
        <w:rPr/>
      </w:pPr>
      <w:bookmarkStart w:id="281" w:name="__RefHeading___Toc2995837_3531895371"/>
      <w:bookmarkStart w:id="282" w:name="_Toc110"/>
      <w:bookmarkEnd w:id="281"/>
      <w:r>
        <w:rPr>
          <w:rtl w:val="true"/>
        </w:rPr>
        <w:t>نظر دانشمندان در مورد سرنوشت خورشيد و زمين</w:t>
      </w:r>
      <w:bookmarkEnd w:id="282"/>
    </w:p>
    <w:p>
      <w:pPr>
        <w:pStyle w:val="BookText"/>
        <w:rPr/>
      </w:pPr>
      <w:r>
        <w:rPr>
          <w:rFonts w:ascii="IRNazanin" w:hAnsi="IRNazanin" w:eastAsia="IRNazanin"/>
          <w:color w:val="111111"/>
          <w:sz w:val="28"/>
          <w:sz w:val="28"/>
          <w:szCs w:val="28"/>
          <w:rtl w:val="true"/>
          <w:lang w:bidi="fa-IR"/>
        </w:rPr>
        <w:t>ديدگاه دانشمندان از آينده از زمان ولز بسيار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درک از تغييرات خورشيد اين امر را ممكن ساخته است كه آينده بسيار دور زمين را به گونه ای شرح دهيم كه هم شامل جزئيات و هم از نظر علمی درست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بتوانيم فيلم سريعی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سال آينده زمين ببينيم، خواهيم ديد قاره ها به هم می پيوندند تا شكل آينده كهن قاره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Pangaea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وجود آورند كه آن هم ساختار جديد صفحات قاره اي را ايجاد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داخل زمين در درجه اول از فروپاشی ذرات راديواكتيو اورانيوم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می شود كه نيمه عمر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مواد داخلی زمين هم اكنون در حدود نيمی از ميزان اوليه گرما توليد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سرد شدن مواد داخلی، فرايندهای نوسازی زمين شناسی به تدريج متوقّف می شود و سياره به دوران پيري و سالخوردگی وارد </w:t>
      </w:r>
      <w:bookmarkStart w:id="283" w:name="pg20860_234686"/>
    </w:p>
    <w:p>
      <w:pPr>
        <w:pStyle w:val="BookText"/>
        <w:rPr/>
      </w:pPr>
      <w:bookmarkEnd w:id="28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 ها فوران می كنند و قاره ها به تدريج شكل و ساختار نهايی خود را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ميلياردها سال بعد سطح آب اقيانوس ها اندكی پايين می رود، زيرا آب توسط پوسته كه به طور ثابت در حال خنک شدن است جذب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خنک شدن زمين با خنك شدن سطح زمين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همواره از زمان تولدش كمی درخشان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گرم حياتبخش ما در مسيری است كه به بلايی سوزان برای حيات زمين تبديل می گردد</w:t>
      </w:r>
      <w:r>
        <w:rPr>
          <w:rFonts w:eastAsia="IRNazanin" w:cs="IRNazanin"/>
          <w:color w:val="111111"/>
          <w:sz w:val="28"/>
          <w:szCs w:val="28"/>
          <w:rtl w:val="true"/>
          <w:lang w:bidi="fa-IR"/>
        </w:rPr>
        <w:t>.</w:t>
      </w:r>
    </w:p>
    <w:p>
      <w:pPr>
        <w:pStyle w:val="Heading6"/>
        <w:numPr>
          <w:ilvl w:val="5"/>
          <w:numId w:val="1"/>
        </w:numPr>
        <w:rPr/>
      </w:pPr>
      <w:bookmarkStart w:id="284" w:name="__RefHeading___Toc2995839_3531895371"/>
      <w:bookmarkStart w:id="285" w:name="_Toc111"/>
      <w:bookmarkEnd w:id="284"/>
      <w:r>
        <w:rPr>
          <w:rtl w:val="true"/>
        </w:rPr>
        <w:t>تعادل مشكل</w:t>
      </w:r>
      <w:bookmarkEnd w:id="285"/>
    </w:p>
    <w:p>
      <w:pPr>
        <w:pStyle w:val="BookText"/>
        <w:rPr/>
      </w:pPr>
      <w:r>
        <w:rPr>
          <w:rFonts w:ascii="IRNazanin" w:hAnsi="IRNazanin" w:eastAsia="IRNazanin"/>
          <w:color w:val="111111"/>
          <w:sz w:val="28"/>
          <w:sz w:val="28"/>
          <w:szCs w:val="28"/>
          <w:rtl w:val="true"/>
          <w:lang w:bidi="fa-IR"/>
        </w:rPr>
        <w:t>خورشيد مانند بيش تر ستاره ها در وضعبت پايدار و متعادل بين كشش جاذبه به سمت داخل از يک سو و فشار حاصل از گرمای همجوشی هسته ای به سمت خارج از سوی ديگر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تعادل خود تنظيم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كمی منقبض شدن خورشيد باعث افزايش چگالی و دمای مركزی آن می شود و واكنش های هسته ای را سريع تر می كند كه گرمای اضافی آن سبب منبسط شدن خورشيد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نيز قسمت های داخلی را مقدار كمی خنک و توليد انرژی هسته ای را كند می كند و سبب انقباض مجدد خورشيد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خورشيد در حال تعادل باقی می ماند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پس از گذشت صدها ميليون سال اين تعادل اندكی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همجوشی و تبديل هيدروژن به هليم، مقدار هيدروژن در هسته خورشيد كاهش می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هليم خنثی است پس هسته بايد كوچک تر و گرم تر شود تا همجوشی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با گذشت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سال از تولدش، اندكی كم تر از نيمی از هيدروژن اوليه خود را سوزانده و هسته آن واقعاً سرشار از هليم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مقابل پايين آمدن تدريجی درجه گاز خود، با دنباله ای از اتفاقات پيچيده پاسخ می دهد كه هيچ يک از آن ها پديده خوشيایندی برای زمين نيست</w:t>
      </w:r>
      <w:r>
        <w:rPr>
          <w:rFonts w:eastAsia="IRNazanin" w:cs="IRNazanin"/>
          <w:color w:val="111111"/>
          <w:sz w:val="28"/>
          <w:szCs w:val="28"/>
          <w:rtl w:val="true"/>
          <w:lang w:bidi="fa-IR"/>
        </w:rPr>
        <w:t xml:space="preserve">. </w:t>
      </w:r>
      <w:bookmarkStart w:id="286" w:name="pg20860_234687"/>
    </w:p>
    <w:p>
      <w:pPr>
        <w:pStyle w:val="Heading6"/>
        <w:numPr>
          <w:ilvl w:val="5"/>
          <w:numId w:val="1"/>
        </w:numPr>
        <w:rPr/>
      </w:pPr>
      <w:bookmarkStart w:id="287" w:name="__RefHeading___Toc2995841_3531895371"/>
      <w:bookmarkStart w:id="288" w:name="_Toc112"/>
      <w:bookmarkEnd w:id="286"/>
      <w:bookmarkEnd w:id="287"/>
      <w:r>
        <w:rPr>
          <w:rtl w:val="true"/>
        </w:rPr>
        <w:t>پديده گلخانه اى</w:t>
      </w:r>
      <w:bookmarkEnd w:id="288"/>
    </w:p>
    <w:p>
      <w:pPr>
        <w:pStyle w:val="BookText"/>
        <w:rPr/>
      </w:pPr>
      <w:r>
        <w:rPr>
          <w:rFonts w:ascii="IRNazanin" w:hAnsi="IRNazanin" w:eastAsia="IRNazanin"/>
          <w:color w:val="111111"/>
          <w:sz w:val="28"/>
          <w:sz w:val="28"/>
          <w:szCs w:val="28"/>
          <w:rtl w:val="true"/>
          <w:lang w:bidi="fa-IR"/>
        </w:rPr>
        <w:t>پرسش بسيار جالب اين است كه سيستم پيچيده زمين چگونه به اين رويدادها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زمين وظيفه نگهداری دمای پايدار در مقابل درخشندگی همواره افزاينده خورشيد را به صورت قابل قبولی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گذشته دور نوسان هايی هم رخ داده است، از جمله حداقل دو دوره عصر يخبندان پيش از شروع زندگی در زمين كه به نظر می رسد زمين در آن دوران به صورت كامل از قطب ها تا استوا يخ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دوران های بسيار گرم تری از حالا وجود داشته است كه جنگل های معتدله قطب ها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قرن آينده و پس از آن با آزاد كردن حجم زيادی از دی اكسيد كربن در جو، آزمايش پرماجرای بسيار بزرگی را در پيش رو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دمای سرنوشت ساز فراخواهد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های آب و هوايی بدون ابر نشان می دهد كه زمين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سال آينده به وضعيت گلخانه مرطوب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هر آن چه كه ما با رها كردن دی اكسيد كربن در جو می توانيم انجام دهيم بسيار ويرانگرتر خواهد بود، چرا كه بخار آب در صورت وجود به اندازه كافی، خود يک گاز گلخانه ای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گلخانه مرطوب تبخير آب اقيانوس ها در اثر دماهای بسيار بالا به شدت افزايش می يابد و بخار آب بيش تری وارد جو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حتی به دماهای بالاتری خواهيم رسيد و اين روند تا جايی ادامه می يابد كه اقيانوس ها به كلی تبخير و خشک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داريم زمين در مدت كوتاهی پس از يک ميليارد سال به يک بيابان برهوت و برشته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تصوّر كنيم كه حيات چند سلولی ها چگونه ادامه خواهد يافت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دما در بالای جو زمين به اندازه كافی بالاست كه هر اتم آزاد هيدروژن معمولاً به فضا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آب به بالای لايه اُزن برود در مسير آزاد شدن در فضا قرار </w:t>
      </w:r>
      <w:bookmarkStart w:id="289" w:name="pg20860_234688"/>
    </w:p>
    <w:p>
      <w:pPr>
        <w:pStyle w:val="BookText"/>
        <w:rPr/>
      </w:pPr>
      <w:bookmarkEnd w:id="289"/>
      <w:r>
        <w:rPr>
          <w:rFonts w:ascii="IRNazanin" w:hAnsi="IRNazanin" w:eastAsia="IRNazanin"/>
          <w:color w:val="111111"/>
          <w:sz w:val="28"/>
          <w:sz w:val="28"/>
          <w:szCs w:val="28"/>
          <w:rtl w:val="true"/>
          <w:lang w:bidi="fa-IR"/>
        </w:rPr>
        <w:t>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بعد از دوره تحول گلخانه مرطوب به تدريج همه آب خود را از دست می دهد و سياره دوره جديد انتقال به يک گلخانه گرم جهنمی را شروع می كند، درست مشابه آن چه كه اكنون در سياره ناهيد حكمفرماست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ناهيد ممكن است زمانی بسيار معتدل تر و شبيه زمان كنونی ما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گيری های انجام شده در مورد آهنگ تبديل دوتريم موجود در جو آن به هيدروژن حاكی از آن است كه اين سياره مقدار زيادی آب را در گذشته خود از دست داده است، مقداری احتمالاً به اندازه يک اقيانوس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ناهيد انرژی بيش تری نسبت به حال حاضر زمين دريافت كرده، در دوران اوليه خورشيد نيز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كم تر انرژی دريافت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دقيقاً بتوانيم بفهميم كه ناهيد چگونه به اين صورت درآمده، ممكن است بتوانيم پيش بينی آب و هوايی طولانی مدت تری را به صورت دقيق تر در مورد زمين انجام دهيم</w:t>
      </w:r>
      <w:r>
        <w:rPr>
          <w:rFonts w:eastAsia="IRNazanin" w:cs="IRNazanin"/>
          <w:color w:val="111111"/>
          <w:sz w:val="28"/>
          <w:szCs w:val="28"/>
          <w:rtl w:val="true"/>
          <w:lang w:bidi="fa-IR"/>
        </w:rPr>
        <w:t>.</w:t>
      </w:r>
    </w:p>
    <w:p>
      <w:pPr>
        <w:pStyle w:val="Heading6"/>
        <w:numPr>
          <w:ilvl w:val="5"/>
          <w:numId w:val="1"/>
        </w:numPr>
        <w:rPr/>
      </w:pPr>
      <w:bookmarkStart w:id="290" w:name="__RefHeading___Toc2995843_3531895371"/>
      <w:bookmarkStart w:id="291" w:name="_Toc113"/>
      <w:bookmarkEnd w:id="290"/>
      <w:r>
        <w:rPr>
          <w:rtl w:val="true"/>
        </w:rPr>
        <w:t>به تعويق انداختن واقعه ای اجتناب ناپذير</w:t>
      </w:r>
      <w:bookmarkEnd w:id="2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رابرت اسمیت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Rabert Smit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فرد آدامز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Fred Adams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دانشمندان و محققین دانشگاه ميشيگان و دان كريكانسكی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Don Korycansky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دانشگاه كاليفرنيا سانتاكروز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گروهی طرحی را آماده كردند تا دمای مطلوب فعلی زمين را در برابر گرمای افزاينده خورشيد در چند ميليارد سال آينده تثبيت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اين طرح زمان بسيار طولانی است كه در پيش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مصرف كمی انرژی طی هزاران يا ميليون ها سال می توان جرم بزرگ تری از كمربند سياركی و يا كوييپر را به گونه ای مانور داد كه پی در پی گذرهای نزديكی از زمين و مشتری داشته باشد، به گونه اي كه بخشی از انرژي عظيم مداری مشتری را به زمين منتقل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گذری در هر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كافيست تا مدار زمين را با سرعت كافی به سمت خارج حركت داد تا با درخشندگی افزاينده خورشيد مقابله كند</w:t>
      </w:r>
      <w:r>
        <w:rPr>
          <w:rFonts w:eastAsia="IRNazanin" w:cs="IRNazanin"/>
          <w:color w:val="111111"/>
          <w:sz w:val="28"/>
          <w:szCs w:val="28"/>
          <w:rtl w:val="true"/>
          <w:lang w:bidi="fa-IR"/>
        </w:rPr>
        <w:t xml:space="preserve">. </w:t>
      </w:r>
      <w:bookmarkStart w:id="292" w:name="pg20860_234689"/>
    </w:p>
    <w:p>
      <w:pPr>
        <w:pStyle w:val="BookText"/>
        <w:rPr/>
      </w:pPr>
      <w:bookmarkEnd w:id="292"/>
      <w:r>
        <w:rPr>
          <w:rFonts w:ascii="IRNazanin" w:hAnsi="IRNazanin" w:eastAsia="IRNazanin"/>
          <w:color w:val="111111"/>
          <w:sz w:val="28"/>
          <w:sz w:val="28"/>
          <w:szCs w:val="28"/>
          <w:rtl w:val="true"/>
          <w:lang w:bidi="fa-IR"/>
        </w:rPr>
        <w:t xml:space="preserve">خورشيد طی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سال بعدی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درخشان تر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بزرگ تر از حال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شمسی در آن زمان به واقع غير قابل سكونت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ناهيد و زمين دو قلوهای سولفوری می گردند و مريخ به يک بيابان سوزان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اقمار مشتری هم چنان يخ زده هستند، اما ذوب شدن آن ها نزديک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پس از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به مرحله تبديل به يک غول سرخ وارد می شود و مراحل بعدي بسيار شديدتر از هر آن چه تا كنون بوده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زمين؟ سؤال اين است كه آيا اين سياره اصلاً باقی خواهد ماند؟</w:t>
      </w:r>
    </w:p>
    <w:p>
      <w:pPr>
        <w:pStyle w:val="BookText"/>
        <w:rPr/>
      </w:pPr>
      <w:r>
        <w:rPr>
          <w:rFonts w:ascii="IRNazanin" w:hAnsi="IRNazanin" w:eastAsia="IRNazanin"/>
          <w:color w:val="111111"/>
          <w:sz w:val="28"/>
          <w:sz w:val="28"/>
          <w:szCs w:val="28"/>
          <w:rtl w:val="true"/>
          <w:lang w:bidi="fa-IR"/>
        </w:rPr>
        <w:t>در مدل مقايسه ای، خورشيد سرانجام سياره تير را خواهد بلعيد، اما چون درخشندگی آن به صدها برابر افزايش می يابد و جاذبه سطحی آن به علت افزايش قطرش كاهش می يابد، باد قدرتمندی از خورشيد شروع به وزيدن می كند كه سرانجام نزديک به يک چهارم از جرم خورشيد را با خود به خارج حمل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خورشيد يک چهارم از نيروی گرانش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مدار سيارات به سمت خارج منتقل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كه خورشيد به اوج تبديل به غول سرخ نزديک می شود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اندازه كنونی خود می گردد و به راحتی مدار فعلی ناهيد و تقريباً مدار فعلی زمين را در بر می گيرد، اما ناهيد در آن زمان احتمالاً به جاي كنونی زمين رسيده و زمين نزديک به مدار فعلی مريخ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نگاه اول به نظر می رسد كه زمين فرار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قرآن مجید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به جمع شدن اشاره کرده است</w:t>
      </w:r>
      <w:r>
        <w:rPr>
          <w:rFonts w:eastAsia="IRNazanin" w:cs="IRNazanin"/>
          <w:color w:val="111111"/>
          <w:sz w:val="28"/>
          <w:szCs w:val="28"/>
          <w:rtl w:val="true"/>
          <w:lang w:bidi="fa-IR"/>
        </w:rPr>
        <w:t>.</w:t>
      </w:r>
    </w:p>
    <w:p>
      <w:pPr>
        <w:pStyle w:val="Heading6"/>
        <w:numPr>
          <w:ilvl w:val="5"/>
          <w:numId w:val="1"/>
        </w:numPr>
        <w:rPr/>
      </w:pPr>
      <w:bookmarkStart w:id="293" w:name="__RefHeading___Toc2995845_3531895371"/>
      <w:bookmarkStart w:id="294" w:name="_Toc114"/>
      <w:bookmarkEnd w:id="293"/>
      <w:r>
        <w:rPr>
          <w:rtl w:val="true"/>
        </w:rPr>
        <w:t>شوک آينده</w:t>
      </w:r>
      <w:bookmarkEnd w:id="2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و درخشندگی خورشيد به آهستگی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سال آينده زياد </w:t>
      </w:r>
      <w:bookmarkStart w:id="295" w:name="pg20860_234690"/>
    </w:p>
    <w:p>
      <w:pPr>
        <w:pStyle w:val="BookText"/>
        <w:rPr/>
      </w:pPr>
      <w:bookmarkEnd w:id="295"/>
      <w:r>
        <w:rPr>
          <w:rFonts w:ascii="IRNazanin" w:hAnsi="IRNazanin" w:eastAsia="IRNazanin"/>
          <w:color w:val="111111"/>
          <w:sz w:val="28"/>
          <w:sz w:val="28"/>
          <w:szCs w:val="28"/>
          <w:rtl w:val="true"/>
          <w:lang w:bidi="fa-IR"/>
        </w:rPr>
        <w:t>می شود و سپس وارد مرحله غول سرخ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مقياس متفاوت زمانی در نمودار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نزديكی پايان عمر خورشيد بزرگ تر شده اند تا تغييرات سريع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سيارات در زمانی كه خورشيد جرم خود را از دست می دهد بزرگ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مدل خاص كه توسط آی جوليانا سكمن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 JulianaSackman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كاتلين كريمر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Kathleen Cramer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تهيه شده است خورشيد به اندازه ای بزرگ می شود كه تير و ناهيد را در بر می گيرد، اما زمين را به طور كامل احاطه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قرآن مجید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به جمع شدن خورشید با ماه اشاره کرده و اسمی از زمین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غول سرخ زمانی پايان خواهد يافت كه دمای هسته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درجه سانتيگراد برسد و هليم شروع به همجوشی با كربن می كند كه منبع جديد تازه ای از انرژی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در پاسخ به اين انرژی جديد زياد به ميزان زيادی كوچک شده و درخشندگی كلی آن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كاهش می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هليم را براي چند صد ميليون سال با آهنگ ثابت مصرف می كند و منظومه خورشيدی برای مدتی از زنجيره بلايا خلاصی می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سالم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هزينه ای اندک اين احتمال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صورت صخره ای از سيليكات جوش خورده است كه به طور مستقيم با خلأ فضا در تماس می باشد و دمای ظهر آن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نشانه اي كه در سياره ما وجود داشته مدت هاست ذوب و دوباره كريستال شده اند و به فراموشی سپرده شده اند</w:t>
      </w:r>
      <w:r>
        <w:rPr>
          <w:rFonts w:eastAsia="IRNazanin" w:cs="IRNazanin"/>
          <w:color w:val="111111"/>
          <w:sz w:val="28"/>
          <w:szCs w:val="28"/>
          <w:rtl w:val="true"/>
          <w:lang w:bidi="fa-IR"/>
        </w:rPr>
        <w:t>.</w:t>
      </w:r>
    </w:p>
    <w:p>
      <w:pPr>
        <w:pStyle w:val="Heading6"/>
        <w:numPr>
          <w:ilvl w:val="5"/>
          <w:numId w:val="1"/>
        </w:numPr>
        <w:rPr/>
      </w:pPr>
      <w:bookmarkStart w:id="296" w:name="__RefHeading___Toc2995847_3531895371"/>
      <w:bookmarkStart w:id="297" w:name="_Toc115"/>
      <w:bookmarkEnd w:id="296"/>
      <w:r>
        <w:rPr>
          <w:rtl w:val="true"/>
        </w:rPr>
        <w:t>در كشاكش مرگ خورشید</w:t>
      </w:r>
      <w:bookmarkEnd w:id="29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در نزديكی به پايان رسيدن هليم خود به يک كوتوله سفيد با هسته ای از كربن و هيدروژن تبديل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لايه های خارجی خورشيد دوباره </w:t>
      </w:r>
      <w:bookmarkStart w:id="298" w:name="pg20860_234691"/>
    </w:p>
    <w:p>
      <w:pPr>
        <w:pStyle w:val="BookText"/>
        <w:rPr/>
      </w:pPr>
      <w:bookmarkEnd w:id="298"/>
      <w:r>
        <w:rPr>
          <w:rFonts w:ascii="IRNazanin" w:hAnsi="IRNazanin" w:eastAsia="IRNazanin"/>
          <w:color w:val="111111"/>
          <w:sz w:val="28"/>
          <w:sz w:val="28"/>
          <w:szCs w:val="28"/>
          <w:rtl w:val="true"/>
          <w:lang w:bidi="fa-IR"/>
        </w:rPr>
        <w:t>بزرگ و سرد می شوند و خورشيد برای دومين بار به يک غول سرخ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به اين دومين غول سرخ به دليل موقعيت آن در نمودار تحول ستاره ای هرتزپروگ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مجانب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يک بار ديگر به تهديدی جدی برای حيات فيزيكی زمين تبديل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سرخ در طی مرحله دوم چندين دوره خروج عظيم انرژی را تجربه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هليم شعله ور می شود كه منجر به ارتعاش و تپشی با بزرگی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محتمل است كه زمين پيش از آن كه فرصتی برای حركت مارپيچ به بيرون از خرابی كلی داشته باشد مختصری توسط خورشيد در بر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پس از شروع مرحله دوم غول سرخ، خورشيد لايه های بزرگ خارجی خود را به طور كامل به بيرون می ريزد تا يک سحابی سياره ای، شايد مشابه آن چه در تصوير نشان داده شده تشكيل دهد كه يک كوتوله سفيد كوچک، اما گرم و درخشان از خود باقی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تصوير كه توسط تلسكوپ فضايی هابل گرفته شده، قرمز نمايانگر نيتروژن و هيدروژن برافروخته است،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بيان گر اكسيژن و آبی نشان دهنده هليم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سحابی حدود يک سال نوری است</w:t>
      </w:r>
      <w:r>
        <w:rPr>
          <w:rFonts w:eastAsia="IRNazanin" w:cs="IRNazanin"/>
          <w:color w:val="111111"/>
          <w:sz w:val="28"/>
          <w:szCs w:val="28"/>
          <w:rtl w:val="true"/>
          <w:lang w:bidi="fa-IR"/>
        </w:rPr>
        <w:t>.</w:t>
      </w:r>
    </w:p>
    <w:p>
      <w:pPr>
        <w:pStyle w:val="Heading6"/>
        <w:numPr>
          <w:ilvl w:val="5"/>
          <w:numId w:val="1"/>
        </w:numPr>
        <w:rPr/>
      </w:pPr>
      <w:bookmarkStart w:id="299" w:name="__RefHeading___Toc2995849_3531895371"/>
      <w:bookmarkStart w:id="300" w:name="_Toc116"/>
      <w:bookmarkEnd w:id="299"/>
      <w:r>
        <w:rPr>
          <w:rtl w:val="true"/>
        </w:rPr>
        <w:t>دوباره تهديد ديگری از راه می رسد</w:t>
      </w:r>
      <w:bookmarkEnd w:id="3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دريافته ايم كه از دست دادن جرم توسط خورشيد برای حيات فيزيكی زمين ضروری است، اما اگر خورشيد بيش از حد مورد انتظار جرم از دست دهد، مشتری و زحل به صورتی خطرناک برهم كنش گرانشی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يكديگر را تحريک كرده و حركتی طولانی و ديوانه وار در حلقه های بيضوی انجام می دهند كه مابقی منظومه شمسی را ويران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آشفتگی های بعدی تصادم اشياء </w:t>
      </w:r>
    </w:p>
    <w:p>
      <w:pPr>
        <w:pStyle w:val="BookText"/>
        <w:rPr/>
      </w:pPr>
      <w:r>
        <w:rPr>
          <w:rFonts w:ascii="IRNazanin" w:hAnsi="IRNazanin" w:eastAsia="IRNazanin"/>
          <w:color w:val="111111"/>
          <w:sz w:val="28"/>
          <w:sz w:val="28"/>
          <w:szCs w:val="28"/>
          <w:rtl w:val="true"/>
          <w:lang w:bidi="fa-IR"/>
        </w:rPr>
        <w:t>به پايان می رسد و آن ها به فضای بين ستاره ای پرتاب شده و به سمت خورشيد سقوط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بقايای مشابه از منظومه های خورشيدی ويران شده در دو و شايد تمام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كوتوله سفيد مشاهده شده اند، از جمله يكی كه از دست دادن جرم آن موجب ايجاد سحابی مارپيچ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تبديل خورشيد به كوتوله سفيد پايان نقش خورشيد در داستان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سيارات به جا مانده، شايد شامل بقايای سوخته و گداخته زمين و تير به صورت پايدار برای صدها ميليارد سال به دور كوتوله سفيد می چرخند در حالی كه سرمای آن ها و خورشيد به سمت صفر مطلق ميل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منتظر مجموعه ای عجيب از بلايای كيهانی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خورشيد در حالت كوتوله سفيد به تدريج رو به سياهی می رود درخشانی شب نيز 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حال ورود به عصر انبساط سريع می باشد كه در طی چند صد ميليارد سال همه كهكشان ها را به جز آن هايی كه در گرانش با گروه محلی ما هستند به ورای افق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شيری نيز با كهكشان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آندرومدا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شده و يک كهكشان مارپيچ را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توانيم انتظار داشته باشيم كه طی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تريليون سال بقايای تصادفی يک كوتوله سفيد به اندازه كافی از نزديكی زمين عبور می كند كه زمين را از مدارش خارج كرده و آن را در كهكشان اكنون تاريک رها كند تا آن جا نيز به تنهايی برای هزار تريليون سال ديگر پرسه 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زمين از برخورد با سياه چاله مركز كهكشان فرار كند با بقايای ستاره ای در حال عبور برخورد كرده و به طور كامل به خارج كهكشان پرتاب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بدين ترتيب آزاد شود، انبساط پيوسته كيهانی راه شيری را به ورای افق خارج از ديد می برد و زمين كاملاً تنها وارد گستره زمانی وسيعی در فضای خالی سياه می گردد</w:t>
      </w:r>
      <w:r>
        <w:rPr>
          <w:rFonts w:eastAsia="IRNazanin" w:cs="IRNazanin"/>
          <w:color w:val="111111"/>
          <w:sz w:val="28"/>
          <w:szCs w:val="28"/>
          <w:rtl w:val="true"/>
          <w:lang w:bidi="fa-IR"/>
        </w:rPr>
        <w:t xml:space="preserve">. </w:t>
      </w:r>
      <w:bookmarkStart w:id="301" w:name="pg20860_234693"/>
    </w:p>
    <w:p>
      <w:pPr>
        <w:pStyle w:val="Heading6"/>
        <w:numPr>
          <w:ilvl w:val="5"/>
          <w:numId w:val="1"/>
        </w:numPr>
        <w:rPr/>
      </w:pPr>
      <w:bookmarkStart w:id="302" w:name="__RefHeading___Toc2995851_3531895371"/>
      <w:bookmarkStart w:id="303" w:name="_Toc117"/>
      <w:bookmarkEnd w:id="301"/>
      <w:bookmarkEnd w:id="302"/>
      <w:r>
        <w:rPr>
          <w:rtl w:val="true"/>
        </w:rPr>
        <w:t>با این اوصاف چه باید گفت؟</w:t>
      </w:r>
      <w:bookmarkEnd w:id="303"/>
    </w:p>
    <w:p>
      <w:pPr>
        <w:pStyle w:val="BookText"/>
        <w:rPr/>
      </w:pPr>
      <w:r>
        <w:rPr>
          <w:rFonts w:ascii="IRNazanin" w:hAnsi="IRNazanin" w:eastAsia="IRNazanin"/>
          <w:color w:val="111111"/>
          <w:sz w:val="28"/>
          <w:sz w:val="28"/>
          <w:szCs w:val="28"/>
          <w:rtl w:val="true"/>
          <w:lang w:bidi="fa-IR"/>
        </w:rPr>
        <w:t xml:space="preserve">همان گونه که در چهل و پنجمین سوره قرآن مجید در سوره جاثيه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الْكِبْرِيَاء فِي السَّمَاوَاتِ وَ الْأَرْضِ وَ هُوَ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آسمان ها و زمين بزرگی از آن اوست و اوست شكست ناپذير سنجيده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صحنه قیامت در دادگاه عدل الهی است که همه باید در مقابل عظمت و بزرگی خداوند متعال و خالق هستی زانو زده و سر تعظیم فرود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آثار عظمتش در پهنه آسمان و سراسر زمين و تمام جهان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اوست پس حمدش را به جا آوريم، و پروردگار اوست پس شكرش را انجام دهیم، و عظمت براى اوست پس او را تكبير گویيم، و او عزيز و حكيم است پس تنها او را اطاعت كنيم</w:t>
      </w:r>
      <w:r>
        <w:rPr>
          <w:rFonts w:eastAsia="IRNazanin" w:cs="IRNazanin"/>
          <w:color w:val="111111"/>
          <w:sz w:val="28"/>
          <w:szCs w:val="28"/>
          <w:rtl w:val="true"/>
          <w:lang w:bidi="fa-IR"/>
        </w:rPr>
        <w:t xml:space="preserve">. </w:t>
      </w:r>
      <w:r>
        <w:rPr>
          <w:rStyle w:val="FootnoteAnchor"/>
          <w:rtl w:val="true"/>
        </w:rPr>
        <w:footnoteReference w:id="122"/>
      </w:r>
    </w:p>
    <w:p>
      <w:pPr>
        <w:pStyle w:val="Heading6"/>
        <w:numPr>
          <w:ilvl w:val="5"/>
          <w:numId w:val="1"/>
        </w:numPr>
        <w:rPr/>
      </w:pPr>
      <w:bookmarkStart w:id="304" w:name="__RefHeading___Toc2995853_3531895371"/>
      <w:bookmarkStart w:id="305" w:name="_Toc118"/>
      <w:bookmarkEnd w:id="304"/>
      <w:r>
        <w:rPr>
          <w:rtl w:val="true"/>
        </w:rPr>
        <w:t>پایانی تاریک و سرد</w:t>
      </w:r>
      <w:bookmarkEnd w:id="305"/>
    </w:p>
    <w:p>
      <w:pPr>
        <w:pStyle w:val="Heading6"/>
        <w:numPr>
          <w:ilvl w:val="5"/>
          <w:numId w:val="1"/>
        </w:numPr>
        <w:rPr/>
      </w:pPr>
      <w:bookmarkStart w:id="306" w:name="__RefHeading___Toc2995855_3531895371"/>
      <w:bookmarkStart w:id="307" w:name="_Toc119"/>
      <w:bookmarkEnd w:id="306"/>
      <w:r>
        <w:rPr>
          <w:rtl w:val="true"/>
        </w:rPr>
        <w:t>پایان خورشید</w:t>
      </w:r>
      <w:bookmarkEnd w:id="307"/>
    </w:p>
    <w:p>
      <w:pPr>
        <w:pStyle w:val="BookText"/>
        <w:rPr/>
      </w:pPr>
      <w:r>
        <w:rPr>
          <w:rFonts w:ascii="IRNazanin" w:hAnsi="IRNazanin" w:eastAsia="IRNazanin"/>
          <w:color w:val="111111"/>
          <w:sz w:val="28"/>
          <w:sz w:val="28"/>
          <w:szCs w:val="28"/>
          <w:rtl w:val="true"/>
          <w:lang w:bidi="fa-IR"/>
        </w:rPr>
        <w:t xml:space="preserve">مطالعه‌ای جدید نشان می‌دهد که میلیاردها سال آینده، خورشید مُردۀ ما به یک جواهر کیهانی بزرگ تبدیل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اکثر ستارگان در کهکشان راه شیری، خورشید در نهایت به یک کوتولۀ سفید تبدیل خواهد شد، یک شیء غریب که چگالی‌ آن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هزار بار بیش 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این موضوع، اگر بتوانید این مواد کوتولۀ سفید را به سیاره خودمان منتقل کنید، یک فنجان چای‌خوری از آن به اندازه یک فیل وزن خواهد داشت</w:t>
      </w:r>
      <w:r>
        <w:rPr>
          <w:rFonts w:eastAsia="IRNazanin" w:cs="IRNazanin"/>
          <w:color w:val="111111"/>
          <w:sz w:val="28"/>
          <w:szCs w:val="28"/>
          <w:rtl w:val="true"/>
          <w:lang w:bidi="fa-IR"/>
        </w:rPr>
        <w:t xml:space="preserve">. </w:t>
      </w:r>
      <w:bookmarkStart w:id="308" w:name="pg20860_234694"/>
    </w:p>
    <w:p>
      <w:pPr>
        <w:pStyle w:val="BookText"/>
        <w:rPr/>
      </w:pPr>
      <w:bookmarkEnd w:id="308"/>
      <w:r>
        <w:rPr>
          <w:rFonts w:ascii="IRNazanin" w:hAnsi="IRNazanin" w:eastAsia="IRNazanin"/>
          <w:color w:val="111111"/>
          <w:sz w:val="28"/>
          <w:sz w:val="28"/>
          <w:szCs w:val="28"/>
          <w:rtl w:val="true"/>
          <w:lang w:bidi="fa-IR"/>
        </w:rPr>
        <w:t>نیم قرن پیش، نظریه‌پردازان پیش‌بینی کردند که کوتوله‌های سفید در طول زمان به کریستال تبدیل شدند و در تحقیقات جدید نیز صحت این موضوع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امانوئل ترمبلی، مدیر مطالعه و فیزیکدان در دانشگاه وارویک انگلستان، در اظهارنظری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کوتوله‌های سفید در مقطعی از تکامل خود به کریستال تبدیل خواهند شد، اگرچه کوتوله‌های سفید بزرگ تر زودتر این فرایند را پشت سر می‌گذارند</w:t>
      </w:r>
      <w:r>
        <w:rPr>
          <w:rFonts w:eastAsia="IRNazanin" w:cs="IRNazanin"/>
          <w:color w:val="111111"/>
          <w:sz w:val="28"/>
          <w:szCs w:val="28"/>
          <w:rtl w:val="true"/>
          <w:lang w:bidi="fa-IR"/>
        </w:rPr>
        <w:t>.</w:t>
      </w:r>
    </w:p>
    <w:p>
      <w:pPr>
        <w:pStyle w:val="Heading6"/>
        <w:numPr>
          <w:ilvl w:val="5"/>
          <w:numId w:val="1"/>
        </w:numPr>
        <w:rPr/>
      </w:pPr>
      <w:bookmarkStart w:id="309" w:name="__RefHeading___Toc2995857_3531895371"/>
      <w:bookmarkStart w:id="310" w:name="_Toc120"/>
      <w:bookmarkEnd w:id="309"/>
      <w:r>
        <w:rPr>
          <w:rtl w:val="true"/>
        </w:rPr>
        <w:t>کوتولی سفید</w:t>
      </w:r>
      <w:bookmarkEnd w:id="310"/>
    </w:p>
    <w:p>
      <w:pPr>
        <w:pStyle w:val="Heading6"/>
        <w:numPr>
          <w:ilvl w:val="5"/>
          <w:numId w:val="1"/>
        </w:numPr>
        <w:rPr/>
      </w:pPr>
      <w:bookmarkStart w:id="311" w:name="__RefHeading___Toc2995859_3531895371"/>
      <w:bookmarkStart w:id="312" w:name="_Toc121"/>
      <w:bookmarkEnd w:id="311"/>
      <w:r>
        <w:rPr>
          <w:rtl w:val="true"/>
        </w:rPr>
        <w:t>تصویر هنری از یک کوتوله سفید در طی فرایند منجمد شدن</w:t>
      </w:r>
      <w:bookmarkEnd w:id="312"/>
    </w:p>
    <w:p>
      <w:pPr>
        <w:pStyle w:val="BookText"/>
        <w:rPr/>
      </w:pPr>
      <w:r>
        <w:rPr>
          <w:rFonts w:ascii="IRNazanin" w:hAnsi="IRNazanin" w:eastAsia="IRNazanin"/>
          <w:color w:val="111111"/>
          <w:sz w:val="28"/>
          <w:sz w:val="28"/>
          <w:szCs w:val="28"/>
          <w:rtl w:val="true"/>
          <w:lang w:bidi="fa-IR"/>
        </w:rPr>
        <w:t>این بدان معنی است که میلیاردها کوتولۀ سفید در کهکشان ما قبلاً این فرایند را به پایان رسانده‌اند و دراصل کره‌هایی کریستالی در آسمان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ترمبلی و همکارانش داده‌های جمع‌آوری‌شده توسط فضاپیمای آژانس فضایی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دسامبر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برای کمک به ساخت بهترین نقشۀ سه‌ بعدی از کهکشان راه شیری پرتاب شد، مورد تجزیه و تحلیل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گایا رسم نقشۀ یادشده را با نظارت دقیق مواضع تعداد بی‌شماری از ستارگان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مأموریت قصد دارد در طول عمر عملیاتی فضاپیما، به مطالعۀ یک میلیارد ستاره بپردازد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‌واسطۀ این مطالعۀ جدید، پژوهشگران به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هزار کوتولۀ سفید نگاه کردند که همگی آن‌ها در فاصله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سال نوری از خورشید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داده‌ها نشان‌دهندۀ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بودند؛ فراوانی کوتوله‌های سفید با رنگ‌ها و روشنایی خاص که توضیحشان به‌ وسیلۀ سن یا جرم اجرام امکان‌پذیر نیست</w:t>
      </w:r>
      <w:r>
        <w:rPr>
          <w:rFonts w:eastAsia="IRNazanin" w:cs="IRNazanin"/>
          <w:color w:val="111111"/>
          <w:sz w:val="28"/>
          <w:szCs w:val="28"/>
          <w:rtl w:val="true"/>
          <w:lang w:bidi="fa-IR"/>
        </w:rPr>
        <w:t xml:space="preserve">. </w:t>
      </w:r>
      <w:bookmarkStart w:id="313" w:name="pg20860_234695"/>
    </w:p>
    <w:p>
      <w:pPr>
        <w:pStyle w:val="BookText"/>
        <w:rPr/>
      </w:pPr>
      <w:bookmarkEnd w:id="313"/>
      <w:r>
        <w:rPr>
          <w:rFonts w:ascii="IRNazanin" w:hAnsi="IRNazanin" w:eastAsia="IRNazanin"/>
          <w:color w:val="111111"/>
          <w:sz w:val="28"/>
          <w:sz w:val="28"/>
          <w:szCs w:val="28"/>
          <w:rtl w:val="true"/>
          <w:lang w:bidi="fa-IR"/>
        </w:rPr>
        <w:t>کار مدل‌سازی نشان داد که این انباشتگی از کریستالیزه‌شدن حجم داخلی کوتوله‌های سفید ایجاد شده است که گرمای کافی را برای کاهش سرعت خنک‌ سازی کوتوله‌های سفید منتشر می‌کرد</w:t>
      </w:r>
      <w:r>
        <w:rPr>
          <w:rFonts w:eastAsia="IRNazanin" w:cs="IRNazanin"/>
          <w:color w:val="111111"/>
          <w:sz w:val="28"/>
          <w:szCs w:val="28"/>
          <w:rtl w:val="true"/>
          <w:lang w:bidi="fa-IR"/>
        </w:rPr>
        <w:t xml:space="preserve">. </w:t>
      </w:r>
      <w:r>
        <w:rPr>
          <w:rStyle w:val="FootnoteAnchor"/>
          <w:rtl w:val="true"/>
        </w:rPr>
        <w:footnoteReference w:id="123"/>
      </w:r>
    </w:p>
    <w:p>
      <w:pPr>
        <w:pStyle w:val="Heading6"/>
        <w:numPr>
          <w:ilvl w:val="5"/>
          <w:numId w:val="1"/>
        </w:numPr>
        <w:rPr/>
      </w:pPr>
      <w:bookmarkStart w:id="314" w:name="__RefHeading___Toc2995861_3531895371"/>
      <w:bookmarkStart w:id="315" w:name="_Toc122"/>
      <w:bookmarkEnd w:id="314"/>
      <w:r>
        <w:rPr>
          <w:rtl w:val="true"/>
        </w:rPr>
        <w:t>بیگ بنگ</w:t>
      </w:r>
      <w:r>
        <w:rPr>
          <w:rtl w:val="true"/>
        </w:rPr>
        <w:t xml:space="preserve">: </w:t>
      </w:r>
      <w:r>
        <w:rPr>
          <w:rtl w:val="true"/>
        </w:rPr>
        <w:t>خورشید نیمی از عمرش را پشت سر گذاشته‌ است</w:t>
      </w:r>
      <w:bookmarkEnd w:id="315"/>
    </w:p>
    <w:p>
      <w:pPr>
        <w:pStyle w:val="BookText"/>
        <w:rPr/>
      </w:pPr>
      <w:r>
        <w:rPr>
          <w:rFonts w:ascii="IRNazanin" w:hAnsi="IRNazanin" w:eastAsia="IRNazanin"/>
          <w:color w:val="111111"/>
          <w:sz w:val="28"/>
          <w:sz w:val="28"/>
          <w:szCs w:val="28"/>
          <w:rtl w:val="true"/>
          <w:lang w:bidi="fa-IR"/>
        </w:rPr>
        <w:t xml:space="preserve">یعنی در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و طی پنج میلیارد سال آینده عمرش پایان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ستاره‌ای که انسان همه زندگی‌اش را مدیون نور، حرارت و انرژی آن است، در مقیاس زمان نجومی به زودی خواهد مرد، اما این فرصت کوتاه در مقیاس زمینی پنج میلیارد سال طول خواهد کشید، و انسان تا پنج میلیارد سال دیگر فرصت زیادی خواهد داشت تا از این ستاره عظیم برای ادامه حیاتش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ستاره باستانی به معنی خاموشی مطلق آن نخواهد‌ بود،‌ در حقیقت روند مرگ خورشید ویژگی‌هایی دارد که در ادامه به آن 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ستاره‌هایی مانند خورشید برای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میلیارد سال آینده خواهند درخشید، اما فرصت چنین ستاره‌هایی به عنوان یک ستاره بالغ برای سوزاندن هیدروژن درون هسته‌اش، ‌تنها پنج میلیارد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۱۹۴۲</w:t>
      </w:r>
      <w:r>
        <w:rPr>
          <w:rFonts w:ascii="IRNazanin" w:hAnsi="IRNazanin" w:eastAsia="IRNazanin"/>
          <w:color w:val="111111"/>
          <w:sz w:val="28"/>
          <w:sz w:val="28"/>
          <w:szCs w:val="28"/>
          <w:rtl w:val="true"/>
          <w:lang w:bidi="fa-IR"/>
        </w:rPr>
        <w:t xml:space="preserve"> اخترشناسان نشان دادند زمانی که ستاره‌ای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درصد از هیدروژن خود را به هلیوم تبدیل می‌کند، دوران جدیدی از عمر ستاره‌ای خود را آغاز کرده‌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سوخت هسته‌ای ستاره‌ای به پایان می‌رسد، ستاره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حرارت ناگهان فروکش می‌کند و فشار تابشی یا تشعشعی به بیرون رانده می‌شوند، ستاره آغاز به انقباض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مانند خورشید مسیر نابودی عجیبی را پشت‌سر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گرانش با فروکش کردن گداز هسته‌ای، بر ستاره سلطه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باقیمانده روی ستاره به سمت داخل فشرده شده و ستاره کوچک تر و کوچک 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سال ها در نهایت شگفتی خورشید نه تنها فشرده نمی شود، بلکه لایه بیرونی آن متورم شده به بیرون فوران می‌کند و به ستاره غول‌پیکر سرخی تبدیل می‌شود و قطر خورشید با کاهش درجه حرارتش بزرگ تر می‌شود و طی این مرحله، خورشید به اندازه‌ای بزرگ می‌شود که لایه خارجی آن تقریباً در موقعیتی قرار می گیرد که زمین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 حداکثر بزرگی ممکن متورم خواهد‌ شد و حتی ممکن است عطارد، ونوس و زمین را در خود ببلعد و یا بقایای این سیاره‌ها را به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ابعاد خورشید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بار بزرگ تر از ابعاد کنونی‌اش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ستاره هنوز کاملاً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هسته ستاره نیروی گرانش لایه‌های هیدروژن و هلیوم را به متراکم‌ترین حالت خود،‌ مرحله‌ای که گداخت هسته‌ای آغاز می‌شود، رسانده و این مواد برای مدت کوتاهی شعله‌ور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درخشش خورشید دو هزار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برابر بیش تر از حالت کنونی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هفت تا هشت میلیارد سال دیگر خورشید در مرحله پایانی عمرش قرار خواهد‌ گرفت،‌ مرحله‌ای دیدنی که نمایشی زیبا را در کهکشان راه شیری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ستاره به کوتوله‌ای سفید تبدیل خواهد‌ شد، بقایای پوسیده‌ای که کاملاً سرد و به شدت متراکم هستند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بزرگ زمانی آغاز خواهد‌ شد که خورشید به یک سحابی سیاره‌ای تبدیل شود، مجموعه‌ای درخشان از توده‌های گازی که با سرعت های </w:t>
      </w:r>
    </w:p>
    <w:p>
      <w:pPr>
        <w:pStyle w:val="BookText"/>
        <w:rPr/>
      </w:pPr>
      <w:r>
        <w:rPr>
          <w:rFonts w:ascii="IRNazanin" w:hAnsi="IRNazanin" w:eastAsia="IRNazanin"/>
          <w:color w:val="111111"/>
          <w:sz w:val="28"/>
          <w:sz w:val="28"/>
          <w:szCs w:val="28"/>
          <w:rtl w:val="true"/>
          <w:lang w:bidi="fa-IR"/>
        </w:rPr>
        <w:t xml:space="preserve">متفاوت به بیرون پرتاب می‌شوند و نمایشی از نورهای فلورسنت را برای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هزار سال اجرا خواهد‌کرد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فرایند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در این فرایند یکی از اصلی‌ترین محصولات جانبی به‌ شمار می‌رود، کربن موجود در اتمسفر خورشید به سمت داخل حرکت کرده و هسته‌ای غنی از کربن را ایجاد خواهد‌ کرد، اما هسته دچار گداخت هسته‌ای نخواهد شد و در عوض لایه‌ای خارج از هسته آغاز به سوزاندن هلیوم می‌کند و لایه‌های خارجی‌تر ستاره را به فضای میان‌ ستاره‌ای پرتاب می‌کند و به این شکل حباب‌هایی از مواد در اطراف ستاره ایجاد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شعله هلیومی غبار و گاز را با شتابی بالا به بیرون پرتاب کرده و با ایجاد برخورد‌هایی میان گلوله‌های پرسرعت و قدیمی تر مواد با توده‌های کند‌تر، سحابی سیاره‌ نما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سحابی سیاره‌ نما ویژگی‌های مخصوص به خود را شکل می‌دهد، کوتوله سفید آغاز به داغ شدن و یونیزه کردن گازهای اطرافش می‌کند و مانند لامپی فلورسنت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بادها و بادهای سریع ستاره با از هم پاشیده شدن گازهای اطرافش تعامل می کند و باعث، آشفتگی سحابی سیاره نما می شوند و آن را به شکل‌های مختلفی، کروی، تخم‌مرغی و یا بیضوی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بادها ساختاری پیچیده و هاله مانند را ایجاد می‌کنند که هاله خارجی آن مرز سحابی و میانه خالی آن فضایی مملو از مواد درخشان را تشکیل می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میدان‌های مغناطیسی نیز در شکل‌گیری سحابی سیاره‌ نما، آخرین فریادهای خورشید،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سحابی به تدریج ناپدید می‌شود و در همان نقطه </w:t>
      </w:r>
      <w:bookmarkStart w:id="316" w:name="pg20860_234698"/>
    </w:p>
    <w:p>
      <w:pPr>
        <w:pStyle w:val="BookText"/>
        <w:rPr/>
      </w:pPr>
      <w:bookmarkEnd w:id="316"/>
      <w:r>
        <w:rPr>
          <w:rFonts w:ascii="IRNazanin" w:hAnsi="IRNazanin" w:eastAsia="IRNazanin"/>
          <w:color w:val="111111"/>
          <w:sz w:val="28"/>
          <w:sz w:val="28"/>
          <w:szCs w:val="28"/>
          <w:rtl w:val="true"/>
          <w:lang w:bidi="fa-IR"/>
        </w:rPr>
        <w:t>که زمانی سیستم خورشیدی عظیمی با حضور سیاره‌ای مملو از تمدن و امید قرار داشت،‌ به جز بقایای یک کوتوله سفید ناچیز چیزی دیگری باقی نخواهد ماند</w:t>
      </w:r>
      <w:r>
        <w:rPr>
          <w:rFonts w:eastAsia="IRNazanin" w:cs="IRNazanin"/>
          <w:color w:val="111111"/>
          <w:sz w:val="28"/>
          <w:szCs w:val="28"/>
          <w:rtl w:val="true"/>
          <w:lang w:bidi="fa-IR"/>
        </w:rPr>
        <w:t xml:space="preserve">. </w:t>
      </w:r>
      <w:r>
        <w:rPr>
          <w:rStyle w:val="FootnoteAnchor"/>
          <w:rtl w:val="true"/>
        </w:rPr>
        <w:footnoteReference w:id="124"/>
      </w:r>
    </w:p>
    <w:p>
      <w:pPr>
        <w:pStyle w:val="Heading5"/>
        <w:numPr>
          <w:ilvl w:val="4"/>
          <w:numId w:val="1"/>
        </w:numPr>
        <w:rPr/>
      </w:pPr>
      <w:bookmarkStart w:id="317" w:name="__RefHeading___Toc2995863_3531895371"/>
      <w:bookmarkStart w:id="318" w:name="_Toc123"/>
      <w:bookmarkEnd w:id="317"/>
      <w:r>
        <w:rPr/>
        <w:t>15</w:t>
      </w:r>
      <w:r>
        <w:rPr>
          <w:rtl w:val="true"/>
        </w:rPr>
        <w:t xml:space="preserve">. </w:t>
      </w:r>
      <w:r>
        <w:rPr>
          <w:rtl w:val="true"/>
        </w:rPr>
        <w:t>وضعیت ماه، سیاره و ستاره</w:t>
      </w:r>
      <w:bookmarkEnd w:id="318"/>
    </w:p>
    <w:p>
      <w:pPr>
        <w:pStyle w:val="Heading6"/>
        <w:numPr>
          <w:ilvl w:val="5"/>
          <w:numId w:val="1"/>
        </w:numPr>
        <w:rPr/>
      </w:pPr>
      <w:bookmarkStart w:id="319" w:name="__RefHeading___Toc2995865_3531895371"/>
      <w:bookmarkStart w:id="320" w:name="_Toc124"/>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قمر و ستاره و سیاره چه تفاوتی با یکدیگر دارند؟</w:t>
      </w:r>
    </w:p>
    <w:p>
      <w:pPr>
        <w:pStyle w:val="Heading6"/>
        <w:numPr>
          <w:ilvl w:val="5"/>
          <w:numId w:val="1"/>
        </w:numPr>
        <w:rPr/>
      </w:pPr>
      <w:bookmarkStart w:id="321" w:name="__RefHeading___Toc2995867_3531895371"/>
      <w:bookmarkStart w:id="322" w:name="_Toc125"/>
      <w:bookmarkEnd w:id="321"/>
      <w:r>
        <w:rPr>
          <w:rtl w:val="true"/>
        </w:rPr>
        <w:t>قمر و ستاره و سیاره</w:t>
      </w:r>
      <w:bookmarkEnd w:id="322"/>
    </w:p>
    <w:p>
      <w:pPr>
        <w:pStyle w:val="BookText"/>
        <w:rPr/>
      </w:pPr>
      <w:r>
        <w:rPr>
          <w:rFonts w:ascii="IRNazanin" w:hAnsi="IRNazanin" w:eastAsia="IRNazanin"/>
          <w:color w:val="111111"/>
          <w:sz w:val="28"/>
          <w:sz w:val="28"/>
          <w:szCs w:val="28"/>
          <w:rtl w:val="true"/>
          <w:lang w:bidi="fa-IR"/>
        </w:rPr>
        <w:t xml:space="preserve">سیاره ها و سیاره و قمر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ظاهری گاهی مشابه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می شود تا عموم مردم تفاوت بارز بین قمر ها و ستاره و سیاره را تشخیص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خواهیم در خصوص ویژگی های هر یک از این اجرا آسمانی صحبت کنیم و تفاوت میان آن ها را با یکدیگر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این مطلب همراه شوید</w:t>
      </w:r>
      <w:r>
        <w:rPr>
          <w:rFonts w:eastAsia="IRNazanin" w:cs="IRNazanin"/>
          <w:color w:val="111111"/>
          <w:sz w:val="28"/>
          <w:szCs w:val="28"/>
          <w:rtl w:val="true"/>
          <w:lang w:bidi="fa-IR"/>
        </w:rPr>
        <w:t>!</w:t>
      </w:r>
    </w:p>
    <w:p>
      <w:pPr>
        <w:pStyle w:val="Heading6"/>
        <w:numPr>
          <w:ilvl w:val="5"/>
          <w:numId w:val="1"/>
        </w:numPr>
        <w:rPr/>
      </w:pPr>
      <w:bookmarkStart w:id="323" w:name="__RefHeading___Toc2995869_3531895371"/>
      <w:bookmarkStart w:id="324" w:name="_Toc126"/>
      <w:bookmarkEnd w:id="323"/>
      <w:r>
        <w:rPr>
          <w:rtl w:val="true"/>
        </w:rPr>
        <w:t>از نوع حرکت می شود ستاره ها و سیاره ها را تشخیص داد؟</w:t>
      </w:r>
      <w:bookmarkEnd w:id="324"/>
    </w:p>
    <w:p>
      <w:pPr>
        <w:pStyle w:val="BookText"/>
        <w:rPr/>
      </w:pPr>
      <w:r>
        <w:rPr>
          <w:rFonts w:ascii="IRNazanin" w:hAnsi="IRNazanin" w:eastAsia="IRNazanin"/>
          <w:color w:val="111111"/>
          <w:sz w:val="28"/>
          <w:sz w:val="28"/>
          <w:szCs w:val="28"/>
          <w:rtl w:val="true"/>
          <w:lang w:bidi="fa-IR"/>
        </w:rPr>
        <w:t>اجرام آسمانی ثابت نبوده و همگی در آسمان حرکت می‌کنند، اما چگونه می توان از نوع حرکت آن‌ها پی به ستاره یا سیاره بودنشان برد؟</w:t>
      </w:r>
    </w:p>
    <w:p>
      <w:pPr>
        <w:pStyle w:val="BookText"/>
        <w:rPr/>
      </w:pPr>
      <w:r>
        <w:rPr>
          <w:rFonts w:ascii="IRNazanin" w:hAnsi="IRNazanin" w:eastAsia="IRNazanin"/>
          <w:color w:val="111111"/>
          <w:sz w:val="28"/>
          <w:sz w:val="28"/>
          <w:szCs w:val="28"/>
          <w:rtl w:val="true"/>
          <w:lang w:bidi="fa-IR"/>
        </w:rPr>
        <w:t>سیارات در شرق آسمان طلوع کرده و در غرب آن غروب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حرکت از الگوی مشابهی با خورشید و ماه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در آسمان شب حرکت می‌کنند، اما آن ها طلوع و غروبی مشابه سیارات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در مدارهایی دایره‌ای حول ستاره قطبی در چرخش‌اند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جرم شما به نظر می‌رسد کی طی شب های متمادی، در مسیری تقریباً مستقیم در آسمان حرکت می‌کند، به‌احتمال ‌زیاد یک سیاره است</w:t>
      </w:r>
      <w:r>
        <w:rPr>
          <w:rFonts w:eastAsia="IRNazanin" w:cs="IRNazanin"/>
          <w:color w:val="111111"/>
          <w:sz w:val="28"/>
          <w:szCs w:val="28"/>
          <w:rtl w:val="true"/>
          <w:lang w:bidi="fa-IR"/>
        </w:rPr>
        <w:t xml:space="preserve">. </w:t>
      </w:r>
      <w:bookmarkStart w:id="325" w:name="pg20860_234699"/>
    </w:p>
    <w:p>
      <w:pPr>
        <w:pStyle w:val="BookText"/>
        <w:rPr/>
      </w:pPr>
      <w:bookmarkEnd w:id="325"/>
      <w:r>
        <w:rPr>
          <w:rFonts w:ascii="IRNazanin" w:hAnsi="IRNazanin" w:eastAsia="IRNazanin"/>
          <w:color w:val="111111"/>
          <w:sz w:val="28"/>
          <w:sz w:val="28"/>
          <w:szCs w:val="28"/>
          <w:rtl w:val="true"/>
          <w:lang w:bidi="fa-IR"/>
        </w:rPr>
        <w:t>ماهواره‌ها نیز در آسمان حرکت می‌کنند، اما حرکتشان بسیار سریع‌تر از سیارات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حرکت یک سیاره نسبت به پس‌زمینه ستارگان ممکن است لازم باشد تا ساعت‌ها یا حتی برای هفته‌ها حرکت آن جرم را زیر نظر گرفت، درحالی‌که یک ماهواره به‌ سرعت و در طی تنها چند دقیقه طول آسمان را طی می‌کند</w:t>
      </w:r>
      <w:r>
        <w:rPr>
          <w:rFonts w:eastAsia="IRNazanin" w:cs="IRNazanin"/>
          <w:color w:val="111111"/>
          <w:sz w:val="28"/>
          <w:szCs w:val="28"/>
          <w:rtl w:val="true"/>
          <w:lang w:bidi="fa-IR"/>
        </w:rPr>
        <w:t>.</w:t>
      </w:r>
    </w:p>
    <w:p>
      <w:pPr>
        <w:pStyle w:val="Heading6"/>
        <w:numPr>
          <w:ilvl w:val="5"/>
          <w:numId w:val="1"/>
        </w:numPr>
        <w:rPr/>
      </w:pPr>
      <w:bookmarkStart w:id="326" w:name="__RefHeading___Toc2995871_3531895371"/>
      <w:bookmarkStart w:id="327" w:name="_Toc127"/>
      <w:bookmarkEnd w:id="326"/>
      <w:r>
        <w:rPr>
          <w:rtl w:val="true"/>
        </w:rPr>
        <w:t>سیاره‌ها</w:t>
      </w:r>
      <w:bookmarkEnd w:id="327"/>
    </w:p>
    <w:p>
      <w:pPr>
        <w:pStyle w:val="Heading6"/>
        <w:numPr>
          <w:ilvl w:val="5"/>
          <w:numId w:val="1"/>
        </w:numPr>
        <w:rPr/>
      </w:pPr>
      <w:bookmarkStart w:id="328" w:name="__RefHeading___Toc2995873_3531895371"/>
      <w:bookmarkStart w:id="329" w:name="_Toc128"/>
      <w:bookmarkEnd w:id="328"/>
      <w:r>
        <w:rPr>
          <w:rtl w:val="true"/>
        </w:rPr>
        <w:t>سیاره دقیقاً چه ویژگی هایی دارد و چگونه است؟</w:t>
      </w:r>
      <w:bookmarkEnd w:id="329"/>
    </w:p>
    <w:p>
      <w:pPr>
        <w:pStyle w:val="BookText"/>
        <w:rPr/>
      </w:pPr>
      <w:r>
        <w:rPr>
          <w:rFonts w:ascii="IRNazanin" w:hAnsi="IRNazanin" w:eastAsia="IRNazanin"/>
          <w:color w:val="111111"/>
          <w:sz w:val="28"/>
          <w:sz w:val="28"/>
          <w:szCs w:val="28"/>
          <w:rtl w:val="true"/>
          <w:lang w:bidi="fa-IR"/>
        </w:rPr>
        <w:t xml:space="preserve">سیاره‌ها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طبیعی بزرگی هستند که در مدار خود در اطراف ماه و یا گرد ستاره‌ها می‌چرخند و شما در حال حاضر بر روی یکی از آن‌ها ایستاده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هشت سیاره می‌شناسیم که به دور ستاره‌ای به نام خورشید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سیاره‌ها به ترتیب فاصله‌ای که از خورشید دارند عبارتند از عطارد، زهره، زمین، مریخ، مشتری، زحل، اورانوس و نپتون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از سیاره‌ها مانند عطارد، زهره، زمین و مریخ کوچک‌اند و سطح سفت و محکمی دارند، اما بقیه سیاره‌ها مانند مشتری، زحل، اورانوس و نپتون عظیم الجثه و از جنس گاز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دانشمندان بر این باور بودند که با در نظر گرفتن پلوتون،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سیاره در منظومه شمسی وجود دارد، اما دانشمندان عصر جدید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ویژگی لازم را برای سیاره دانستن یک جرم آسمانی این گونه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سیاره باید به دور خورشید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سیاره باید کروی 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آن از دیگر اجرام آسمانی کوچک جدا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سیاره از خود نوری ندارد و فقط با منعکس کردن نور خورشید درخشندگی و نور دارد</w:t>
      </w:r>
      <w:r>
        <w:rPr>
          <w:rFonts w:eastAsia="IRNazanin" w:cs="IRNazanin"/>
          <w:color w:val="111111"/>
          <w:sz w:val="28"/>
          <w:szCs w:val="28"/>
          <w:rtl w:val="true"/>
          <w:lang w:bidi="fa-IR"/>
        </w:rPr>
        <w:t xml:space="preserve">. </w:t>
      </w:r>
      <w:bookmarkStart w:id="330" w:name="pg20860_234700"/>
    </w:p>
    <w:p>
      <w:pPr>
        <w:pStyle w:val="BookText"/>
        <w:rPr/>
      </w:pPr>
      <w:bookmarkEnd w:id="330"/>
      <w:r>
        <w:rPr>
          <w:rFonts w:ascii="IRNazanin" w:hAnsi="IRNazanin" w:eastAsia="IRNazanin"/>
          <w:color w:val="111111"/>
          <w:sz w:val="28"/>
          <w:sz w:val="28"/>
          <w:szCs w:val="28"/>
          <w:rtl w:val="true"/>
          <w:lang w:bidi="fa-IR"/>
        </w:rPr>
        <w:t>سیاره‌ها چشمک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سیاره‌ها به طور مرتب در اطراف ستاره‌ها در حال حرکت هستند و موقعیت مکانی آن‌ها مدام دستخوش تغییر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سیارات دارای درجه حرارت پایینی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سیاره در منظومه شمسی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پلوتون نتوانست شرط سوم را به دست آورد و عنوان آن باید از سیاره به سیاره‌ کوتوله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صد‌ها جهان دیگر فراتر از منظومه شمسی ما کشف شده است و جهان‌های جدید بسیاری نیز در حال کشف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 این باورند که تنها تعدادی از این سیارات می توانند نوع دیگری از زندگی را تاب بیاورند</w:t>
      </w:r>
      <w:r>
        <w:rPr>
          <w:rFonts w:eastAsia="IRNazanin" w:cs="IRNazanin"/>
          <w:color w:val="111111"/>
          <w:sz w:val="28"/>
          <w:szCs w:val="28"/>
          <w:rtl w:val="true"/>
          <w:lang w:bidi="fa-IR"/>
        </w:rPr>
        <w:t>.</w:t>
      </w:r>
    </w:p>
    <w:p>
      <w:pPr>
        <w:pStyle w:val="Heading6"/>
        <w:numPr>
          <w:ilvl w:val="5"/>
          <w:numId w:val="1"/>
        </w:numPr>
        <w:rPr/>
      </w:pPr>
      <w:bookmarkStart w:id="331" w:name="__RefHeading___Toc2995875_3531895371"/>
      <w:bookmarkStart w:id="332" w:name="_Toc129"/>
      <w:bookmarkEnd w:id="331"/>
      <w:r>
        <w:rPr>
          <w:rtl w:val="true"/>
        </w:rPr>
        <w:t>ستاره ها چه هستند چگونه اند و چه ویژگی هایی دارند؟</w:t>
      </w:r>
      <w:bookmarkEnd w:id="332"/>
    </w:p>
    <w:p>
      <w:pPr>
        <w:pStyle w:val="BookText"/>
        <w:rPr/>
      </w:pPr>
      <w:r>
        <w:rPr>
          <w:rFonts w:ascii="IRNazanin" w:hAnsi="IRNazanin" w:eastAsia="IRNazanin"/>
          <w:color w:val="111111"/>
          <w:sz w:val="28"/>
          <w:sz w:val="28"/>
          <w:szCs w:val="28"/>
          <w:rtl w:val="true"/>
          <w:lang w:bidi="fa-IR"/>
        </w:rPr>
        <w:t>ستاره‌ها اجرام آسمانی عظیم الجثه و بسیار داغی هستند که به طور عمده از گاز‌های هلیوم و هیدروژن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علت فرایند همجوشی هسته‌ای که در درونشان رخ می‌دهد، بسیار داغ و روشن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فرایند گاز هیدروژن به هلیوم تبدیل شده و نور و گرمای زیادی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نظر می‌رسد که ستاره‌ها در شب چشمک می‌زنند اما در واقع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چیزی که اتفاق می‌افتد این است که نور ستارگان در حالی که به سرعت بالا و پایین می‌پرد، می‌بایست از لایه‌های جو زمین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ما فکر می‌کنیم ستاره‌ها در حال چشمک زدن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از خودش نور و روشنایی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مکانی ستاره‌ها دستخوش هیچ گونه تغییر قابل توجهی نمی‌شوند و ثابت هستند</w:t>
      </w:r>
      <w:r>
        <w:rPr>
          <w:rFonts w:eastAsia="IRNazanin" w:cs="IRNazanin"/>
          <w:color w:val="111111"/>
          <w:sz w:val="28"/>
          <w:szCs w:val="28"/>
          <w:rtl w:val="true"/>
          <w:lang w:bidi="fa-IR"/>
        </w:rPr>
        <w:t xml:space="preserve">. </w:t>
      </w:r>
      <w:bookmarkStart w:id="333" w:name="pg20860_234701"/>
    </w:p>
    <w:p>
      <w:pPr>
        <w:pStyle w:val="BookText"/>
        <w:rPr/>
      </w:pPr>
      <w:bookmarkEnd w:id="333"/>
      <w:r>
        <w:rPr>
          <w:rFonts w:ascii="IRNazanin" w:hAnsi="IRNazanin" w:eastAsia="IRNazanin"/>
          <w:color w:val="111111"/>
          <w:sz w:val="28"/>
          <w:sz w:val="28"/>
          <w:szCs w:val="28"/>
          <w:rtl w:val="true"/>
          <w:lang w:bidi="fa-IR"/>
        </w:rPr>
        <w:t>همه‌ ستاره‌ها دارای درجه حرارت بسیار بالایی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میلیارد‌ها ستاره در کهکشان وجود دارد</w:t>
      </w:r>
      <w:r>
        <w:rPr>
          <w:rFonts w:eastAsia="IRNazanin" w:cs="IRNazanin"/>
          <w:color w:val="111111"/>
          <w:sz w:val="28"/>
          <w:szCs w:val="28"/>
          <w:rtl w:val="true"/>
          <w:lang w:bidi="fa-IR"/>
        </w:rPr>
        <w:t>.</w:t>
      </w:r>
    </w:p>
    <w:p>
      <w:pPr>
        <w:pStyle w:val="Heading6"/>
        <w:numPr>
          <w:ilvl w:val="5"/>
          <w:numId w:val="1"/>
        </w:numPr>
        <w:rPr/>
      </w:pPr>
      <w:bookmarkStart w:id="334" w:name="__RefHeading___Toc2995877_3531895371"/>
      <w:bookmarkStart w:id="335" w:name="_Toc130"/>
      <w:bookmarkEnd w:id="334"/>
      <w:r>
        <w:rPr>
          <w:rtl w:val="true"/>
        </w:rPr>
        <w:t>قمر های آسمانی دارای چه ویژگی هایی هستند؟</w:t>
      </w:r>
      <w:bookmarkEnd w:id="335"/>
    </w:p>
    <w:p>
      <w:pPr>
        <w:pStyle w:val="BookText"/>
        <w:rPr/>
      </w:pPr>
      <w:r>
        <w:rPr>
          <w:rFonts w:ascii="IRNazanin" w:hAnsi="IRNazanin" w:eastAsia="IRNazanin"/>
          <w:color w:val="111111"/>
          <w:sz w:val="28"/>
          <w:sz w:val="28"/>
          <w:szCs w:val="28"/>
          <w:rtl w:val="true"/>
          <w:lang w:bidi="fa-IR"/>
        </w:rPr>
        <w:t xml:space="preserve">قمر‌ها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طبیعی هستند که در مدار سیارات در حال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قمر در منظومه شمسی ما وجود دارد که به دور سیاره‌های مختلف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قمر سیاره زمین میلیارد‌ها سال پیش در پی برخورد اجرام آسمانی به زمین پدید آمده است و در نتیجۀ این انفجار، اجرام زیادی به بیرون پرتاب شده و شروع به چرخیدن به دور زمین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 با گذشت زمان با یکدیگر ترکیب شده و به مرور سرد شده و ماه را به وجود آورده اند</w:t>
      </w:r>
      <w:r>
        <w:rPr>
          <w:rFonts w:eastAsia="IRNazanin" w:cs="IRNazanin"/>
          <w:color w:val="111111"/>
          <w:sz w:val="28"/>
          <w:szCs w:val="28"/>
          <w:rtl w:val="true"/>
          <w:lang w:bidi="fa-IR"/>
        </w:rPr>
        <w:t>.</w:t>
      </w:r>
    </w:p>
    <w:p>
      <w:pPr>
        <w:pStyle w:val="Heading6"/>
        <w:numPr>
          <w:ilvl w:val="5"/>
          <w:numId w:val="1"/>
        </w:numPr>
        <w:rPr/>
      </w:pPr>
      <w:bookmarkStart w:id="336" w:name="__RefHeading___Toc2995879_3531895371"/>
      <w:bookmarkStart w:id="337" w:name="_Toc131"/>
      <w:bookmarkEnd w:id="336"/>
      <w:r>
        <w:rPr>
          <w:rtl w:val="true"/>
        </w:rPr>
        <w:t>تفاوت‌های کلیدی بین سیاره و ستاره‌ و قمر</w:t>
      </w:r>
      <w:bookmarkEnd w:id="33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نجومی به علت گدازه‌های هسته‌ای که در مرکز آن‌ها تولید می‌شود می تواند از خود نور منشر کنند و ما آن‌ را به عنوان ستاره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فلکی دارای مسیری مشخص هستند، به دور ستاره‌ها می‌چرخند و به عنوان سیاره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از خود نور دارند در حالی که سیارات از خود نوری ندارند و نور خورشید را که به سوی آن‌ها می‌تابد را منعکس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در مکان خود ثابت می‌مانند هر چند به نظر می‌رسد که آن‌ها از سمت شرق به سوی غرب در حال حرکت هستند، اما موقعیت سیارات همان طور که به دور خورشید می‌چرخند،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ستاره‌ها در مقایسه با سیارات بزرگ تر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ستاره‌ها مانند یک نقطه است در حالی که سیارات کروی شکل هستند</w:t>
      </w:r>
      <w:r>
        <w:rPr>
          <w:rFonts w:eastAsia="IRNazanin" w:cs="IRNazanin"/>
          <w:color w:val="111111"/>
          <w:sz w:val="28"/>
          <w:szCs w:val="28"/>
          <w:rtl w:val="true"/>
          <w:lang w:bidi="fa-IR"/>
        </w:rPr>
        <w:t xml:space="preserve">. </w:t>
      </w:r>
      <w:bookmarkStart w:id="338" w:name="pg20860_234702"/>
    </w:p>
    <w:p>
      <w:pPr>
        <w:pStyle w:val="BookText"/>
        <w:rPr/>
      </w:pPr>
      <w:bookmarkEnd w:id="338"/>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ستاره‌ها بسیار بالاست، ولی سیارات درجه حرارت پایینی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ستاره در منظومه شمسی وجود دارد و میلیون ها ستاره در کل کهکشان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ستاره‌ها به علت شکست نور در جو زمین در حال چشمک زدن هستند، در مقابل سیاره‌ها کمی به زمین نزدیک ترند و نور خورشید توسط آن‌ها منعکس می‌شود و بدون آن که شکسته شود، مستقیم از جو زمین عبور می‌کند و بنابراین آن‌ها چشمک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ستاره‌ها از هیدروژن، هلیوم و عناصر درخشان دیگر تشکیل شده است، اما بر خلاف ستاره‌ها، سیارات از حالات متفاوت ماده از قبیل جامد، مایع، گاز و یا ترکیبی از هر سه به وجود آمده اند</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339" w:name="__RefHeading___Toc2995881_3531895371"/>
      <w:bookmarkStart w:id="340" w:name="_Toc132"/>
      <w:bookmarkEnd w:id="339"/>
      <w:r>
        <w:rPr/>
        <w:t>16</w:t>
      </w:r>
      <w:r>
        <w:rPr>
          <w:rtl w:val="true"/>
        </w:rPr>
        <w:t xml:space="preserve">. </w:t>
      </w:r>
      <w:r>
        <w:rPr>
          <w:rtl w:val="true"/>
        </w:rPr>
        <w:t>منظومه شمسی</w:t>
      </w:r>
      <w:bookmarkEnd w:id="340"/>
    </w:p>
    <w:p>
      <w:pPr>
        <w:pStyle w:val="Heading6"/>
        <w:numPr>
          <w:ilvl w:val="5"/>
          <w:numId w:val="1"/>
        </w:numPr>
        <w:rPr/>
      </w:pPr>
      <w:bookmarkStart w:id="341" w:name="__RefHeading___Toc2995883_3531895371"/>
      <w:bookmarkStart w:id="342" w:name="_Toc133"/>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منظومه شمسی از خورشید و هر آن چه که در اطراف آن می‌چرخند مانند سیارات، قمرها، سیارک ها، دنباله‌دارها و شهاب سنگ ها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شمسی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Solar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سامانه خورشیدی که شامل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سیاره است از خورشید شروع شده و به چهار سیاره داخلی، سپس به کمربند سیارکی، چهار غول گازی، کمربند کویپر، ابر اورت و هلیوسفر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تخمین می‌زنند که لبه منظومه شمسی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میلیارد کیلومتر از خورشید فاصله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هزاران سال ستاره شناسان نقاط نورانی که به نظر می‌رسید در میان ستارگان حرکت می‌کنند را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یونانیان باستان آن ها را سیاره می‌نامیدند </w:t>
      </w:r>
      <w:bookmarkStart w:id="343" w:name="pg20860_234703"/>
    </w:p>
    <w:p>
      <w:pPr>
        <w:pStyle w:val="BookText"/>
        <w:rPr/>
      </w:pPr>
      <w:bookmarkEnd w:id="343"/>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زهره، مریخ، مشتری و زحل در دوران باستان کشف شده بودند، اختراع تلسکوپ کمربند کویپر، اورانوس، نپتون، پلوتو و بسیاری از قمرهای موجود در این سامانه را به لیست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عصر فضا ده‌ها کاوشگر برای کاوش منظومه شمسی راه اندازی شدند، آن ماجراجویی‌ها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کاوشگر وویجر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Voyager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اولین شیء ساخت بشر است که وارد فضای میان ستاره‌ای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ویجر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وویجر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دومین شیء ساخته بشر تبدیل شد که از منظومه شمسی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اریس باعث تغییر در نگرش به کشف سیارات کوتوله شد، پس از آن بود که اتحادیه بین المللی نجوم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ویرایش در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وضعیت پلوتو را از سیاره به سیاره کوتوله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هم چنان بحث برانگیز است، به ویژه پس از این که مأموریت نیوهورازنز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 Horizons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تنوع زمین شناسی عظیمی را در این سیاره کوتوله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اخترشناسان پس از بررسی شواهد در جستجوی سیاره دیگری در منظومه شمسی هستند که به سیاره نهم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تخمین می‌زنند که سیاره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برابر زمین و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برابر پلوتو جرم دارد</w:t>
      </w:r>
      <w:r>
        <w:rPr>
          <w:rFonts w:eastAsia="IRNazanin" w:cs="IRNazanin"/>
          <w:color w:val="111111"/>
          <w:sz w:val="28"/>
          <w:szCs w:val="28"/>
          <w:rtl w:val="true"/>
          <w:lang w:bidi="fa-IR"/>
        </w:rPr>
        <w:t>.</w:t>
      </w:r>
    </w:p>
    <w:p>
      <w:pPr>
        <w:pStyle w:val="Heading6"/>
        <w:numPr>
          <w:ilvl w:val="5"/>
          <w:numId w:val="1"/>
        </w:numPr>
        <w:rPr/>
      </w:pPr>
      <w:bookmarkStart w:id="344" w:name="__RefHeading___Toc2995885_3531895371"/>
      <w:bookmarkStart w:id="345" w:name="_Toc134"/>
      <w:bookmarkEnd w:id="344"/>
      <w:r>
        <w:rPr>
          <w:rtl w:val="true"/>
        </w:rPr>
        <w:t>شکل گیری سامانه خورشیدی</w:t>
      </w:r>
      <w:bookmarkEnd w:id="34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اعتقاد دارند که منظومه شمسی از یک ابر غول پیکر و چرخان گرد و غبار و گاز به نام سحابی خورشیدی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سحابی به دلیل گرانش در خود فرو ریخت، سرعت چرخش آن بیش تر شده و به یک دیسک صاف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دیسک بیش تر مواد به سمت مرکز کشیده شده و خورشید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ذرات دیسک با برخورد به یکدیگر چسبیده </w:t>
      </w:r>
      <w:bookmarkStart w:id="346" w:name="pg20860_234704"/>
    </w:p>
    <w:p>
      <w:pPr>
        <w:pStyle w:val="BookText"/>
        <w:rPr/>
      </w:pPr>
      <w:bookmarkEnd w:id="346"/>
      <w:r>
        <w:rPr>
          <w:rFonts w:ascii="IRNazanin" w:hAnsi="IRNazanin" w:eastAsia="IRNazanin"/>
          <w:color w:val="111111"/>
          <w:sz w:val="28"/>
          <w:sz w:val="28"/>
          <w:szCs w:val="28"/>
          <w:rtl w:val="true"/>
          <w:lang w:bidi="fa-IR"/>
        </w:rPr>
        <w:t xml:space="preserve">و اجرام‌ کوچک‌ و بی شمار آسمانی‌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planetesimals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می‌سازند، این ذرات نیز با یکدیگر ادغام شده سیارک ها، دنباله دارها، قمرها و سیارات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شکل گیری منظومه، بادهای خورشیدی به حدی قدرتمند بودند که بیش تر عناصر سبک تر، مانند هیدروژن و هلیوم را از سیارات درونی دور کرده و سیارات کوچک سنگی را از خود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خورشیدی در مناطق بیرونی بسیار ضعیف‌تر بودند، از این رو غول‌های گازی که اکثراً از هیدروژن و هلیوم هستند، تشکیل شدند</w:t>
      </w:r>
      <w:r>
        <w:rPr>
          <w:rFonts w:eastAsia="IRNazanin" w:cs="IRNazanin"/>
          <w:color w:val="111111"/>
          <w:sz w:val="28"/>
          <w:szCs w:val="28"/>
          <w:rtl w:val="true"/>
          <w:lang w:bidi="fa-IR"/>
        </w:rPr>
        <w:t>.</w:t>
      </w:r>
    </w:p>
    <w:p>
      <w:pPr>
        <w:pStyle w:val="Heading6"/>
        <w:numPr>
          <w:ilvl w:val="5"/>
          <w:numId w:val="1"/>
        </w:numPr>
        <w:rPr/>
      </w:pPr>
      <w:bookmarkStart w:id="347" w:name="__RefHeading___Toc2995887_3531895371"/>
      <w:bookmarkStart w:id="348" w:name="_Toc135"/>
      <w:bookmarkEnd w:id="347"/>
      <w:r>
        <w:rPr>
          <w:rtl w:val="true"/>
        </w:rPr>
        <w:t>خورشید</w:t>
      </w:r>
      <w:bookmarkEnd w:id="348"/>
    </w:p>
    <w:p>
      <w:pPr>
        <w:pStyle w:val="BookText"/>
        <w:rPr/>
      </w:pPr>
      <w:r>
        <w:rPr>
          <w:rFonts w:ascii="IRNazanin" w:hAnsi="IRNazanin" w:eastAsia="IRNazanin"/>
          <w:color w:val="111111"/>
          <w:sz w:val="28"/>
          <w:sz w:val="28"/>
          <w:szCs w:val="28"/>
          <w:rtl w:val="true"/>
          <w:lang w:bidi="fa-IR"/>
        </w:rPr>
        <w:t xml:space="preserve">خورشید بزرگ ترین جسم سامانه خورشیدی است به گونه‌ای که به تنهایی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جرم منظومه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نزدیک به </w:t>
      </w:r>
      <w:r>
        <w:rPr>
          <w:rFonts w:ascii="IRNazanin" w:hAnsi="IRNazanin" w:eastAsia="IRNazanin"/>
          <w:color w:val="111111"/>
          <w:sz w:val="28"/>
          <w:sz w:val="28"/>
          <w:szCs w:val="28"/>
          <w:lang w:bidi="fa-IR"/>
        </w:rPr>
        <w:t>۱٬۳۹۲٬۰۰۰</w:t>
      </w:r>
      <w:r>
        <w:rPr>
          <w:rFonts w:ascii="IRNazanin" w:hAnsi="IRNazanin" w:eastAsia="IRNazanin"/>
          <w:color w:val="111111"/>
          <w:sz w:val="28"/>
          <w:sz w:val="28"/>
          <w:szCs w:val="28"/>
          <w:rtl w:val="true"/>
          <w:lang w:bidi="fa-IR"/>
        </w:rPr>
        <w:t xml:space="preserve"> کیلومتر قطر دارد و سرچشمه اصلی نور، انرژی، گرما و زندگی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سامانه، سیارات در مسیرهای بیضی شکل به دور خورشید گردش می‌کنند البته خورشید کاملاً در مرکز این مدارهای بیضوی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ناسا تاکنون کاوشگرهایی را به سمت خورشید فرستاده تا این ستاره را از نزدیک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مورد آن ها کاوشگر خورشیدی پارکر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Parker Solar Probe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در سال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به فضا پرتاب شد، این کاوشگر مقاومت زیادی نسبت به حرارت دارد و از همه کاوشگرهای پیشین به خورشید نزدیک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کاوشگر پارکر با قرارگیری در فاصله شش میلیون کیلومتری خورشید اطلاعات تازه‌ای درباره تاج‌ خورشید مخابره خواهد کرد</w:t>
      </w:r>
      <w:r>
        <w:rPr>
          <w:rFonts w:eastAsia="IRNazanin" w:cs="IRNazanin"/>
          <w:color w:val="111111"/>
          <w:sz w:val="28"/>
          <w:szCs w:val="28"/>
          <w:rtl w:val="true"/>
          <w:lang w:bidi="fa-IR"/>
        </w:rPr>
        <w:t>.</w:t>
      </w:r>
    </w:p>
    <w:p>
      <w:pPr>
        <w:pStyle w:val="Heading6"/>
        <w:numPr>
          <w:ilvl w:val="5"/>
          <w:numId w:val="1"/>
        </w:numPr>
        <w:rPr/>
      </w:pPr>
      <w:bookmarkStart w:id="349" w:name="__RefHeading___Toc2995889_3531895371"/>
      <w:bookmarkStart w:id="350" w:name="_Toc136"/>
      <w:bookmarkEnd w:id="349"/>
      <w:r>
        <w:rPr>
          <w:rtl w:val="true"/>
        </w:rPr>
        <w:t>منظومه شمسی درونی</w:t>
      </w:r>
      <w:bookmarkEnd w:id="35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سیارات درونی، سیاراتی هستند که در منظومهٔ شمسی درونی و مداری نزدیک </w:t>
      </w:r>
    </w:p>
    <w:p>
      <w:pPr>
        <w:pStyle w:val="BookText"/>
        <w:rPr/>
      </w:pPr>
      <w:r>
        <w:rPr>
          <w:rFonts w:ascii="IRNazanin" w:hAnsi="IRNazanin" w:eastAsia="IRNazanin"/>
          <w:color w:val="111111"/>
          <w:sz w:val="28"/>
          <w:sz w:val="28"/>
          <w:szCs w:val="28"/>
          <w:rtl w:val="true"/>
          <w:lang w:bidi="fa-IR"/>
        </w:rPr>
        <w:t>به خورشید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زهره، زمین و مریخ چهار سیاره منظومه شمسی درونی هستند که از آهن و سنگ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سیارات به دلیل داشتن اندازه و ترکیب مشابه با عنوان سیارات خاکی یا شبه زمین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یک قمر طبیعی و مریخ دو قمر با نام های دیموس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Deimos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فوبوس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Phobos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عطارد اولین سیاره سامانه خورشیدی بوده و با فاصله </w:t>
      </w:r>
      <w:r>
        <w:rPr>
          <w:rFonts w:eastAsia="IRNazanin" w:cs="IRNazanin"/>
          <w:color w:val="111111"/>
          <w:sz w:val="28"/>
          <w:szCs w:val="28"/>
          <w:lang w:bidi="fa-IR"/>
        </w:rPr>
        <w:t>55/873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از خورشید، نزدیک ترین سیاره به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یا زهره دومین سیاره نزدیک به خورشید بوده و کمی از زمین کوچک تر است، فاصله این سیاره تا خورشید در حدود </w:t>
      </w:r>
      <w:r>
        <w:rPr>
          <w:rFonts w:eastAsia="IRNazanin" w:cs="IRNazanin"/>
          <w:color w:val="111111"/>
          <w:sz w:val="28"/>
          <w:szCs w:val="28"/>
          <w:lang w:bidi="fa-IR"/>
        </w:rPr>
        <w:t>108/16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سومین سیاره نزدیک به خورشید بوده و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آن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مریخ چهارمین سیاره نزدیک به خورشید است و </w:t>
      </w:r>
      <w:r>
        <w:rPr>
          <w:rFonts w:eastAsia="IRNazanin" w:cs="IRNazanin"/>
          <w:color w:val="111111"/>
          <w:sz w:val="28"/>
          <w:szCs w:val="28"/>
          <w:lang w:bidi="fa-IR"/>
        </w:rPr>
        <w:t>234/74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خورشید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سیاره کمربند سیارکی قرار دارد که در میان مریخ و مشتری قرار گرفته و حاوی میلیون ها سیارک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 این باورند که این سیارک ها تکه‌های خردشده یک سیاره بزرگ هستند که در گذر زمان از هم پاشیده و شکسته‌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تخمین دانشمندان بیش از </w:t>
      </w:r>
      <w:r>
        <w:rPr>
          <w:rFonts w:ascii="IRNazanin" w:hAnsi="IRNazanin" w:eastAsia="IRNazanin"/>
          <w:color w:val="111111"/>
          <w:sz w:val="28"/>
          <w:sz w:val="28"/>
          <w:szCs w:val="28"/>
          <w:lang w:bidi="fa-IR"/>
        </w:rPr>
        <w:t>۷۵۰۰۰۰</w:t>
      </w:r>
      <w:r>
        <w:rPr>
          <w:rFonts w:ascii="IRNazanin" w:hAnsi="IRNazanin" w:eastAsia="IRNazanin"/>
          <w:color w:val="111111"/>
          <w:sz w:val="28"/>
          <w:sz w:val="28"/>
          <w:szCs w:val="28"/>
          <w:rtl w:val="true"/>
          <w:lang w:bidi="fa-IR"/>
        </w:rPr>
        <w:t xml:space="preserve"> سیارک با قطر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کیلومتر و میلیون ها سیارک کوچک تر در این کمربند سیارکی وجود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سیاره کوتوله سرس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قطر حدود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کیلومتر در این کمربند قرار دارد، که بزرگ ترین سیارک کمربند سیارکی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نیمی از جرم این کمربند را سرس، پالاس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Pallas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وستا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Vesta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هیجا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Hygiea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تشکیل می دهند، سرس به تنهایی نزدیک 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 جرم این کمربند را به خود اختصاص داده است</w:t>
      </w:r>
      <w:r>
        <w:rPr>
          <w:rFonts w:eastAsia="IRNazanin" w:cs="IRNazanin"/>
          <w:color w:val="111111"/>
          <w:sz w:val="28"/>
          <w:szCs w:val="28"/>
          <w:rtl w:val="true"/>
          <w:lang w:bidi="fa-IR"/>
        </w:rPr>
        <w:t xml:space="preserve">. </w:t>
      </w:r>
      <w:bookmarkStart w:id="351" w:name="pg20860_234706"/>
    </w:p>
    <w:p>
      <w:pPr>
        <w:pStyle w:val="Heading6"/>
        <w:numPr>
          <w:ilvl w:val="5"/>
          <w:numId w:val="1"/>
        </w:numPr>
        <w:rPr/>
      </w:pPr>
      <w:bookmarkStart w:id="352" w:name="__RefHeading___Toc2995891_3531895371"/>
      <w:bookmarkStart w:id="353" w:name="_Toc137"/>
      <w:bookmarkEnd w:id="351"/>
      <w:bookmarkEnd w:id="352"/>
      <w:r>
        <w:rPr>
          <w:rtl w:val="true"/>
        </w:rPr>
        <w:t>منظومه شمسی بیرونی</w:t>
      </w:r>
      <w:bookmarkEnd w:id="353"/>
    </w:p>
    <w:p>
      <w:pPr>
        <w:pStyle w:val="BookText"/>
        <w:rPr/>
      </w:pPr>
      <w:r>
        <w:rPr>
          <w:rFonts w:ascii="IRNazanin" w:hAnsi="IRNazanin" w:eastAsia="IRNazanin"/>
          <w:color w:val="111111"/>
          <w:sz w:val="28"/>
          <w:sz w:val="28"/>
          <w:szCs w:val="28"/>
          <w:rtl w:val="true"/>
          <w:lang w:bidi="fa-IR"/>
        </w:rPr>
        <w:t>منظومه شمسی بیرونی، سیاراتی هستند که در منظومهٔ شمسی بیرونی و در مداری دورتر از خورشید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سیارات شامل مشتری، زحل، اورانوس و نپتون هستند که برخلاف سیارات درونی از گاز ساخته شده و با عنوان غول‌های گازی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سیارات، ده‌ها قمر با انواع ترکیبات از سنگی تا یخی تا حتی آتشفشانی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قمر آتشفشانی آیو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 جرم این سیارات همانند خورشید از هیدروژن و هلیوم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لایه‌های بیرونی این غول‌های گازی هیچ سطح جامدی وجود ندارند، بلکه فشار ناشی از اتمسفر ضخیم آن ها داخلشان را مایع می‌کند، گرچه ممکن است هسته سنگی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حلقه‌هایی از گرد و غبار، سنگ و یخ این غول‌ها را محاصره کرده که معروف ترین آن زحل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مشتری پنجمین سیاره منظومه شمسی است که </w:t>
      </w:r>
      <w:r>
        <w:rPr>
          <w:rFonts w:eastAsia="IRNazanin" w:cs="IRNazanin"/>
          <w:color w:val="111111"/>
          <w:sz w:val="28"/>
          <w:szCs w:val="28"/>
          <w:lang w:bidi="fa-IR"/>
        </w:rPr>
        <w:t>781/04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خورشید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ششمین سیاره منظومه شمسی است که </w:t>
      </w:r>
      <w:r>
        <w:rPr>
          <w:rFonts w:eastAsia="IRNazanin" w:cs="IRNazanin"/>
          <w:color w:val="111111"/>
          <w:sz w:val="28"/>
          <w:szCs w:val="28"/>
          <w:lang w:bidi="fa-IR"/>
        </w:rPr>
        <w:t>1/4979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خورشید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اورانوس هفتمین سیاره منظومه شمسی است که </w:t>
      </w:r>
      <w:r>
        <w:rPr>
          <w:rFonts w:eastAsia="IRNazanin" w:cs="IRNazanin"/>
          <w:color w:val="111111"/>
          <w:sz w:val="28"/>
          <w:szCs w:val="28"/>
          <w:lang w:bidi="fa-IR"/>
        </w:rPr>
        <w:t>2/9644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خورشید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نپتون هشتمین سیاره منظومه شمسی است که </w:t>
      </w:r>
      <w:r>
        <w:rPr>
          <w:rFonts w:eastAsia="IRNazanin" w:cs="IRNazanin"/>
          <w:color w:val="111111"/>
          <w:sz w:val="28"/>
          <w:szCs w:val="28"/>
          <w:lang w:bidi="fa-IR"/>
        </w:rPr>
        <w:t>4/4771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خورشید فاصله دارد</w:t>
      </w:r>
      <w:r>
        <w:rPr>
          <w:rFonts w:eastAsia="IRNazanin" w:cs="IRNazanin"/>
          <w:color w:val="111111"/>
          <w:sz w:val="28"/>
          <w:szCs w:val="28"/>
          <w:rtl w:val="true"/>
          <w:lang w:bidi="fa-IR"/>
        </w:rPr>
        <w:t>.</w:t>
      </w:r>
    </w:p>
    <w:p>
      <w:pPr>
        <w:pStyle w:val="Heading6"/>
        <w:numPr>
          <w:ilvl w:val="5"/>
          <w:numId w:val="1"/>
        </w:numPr>
        <w:rPr/>
      </w:pPr>
      <w:bookmarkStart w:id="354" w:name="__RefHeading___Toc2995893_3531895371"/>
      <w:bookmarkStart w:id="355" w:name="_Toc138"/>
      <w:bookmarkEnd w:id="354"/>
      <w:r>
        <w:rPr>
          <w:rtl w:val="true"/>
        </w:rPr>
        <w:t>ده شیء غیرسیاره‌ای در منظومه شمسی</w:t>
      </w:r>
      <w:bookmarkEnd w:id="355"/>
    </w:p>
    <w:p>
      <w:pPr>
        <w:pStyle w:val="Heading6"/>
        <w:numPr>
          <w:ilvl w:val="5"/>
          <w:numId w:val="1"/>
        </w:numPr>
        <w:rPr/>
      </w:pPr>
      <w:bookmarkStart w:id="356" w:name="__RefHeading___Toc2995895_3531895371"/>
      <w:bookmarkStart w:id="357" w:name="_Toc139"/>
      <w:bookmarkEnd w:id="356"/>
      <w:r>
        <w:rPr>
          <w:rtl w:val="true"/>
        </w:rPr>
        <w:t>اجسام فرانپتونی</w:t>
      </w:r>
      <w:bookmarkEnd w:id="35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اخترشناسان از مدت ها پیش گمان می‌کردند که گروهی از مواد یخی موسوم به کمربند کویپر در ماوراء مدار نپتون وجود داشته و گسترشی در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برابر فاصله زمین تا خورشید دارند، از دهه گذشته قرن بیستم تاکنون بیش از هزار مورد </w:t>
      </w:r>
    </w:p>
    <w:p>
      <w:pPr>
        <w:pStyle w:val="BookText"/>
        <w:rPr/>
      </w:pPr>
      <w:r>
        <w:rPr>
          <w:rFonts w:ascii="IRNazanin" w:hAnsi="IRNazanin" w:eastAsia="IRNazanin"/>
          <w:color w:val="111111"/>
          <w:sz w:val="28"/>
          <w:sz w:val="28"/>
          <w:szCs w:val="28"/>
          <w:rtl w:val="true"/>
          <w:lang w:bidi="fa-IR"/>
        </w:rPr>
        <w:t>از این اشیاء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تخمین می‌زنند که در کمربند کویپر احتمالاً صدها هزار جسم یخی با قطر بیش از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کیلومتر وجود دارد، هم چنین تخمین زده می‌شود که این کمربند حاوی یک تریلیون دنباله‌دار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کمربند کویپر منطقه‌ای از منظومه است که در ماورای نپتون واقع شده‌ و دارای اجسام کوچک 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کمربند شامل صدها میلیون جسم فضایی است که تصوّر می‌شود بقایای سیارات بیرونی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دنباله‌دارها از کمربند کویپر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دنباله‌دارهای با دوره مداری کم تر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سال که به صورت دیسکی شکل هستند از کمربند کویپر سرچشمه می‌گیرند، در مقابل دنباله‌دارهای با دوره مداری طولانی بیش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سال که به شکل کروی هستند تصوّر می‌شود که از ابر اورت سرچشمه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پلوتو که اکنون یک سیاره کوتوله محسوب می‌شود به همراه اریس، هائومیا و ماکی ‌ماکی در کمربند کویپر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پلوتو قبلاً به عنوان بیرونی‌ترین و کوچک ترین سیاره منظومهٔ شمسی در نظر گرفته می‌شد اما با کشف اریس و تجدید نظر در تعریف سیاره، این جسم فرانپتونی به عنوان سیاره کوتوله طبقه 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سیاره کوتوله پس از اریس دومین سیاره کوتوله بزرگ در منظومه شمسی است، پلوتو در حدود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کیلومتر از خورشید فاصله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سیاره نهم اگر واقعاً وجود داشته باشد، فاصله‌ای به اندازه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برابر فاصله نپتون تا خورشید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این سیاره فرضی در حدود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برابر دورتر از فاصله زمین تا خورشید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واقع سیاره نه را به طور مستقیم ندیده‌اند، برخی از ستاره شناسان به دلیل تأثیر گرانشی عجیب بر اشیاء کمربند کویپر وجود یک سیاره بزرگ را در این منطقه تخمین می‌زنند احتمال وجود سیاره نهم در منظومه شمسی</w:t>
      </w:r>
      <w:r>
        <w:rPr>
          <w:rFonts w:eastAsia="IRNazanin" w:cs="IRNazanin"/>
          <w:color w:val="111111"/>
          <w:sz w:val="28"/>
          <w:szCs w:val="28"/>
          <w:rtl w:val="true"/>
          <w:lang w:bidi="fa-IR"/>
        </w:rPr>
        <w:t xml:space="preserve">: </w:t>
      </w:r>
      <w:bookmarkStart w:id="358" w:name="pg20860_234708"/>
    </w:p>
    <w:p>
      <w:pPr>
        <w:pStyle w:val="BookText"/>
        <w:rPr/>
      </w:pPr>
      <w:bookmarkEnd w:id="358"/>
      <w:r>
        <w:rPr>
          <w:rFonts w:ascii="IRNazanin" w:hAnsi="IRNazanin" w:eastAsia="IRNazanin"/>
          <w:color w:val="111111"/>
          <w:sz w:val="28"/>
          <w:sz w:val="28"/>
          <w:szCs w:val="28"/>
          <w:rtl w:val="true"/>
          <w:lang w:bidi="fa-IR"/>
        </w:rPr>
        <w:t xml:space="preserve">پس از کمربند کویپر، ابر اورت قرار دارد که حاوی نزدیک 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تریلیون جسم یخی بوده و منشأ برخی از دنباله‌دارها نظیر دنباله‌دار هالی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بر این باورند که این ابر از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واحد نجومی دورتر از خورشید آغاز می‌شود و تا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واحد نجومی ادامه می‌یابد، اما برخی دیگر ادعا می‌کنند که تا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واحد نجومی دورتر از خورشید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هلیوسفر در حاشیه منظومه شمسی قرار دارد که حاوی ذرات دارای بار الکتریکی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اخترشناسان تصوّر می‌کنند که هلیوسفر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میلیارد کیلومتر از خورشید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خورشیدی تا بیرون از منظومهٔ شمسی جریان یافته و وارد فضای میان‌ستاره‌ای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منطقه‌ای که سرعت بادهای خورشیدی در آن کاهش می‌یابد، هلیوهیث نام‌دارد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هلیوپاز مرز بیرونی هلیوهیث است و هم چنین مرز بیرونی منظومهٔ شمسی در نظر گرفته می‌شود و برآورد می‌شود که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واحد نجومی از خورشید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کاوشگرهای کاسینی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هویگنس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Cassini–Huygens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اکسپلورر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ترتیب در مدار زحل و زمین بودند، نشان‌ دادند که هلیوسفر در واقع یک کره است</w:t>
      </w:r>
      <w:r>
        <w:rPr>
          <w:rFonts w:eastAsia="IRNazanin" w:cs="IRNazanin"/>
          <w:color w:val="111111"/>
          <w:sz w:val="28"/>
          <w:szCs w:val="28"/>
          <w:rtl w:val="true"/>
          <w:lang w:bidi="fa-IR"/>
        </w:rPr>
        <w:t>.</w:t>
      </w:r>
    </w:p>
    <w:p>
      <w:pPr>
        <w:pStyle w:val="Heading6"/>
        <w:numPr>
          <w:ilvl w:val="5"/>
          <w:numId w:val="1"/>
        </w:numPr>
        <w:rPr/>
      </w:pPr>
      <w:bookmarkStart w:id="359" w:name="__RefHeading___Toc2995897_3531895371"/>
      <w:bookmarkStart w:id="360" w:name="_Toc140"/>
      <w:bookmarkEnd w:id="359"/>
      <w:r>
        <w:rPr>
          <w:rtl w:val="true"/>
        </w:rPr>
        <w:t>چند نکته درباره منظومه شمسی</w:t>
      </w:r>
      <w:bookmarkEnd w:id="360"/>
    </w:p>
    <w:p>
      <w:pPr>
        <w:pStyle w:val="BookText"/>
        <w:rPr/>
      </w:pPr>
      <w:r>
        <w:rPr>
          <w:rFonts w:ascii="IRNazanin" w:hAnsi="IRNazanin" w:eastAsia="IRNazanin"/>
          <w:color w:val="111111"/>
          <w:sz w:val="28"/>
          <w:sz w:val="28"/>
          <w:szCs w:val="28"/>
          <w:rtl w:val="true"/>
          <w:lang w:bidi="fa-IR"/>
        </w:rPr>
        <w:t>هرچه فاصله سیارات به خورشید نزدیک باشد سرعت حرکت آن ها در مدار بیش تر و با دور شدن از خورشید سرعت حرکت آن ها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عطارد کوچک ترین سیاره و مشتری بزرگ ترین سیاره منظومه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پنجمین سیاره منظومه شمسی از نظر اندازه و جرم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مشتری یکی از درخشان ‌ترین اجرام آسمان شب است، تنها ماه، زهره و گاهی اوقات مریخ درخشان‌تر از این سیاره هستند</w:t>
      </w:r>
      <w:r>
        <w:rPr>
          <w:rFonts w:eastAsia="IRNazanin" w:cs="IRNazanin"/>
          <w:color w:val="111111"/>
          <w:sz w:val="28"/>
          <w:szCs w:val="28"/>
          <w:rtl w:val="true"/>
          <w:lang w:bidi="fa-IR"/>
        </w:rPr>
        <w:t xml:space="preserve">. </w:t>
      </w:r>
      <w:bookmarkStart w:id="361" w:name="pg20860_234709"/>
    </w:p>
    <w:p>
      <w:pPr>
        <w:pStyle w:val="BookText"/>
        <w:rPr/>
      </w:pPr>
      <w:bookmarkEnd w:id="361"/>
      <w:r>
        <w:rPr>
          <w:rFonts w:ascii="IRNazanin" w:hAnsi="IRNazanin" w:eastAsia="IRNazanin"/>
          <w:color w:val="111111"/>
          <w:sz w:val="28"/>
          <w:sz w:val="28"/>
          <w:szCs w:val="28"/>
          <w:rtl w:val="true"/>
          <w:lang w:bidi="fa-IR"/>
        </w:rPr>
        <w:t xml:space="preserve">سیاره نپتون با فاصله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کیلومتر از خورشید دورترین و سردترین سیاره منظومه شمسی و سیاره زهره داغ ‌ترین سیاره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ادعا می‌کنند که سیاره نهم منظومه شمسی احتمالاً یک سیاه‌چاله کوچک و اولیه است که از اولین روزهای تشکیل جهان و بیگ بنگ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شمسی در منطقه کمربند حیات کهکشان راه شیری قرار دارد و یکی از چند میلیارد سامانه ستاره‌ای کهکشان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اتحادیه بین المللی نجوم موقتاً جسم </w:t>
      </w:r>
      <w:r>
        <w:rPr>
          <w:rFonts w:eastAsia="Times New Roman" w:cs="Times New Roman" w:ascii="Times New Roman" w:hAnsi="Times New Roman"/>
          <w:color w:val="111111"/>
          <w:sz w:val="28"/>
          <w:szCs w:val="28"/>
          <w:lang w:val="en-US" w:bidi="en-US"/>
        </w:rPr>
        <w:t>VG18 2018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فاصله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برابر فاصله زمین از خورشید را به عنوان دورترین شیء منظومه شمسی اعلام کرد</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362" w:name="__RefHeading___Toc2995899_3531895371"/>
      <w:bookmarkStart w:id="363" w:name="_Toc141"/>
      <w:bookmarkEnd w:id="362"/>
      <w:r>
        <w:rPr/>
        <w:t>17</w:t>
      </w:r>
      <w:r>
        <w:rPr>
          <w:rtl w:val="true"/>
        </w:rPr>
        <w:t xml:space="preserve">. </w:t>
      </w:r>
      <w:r>
        <w:rPr>
          <w:rtl w:val="true"/>
        </w:rPr>
        <w:t>قمرهای منظومه شمسی</w:t>
      </w:r>
      <w:bookmarkEnd w:id="363"/>
    </w:p>
    <w:p>
      <w:pPr>
        <w:pStyle w:val="Heading6"/>
        <w:numPr>
          <w:ilvl w:val="5"/>
          <w:numId w:val="1"/>
        </w:numPr>
        <w:rPr/>
      </w:pPr>
      <w:bookmarkStart w:id="364" w:name="__RefHeading___Toc2995901_3531895371"/>
      <w:bookmarkStart w:id="365" w:name="_Toc142"/>
      <w:bookmarkEnd w:id="364"/>
      <w:r>
        <w:rPr>
          <w:rtl w:val="true"/>
        </w:rPr>
        <w:t>قمر ها و منظومه شمسی</w:t>
      </w:r>
      <w:bookmarkEnd w:id="365"/>
    </w:p>
    <w:p>
      <w:pPr>
        <w:pStyle w:val="BookText"/>
        <w:rPr/>
      </w:pPr>
      <w:r>
        <w:rPr>
          <w:rFonts w:ascii="IRNazanin" w:hAnsi="IRNazanin" w:eastAsia="IRNazanin"/>
          <w:color w:val="111111"/>
          <w:sz w:val="28"/>
          <w:sz w:val="28"/>
          <w:szCs w:val="28"/>
          <w:rtl w:val="true"/>
          <w:lang w:bidi="fa-IR"/>
        </w:rPr>
        <w:t>قمر به مجموعه ای از اجرام کيهانی می گويند که در مداری مشخص به دور سياره يا جرمی در آسمان در حال چرخ می باشد و به دو نوع طبيعی و مصنوعی تقسيم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می توان گفت تمامی سيارات و قمرهايشان به دليل اين كه به دور ستاره خورشيد در حال چرخش هستند قمر يا ماه خورشيد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سیاره در کهکشان راه شیری وجود دارد که در اطراف هر کدام از آن ها قمرهایی درمداری مشخص در حال چرخش هستند و تعداد قمرهای هر سیاره با سیارات دیگر متفاوت است</w:t>
      </w:r>
      <w:r>
        <w:rPr>
          <w:rFonts w:eastAsia="IRNazanin" w:cs="IRNazanin"/>
          <w:color w:val="111111"/>
          <w:sz w:val="28"/>
          <w:szCs w:val="28"/>
          <w:rtl w:val="true"/>
          <w:lang w:bidi="fa-IR"/>
        </w:rPr>
        <w:t xml:space="preserve">. </w:t>
      </w:r>
      <w:bookmarkStart w:id="366" w:name="pg20860_234710"/>
    </w:p>
    <w:p>
      <w:pPr>
        <w:pStyle w:val="BookText"/>
        <w:rPr/>
      </w:pPr>
      <w:bookmarkEnd w:id="366"/>
      <w:r>
        <w:rPr>
          <w:rFonts w:ascii="IRNazanin" w:hAnsi="IRNazanin" w:eastAsia="IRNazanin"/>
          <w:color w:val="111111"/>
          <w:sz w:val="28"/>
          <w:sz w:val="28"/>
          <w:szCs w:val="28"/>
          <w:rtl w:val="true"/>
          <w:lang w:bidi="fa-IR"/>
        </w:rPr>
        <w:t>جرم آسمانی كه به دور جسم نسبتاً بزرگی در مدار مشخصی در حال چرخش باشد را قمر می گویند، بنابراين تمامی سیارات منظومه شمسی قمر طبیعی خورشید محسوب می شوند و تمامی ماهواره هایی که ما انسان ها جهت انجام کارهای تحقیقاتی، رصدی‌، سنجشی، ارتباطات و تولید به مدار زمین و یا سایر سیارات پرتاب کرده ایم قمرهای مصنوعی محسوب می شوند</w:t>
      </w:r>
      <w:r>
        <w:rPr>
          <w:rFonts w:eastAsia="IRNazanin" w:cs="IRNazanin"/>
          <w:color w:val="111111"/>
          <w:sz w:val="28"/>
          <w:szCs w:val="28"/>
          <w:rtl w:val="true"/>
          <w:lang w:bidi="fa-IR"/>
        </w:rPr>
        <w:t>.</w:t>
      </w:r>
    </w:p>
    <w:p>
      <w:pPr>
        <w:pStyle w:val="Heading6"/>
        <w:numPr>
          <w:ilvl w:val="5"/>
          <w:numId w:val="1"/>
        </w:numPr>
        <w:rPr/>
      </w:pPr>
      <w:bookmarkStart w:id="367" w:name="__RefHeading___Toc2995903_3531895371"/>
      <w:bookmarkStart w:id="368" w:name="_Toc143"/>
      <w:bookmarkEnd w:id="367"/>
      <w:r>
        <w:rPr>
          <w:rtl w:val="true"/>
        </w:rPr>
        <w:t>در اطراف هريک از سيارات منظومه شمسی چند قمر وجود دارد؟</w:t>
      </w:r>
      <w:bookmarkEnd w:id="368"/>
    </w:p>
    <w:p>
      <w:pPr>
        <w:pStyle w:val="BookText"/>
        <w:rPr/>
      </w:pPr>
      <w:r>
        <w:rPr>
          <w:rFonts w:ascii="IRNazanin" w:hAnsi="IRNazanin" w:eastAsia="IRNazanin"/>
          <w:color w:val="111111"/>
          <w:sz w:val="28"/>
          <w:sz w:val="28"/>
          <w:szCs w:val="28"/>
          <w:rtl w:val="true"/>
          <w:lang w:bidi="fa-IR"/>
        </w:rPr>
        <w:t>سیاره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ها سیارات داخلی می گويند هیچ قمری در اطراف آن ها در حال چرخش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کره زمین سیاره محل سکونت ما در اطراف خود تنها یک قمر در مداری بیوضی شکل در حال چرخش است که گاهی در دورترین فاصله از زمین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كيلومتر و گاهی در نزدیک ترین نقطه در فاصله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کیلومتری از زمین قرار می گیرد</w:t>
      </w:r>
      <w:r>
        <w:rPr>
          <w:rFonts w:eastAsia="IRNazanin" w:cs="IRNazanin"/>
          <w:color w:val="111111"/>
          <w:sz w:val="28"/>
          <w:szCs w:val="28"/>
          <w:rtl w:val="true"/>
          <w:lang w:bidi="fa-IR"/>
        </w:rPr>
        <w:t>.</w:t>
      </w:r>
    </w:p>
    <w:p>
      <w:pPr>
        <w:pStyle w:val="Heading6"/>
        <w:numPr>
          <w:ilvl w:val="5"/>
          <w:numId w:val="1"/>
        </w:numPr>
        <w:rPr/>
      </w:pPr>
      <w:bookmarkStart w:id="369" w:name="__RefHeading___Toc2995905_3531895371"/>
      <w:bookmarkStart w:id="370" w:name="_Toc144"/>
      <w:bookmarkEnd w:id="369"/>
      <w:r>
        <w:rPr>
          <w:rtl w:val="true"/>
        </w:rPr>
        <w:t xml:space="preserve">قمرهای سياره سرخ </w:t>
      </w:r>
      <w:r>
        <w:rPr>
          <w:rtl w:val="true"/>
        </w:rPr>
        <w:t>(</w:t>
      </w:r>
      <w:r>
        <w:rPr>
          <w:rtl w:val="true"/>
        </w:rPr>
        <w:t>بهرام یا مریخ</w:t>
      </w:r>
      <w:r>
        <w:rPr>
          <w:rtl w:val="true"/>
        </w:rPr>
        <w:t>)</w:t>
      </w:r>
      <w:bookmarkEnd w:id="370"/>
    </w:p>
    <w:p>
      <w:pPr>
        <w:pStyle w:val="BookText"/>
        <w:rPr/>
      </w:pPr>
      <w:r>
        <w:rPr>
          <w:rFonts w:ascii="IRNazanin" w:hAnsi="IRNazanin" w:eastAsia="IRNazanin"/>
          <w:color w:val="111111"/>
          <w:sz w:val="28"/>
          <w:sz w:val="28"/>
          <w:szCs w:val="28"/>
          <w:rtl w:val="true"/>
          <w:lang w:bidi="fa-IR"/>
        </w:rPr>
        <w:t xml:space="preserve">فوبوس با قطر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قمر بزرگ تر و قمر دیموس با قطر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قمر کوچک تر سياره سرخ محسوب می شوند که هر دو در مداری همتراز با صفحه استوایی سیاره مريخ در جهت عقربه‌های ساعت به دور اين سیاره در حال چرخش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فوبوس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سیاره مریخ فاصله دارد و در مدت زمان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یک دور کامل سیاره مریخ را طی می کند به طوری که پس از طلوع این قمر در مغرب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نیم دیگر در مشرق سیاره سرخ غروب می کند</w:t>
      </w:r>
      <w:r>
        <w:rPr>
          <w:rFonts w:eastAsia="IRNazanin" w:cs="IRNazanin"/>
          <w:color w:val="111111"/>
          <w:sz w:val="28"/>
          <w:szCs w:val="28"/>
          <w:rtl w:val="true"/>
          <w:lang w:bidi="fa-IR"/>
        </w:rPr>
        <w:t xml:space="preserve">. </w:t>
      </w:r>
      <w:bookmarkStart w:id="371" w:name="pg20860_234711"/>
    </w:p>
    <w:p>
      <w:pPr>
        <w:pStyle w:val="BookText"/>
        <w:rPr/>
      </w:pPr>
      <w:bookmarkEnd w:id="371"/>
      <w:r>
        <w:rPr>
          <w:rFonts w:ascii="IRNazanin" w:hAnsi="IRNazanin" w:eastAsia="IRNazanin"/>
          <w:color w:val="111111"/>
          <w:sz w:val="28"/>
          <w:sz w:val="28"/>
          <w:szCs w:val="28"/>
          <w:rtl w:val="true"/>
          <w:lang w:bidi="fa-IR"/>
        </w:rPr>
        <w:t xml:space="preserve">قمر ديموس از مرکز سیاره مریخ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كيلومتر فاصله دارد و نیازمند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زمان برای یک دور چرخش کامل به دور سیاره سرخ است</w:t>
      </w:r>
      <w:r>
        <w:rPr>
          <w:rFonts w:eastAsia="IRNazanin" w:cs="IRNazanin"/>
          <w:color w:val="111111"/>
          <w:sz w:val="28"/>
          <w:szCs w:val="28"/>
          <w:rtl w:val="true"/>
          <w:lang w:bidi="fa-IR"/>
        </w:rPr>
        <w:t>.</w:t>
      </w:r>
    </w:p>
    <w:p>
      <w:pPr>
        <w:pStyle w:val="Heading6"/>
        <w:numPr>
          <w:ilvl w:val="5"/>
          <w:numId w:val="1"/>
        </w:numPr>
        <w:rPr/>
      </w:pPr>
      <w:bookmarkStart w:id="372" w:name="__RefHeading___Toc2995907_3531895371"/>
      <w:bookmarkStart w:id="373" w:name="_Toc145"/>
      <w:bookmarkEnd w:id="372"/>
      <w:r>
        <w:rPr>
          <w:rtl w:val="true"/>
        </w:rPr>
        <w:t>قمرهای غول گازی سياره منظومه شمسی</w:t>
      </w:r>
      <w:bookmarkEnd w:id="373"/>
    </w:p>
    <w:p>
      <w:pPr>
        <w:pStyle w:val="BookText"/>
        <w:rPr/>
      </w:pPr>
      <w:r>
        <w:rPr>
          <w:rFonts w:ascii="IRNazanin" w:hAnsi="IRNazanin" w:eastAsia="IRNazanin"/>
          <w:color w:val="111111"/>
          <w:sz w:val="28"/>
          <w:sz w:val="28"/>
          <w:szCs w:val="28"/>
          <w:rtl w:val="true"/>
          <w:lang w:bidi="fa-IR"/>
        </w:rPr>
        <w:t xml:space="preserve">ستاره شناسان تاکنون در اطراف سیاره برجیس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غول گازی منظومه شمسی معروف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کشف کرده اند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اول آن در سال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گالیه کشف شد که با نام قمرهای گالیه ای شهرت یافت و امروزه ستاره شناسان آن ها را با نام های يو، اروپا،گانيميد و كاليستو می شناسند</w:t>
      </w:r>
      <w:r>
        <w:rPr>
          <w:rFonts w:eastAsia="IRNazanin" w:cs="IRNazanin"/>
          <w:color w:val="111111"/>
          <w:sz w:val="28"/>
          <w:szCs w:val="28"/>
          <w:rtl w:val="true"/>
          <w:lang w:bidi="fa-IR"/>
        </w:rPr>
        <w:t>.</w:t>
      </w:r>
    </w:p>
    <w:p>
      <w:pPr>
        <w:pStyle w:val="Heading6"/>
        <w:numPr>
          <w:ilvl w:val="5"/>
          <w:numId w:val="1"/>
        </w:numPr>
        <w:rPr/>
      </w:pPr>
      <w:bookmarkStart w:id="374" w:name="__RefHeading___Toc2995909_3531895371"/>
      <w:bookmarkStart w:id="375" w:name="_Toc146"/>
      <w:bookmarkEnd w:id="374"/>
      <w:r>
        <w:rPr>
          <w:rtl w:val="true"/>
        </w:rPr>
        <w:t>قمر ارباب حلقه های منظومه شمسی</w:t>
      </w:r>
      <w:bookmarkEnd w:id="375"/>
    </w:p>
    <w:p>
      <w:pPr>
        <w:pStyle w:val="BookText"/>
        <w:rPr/>
      </w:pPr>
      <w:r>
        <w:rPr>
          <w:rFonts w:ascii="IRNazanin" w:hAnsi="IRNazanin" w:eastAsia="IRNazanin"/>
          <w:color w:val="111111"/>
          <w:sz w:val="28"/>
          <w:sz w:val="28"/>
          <w:szCs w:val="28"/>
          <w:rtl w:val="true"/>
          <w:lang w:bidi="fa-IR"/>
        </w:rPr>
        <w:t xml:space="preserve">سیاره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ارباب حلقه‌های منظومه شمسی معروف است تاکنون که توسط دانشمندان مورد بررسی قرار گرفته مشخص شده که این سیاره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دارد که قمر ميماس در فاصله‌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از این سیاره نزدیک ترین قمر آن محسوب می شود و دورترین قمر زحل فوب نام دارد که در فاصله ای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کیلومتری از این سیاره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مورد نیاز برای یک دور کامل چرخیدن به دور سیاره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برای ميماس تا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فوب طول می کشد و تمامی سیارت بجر فوت در جهت چرخش عقربه های ساعت به دور زحل در حال چرخش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قمرهای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رده قمرهای کوچک قرار می گیرند به طوری که قطر كوچک ترين قمر این سیاره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بزرگ ترین قمر آن که تیتان نام دارد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سرعت حرکت آن به دلیل جرم بالا و دمای آن به علت فاصله زیادش با خورشید کم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بر این باورند که در اطراف قمر تیتان جوی قابل توجه وجود دارد و </w:t>
      </w:r>
      <w:bookmarkStart w:id="376" w:name="pg20860_234712"/>
    </w:p>
    <w:p>
      <w:pPr>
        <w:pStyle w:val="BookText"/>
        <w:rPr/>
      </w:pPr>
      <w:bookmarkEnd w:id="376"/>
      <w:r>
        <w:rPr>
          <w:rFonts w:ascii="IRNazanin" w:hAnsi="IRNazanin" w:eastAsia="IRNazanin"/>
          <w:color w:val="111111"/>
          <w:sz w:val="28"/>
          <w:sz w:val="28"/>
          <w:szCs w:val="28"/>
          <w:rtl w:val="true"/>
          <w:lang w:bidi="fa-IR"/>
        </w:rPr>
        <w:t>مطالعات جدیدی كه اخيراً گروهی از دانشمندان انجام داده اند خبر از وجود اتان که يكی از چند مولكول لازم برای تشكيل حيات است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حلقه‌های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آن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سیاره گازی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حلقه جامد که با حروف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مشخص شده اند وجود دارد که نور و روشنایی هر کدام از آن ها با دیگری متفاوت است و حلقه میانی یا حلقه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نسبت به سه حلقه دیگر بسیار پر نورتر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شناسان و منجمان این حلقه ها را جز قمرهای سیاره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کنند زیرا آن ها نیز همانند قمرهای سایر سیارات منظومه در مدار مشخصی به دور سیاره خود در حال چرخش هستند</w:t>
      </w:r>
      <w:r>
        <w:rPr>
          <w:rFonts w:eastAsia="IRNazanin" w:cs="IRNazanin"/>
          <w:color w:val="111111"/>
          <w:sz w:val="28"/>
          <w:szCs w:val="28"/>
          <w:rtl w:val="true"/>
          <w:lang w:bidi="fa-IR"/>
        </w:rPr>
        <w:t>.</w:t>
      </w:r>
    </w:p>
    <w:p>
      <w:pPr>
        <w:pStyle w:val="Heading6"/>
        <w:numPr>
          <w:ilvl w:val="5"/>
          <w:numId w:val="1"/>
        </w:numPr>
        <w:rPr/>
      </w:pPr>
      <w:bookmarkStart w:id="377" w:name="__RefHeading___Toc2995911_3531895371"/>
      <w:bookmarkStart w:id="378" w:name="_Toc147"/>
      <w:bookmarkEnd w:id="377"/>
      <w:r>
        <w:rPr>
          <w:rtl w:val="true"/>
        </w:rPr>
        <w:t>قمرهای اورانوس</w:t>
      </w:r>
      <w:bookmarkEnd w:id="378"/>
    </w:p>
    <w:p>
      <w:pPr>
        <w:pStyle w:val="BookText"/>
        <w:rPr/>
      </w:pPr>
      <w:r>
        <w:rPr>
          <w:rFonts w:ascii="IRNazanin" w:hAnsi="IRNazanin" w:eastAsia="IRNazanin"/>
          <w:color w:val="111111"/>
          <w:sz w:val="28"/>
          <w:sz w:val="28"/>
          <w:szCs w:val="28"/>
          <w:rtl w:val="true"/>
          <w:lang w:bidi="fa-IR"/>
        </w:rPr>
        <w:t xml:space="preserve">سیاره اورانوس هفتمین سیاره سامانه خورشیدی دارای پنج قمر با نام های ميراندا، آريل، اومبريل‌، تيتانيا‌ ‌و ابرون است که تمامی آن ها در مداری موازی با صفحه استوایی سیاره در حال چرخش هستند و زاویه ای قایم بر مدار سیاره اورانوس را ایجاد می کنند و اندازه‌ قمر های آن تقریباً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هزار کیلومتر است و نزدیک ترین قمر این سیاره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کیلومتری و دورترین آن ها در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کیلومتری از سیاره اورانوس جای گرفته است</w:t>
      </w:r>
      <w:r>
        <w:rPr>
          <w:rFonts w:eastAsia="IRNazanin" w:cs="IRNazanin"/>
          <w:color w:val="111111"/>
          <w:sz w:val="28"/>
          <w:szCs w:val="28"/>
          <w:rtl w:val="true"/>
          <w:lang w:bidi="fa-IR"/>
        </w:rPr>
        <w:t>.</w:t>
      </w:r>
    </w:p>
    <w:p>
      <w:pPr>
        <w:pStyle w:val="Heading6"/>
        <w:numPr>
          <w:ilvl w:val="5"/>
          <w:numId w:val="1"/>
        </w:numPr>
        <w:rPr/>
      </w:pPr>
      <w:bookmarkStart w:id="379" w:name="__RefHeading___Toc2995913_3531895371"/>
      <w:bookmarkStart w:id="380" w:name="_Toc148"/>
      <w:bookmarkEnd w:id="379"/>
      <w:r>
        <w:rPr>
          <w:rtl w:val="true"/>
        </w:rPr>
        <w:t>قمرهاي نپتون</w:t>
      </w:r>
      <w:bookmarkEnd w:id="38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بررسی هایی که در اطراف سیاره نپتون انجام شده تا کنون دو قمر کشف شده که نام اولین قمر آن تریتون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قمر تنها قمر نزديک به سیاره نپتون است که برخلاف جهت عقربه های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رجعی یا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آن در حال چرخش است</w:t>
      </w:r>
      <w:r>
        <w:rPr>
          <w:rFonts w:eastAsia="IRNazanin" w:cs="IRNazanin"/>
          <w:color w:val="111111"/>
          <w:sz w:val="28"/>
          <w:szCs w:val="28"/>
          <w:rtl w:val="true"/>
          <w:lang w:bidi="fa-IR"/>
        </w:rPr>
        <w:t xml:space="preserve">. </w:t>
      </w:r>
      <w:bookmarkStart w:id="381" w:name="pg20860_234713"/>
    </w:p>
    <w:p>
      <w:pPr>
        <w:pStyle w:val="BookText"/>
        <w:rPr/>
      </w:pPr>
      <w:bookmarkEnd w:id="381"/>
      <w:r>
        <w:rPr>
          <w:rFonts w:ascii="IRNazanin" w:hAnsi="IRNazanin" w:eastAsia="IRNazanin"/>
          <w:color w:val="111111"/>
          <w:sz w:val="28"/>
          <w:sz w:val="28"/>
          <w:szCs w:val="28"/>
          <w:rtl w:val="true"/>
          <w:lang w:bidi="fa-IR"/>
        </w:rPr>
        <w:t xml:space="preserve">تريتون در فاصله‌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کیلومتری سیاره نپتون قرار دارد که این فاصله تقریباً با فاصله ماه از زمین برابر است این قمر قطری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جرمی برابر با يک پانزدهم جرم زمین را دارد که هر پنج روز و بيست ساعت يكبار مدار مشخص خود به دور سیاره نپتون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نریيد نام قمر دوم سیاره نپتون است که با دوره‌ تناوب نجومی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صورت مستقیم در مدار خود به دور سیاره نپتون می چرخد؛این قمر به اندازه ای کم فروغ است که با تلسکوپ های بزرگ هم قابل رؤیت نیست و در مداری بسیار دور تر از سیاره نپتون در حال چرخش است به طوری که در فاصله یک میلیون 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در نزدیک ترین فاصله به نپتون است</w:t>
      </w:r>
      <w:r>
        <w:rPr>
          <w:rFonts w:eastAsia="IRNazanin" w:cs="IRNazanin"/>
          <w:color w:val="111111"/>
          <w:sz w:val="28"/>
          <w:szCs w:val="28"/>
          <w:rtl w:val="true"/>
          <w:lang w:bidi="fa-IR"/>
        </w:rPr>
        <w:t xml:space="preserve">. </w:t>
      </w:r>
      <w:r>
        <w:rPr>
          <w:rStyle w:val="FootnoteAnchor"/>
          <w:rtl w:val="true"/>
        </w:rPr>
        <w:footnoteReference w:id="127"/>
      </w:r>
    </w:p>
    <w:p>
      <w:pPr>
        <w:pStyle w:val="Heading6"/>
        <w:numPr>
          <w:ilvl w:val="5"/>
          <w:numId w:val="1"/>
        </w:numPr>
        <w:rPr/>
      </w:pPr>
      <w:bookmarkStart w:id="382" w:name="__RefHeading___Toc2995915_3531895371"/>
      <w:bookmarkStart w:id="383" w:name="_Toc149"/>
      <w:bookmarkEnd w:id="382"/>
      <w:r>
        <w:rPr>
          <w:rtl w:val="true"/>
        </w:rPr>
        <w:t>فاصله سیارات</w:t>
      </w:r>
      <w:bookmarkEnd w:id="383"/>
    </w:p>
    <w:p>
      <w:pPr>
        <w:pStyle w:val="Heading6"/>
        <w:numPr>
          <w:ilvl w:val="5"/>
          <w:numId w:val="1"/>
        </w:numPr>
        <w:rPr/>
      </w:pPr>
      <w:bookmarkStart w:id="384" w:name="__RefHeading___Toc2995917_3531895371"/>
      <w:bookmarkStart w:id="385" w:name="_Toc150"/>
      <w:bookmarkEnd w:id="384"/>
      <w:r>
        <w:rPr>
          <w:rtl w:val="true"/>
        </w:rPr>
        <w:t>فاصله سیارات تا خورشید چقدر است؟</w:t>
      </w:r>
      <w:bookmarkEnd w:id="385"/>
    </w:p>
    <w:p>
      <w:pPr>
        <w:pStyle w:val="Heading6"/>
        <w:numPr>
          <w:ilvl w:val="5"/>
          <w:numId w:val="1"/>
        </w:numPr>
        <w:rPr/>
      </w:pPr>
      <w:bookmarkStart w:id="386" w:name="__RefHeading___Toc2995919_3531895371"/>
      <w:bookmarkStart w:id="387" w:name="_Toc151"/>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 xml:space="preserve">هشت سیاره در منظومه شمسی ما در مدارهای خود به دور خورشید در حال چرخش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سیاره بر حسب فاصله متوسط تا خورشید به ترتیب عبارتند از، سیارات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ناهید، زمین، مریخ، این سیارات نسبتاً کوچکند و بیش تر از سنگ تشکیل شده اند و تعداد کمی قمر دارند یا اصلاً قمر ندارند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سیارات 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زحل، اورانوس و نپتون که عمدتا از به این سیارات مشتری‌سان می گویند، سیارات بزرگی هستند که عمدتاً از گازها تشکیل شده اند و جو ناپایداری دارند و توفان های عظیمی در لایه های بالایی جو آن ها به خاطر پدیده همرفت،‌گاز سرد جایگزین گاز گرم می شود و اکثرا تعداد زیادی قمر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بذکر </w:t>
      </w:r>
    </w:p>
    <w:p>
      <w:pPr>
        <w:pStyle w:val="BookText"/>
        <w:rPr/>
      </w:pPr>
      <w:r>
        <w:rPr>
          <w:rFonts w:ascii="IRNazanin" w:hAnsi="IRNazanin" w:eastAsia="IRNazanin"/>
          <w:color w:val="111111"/>
          <w:sz w:val="28"/>
          <w:sz w:val="28"/>
          <w:szCs w:val="28"/>
          <w:rtl w:val="true"/>
          <w:lang w:bidi="fa-IR"/>
        </w:rPr>
        <w:t xml:space="preserve">است که پلوتو در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از جمع سیارات منظومه شمسی حذف شد و به جمع سیارات کوتوله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بیگ بنگ، سیارات داخلی به خورشید نزدیک ترند و سیارات خارجی دور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سیارات سنگی از غبار و سنگ ها و بر عکس مواد سیارات گازی از مواد بسیار سبک تر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میلیارد ها سال قبل سیارات در حال شکل گیری بودند مواد سنگین نتوانستند از جاذبۀ خورشید خیلی فرار کنند ولی مواد سبک تر توانستند از خورشید فاصلۀ بیش تری بگیرند و کم کم سیارات گازی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سیارات دور تر از جنس گازند و سیارات نزدیک تر ارز جنس سنگ و فلز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کمربند مداری سیارات گازی و سیارات سنگی کمربند سیارکی وجود دارد که حدودا در میان مدارهای مریخ و مشتری واقع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تعداد بسیار زیادی اجرام فضایی با شکل‌های نامنظم قرار گرفته‌اند که سیارک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نیمی از جرم کمربند سیارک ها را چهار سیارک بزرگ تشکیل می دهند که سرس، وستا، پالاس، و هایجیا 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خود به تنهایی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درصد جرم منظومۀ شمسی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خورشیدی از اعضای زیادی تشکیل شده‌است که می توان آن‌ها را به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دسته خورشید، سیارات کوتوله و اجرام کوچک و سیارات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سیارات در حرکت خود به دور خورشید در مدارهای بیضی شکل از قوانین کپلر و نیوتن پیروی می کنند، وقتی که سیارات به خورشید نزدیکمی شوند به این حالت حضیض خورشیدی می گویند و هنگامی که به دورترین فاصله تا خورشید می رسند به آن نقطه اوج خورشیدی می گویند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طور خلاصه شرایط فیزیکی و هم چنین فاصله سیارات منظومه شمسی </w:t>
      </w:r>
      <w:bookmarkStart w:id="388" w:name="pg20860_234715"/>
    </w:p>
    <w:p>
      <w:pPr>
        <w:pStyle w:val="BookText"/>
        <w:rPr/>
      </w:pPr>
      <w:bookmarkEnd w:id="388"/>
      <w:r>
        <w:rPr>
          <w:rFonts w:ascii="IRNazanin" w:hAnsi="IRNazanin" w:eastAsia="IRNazanin"/>
          <w:color w:val="111111"/>
          <w:sz w:val="28"/>
          <w:sz w:val="28"/>
          <w:szCs w:val="28"/>
          <w:rtl w:val="true"/>
          <w:lang w:bidi="fa-IR"/>
        </w:rPr>
        <w:t>را به ترتیب، از نزدیک ترین سیاره به خورشید تا دورترین آن ها شرح می دهیم، در انتها توضیحاتی از پلوتوی نگون بخت هم که چند سالی است از بین سیارات منظومه شمسی حذف شده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سیارات تا خورشید را به کیلومتر نوشته ایم، از واحد نجومی یا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استفاده کردیم که یکای طول است و هر واحد آن برابر با </w:t>
      </w:r>
      <w:r>
        <w:rPr>
          <w:rFonts w:eastAsia="IRNazanin" w:cs="IRNazanin"/>
          <w:color w:val="111111"/>
          <w:sz w:val="28"/>
          <w:szCs w:val="28"/>
          <w:lang w:bidi="fa-IR"/>
        </w:rPr>
        <w:t>149/597/870.7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که این مقدار فاصله تقریبی زمین تا خورشید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میلیون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6"/>
        <w:numPr>
          <w:ilvl w:val="5"/>
          <w:numId w:val="1"/>
        </w:numPr>
        <w:rPr/>
      </w:pPr>
      <w:bookmarkStart w:id="389" w:name="__RefHeading___Toc2995921_3531895371"/>
      <w:bookmarkStart w:id="390" w:name="_Toc152"/>
      <w:bookmarkEnd w:id="389"/>
      <w:r>
        <w:rPr>
          <w:rtl w:val="true"/>
        </w:rPr>
        <w:t>عطارد</w:t>
      </w:r>
      <w:bookmarkEnd w:id="390"/>
    </w:p>
    <w:p>
      <w:pPr>
        <w:pStyle w:val="BookText"/>
        <w:rPr/>
      </w:pPr>
      <w:r>
        <w:rPr>
          <w:rFonts w:ascii="IRNazanin" w:hAnsi="IRNazanin" w:eastAsia="IRNazanin"/>
          <w:color w:val="111111"/>
          <w:sz w:val="28"/>
          <w:sz w:val="28"/>
          <w:szCs w:val="28"/>
          <w:rtl w:val="true"/>
          <w:lang w:bidi="fa-IR"/>
        </w:rPr>
        <w:t>عطارد نزدیک ترین سیاره به خورشید است و شباهت زیادی به کره ماه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سیاره خاکستری صخره ای مانند پوشیده از گودال های به شکل دهانه آتش 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سمت عطارد به سمت خورشید و سمت دیگه اش پشت به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عطارد در سمت روز به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درجه سانتی گراد می رسد؛ یعنی دمایی که در آن فلز سرب ذوب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شبش نیز دمای عطارد تا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درجه سانتی گراد پائین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هر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روز یک بار یک دور به گرد خورشید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عطارد هیچ گونه جوی وجود ندارد، ولی برخی مطالعات وجود مقدار کمی گاز هلیوم را که گفته می شود از طریق بادهای خورشید به گرد این سیاره قرار گرفته اند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قمری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فاصله عطارد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0/307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فاصله تا عطارد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0/466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میانگین فاصله عطارد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0/387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فاصله عطارد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۷۷،۳۰۰،۰۰۰</w:t>
      </w:r>
      <w:r>
        <w:rPr>
          <w:rFonts w:ascii="IRNazanin" w:hAnsi="IRNazanin" w:eastAsia="IRNazanin"/>
          <w:color w:val="111111"/>
          <w:sz w:val="28"/>
          <w:sz w:val="28"/>
          <w:szCs w:val="28"/>
          <w:rtl w:val="true"/>
          <w:lang w:bidi="fa-IR"/>
        </w:rPr>
        <w:t xml:space="preserve"> کیلومتر </w:t>
      </w:r>
      <w:bookmarkStart w:id="391" w:name="pg20860_234716"/>
    </w:p>
    <w:p>
      <w:pPr>
        <w:pStyle w:val="Heading6"/>
        <w:numPr>
          <w:ilvl w:val="5"/>
          <w:numId w:val="1"/>
        </w:numPr>
        <w:rPr/>
      </w:pPr>
      <w:bookmarkStart w:id="392" w:name="__RefHeading___Toc2995923_3531895371"/>
      <w:bookmarkStart w:id="393" w:name="_Toc153"/>
      <w:bookmarkEnd w:id="391"/>
      <w:bookmarkEnd w:id="392"/>
      <w:r>
        <w:rPr>
          <w:rtl w:val="true"/>
        </w:rPr>
        <w:t>ناهید</w:t>
      </w:r>
      <w:bookmarkEnd w:id="393"/>
    </w:p>
    <w:p>
      <w:pPr>
        <w:pStyle w:val="BookText"/>
        <w:rPr/>
      </w:pPr>
      <w:r>
        <w:rPr>
          <w:rFonts w:ascii="IRNazanin" w:hAnsi="IRNazanin" w:eastAsia="IRNazanin"/>
          <w:color w:val="111111"/>
          <w:sz w:val="28"/>
          <w:sz w:val="28"/>
          <w:szCs w:val="28"/>
          <w:rtl w:val="true"/>
          <w:lang w:bidi="fa-IR"/>
        </w:rPr>
        <w:t>ناهید همیشه پوشیده از ابر های انبوه و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سطح صخره این سیاره را نمی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میلادی، فضاپیمای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رادار، نقشه ای از سطح ناهید تهیه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رادار پس از عبور از میان ابر ها و جو متراکم ناهید، ‌با سطح آن برخورد کردند و دوباره منعکس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فضاپیمای ماژلان بارها به دور ناهید چرخید و در هر گردش مقداری از نقشۀ سطح این سیاره را کامل کرد هیچ موجود زنده ای در سطح ناهید نمی تواند زندگی کند، چون دمای آن بیش از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درجه سانتی 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فضاپیمای ونوس اکپسرس نیز که از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تاکنون به دور این سیاره در گردش بوده و اطلاعات فراوانی به دست آورده است، به دلیل پایان سوختش طی عملیاتی تحقیقاتی و انتحاری از فاصله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کیلومتری به سوی این سیاره سقوط آزاد کند و اطلاعاتی در مورد ابرهای توفانی و جو این سیاره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قمری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فاصله ناهید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0/718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فاصله ناهید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0/728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میانگین فاصله ناهید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0/722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ترین فاصله ناهید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میلیون کیلومتر</w:t>
      </w:r>
    </w:p>
    <w:p>
      <w:pPr>
        <w:pStyle w:val="Heading6"/>
        <w:numPr>
          <w:ilvl w:val="5"/>
          <w:numId w:val="1"/>
        </w:numPr>
        <w:rPr/>
      </w:pPr>
      <w:bookmarkStart w:id="394" w:name="__RefHeading___Toc2995925_3531895371"/>
      <w:bookmarkStart w:id="395" w:name="_Toc154"/>
      <w:bookmarkEnd w:id="394"/>
      <w:r>
        <w:rPr>
          <w:rtl w:val="true"/>
        </w:rPr>
        <w:t>زمین</w:t>
      </w:r>
      <w:bookmarkEnd w:id="395"/>
    </w:p>
    <w:p>
      <w:pPr>
        <w:pStyle w:val="BookText"/>
        <w:rPr/>
      </w:pPr>
      <w:r>
        <w:rPr>
          <w:rFonts w:ascii="IRNazanin" w:hAnsi="IRNazanin" w:eastAsia="IRNazanin"/>
          <w:color w:val="111111"/>
          <w:sz w:val="28"/>
          <w:sz w:val="28"/>
          <w:szCs w:val="28"/>
          <w:rtl w:val="true"/>
          <w:lang w:bidi="fa-IR"/>
        </w:rPr>
        <w:t>زمین شرایط بسیار منحصر بفردی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سیارات دیگر آب مایع و جو پر اکسیژن نداشته و حیات در آن ها وجود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تکامل تدریجی زمین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طول کشیده است، هم چنان به طور طبیعی و نیز بر اثر فعالیت های انسان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چگالی زمین از تمام سیارات دیگر بیش تر است</w:t>
      </w:r>
      <w:r>
        <w:rPr>
          <w:rFonts w:eastAsia="IRNazanin" w:cs="IRNazanin"/>
          <w:color w:val="111111"/>
          <w:sz w:val="28"/>
          <w:szCs w:val="28"/>
          <w:rtl w:val="true"/>
          <w:lang w:bidi="fa-IR"/>
        </w:rPr>
        <w:t xml:space="preserve">. </w:t>
      </w:r>
      <w:bookmarkStart w:id="396" w:name="pg20860_234717"/>
    </w:p>
    <w:p>
      <w:pPr>
        <w:pStyle w:val="BookText"/>
        <w:rPr/>
      </w:pPr>
      <w:bookmarkEnd w:id="396"/>
      <w:r>
        <w:rPr>
          <w:rFonts w:ascii="IRNazanin" w:hAnsi="IRNazanin" w:eastAsia="IRNazanin"/>
          <w:color w:val="111111"/>
          <w:sz w:val="28"/>
          <w:sz w:val="28"/>
          <w:szCs w:val="28"/>
          <w:rtl w:val="true"/>
          <w:lang w:bidi="fa-IR"/>
        </w:rPr>
        <w:t>جو زمین گازهایی دارد که در برابر تشعشعات مضر خورشید از موجودات زنده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جو زمین به نور و حرارت خورشید اجازه عبور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با استفاده از نور خورشید غذا می سازند و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سیارات درونی از یک هسته داخلی و یک هسته خارجی به همراه لایه‌های مذاب و نیمه مذاب و سنگی جامد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داخلی فلزی و جامد بوده و توسط هسته خارجی که فلزی و مذاب است،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ماه که تنها قمر طبیعی زمین است، که پوشیده از سنگ بوده و قطرش یک چهارم قطر زمین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نوری از خود ندارد اما نور خورشید را منعکس کرده و قابل رؤیت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فاصله زمین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0/98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فاصله زمین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میانگین فاصله زمین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7" w:name="__RefHeading___Toc2995927_3531895371"/>
      <w:bookmarkStart w:id="398" w:name="_Toc155"/>
      <w:bookmarkEnd w:id="397"/>
      <w:r>
        <w:rPr>
          <w:rtl w:val="true"/>
        </w:rPr>
        <w:t>مریخ</w:t>
      </w:r>
      <w:bookmarkEnd w:id="398"/>
    </w:p>
    <w:p>
      <w:pPr>
        <w:pStyle w:val="BookText"/>
        <w:rPr/>
      </w:pPr>
      <w:r>
        <w:rPr>
          <w:rFonts w:ascii="IRNazanin" w:hAnsi="IRNazanin" w:eastAsia="IRNazanin"/>
          <w:color w:val="111111"/>
          <w:sz w:val="28"/>
          <w:sz w:val="28"/>
          <w:szCs w:val="28"/>
          <w:rtl w:val="true"/>
          <w:lang w:bidi="fa-IR"/>
        </w:rPr>
        <w:t>مریخ چهارمین سیاره در سامانه خورشیدی است که در مداری طولانی تراز زمین و با سرعتی کم تر از زمین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باری که به بدور خورشید می‌چرخد معادل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می‌کشد و شب و روز کمی طولانی‌تر از کره زمین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بزرگی این سیاره نزدیک به یک دوم زمین است و قطر آن </w:t>
      </w:r>
      <w:r>
        <w:rPr>
          <w:rFonts w:ascii="IRNazanin" w:hAnsi="IRNazanin" w:eastAsia="IRNazanin"/>
          <w:color w:val="111111"/>
          <w:sz w:val="28"/>
          <w:sz w:val="28"/>
          <w:szCs w:val="28"/>
          <w:lang w:bidi="fa-IR"/>
        </w:rPr>
        <w:t>۶۷۹۰</w:t>
      </w:r>
      <w:r>
        <w:rPr>
          <w:rFonts w:ascii="IRNazanin" w:hAnsi="IRNazanin" w:eastAsia="IRNazanin"/>
          <w:color w:val="111111"/>
          <w:sz w:val="28"/>
          <w:sz w:val="28"/>
          <w:szCs w:val="28"/>
          <w:rtl w:val="true"/>
          <w:lang w:bidi="fa-IR"/>
        </w:rPr>
        <w:t xml:space="preserve"> کیلومتر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مریخ، سیاره سرخ فام منظومه شمسی، نصف زمین قطر دارد و مساحت سطح آن برابر با مساحت خشکی های روی زمین است</w:t>
      </w:r>
      <w:r>
        <w:rPr>
          <w:rFonts w:eastAsia="IRNazanin" w:cs="IRNazanin"/>
          <w:color w:val="111111"/>
          <w:sz w:val="28"/>
          <w:szCs w:val="28"/>
          <w:rtl w:val="true"/>
          <w:lang w:bidi="fa-IR"/>
        </w:rPr>
        <w:t xml:space="preserve">. </w:t>
      </w:r>
      <w:bookmarkStart w:id="399" w:name="pg20860_234718"/>
    </w:p>
    <w:p>
      <w:pPr>
        <w:pStyle w:val="BookText"/>
        <w:rPr/>
      </w:pPr>
      <w:bookmarkEnd w:id="399"/>
      <w:r>
        <w:rPr>
          <w:rFonts w:ascii="IRNazanin" w:hAnsi="IRNazanin" w:eastAsia="IRNazanin"/>
          <w:color w:val="111111"/>
          <w:sz w:val="28"/>
          <w:sz w:val="28"/>
          <w:szCs w:val="28"/>
          <w:rtl w:val="true"/>
          <w:lang w:bidi="fa-IR"/>
        </w:rPr>
        <w:t>درست مانند زمین، یخ های قطبی، دره‌های عمیق، کوه، غبار، طوفان و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های آن مانند ماه، گودال های برخوردی حاصل برخورد سنگ های آسمانی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اندازه کوچکش، بلندترین کوه و بزرگ ترین دره منظومه شمسی در این سیاره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مریخ دو قمر کوچک دارد که نام‌های خود فوبوس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یاران اسطوره‌ای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جنگ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فاصله مریخ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فاصله مریخ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میانگین مریخ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 فاصله مریخ تا زمین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میلیون کیلومتر</w:t>
      </w:r>
    </w:p>
    <w:p>
      <w:pPr>
        <w:pStyle w:val="Heading6"/>
        <w:numPr>
          <w:ilvl w:val="5"/>
          <w:numId w:val="1"/>
        </w:numPr>
        <w:rPr/>
      </w:pPr>
      <w:bookmarkStart w:id="400" w:name="__RefHeading___Toc2995929_3531895371"/>
      <w:bookmarkStart w:id="401" w:name="_Toc156"/>
      <w:bookmarkEnd w:id="400"/>
      <w:r>
        <w:rPr>
          <w:rtl w:val="true"/>
        </w:rPr>
        <w:t>مشتری</w:t>
      </w:r>
      <w:bookmarkEnd w:id="401"/>
    </w:p>
    <w:p>
      <w:pPr>
        <w:pStyle w:val="BookText"/>
        <w:rPr/>
      </w:pPr>
      <w:r>
        <w:rPr>
          <w:rFonts w:ascii="IRNazanin" w:hAnsi="IRNazanin" w:eastAsia="IRNazanin"/>
          <w:color w:val="111111"/>
          <w:sz w:val="28"/>
          <w:sz w:val="28"/>
          <w:szCs w:val="28"/>
          <w:rtl w:val="true"/>
          <w:lang w:bidi="fa-IR"/>
        </w:rPr>
        <w:t xml:space="preserve">در یک نگاه اجمالی، مشتری چهارمین شیء درخشان در آسمان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خورشید، ماه و 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مشتری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مجموع جرم سیارات سامانه خورشیدی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مشتری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بار بیش تر از جرم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آن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برابر قطر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می تواند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زمین را درخود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گوی غول پیکری آمیخته از گاز و مایع است و گمان می رود مقداری سطح جامد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سیاره از ابرهای ستبر زرد، قرمز، قهوه‌ای و سفید رنگ پوشیده شده‌است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های روشن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های تاریک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کمربندها و ناحیه‌ها به موازات استوای سیاره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هم چنین گرانش بسیار قوی نیز دارا می باشد</w:t>
      </w:r>
      <w:r>
        <w:rPr>
          <w:rFonts w:eastAsia="IRNazanin" w:cs="IRNazanin"/>
          <w:color w:val="111111"/>
          <w:sz w:val="28"/>
          <w:szCs w:val="28"/>
          <w:rtl w:val="true"/>
          <w:lang w:bidi="fa-IR"/>
        </w:rPr>
        <w:t xml:space="preserve">. </w:t>
      </w:r>
      <w:bookmarkStart w:id="402" w:name="pg20860_234719"/>
    </w:p>
    <w:p>
      <w:pPr>
        <w:pStyle w:val="BookText"/>
        <w:rPr/>
      </w:pPr>
      <w:bookmarkEnd w:id="402"/>
      <w:r>
        <w:rPr>
          <w:rFonts w:ascii="IRNazanin" w:hAnsi="IRNazanin" w:eastAsia="IRNazanin"/>
          <w:color w:val="111111"/>
          <w:sz w:val="28"/>
          <w:sz w:val="28"/>
          <w:szCs w:val="28"/>
          <w:rtl w:val="true"/>
          <w:lang w:bidi="fa-IR"/>
        </w:rPr>
        <w:t>دور تا دور سیاره مشتری را نوار هایی از ابرهای توفانی صورتی، زرد، قرمز، قهوه ای روشن و سفید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قوی و چرخش سیاره، سبب کشیده شدن این ابر ها و ایجاد نوار های رنگی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لکه قرمز بزرگ، در حقیقت طوفانی است که بیش از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سال است می وزد، البته این لکه توفانی در حال کوچک شدن می باشد، تا پیش‌از این، رصد شگفت‌انگیز قطر لکه سرخ رنگ مشتری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هزار کیلومتر بود که در طبق محاسبات فضاپیمای ویجر در سال‌های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میلادی قطر لکه 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هزار و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کیلومتر رسید و در نهایت در آخرین رؤیت در سال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که توسط تلسکوپ فضایی هابل انجام شد، حجم این لکه 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هزار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کیلومتر تقلیل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مشتری حداقل دارای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ماه‌است که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ماه آن قطری بیش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کیلومتر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از بزرگ ترین ماه‌های مشتری به ترتیب دوری از این سیاره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آیو، اروپا، گانیمد و کالیستو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ماهک را قمرهای گالیله‌ای می نامند زیرا ستاره‌شناس ایتالیایی گالیله آن ها را در سال </w:t>
      </w:r>
      <w:r>
        <w:rPr>
          <w:rFonts w:ascii="IRNazanin" w:hAnsi="IRNazanin" w:eastAsia="IRNazanin"/>
          <w:color w:val="111111"/>
          <w:sz w:val="28"/>
          <w:sz w:val="28"/>
          <w:szCs w:val="28"/>
          <w:lang w:bidi="fa-IR"/>
        </w:rPr>
        <w:t>۱۶۱۰</w:t>
      </w:r>
      <w:r>
        <w:rPr>
          <w:rFonts w:ascii="IRNazanin" w:hAnsi="IRNazanin" w:eastAsia="IRNazanin"/>
          <w:color w:val="111111"/>
          <w:sz w:val="28"/>
          <w:sz w:val="28"/>
          <w:szCs w:val="28"/>
          <w:rtl w:val="true"/>
          <w:lang w:bidi="fa-IR"/>
        </w:rPr>
        <w:t xml:space="preserve"> به وسیله اولین تلسکوپ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فاصله مشتری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۷۴۱</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فاصله مشتری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میانگین فاصله مشتری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۷۷۹</w:t>
      </w:r>
      <w:r>
        <w:rPr>
          <w:rFonts w:ascii="IRNazanin" w:hAnsi="IRNazanin" w:eastAsia="IRNazanin"/>
          <w:color w:val="111111"/>
          <w:sz w:val="28"/>
          <w:sz w:val="28"/>
          <w:szCs w:val="28"/>
          <w:rtl w:val="true"/>
          <w:lang w:bidi="fa-IR"/>
        </w:rPr>
        <w:t xml:space="preserve"> میلیون کیلومتر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فاصله مشتری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میلیون کیلومتر</w:t>
      </w:r>
    </w:p>
    <w:p>
      <w:pPr>
        <w:pStyle w:val="Heading6"/>
        <w:numPr>
          <w:ilvl w:val="5"/>
          <w:numId w:val="1"/>
        </w:numPr>
        <w:rPr/>
      </w:pPr>
      <w:bookmarkStart w:id="403" w:name="__RefHeading___Toc2995931_3531895371"/>
      <w:bookmarkStart w:id="404" w:name="_Toc157"/>
      <w:bookmarkEnd w:id="403"/>
      <w:r>
        <w:rPr>
          <w:rtl w:val="true"/>
        </w:rPr>
        <w:t>زحل</w:t>
      </w:r>
      <w:bookmarkEnd w:id="40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سیاره زیبای زحل جواهر منظومه شمسی است، اما نباید به آن خیلی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جو بالای آن پنج برابر سریع تر از قوی ترین تند باد های زمین هستند</w:t>
      </w:r>
      <w:r>
        <w:rPr>
          <w:rFonts w:eastAsia="IRNazanin" w:cs="IRNazanin"/>
          <w:color w:val="111111"/>
          <w:sz w:val="28"/>
          <w:szCs w:val="28"/>
          <w:rtl w:val="true"/>
          <w:lang w:bidi="fa-IR"/>
        </w:rPr>
        <w:t xml:space="preserve">. </w:t>
      </w:r>
      <w:bookmarkStart w:id="405" w:name="pg20860_234720"/>
    </w:p>
    <w:p>
      <w:pPr>
        <w:pStyle w:val="BookText"/>
        <w:rPr/>
      </w:pPr>
      <w:bookmarkEnd w:id="405"/>
      <w:r>
        <w:rPr>
          <w:rFonts w:ascii="IRNazanin" w:hAnsi="IRNazanin" w:eastAsia="IRNazanin"/>
          <w:color w:val="111111"/>
          <w:sz w:val="28"/>
          <w:sz w:val="28"/>
          <w:szCs w:val="28"/>
          <w:rtl w:val="true"/>
          <w:lang w:bidi="fa-IR"/>
        </w:rPr>
        <w:t>حلقه های زحل از میلیون ها تکه یخ، سنگ و ذرات غبار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تکه ها کوچک تر از یک دانه ریز شن و برخی بزرگ تر از یک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سیارات دیگر مانند مشتری، اورانوس و نپتون هم حلقه‌هایی دارند اما حلقه زحل برای مشاهده کنندگان جذاب‌تر و قابل رویت‌تر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حلقه‌های زیبای زحل حدود </w:t>
      </w:r>
      <w:r>
        <w:rPr>
          <w:rFonts w:ascii="IRNazanin" w:hAnsi="IRNazanin" w:eastAsia="IRNazanin"/>
          <w:color w:val="111111"/>
          <w:sz w:val="28"/>
          <w:sz w:val="28"/>
          <w:szCs w:val="28"/>
          <w:lang w:bidi="fa-IR"/>
        </w:rPr>
        <w:t>۲۷۳۲۶۶</w:t>
      </w:r>
      <w:r>
        <w:rPr>
          <w:rFonts w:ascii="IRNazanin" w:hAnsi="IRNazanin" w:eastAsia="IRNazanin"/>
          <w:color w:val="111111"/>
          <w:sz w:val="28"/>
          <w:sz w:val="28"/>
          <w:szCs w:val="28"/>
          <w:rtl w:val="true"/>
          <w:lang w:bidi="fa-IR"/>
        </w:rPr>
        <w:t xml:space="preserve"> کیلومتر وسعت دارد که به طور خیره کننده‌ای نازک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زحل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حلقه دارد که به نام حلقه‌های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فضاپیمای کاسینی در مدار زحل به کاوش این سیاره و اقمارش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زحل علاوه بر حلقه های خود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قمر دارد که تیتان با قطر </w:t>
      </w:r>
      <w:r>
        <w:rPr>
          <w:rFonts w:ascii="IRNazanin" w:hAnsi="IRNazanin" w:eastAsia="IRNazanin"/>
          <w:color w:val="111111"/>
          <w:sz w:val="28"/>
          <w:sz w:val="28"/>
          <w:szCs w:val="28"/>
          <w:lang w:bidi="fa-IR"/>
        </w:rPr>
        <w:t>۵۱۵۰</w:t>
      </w:r>
      <w:r>
        <w:rPr>
          <w:rFonts w:ascii="IRNazanin" w:hAnsi="IRNazanin" w:eastAsia="IRNazanin"/>
          <w:color w:val="111111"/>
          <w:sz w:val="28"/>
          <w:sz w:val="28"/>
          <w:szCs w:val="28"/>
          <w:rtl w:val="true"/>
          <w:lang w:bidi="fa-IR"/>
        </w:rPr>
        <w:t xml:space="preserve"> کیلومتر بزرگ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قمر رئا، دیونه، تتیس و یاپتوس نیز قطرهایی بین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کیلومتر و </w:t>
      </w:r>
      <w:r>
        <w:rPr>
          <w:rFonts w:ascii="IRNazanin" w:hAnsi="IRNazanin" w:eastAsia="IRNazanin"/>
          <w:color w:val="111111"/>
          <w:sz w:val="28"/>
          <w:sz w:val="28"/>
          <w:szCs w:val="28"/>
          <w:lang w:bidi="fa-IR"/>
        </w:rPr>
        <w:t>۱۵۳۰</w:t>
      </w:r>
      <w:r>
        <w:rPr>
          <w:rFonts w:ascii="IRNazanin" w:hAnsi="IRNazanin" w:eastAsia="IRNazanin"/>
          <w:color w:val="111111"/>
          <w:sz w:val="28"/>
          <w:sz w:val="28"/>
          <w:szCs w:val="28"/>
          <w:rtl w:val="true"/>
          <w:lang w:bidi="fa-IR"/>
        </w:rPr>
        <w:t xml:space="preserve"> کیلومتر 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رئا دارای یک سیستم حلقه مجزا و اتمسفر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قمرهای دیگر بسیار کوچک هستند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عدد از آن ها دارای قطر کم تر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کیلومتر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قمر دیگر دارای قطر بین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کیلومتر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فاصله زحل تا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کیلومتر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فاصله زحل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۱۵۱۰۰۰۰۰۰۰</w:t>
      </w:r>
      <w:r>
        <w:rPr>
          <w:rFonts w:ascii="IRNazanin" w:hAnsi="IRNazanin" w:eastAsia="IRNazanin"/>
          <w:color w:val="111111"/>
          <w:sz w:val="28"/>
          <w:sz w:val="28"/>
          <w:szCs w:val="28"/>
          <w:rtl w:val="true"/>
          <w:lang w:bidi="fa-IR"/>
        </w:rPr>
        <w:t xml:space="preserve"> کیلومتر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میانگین فاصله زحل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۱۴۳۰۰۰۰۰۰۰</w:t>
      </w:r>
      <w:r>
        <w:rPr>
          <w:rFonts w:ascii="IRNazanin" w:hAnsi="IRNazanin" w:eastAsia="IRNazanin"/>
          <w:color w:val="111111"/>
          <w:sz w:val="28"/>
          <w:sz w:val="28"/>
          <w:szCs w:val="28"/>
          <w:rtl w:val="true"/>
          <w:lang w:bidi="fa-IR"/>
        </w:rPr>
        <w:t xml:space="preserve"> کیلومتر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فاصله زحل تا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کیلومتر</w:t>
      </w:r>
    </w:p>
    <w:p>
      <w:pPr>
        <w:pStyle w:val="Heading6"/>
        <w:numPr>
          <w:ilvl w:val="5"/>
          <w:numId w:val="1"/>
        </w:numPr>
        <w:rPr/>
      </w:pPr>
      <w:bookmarkStart w:id="406" w:name="__RefHeading___Toc2995933_3531895371"/>
      <w:bookmarkStart w:id="407" w:name="_Toc158"/>
      <w:bookmarkEnd w:id="406"/>
      <w:r>
        <w:rPr>
          <w:rtl w:val="true"/>
        </w:rPr>
        <w:t>اورانوس</w:t>
      </w:r>
      <w:bookmarkEnd w:id="40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اورانوس چهارمین سیاره از نظر اندازه و سومین سیاره از نظر جرم در منظومه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اورانوس هر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روز یک بار به دور خورشید می‌گردد</w:t>
      </w:r>
      <w:r>
        <w:rPr>
          <w:rFonts w:eastAsia="IRNazanin" w:cs="IRNazanin"/>
          <w:color w:val="111111"/>
          <w:sz w:val="28"/>
          <w:szCs w:val="28"/>
          <w:rtl w:val="true"/>
          <w:lang w:bidi="fa-IR"/>
        </w:rPr>
        <w:t xml:space="preserve">. </w:t>
      </w:r>
      <w:bookmarkStart w:id="408" w:name="pg20860_234721"/>
    </w:p>
    <w:p>
      <w:pPr>
        <w:pStyle w:val="BookText"/>
        <w:rPr/>
      </w:pPr>
      <w:bookmarkEnd w:id="408"/>
      <w:r>
        <w:rPr>
          <w:rFonts w:ascii="IRNazanin" w:hAnsi="IRNazanin" w:eastAsia="IRNazanin"/>
          <w:color w:val="111111"/>
          <w:sz w:val="28"/>
          <w:sz w:val="28"/>
          <w:szCs w:val="28"/>
          <w:rtl w:val="true"/>
          <w:lang w:bidi="fa-IR"/>
        </w:rPr>
        <w:t>گازهای شناور در اتمسفر اورانوس رنگ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زیبایی به این سیاره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اورانوس متمایل به پهلوی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شناسان گمان می کنند که احتمالاً یک شی بزرگ به شدت به این سیاره برخورد کرده و سبب تمایل بیش تر آن به یک سمت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اورانوس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قمر طبیعی دارد که از آن ده قمر توسط ویجر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کشف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قمر در ژانویه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کشف شده و در نام آن ها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وجود دارد و یک قمر در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کشف و در نام آن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بیرونی‌ترین قمر آن اوبرون و بزرگ ترین قمر آن تیتانا با قطر </w:t>
      </w:r>
      <w:r>
        <w:rPr>
          <w:rFonts w:ascii="IRNazanin" w:hAnsi="IRNazanin" w:eastAsia="IRNazanin"/>
          <w:color w:val="111111"/>
          <w:sz w:val="28"/>
          <w:sz w:val="28"/>
          <w:szCs w:val="28"/>
          <w:lang w:bidi="fa-IR"/>
        </w:rPr>
        <w:t>۱٬۵۸۰</w:t>
      </w:r>
      <w:r>
        <w:rPr>
          <w:rFonts w:ascii="IRNazanin" w:hAnsi="IRNazanin" w:eastAsia="IRNazanin"/>
          <w:color w:val="111111"/>
          <w:sz w:val="28"/>
          <w:sz w:val="28"/>
          <w:szCs w:val="28"/>
          <w:rtl w:val="true"/>
          <w:lang w:bidi="fa-IR"/>
        </w:rPr>
        <w:t xml:space="preserve"> 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قمر کوردلیا و اوفلیا لبه‌های حلقه اپسلیون را جاروب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فاصله اورانوس تا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کیلومتر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فاصله اورانوس تا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کیلومتر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میانگین فاصله اورانوس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۲۸۸۰۰۰۰۰۰۰</w:t>
      </w:r>
      <w:r>
        <w:rPr>
          <w:rFonts w:ascii="IRNazanin" w:hAnsi="IRNazanin" w:eastAsia="IRNazanin"/>
          <w:color w:val="111111"/>
          <w:sz w:val="28"/>
          <w:sz w:val="28"/>
          <w:szCs w:val="28"/>
          <w:rtl w:val="true"/>
          <w:lang w:bidi="fa-IR"/>
        </w:rPr>
        <w:t xml:space="preserve"> کیلومتر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فاصله اورانوس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۲۵۷۰۰۰۰۰۰۰</w:t>
      </w:r>
      <w:r>
        <w:rPr>
          <w:rFonts w:ascii="IRNazanin" w:hAnsi="IRNazanin" w:eastAsia="IRNazanin"/>
          <w:color w:val="111111"/>
          <w:sz w:val="28"/>
          <w:sz w:val="28"/>
          <w:szCs w:val="28"/>
          <w:rtl w:val="true"/>
          <w:lang w:bidi="fa-IR"/>
        </w:rPr>
        <w:t xml:space="preserve"> کیلومتر</w:t>
      </w:r>
    </w:p>
    <w:p>
      <w:pPr>
        <w:pStyle w:val="Heading6"/>
        <w:numPr>
          <w:ilvl w:val="5"/>
          <w:numId w:val="1"/>
        </w:numPr>
        <w:rPr/>
      </w:pPr>
      <w:bookmarkStart w:id="409" w:name="__RefHeading___Toc2995935_3531895371"/>
      <w:bookmarkStart w:id="410" w:name="_Toc159"/>
      <w:bookmarkEnd w:id="409"/>
      <w:r>
        <w:rPr>
          <w:rtl w:val="true"/>
        </w:rPr>
        <w:t>نپتون</w:t>
      </w:r>
      <w:bookmarkEnd w:id="410"/>
    </w:p>
    <w:p>
      <w:pPr>
        <w:pStyle w:val="BookText"/>
        <w:rPr/>
      </w:pPr>
      <w:r>
        <w:rPr>
          <w:rFonts w:ascii="IRNazanin" w:hAnsi="IRNazanin" w:eastAsia="IRNazanin"/>
          <w:color w:val="111111"/>
          <w:sz w:val="28"/>
          <w:sz w:val="28"/>
          <w:szCs w:val="28"/>
          <w:rtl w:val="true"/>
          <w:lang w:bidi="fa-IR"/>
        </w:rPr>
        <w:t xml:space="preserve">سیاره نپتون ممکن است هم چون اقیانوسی گرم و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استواییی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و آبی رنگ به نظر بیاید، اما این سیاره گرم نیست، بلکه مثل تمام سیارات گاز دار دیگر، بسیار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های شدید و چرخش های سریع سیاره نپتون سبب شده اند که این سیاره یکی از طوفانی ترین سیارات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نپتون دارای چهارده قمر شناخته شده‌ می باشد، که بزرگ ترین آن تریتون است که توسط ویلیام لاسل در ده اکتبر </w:t>
      </w:r>
      <w:r>
        <w:rPr>
          <w:rFonts w:ascii="IRNazanin" w:hAnsi="IRNazanin" w:eastAsia="IRNazanin"/>
          <w:color w:val="111111"/>
          <w:sz w:val="28"/>
          <w:sz w:val="28"/>
          <w:szCs w:val="28"/>
          <w:lang w:bidi="fa-IR"/>
        </w:rPr>
        <w:t>۱۸۴۶</w:t>
      </w:r>
      <w:r>
        <w:rPr>
          <w:rFonts w:ascii="IRNazanin" w:hAnsi="IRNazanin" w:eastAsia="IRNazanin"/>
          <w:color w:val="111111"/>
          <w:sz w:val="28"/>
          <w:sz w:val="28"/>
          <w:szCs w:val="28"/>
          <w:rtl w:val="true"/>
          <w:lang w:bidi="fa-IR"/>
        </w:rPr>
        <w:t xml:space="preserve"> ده روز بعد از کشف خود نپتون کشف شد</w:t>
      </w:r>
      <w:r>
        <w:rPr>
          <w:rFonts w:eastAsia="IRNazanin" w:cs="IRNazanin"/>
          <w:color w:val="111111"/>
          <w:sz w:val="28"/>
          <w:szCs w:val="28"/>
          <w:rtl w:val="true"/>
          <w:lang w:bidi="fa-IR"/>
        </w:rPr>
        <w:t xml:space="preserve">. </w:t>
      </w:r>
      <w:bookmarkStart w:id="411" w:name="pg20860_234722"/>
    </w:p>
    <w:p>
      <w:pPr>
        <w:pStyle w:val="BookText"/>
        <w:rPr/>
      </w:pPr>
      <w:bookmarkEnd w:id="411"/>
      <w:r>
        <w:rPr>
          <w:rFonts w:ascii="IRNazanin" w:hAnsi="IRNazanin" w:eastAsia="IRNazanin"/>
          <w:color w:val="111111"/>
          <w:sz w:val="28"/>
          <w:sz w:val="28"/>
          <w:szCs w:val="28"/>
          <w:rtl w:val="true"/>
          <w:lang w:bidi="fa-IR"/>
        </w:rPr>
        <w:t xml:space="preserve">جدیدترین قمر آن </w:t>
      </w:r>
      <w:r>
        <w:rPr>
          <w:rFonts w:eastAsia="Times New Roman" w:cs="Times New Roman" w:ascii="Times New Roman" w:hAnsi="Times New Roman"/>
          <w:color w:val="111111"/>
          <w:sz w:val="28"/>
          <w:szCs w:val="28"/>
          <w:lang w:val="en-US" w:bidi="en-US"/>
        </w:rPr>
        <w:t>S/2004 N1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که به عنوان چهاردهمین قمر شناخته‌شده‌، در سال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توسط تلسکوپ فضایی هابل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قمر هم چنین کوچک ترین قمر در سیستم نپتون است و وسعتی برابر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کیلومتر دارد و هر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ساعت یک گردش را به دور این سیاره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فاصله نپتون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۴۴۵۰۰۰۰۰۰۰</w:t>
      </w:r>
      <w:r>
        <w:rPr>
          <w:rFonts w:ascii="IRNazanin" w:hAnsi="IRNazanin" w:eastAsia="IRNazanin"/>
          <w:color w:val="111111"/>
          <w:sz w:val="28"/>
          <w:sz w:val="28"/>
          <w:szCs w:val="28"/>
          <w:rtl w:val="true"/>
          <w:lang w:bidi="fa-IR"/>
        </w:rPr>
        <w:t xml:space="preserve"> کیلومتر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فاصله نپتون تا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۴۵۵۰۰۰۰۰۰۰</w:t>
      </w:r>
      <w:r>
        <w:rPr>
          <w:rFonts w:ascii="IRNazanin" w:hAnsi="IRNazanin" w:eastAsia="IRNazanin"/>
          <w:color w:val="111111"/>
          <w:sz w:val="28"/>
          <w:sz w:val="28"/>
          <w:szCs w:val="28"/>
          <w:rtl w:val="true"/>
          <w:lang w:bidi="fa-IR"/>
        </w:rPr>
        <w:t xml:space="preserve"> کیلومتر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میانگین فاصله نپتون تا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کیلومتر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فاصله نپتون تا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کیلومتر</w:t>
      </w:r>
    </w:p>
    <w:p>
      <w:pPr>
        <w:pStyle w:val="Heading6"/>
        <w:numPr>
          <w:ilvl w:val="5"/>
          <w:numId w:val="1"/>
        </w:numPr>
        <w:rPr/>
      </w:pPr>
      <w:bookmarkStart w:id="412" w:name="__RefHeading___Toc2995937_3531895371"/>
      <w:bookmarkStart w:id="413" w:name="_Toc160"/>
      <w:bookmarkEnd w:id="412"/>
      <w:r>
        <w:rPr>
          <w:rtl w:val="true"/>
        </w:rPr>
        <w:t>پلوتو</w:t>
      </w:r>
      <w:bookmarkEnd w:id="413"/>
    </w:p>
    <w:p>
      <w:pPr>
        <w:pStyle w:val="BookText"/>
        <w:rPr/>
      </w:pPr>
      <w:r>
        <w:rPr>
          <w:rFonts w:ascii="IRNazanin" w:hAnsi="IRNazanin" w:eastAsia="IRNazanin"/>
          <w:color w:val="111111"/>
          <w:sz w:val="28"/>
          <w:sz w:val="28"/>
          <w:szCs w:val="28"/>
          <w:rtl w:val="true"/>
          <w:lang w:bidi="fa-IR"/>
        </w:rPr>
        <w:t xml:space="preserve">پلوتو نیز از نظر بزرگی پس از اریس، دومین سیاره کوتوله منظومه خورشیدی می باشد که از هنگام کشف در سال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اوت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نهمین سیاره سامانه خورشیدی بود، اما اکنون بنا بر تعریف نوین اتحادیه بین‌المللی اخترشناسی یک سیاره کوتوله و هم چنین به عنوان نمونه نخست از رده جدید اجرام فرانپتونی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ناسا کاوشگر فضایی افق‌های نو نامیده می‌شود، قرار است ویژگی‌های سیاره‌شناختی پلوتو و قمرهای آن را بررسی و داده‌ برداری نماید، اما سفر طولانی این فضاپیما قرار نیست با رسیدن به پلوتو پایان یابد، بلکه برپایه برنامه‌ریزی‌های انجام شده کاوشگر فضایی افق‌های نو پس از گذر از کنار پلوتو به سراغ کمربند کویپر خواهد رفت تا دست کم با یکی از اجرام این کمربند نیز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می‌رود این کاوشگر در تابستان سال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به این سیاره برسد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پلوتو پنج قمر دارد، شارون بزرگ ترین قمر پلوتون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کشف شد و تا </w:t>
      </w:r>
      <w:bookmarkStart w:id="414" w:name="pg20860_234723"/>
    </w:p>
    <w:p>
      <w:pPr>
        <w:pStyle w:val="BookText"/>
        <w:rPr/>
      </w:pPr>
      <w:bookmarkEnd w:id="414"/>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یگانه قمر پلوتو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دو قمر دیگر آن یعنی نیکس و هیدرا با تلسکوپ فضایی هابل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تلسکوپ فضایی هابل قمر </w:t>
      </w:r>
      <w:r>
        <w:rPr>
          <w:rFonts w:eastAsia="Times New Roman" w:cs="Times New Roman" w:ascii="Times New Roman" w:hAnsi="Times New Roman"/>
          <w:color w:val="111111"/>
          <w:sz w:val="28"/>
          <w:szCs w:val="28"/>
          <w:lang w:val="en-US" w:bidi="en-US"/>
        </w:rPr>
        <w:t>P4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قمر </w:t>
      </w:r>
      <w:r>
        <w:rPr>
          <w:rFonts w:eastAsia="Times New Roman" w:cs="Times New Roman" w:ascii="Times New Roman" w:hAnsi="Times New Roman"/>
          <w:color w:val="111111"/>
          <w:sz w:val="28"/>
          <w:szCs w:val="28"/>
          <w:lang w:val="en-US" w:bidi="en-US"/>
        </w:rPr>
        <w:t>P5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سال </w:t>
      </w:r>
      <w:r>
        <w:rPr>
          <w:rFonts w:ascii="IRNazanin" w:hAnsi="IRNazanin" w:eastAsia="IRNazanin"/>
          <w:color w:val="111111"/>
          <w:sz w:val="28"/>
          <w:sz w:val="28"/>
          <w:szCs w:val="28"/>
          <w:lang w:bidi="fa-IR"/>
        </w:rPr>
        <w:t>۲۰۱۱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به عنوان کوچک ترین اقمار پلوتو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فاصله پلوتو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۴۴۴۰۰۰۰۰۰۰</w:t>
      </w:r>
      <w:r>
        <w:rPr>
          <w:rFonts w:ascii="IRNazanin" w:hAnsi="IRNazanin" w:eastAsia="IRNazanin"/>
          <w:color w:val="111111"/>
          <w:sz w:val="28"/>
          <w:sz w:val="28"/>
          <w:szCs w:val="28"/>
          <w:rtl w:val="true"/>
          <w:lang w:bidi="fa-IR"/>
        </w:rPr>
        <w:t xml:space="preserve"> کیلومتر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دورترین فاصله پلوتو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۷۳۸۰۰۰۰۰۰۰</w:t>
      </w:r>
      <w:r>
        <w:rPr>
          <w:rFonts w:ascii="IRNazanin" w:hAnsi="IRNazanin" w:eastAsia="IRNazanin"/>
          <w:color w:val="111111"/>
          <w:sz w:val="28"/>
          <w:sz w:val="28"/>
          <w:szCs w:val="28"/>
          <w:rtl w:val="true"/>
          <w:lang w:bidi="fa-IR"/>
        </w:rPr>
        <w:t xml:space="preserve"> کیلومتر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میانگین فاصله پلوتو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۵۹۱۰۰۰۰۰۰۰</w:t>
      </w:r>
      <w:r>
        <w:rPr>
          <w:rFonts w:ascii="IRNazanin" w:hAnsi="IRNazanin" w:eastAsia="IRNazanin"/>
          <w:color w:val="111111"/>
          <w:sz w:val="28"/>
          <w:sz w:val="28"/>
          <w:szCs w:val="28"/>
          <w:rtl w:val="true"/>
          <w:lang w:bidi="fa-IR"/>
        </w:rPr>
        <w:t xml:space="preserve"> کیلومتر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فاصله پلوتو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۴۲۸۰۰۰۰۰۰۰</w:t>
      </w:r>
      <w:r>
        <w:rPr>
          <w:rFonts w:ascii="IRNazanin" w:hAnsi="IRNazanin" w:eastAsia="IRNazanin"/>
          <w:color w:val="111111"/>
          <w:sz w:val="28"/>
          <w:sz w:val="28"/>
          <w:szCs w:val="28"/>
          <w:rtl w:val="true"/>
          <w:lang w:bidi="fa-IR"/>
        </w:rPr>
        <w:t xml:space="preserve"> کیلومتر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2995939_3531895371"/>
      <w:bookmarkStart w:id="416" w:name="_Toc161"/>
      <w:bookmarkEnd w:id="415"/>
      <w:r>
        <w:rPr/>
        <w:t>18</w:t>
      </w:r>
      <w:r>
        <w:rPr>
          <w:rtl w:val="true"/>
        </w:rPr>
        <w:t xml:space="preserve">. </w:t>
      </w:r>
      <w:r>
        <w:rPr>
          <w:rtl w:val="true"/>
        </w:rPr>
        <w:t>منظومه ها</w:t>
      </w:r>
      <w:bookmarkEnd w:id="416"/>
    </w:p>
    <w:p>
      <w:pPr>
        <w:pStyle w:val="Heading6"/>
        <w:numPr>
          <w:ilvl w:val="5"/>
          <w:numId w:val="1"/>
        </w:numPr>
        <w:rPr/>
      </w:pPr>
      <w:bookmarkStart w:id="417" w:name="__RefHeading___Toc2995941_3531895371"/>
      <w:bookmarkStart w:id="418" w:name="_Toc162"/>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منظومه به مجموعه ای از اجرام سنگين و سياراتی گفته می شود كه همگی به دور يک ستاره در حال گردشند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منظومه شمسی به خوبی آشناييم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مشتمل از زمين و هفت سياره اصلی 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سيارات، اجرام كوچک فراوانی در منظومه شمسی گرد آمده اند</w:t>
      </w:r>
      <w:r>
        <w:rPr>
          <w:rFonts w:eastAsia="IRNazanin" w:cs="IRNazanin"/>
          <w:color w:val="111111"/>
          <w:sz w:val="28"/>
          <w:szCs w:val="28"/>
          <w:rtl w:val="true"/>
          <w:lang w:bidi="fa-IR"/>
        </w:rPr>
        <w:t>.</w:t>
      </w:r>
    </w:p>
    <w:p>
      <w:pPr>
        <w:pStyle w:val="Heading6"/>
        <w:numPr>
          <w:ilvl w:val="5"/>
          <w:numId w:val="1"/>
        </w:numPr>
        <w:rPr/>
      </w:pPr>
      <w:bookmarkStart w:id="419" w:name="__RefHeading___Toc2995943_3531895371"/>
      <w:bookmarkStart w:id="420" w:name="_Toc163"/>
      <w:bookmarkEnd w:id="419"/>
      <w:r>
        <w:rPr>
          <w:rtl w:val="true"/>
        </w:rPr>
        <w:t>منظومه ها</w:t>
      </w:r>
      <w:bookmarkEnd w:id="420"/>
    </w:p>
    <w:p>
      <w:pPr>
        <w:pStyle w:val="BookText"/>
        <w:rPr/>
      </w:pPr>
      <w:r>
        <w:rPr>
          <w:rFonts w:ascii="IRNazanin" w:hAnsi="IRNazanin" w:eastAsia="IRNazanin"/>
          <w:color w:val="111111"/>
          <w:sz w:val="28"/>
          <w:sz w:val="28"/>
          <w:szCs w:val="28"/>
          <w:rtl w:val="true"/>
          <w:lang w:bidi="fa-IR"/>
        </w:rPr>
        <w:t xml:space="preserve">منظومه به مجموعه ای از اجرام سنگين و سياراتی گفته می شود كه همگی به دور يک ستاره در حال گردشند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منظومه شمسی به خوبی آشناييم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مشتمل از زمين و هفت سياره اصلی 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سيارات اجرام كوچک فراوانی در منظومه شمسی گرد خورشيد در حركتند از جمله كوتوله ها، سنگ های آسمانی و ستاره های دنباله دارو همين طور ابرهای نازكی از گازها و غبار كه به آن ها ابرهای ميان سياره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طبيعی نيز در اين منظومه در چرخشند</w:t>
      </w:r>
      <w:r>
        <w:rPr>
          <w:rFonts w:eastAsia="IRNazanin" w:cs="IRNazanin"/>
          <w:color w:val="111111"/>
          <w:sz w:val="28"/>
          <w:szCs w:val="28"/>
          <w:rtl w:val="true"/>
          <w:lang w:bidi="fa-IR"/>
        </w:rPr>
        <w:t xml:space="preserve">. </w:t>
      </w:r>
      <w:bookmarkStart w:id="421" w:name="pg20860_234724"/>
    </w:p>
    <w:p>
      <w:pPr>
        <w:pStyle w:val="Heading6"/>
        <w:numPr>
          <w:ilvl w:val="5"/>
          <w:numId w:val="1"/>
        </w:numPr>
        <w:rPr/>
      </w:pPr>
      <w:bookmarkStart w:id="422" w:name="__RefHeading___Toc2995945_3531895371"/>
      <w:bookmarkStart w:id="423" w:name="_Toc164"/>
      <w:bookmarkEnd w:id="421"/>
      <w:bookmarkEnd w:id="422"/>
      <w:r>
        <w:rPr>
          <w:rtl w:val="true"/>
        </w:rPr>
        <w:t>قمرهای منظومه شمسی</w:t>
      </w:r>
      <w:bookmarkEnd w:id="423"/>
    </w:p>
    <w:p>
      <w:pPr>
        <w:pStyle w:val="BookText"/>
        <w:rPr/>
      </w:pPr>
      <w:r>
        <w:rPr>
          <w:rFonts w:ascii="IRNazanin" w:hAnsi="IRNazanin" w:eastAsia="IRNazanin"/>
          <w:color w:val="111111"/>
          <w:sz w:val="28"/>
          <w:sz w:val="28"/>
          <w:szCs w:val="28"/>
          <w:rtl w:val="true"/>
          <w:lang w:bidi="fa-IR"/>
        </w:rPr>
        <w:t xml:space="preserve">به جز خورشيد، زمين و ماه اجرام بسيار ديگری نيز وجود دارند كه با چشم غير مسلح قابل رصدند از جمله سيارات عطارد، زهره، مريخ، مشتری و زحل همين طور شهاب سنگ ها و ستارگان دنباله داری كه به طور موقت قابل مشاهده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اجرام بسيار زياد ديگری نيز توسط تلسكوپ ها در منظومه شمسی رصد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سيارات زياد ديگری در اطراف ستاره های دوردست كشف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بر روی اين اجرام و نحوه گردششان به دور ستاره مركزی، دانشمندان اميدوارند اطلاعات كلی تر و جامعی در خصوص منظومه ها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دانيم كه درمنظومه ما چهار سياره كوچک با سطوح سخت و نزديک به خورشيد به نام های عطارد، زهره، زمين و مريخ همين طور چهار سياره غول پيكر با سطوح غير جامد گازی در فاصله دورتر از خورشيد به نام های مشتری، زحل، اورانوس و نپتون وجود دارند اما كشف ستاره ای كه داراي چندين سياره غول پيكر گازی كه در مدارهای نزديک به آن ستاره در گردشند مايه حيرت دانشمندان و ستاره شناسان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يک سياره تقريباً به اندازه مشتری حول مداری به دور ستاره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پگاسی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Pegasi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كشف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فاصله مدار اين سياره تا ستاره نسبت به فاصله مدار سياره عطارد در منظومه شمسی به خورشيد، كم تر است</w:t>
      </w:r>
      <w:r>
        <w:rPr>
          <w:rFonts w:eastAsia="IRNazanin" w:cs="IRNazanin"/>
          <w:color w:val="111111"/>
          <w:sz w:val="28"/>
          <w:szCs w:val="28"/>
          <w:rtl w:val="true"/>
          <w:lang w:bidi="fa-IR"/>
        </w:rPr>
        <w:t>.</w:t>
      </w:r>
    </w:p>
    <w:p>
      <w:pPr>
        <w:pStyle w:val="Heading6"/>
        <w:numPr>
          <w:ilvl w:val="5"/>
          <w:numId w:val="1"/>
        </w:numPr>
        <w:rPr/>
      </w:pPr>
      <w:bookmarkStart w:id="424" w:name="__RefHeading___Toc2995947_3531895371"/>
      <w:bookmarkStart w:id="425" w:name="_Toc165"/>
      <w:bookmarkEnd w:id="424"/>
      <w:r>
        <w:rPr>
          <w:rtl w:val="true"/>
        </w:rPr>
        <w:t>منظومه شمسی</w:t>
      </w:r>
      <w:bookmarkEnd w:id="42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خورشيد بزرگ ترين و مهم ترين جرم آسمانی در منظومه شمسی است كه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جرم منظومه شمسی را به خود اختصاص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بيش تر گرما، نور و انرژی لازم برای تشكيل و ادامه حيات توسط خورشيد تأمين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لايه های بيرونی خورشيد داغ و متلاطم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 داغ و ذرات باردار پيوسته از اين لايه به فضا متساطع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گازها و ذرات، بادهای خورشيدی را ايجاد می كنند كه بر همه چيز در منظومه شمسی می 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قانون كپلر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Johannes Kepler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ستاره شناس آلمانی در اوايل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سيارات در مدارهايی بيضی شكل حركت می كنند كه خورشيد در يكی از كانون های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سياره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نزديک به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حاوی آهن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چهار سياره، زمينی ها گفته می شود چون از لحاظ اندازه و تركيبات بسيار شبيه زمينند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سياره بيرونی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 از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های عظيم گاز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بيش تر جرم آن ها را هيدروژن و هليم تشكيل می دهد كه همين امر باعث گرديده كه اين سيارات بيش تر شبيه خورشيد باشند تا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لايه های زيرين اين سيارات ابرهای ضخيم از گازست ولی ممكن است هسته بعضی از آن ها جامد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سياره های كوتوله يا سيارک ها اجرام گرد كوچكی هستند كه دور خورشيد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سيارات اين اجرام كوچک نيروی گرانش قابل ملاحظه ای برای تأثير گذاری بر حركت اجرام ديگر ندارند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سيارک ها اغلب به همراه دسته هايی از اجرام آسمانی كوچک تر از خود در حركتند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در مداری به نام كمربند اصلی كه مابين مدارهای مريخ و مشتری قرار دارد ميليون ها جرم كوچک آسمانی و سياره كوتوله در گردشند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سيارک های ديگری نيز در مداری به نام كمربند كايپر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Kuiper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دورتر از مدار نپتون در گردشند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مدار يكپارچه مملو از اجرام كوچک نظير شهاب سنگ ها و اجرام يخ زده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سياره ها، اجرام موجود در كمربند كايپر به حركات و گردش نامنظم درمدار خود گرايش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سيارک های موجود در اين منطقه می توان به پلوتو و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 بی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UB313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از پلوتو بزرگ تر است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عطارد و زهره بقيه سيارات منظومه شمسی دارای قمر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سيارات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سياره های نزديک به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قمرهای كمی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 يک قمر و مريخ دارای دو قمر كوچک است اما سيارات بيرونی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سياره های دور از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زياد قمرهايشان، هر كدام مثل يک منظومه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دارای حداقل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بين اين قمرها، چهار قمر كه از همه بزرگ ترند به نام گاليله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Galileo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ثبت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ستاره شناس ايتاليايی در سال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كشف آن ها با يكی از بدوی ترین تلسكوپ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ترين قمر مشتری كه بزرگ ترين قمر موجود در منظومه ما نيز می باشد گانيمد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Ganymede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قمر از عطارد نيز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سياره زحل دارای حداقل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 ترين قمر زحل، تيتان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Titan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جوی ضخيم تر از جو زمين دارد و از عطارد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اورانوس حداقل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دارد و نپتون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قمرهای بيش تر حول سياره های غول پيكر بيرونی كه هنوز كشف نشده باشند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سيارک ها و اجرام كوچک آسمانی نيز دارای قمر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پلوتو دارای قمريست كه نصف خود اين سياره كوتوله است و </w:t>
      </w: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 بی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دارد كه تقريباً يک هشتم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ای از غبار و اجرام كوچک پيرامون همه سياره های غول پيكر 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زحل برای ما آشناترين حلقه است اما حلقه های باريكی نيز حول مشتری، اورانوس و نپتون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های دنباله دار، توپ های يخی هستند كه ساختمان آن ها متشكل از يخ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يكی از اين توپ های يخی به خورشيد نزديک می شود، بخشی از يخ های موجود در مركز آن بخار می شوند اين بخار تحت تأثير بادهای خورشيدی قرار گرفته و به شكل دنباله ای برای توپ يخی در می آيد و به اين شكل ستاره ای دنباله دار به وجود 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شناسان ستاره های دنباله دار را در دو گروه اصلی طبقه بندی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دوره طولانی، كه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 كشد تا يک دور كامل حول خورشيد بزنند و گروه دوره كوتاه كه دور خود را در مدت زمانی كم 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طی می كنند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های دنباله دار اين دو گروه متعلّق به دو منطقه متفاوت در منظومه شمسی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های گروه دوره طولانی در منطقه ای به نام ابر اورت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اورت نام گروهی از ستاره های دنباله داريست كه در فاصله ای دورتر </w:t>
      </w:r>
    </w:p>
    <w:p>
      <w:pPr>
        <w:pStyle w:val="BookText"/>
        <w:rPr/>
      </w:pPr>
      <w:r>
        <w:rPr>
          <w:rFonts w:ascii="IRNazanin" w:hAnsi="IRNazanin" w:eastAsia="IRNazanin"/>
          <w:color w:val="111111"/>
          <w:sz w:val="28"/>
          <w:sz w:val="28"/>
          <w:szCs w:val="28"/>
          <w:rtl w:val="true"/>
          <w:lang w:bidi="fa-IR"/>
        </w:rPr>
        <w:t>از مدار پلوتو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منطقه از نام ستاره شناس آلمانی، جان اورت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Jan H.Oort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اولين بار حضور اين ابر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دنباله دار دوره كوتاه در كمربند كايپر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منطقه ابر اورت و كمربند كايپر، اجرامی ديده می شود كه مربوط به دوره شكل گيری سيارات در منظومه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سياره های كوچک ديگری نيز در اين منظومه حضور دارند كه در واقع سنگ های آسمانيند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بعضی از اين اجرام بيضی شكل است و به قسمت های درونی تر از مدار زمين و حتی مدار عطارد نيز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بعضی ديگر دايره شكل است و در فضاهايی ميان مدارهای سيارات بيرونی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اين اجرام در فضايی به نام كمربند سنگ های آسمانی، در فضايی بين مدارهای سياره های مريخ و مشتری در حال گردش به دور خورشيدند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شامل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آسمانی می باشد كه قطر آن ها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تخمين می زنند كه بيش از </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آسمانی با قطر بيش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ميليون ها سنگ كوچک تر در اين كمربند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حتی سنگ هايی يافت شده كه چندين سنگ كوچک تر حول آن ها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سنگ های كوچک نيز گروهی از اجرام فلزی يا صخره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اين اجرام وارد جو زمين می شوند، رده ای نورانی به جای می گذارند كه ناشی از تلاشی و تجزيه آن هاست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اين اجرام كوچک پس از عبور از جو، به زمين برخورد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تر اين شهاب سنگ ها اجرامی هستند كه در كمربند سنگ های آسمانی تشكيل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بيستم ستاره شناسان شهاب سنگ هايی را كشف كردند كه </w:t>
      </w:r>
      <w:bookmarkStart w:id="426" w:name="pg20860_234729"/>
    </w:p>
    <w:p>
      <w:pPr>
        <w:pStyle w:val="BookText"/>
        <w:rPr/>
      </w:pPr>
      <w:bookmarkEnd w:id="426"/>
      <w:r>
        <w:rPr>
          <w:rFonts w:ascii="IRNazanin" w:hAnsi="IRNazanin" w:eastAsia="IRNazanin"/>
          <w:color w:val="111111"/>
          <w:sz w:val="28"/>
          <w:sz w:val="28"/>
          <w:szCs w:val="28"/>
          <w:rtl w:val="true"/>
          <w:lang w:bidi="fa-IR"/>
        </w:rPr>
        <w:t>از مريخ و ماه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از شهاب سنگ ها قطعات جدا شده از ستاره های دنباله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منظومه شمسی، منطقه ای وجود دارد شبيه به قطره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آكنده از ذرات باردار الكتريكی می باشد كه توسط خورشيد توليد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هنوز ابعاد دقيق اين منطقه را اندازه گيری نكرده اند ولی گمان می رود كه وسعت اين منطقه از قسمت لبه پايين اشک،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بيليون كيلومتر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بيليون 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427" w:name="__RefHeading___Toc2995949_3531895371"/>
      <w:bookmarkStart w:id="428" w:name="_Toc166"/>
      <w:bookmarkEnd w:id="427"/>
      <w:r>
        <w:rPr>
          <w:rtl w:val="true"/>
        </w:rPr>
        <w:t>ساختمان منظومه شمسی</w:t>
      </w:r>
      <w:bookmarkEnd w:id="428"/>
    </w:p>
    <w:p>
      <w:pPr>
        <w:pStyle w:val="BookText"/>
        <w:rPr/>
      </w:pPr>
      <w:r>
        <w:rPr>
          <w:rFonts w:ascii="IRNazanin" w:hAnsi="IRNazanin" w:eastAsia="IRNazanin"/>
          <w:color w:val="111111"/>
          <w:sz w:val="28"/>
          <w:sz w:val="28"/>
          <w:szCs w:val="28"/>
          <w:rtl w:val="true"/>
          <w:lang w:bidi="fa-IR"/>
        </w:rPr>
        <w:t>بسياری از ستاره شناسان بر اين عقيده اند كه منظومه شمسی از غباری بسيار عظيم و دوار به نام غبار خورشيد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تئوری، غبار خورشيد به سبب گرانش شديد خود متلاشی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ديگری از ستاره شناسان وقوع يک ابر نواختر در نزديكی غبار خورشيد را دليل تلاشی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توده بزرگ غبار خورشيد منقبض شد چرخش آن سريع تر گرديد و به يک صفحه سياره ای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 غبار خورشيد معين می نمايد ذراتی كه در صفحه سياره ای وجود داشتند با برخورد به يكديگر به اجرام شبه سياره يا سيارک ها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اين اجرام با يكديگر تركيب شده و در نهايت هشت سياره بزرگ اين منظومه را شكل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اجرام تشكيل دهنده اقمار، سياره های كوتوله، اخترک ها و ستاره های دنباله 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اجرام بزرگ و كوچک موجود در منظومه شمسی دور خورشيد، در يک جهت، و تقريباً در يک صفحه، در گردشند چرا كه همه آن ها در اصل اعضای يک صفحه بزرگ سياره ای هستند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 تر مواد و ذرات موجود در غبار خورشيد، بر اساس تئوری غبار خورشيد، </w:t>
      </w:r>
      <w:bookmarkStart w:id="429" w:name="pg20860_234730"/>
    </w:p>
    <w:p>
      <w:pPr>
        <w:pStyle w:val="BookText"/>
        <w:rPr/>
      </w:pPr>
      <w:bookmarkEnd w:id="429"/>
      <w:r>
        <w:rPr>
          <w:rFonts w:ascii="IRNazanin" w:hAnsi="IRNazanin" w:eastAsia="IRNazanin"/>
          <w:color w:val="111111"/>
          <w:sz w:val="28"/>
          <w:sz w:val="28"/>
          <w:szCs w:val="28"/>
          <w:rtl w:val="true"/>
          <w:lang w:bidi="fa-IR"/>
        </w:rPr>
        <w:t>در هنگام انقباض به مركز اين توده كشيده شده و در آن قسمت تحت فشار كافی، منجر به تشكيل خورشيد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انفجار های خورشيدی آغاز و بادهای خورشيدی شروع به وزيدن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بادها به اندازه ای شديد بودند كه عناصر سبک از جمله هيدروژن و هليم را با خود به قسمت های داخلی منظومه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اين بادها در قسمت های بيرونی كم تر و در نتيجه اجتماع هيدروژن و هليم در اين مناطق بيش تر از بخش های درونيست و اين توجيه مناسبی برای اين مسأله می باشد كه سيارات درونی كوچک تر و صخره ای هستند ولی سيارات بيرونی غول پيكرند و تقريباً به طور كامل از هيدروژن و هليم تشكيل شده اند</w:t>
      </w:r>
      <w:r>
        <w:rPr>
          <w:rFonts w:eastAsia="IRNazanin" w:cs="IRNazanin"/>
          <w:color w:val="111111"/>
          <w:sz w:val="28"/>
          <w:szCs w:val="28"/>
          <w:rtl w:val="true"/>
          <w:lang w:bidi="fa-IR"/>
        </w:rPr>
        <w:t>.</w:t>
      </w:r>
    </w:p>
    <w:p>
      <w:pPr>
        <w:pStyle w:val="Heading6"/>
        <w:numPr>
          <w:ilvl w:val="5"/>
          <w:numId w:val="1"/>
        </w:numPr>
        <w:rPr/>
      </w:pPr>
      <w:bookmarkStart w:id="430" w:name="__RefHeading___Toc2995951_3531895371"/>
      <w:bookmarkStart w:id="431" w:name="_Toc167"/>
      <w:bookmarkEnd w:id="430"/>
      <w:r>
        <w:rPr>
          <w:rtl w:val="true"/>
        </w:rPr>
        <w:t>منظومه های ديگر</w:t>
      </w:r>
      <w:bookmarkEnd w:id="431"/>
    </w:p>
    <w:p>
      <w:pPr>
        <w:pStyle w:val="BookText"/>
        <w:rPr/>
      </w:pPr>
      <w:r>
        <w:rPr>
          <w:rFonts w:ascii="IRNazanin" w:hAnsi="IRNazanin" w:eastAsia="IRNazanin"/>
          <w:color w:val="111111"/>
          <w:sz w:val="28"/>
          <w:sz w:val="28"/>
          <w:szCs w:val="28"/>
          <w:rtl w:val="true"/>
          <w:lang w:bidi="fa-IR"/>
        </w:rPr>
        <w:t>ستاره های زيادی دارای صفحه سياره ای پيرامون خود می باشند كه به نظر می رسد اين صفحه ها همان سيستم های منظومه 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تلسكوپ مادون قرمز تصويری از صفحه سياره ای حول ستاره وگا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Vega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درخشان ترین ستاره در صورت فلكی ليرا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اكتشاف اولين مدرک به دست آمده مبين وجود مجموعه هايی شبيه به منظومه شمسی در نقاط ديگر فضا به حساب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شناسان صفحه سياره ای ديگری پيرامون ستاره پيكتوريس بتا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Beta Pictoris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فلكی پيكتور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Pictor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شناسان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را كشف كردند كه مانند خورشيد سياراتی درحال گردش به دور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تنها يک سياره به دور ستاره در گردش ديده شده است كه احتمالاً سياره پوشيده از گاز و بدون سطوح سخت است</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http://www.worldbookonline.com</w:t>
      </w:r>
      <w:bookmarkStart w:id="432" w:name="pg20860_234731"/>
    </w:p>
    <w:p>
      <w:pPr>
        <w:pStyle w:val="Heading6"/>
        <w:numPr>
          <w:ilvl w:val="5"/>
          <w:numId w:val="1"/>
        </w:numPr>
        <w:rPr/>
      </w:pPr>
      <w:bookmarkStart w:id="433" w:name="__RefHeading___Toc2995953_3531895371"/>
      <w:bookmarkStart w:id="434" w:name="_Toc168"/>
      <w:bookmarkEnd w:id="432"/>
      <w:bookmarkEnd w:id="433"/>
      <w:r>
        <w:rPr>
          <w:rtl w:val="true"/>
        </w:rPr>
        <w:t xml:space="preserve">کشف منظومه ای با </w:t>
      </w:r>
      <w:r>
        <w:rPr/>
        <w:t>۶</w:t>
      </w:r>
      <w:r>
        <w:rPr>
          <w:rtl w:val="true"/>
        </w:rPr>
        <w:t xml:space="preserve"> سیاره</w:t>
      </w:r>
      <w:bookmarkEnd w:id="434"/>
    </w:p>
    <w:p>
      <w:pPr>
        <w:pStyle w:val="BookText"/>
        <w:rPr/>
      </w:pPr>
      <w:r>
        <w:rPr>
          <w:rFonts w:ascii="IRNazanin" w:hAnsi="IRNazanin" w:eastAsia="IRNazanin"/>
          <w:color w:val="111111"/>
          <w:sz w:val="28"/>
          <w:sz w:val="28"/>
          <w:szCs w:val="28"/>
          <w:rtl w:val="true"/>
          <w:lang w:bidi="fa-IR"/>
        </w:rPr>
        <w:t xml:space="preserve">پژوهشگران منظومه ای با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سیاره کشف نموده اند که یکی از آن ها 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سیارات این مجموعه سیارات با ریتمی هماهنگ دور ستاره شان مدار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سرپوش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مهر به نقل از نیوزویک، پژوهشگران یک منظومه با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سیاره کشف کرده اند که به طور ریتمیک و هماهنگ دور یک ستاره مدار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تحقیقی که در ژورنال </w:t>
      </w:r>
      <w:r>
        <w:rPr>
          <w:rFonts w:eastAsia="Times New Roman" w:cs="Times New Roman" w:ascii="Times New Roman" w:hAnsi="Times New Roman"/>
          <w:color w:val="111111"/>
          <w:sz w:val="28"/>
          <w:szCs w:val="28"/>
          <w:lang w:val="en-US" w:bidi="en-US"/>
        </w:rPr>
        <w:t>Astronomy&amp; Astrophysics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شده ستاره این منظومه </w:t>
      </w:r>
      <w:r>
        <w:rPr>
          <w:rFonts w:eastAsia="Times New Roman" w:cs="Times New Roman" w:ascii="Times New Roman" w:hAnsi="Times New Roman"/>
          <w:color w:val="111111"/>
          <w:sz w:val="28"/>
          <w:szCs w:val="28"/>
          <w:lang w:val="en-US" w:bidi="en-US"/>
        </w:rPr>
        <w:t xml:space="preserve">HD </w:t>
      </w:r>
      <w:r>
        <w:rPr>
          <w:rFonts w:ascii="IRNazanin" w:hAnsi="IRNazanin" w:eastAsia="IRNazanin"/>
          <w:color w:val="111111"/>
          <w:sz w:val="28"/>
          <w:sz w:val="28"/>
          <w:szCs w:val="28"/>
          <w:lang w:bidi="fa-IR"/>
        </w:rPr>
        <w:t>۱۵۸۲۵۹</w:t>
      </w:r>
      <w:r>
        <w:rPr>
          <w:rFonts w:ascii="IRNazanin" w:hAnsi="IRNazanin" w:eastAsia="IRNazanin"/>
          <w:color w:val="111111"/>
          <w:sz w:val="28"/>
          <w:sz w:val="28"/>
          <w:szCs w:val="28"/>
          <w:rtl w:val="true"/>
          <w:lang w:bidi="fa-IR"/>
        </w:rPr>
        <w:t xml:space="preserve">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سیاره ابر زمین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سیاره دیگر شبیه نپتون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Neptune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ولی کوچک تر از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این منظومه عجیب توجه ستاره شناسان را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بحال پژوهشگران حدود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منظومه کشف کرده اند که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سیاره یا بیش تر داشته باشند، ولی نکته جالب و دارای اهمیت در مورد این منظومه فاصله منظم میان سیارات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مدار زدن این سیارات دور ستاره نیز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نزدیک ترین سیاره به ستاره،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بار دور آن مدار می زند، سیاره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مدار دور ستاره را تکمیل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هنگامی که دومین سیاره برای سومین بار دور ستاره مدار می زند، سیاره سوم این منظومه دومین مدار دور ستاره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در تمام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سیاره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پژوهشگران این الگوی خاص مدار زدن، سرنخ هایی در مورد نحوه ایجاد منظومه فراهم می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مشاهدات نشان می دهد این منظومه متراکم است و فاصله بین دورترین سیاره تا ستاره </w:t>
      </w:r>
      <w:r>
        <w:rPr>
          <w:rFonts w:eastAsia="Times New Roman" w:cs="Times New Roman" w:ascii="Times New Roman" w:hAnsi="Times New Roman"/>
          <w:color w:val="111111"/>
          <w:sz w:val="28"/>
          <w:szCs w:val="28"/>
          <w:lang w:val="en-US" w:bidi="en-US"/>
        </w:rPr>
        <w:t xml:space="preserve">HD </w:t>
      </w:r>
      <w:r>
        <w:rPr>
          <w:rFonts w:ascii="IRNazanin" w:hAnsi="IRNazanin" w:eastAsia="IRNazanin"/>
          <w:color w:val="111111"/>
          <w:sz w:val="28"/>
          <w:sz w:val="28"/>
          <w:szCs w:val="28"/>
          <w:lang w:bidi="fa-IR"/>
        </w:rPr>
        <w:t>۱۵۸۲۵۹</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کم تر از فاصله بین خورشید و عطارد در منظومه شمسی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Solar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35" w:name="pg20860_234732"/>
    </w:p>
    <w:p>
      <w:pPr>
        <w:pStyle w:val="BookText"/>
        <w:rPr/>
      </w:pPr>
      <w:bookmarkEnd w:id="435"/>
      <w:r>
        <w:rPr>
          <w:rFonts w:ascii="IRNazanin" w:hAnsi="IRNazanin" w:eastAsia="IRNazanin"/>
          <w:color w:val="111111"/>
          <w:sz w:val="28"/>
          <w:sz w:val="28"/>
          <w:szCs w:val="28"/>
          <w:rtl w:val="true"/>
          <w:lang w:bidi="fa-IR"/>
        </w:rPr>
        <w:t>استفان اودری یکی از پژوهشگران این پژوهش در دانشگاه ژنو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چند منظومه متراکم مثل </w:t>
      </w:r>
      <w:r>
        <w:rPr>
          <w:rFonts w:eastAsia="Times New Roman" w:cs="Times New Roman" w:ascii="Times New Roman" w:hAnsi="Times New Roman"/>
          <w:color w:val="111111"/>
          <w:sz w:val="28"/>
          <w:szCs w:val="28"/>
          <w:lang w:val="en-US" w:bidi="en-US"/>
        </w:rPr>
        <w:t xml:space="preserve">Kepler -80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TRAPPIST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شناسایی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شود این منظومه ها در فاصله ای زیاد از ستاره شکل گرفته و بعدا به سمت آن حرکت کرده اند</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436" w:name="__RefHeading___Toc2995955_3531895371"/>
      <w:bookmarkStart w:id="437" w:name="_Toc169"/>
      <w:bookmarkEnd w:id="436"/>
      <w:r>
        <w:rPr/>
        <w:t>19</w:t>
      </w:r>
      <w:r>
        <w:rPr>
          <w:rtl w:val="true"/>
        </w:rPr>
        <w:t xml:space="preserve">. </w:t>
      </w:r>
      <w:r>
        <w:rPr>
          <w:rtl w:val="true"/>
        </w:rPr>
        <w:t xml:space="preserve">کسوف </w:t>
      </w:r>
      <w:r>
        <w:rPr>
          <w:rtl w:val="true"/>
        </w:rPr>
        <w:t>(</w:t>
      </w:r>
      <w:r>
        <w:rPr>
          <w:rtl w:val="true"/>
        </w:rPr>
        <w:t>خورشید گرفتگی</w:t>
      </w:r>
      <w:r>
        <w:rPr>
          <w:rtl w:val="true"/>
        </w:rPr>
        <w:t xml:space="preserve">) </w:t>
      </w:r>
      <w:r>
        <w:rPr>
          <w:rtl w:val="true"/>
        </w:rPr>
        <w:t xml:space="preserve">و خسوف </w:t>
      </w:r>
      <w:r>
        <w:rPr>
          <w:rtl w:val="true"/>
        </w:rPr>
        <w:t>(</w:t>
      </w:r>
      <w:r>
        <w:rPr>
          <w:rtl w:val="true"/>
        </w:rPr>
        <w:t>ماه گرفتگی</w:t>
      </w:r>
      <w:r>
        <w:rPr>
          <w:rtl w:val="true"/>
        </w:rPr>
        <w:t>)</w:t>
      </w:r>
      <w:bookmarkEnd w:id="437"/>
    </w:p>
    <w:p>
      <w:pPr>
        <w:pStyle w:val="Heading6"/>
        <w:numPr>
          <w:ilvl w:val="5"/>
          <w:numId w:val="1"/>
        </w:numPr>
        <w:rPr/>
      </w:pPr>
      <w:bookmarkStart w:id="438" w:name="__RefHeading___Toc2995957_3531895371"/>
      <w:bookmarkStart w:id="439" w:name="_Toc170"/>
      <w:bookmarkEnd w:id="438"/>
      <w:r>
        <w:rPr>
          <w:rtl w:val="true"/>
        </w:rPr>
        <w:t>کسوف و خسوف</w:t>
      </w:r>
      <w:bookmarkEnd w:id="439"/>
    </w:p>
    <w:p>
      <w:pPr>
        <w:pStyle w:val="BookText"/>
        <w:rPr/>
      </w:pPr>
      <w:r>
        <w:rPr>
          <w:rFonts w:ascii="IRNazanin" w:hAnsi="IRNazanin" w:eastAsia="IRNazanin"/>
          <w:color w:val="111111"/>
          <w:sz w:val="28"/>
          <w:sz w:val="28"/>
          <w:szCs w:val="28"/>
          <w:rtl w:val="true"/>
          <w:lang w:bidi="fa-IR"/>
        </w:rPr>
        <w:t>گرفتگی کامل خورشید را باید یکی از منظره های زیبا و در عین حال ترسناک طبیعت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موقعی می توان این پدیده را دید که عوامل زیادی با هم انطباق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کره فروزان بسیار بزرگی است با قطری در حدود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قطر زمین که در فاصله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کیلومتری زمین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فقط یک چهارم اندازه زمین را دارد، ولی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نزدیک تر از خورشید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اجسام را از فاصله‌های دورتر کوچک تر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فاصله های ماه و خورشید نیز سبب می‌شود تا اندازه هایشان با هم برابری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دو در آسمان تقریباً به یک اندازه دیده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6"/>
        <w:numPr>
          <w:ilvl w:val="5"/>
          <w:numId w:val="1"/>
        </w:numPr>
        <w:rPr/>
      </w:pPr>
      <w:bookmarkStart w:id="440" w:name="__RefHeading___Toc2995959_3531895371"/>
      <w:bookmarkStart w:id="441" w:name="_Toc171"/>
      <w:bookmarkEnd w:id="440"/>
      <w:r>
        <w:rPr>
          <w:rtl w:val="true"/>
        </w:rPr>
        <w:t>تاریخچه</w:t>
      </w:r>
      <w:bookmarkEnd w:id="44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این پدیده همواره مورد توجه اقوام و ملل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تمدن های کهن خورشید گرفتگی را پدیده ای شوم می پنداشتند و درباره آن اعتقادات خرافی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ها عقیده داشتند که هنگام خورشید گرفتگی اژدهایی خورشید را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فرهنگ ها خورشید گرفتگی بلایی </w:t>
      </w:r>
      <w:bookmarkStart w:id="442" w:name="pg20860_234733"/>
    </w:p>
    <w:p>
      <w:pPr>
        <w:pStyle w:val="BookText"/>
        <w:rPr/>
      </w:pPr>
      <w:bookmarkEnd w:id="442"/>
      <w:r>
        <w:rPr>
          <w:rFonts w:ascii="IRNazanin" w:hAnsi="IRNazanin" w:eastAsia="IRNazanin"/>
          <w:color w:val="111111"/>
          <w:sz w:val="28"/>
          <w:sz w:val="28"/>
          <w:szCs w:val="28"/>
          <w:rtl w:val="true"/>
          <w:lang w:bidi="fa-IR"/>
        </w:rPr>
        <w:t>آسمانی پنداشته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هند در خلال گرفتگی خود را تا گردن در آب فرو می کردند و اعتقاد داشتند که با این کار به خورشید و ماه کمک می کنند تا در برابر اژدها از خود دفاع کنند</w:t>
      </w:r>
      <w:r>
        <w:rPr>
          <w:rFonts w:eastAsia="IRNazanin" w:cs="IRNazanin"/>
          <w:color w:val="111111"/>
          <w:sz w:val="28"/>
          <w:szCs w:val="28"/>
          <w:rtl w:val="true"/>
          <w:lang w:bidi="fa-IR"/>
        </w:rPr>
        <w:t>.</w:t>
      </w:r>
    </w:p>
    <w:p>
      <w:pPr>
        <w:pStyle w:val="Heading6"/>
        <w:numPr>
          <w:ilvl w:val="5"/>
          <w:numId w:val="1"/>
        </w:numPr>
        <w:rPr/>
      </w:pPr>
      <w:bookmarkStart w:id="443" w:name="__RefHeading___Toc2995961_3531895371"/>
      <w:bookmarkStart w:id="444" w:name="_Toc172"/>
      <w:bookmarkEnd w:id="443"/>
      <w:r>
        <w:rPr>
          <w:rtl w:val="true"/>
        </w:rPr>
        <w:t>خورشید گرفتگی از دیدگاه علمی</w:t>
      </w:r>
      <w:bookmarkEnd w:id="444"/>
    </w:p>
    <w:p>
      <w:pPr>
        <w:pStyle w:val="BookText"/>
        <w:rPr/>
      </w:pPr>
      <w:r>
        <w:rPr>
          <w:rFonts w:ascii="IRNazanin" w:hAnsi="IRNazanin" w:eastAsia="IRNazanin"/>
          <w:color w:val="111111"/>
          <w:sz w:val="28"/>
          <w:sz w:val="28"/>
          <w:szCs w:val="28"/>
          <w:rtl w:val="true"/>
          <w:lang w:bidi="fa-IR"/>
        </w:rPr>
        <w:t>اندازه ظاهری خورشید و ماه از زمین با هم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فاصله این دو جسم از کره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زمان هایی که ماه مسقیما از جلوی خورشید عبور می‌کند قرص خورشید در پس آن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و کافی برای وقوع پیوستن کسوف آن است که زمین، خورشید و ماه در یک خط یا تقریباً یک خط راست قرار بگیرند، به طوری که سایه ماه بر بخشی از زمین بیافتد کل این سایه از دو قسمت نیم سایه که در قسمت بیرونی است نیمه درونی که تاریک و سیاه است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محدوده نیم سایه ماه تنها قسمتی از خورشید را پوشانده است که به آن خورشید گرفتگی جزیی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گرفت بر اثر حرکت ماه و چرخش زمین سایه ماه زمین را از غرب به شرق طی می کند، به این سیر حرکتی سیر گرفتگی کلی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در این مسیر باشد خورشید را در حالت گرفت کلی خواهد دید، این مسیر در بیش ترین حالت به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 و حدود نیم درصد سطح زمین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خورشد گرفتگی کلی روی می دهد، اما ما در طول عمرمان شاید یک بار شانس تماشای این پدیده را داشته باشیم</w:t>
      </w:r>
      <w:r>
        <w:rPr>
          <w:rFonts w:eastAsia="IRNazanin" w:cs="IRNazanin"/>
          <w:color w:val="111111"/>
          <w:sz w:val="28"/>
          <w:szCs w:val="28"/>
          <w:rtl w:val="true"/>
          <w:lang w:bidi="fa-IR"/>
        </w:rPr>
        <w:t>.</w:t>
      </w:r>
    </w:p>
    <w:p>
      <w:pPr>
        <w:pStyle w:val="Heading6"/>
        <w:numPr>
          <w:ilvl w:val="5"/>
          <w:numId w:val="1"/>
        </w:numPr>
        <w:rPr/>
      </w:pPr>
      <w:bookmarkStart w:id="445" w:name="__RefHeading___Toc2995963_3531895371"/>
      <w:bookmarkStart w:id="446" w:name="_Toc173"/>
      <w:bookmarkEnd w:id="445"/>
      <w:r>
        <w:rPr>
          <w:rtl w:val="true"/>
        </w:rPr>
        <w:t>کسوف تنها برای زمین</w:t>
      </w:r>
      <w:bookmarkEnd w:id="44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 شگفت آوری است که اندازه ظاهری قمر زمین، یعنی ماه، به اندازه ظاهری خورشید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خورشید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دورتر از ماه است، اما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bookmarkStart w:id="447" w:name="pg20860_234734"/>
    </w:p>
    <w:p>
      <w:pPr>
        <w:pStyle w:val="BookText"/>
        <w:rPr/>
      </w:pPr>
      <w:bookmarkEnd w:id="447"/>
      <w:r>
        <w:rPr>
          <w:rFonts w:ascii="IRNazanin" w:hAnsi="IRNazanin" w:eastAsia="IRNazanin"/>
          <w:color w:val="111111"/>
          <w:sz w:val="28"/>
          <w:sz w:val="28"/>
          <w:szCs w:val="28"/>
          <w:rtl w:val="true"/>
          <w:lang w:bidi="fa-IR"/>
        </w:rPr>
        <w:t>هم بزرگ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بسیار بزرگ خورشید، در اثر مشاهده از این فاصله زیاد، کاملاً کوچک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پدیده جالب توجه وجود نداشت‌، نمی توانستیم اطلاعات بیش تری در مورد جو بیرونی خورشید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زمین، در هیچ یک از سیارات منظومه شمسی پدیده گرفتگی خورشید روی نمی دهد</w:t>
      </w:r>
      <w:r>
        <w:rPr>
          <w:rFonts w:eastAsia="IRNazanin" w:cs="IRNazanin"/>
          <w:color w:val="111111"/>
          <w:sz w:val="28"/>
          <w:szCs w:val="28"/>
          <w:rtl w:val="true"/>
          <w:lang w:bidi="fa-IR"/>
        </w:rPr>
        <w:t>.</w:t>
      </w:r>
    </w:p>
    <w:p>
      <w:pPr>
        <w:pStyle w:val="Heading6"/>
        <w:numPr>
          <w:ilvl w:val="5"/>
          <w:numId w:val="1"/>
        </w:numPr>
        <w:rPr/>
      </w:pPr>
      <w:bookmarkStart w:id="448" w:name="__RefHeading___Toc2995965_3531895371"/>
      <w:bookmarkStart w:id="449" w:name="_Toc174"/>
      <w:bookmarkEnd w:id="448"/>
      <w:r>
        <w:rPr>
          <w:rtl w:val="true"/>
        </w:rPr>
        <w:t>علل کسوف</w:t>
      </w:r>
      <w:bookmarkEnd w:id="449"/>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می‌کشد تا ماه یک بار زمین را دور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بار در هر سال، ماه در مسیر خود، مستقیما از فاصله بیان زمین و خورشید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گرفت خورشید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تاریک ماه برای مدت کوتاهی همه خورشید یا بخشی از آن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هرگاه ماه از میان زمین و خورشید می گذرد این پدیده اتفاق نمی افتد؟</w:t>
      </w:r>
    </w:p>
    <w:p>
      <w:pPr>
        <w:pStyle w:val="BookText"/>
        <w:rPr/>
      </w:pPr>
      <w:r>
        <w:rPr>
          <w:rFonts w:ascii="IRNazanin" w:hAnsi="IRNazanin" w:eastAsia="IRNazanin"/>
          <w:color w:val="111111"/>
          <w:sz w:val="28"/>
          <w:sz w:val="28"/>
          <w:szCs w:val="28"/>
          <w:rtl w:val="true"/>
          <w:lang w:bidi="fa-IR"/>
        </w:rPr>
        <w:t>دلیل این امر این ست که مدار ماه و زمین با هم زاویه دارد و در بسیاری از حالات ماه از بالا یا پایین قرص خورشید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زمین و ماه در دو نقطه به هم بر خورد می‌کنند که به این دو نقطه گره‌های مداری می گویند و ماه هرگاه در این گره با زمین و خورشید در یک خط قرار بگیرد خورشید گرفتگی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6"/>
        <w:numPr>
          <w:ilvl w:val="5"/>
          <w:numId w:val="1"/>
        </w:numPr>
        <w:rPr/>
      </w:pPr>
      <w:bookmarkStart w:id="450" w:name="__RefHeading___Toc2995967_3531895371"/>
      <w:bookmarkStart w:id="451" w:name="_Toc175"/>
      <w:bookmarkEnd w:id="450"/>
      <w:r>
        <w:rPr>
          <w:rtl w:val="true"/>
        </w:rPr>
        <w:t>انواع کسوف</w:t>
      </w:r>
      <w:bookmarkEnd w:id="451"/>
    </w:p>
    <w:p>
      <w:pPr>
        <w:pStyle w:val="Heading6"/>
        <w:numPr>
          <w:ilvl w:val="5"/>
          <w:numId w:val="1"/>
        </w:numPr>
        <w:rPr/>
      </w:pPr>
      <w:bookmarkStart w:id="452" w:name="__RefHeading___Toc2995969_3531895371"/>
      <w:bookmarkStart w:id="453" w:name="_Toc176"/>
      <w:bookmarkEnd w:id="452"/>
      <w:r>
        <w:rPr/>
        <w:t>1</w:t>
      </w:r>
      <w:r>
        <w:rPr>
          <w:rtl w:val="true"/>
        </w:rPr>
        <w:t xml:space="preserve">. </w:t>
      </w:r>
      <w:r>
        <w:rPr>
          <w:rtl w:val="true"/>
        </w:rPr>
        <w:t>کسوف کامل</w:t>
      </w:r>
      <w:bookmarkEnd w:id="45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ماه در نزدیک ترین فاصله خود به زمین قرار دارد و در یک خط راست نیز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کل قرص خورشید در پشت ماه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ماه فقط چند کیلومتر از سطح زمین را در بر می گیرد و به موازات حرکت ماه در مدار خود، یک مسیر طولانی منحنی شکل در روی زمین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می توانند </w:t>
      </w:r>
      <w:bookmarkStart w:id="454" w:name="pg20860_234735"/>
    </w:p>
    <w:p>
      <w:pPr>
        <w:pStyle w:val="BookText"/>
        <w:rPr/>
      </w:pPr>
      <w:bookmarkEnd w:id="454"/>
      <w:r>
        <w:rPr>
          <w:rFonts w:ascii="IRNazanin" w:hAnsi="IRNazanin" w:eastAsia="IRNazanin"/>
          <w:color w:val="111111"/>
          <w:sz w:val="28"/>
          <w:sz w:val="28"/>
          <w:szCs w:val="28"/>
          <w:rtl w:val="true"/>
          <w:lang w:bidi="fa-IR"/>
        </w:rPr>
        <w:t>گرفتگی خورشید را ببینند که در جایی از این مسیر باریک و طولانی واقع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نقطه، مدت گرفتگی کامل، بیش تر از دو تا پنج دقیقه طول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گرفتگی کامل نزدیک تر می‌شود، آسمان تاریک تر می‌شود و ستارگان بیش تری پدیدار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قرص خورشید کاملاً پوشانده می‌شود، هاله سفید رنگ درخشانی در اطراف ماه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تاج است که به صورت هاله‌ای از گازهای رقیق و داغ از خورشید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قرص سیاه ماه، حلقه باریک و سرخ رنگی از گازهای خورشید به چشم می‌خورد که فام سپهر نام دارد</w:t>
      </w:r>
      <w:r>
        <w:rPr>
          <w:rFonts w:eastAsia="IRNazanin" w:cs="IRNazanin"/>
          <w:color w:val="111111"/>
          <w:sz w:val="28"/>
          <w:szCs w:val="28"/>
          <w:rtl w:val="true"/>
          <w:lang w:bidi="fa-IR"/>
        </w:rPr>
        <w:t>.</w:t>
      </w:r>
    </w:p>
    <w:p>
      <w:pPr>
        <w:pStyle w:val="Heading6"/>
        <w:numPr>
          <w:ilvl w:val="5"/>
          <w:numId w:val="1"/>
        </w:numPr>
        <w:rPr/>
      </w:pPr>
      <w:bookmarkStart w:id="455" w:name="__RefHeading___Toc2995971_3531895371"/>
      <w:bookmarkStart w:id="456" w:name="_Toc177"/>
      <w:bookmarkEnd w:id="455"/>
      <w:r>
        <w:rPr/>
        <w:t>2</w:t>
      </w:r>
      <w:r>
        <w:rPr>
          <w:rtl w:val="true"/>
        </w:rPr>
        <w:t xml:space="preserve">. </w:t>
      </w:r>
      <w:r>
        <w:rPr>
          <w:rtl w:val="true"/>
        </w:rPr>
        <w:t>کسوف جزئی</w:t>
      </w:r>
      <w:bookmarkEnd w:id="456"/>
    </w:p>
    <w:p>
      <w:pPr>
        <w:pStyle w:val="BookText"/>
        <w:rPr/>
      </w:pPr>
      <w:r>
        <w:rPr>
          <w:rFonts w:ascii="IRNazanin" w:hAnsi="IRNazanin" w:eastAsia="IRNazanin"/>
          <w:color w:val="111111"/>
          <w:sz w:val="28"/>
          <w:sz w:val="28"/>
          <w:szCs w:val="28"/>
          <w:rtl w:val="true"/>
          <w:lang w:bidi="fa-IR"/>
        </w:rPr>
        <w:t>ساعتی پیش از آغاز گرفتگی کامل، ماه شروع به پوشاندن بخشی از خورشید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گرفتگی صرفاً حالت جزئی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وسیعی در هر دو سوی مسیر گرفتگی، تنها گرفتگی جزئی قابل روئیت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گرفتگی ها فقط نیم سایه با زمین در تماس است و تمام سایه از افراز قطبین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نوع خورشید گرفتگی در قطبین صورت می گیرد</w:t>
      </w:r>
      <w:r>
        <w:rPr>
          <w:rFonts w:eastAsia="IRNazanin" w:cs="IRNazanin"/>
          <w:color w:val="111111"/>
          <w:sz w:val="28"/>
          <w:szCs w:val="28"/>
          <w:rtl w:val="true"/>
          <w:lang w:bidi="fa-IR"/>
        </w:rPr>
        <w:t>.</w:t>
      </w:r>
    </w:p>
    <w:p>
      <w:pPr>
        <w:pStyle w:val="Heading6"/>
        <w:numPr>
          <w:ilvl w:val="5"/>
          <w:numId w:val="1"/>
        </w:numPr>
        <w:rPr/>
      </w:pPr>
      <w:bookmarkStart w:id="457" w:name="__RefHeading___Toc2995973_3531895371"/>
      <w:bookmarkStart w:id="458" w:name="_Toc178"/>
      <w:bookmarkEnd w:id="457"/>
      <w:r>
        <w:rPr/>
        <w:t>3</w:t>
      </w:r>
      <w:r>
        <w:rPr>
          <w:rtl w:val="true"/>
        </w:rPr>
        <w:t xml:space="preserve">. </w:t>
      </w:r>
      <w:r>
        <w:rPr>
          <w:rtl w:val="true"/>
        </w:rPr>
        <w:t>کسوف حلقه ای</w:t>
      </w:r>
      <w:bookmarkEnd w:id="45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خورشید تا زمین و نیز فاصله تا ماه ثابت نیست، این فاصله‌ها اندکی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از حالت عادی خورشید نزدیک تر و از ماه دورتر است، اندازه ظاهری ماه کوچک تر از اندازه ظاهری خورشید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مواقع گرفتگی رخ دهد، ماه نمی تواند قرص خورشید را به طور کامل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حلقه درخشانی از نور خورشید دور تا دور ماه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گرفت حلقه‌ای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 حلقه‌ای، آسمان هم چنان روشن است و تاج خورشیدی نیز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ارزش علمی گرفت حلقه‌ای کم است</w:t>
      </w:r>
      <w:r>
        <w:rPr>
          <w:rFonts w:eastAsia="IRNazanin" w:cs="IRNazanin"/>
          <w:color w:val="111111"/>
          <w:sz w:val="28"/>
          <w:szCs w:val="28"/>
          <w:rtl w:val="true"/>
          <w:lang w:bidi="fa-IR"/>
        </w:rPr>
        <w:t xml:space="preserve">. </w:t>
      </w:r>
      <w:bookmarkStart w:id="459" w:name="pg20860_234736"/>
    </w:p>
    <w:p>
      <w:pPr>
        <w:pStyle w:val="Heading6"/>
        <w:numPr>
          <w:ilvl w:val="5"/>
          <w:numId w:val="1"/>
        </w:numPr>
        <w:rPr/>
      </w:pPr>
      <w:bookmarkStart w:id="460" w:name="__RefHeading___Toc2995975_3531895371"/>
      <w:bookmarkStart w:id="461" w:name="_Toc179"/>
      <w:bookmarkEnd w:id="459"/>
      <w:bookmarkEnd w:id="460"/>
      <w:r>
        <w:rPr>
          <w:rtl w:val="true"/>
        </w:rPr>
        <w:t>ثبت کسوف</w:t>
      </w:r>
      <w:bookmarkEnd w:id="461"/>
    </w:p>
    <w:p>
      <w:pPr>
        <w:pStyle w:val="BookText"/>
        <w:rPr/>
      </w:pPr>
      <w:r>
        <w:rPr>
          <w:rFonts w:ascii="IRNazanin" w:hAnsi="IRNazanin" w:eastAsia="IRNazanin"/>
          <w:color w:val="111111"/>
          <w:sz w:val="28"/>
          <w:sz w:val="28"/>
          <w:szCs w:val="28"/>
          <w:rtl w:val="true"/>
          <w:lang w:bidi="fa-IR"/>
        </w:rPr>
        <w:t>مردم در زمان های قدیم از گرفتگی خورشید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علت گرفتگی را نمی دانستند و خیال می کردند که ممکن است خورشید برای همیشه ناپدید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گرفتگی کامل، برای اخترشناسان فرصت گران بهایی است تا بخش های کم نورتر تاج و نیز لایه فام سپهر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پیش از آن که گرفتگی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دقیقی صورت می گیرد، تا چندین هیئت در مسیر گرفت مستقر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اخترشناسان تلاش می کنند تا محل هایی را انتخاب کنند که در مدت کوتاهی، گرفتگی ابری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دقیقه قابل استفاده، دوربین ها و دستگاه ها، همزمان به عکسبرداری و آزمایش های مختلف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گروه های پژوهشگر در حالی که دستگاه ها را در هواپیما جای می دهند، مطالعات خود را هنگام پرواز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 روش می توانند از مزاحمت ابرها به دور باشند و نیز با پرواز هواپیما، مسیر سایه ماه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مدت مشاهده گرفتگی چندین دقیقه افزوده می شود</w:t>
      </w:r>
      <w:r>
        <w:rPr>
          <w:rFonts w:eastAsia="IRNazanin" w:cs="IRNazanin"/>
          <w:color w:val="111111"/>
          <w:sz w:val="28"/>
          <w:szCs w:val="28"/>
          <w:rtl w:val="true"/>
          <w:lang w:bidi="fa-IR"/>
        </w:rPr>
        <w:t>.</w:t>
      </w:r>
    </w:p>
    <w:p>
      <w:pPr>
        <w:pStyle w:val="Heading6"/>
        <w:numPr>
          <w:ilvl w:val="5"/>
          <w:numId w:val="1"/>
        </w:numPr>
        <w:rPr/>
      </w:pPr>
      <w:bookmarkStart w:id="462" w:name="__RefHeading___Toc2995977_3531895371"/>
      <w:bookmarkStart w:id="463" w:name="_Toc180"/>
      <w:bookmarkEnd w:id="462"/>
      <w:r>
        <w:rPr>
          <w:rtl w:val="true"/>
        </w:rPr>
        <w:t>اهمیت علمی کسوف</w:t>
      </w:r>
      <w:bookmarkEnd w:id="463"/>
    </w:p>
    <w:p>
      <w:pPr>
        <w:pStyle w:val="BookText"/>
        <w:rPr/>
      </w:pPr>
      <w:r>
        <w:rPr>
          <w:rFonts w:ascii="IRNazanin" w:hAnsi="IRNazanin" w:eastAsia="IRNazanin"/>
          <w:color w:val="111111"/>
          <w:sz w:val="28"/>
          <w:sz w:val="28"/>
          <w:szCs w:val="28"/>
          <w:rtl w:val="true"/>
          <w:lang w:bidi="fa-IR"/>
        </w:rPr>
        <w:t>ارزش علمی خورشید گرفتگی به بررسی هایی است که هنگام گرفتگی کلی می توان انجام داد که در مواقع دیگر عملاً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قرص خورشید را می پوشاند لایه های خارجی جو خورشید را می توان رصد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پدیدار شدن ستاره ها می توان انحنای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اندازه گیری کرد با محاسبه زمان تماس اول ماه با خورشید می توان به جزئیاتی در حرکت مداری ماه و زمین پی برد</w:t>
      </w:r>
      <w:r>
        <w:rPr>
          <w:rFonts w:eastAsia="IRNazanin" w:cs="IRNazanin"/>
          <w:color w:val="111111"/>
          <w:sz w:val="28"/>
          <w:szCs w:val="28"/>
          <w:rtl w:val="true"/>
          <w:lang w:bidi="fa-IR"/>
        </w:rPr>
        <w:t>.</w:t>
      </w:r>
    </w:p>
    <w:p>
      <w:pPr>
        <w:pStyle w:val="Heading6"/>
        <w:numPr>
          <w:ilvl w:val="5"/>
          <w:numId w:val="1"/>
        </w:numPr>
        <w:rPr/>
      </w:pPr>
      <w:bookmarkStart w:id="464" w:name="__RefHeading___Toc2995979_3531895371"/>
      <w:bookmarkStart w:id="465" w:name="_Toc181"/>
      <w:bookmarkEnd w:id="464"/>
      <w:r>
        <w:rPr>
          <w:rtl w:val="true"/>
        </w:rPr>
        <w:t>خسوف زمین</w:t>
      </w:r>
      <w:bookmarkEnd w:id="46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خسوف زمین بین خورشید و ماه قرار می گیرد و سایه زمین روی ماه تشکیل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466" w:name="pg20860_234737"/>
    </w:p>
    <w:p>
      <w:pPr>
        <w:pStyle w:val="BookText"/>
        <w:rPr/>
      </w:pPr>
      <w:bookmarkEnd w:id="466"/>
      <w:r>
        <w:rPr>
          <w:rFonts w:ascii="IRNazanin" w:hAnsi="IRNazanin" w:eastAsia="IRNazanin"/>
          <w:color w:val="111111"/>
          <w:sz w:val="28"/>
          <w:sz w:val="28"/>
          <w:szCs w:val="28"/>
          <w:rtl w:val="true"/>
          <w:lang w:bidi="fa-IR"/>
        </w:rPr>
        <w:t xml:space="preserve">در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حرکت مداری خود به دور خورشید سایه اش را، که در فضا در سمتی مخالف خورشید ممتد است، به دنبال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زمین به شکل یک مخروط است که قاعده آن مقطع زمین و طول متوسط آن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سایه، بر اثر تغییر فاصله زمین از خورشید تا حدود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نسبت به مقدا متوسط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زمانی اتفاق می افتد که ماه وارد مخروط سایه زمین شود</w:t>
      </w:r>
      <w:r>
        <w:rPr>
          <w:rFonts w:eastAsia="IRNazanin" w:cs="IRNazanin"/>
          <w:color w:val="111111"/>
          <w:sz w:val="28"/>
          <w:szCs w:val="28"/>
          <w:rtl w:val="true"/>
          <w:lang w:bidi="fa-IR"/>
        </w:rPr>
        <w:t>.</w:t>
      </w:r>
    </w:p>
    <w:p>
      <w:pPr>
        <w:pStyle w:val="Heading6"/>
        <w:numPr>
          <w:ilvl w:val="5"/>
          <w:numId w:val="1"/>
        </w:numPr>
        <w:rPr/>
      </w:pPr>
      <w:bookmarkStart w:id="467" w:name="__RefHeading___Toc2995981_3531895371"/>
      <w:bookmarkStart w:id="468" w:name="_Toc182"/>
      <w:bookmarkEnd w:id="467"/>
      <w:r>
        <w:rPr>
          <w:rtl w:val="true"/>
        </w:rPr>
        <w:t>شرایط وقوع خسوف</w:t>
      </w:r>
      <w:bookmarkEnd w:id="468"/>
    </w:p>
    <w:p>
      <w:pPr>
        <w:pStyle w:val="BookText"/>
        <w:rPr/>
      </w:pPr>
      <w:r>
        <w:rPr>
          <w:rFonts w:ascii="IRNazanin" w:hAnsi="IRNazanin" w:eastAsia="IRNazanin"/>
          <w:color w:val="111111"/>
          <w:sz w:val="28"/>
          <w:sz w:val="28"/>
          <w:szCs w:val="28"/>
          <w:rtl w:val="true"/>
          <w:lang w:bidi="fa-IR"/>
        </w:rPr>
        <w:t>وقتی از بالا به دایرة البروج بنگریم به اشتباه گمان می کنیم که خسوف باید ماهی یک بار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این دید وقتی آشکار می شود که از پهلو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روشن می شود که این سه جرم در حقیقت بر یک خط واقع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در نتیجه میل مدارش با دایرة البروج، می تواند از بالا یا پایین مخروط سایه، به فاصله‌ای که حداکثر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می‌شود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خسوف برقرار باشد واقع شود باید دو شرط مهم زیر همزمان با یکدیگر برقرار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زمین و ماه، باید بر خطی مستقیم واقع باشند یعنی ماه به حالت بدر از زمین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ماهی یک بار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در حرکت مداریش باید در حال عبور از دایرة البروج، یعنی در یکی از عقده‌ها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دیده شد که کره ماه نیمی از ماه را در زیر صفحه دایرة البروج به سر می آورد و نیم دیگر را بالای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دونقطه ای که در آن ها ماه صفحه دایرة البروج را قطع می کند عقدتین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عقده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عقده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واصل این دو نقطه را خط عقده ها یا خط گره ها نامند</w:t>
      </w:r>
      <w:r>
        <w:rPr>
          <w:rFonts w:eastAsia="IRNazanin" w:cs="IRNazanin"/>
          <w:color w:val="111111"/>
          <w:sz w:val="28"/>
          <w:szCs w:val="28"/>
          <w:rtl w:val="true"/>
          <w:lang w:bidi="fa-IR"/>
        </w:rPr>
        <w:t xml:space="preserve">. </w:t>
      </w:r>
      <w:bookmarkStart w:id="469" w:name="pg20860_234738"/>
    </w:p>
    <w:p>
      <w:pPr>
        <w:pStyle w:val="Heading6"/>
        <w:numPr>
          <w:ilvl w:val="5"/>
          <w:numId w:val="1"/>
        </w:numPr>
        <w:rPr/>
      </w:pPr>
      <w:bookmarkStart w:id="470" w:name="__RefHeading___Toc2995983_3531895371"/>
      <w:bookmarkStart w:id="471" w:name="_Toc183"/>
      <w:bookmarkEnd w:id="469"/>
      <w:bookmarkEnd w:id="470"/>
      <w:r>
        <w:rPr>
          <w:rtl w:val="true"/>
        </w:rPr>
        <w:t>مدت خسوف</w:t>
      </w:r>
      <w:bookmarkEnd w:id="471"/>
    </w:p>
    <w:p>
      <w:pPr>
        <w:pStyle w:val="BookText"/>
        <w:rPr/>
      </w:pPr>
      <w:r>
        <w:rPr>
          <w:rFonts w:ascii="IRNazanin" w:hAnsi="IRNazanin" w:eastAsia="IRNazanin"/>
          <w:color w:val="111111"/>
          <w:sz w:val="28"/>
          <w:sz w:val="28"/>
          <w:szCs w:val="28"/>
          <w:rtl w:val="true"/>
          <w:lang w:bidi="fa-IR"/>
        </w:rPr>
        <w:t xml:space="preserve">مدت دوام خسوف نسبتاً زیاد است، زیرا قطر مخروط سایه زمین در نقطه ای که ماه از آن می گذرد، در حدود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 مخروط را به طور مرکزی قطع کند، نزدیک به دو ساعت در خسوف کامل خواهد بود، زیرا قطر ماه در حدود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سرعت متوسط آن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زمین ماه را کاملاً تاریک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خسوف کامل باشد ماه کاملاً مرئی است، ولی رنگ سرخ بی فروغی جای درخشش عادی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فروغ مختصر معمول نور آفتابی است که از جو زمین به داخل مخروط سایه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آبی و بنفش نور آفتاب بر اثر پراکندن در جو زمین،‌ حذف شده اند و مولفه های سرخ نورند که قرص ماه را اندکی روشن می کنند</w:t>
      </w:r>
      <w:r>
        <w:rPr>
          <w:rFonts w:eastAsia="IRNazanin" w:cs="IRNazanin"/>
          <w:color w:val="111111"/>
          <w:sz w:val="28"/>
          <w:szCs w:val="28"/>
          <w:rtl w:val="true"/>
          <w:lang w:bidi="fa-IR"/>
        </w:rPr>
        <w:t>.</w:t>
      </w:r>
    </w:p>
    <w:p>
      <w:pPr>
        <w:pStyle w:val="Heading6"/>
        <w:numPr>
          <w:ilvl w:val="5"/>
          <w:numId w:val="1"/>
        </w:numPr>
        <w:rPr/>
      </w:pPr>
      <w:bookmarkStart w:id="472" w:name="__RefHeading___Toc2995985_3531895371"/>
      <w:bookmarkStart w:id="473" w:name="_Toc184"/>
      <w:bookmarkEnd w:id="472"/>
      <w:r>
        <w:rPr>
          <w:rtl w:val="true"/>
        </w:rPr>
        <w:t>خسوف جزئی</w:t>
      </w:r>
      <w:bookmarkEnd w:id="473"/>
    </w:p>
    <w:p>
      <w:pPr>
        <w:pStyle w:val="BookText"/>
        <w:rPr/>
      </w:pPr>
      <w:r>
        <w:rPr>
          <w:rFonts w:ascii="IRNazanin" w:hAnsi="IRNazanin" w:eastAsia="IRNazanin"/>
          <w:color w:val="111111"/>
          <w:sz w:val="28"/>
          <w:sz w:val="28"/>
          <w:szCs w:val="28"/>
          <w:rtl w:val="true"/>
          <w:lang w:bidi="fa-IR"/>
        </w:rPr>
        <w:t>در خسوف جزئی فقط قسمتی از ماه از میان مخروط سایه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بریدگی تاریکی در ماه تمام، در بخش شمالی آن و یا در بخش جنوبی،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خسوف های جزئی هم بعد و هم پیش از خسوف کلی نیز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نیم ساعت طول می‌کشد تا ماه کاملاً وارد سایه شود و مدت مشابهی نیز لازم است تا کاملاً از سایه بدر آید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4" w:name="__RefHeading___Toc2995987_3531895371"/>
      <w:bookmarkStart w:id="475" w:name="_Toc185"/>
      <w:bookmarkEnd w:id="474"/>
      <w:r>
        <w:rPr>
          <w:rtl w:val="true"/>
        </w:rPr>
        <w:t>ماه‌گرفتگی</w:t>
      </w:r>
      <w:bookmarkEnd w:id="47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ماه‌گرفتگی یا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قدیمی تر مَه‌گرفت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روی می‌دهد که کره ماه در حالت بدر و وضعیت مقابله قرار داشته و سایه زمین بر روی آن بیافتد یا به عبارتی ماه وارد مخروط سایه زمین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بین ماه و خورشید </w:t>
      </w:r>
      <w:bookmarkStart w:id="476" w:name="pg20860_234739"/>
    </w:p>
    <w:p>
      <w:pPr>
        <w:pStyle w:val="BookText"/>
        <w:rPr/>
      </w:pPr>
      <w:bookmarkEnd w:id="476"/>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حرکت مداری خود به دور خورشید سایه‌اش را، که در فضا در سمتی مخالف خورشید ممتد است، به دنبال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زمین به شکل یک مخروط است که قاعده آن مقطع زمین و طول متوسط آن </w:t>
      </w:r>
      <w:r>
        <w:rPr>
          <w:rFonts w:ascii="IRNazanin" w:hAnsi="IRNazanin" w:eastAsia="IRNazanin"/>
          <w:color w:val="111111"/>
          <w:sz w:val="28"/>
          <w:sz w:val="28"/>
          <w:szCs w:val="28"/>
          <w:lang w:bidi="fa-IR"/>
        </w:rPr>
        <w:t>۱٬۳۸۰٬۰۰۰</w:t>
      </w:r>
      <w:r>
        <w:rPr>
          <w:rFonts w:ascii="IRNazanin" w:hAnsi="IRNazanin" w:eastAsia="IRNazanin"/>
          <w:color w:val="111111"/>
          <w:sz w:val="28"/>
          <w:sz w:val="28"/>
          <w:szCs w:val="28"/>
          <w:rtl w:val="true"/>
          <w:lang w:bidi="fa-IR"/>
        </w:rPr>
        <w:t xml:space="preserve">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سایه، بر اثر تغییر فاصله زمین از خورشید تا حدود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کیلومتر نسبت به مبدأ متوسط تغییر می‌کند</w:t>
      </w:r>
      <w:r>
        <w:rPr>
          <w:rFonts w:eastAsia="IRNazanin" w:cs="IRNazanin"/>
          <w:color w:val="111111"/>
          <w:sz w:val="28"/>
          <w:szCs w:val="28"/>
          <w:rtl w:val="true"/>
          <w:lang w:bidi="fa-IR"/>
        </w:rPr>
        <w:t>.</w:t>
      </w:r>
    </w:p>
    <w:p>
      <w:pPr>
        <w:pStyle w:val="Heading6"/>
        <w:numPr>
          <w:ilvl w:val="5"/>
          <w:numId w:val="1"/>
        </w:numPr>
        <w:rPr/>
      </w:pPr>
      <w:bookmarkStart w:id="477" w:name="__RefHeading___Toc2995989_3531895371"/>
      <w:bookmarkStart w:id="478" w:name="_Toc186"/>
      <w:bookmarkEnd w:id="477"/>
      <w:r>
        <w:rPr>
          <w:rtl w:val="true"/>
        </w:rPr>
        <w:t>شرایط روی دادن ماه‌گرفتگی</w:t>
      </w:r>
      <w:bookmarkEnd w:id="478"/>
    </w:p>
    <w:p>
      <w:pPr>
        <w:pStyle w:val="BookText"/>
        <w:rPr/>
      </w:pPr>
      <w:r>
        <w:rPr>
          <w:rFonts w:ascii="IRNazanin" w:hAnsi="IRNazanin" w:eastAsia="IRNazanin"/>
          <w:color w:val="111111"/>
          <w:sz w:val="28"/>
          <w:sz w:val="28"/>
          <w:szCs w:val="28"/>
          <w:rtl w:val="true"/>
          <w:lang w:bidi="fa-IR"/>
        </w:rPr>
        <w:t>وقتی از بالا به دائرةالبروج بنگریم به اشتباه گمان می‌کنیم که ماه‌گرفتگی باید ماهی یک بار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این دید وقتی آشکار می‌شود که از پهلو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روشن می‌شود که این سه جرم در حقیقت بر یک خط واقع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نتیجه میل مدارش با دائرةالبروج، می تواند از بالا یا پایین مخروط سایه، به فاصله‌ای که حداکثر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کیلومتر می‌شود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خسوف برقرار باشد باید دو شرط مهم زیر هم‌ زمان با یکدیگر برقرار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زمین و ماه، باید بر خطی مستقیم واقع باشند یعنی ماه به حالت بدر از زمین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ماهی یک بار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در حرکت مداریش باید در حال عبور از دائرةالبروج، یعنی در یکی از گره‌ها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دیده شد که کره ماه نیمی از ماه را در زیر صفحه دائرةالبروج به سر می‌آورد و نیم دیگر را بالای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نقطه‌ای که در آن‌ها ماه صفحه دائرةالبروج را قطع می‌کند عقدتین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عقده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عقده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واصل این دو نقطه را خط عقده‌ها یا خط گره‌ها می نامند</w:t>
      </w:r>
      <w:r>
        <w:rPr>
          <w:rFonts w:eastAsia="IRNazanin" w:cs="IRNazanin"/>
          <w:color w:val="111111"/>
          <w:sz w:val="28"/>
          <w:szCs w:val="28"/>
          <w:rtl w:val="true"/>
          <w:lang w:bidi="fa-IR"/>
        </w:rPr>
        <w:t xml:space="preserve">. </w:t>
      </w:r>
      <w:bookmarkStart w:id="479" w:name="pg20860_234740"/>
    </w:p>
    <w:p>
      <w:pPr>
        <w:pStyle w:val="Heading6"/>
        <w:numPr>
          <w:ilvl w:val="5"/>
          <w:numId w:val="1"/>
        </w:numPr>
        <w:rPr/>
      </w:pPr>
      <w:bookmarkStart w:id="480" w:name="__RefHeading___Toc2995991_3531895371"/>
      <w:bookmarkStart w:id="481" w:name="_Toc187"/>
      <w:bookmarkEnd w:id="479"/>
      <w:bookmarkEnd w:id="480"/>
      <w:r>
        <w:rPr>
          <w:rtl w:val="true"/>
        </w:rPr>
        <w:t>مدت ماه‌گرفتگی</w:t>
      </w:r>
      <w:bookmarkEnd w:id="481"/>
    </w:p>
    <w:p>
      <w:pPr>
        <w:pStyle w:val="Heading6"/>
        <w:numPr>
          <w:ilvl w:val="5"/>
          <w:numId w:val="1"/>
        </w:numPr>
        <w:rPr/>
      </w:pPr>
      <w:bookmarkStart w:id="482" w:name="__RefHeading___Toc2995993_3531895371"/>
      <w:bookmarkStart w:id="483" w:name="_Toc188"/>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 xml:space="preserve">مدت دوام ماه‌گرفتگی نسبتاً زیاد است، زیرا قطر مخروط سایه زمین در نقطه‌ای که ماه از آن می‌گذرد، در حدود </w:t>
      </w:r>
      <w:r>
        <w:rPr>
          <w:rFonts w:ascii="IRNazanin" w:hAnsi="IRNazanin" w:eastAsia="IRNazanin"/>
          <w:color w:val="111111"/>
          <w:sz w:val="28"/>
          <w:sz w:val="28"/>
          <w:szCs w:val="28"/>
          <w:lang w:bidi="fa-IR"/>
        </w:rPr>
        <w:t>۹٬۲۰۰</w:t>
      </w:r>
      <w:r>
        <w:rPr>
          <w:rFonts w:ascii="IRNazanin" w:hAnsi="IRNazanin" w:eastAsia="IRNazanin"/>
          <w:color w:val="111111"/>
          <w:sz w:val="28"/>
          <w:sz w:val="28"/>
          <w:szCs w:val="28"/>
          <w:rtl w:val="true"/>
          <w:lang w:bidi="fa-IR"/>
        </w:rPr>
        <w:t xml:space="preserve">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 مخروط را به‌طور مرکزی قطع کند، نزدیک به دو ساعت در ماه‌گرفتگی کامل خواهد بود، زیرا قطر ماه در حدود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کیلومتر و سرعت متوسط آن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کیلومتر در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زمین ماه را کاملاً تاریک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ماه‌گرفتگی کامل باشد ماه کاملاً مرئی است، ولی رنگ سرخ بی فروغی جای درخشش عادی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فروغ مختصر معمول نور آفتابی است که از جو زمین به داخل مخروط سایه شکسته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آبی و بنفش نور آفتاب بر اثر پراکندن در جو زمین، حذف می‌شوند و مؤلفه‌های سرخ نورند که قرص ماه را اندکی روشن می‌کنند</w:t>
      </w:r>
      <w:r>
        <w:rPr>
          <w:rFonts w:eastAsia="IRNazanin" w:cs="IRNazanin"/>
          <w:color w:val="111111"/>
          <w:sz w:val="28"/>
          <w:szCs w:val="28"/>
          <w:rtl w:val="true"/>
          <w:lang w:bidi="fa-IR"/>
        </w:rPr>
        <w:t>.</w:t>
      </w:r>
    </w:p>
    <w:p>
      <w:pPr>
        <w:pStyle w:val="Heading6"/>
        <w:numPr>
          <w:ilvl w:val="5"/>
          <w:numId w:val="1"/>
        </w:numPr>
        <w:rPr/>
      </w:pPr>
      <w:bookmarkStart w:id="484" w:name="__RefHeading___Toc2995995_3531895371"/>
      <w:bookmarkStart w:id="485" w:name="_Toc189"/>
      <w:bookmarkEnd w:id="484"/>
      <w:r>
        <w:rPr>
          <w:rtl w:val="true"/>
        </w:rPr>
        <w:t>ماه‌گرفتگی جزئی</w:t>
      </w:r>
      <w:bookmarkEnd w:id="485"/>
    </w:p>
    <w:p>
      <w:pPr>
        <w:pStyle w:val="BookText"/>
        <w:rPr/>
      </w:pPr>
      <w:r>
        <w:rPr>
          <w:rFonts w:ascii="IRNazanin" w:hAnsi="IRNazanin" w:eastAsia="IRNazanin"/>
          <w:color w:val="111111"/>
          <w:sz w:val="28"/>
          <w:sz w:val="28"/>
          <w:szCs w:val="28"/>
          <w:rtl w:val="true"/>
          <w:lang w:bidi="fa-IR"/>
        </w:rPr>
        <w:t>در ماه‌گرفتگی جزئی فقط قسمتی از ماه از میان مخروط سایه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بریدگی تاریکی در ماه تمام، در بخش شمالی آن یا در بخش جنوبی،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ماه‌گرفتگی‌های جزئی هم بعد و هم پیش از ماه‌گرفتگی کلی نیز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نیم ساعت طول می‌کشد تا ماه کاملاً وارد سایه شود و مدت مشابهی نیز لازم است تا کاملاً از سایه بدر آید</w:t>
      </w:r>
      <w:r>
        <w:rPr>
          <w:rFonts w:eastAsia="IRNazanin" w:cs="IRNazanin"/>
          <w:color w:val="111111"/>
          <w:sz w:val="28"/>
          <w:szCs w:val="28"/>
          <w:rtl w:val="true"/>
          <w:lang w:bidi="fa-IR"/>
        </w:rPr>
        <w:t>.</w:t>
      </w:r>
    </w:p>
    <w:p>
      <w:pPr>
        <w:pStyle w:val="Heading6"/>
        <w:numPr>
          <w:ilvl w:val="5"/>
          <w:numId w:val="1"/>
        </w:numPr>
        <w:rPr/>
      </w:pPr>
      <w:bookmarkStart w:id="486" w:name="__RefHeading___Toc2995997_3531895371"/>
      <w:bookmarkStart w:id="487" w:name="_Toc190"/>
      <w:bookmarkEnd w:id="486"/>
      <w:r>
        <w:rPr>
          <w:rtl w:val="true"/>
        </w:rPr>
        <w:t>ماه‌گرفتگی نیم ‌سایه‌ای</w:t>
      </w:r>
      <w:bookmarkEnd w:id="48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ماه‌گرفتگی نیم‌ سایه‌ای وقتی رخ می‌دهد که ماه در نیم‌ سایهٔ زمین قرار می گیرد بنحوی که خورشید به صورت یک قرص بریده از پشت زمین بر ماه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مقداری از شمال یا جنوب ماه تیره‌تر به نظر می‌رسد و ماه به رنگ خاکستری سوخته در می‌آید</w:t>
      </w:r>
      <w:r>
        <w:rPr>
          <w:rFonts w:eastAsia="IRNazanin" w:cs="IRNazanin"/>
          <w:color w:val="111111"/>
          <w:sz w:val="28"/>
          <w:szCs w:val="28"/>
          <w:rtl w:val="true"/>
          <w:lang w:bidi="fa-IR"/>
        </w:rPr>
        <w:t xml:space="preserve">. </w:t>
      </w:r>
      <w:bookmarkStart w:id="488" w:name="pg20860_234741"/>
    </w:p>
    <w:p>
      <w:pPr>
        <w:pStyle w:val="Heading6"/>
        <w:numPr>
          <w:ilvl w:val="5"/>
          <w:numId w:val="1"/>
        </w:numPr>
        <w:rPr/>
      </w:pPr>
      <w:bookmarkStart w:id="489" w:name="__RefHeading___Toc2995999_3531895371"/>
      <w:bookmarkStart w:id="490" w:name="_Toc191"/>
      <w:bookmarkEnd w:id="488"/>
      <w:bookmarkEnd w:id="489"/>
      <w:r>
        <w:rPr>
          <w:rtl w:val="true"/>
        </w:rPr>
        <w:t>دنباله ماه‌گرفتگی‌ها</w:t>
      </w:r>
      <w:bookmarkEnd w:id="490"/>
    </w:p>
    <w:p>
      <w:pPr>
        <w:pStyle w:val="BookText"/>
        <w:rPr/>
      </w:pPr>
      <w:r>
        <w:rPr>
          <w:rFonts w:ascii="IRNazanin" w:hAnsi="IRNazanin" w:eastAsia="IRNazanin"/>
          <w:color w:val="111111"/>
          <w:sz w:val="28"/>
          <w:sz w:val="28"/>
          <w:szCs w:val="28"/>
          <w:rtl w:val="true"/>
          <w:lang w:bidi="fa-IR"/>
        </w:rPr>
        <w:t>ماه‌گرفتگی‌ها به ترتیب و در دنباله‌هایی چند روی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دنباله کامل که شامل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خسوف می‌شود، حدود </w:t>
      </w:r>
      <w:r>
        <w:rPr>
          <w:rFonts w:ascii="IRNazanin" w:hAnsi="IRNazanin" w:eastAsia="IRNazanin"/>
          <w:color w:val="111111"/>
          <w:sz w:val="28"/>
          <w:sz w:val="28"/>
          <w:szCs w:val="28"/>
          <w:lang w:bidi="fa-IR"/>
        </w:rPr>
        <w:t>۸۶۵</w:t>
      </w:r>
      <w:r>
        <w:rPr>
          <w:rFonts w:ascii="IRNazanin" w:hAnsi="IRNazanin" w:eastAsia="IRNazanin"/>
          <w:color w:val="111111"/>
          <w:sz w:val="28"/>
          <w:sz w:val="28"/>
          <w:szCs w:val="28"/>
          <w:rtl w:val="true"/>
          <w:lang w:bidi="fa-IR"/>
        </w:rPr>
        <w:t xml:space="preserve">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بین دو ماه‌گرفتگی پیاپی در یک دنباله</w:t>
      </w:r>
      <w:r>
        <w:rPr>
          <w:rFonts w:eastAsia="IRNazanin" w:cs="IRNazanin"/>
          <w:color w:val="111111"/>
          <w:sz w:val="28"/>
          <w:szCs w:val="28"/>
          <w:rtl w:val="true"/>
          <w:lang w:bidi="fa-IR"/>
        </w:rPr>
        <w:t>..</w:t>
      </w:r>
      <w:r>
        <w:rPr>
          <w:rFonts w:eastAsia="IRNazanin" w:cs="IRNazanin"/>
          <w:color w:val="111111"/>
          <w:sz w:val="28"/>
          <w:szCs w:val="28"/>
          <w:lang w:bidi="fa-IR"/>
        </w:rPr>
        <w:t>336/585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ماه‌گرفتگی‌های پیاپی شباهت زیادی با هم دارند که دال بر عضویتشان در یک دنباله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به ‌دست آوردن عدد</w:t>
      </w:r>
      <w:r>
        <w:rPr>
          <w:rFonts w:eastAsia="IRNazanin" w:cs="IRNazanin"/>
          <w:color w:val="111111"/>
          <w:sz w:val="28"/>
          <w:szCs w:val="28"/>
          <w:rtl w:val="true"/>
          <w:lang w:bidi="fa-IR"/>
        </w:rPr>
        <w:t>..</w:t>
      </w:r>
      <w:r>
        <w:rPr>
          <w:rFonts w:eastAsia="IRNazanin" w:cs="IRNazanin"/>
          <w:color w:val="111111"/>
          <w:sz w:val="28"/>
          <w:szCs w:val="28"/>
          <w:lang w:bidi="fa-IR"/>
        </w:rPr>
        <w:t>336/585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یک ماه‌گرفتگی تکرار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باید در حالت بدر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هر </w:t>
      </w:r>
      <w:r>
        <w:rPr>
          <w:rFonts w:eastAsia="IRNazanin" w:cs="IRNazanin"/>
          <w:color w:val="111111"/>
          <w:sz w:val="28"/>
          <w:szCs w:val="28"/>
          <w:lang w:bidi="fa-IR"/>
        </w:rPr>
        <w:t>29/53059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تکرار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باید نسبت به عقده‌ها در همان مکان قبلی باشد، و این هر </w:t>
      </w:r>
      <w:r>
        <w:rPr>
          <w:rFonts w:eastAsia="IRNazanin" w:cs="IRNazanin"/>
          <w:color w:val="111111"/>
          <w:sz w:val="28"/>
          <w:szCs w:val="28"/>
          <w:lang w:bidi="fa-IR"/>
        </w:rPr>
        <w:t>346/6201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تکرار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کوچک ترین مضرب مشترک این اعداد </w:t>
      </w:r>
      <w:r>
        <w:rPr>
          <w:rFonts w:eastAsia="IRNazanin" w:cs="IRNazanin"/>
          <w:color w:val="111111"/>
          <w:sz w:val="28"/>
          <w:szCs w:val="28"/>
          <w:lang w:bidi="fa-IR"/>
        </w:rPr>
        <w:t>6/585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هر </w:t>
      </w:r>
      <w:r>
        <w:rPr>
          <w:rFonts w:eastAsia="IRNazanin" w:cs="IRNazanin"/>
          <w:color w:val="111111"/>
          <w:sz w:val="28"/>
          <w:szCs w:val="28"/>
          <w:lang w:bidi="fa-IR"/>
        </w:rPr>
        <w:t>6/585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زمین و خورشید وضعیت خسوف قبلی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زمانی </w:t>
      </w:r>
      <w:r>
        <w:rPr>
          <w:rFonts w:eastAsia="IRNazanin" w:cs="IRNazanin"/>
          <w:color w:val="111111"/>
          <w:sz w:val="28"/>
          <w:szCs w:val="28"/>
          <w:lang w:bidi="fa-IR"/>
        </w:rPr>
        <w:t>33/658500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یک ساروس موسوم است که در زبان بابلی قدیم به معنی تکرار است</w:t>
      </w:r>
      <w:r>
        <w:rPr>
          <w:rFonts w:eastAsia="IRNazanin" w:cs="IRNazanin"/>
          <w:color w:val="111111"/>
          <w:sz w:val="28"/>
          <w:szCs w:val="28"/>
          <w:rtl w:val="true"/>
          <w:lang w:bidi="fa-IR"/>
        </w:rPr>
        <w:t>.</w:t>
      </w:r>
    </w:p>
    <w:p>
      <w:pPr>
        <w:pStyle w:val="Heading6"/>
        <w:numPr>
          <w:ilvl w:val="5"/>
          <w:numId w:val="1"/>
        </w:numPr>
        <w:rPr/>
      </w:pPr>
      <w:bookmarkStart w:id="491" w:name="__RefHeading___Toc2996001_3531895371"/>
      <w:bookmarkStart w:id="492" w:name="_Toc192"/>
      <w:bookmarkEnd w:id="491"/>
      <w:r>
        <w:rPr>
          <w:rtl w:val="true"/>
        </w:rPr>
        <w:t>محاسبات ماه گرفتگی</w:t>
      </w:r>
      <w:bookmarkEnd w:id="492"/>
    </w:p>
    <w:p>
      <w:pPr>
        <w:pStyle w:val="BookText"/>
        <w:rPr/>
      </w:pPr>
      <w:r>
        <w:rPr>
          <w:rFonts w:ascii="IRNazanin" w:hAnsi="IRNazanin" w:eastAsia="IRNazanin"/>
          <w:color w:val="111111"/>
          <w:sz w:val="28"/>
          <w:sz w:val="28"/>
          <w:szCs w:val="28"/>
          <w:rtl w:val="true"/>
          <w:lang w:bidi="fa-IR"/>
        </w:rPr>
        <w:t>محاسبه زمان وقوع ماه گرفتگی به دلیل این که تمام ناظرین در روی کره زمین در موقعیت‌های مختلف شاهد رخدادهای یکسان هستند نسبت به خورشید گرفتگی ساده‌تر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جونپوری در کتاب زیج بهادرخانی خود، شرایطی برای قابلیت مشاهده پذیری ماه گرفتگی ذکر کرده‌است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عبارت اند از</w:t>
      </w:r>
      <w:r>
        <w:rPr>
          <w:rFonts w:eastAsia="IRNazanin" w:cs="IRNazanin"/>
          <w:color w:val="111111"/>
          <w:sz w:val="28"/>
          <w:szCs w:val="28"/>
          <w:rtl w:val="true"/>
          <w:lang w:bidi="fa-IR"/>
        </w:rPr>
        <w:t xml:space="preserve">: </w:t>
      </w:r>
      <w:bookmarkStart w:id="493" w:name="pg20860_234742"/>
    </w:p>
    <w:p>
      <w:pPr>
        <w:pStyle w:val="BookText"/>
        <w:rPr/>
      </w:pPr>
      <w:bookmarkEnd w:id="49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شب باشد یا از طلوع آفتاب بیش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ساعت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دقیقه نگذشته باشد یا به غروب آفتاب بیش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ساعت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دقیقه باقی نمانده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گره‌ها بیش تر از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درجه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دقیقه حرکت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جونپوری سپس در ادامه به ذکر روش محاسبه زمان وقوع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برای محاسبه موقعیت ماه به بیش از صدها جمله مثلثاتی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ماه به دلیل سرعت بالا در چرخش به دور زمین دارای اختلالات حرکتی بسیاری است، اما قبل از محاسبه زمان رخداد ماه گرفتگی، لازم است برخی پارامترها محاسبه گردد</w:t>
      </w:r>
      <w:r>
        <w:rPr>
          <w:rFonts w:eastAsia="IRNazanin" w:cs="IRNazanin"/>
          <w:color w:val="111111"/>
          <w:sz w:val="28"/>
          <w:szCs w:val="28"/>
          <w:rtl w:val="true"/>
          <w:lang w:bidi="fa-IR"/>
        </w:rPr>
        <w:t>.</w:t>
      </w:r>
    </w:p>
    <w:p>
      <w:pPr>
        <w:pStyle w:val="Heading6"/>
        <w:numPr>
          <w:ilvl w:val="5"/>
          <w:numId w:val="1"/>
        </w:numPr>
        <w:rPr/>
      </w:pPr>
      <w:bookmarkStart w:id="494" w:name="__RefHeading___Toc2996003_3531895371"/>
      <w:bookmarkStart w:id="495" w:name="_Toc193"/>
      <w:bookmarkEnd w:id="494"/>
      <w:r>
        <w:rPr>
          <w:rtl w:val="true"/>
        </w:rPr>
        <w:t>تعیین زمان مورد نظر</w:t>
      </w:r>
      <w:bookmarkEnd w:id="495"/>
    </w:p>
    <w:p>
      <w:pPr>
        <w:pStyle w:val="BookText"/>
        <w:rPr/>
      </w:pPr>
      <w:r>
        <w:rPr>
          <w:rFonts w:ascii="IRNazanin" w:hAnsi="IRNazanin" w:eastAsia="IRNazanin"/>
          <w:color w:val="111111"/>
          <w:sz w:val="28"/>
          <w:sz w:val="28"/>
          <w:szCs w:val="28"/>
          <w:rtl w:val="true"/>
          <w:lang w:bidi="fa-IR"/>
        </w:rPr>
        <w:t>ابتدا لحظه‌ای که قرار است کیفیت ماه گرفتگی در آن بررسی شود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زمان مورد نظر حتماً باید در نیمه ماه قمری باشد تا در آن هلال ماه کامل باشد، سپس معادل میلادی لحظه مورد نظر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برای بررسی امکان وقوع ماه گرفتگی در تاریخ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جمادی‌ الثانی </w:t>
      </w: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 xml:space="preserve"> معادل سال میلادی آن که برابر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آوریل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است،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مقادیر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کمک معادلات زیر محاسبه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شود که در رابطه فوق </w:t>
      </w:r>
      <w:r>
        <w:rPr>
          <w:rFonts w:eastAsia="Times New Roman" w:cs="Times New Roman" w:ascii="Times New Roman" w:hAnsi="Times New Roman"/>
          <w:color w:val="111111"/>
          <w:sz w:val="28"/>
          <w:szCs w:val="28"/>
          <w:lang w:val="en-US" w:bidi="en-US"/>
        </w:rPr>
        <w:t>year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سال میلادی مورد 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تاریخ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آوریل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مقدار </w:t>
      </w:r>
      <w:r>
        <w:rPr>
          <w:rFonts w:eastAsia="Times New Roman" w:cs="Times New Roman" w:ascii="Times New Roman" w:hAnsi="Times New Roman"/>
          <w:color w:val="111111"/>
          <w:sz w:val="28"/>
          <w:szCs w:val="28"/>
          <w:lang w:val="en-US" w:bidi="en-US"/>
        </w:rPr>
        <w:t>year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ascii="IRNazanin" w:hAnsi="IRNazanin" w:eastAsia="IRNazanin"/>
          <w:color w:val="111111"/>
          <w:sz w:val="28"/>
          <w:sz w:val="28"/>
          <w:szCs w:val="28"/>
          <w:lang w:bidi="fa-IR"/>
        </w:rPr>
        <w:t>۲۰۱۵</w:t>
      </w:r>
      <w:r>
        <w:rPr>
          <w:rFonts w:eastAsia="IRNazanin" w:cs="IRNazanin"/>
          <w:color w:val="111111"/>
          <w:sz w:val="28"/>
          <w:szCs w:val="28"/>
          <w:lang w:bidi="fa-IR"/>
        </w:rPr>
        <w:t>/</w:t>
      </w:r>
      <w:r>
        <w:rPr>
          <w:rFonts w:ascii="IRNazanin" w:hAnsi="IRNazanin" w:eastAsia="IRNazanin"/>
          <w:color w:val="111111"/>
          <w:sz w:val="28"/>
          <w:sz w:val="28"/>
          <w:szCs w:val="28"/>
          <w:lang w:bidi="fa-IR"/>
        </w:rPr>
        <w:t>۲۵۷۵۳۴</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مقدار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یک ماه کامل با قسمت اعشاری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خواهد بود</w:t>
      </w:r>
      <w:r>
        <w:rPr>
          <w:rFonts w:eastAsia="IRNazanin" w:cs="IRNazanin"/>
          <w:color w:val="111111"/>
          <w:sz w:val="28"/>
          <w:szCs w:val="28"/>
          <w:rtl w:val="true"/>
          <w:lang w:bidi="fa-IR"/>
        </w:rPr>
        <w:t>.</w:t>
      </w:r>
    </w:p>
    <w:p>
      <w:pPr>
        <w:pStyle w:val="Heading6"/>
        <w:numPr>
          <w:ilvl w:val="5"/>
          <w:numId w:val="1"/>
        </w:numPr>
        <w:rPr/>
      </w:pPr>
      <w:bookmarkStart w:id="496" w:name="__RefHeading___Toc2996005_3531895371"/>
      <w:bookmarkStart w:id="497" w:name="_Toc194"/>
      <w:bookmarkEnd w:id="496"/>
      <w:r>
        <w:rPr>
          <w:rtl w:val="true"/>
        </w:rPr>
        <w:t>محاسبه پارامترهای خورشید و ماه</w:t>
      </w:r>
      <w:bookmarkEnd w:id="497"/>
    </w:p>
    <w:p>
      <w:pPr>
        <w:pStyle w:val="BookText"/>
        <w:rPr/>
      </w:pPr>
      <w:r>
        <w:rPr>
          <w:rFonts w:ascii="IRNazanin" w:hAnsi="IRNazanin" w:eastAsia="IRNazanin"/>
          <w:color w:val="111111"/>
          <w:sz w:val="28"/>
          <w:sz w:val="28"/>
          <w:szCs w:val="28"/>
          <w:rtl w:val="true"/>
          <w:lang w:bidi="fa-IR"/>
        </w:rPr>
        <w:t>در گام دوم پارامترهای مربوط به خورشید و ماه در لحظه مورد نظر محاسبه می‌شوند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آنومالی متوسط خورشید</w:t>
      </w:r>
      <w:r>
        <w:rPr>
          <w:rFonts w:eastAsia="IRNazanin" w:cs="IRNazanin"/>
          <w:color w:val="111111"/>
          <w:sz w:val="28"/>
          <w:szCs w:val="28"/>
          <w:rtl w:val="true"/>
          <w:lang w:bidi="fa-IR"/>
        </w:rPr>
        <w:t xml:space="preserve">: </w:t>
      </w:r>
      <w:bookmarkStart w:id="498" w:name="pg20860_234743"/>
    </w:p>
    <w:p>
      <w:pPr>
        <w:pStyle w:val="BookText"/>
        <w:rPr/>
      </w:pPr>
      <w:bookmarkEnd w:id="498"/>
      <w:r>
        <w:rPr>
          <w:rFonts w:ascii="IRNazanin" w:hAnsi="IRNazanin" w:eastAsia="IRNazanin"/>
          <w:color w:val="111111"/>
          <w:sz w:val="28"/>
          <w:sz w:val="28"/>
          <w:szCs w:val="28"/>
          <w:rtl w:val="true"/>
          <w:lang w:bidi="fa-IR"/>
        </w:rPr>
        <w:t>مقدار آنومالی متوسط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شناسه عرض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کمک مقدار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 اطلاعات اولیه‌ای از وضعیت گرفت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نزدیک ترین مضرب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کم تر از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درجه اختلاف داشته باشد آن گاه حتماً یک گرفت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اختلاف بیش از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درجه باشد آن گاه هیچ گرفتی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بین این دو مقدار باشد، امکان وقوع گرفت قطعی نیست و باید بررسی بیش تر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تاریخ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آوریل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مقادیر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ترتیب برابر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تاریخ نشان می‌دهد که وقوع ماه گرفتگی در این تاریخ حتمی است</w:t>
      </w:r>
      <w:r>
        <w:rPr>
          <w:rFonts w:eastAsia="IRNazanin" w:cs="IRNazanin"/>
          <w:color w:val="111111"/>
          <w:sz w:val="28"/>
          <w:szCs w:val="28"/>
          <w:rtl w:val="true"/>
          <w:lang w:bidi="fa-IR"/>
        </w:rPr>
        <w:t>.</w:t>
      </w:r>
    </w:p>
    <w:p>
      <w:pPr>
        <w:pStyle w:val="Heading6"/>
        <w:numPr>
          <w:ilvl w:val="5"/>
          <w:numId w:val="1"/>
        </w:numPr>
        <w:rPr/>
      </w:pPr>
      <w:bookmarkStart w:id="499" w:name="__RefHeading___Toc2996007_3531895371"/>
      <w:bookmarkStart w:id="500" w:name="_Toc195"/>
      <w:bookmarkEnd w:id="499"/>
      <w:r>
        <w:rPr>
          <w:rtl w:val="true"/>
        </w:rPr>
        <w:t>محاسبه پارامترهای پیشگویی زمان گرفت</w:t>
      </w:r>
      <w:bookmarkEnd w:id="500"/>
    </w:p>
    <w:p>
      <w:pPr>
        <w:pStyle w:val="BookText"/>
        <w:rPr/>
      </w:pPr>
      <w:r>
        <w:rPr>
          <w:rFonts w:ascii="IRNazanin" w:hAnsi="IRNazanin" w:eastAsia="IRNazanin"/>
          <w:color w:val="111111"/>
          <w:sz w:val="28"/>
          <w:sz w:val="28"/>
          <w:szCs w:val="28"/>
          <w:rtl w:val="true"/>
          <w:lang w:bidi="fa-IR"/>
        </w:rPr>
        <w:t xml:space="preserve">در گام سوم مقادیر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p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u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v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S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محاسبه می‌شود</w:t>
      </w:r>
      <w:r>
        <w:rPr>
          <w:rFonts w:eastAsia="IRNazanin" w:cs="IRNazanin"/>
          <w:color w:val="111111"/>
          <w:sz w:val="28"/>
          <w:szCs w:val="28"/>
          <w:rtl w:val="true"/>
          <w:lang w:bidi="fa-IR"/>
        </w:rPr>
        <w:t>.</w:t>
      </w:r>
    </w:p>
    <w:p>
      <w:pPr>
        <w:pStyle w:val="Heading6"/>
        <w:numPr>
          <w:ilvl w:val="5"/>
          <w:numId w:val="1"/>
        </w:numPr>
        <w:rPr/>
      </w:pPr>
      <w:bookmarkStart w:id="501" w:name="__RefHeading___Toc2996009_3531895371"/>
      <w:bookmarkStart w:id="502" w:name="_Toc196"/>
      <w:bookmarkEnd w:id="501"/>
      <w:r>
        <w:rPr>
          <w:rtl w:val="true"/>
        </w:rPr>
        <w:t>زمان ژولینی رخداد</w:t>
      </w:r>
      <w:bookmarkEnd w:id="502"/>
    </w:p>
    <w:p>
      <w:pPr>
        <w:pStyle w:val="BookText"/>
        <w:rPr/>
      </w:pPr>
      <w:r>
        <w:rPr>
          <w:rFonts w:ascii="IRNazanin" w:hAnsi="IRNazanin" w:eastAsia="IRNazanin"/>
          <w:color w:val="111111"/>
          <w:sz w:val="28"/>
          <w:sz w:val="28"/>
          <w:szCs w:val="28"/>
          <w:rtl w:val="true"/>
          <w:lang w:bidi="fa-IR"/>
        </w:rPr>
        <w:t>اکنون در ادامه روز ژولینی لحظه مورد نظر را محاسبه می‌کنیم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لحظه با دقت مناسبی زمان وسط گرفت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فوق مقدار روز ژولینی برابر </w:t>
      </w:r>
      <w:r>
        <w:rPr>
          <w:rFonts w:ascii="IRNazanin" w:hAnsi="IRNazanin" w:eastAsia="IRNazanin"/>
          <w:color w:val="111111"/>
          <w:sz w:val="28"/>
          <w:sz w:val="28"/>
          <w:szCs w:val="28"/>
          <w:lang w:bidi="fa-IR"/>
        </w:rPr>
        <w:t>۲۴۵۷۱۱۷</w:t>
      </w:r>
      <w:r>
        <w:rPr>
          <w:rFonts w:eastAsia="IRNazanin" w:cs="IRNazanin"/>
          <w:color w:val="111111"/>
          <w:sz w:val="28"/>
          <w:szCs w:val="28"/>
          <w:lang w:bidi="fa-IR"/>
        </w:rPr>
        <w:t>/</w:t>
      </w:r>
      <w:r>
        <w:rPr>
          <w:rFonts w:ascii="IRNazanin" w:hAnsi="IRNazanin" w:eastAsia="IRNazanin"/>
          <w:color w:val="111111"/>
          <w:sz w:val="28"/>
          <w:sz w:val="28"/>
          <w:szCs w:val="28"/>
          <w:lang w:bidi="fa-IR"/>
        </w:rPr>
        <w:t>۰۰۱۰۴۶۷۶۹</w:t>
      </w:r>
      <w:r>
        <w:rPr>
          <w:rFonts w:ascii="IRNazanin" w:hAnsi="IRNazanin" w:eastAsia="IRNazanin"/>
          <w:color w:val="111111"/>
          <w:sz w:val="28"/>
          <w:sz w:val="28"/>
          <w:szCs w:val="28"/>
          <w:rtl w:val="true"/>
          <w:lang w:bidi="fa-IR"/>
        </w:rPr>
        <w:t xml:space="preserve"> که برابر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آوریل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صفر دقیقه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ثانیه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زمان وسط ماه گرفتگی در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صفر دقیقه و </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ثانیه بر حسب زمان گرینویچ خواهد بود؛ که این زمان با زمان دقیق گرفت صرفاً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ثانیه اختلاف دارد</w:t>
      </w:r>
      <w:r>
        <w:rPr>
          <w:rFonts w:eastAsia="IRNazanin" w:cs="IRNazanin"/>
          <w:color w:val="111111"/>
          <w:sz w:val="28"/>
          <w:szCs w:val="28"/>
          <w:rtl w:val="true"/>
          <w:lang w:bidi="fa-IR"/>
        </w:rPr>
        <w:t xml:space="preserve">. </w:t>
      </w:r>
      <w:bookmarkStart w:id="503" w:name="pg20860_234744"/>
    </w:p>
    <w:p>
      <w:pPr>
        <w:pStyle w:val="Heading6"/>
        <w:numPr>
          <w:ilvl w:val="5"/>
          <w:numId w:val="1"/>
        </w:numPr>
        <w:rPr/>
      </w:pPr>
      <w:bookmarkStart w:id="504" w:name="__RefHeading___Toc2996011_3531895371"/>
      <w:bookmarkStart w:id="505" w:name="_Toc197"/>
      <w:bookmarkEnd w:id="503"/>
      <w:bookmarkEnd w:id="504"/>
      <w:r>
        <w:rPr>
          <w:rtl w:val="true"/>
        </w:rPr>
        <w:t>ماه‌گرفتگی در اسلام</w:t>
      </w:r>
      <w:bookmarkEnd w:id="50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هنگام ماه‌گرفتگی نماز آیات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شیعه، خواندن این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نماز از هنگامی است که ماه شروع به گرفتگی می‌کند تا زمانی که دوباره نمایان می‌شود اما بهتر است قبل از شروع به نمایان شدن، خوانده شود</w:t>
      </w:r>
      <w:r>
        <w:rPr>
          <w:rFonts w:eastAsia="IRNazanin" w:cs="IRNazanin"/>
          <w:color w:val="111111"/>
          <w:sz w:val="28"/>
          <w:szCs w:val="28"/>
          <w:rtl w:val="true"/>
          <w:lang w:bidi="fa-IR"/>
        </w:rPr>
        <w:t xml:space="preserve">. </w:t>
      </w:r>
      <w:r>
        <w:rPr>
          <w:rStyle w:val="FootnoteAnchor"/>
          <w:rtl w:val="true"/>
        </w:rPr>
        <w:footnoteReference w:id="132"/>
      </w:r>
      <w:bookmarkStart w:id="506" w:name="pg20860_234745"/>
    </w:p>
    <w:p>
      <w:pPr>
        <w:pStyle w:val="Heading4"/>
        <w:numPr>
          <w:ilvl w:val="3"/>
          <w:numId w:val="1"/>
        </w:numPr>
        <w:rPr/>
      </w:pPr>
      <w:bookmarkStart w:id="507" w:name="__RefHeading___Toc2996013_3531895371"/>
      <w:bookmarkStart w:id="508" w:name="_Toc198"/>
      <w:bookmarkEnd w:id="506"/>
      <w:bookmarkEnd w:id="507"/>
      <w:r>
        <w:rPr>
          <w:rtl w:val="true"/>
        </w:rPr>
        <w:t>گفتار دوم</w:t>
      </w:r>
      <w:r>
        <w:rPr>
          <w:rtl w:val="true"/>
        </w:rPr>
        <w:t xml:space="preserve">: </w:t>
      </w:r>
      <w:r>
        <w:rPr>
          <w:rtl w:val="true"/>
        </w:rPr>
        <w:t>روز و شب، و خواص آن ها</w:t>
      </w:r>
      <w:bookmarkEnd w:id="508"/>
    </w:p>
    <w:p>
      <w:pPr>
        <w:pStyle w:val="Heading5"/>
        <w:numPr>
          <w:ilvl w:val="4"/>
          <w:numId w:val="1"/>
        </w:numPr>
        <w:rPr/>
      </w:pPr>
      <w:bookmarkStart w:id="509" w:name="__RefHeading___Toc2996015_3531895371"/>
      <w:bookmarkStart w:id="510" w:name="_Toc199"/>
      <w:bookmarkEnd w:id="509"/>
      <w:r>
        <w:rPr/>
        <w:t>1</w:t>
      </w:r>
      <w:r>
        <w:rPr>
          <w:rtl w:val="true"/>
        </w:rPr>
        <w:t xml:space="preserve">. </w:t>
      </w:r>
      <w:r>
        <w:rPr>
          <w:rtl w:val="true"/>
        </w:rPr>
        <w:t>شب و روز دو نشانه توحید</w:t>
      </w:r>
      <w:bookmarkEnd w:id="510"/>
    </w:p>
    <w:p>
      <w:pPr>
        <w:pStyle w:val="Heading6"/>
        <w:numPr>
          <w:ilvl w:val="5"/>
          <w:numId w:val="1"/>
        </w:numPr>
        <w:rPr/>
      </w:pPr>
      <w:bookmarkStart w:id="511" w:name="__RefHeading___Toc2996017_3531895371"/>
      <w:bookmarkStart w:id="512" w:name="_Toc200"/>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لِتَبْتَغُوا فَضْلاً مِنْ رَبِّكُمْ وَ لِتَعْلَمُوا عَدَدَ السِّنينَ وَ الْحِسابَ وَ كُلَّ شَيْ ءٍ فَصَّلْناهُ تَفْصيلاً</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شب و روز را دو نشانه توحيد و عظمت خود قرار داديم؛ سپس نشانه شب را محو كرده، و نشانه روز را روشنى بخش ساختيم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را بطلبيد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تلاش زندگى 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عدد سال ها و حساب را بدانيد؛ و هر چيزى را به طور مشخّص و آشكار، بيان كرديم</w:t>
      </w:r>
      <w:r>
        <w:rPr>
          <w:rFonts w:eastAsia="IRNazanin" w:cs="IRNazanin"/>
          <w:color w:val="111111"/>
          <w:sz w:val="28"/>
          <w:szCs w:val="28"/>
          <w:rtl w:val="true"/>
          <w:lang w:bidi="fa-IR"/>
        </w:rPr>
        <w:t>.»</w:t>
      </w:r>
    </w:p>
    <w:p>
      <w:pPr>
        <w:pStyle w:val="Heading6"/>
        <w:numPr>
          <w:ilvl w:val="5"/>
          <w:numId w:val="1"/>
        </w:numPr>
        <w:rPr/>
      </w:pPr>
      <w:bookmarkStart w:id="513" w:name="__RefHeading___Toc2996019_3531895371"/>
      <w:bookmarkStart w:id="514" w:name="_Toc201"/>
      <w:bookmarkEnd w:id="513"/>
      <w:r>
        <w:rPr>
          <w:rtl w:val="true"/>
        </w:rPr>
        <w:t>تفسیر</w:t>
      </w:r>
      <w:bookmarkEnd w:id="51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البيان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ابو عمرو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كلمه اين ست كه مردم به وسيله قرآن بينا مى شوند، همان طور كه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w:t>
      </w:r>
      <w:bookmarkStart w:id="515" w:name="pg20860_234746"/>
    </w:p>
    <w:p>
      <w:pPr>
        <w:pStyle w:val="BookText"/>
        <w:rPr/>
      </w:pPr>
      <w:bookmarkEnd w:id="515"/>
      <w:r>
        <w:rPr>
          <w:rFonts w:ascii="IRNazanin" w:hAnsi="IRNazanin" w:eastAsia="IRNazanin"/>
          <w:color w:val="111111"/>
          <w:sz w:val="28"/>
          <w:sz w:val="28"/>
          <w:szCs w:val="28"/>
          <w:rtl w:val="true"/>
          <w:lang w:bidi="fa-IR"/>
        </w:rPr>
        <w:t>كاتم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كسايى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وقتى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ابصر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بينا كرد روز، مقصود اين است كه روشن شد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ظلمت و نورى است كه متعاقب هم و به خاطر مواجه بودن زمين با طلوع و غروب آفتاب در زمين پديد مى آيند، و اين دو مانند ساير موجودات عالم و هم چنين احوال آن موجودات دو آيت از آيات خداى سبحان است كه بالذات دلالت بر يكتايى خدا در ربوبيت مى كند</w:t>
      </w:r>
      <w:r>
        <w:rPr>
          <w:rFonts w:eastAsia="IRNazanin" w:cs="IRNazanin"/>
          <w:color w:val="111111"/>
          <w:sz w:val="28"/>
          <w:szCs w:val="28"/>
          <w:rtl w:val="true"/>
          <w:lang w:bidi="fa-IR"/>
        </w:rPr>
        <w:t>.</w:t>
      </w:r>
    </w:p>
    <w:p>
      <w:pPr>
        <w:pStyle w:val="Heading6"/>
        <w:numPr>
          <w:ilvl w:val="5"/>
          <w:numId w:val="1"/>
        </w:numPr>
        <w:rPr/>
      </w:pPr>
      <w:bookmarkStart w:id="516" w:name="__RefHeading___Toc2996021_3531895371"/>
      <w:bookmarkStart w:id="517" w:name="_Toc202"/>
      <w:bookmarkEnd w:id="516"/>
      <w:r>
        <w:rPr>
          <w:rtl w:val="true"/>
        </w:rPr>
        <w:t>مراد از آيت بودن شب و روز و محو آيت ليل و مبصره بودن آيات نهار</w:t>
      </w:r>
      <w:bookmarkEnd w:id="517"/>
    </w:p>
    <w:p>
      <w:pPr>
        <w:pStyle w:val="BookText"/>
        <w:rPr/>
      </w:pPr>
      <w:r>
        <w:rPr>
          <w:rFonts w:ascii="Amiri" w:hAnsi="Amiri" w:eastAsia="Amiri" w:cs="Amiri"/>
          <w:color w:val="111111"/>
          <w:sz w:val="28"/>
          <w:sz w:val="28"/>
          <w:szCs w:val="28"/>
          <w:rtl w:val="true"/>
          <w:lang w:bidi="ar-SA"/>
        </w:rPr>
        <w:t>و از همين جا روشن مى شود اين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و روز را دو آيت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است كه آن ها را دو آيت خلق كرد، نه اين كه در آغاز خلقتشان آيت نبودند و بعدا آن ها را آيت خود قرار داد و آن ها را به عنوان دليل مقرر داشت، زيرا تمامى موجودات از همان اصل وجود، آياتى هستند كه بر مكون خود دلالت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به خوبى روشن مى شود كه مراد از آيت شب و آيت روز خود شب و روز است، و در حقيقت اضافه آيت به ليل و نهار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الليل و آية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بيانيه است نه اضافه لاميه و مقصود از محو ليل تاريک كردن و پنهان كردن آن از چشم ها است، كه به خلاف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كه بعضى ها </w:t>
      </w:r>
      <w:r>
        <w:rPr>
          <w:rStyle w:val="FootnoteAnchor"/>
          <w:rtl w:val="true"/>
        </w:rPr>
        <w:footnoteReference w:id="135"/>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مراد از محو آن، لكه هايى است كه در آن دو ديده مى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آفتاب، و مبصر بودن آن، نداشتن آن لكه ها است به هيچ وجه صحيح نيست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گفتگو در خود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آيت آن دو آيت، علاوه </w:t>
      </w:r>
    </w:p>
    <w:p>
      <w:pPr>
        <w:pStyle w:val="BookText"/>
        <w:rPr/>
      </w:pPr>
      <w:r>
        <w:rPr>
          <w:rFonts w:ascii="Amiri" w:hAnsi="Amiri" w:eastAsia="Amiri" w:cs="Amiri"/>
          <w:color w:val="111111"/>
          <w:sz w:val="28"/>
          <w:sz w:val="28"/>
          <w:szCs w:val="28"/>
          <w:rtl w:val="true"/>
          <w:lang w:bidi="ar-SA"/>
        </w:rPr>
        <w:t>بر اين، تفريعى كه بر جمله مورد بحث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فَضْلًا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بر روشنى دادن روز و ظلمت شب است نه بر لكه داشتن ماه و نداشتن آفتاب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اين حرف بى اساس را بعضى </w:t>
      </w:r>
      <w:r>
        <w:rPr>
          <w:rStyle w:val="FootnoteAnchor"/>
          <w:rtl w:val="true"/>
        </w:rPr>
        <w:footnoteReference w:id="136"/>
      </w:r>
      <w:r>
        <w:rPr>
          <w:rFonts w:ascii="IRNazanin" w:hAnsi="IRNazanin" w:eastAsia="IRNazanin"/>
          <w:color w:val="111111"/>
          <w:sz w:val="28"/>
          <w:sz w:val="28"/>
          <w:szCs w:val="28"/>
          <w:rtl w:val="true"/>
          <w:lang w:bidi="fa-IR"/>
        </w:rPr>
        <w:t>ديگر نيز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آيت شب، ظلمت آن و از آيت روز نور آن و مراد از محو آيت شب، بردن ظلمت آن با نور روز است، و اگر در آيه از بردن نور روز، به وسيله شب سخنى نرفته براى اين بوده كه همين يكى بر آن ديگرى دلالت مى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محترم كلام سابق ما را به ياد داشته باشد قطعاً وجه سقوط اين گفتار بر او پوشيده نخواهد ماند، زيرا ما گفتيم كه آيه شريفه در مقام بيان فرقى است كه ميان اين دو آيت است، و بنا به گفتار مفسر مزبور ديگر فرقى ميان اين دو آيت باقى نمى ماند، اين يكى آن ديگرى را و آن ديگرى اين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لِتَبْتَغُوا فَضْلًا مِنْ رَبِّكُمْ</w:t>
      </w:r>
      <w:r>
        <w:rPr>
          <w:rFonts w:ascii="IRNazanin" w:hAnsi="IRNazanin" w:eastAsia="IRNazanin"/>
          <w:color w:val="111111"/>
          <w:sz w:val="28"/>
          <w:sz w:val="28"/>
          <w:szCs w:val="28"/>
          <w:rtl w:val="true"/>
          <w:lang w:bidi="fa-IR"/>
        </w:rPr>
        <w:t xml:space="preserve"> متفرع است بر جملۀ </w:t>
      </w:r>
      <w:r>
        <w:rPr>
          <w:rFonts w:ascii="Amiri" w:hAnsi="Amiri" w:eastAsia="Amiri" w:cs="Amiri"/>
          <w:color w:val="111111"/>
          <w:sz w:val="28"/>
          <w:sz w:val="28"/>
          <w:szCs w:val="28"/>
          <w:rtl w:val="true"/>
          <w:lang w:bidi="ar-SA"/>
        </w:rPr>
        <w:t>وَ جَعَلْنا آيَةَ النَّهارِ مُبْصِرَةً</w:t>
      </w:r>
      <w:r>
        <w:rPr>
          <w:rFonts w:ascii="IRNazanin" w:hAnsi="IRNazanin" w:eastAsia="IRNazanin"/>
          <w:color w:val="111111"/>
          <w:sz w:val="28"/>
          <w:sz w:val="28"/>
          <w:szCs w:val="28"/>
          <w:rtl w:val="true"/>
          <w:lang w:bidi="fa-IR"/>
        </w:rPr>
        <w:t xml:space="preserve"> و معنايش اين است كه اگر ما آيت روز را روشن قرار داديم براى اين است كه شما بتوانيد در آن موقع رزق پروردگار خود را طلب كنيد،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عطاى خداى تعالى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137"/>
      </w:r>
      <w:r>
        <w:rPr>
          <w:rFonts w:ascii="IRNazanin" w:hAnsi="IRNazanin" w:eastAsia="IRNazanin"/>
          <w:color w:val="111111"/>
          <w:sz w:val="28"/>
          <w:sz w:val="28"/>
          <w:szCs w:val="28"/>
          <w:rtl w:val="true"/>
          <w:lang w:bidi="fa-IR"/>
        </w:rPr>
        <w:t>ديگر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جمله مورد بحث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لتسكنوا بالليل و لتبتغوا فضلا من ربكم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شب آرام گيريد و در روز به جستجوى فضل خدا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جمله اولى حذف شد، چون مسأله سكونت در شب را در چند جاى ديگر خاطرنشان كرده بود، و ليكن اين حرف صحيح نيست، زيرا چنين تقديرى با سياق كلام منافات دارد، چون سياق اين ست كه مى خواهد آثار </w:t>
      </w:r>
    </w:p>
    <w:p>
      <w:pPr>
        <w:pStyle w:val="BookText"/>
        <w:rPr/>
      </w:pPr>
      <w:r>
        <w:rPr>
          <w:rFonts w:ascii="IRNazanin" w:hAnsi="IRNazanin" w:eastAsia="IRNazanin"/>
          <w:color w:val="111111"/>
          <w:sz w:val="28"/>
          <w:sz w:val="28"/>
          <w:szCs w:val="28"/>
          <w:rtl w:val="true"/>
          <w:lang w:bidi="fa-IR"/>
        </w:rPr>
        <w:t>يكى از دو آيت را در عين اين كه هر دو آيتند باقى گذارده و آثار آيت ديگرى را محو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لِتَعْلَمُوا عَدَدَ السِّنِينَ وَ الْحِسابَ</w:t>
      </w:r>
      <w:r>
        <w:rPr>
          <w:rFonts w:ascii="IRNazanin" w:hAnsi="IRNazanin" w:eastAsia="IRNazanin"/>
          <w:color w:val="111111"/>
          <w:sz w:val="28"/>
          <w:sz w:val="28"/>
          <w:szCs w:val="28"/>
          <w:rtl w:val="true"/>
          <w:lang w:bidi="fa-IR"/>
        </w:rPr>
        <w:t>، يعنى تا اين كه با محو شب و روشنگرى روز، سال ها را بدانيد، يكى از روزهاى آن را واحد قرار داده و بقيه ايام را بر آن گره بزنيد، و بدين وسيله حساب وقت ها و موعدها را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متفرع بر مبصر بودن نهار است، نظير همان متفرع بودن طلب رزق بر آن، و جهتش اين ست كه ما به هيچ عدم و فقدانى برنمى خوريم مگر از ناحيه وجودى كه مقابل آن ست، ولى به عكس نيست، يعنى از ناحيه عدم ها به وجود متوجه نمى شويم، و ظلمت امرى است عدمى به معناى نبود نور، و اگر نور نبود نه به نورى منتقل مى شديم و نه به ظلمتى، و ما هر چند كه هم با شب حساب ها را نگه مى داريم و هم با روز و آن دو را ظاهراً از هم جدا مى شماريم، ليكن احساس، اول به امر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مى شود، و سپس به نوعى قياس متوجه امر عدمى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شويم، و هر امر وجودى و عدمى كه با آن مقايسه شود وضع بدين منوال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در تفسير خود مى گويد بهتر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آيت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كه مقصود از آن ماه باشد، اختلاف شكلى است كه در گردش از محاق به محاق به خود گرفته و نورش با سپرى شدن شب ها كم و زياد مى شود، زيرا همين اختلاف نور آثار عظيم و بسيارى در درياها و بيابان ها و مزاج هاى مردم دارد، و لازمه اين همان طور كه خودش اشاره كرده اين است كه جملۀ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لِتَبْتَغُوا فَضْلًا مِنْ رَبِّكُمْ</w:t>
      </w:r>
      <w:r>
        <w:rPr>
          <w:rFonts w:ascii="IRNazanin" w:hAnsi="IRNazanin" w:eastAsia="IRNazanin"/>
          <w:color w:val="111111"/>
          <w:sz w:val="28"/>
          <w:sz w:val="28"/>
          <w:szCs w:val="28"/>
          <w:rtl w:val="true"/>
          <w:lang w:bidi="fa-IR"/>
        </w:rPr>
        <w:t xml:space="preserve"> و جملۀ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لِتَعْلَمُوا عَدَدَ السِّنِينَ وَ الْحِسابَ</w:t>
      </w:r>
      <w:r>
        <w:rPr>
          <w:rFonts w:ascii="IRNazanin" w:hAnsi="IRNazanin" w:eastAsia="IRNazanin"/>
          <w:color w:val="111111"/>
          <w:sz w:val="28"/>
          <w:sz w:val="28"/>
          <w:szCs w:val="28"/>
          <w:rtl w:val="true"/>
          <w:lang w:bidi="fa-IR"/>
        </w:rPr>
        <w:t xml:space="preserve"> متفرع بر محو آيت شب و مبصر كردن آيت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معنايش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آيت شب و روز را چنين كرديم تا شما با نور خورشيد و اختلاف نور ماه رزق خود را به دست آوريد و تا اين كه </w:t>
      </w:r>
      <w:bookmarkStart w:id="518" w:name="pg20860_234749"/>
    </w:p>
    <w:p>
      <w:pPr>
        <w:pStyle w:val="BookText"/>
        <w:rPr/>
      </w:pPr>
      <w:bookmarkEnd w:id="518"/>
      <w:r>
        <w:rPr>
          <w:rFonts w:ascii="IRNazanin" w:hAnsi="IRNazanin" w:eastAsia="IRNazanin"/>
          <w:color w:val="111111"/>
          <w:sz w:val="28"/>
          <w:sz w:val="28"/>
          <w:szCs w:val="28"/>
          <w:rtl w:val="true"/>
          <w:lang w:bidi="fa-IR"/>
        </w:rPr>
        <w:t>بدين وسيله سال ها و حساب ها را بدانيد، چون آفتاب شب و روز را از هم متمايز نموده، و ماه با اختلاف شكل هايش ماه هاى قمرى را ترسيم نموده و ماه ها سال ها را تشكيل مى دهد، و بنا بر اين معنا، لام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دو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محونا و جعلنا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ليكن اين معنا صحيح نيست و آيه شريفه در سياقى است كه با آن نمى سازد، و نمى توان گفت غرضى كه در آن ذكر شده غرض واحدى است كه مترتّب بر هر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محو و آيه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قبلاً هم گفتيم كه آيات مورد بحث در سياق توبيخ و ملامت است، و آيه مورد بحث، يعنى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اللَّيْلَ وَ النَّهارَ آيَتَيْنِ به منزله جواب از احتجاجى است تقديرى كه ممكن است كسى درخواست شر بكند</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2996023_3531895371"/>
      <w:bookmarkStart w:id="520" w:name="_Toc203"/>
      <w:bookmarkEnd w:id="519"/>
      <w:r>
        <w:rPr>
          <w:rtl w:val="true"/>
        </w:rPr>
        <w:t>وجود قدرت و آزادى، دليل و مجوز ارتكاب هر عملى نيست</w:t>
      </w:r>
      <w:bookmarkEnd w:id="52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آن احتجاج اين است كه آدمى به خاطر عجله اى كه دارد در طلب مقاصدش سراسيمه مى شتابد، و بدون اين كه اعتنا و توجهى نسبت به كتاب و هدايت الهى كه به سوى ملت فرستاده شده و اقوم است، بنمايد، در اين راه تفاوتى ميان خير و شر نگذاشته و از هيچ عملى به منظور بررسى صلاح و فساد آن بازنمى ايستد، بلكه به مجرد اين كه عملى را مورد علاقه و مطابق ميلش يافت، و قدرتش بر انجام آن نيز مساعدت نمود انجامش مى دهد، و در اين باره بحريت طبيعى خود اعتماد نموده با زبان حال چنين استدلال مى كند كه با اين كه خداوند قدرت اين گونه اعمال را به من داده و مرا از آن جلوگيرى نكرده، چرا نكنم؟ هم چنان كه قرآن كريم اين زبان حال را به عنوان زبان حال از مشركين نقل كرده كه </w:t>
      </w:r>
    </w:p>
    <w:p>
      <w:pPr>
        <w:pStyle w:val="BookText"/>
        <w:rPr/>
      </w:pPr>
      <w:r>
        <w:rPr>
          <w:rFonts w:ascii="IRNazanin" w:hAnsi="IRNazanin" w:eastAsia="IRNazanin"/>
          <w:color w:val="111111"/>
          <w:sz w:val="28"/>
          <w:sz w:val="28"/>
          <w:szCs w:val="28"/>
          <w:rtl w:val="true"/>
          <w:lang w:bidi="fa-IR"/>
        </w:rPr>
        <w:t>رسما مى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شاءَ اللَّهُ ما عَبَدْنا مِنْ دُونِهِ مِنْ شَيْ ءٍ نَحْنُ وَ لا آباؤُنا</w:t>
      </w:r>
      <w:r>
        <w:rPr>
          <w:rStyle w:val="FootnoteAnchor"/>
          <w:rtl w:val="true"/>
        </w:rPr>
        <w:footnoteReference w:id="139"/>
      </w:r>
      <w:r>
        <w:rPr>
          <w:rFonts w:ascii="IRNazanin" w:hAnsi="IRNazanin" w:eastAsia="IRNazanin"/>
          <w:color w:val="111111"/>
          <w:sz w:val="28"/>
          <w:sz w:val="28"/>
          <w:szCs w:val="28"/>
          <w:rtl w:val="true"/>
          <w:lang w:bidi="fa-IR"/>
        </w:rPr>
        <w:t>، و چون جاى چنين استدلالى بوده خداوند در آيه مورد بحث بعد از آن كه كلام را با لحن توبيخ و ملامت بيان فرمود چنين جواب داد كه صرف قدرت داشتن بر عمل و صحيح انجام دادن آن، دليل بر جواز آن نمى شود، و صرف اين كه خداوند ايشان را هم بر انجام خيرها قدرت داده و هم بر انجام شرها دليل بر اين نيست كه ارتكاب شر هم جائز باشد، مگر نمى بينيد كه خداوند شب و روز را دو آيت از آيات خود قرار داده كه انسان ها در آن شب و روز زندگى كنند، و در عين حال آيت شب را محو نموده، و موجودات را محكوم كرده كه در آن به آسايش و خمود بپردازند و آيت روز را مبصر و وسيله درک و بينايى قرار داده تا در آن رزق خود را طلب كنند و به وسيله آن عدد سنين و حساب را در دست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كه مشترک بودن شب و روز در آيت بودن باعث نمى شود كه در حركات و تقلبات هم مشترک باشند، بلكه حركات و تقلبات مخصوص روز است، هم چنين اشتراک اعمال خير و شر در اين كه هر دو به اذن خدا صورت مى گيرند، و خداوند قدرت انجام آن ها را به آدمى داده باعث نمى شود كه بگوييم ارتكاب هر دو جايز است، بلكه جواز انجام و ارتكاب از خواص عمل خير است، و عمل شر از آن سهمى ندارد، پس آدمى نبايد هر چه كه برايش پيش آمد بكند، و يا هر چه كه دلش خواست انجام دهد، و به اين معنا اعتماد و استدلال كند كه هم آزادى طبيعى دارم، و هم خداوند قدرت انجام آن را به من داده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گفته شد فساد گفتار بعضى </w:t>
      </w:r>
      <w:r>
        <w:rPr>
          <w:rStyle w:val="FootnoteAnchor"/>
          <w:rtl w:val="true"/>
        </w:rPr>
        <w:footnoteReference w:id="140"/>
      </w:r>
      <w:r>
        <w:rPr>
          <w:rFonts w:ascii="IRNazanin" w:hAnsi="IRNazanin" w:eastAsia="IRNazanin"/>
          <w:color w:val="111111"/>
          <w:sz w:val="28"/>
          <w:sz w:val="28"/>
          <w:szCs w:val="28"/>
          <w:rtl w:val="true"/>
          <w:lang w:bidi="fa-IR"/>
        </w:rPr>
        <w:t xml:space="preserve">روشن مى شود كه گفته اند آيه مورد بحث در مقام استدلال و اثبات توحيد است، به اين بيان كه شب و روز و اختلافاتى </w:t>
      </w:r>
      <w:bookmarkStart w:id="521" w:name="pg20860_234751"/>
    </w:p>
    <w:p>
      <w:pPr>
        <w:pStyle w:val="BookText"/>
        <w:rPr/>
      </w:pPr>
      <w:bookmarkEnd w:id="521"/>
      <w:r>
        <w:rPr>
          <w:rFonts w:ascii="IRNazanin" w:hAnsi="IRNazanin" w:eastAsia="IRNazanin"/>
          <w:color w:val="111111"/>
          <w:sz w:val="28"/>
          <w:sz w:val="28"/>
          <w:szCs w:val="28"/>
          <w:rtl w:val="true"/>
          <w:lang w:bidi="fa-IR"/>
        </w:rPr>
        <w:t>كه بر آن دو عارض مى شود و بركاتى كه از ناحيه آن اختلافات پيدا مى كنند از نشانه هاى توحيد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دلالت شب و روز بر توحيد دليل بر اين نمى شود كه آيه هم بخواهد همان را افاده كند، و در هر سياقى كه قرار داشته باشد دليل بر توحيد به حساب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كه در ذيل آيه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 ءٍ فَصَّلْناهُ تَفْصِيلًا</w:t>
      </w:r>
      <w:r>
        <w:rPr>
          <w:rFonts w:ascii="IRNazanin" w:hAnsi="IRNazanin" w:eastAsia="IRNazanin"/>
          <w:color w:val="111111"/>
          <w:sz w:val="28"/>
          <w:sz w:val="28"/>
          <w:szCs w:val="28"/>
          <w:rtl w:val="true"/>
          <w:lang w:bidi="fa-IR"/>
        </w:rPr>
        <w:t xml:space="preserve"> اشاره است به تميز موجودات، و اين كه در خلقت هيچ گونه ابهام و اجمالى نيست</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522" w:name="__RefHeading___Toc2996025_3531895371"/>
      <w:bookmarkStart w:id="523" w:name="_Toc204"/>
      <w:bookmarkEnd w:id="522"/>
      <w:r>
        <w:rPr/>
        <w:t>2</w:t>
      </w:r>
      <w:r>
        <w:rPr>
          <w:rtl w:val="true"/>
        </w:rPr>
        <w:t xml:space="preserve">. </w:t>
      </w:r>
      <w:r>
        <w:rPr>
          <w:rtl w:val="true"/>
        </w:rPr>
        <w:t>کوتاه و بلند شدن شب و روز</w:t>
      </w:r>
      <w:bookmarkEnd w:id="523"/>
    </w:p>
    <w:p>
      <w:pPr>
        <w:pStyle w:val="Heading6"/>
        <w:numPr>
          <w:ilvl w:val="5"/>
          <w:numId w:val="1"/>
        </w:numPr>
        <w:rPr/>
      </w:pPr>
      <w:bookmarkStart w:id="524" w:name="__RefHeading___Toc2996027_3531895371"/>
      <w:bookmarkStart w:id="525" w:name="_Toc205"/>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را در روز داخل مى كنى، و روز را در شب؛ و زنده را از مرده بيرون مى آورى، و مرده را زنده؛ و به هر كس بخواهى، بدون حساب، روزى مى بخشى</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2996029_3531895371"/>
      <w:bookmarkStart w:id="527" w:name="_Toc206"/>
      <w:bookmarkEnd w:id="526"/>
      <w:r>
        <w:rPr>
          <w:rtl w:val="true"/>
        </w:rPr>
        <w:t>تفسیر</w:t>
      </w:r>
      <w:bookmarkEnd w:id="52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ايلاج باب افعال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ولوج به معناى داخل شدن، و در نتيجه ايلاج به معناى داخل كردن است، و به طورى كه گفته اند و از ظاهر آيه هم بر مى آيد مراد از داخل كردن شب در روز و داخل كردن روز در شب، همان اختلافى است كه خود از وضع شب و روز و بلندى و كوتاهى آن به حسب اختلاف عرض جغرافيايى شهرها و اختلاف ميل خورشيد مى بينيم، و اين در حقيقت داخل شدن روزهاى اول زمستان تا اول تابستان است در </w:t>
      </w:r>
      <w:bookmarkStart w:id="528" w:name="pg20860_234752"/>
    </w:p>
    <w:p>
      <w:pPr>
        <w:pStyle w:val="BookText"/>
        <w:rPr/>
      </w:pPr>
      <w:bookmarkEnd w:id="528"/>
      <w:r>
        <w:rPr>
          <w:rFonts w:ascii="IRNazanin" w:hAnsi="IRNazanin" w:eastAsia="IRNazanin"/>
          <w:color w:val="111111"/>
          <w:sz w:val="28"/>
          <w:sz w:val="28"/>
          <w:szCs w:val="28"/>
          <w:rtl w:val="true"/>
          <w:lang w:bidi="fa-IR"/>
        </w:rPr>
        <w:t xml:space="preserve">شب، و داخل شدن شب از اول تابستان، يعنى بلندترين روز سال تا اول پائيز است در روز، البته همه اين دگرگونی ها در بلادى است كه در نيم كره شمالى، يعنى بالاى خط استوا قرار دارند، و اما در نيم كره جنوبى، يعنى نقاط مسكونى زير خط استوا قضيه به عكس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نقاط شمالى روزها كوتاه مى شود در بلاد جنوبى بلند و وقتى در آن جا بلند مى شود در اين جا كوتاه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طول در يک طرف و كوتاهى در طرف ديگر است بنا بر اين اين خداى تعالى است كه دائماً شب را داخل روز، و روز را داخل شب مى كند، اما در خود خط استوا و در دو نقطه قطب شمالى و جنوبى كه شب شش ماه و روز نيز شش ماه است به حسب حس ما چنين است، و گرنه در حقيقت حكم دگرگونى، دائمى و عمومى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تُخْرِجُ الْحَيَّ مِنَ الْمَيِّتِ وَ تُخْرِجُ الْمَيِّتَ مِنَ الْحَيِّ</w:t>
      </w:r>
    </w:p>
    <w:p>
      <w:pPr>
        <w:pStyle w:val="Heading6"/>
        <w:numPr>
          <w:ilvl w:val="5"/>
          <w:numId w:val="1"/>
        </w:numPr>
        <w:rPr/>
      </w:pPr>
      <w:bookmarkStart w:id="529" w:name="__RefHeading___Toc2996031_3531895371"/>
      <w:bookmarkStart w:id="530" w:name="_Toc207"/>
      <w:bookmarkEnd w:id="529"/>
      <w:r>
        <w:rPr>
          <w:rtl w:val="true"/>
        </w:rPr>
        <w:t>مراد از بيرون آوردن زنده از مرده و مرده از زنده</w:t>
      </w:r>
      <w:bookmarkEnd w:id="53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كردن زنده از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به وجود آوردن مؤمن از صلب پدر كافر، و بيرون آوردن كافر از صلب مؤمن است، به دليل اين كه خداى تعالى ايمان را حيات و نور و كفر را مرگ و ظلمت خوانده،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نيز هست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كفر و ايمان باشد، و شامل زنده كردن گياهان مرده، و حيوانات و حتى زنده كردن زمين مرده نيز بشود، چون كلام خداى تعالى صريح و يا مثل صريح است در اين كه خداوند ميت را مبدل به </w:t>
      </w:r>
      <w:bookmarkStart w:id="531" w:name="pg20860_234753"/>
    </w:p>
    <w:p>
      <w:pPr>
        <w:pStyle w:val="BookText"/>
        <w:rPr/>
      </w:pPr>
      <w:bookmarkEnd w:id="531"/>
      <w:r>
        <w:rPr>
          <w:rFonts w:ascii="IRNazanin" w:hAnsi="IRNazanin" w:eastAsia="IRNazanin"/>
          <w:color w:val="111111"/>
          <w:sz w:val="28"/>
          <w:sz w:val="28"/>
          <w:szCs w:val="28"/>
          <w:rtl w:val="true"/>
          <w:lang w:bidi="fa-IR"/>
        </w:rPr>
        <w:t>حى وحى رامبدل به ميت مى كند، چون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أَنْشَأْناهُ خَلْقاً آخَرَ، فَتَبارَكَ اللَّهُ أَحْسَنُ الْخالِقِينَ، ثُمَّ إِنَّكُمْ بَعْدَ ذلِكَ لَمَيِّتُونَ</w:t>
      </w:r>
      <w:r>
        <w:rPr>
          <w:rStyle w:val="FootnoteAnchor"/>
          <w:rtl w:val="true"/>
        </w:rPr>
        <w:footnoteReference w:id="144"/>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بعضى از طبيعى دانان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ماده بى حياتى داراى حيات نمى شود، بلكه حيات كه سرانجام منتهى به جرثومه هاى آن مى شود، از يک جرثومه به جرثومه ديگر منتقل مى گردد، بدون اين كه به ماده اى مرده و بى شعور منتهى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نظريه اش اين است كه وى منكر پديد آمدن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هم اين است كه مى بينيم و تجربه هم ثابت كرده كه حيات جارى در يک جرثومه با مردن جرثومه باطل مى شود، پس مبدل شدن حيات به موت، كاشف از اين است كه بين زنده فلان جرثومه و مرگ آن ارتباطى هست، كه توضيح بيش تر اين معنا، مقامى ديگر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تُولِجُ اللَّيْلَ فِي النَّهارِ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خداى تعالى در ملک حقيقى و تكوينى عالم را توصيف مى كند، هم چنان كه آیه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تُؤْتِي الْمُلْكَ مَنْ تَشاءُ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او در ملک اعتبارى و قراردادى و توابع آن را توصيف مى كند</w:t>
      </w:r>
      <w:r>
        <w:rPr>
          <w:rFonts w:eastAsia="IRNazanin" w:cs="IRNazanin"/>
          <w:color w:val="111111"/>
          <w:sz w:val="28"/>
          <w:szCs w:val="28"/>
          <w:rtl w:val="true"/>
          <w:lang w:bidi="fa-IR"/>
        </w:rPr>
        <w:t>.</w:t>
      </w:r>
    </w:p>
    <w:p>
      <w:pPr>
        <w:pStyle w:val="Heading6"/>
        <w:numPr>
          <w:ilvl w:val="5"/>
          <w:numId w:val="1"/>
        </w:numPr>
        <w:rPr/>
      </w:pPr>
      <w:bookmarkStart w:id="532" w:name="__RefHeading___Toc2996033_3531895371"/>
      <w:bookmarkStart w:id="533" w:name="_Toc208"/>
      <w:bookmarkEnd w:id="532"/>
      <w:r>
        <w:rPr>
          <w:rtl w:val="true"/>
        </w:rPr>
        <w:t>چهار مقابله لطيف در دو آيه شريفه</w:t>
      </w:r>
      <w:bookmarkEnd w:id="53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يک از دو آيه، چهار جور تصرف به طور مقابله قرار گرفته، در اولى دادن و گرفتن ملک آمده، و در مقابلش در آيه دومى داخل كردن شب در روز و روز در شب ذكر شده و در اولى مسأله دادن و گرفتن عزت آمده، و در مقابل در آيه دومى بيرون كردن مرده از زنده و زنده از مرده ذكر شده و اين از عجايب لطافت و از لطايف تناسب است كه بر كسى پوشيده نيست، براى اين كه دادن ملک خود نوعى مسلّط </w:t>
      </w:r>
    </w:p>
    <w:p>
      <w:pPr>
        <w:pStyle w:val="BookText"/>
        <w:rPr/>
      </w:pPr>
      <w:r>
        <w:rPr>
          <w:rFonts w:ascii="IRNazanin" w:hAnsi="IRNazanin" w:eastAsia="IRNazanin"/>
          <w:color w:val="111111"/>
          <w:sz w:val="28"/>
          <w:sz w:val="28"/>
          <w:szCs w:val="28"/>
          <w:rtl w:val="true"/>
          <w:lang w:bidi="fa-IR"/>
        </w:rPr>
        <w:t>كردن بعضى از مردم است بر بقيه مردم، به اين كه مقدارى بيش تر آزادشان بگذارد، و در نتيجه آزادى بقيه افراد را به همان مقدار محدود كند، و آزادى غريزى آنان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ادخال شب در روز مسلّط كردن شب بر روز است، تا شب مقدارى از ساعات روز را جزء خودش كند، و در نتيجه مقدارى از چيزهايى كه روز آن را آشكار مى كرد، از بين ببرد، و گرفتن ملک عكس اين معنا است، و هم چنين دادن عزت نوعى زنده كردن است، زيرا كسى كه اسم و رسمى و در نتيجه عزتى نداشته اثر زندگيش هم پيدا نبوده، وقتى عزت يافت شهرتى پيدا مى كند و اثر وجوديش هويدا مى شود، و اين خود نظير بيرون آوردن زنده از مرده است، هم چنان كه ذلت نظير پديد آوردن مرده از زنده است، پس در عزت نوعى حيات، و در ذلت نوعى ممات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وجهى ديگر در آيه هست و آن اين است كه خداى تعالى در كلام خود در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فَمَحَوْنا آيَةَ اللَّيْلِ وَ جَعَلْنا آيَةَ النَّهارِ مُبْصِرَةً</w:t>
      </w:r>
      <w:r>
        <w:rPr>
          <w:rStyle w:val="FootnoteAnchor"/>
          <w:rtl w:val="true"/>
        </w:rPr>
        <w:footnoteReference w:id="145"/>
      </w:r>
      <w:r>
        <w:rPr>
          <w:rFonts w:ascii="IRNazanin" w:hAnsi="IRNazanin" w:eastAsia="IRNazanin"/>
          <w:color w:val="111111"/>
          <w:sz w:val="28"/>
          <w:sz w:val="28"/>
          <w:szCs w:val="28"/>
          <w:rtl w:val="true"/>
          <w:lang w:bidi="fa-IR"/>
        </w:rPr>
        <w:t>روز را بيناگر خوانده، و يكى از مظاهر اين اثبات و محو در مجتمع انسانى ظهور ملک و سلطنت و زوال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علم و قدرت را از آثار حيات دانسته و جهل و عجز را از آثار مرگ جامعه شمرده است،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أَمْواتٌ غَيْرُ أَحْياءٍ وَ ما يَشْعُرُونَ أَيَّانَ يُبْعَثُونَ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چنين عزت را خاص خدا و رسول او و مؤمنين دانسته است، و در اين باره فرموده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الْعِزَّةُ وَ لِرَسُولِهِ وَ لِلْمُؤْمِنِينَ</w:t>
      </w:r>
      <w:r>
        <w:rPr>
          <w:rStyle w:val="FootnoteAnchor"/>
          <w:rtl w:val="true"/>
        </w:rPr>
        <w:footnoteReference w:id="147"/>
      </w:r>
      <w:r>
        <w:rPr>
          <w:rFonts w:ascii="Amiri" w:hAnsi="Amiri" w:eastAsia="Amiri" w:cs="Amiri"/>
          <w:color w:val="111111"/>
          <w:sz w:val="28"/>
          <w:sz w:val="28"/>
          <w:szCs w:val="28"/>
          <w:rtl w:val="true"/>
          <w:lang w:bidi="ar-SA"/>
        </w:rPr>
        <w:t xml:space="preserve">بنا بر اين در مجتمع انسانى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w:t>
      </w:r>
      <w:bookmarkStart w:id="534" w:name="pg20860_234755"/>
    </w:p>
    <w:p>
      <w:pPr>
        <w:pStyle w:val="BookText"/>
        <w:rPr/>
      </w:pPr>
      <w:bookmarkEnd w:id="534"/>
      <w:r>
        <w:rPr>
          <w:rFonts w:ascii="IRNazanin" w:hAnsi="IRNazanin" w:eastAsia="IRNazanin"/>
          <w:color w:val="111111"/>
          <w:sz w:val="28"/>
          <w:sz w:val="28"/>
          <w:szCs w:val="28"/>
          <w:rtl w:val="true"/>
          <w:lang w:bidi="fa-IR"/>
        </w:rPr>
        <w:t xml:space="preserve">حيات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مرگ است، و بدين جهت است كه در مقابل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ملک و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داخل كردن شب در روز و روز در شب بيرون كردن زنده از مرده و مرده از زنده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ديگرى كه آيه اول و دوم شده اين است كه در آيه اول فرموده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بِيَدِكَ الْخَيْرُ، و در آيه دوم در مقابل 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تَرْزُقُ مَنْ تَشاءُ بِغَيْرِ حِسابٍ كه ان شاء الله بيانش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تَرْزُقُ مَنْ تَشاءُ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اى كه چند سطر قبل متذكر شديم اين نكته را مى فهماند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مطالب قبل، يعنى دادن ملک و عزت و ايلاج و غيره است، بنا بر اين عطفى كه در اين جمله شده عطف بيان و توضيح دهنده، است، و در نتيجه از قبيل بيان حكمى خاص به علتى عام است، هم چنان كه جملۀ </w:t>
      </w:r>
      <w:r>
        <w:rPr>
          <w:rFonts w:ascii="Amiri" w:hAnsi="Amiri" w:eastAsia="Amiri" w:cs="Amiri"/>
          <w:color w:val="111111"/>
          <w:sz w:val="28"/>
          <w:sz w:val="28"/>
          <w:szCs w:val="28"/>
          <w:rtl w:val="true"/>
          <w:lang w:bidi="ar-SA"/>
        </w:rPr>
        <w:t>بِيَدِكَ الْخَيْرُ</w:t>
      </w:r>
      <w:r>
        <w:rPr>
          <w:rFonts w:ascii="IRNazanin" w:hAnsi="IRNazanin" w:eastAsia="IRNazanin"/>
          <w:color w:val="111111"/>
          <w:sz w:val="28"/>
          <w:sz w:val="28"/>
          <w:szCs w:val="28"/>
          <w:rtl w:val="true"/>
          <w:lang w:bidi="fa-IR"/>
        </w:rPr>
        <w:t xml:space="preserve"> هم نسبت به ما قبل خود همين طور بود، و معناى جمله مورد بحث اين است كه متصرف در امور خلق تويى، چون تويى كه هر كس را بخواهى بدون حساب روزى مى دهى</w:t>
      </w:r>
      <w:r>
        <w:rPr>
          <w:rFonts w:eastAsia="IRNazanin" w:cs="IRNazanin"/>
          <w:color w:val="111111"/>
          <w:sz w:val="28"/>
          <w:szCs w:val="28"/>
          <w:rtl w:val="true"/>
          <w:lang w:bidi="fa-IR"/>
        </w:rPr>
        <w:t>.</w:t>
      </w:r>
    </w:p>
    <w:p>
      <w:pPr>
        <w:pStyle w:val="Heading6"/>
        <w:numPr>
          <w:ilvl w:val="5"/>
          <w:numId w:val="1"/>
        </w:numPr>
        <w:rPr/>
      </w:pPr>
      <w:bookmarkStart w:id="535" w:name="__RefHeading___Toc2996035_3531895371"/>
      <w:bookmarkStart w:id="536" w:name="_Toc209"/>
      <w:bookmarkEnd w:id="535"/>
      <w:r>
        <w:rPr>
          <w:rtl w:val="true"/>
        </w:rPr>
        <w:t>رزق از نظر قرآن به چه معنا است؟</w:t>
      </w:r>
      <w:bookmarkEnd w:id="53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رزق روشن و واضح است و آن چه از موارد استعمال آن به دست مى آيد اين است كه در معناى اين كلمه نوعى بخشش و عطا هم خوابيده، مثلاً مى گويند پادشاه به لشگريان رزق مى دهد، كه اين جمله تنها شامل مواد غذايى لشگر مى شود، قرآن كريم هم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الْمَوْلُودِ لَهُ رِزْقُهُنَّ وَ كِسْوَتُهُنَّ بِالْمَعْرُوفِ</w:t>
      </w:r>
      <w:r>
        <w:rPr>
          <w:rStyle w:val="FootnoteAnchor"/>
          <w:rtl w:val="true"/>
        </w:rPr>
        <w:footnoteReference w:id="148"/>
      </w:r>
      <w:r>
        <w:rPr>
          <w:rFonts w:ascii="Amiri" w:hAnsi="Amiri" w:eastAsia="Amiri" w:cs="Amiri"/>
          <w:color w:val="111111"/>
          <w:sz w:val="28"/>
          <w:sz w:val="28"/>
          <w:szCs w:val="28"/>
          <w:rtl w:val="true"/>
          <w:lang w:bidi="ar-SA"/>
        </w:rPr>
        <w:t>كه در اين آيه لباس جزء مصاديق رزق شمرده نشده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معناى اصلى و لغوى كلمه بود، ولى بعدها در معناى آن توسعه دادند و هر غذايى را كه به آدمى مى رسد، چه دهنده اش معلوم باشد و چه نباشد رزق خواندند، گويا رزق بخششى است كه به اندازه تلاش و كوشش انسان به او مى رسد هر چند كه عطا كننده آن معلوم نباشد، سپس توسعه ديگرى در معناى آن داده و آن را شامل هر سودى كه به انسان رسد نموده اند هر چند كه غذا نباشد، و به اين اعتبار همه مزاياى زندگى اعم از مال و جاه و عشيره و ياوران و جمال و علم و غيره را رزق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هم به اين اعتبار آياتى وارد شده مانند آيه أَمْ تَسْأَلُهُمْ خَرْجاً فَخَراجُ رَبِّكَ خَيْرٌ، وَ هُوَ خَيْرُ الرَّازِقِينَ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از شعيب حكايت فرموده كه به قوم خود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أَ رَأَيْتُمْ إِنْ كُنْتُ عَلى بَيِّنَةٍ مِنْ رَبِّي، وَ رَزَقَنِي مِنْهُ رِزْقاً حَسَناً</w:t>
      </w:r>
      <w:r>
        <w:rPr>
          <w:rStyle w:val="FootnoteAnchor"/>
          <w:rtl w:val="true"/>
        </w:rPr>
        <w:footnoteReference w:id="150"/>
      </w:r>
      <w:r>
        <w:rPr>
          <w:rFonts w:ascii="IRNazanin" w:hAnsi="IRNazanin" w:eastAsia="IRNazanin"/>
          <w:color w:val="111111"/>
          <w:sz w:val="28"/>
          <w:sz w:val="28"/>
          <w:szCs w:val="28"/>
          <w:rtl w:val="true"/>
          <w:lang w:bidi="fa-IR"/>
        </w:rPr>
        <w:t xml:space="preserve">كه مراد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علم بود، و از اين قبيل اند آيات مربوطه ديگر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از آیه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هُوَ الرَّزَّاقُ ذُو الْقُوَّةِ الْمَتِينُ</w:t>
      </w:r>
      <w:r>
        <w:rPr>
          <w:rStyle w:val="FootnoteAnchor"/>
          <w:rtl w:val="true"/>
        </w:rPr>
        <w:footnoteReference w:id="151"/>
      </w:r>
      <w:r>
        <w:rPr>
          <w:rFonts w:ascii="IRNazanin" w:hAnsi="IRNazanin" w:eastAsia="IRNazanin"/>
          <w:color w:val="111111"/>
          <w:sz w:val="28"/>
          <w:sz w:val="28"/>
          <w:szCs w:val="28"/>
          <w:rtl w:val="true"/>
          <w:lang w:bidi="fa-IR"/>
        </w:rPr>
        <w:t>بر مى آيد البته با در نظر گرفتن اين كه مقام آن، مقام حصر است اين است كه اولاً رزق به طور حقيقت جز به خدا منسوب نمى شود، و هر جا به غير او نسبتش دهند از قبيل نسبت عمل خدا به غير خدا دادن است، مانند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خَيْرُ الرَّازِقِينَ</w:t>
      </w:r>
      <w:r>
        <w:rPr>
          <w:rStyle w:val="FootnoteAnchor"/>
          <w:rtl w:val="true"/>
        </w:rPr>
        <w:footnoteReference w:id="152"/>
      </w:r>
      <w:r>
        <w:rPr>
          <w:rFonts w:ascii="IRNazanin" w:hAnsi="IRNazanin" w:eastAsia="IRNazanin"/>
          <w:color w:val="111111"/>
          <w:sz w:val="28"/>
          <w:sz w:val="28"/>
          <w:szCs w:val="28"/>
          <w:rtl w:val="true"/>
          <w:lang w:bidi="fa-IR"/>
        </w:rPr>
        <w:t>كه از آن استفاده مى شود رازق بسيار است، و خدا بهترين آنان است، و نيز مانند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ارْزُقُوهُمْ فِيها وَ</w:t>
      </w:r>
      <w:bookmarkStart w:id="537" w:name="pg20860_234757"/>
    </w:p>
    <w:p>
      <w:pPr>
        <w:pStyle w:val="BookText"/>
        <w:rPr/>
      </w:pPr>
      <w:bookmarkEnd w:id="537"/>
      <w:r>
        <w:rPr>
          <w:rFonts w:ascii="Amiri" w:hAnsi="Amiri" w:eastAsia="Amiri" w:cs="Amiri"/>
          <w:color w:val="111111"/>
          <w:sz w:val="28"/>
          <w:sz w:val="28"/>
          <w:szCs w:val="28"/>
          <w:rtl w:val="true"/>
          <w:lang w:bidi="ar-SA"/>
        </w:rPr>
        <w:t>اكْسُوهُمْ</w:t>
      </w:r>
      <w:r>
        <w:rPr>
          <w:rStyle w:val="FootnoteAnchor"/>
          <w:rtl w:val="true"/>
        </w:rPr>
        <w:footnoteReference w:id="153"/>
      </w:r>
      <w:r>
        <w:rPr>
          <w:rFonts w:ascii="IRNazanin" w:hAnsi="IRNazanin" w:eastAsia="IRNazanin"/>
          <w:color w:val="111111"/>
          <w:sz w:val="28"/>
          <w:sz w:val="28"/>
          <w:szCs w:val="28"/>
          <w:rtl w:val="true"/>
          <w:lang w:bidi="fa-IR"/>
        </w:rPr>
        <w:t>همان طور كه مى بينيم ملک و عزت كه مخصوص ذات خدا است، به غير خدا هم نسبت داده شده، به اين اعتبار كه غير او هم به اذن و تمليک او، ملک و عزت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استفاده مى شود كه آن چه خلق در وجودشان از آن بهره مند مى شوند رزق ايشان و خدا رازق آن رزق است، دليل بر اين معنا علاوه بر آيات بسيارى كه دربارۀ رزق، سخن گفته، آيات زياد ديگرى است كه دلالت دارد بر اين كه خلق و امر و حكم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مشيت و تدبير و خير همه خاص خداى عز و جل است</w:t>
      </w:r>
      <w:r>
        <w:rPr>
          <w:rFonts w:eastAsia="IRNazanin" w:cs="IRNazanin"/>
          <w:color w:val="111111"/>
          <w:sz w:val="28"/>
          <w:szCs w:val="28"/>
          <w:rtl w:val="true"/>
          <w:lang w:bidi="fa-IR"/>
        </w:rPr>
        <w:t>.</w:t>
      </w:r>
    </w:p>
    <w:p>
      <w:pPr>
        <w:pStyle w:val="Heading6"/>
        <w:numPr>
          <w:ilvl w:val="5"/>
          <w:numId w:val="1"/>
        </w:numPr>
        <w:rPr/>
      </w:pPr>
      <w:bookmarkStart w:id="538" w:name="__RefHeading___Toc2996037_3531895371"/>
      <w:bookmarkStart w:id="539" w:name="_Toc210"/>
      <w:bookmarkEnd w:id="538"/>
      <w:r>
        <w:rPr>
          <w:rtl w:val="true"/>
        </w:rPr>
        <w:t>آن چه انسان در راه حرام مورد بهره بردارى قرار مى دهد رزق خدا نيست</w:t>
      </w:r>
      <w:bookmarkEnd w:id="539"/>
    </w:p>
    <w:p>
      <w:pPr>
        <w:pStyle w:val="BookText"/>
        <w:rPr/>
      </w:pPr>
      <w:r>
        <w:rPr>
          <w:rFonts w:ascii="IRNazanin" w:hAnsi="IRNazanin" w:eastAsia="IRNazanin"/>
          <w:color w:val="111111"/>
          <w:sz w:val="28"/>
          <w:sz w:val="28"/>
          <w:szCs w:val="28"/>
          <w:rtl w:val="true"/>
          <w:lang w:bidi="fa-IR"/>
        </w:rPr>
        <w:t>و ثالثاً بر مى آيد كه آن چه انسان در راه حرام مورد بهره بردارى قرار مى دهد، رزق خدا نيست، و نبايد وسيله معصيت را به خدا نسبت داد، براى اين كه خود خدا معاصى بندگان را به خود نسبت نداده، و تشريع عمل زشت را از خود نفى نموده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اللَّهَ لا يَأْمُرُ بِالْفَحْشاءِ، أَ تَقُولُونَ عَلَى اللَّهِ ما لا تَعْلَمُونَ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عَنِ الْفَحْشاءِ وَ الْمُنْكَرِ</w:t>
      </w:r>
      <w:r>
        <w:rPr>
          <w:rStyle w:val="FootnoteAnchor"/>
          <w:rtl w:val="true"/>
        </w:rPr>
        <w:footnoteReference w:id="155"/>
      </w:r>
      <w:r>
        <w:rPr>
          <w:rFonts w:ascii="IRNazanin" w:hAnsi="IRNazanin" w:eastAsia="IRNazanin"/>
          <w:color w:val="111111"/>
          <w:sz w:val="28"/>
          <w:sz w:val="28"/>
          <w:szCs w:val="28"/>
          <w:rtl w:val="true"/>
          <w:lang w:bidi="fa-IR"/>
        </w:rPr>
        <w:t>و حاشا از خداى سبحان كه از عملى نهى كند، و سپس بدان امر نمايد، و وسيله انجام آن را براى معصيت كار فراهم فرمايد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منافاتى بين اين دو مطلب نيست كه از سويى مثلاً طعام و شراب </w:t>
      </w:r>
    </w:p>
    <w:p>
      <w:pPr>
        <w:pStyle w:val="BookText"/>
        <w:rPr/>
      </w:pPr>
      <w:r>
        <w:rPr>
          <w:rFonts w:ascii="IRNazanin" w:hAnsi="IRNazanin" w:eastAsia="IRNazanin"/>
          <w:color w:val="111111"/>
          <w:sz w:val="28"/>
          <w:sz w:val="28"/>
          <w:szCs w:val="28"/>
          <w:rtl w:val="true"/>
          <w:lang w:bidi="fa-IR"/>
        </w:rPr>
        <w:t xml:space="preserve">حرام به حسب تشريع رزق نباشد، و از سوى ديگر به حسب تكوين رزق و آفريده خدا باشد، براى اين كه خداى تعالى در تكوين، تكليفى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اگر فرموده بود خوک خلقت نكنيد، آن گاه خودش خوک خلق مى كرد بين گفتار و كردارش منافات بود، و ليكن هر جا كه خدا مردم را از رزقى نهى كرده به حسب تشريع، و هر جا رزق را به خود نسبت داده به حسب تكوين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ممكن است سؤال شود كه وقتى بيانى از خداى تعالى باعث اشتباه فهم هاى ساده مى شود، چرا از چنين بيانى صرف نظر نمى نمائيد؟ پاسخ اين است كه قرآن براى فهم هاى ساده به تنهايى نازل نشده، تا به خاطر به اشتباه نيفتادن آنان از بيان معارف حقيقى صرف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شفا براى همه دل ها است، كسى از قرآن متضرر نمى شود، مگر خاسران زيانكار هم چنان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مى بينيم خداى سبحان در آيات قرآن كريم دادن ملک به امثال نمرودها و فرعون ها و دادن اموال به امثال قارون ها را به خدا نسبت داده، پس اين نيست مگر اين كه همه اين رزق ها به اذن خدا است، خدا اين گونه رزق هاى وسيع را در اختيار نامبردگان قرار مى دهد تا امتحانشان نموده و حجّت عليه آنان تمام گشته و زمينه بيچارگى و استدراج آنان و مصالحى نظير اين فراهم آيد، و همه مى دانيم كه اين نسبت ها تشريفى است، و وقتى نسبت دادن تشريفى به خدا محذورى ندارد، نسبت دادن تكوينى كه مجالى براى حسن و قبح عقلى در آن نيست، به طريق اولى و روشن تر محذور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سوى ديگر مى بينيم كه خداى تعالى هر چيزى را مخلوق خود و نازل شده از خزائن رحمت خود دانسته، مثلاً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 ءٍ إِلَّا عِنْدَنا خَزائِنُهُ وَ ما نُنَزِّلُهُ إِلَّا بِقَدَرٍ مَعْلُومٍ</w:t>
      </w:r>
      <w:r>
        <w:rPr>
          <w:rStyle w:val="FootnoteAnchor"/>
          <w:rtl w:val="true"/>
        </w:rPr>
        <w:footnoteReference w:id="157"/>
      </w:r>
      <w:r>
        <w:rPr>
          <w:rFonts w:ascii="IRNazanin" w:hAnsi="IRNazanin" w:eastAsia="IRNazanin"/>
          <w:color w:val="111111"/>
          <w:sz w:val="28"/>
          <w:sz w:val="28"/>
          <w:szCs w:val="28"/>
          <w:rtl w:val="true"/>
          <w:lang w:bidi="fa-IR"/>
        </w:rPr>
        <w:t>و از سوى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نزد خدا است خير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عِنْدَ اللَّهِ خَيْرٌ﴾ </w:t>
      </w:r>
      <w:r>
        <w:rPr>
          <w:rStyle w:val="FootnoteAnchor"/>
          <w:rtl w:val="true"/>
        </w:rPr>
        <w:footnoteReference w:id="158"/>
      </w:r>
      <w:r>
        <w:rPr>
          <w:rFonts w:ascii="IRNazanin" w:hAnsi="IRNazanin" w:eastAsia="IRNazanin"/>
          <w:color w:val="111111"/>
          <w:sz w:val="28"/>
          <w:sz w:val="28"/>
          <w:szCs w:val="28"/>
          <w:rtl w:val="true"/>
          <w:lang w:bidi="fa-IR"/>
        </w:rPr>
        <w:t>و ما وقتى اين دو آيه و امثال آن ها را به يكديگر ضميمه مى كنيم، اين معنا را مى فهميم كه هر موجودى در اين عالم به هر چيزى نايل شود، و در طول وجودش از هر چيزى برخوردار گردد، از ناحيه خداى سبحان برخوردار گشته و همان مايه خير او است، و خدا در اختيارش گذاشته تا از آن بهره مند گردد، هم چنان كه آیه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أَحْسَنَ كُلَّ شَيْ ءٍ خَلَقَهُ</w:t>
      </w:r>
      <w:r>
        <w:rPr>
          <w:rStyle w:val="FootnoteAnchor"/>
          <w:rtl w:val="true"/>
        </w:rPr>
        <w:footnoteReference w:id="159"/>
      </w:r>
      <w:r>
        <w:rPr>
          <w:rFonts w:ascii="IRNazanin" w:hAnsi="IRNazanin" w:eastAsia="IRNazanin"/>
          <w:color w:val="111111"/>
          <w:sz w:val="28"/>
          <w:sz w:val="28"/>
          <w:szCs w:val="28"/>
          <w:rtl w:val="true"/>
          <w:lang w:bidi="fa-IR"/>
        </w:rPr>
        <w:t>نيز به ضميمه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اللَّهُ رَبُّكُمْ خالِقُ كُلِّ شَيْ ءٍ لا إِلهَ إِلَّا هُوَ</w:t>
      </w:r>
      <w:r>
        <w:rPr>
          <w:rStyle w:val="FootnoteAnchor"/>
          <w:rtl w:val="true"/>
        </w:rPr>
        <w:footnoteReference w:id="160"/>
      </w:r>
      <w:r>
        <w:rPr>
          <w:rFonts w:ascii="Amiri" w:hAnsi="Amiri" w:eastAsia="Amiri" w:cs="Amiri"/>
          <w:color w:val="111111"/>
          <w:sz w:val="28"/>
          <w:sz w:val="28"/>
          <w:szCs w:val="28"/>
          <w:rtl w:val="true"/>
          <w:lang w:bidi="ar-SA"/>
        </w:rPr>
        <w:t>به اين نكته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بعضى از مواهب الهى براى بعضى از موجودات مايه ضرر است، شر بودن و ضرر بودن آن امرى نسبى است، يعنى تنها براى آن موجود شر و مايه ضرر است، و براى بقيه موجودات نافع و خير است، و نيز براى علل و اسبابش در نظام هستى 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آیه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أَصابَكَ مِنْ سَيِّئَةٍ فَمِنْ نَفْسِكَ</w:t>
      </w:r>
      <w:r>
        <w:rPr>
          <w:rStyle w:val="FootnoteAnchor"/>
          <w:rtl w:val="true"/>
        </w:rPr>
        <w:footnoteReference w:id="161"/>
      </w:r>
      <w:r>
        <w:rPr>
          <w:rFonts w:ascii="Amiri" w:hAnsi="Amiri" w:eastAsia="Amiri" w:cs="Amiri"/>
          <w:color w:val="111111"/>
          <w:sz w:val="28"/>
          <w:sz w:val="28"/>
          <w:szCs w:val="28"/>
          <w:rtl w:val="true"/>
          <w:lang w:bidi="ar-SA"/>
        </w:rPr>
        <w:t>، و ما در سابق بحثى در اين باره داشتيم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كوتاه سخن اين كه آن چه خداى تعالى بر خلق خود افاضه مى فرمايد خير </w:t>
      </w:r>
      <w:bookmarkStart w:id="540" w:name="pg20860_234760"/>
    </w:p>
    <w:p>
      <w:pPr>
        <w:pStyle w:val="BookText"/>
        <w:rPr/>
      </w:pPr>
      <w:bookmarkEnd w:id="540"/>
      <w:r>
        <w:rPr>
          <w:rFonts w:ascii="IRNazanin" w:hAnsi="IRNazanin" w:eastAsia="IRNazanin"/>
          <w:color w:val="111111"/>
          <w:sz w:val="28"/>
          <w:sz w:val="28"/>
          <w:szCs w:val="28"/>
          <w:rtl w:val="true"/>
          <w:lang w:bidi="fa-IR"/>
        </w:rPr>
        <w:t xml:space="preserve">و مايه انتفاع او است، و به حسب انطباق معنا، رزق او به شمار مى رود، چون رزق چيزى به جز عطيه اى كه مايه انتفاع مرزوق قرار گيرد نمى باشد، و چه بسا كه آيه شريفه </w:t>
      </w:r>
      <w:r>
        <w:rPr>
          <w:rFonts w:ascii="Amiri" w:hAnsi="Amiri" w:eastAsia="Amiri" w:cs="Amiri"/>
          <w:color w:val="111111"/>
          <w:sz w:val="28"/>
          <w:sz w:val="28"/>
          <w:szCs w:val="28"/>
          <w:rtl w:val="true"/>
          <w:lang w:bidi="ar-SA"/>
        </w:rPr>
        <w:t>وَ رِزْقُ رَبِّكَ خَيْرٌ</w:t>
      </w:r>
      <w:r>
        <w:rPr>
          <w:rStyle w:val="FootnoteAnchor"/>
          <w:rtl w:val="true"/>
        </w:rPr>
        <w:footnoteReference w:id="162"/>
      </w:r>
      <w:r>
        <w:rPr>
          <w:rFonts w:ascii="Amiri" w:hAnsi="Amiri" w:eastAsia="Amiri" w:cs="Amiri"/>
          <w:color w:val="111111"/>
          <w:sz w:val="28"/>
          <w:sz w:val="28"/>
          <w:szCs w:val="28"/>
          <w:rtl w:val="true"/>
          <w:lang w:bidi="ar-SA"/>
        </w:rPr>
        <w:t>هم اشاره به اين معنا باشد</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2996039_3531895371"/>
      <w:bookmarkStart w:id="542" w:name="_Toc211"/>
      <w:bookmarkEnd w:id="541"/>
      <w:r>
        <w:rPr>
          <w:rtl w:val="true"/>
        </w:rPr>
        <w:t>هر چه رزق است خير و مخلوق است و هر چه مخلوق است رزق و خير است</w:t>
      </w:r>
      <w:bookmarkEnd w:id="542"/>
    </w:p>
    <w:p>
      <w:pPr>
        <w:pStyle w:val="BookText"/>
        <w:rPr/>
      </w:pPr>
      <w:r>
        <w:rPr>
          <w:rFonts w:ascii="IRNazanin" w:hAnsi="IRNazanin" w:eastAsia="IRNazanin"/>
          <w:color w:val="111111"/>
          <w:sz w:val="28"/>
          <w:sz w:val="28"/>
          <w:szCs w:val="28"/>
          <w:rtl w:val="true"/>
          <w:lang w:bidi="fa-IR"/>
        </w:rPr>
        <w:t>از اين جا روشن مى شود كه رزق، و خير، و خلق، به حسب بيان قرآن از نظر مصداق امورى متساوى النسبه باشند، يعنى هر چه رزق است، خير و مخلوق است و هر چه مخلوق است رزق و خير است، و هر چه خير است مخلوق و رزق است تنها فرقى كه در بين هست اين است كه رزق مرزوق مى خواهد، تا مرزوقى نباشد كه از رزق ارتزاق كند، رزق نيز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غذا براى قوه غاذيه رزق است، چون بدان محتاج است، و قوه غاذيه براى يک انسان رزق است، چون بدان محتاج است، و انسان براى پدر و مادرش رزق است چون به او احتياج دارند، و نيز انسانيت براى انسان ها نعمت است، چون انسان هايى فرض مى شود كه فاقد انسانيتند، بدين سبب خداى تعالى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أَعْطى كُلَّ شَيْ ءٍ خَلْقَهُ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فرق كلمه رزق با آن دو كلمه ديگر بود، فرقى هم خير با دو كلمه ديگر دارد، و آن اين است كه بايد افرادى صاحب اختيار فرض بشوند، تا از بين چند چيز يكى را كه خير خود تشخيص مى دهند انتخاب كنند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وقتى مى گویيم غذا براى قوه غاذيه خير است در حقيقت براى قوه غاذيه احتياج به غذا را فرض كرده ايم، و سپس او غذاى مورد احتياج خود را از ميان </w:t>
      </w:r>
      <w:bookmarkStart w:id="543" w:name="pg20860_234761"/>
    </w:p>
    <w:p>
      <w:pPr>
        <w:pStyle w:val="BookText"/>
        <w:rPr/>
      </w:pPr>
      <w:bookmarkEnd w:id="543"/>
      <w:r>
        <w:rPr>
          <w:rFonts w:ascii="IRNazanin" w:hAnsi="IRNazanin" w:eastAsia="IRNazanin"/>
          <w:color w:val="111111"/>
          <w:sz w:val="28"/>
          <w:sz w:val="28"/>
          <w:szCs w:val="28"/>
          <w:rtl w:val="true"/>
          <w:lang w:bidi="fa-IR"/>
        </w:rPr>
        <w:t>همه غذاها انتخاب مى كند، البته اگر به چند غذا دست يابد، قوه غاذيه هم كه مى گویيم براى انسان خير و انسان براى او خير است هر دو را محتاج به يكديگر فرض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معنايش هيچ چيز ثابت و يا فرضى احتياج ندارد، غذا مثلاً مخلوق است، و خدا آن را ايجاد كرده، چه كسى باشد آن را بخورد و يا نباشد، قوه هاضمه هم مخلوق و خود انسان هم مخلوق است</w:t>
      </w:r>
      <w:r>
        <w:rPr>
          <w:rFonts w:eastAsia="IRNazanin" w:cs="IRNazanin"/>
          <w:color w:val="111111"/>
          <w:sz w:val="28"/>
          <w:szCs w:val="28"/>
          <w:rtl w:val="true"/>
          <w:lang w:bidi="fa-IR"/>
        </w:rPr>
        <w:t>.</w:t>
      </w:r>
    </w:p>
    <w:p>
      <w:pPr>
        <w:pStyle w:val="Heading6"/>
        <w:numPr>
          <w:ilvl w:val="5"/>
          <w:numId w:val="1"/>
        </w:numPr>
        <w:rPr/>
      </w:pPr>
      <w:bookmarkStart w:id="544" w:name="__RefHeading___Toc2996041_3531895371"/>
      <w:bookmarkStart w:id="545" w:name="_Toc212"/>
      <w:bookmarkEnd w:id="544"/>
      <w:r>
        <w:rPr>
          <w:rtl w:val="true"/>
        </w:rPr>
        <w:t>رزقى كه خداى سبحان مى دهد عطيه اى است بدون عوض، و در برابر حقى نيست</w:t>
      </w:r>
      <w:bookmarkEnd w:id="545"/>
    </w:p>
    <w:p>
      <w:pPr>
        <w:pStyle w:val="BookText"/>
        <w:rPr/>
      </w:pPr>
      <w:r>
        <w:rPr>
          <w:rFonts w:ascii="IRNazanin" w:hAnsi="IRNazanin" w:eastAsia="IRNazanin"/>
          <w:color w:val="111111"/>
          <w:sz w:val="28"/>
          <w:sz w:val="28"/>
          <w:szCs w:val="28"/>
          <w:rtl w:val="true"/>
          <w:lang w:bidi="fa-IR"/>
        </w:rPr>
        <w:t>و از آن جا كه هر رزقى و هر چيزى خالص براى خدا است، پس هر چيزى كه او افاضه كند، و هر رزقى كه او بدهد عطيه اى است بدون عوض، و بدون اين كه چيزى در مقابلش گرفته باشد، براى اين كه هر چيزى در مقابل بخشش خدا فرض شود خود آن مقابل و عوض هم از خدا است، مثلاً اگر عبادت را عوض نعمت هاى خدا فرض كنيم، آن نيز با توفيق خدا و اعضا و جوارحى است كه او براى ما درست كرده، پس ما حقى بر او پيدا نمى كنيم، تا آن حق عوض نعمت هاى او قرار گيرد، پس احدى نيست كه حقى بر خدا داشته باشد مگر حقى كه خود خدا بر خود لازم شمرده، هم چنان كه در مورد رزق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إِلَّا عَلَى اللَّهِ رِزْقُها</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عهده گيرى را كسى بر خدا واجب نكرده، خود او است كه رزق هر جنبنده اى را به عهده گرفته است، و نيز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 رَبِّ السَّماءِ وَ الْأَرْضِ إِنَّهُ لَحَقٌّ مِثْلَ ما أَنَّكُمْ تَنْطِقُونَ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رزق با اين كه بر خدا حق است از آن جا كه حقى است كه خود به عهده گرفته، عطيه اى است از ناحيه او، نه اين كه حقى باشد از مرزوق به عهده او</w:t>
      </w:r>
      <w:r>
        <w:rPr>
          <w:rFonts w:eastAsia="IRNazanin" w:cs="IRNazanin"/>
          <w:color w:val="111111"/>
          <w:sz w:val="28"/>
          <w:szCs w:val="28"/>
          <w:rtl w:val="true"/>
          <w:lang w:bidi="fa-IR"/>
        </w:rPr>
        <w:t xml:space="preserve">. </w:t>
      </w:r>
      <w:bookmarkStart w:id="546" w:name="pg20860_234762"/>
    </w:p>
    <w:p>
      <w:pPr>
        <w:pStyle w:val="BookText"/>
        <w:rPr/>
      </w:pPr>
      <w:bookmarkEnd w:id="546"/>
      <w:r>
        <w:rPr>
          <w:rFonts w:ascii="IRNazanin" w:hAnsi="IRNazanin" w:eastAsia="IRNazanin"/>
          <w:color w:val="111111"/>
          <w:sz w:val="28"/>
          <w:sz w:val="28"/>
          <w:szCs w:val="28"/>
          <w:rtl w:val="true"/>
          <w:lang w:bidi="fa-IR"/>
        </w:rPr>
        <w:t>از اين جا روشن مى گردد كه هر انسانى كه با حرام روزى مى خورد، سهمى و رزقى از حلال دارد، براى اين كه ساحت مقدس خداى تعالى منزه از آن ست كه رزق انسان را حقى ثابت بر عهده خود بكند، آن گاه از مسير حرام او را روزى دهد، و در عين حال او را از خوردن حرام نهى هم بكند، و در آخرت عقاب هم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مطلب به بيانى ديگر اين است كه، رزق همان طور كه گفتيم عطيه اى است الهى، و چون چنين است پس رزق رحمتى است از خداى بر خلق و همان طور كه رحمت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عمومى كه شامل همه خلق مى شود، چه مؤمن و چه كافر، چه متقى و چه فاجر، چه انسان و چه غير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خاصه كه در طريق سعادت انسان صرف مى شود، نظير ايمان و تقوا، و بهشت، رزق خدا هم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رزق عمومى كه عطيه عامه الهى است، و تمامى روزى خواران را در بقاى هستى امداد مى كند، و قسم دوم آن رزق خاص است كه در مجراى حلال واقع مى شود</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2996043_3531895371"/>
      <w:bookmarkStart w:id="548" w:name="_Toc213"/>
      <w:bookmarkEnd w:id="547"/>
      <w:r>
        <w:rPr>
          <w:rtl w:val="true"/>
        </w:rPr>
        <w:t>تقسيم رزق به دو قسم</w:t>
      </w:r>
      <w:r>
        <w:rPr>
          <w:rtl w:val="true"/>
        </w:rPr>
        <w:t xml:space="preserve">: </w:t>
      </w:r>
      <w:r>
        <w:rPr>
          <w:rtl w:val="true"/>
        </w:rPr>
        <w:t>عام و خاص</w:t>
      </w:r>
      <w:bookmarkEnd w:id="54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كه رحمت عمومى خدا و رزق عموميش به حكم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خَلَقَ كُلَّ شَيْ ءٍ فَقَدَّرَهُ تَقْدِيراً</w:t>
      </w:r>
      <w:r>
        <w:rPr>
          <w:rStyle w:val="FootnoteAnchor"/>
          <w:rtl w:val="true"/>
        </w:rPr>
        <w:footnoteReference w:id="166"/>
      </w:r>
      <w:r>
        <w:rPr>
          <w:rFonts w:ascii="IRNazanin" w:hAnsi="IRNazanin" w:eastAsia="IRNazanin"/>
          <w:color w:val="111111"/>
          <w:sz w:val="28"/>
          <w:sz w:val="28"/>
          <w:szCs w:val="28"/>
          <w:rtl w:val="true"/>
          <w:lang w:bidi="fa-IR"/>
        </w:rPr>
        <w:t>مكتوب و مقدر است، هم چنين رحمت خاصه و رزق خاص او نيز مكتوب و مقدر است، و همان طور كه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رحمت هاى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و مقدر در تشريع است، و براى هر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 و چه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به همين جهت براى همه ارسال رسل و انزال كتب نموده و فرموده است</w:t>
      </w:r>
      <w:r>
        <w:rPr>
          <w:rFonts w:eastAsia="IRNazanin" w:cs="IRNazanin"/>
          <w:color w:val="111111"/>
          <w:sz w:val="28"/>
          <w:szCs w:val="28"/>
          <w:rtl w:val="true"/>
          <w:lang w:bidi="fa-IR"/>
        </w:rPr>
        <w:t xml:space="preserve">: </w:t>
      </w:r>
      <w:bookmarkStart w:id="549" w:name="pg20860_234763"/>
    </w:p>
    <w:p>
      <w:pPr>
        <w:pStyle w:val="BookText"/>
        <w:rPr/>
      </w:pPr>
      <w:bookmarkEnd w:id="549"/>
      <w:r>
        <w:rPr>
          <w:rFonts w:ascii="Amiri" w:hAnsi="Amiri" w:eastAsia="Amiri" w:cs="Amiri"/>
          <w:color w:val="111111"/>
          <w:sz w:val="28"/>
          <w:sz w:val="28"/>
          <w:szCs w:val="28"/>
          <w:rtl w:val="true"/>
          <w:lang w:bidi="ar-SA"/>
        </w:rPr>
        <w:t>وَ ما خَلَقْتُ الْجِنَّ وَ الْإِنْسَ إِلَّا لِيَعْبُدُونِ، ما أُرِيدُ مِنْهُمْ مِنْ رِزْقٍ وَ ما أُرِيدُ أَنْ يُطْعِمُونِ، إِنَّ اللَّهَ هُوَ الرَّزَّاقُ ذُو الْقُوَّةِ الْمَتِينُ</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w:t>
      </w:r>
      <w:r>
        <w:rPr>
          <w:rStyle w:val="FootnoteAnchor"/>
          <w:rtl w:val="true"/>
        </w:rPr>
        <w:footnoteReference w:id="168"/>
      </w:r>
      <w:r>
        <w:rPr>
          <w:rFonts w:ascii="Amiri" w:hAnsi="Amiri" w:eastAsia="Amiri" w:cs="Amiri"/>
          <w:color w:val="111111"/>
          <w:sz w:val="28"/>
          <w:sz w:val="28"/>
          <w:szCs w:val="28"/>
          <w:rtl w:val="true"/>
          <w:lang w:bidi="ar-SA"/>
        </w:rPr>
        <w:t>و در نتيجه عبادت كه خود محتاج هدايت خدا است از نظر تشريع مقدر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رزق خاص، يعنى رزق از مجراى حلال هم مقدر است، هم چنان كه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خَسِرَ الَّذِينَ قَتَلُوا أَوْلادَهُمْ سَفَهاً بِغَيْرِ عِلْمٍ، وَ حَرَّمُوا ما رَزَقَهُمُ اللَّهُ، افْتِراءً عَلَى اللَّهِ، قَدْ ضَلُّوا وَ ما كانُوا مُهْتَدِينَ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بَعْضَكُمْ عَلى بَعْضٍ فِي الرِّزْقِ، فَمَا الَّذِينَ فُضِّلُوا بِرَادِّي رِزْقِهِمْ عَلى ما مَلَكَتْ أَيْمانُهُمْ، فَهُمْ فِيهِ سَواءٌ</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دو آيه به طورى كه ملاحظه مى فرمائيد داراى اطلاقى قطعى هستند، هم شامل كفار مى شوند، و هم مؤمنين، هم شامل آن كسانى مى شوند كه رزق از حلال مى خورند، و هم آنان كه از حرام</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2996045_3531895371"/>
      <w:bookmarkStart w:id="551" w:name="_Toc214"/>
      <w:bookmarkEnd w:id="550"/>
      <w:r>
        <w:rPr>
          <w:rtl w:val="true"/>
        </w:rPr>
        <w:t>رزق، و انتفاع مرزوق از آن</w:t>
      </w:r>
      <w:bookmarkEnd w:id="55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در اين جا واجب است بدانيم اين است كه رزق همان طور كه گفتيم به معناى چيزى است كه مورد انتفاع مرزوق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از هر رزقى آن </w:t>
      </w:r>
      <w:bookmarkStart w:id="552" w:name="pg20860_234764"/>
    </w:p>
    <w:p>
      <w:pPr>
        <w:pStyle w:val="BookText"/>
        <w:rPr/>
      </w:pPr>
      <w:bookmarkEnd w:id="552"/>
      <w:r>
        <w:rPr>
          <w:rFonts w:ascii="IRNazanin" w:hAnsi="IRNazanin" w:eastAsia="IRNazanin"/>
          <w:color w:val="111111"/>
          <w:sz w:val="28"/>
          <w:sz w:val="28"/>
          <w:szCs w:val="28"/>
          <w:rtl w:val="true"/>
          <w:lang w:bidi="fa-IR"/>
        </w:rPr>
        <w:t>مقدار رزق است كه مورد انتفاع واقع شود، پس اگر كسى مال بسيارى جمع كرده، كه به غير از اندكى از آن را نمى خورد، در حقيقت رزقش همان مقدارى است كه مى خورد، بقيه آن رزق او نيست مگر از اين جهت كه بخواهد به كسى بدهد، كه از اين جهت رزق است و از جهت خوردن رزق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وسعت روزى و تنگى آن ربطى به زيادى مال و اندكى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افراد كه مال بسيار دارند، ولى كم مى خورند و چه بسيار افراد كه به عكس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يعنى سخن پيرامون مسأله رزق تتمه اى دارد كه ان شاء الله در تفسير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Style w:val="FootnoteAnchor"/>
          <w:rtl w:val="true"/>
        </w:rPr>
        <w:footnoteReference w:id="171"/>
      </w:r>
      <w:r>
        <w:rPr>
          <w:rFonts w:ascii="IRNazanin" w:hAnsi="IRNazanin" w:eastAsia="IRNazanin"/>
          <w:color w:val="111111"/>
          <w:sz w:val="28"/>
          <w:sz w:val="28"/>
          <w:szCs w:val="28"/>
          <w:rtl w:val="true"/>
          <w:lang w:bidi="fa-IR"/>
        </w:rPr>
        <w:t>از نظر خواننده خواهد گذشت</w:t>
      </w:r>
      <w:r>
        <w:rPr>
          <w:rFonts w:eastAsia="IRNazanin" w:cs="IRNazanin"/>
          <w:color w:val="111111"/>
          <w:sz w:val="28"/>
          <w:szCs w:val="28"/>
          <w:rtl w:val="true"/>
          <w:lang w:bidi="fa-IR"/>
        </w:rPr>
        <w:t>.</w:t>
      </w:r>
    </w:p>
    <w:p>
      <w:pPr>
        <w:pStyle w:val="Heading6"/>
        <w:numPr>
          <w:ilvl w:val="5"/>
          <w:numId w:val="1"/>
        </w:numPr>
        <w:rPr/>
      </w:pPr>
      <w:bookmarkStart w:id="553" w:name="__RefHeading___Toc2996047_3531895371"/>
      <w:bookmarkStart w:id="554" w:name="_Toc215"/>
      <w:bookmarkEnd w:id="553"/>
      <w:r>
        <w:rPr>
          <w:rtl w:val="true"/>
        </w:rPr>
        <w:t>معناى وَ تَرْزُقُ مَنْ تَشاءُ بِغَيْرِ حِسابٍ</w:t>
      </w:r>
      <w:bookmarkEnd w:id="554"/>
    </w:p>
    <w:p>
      <w:pPr>
        <w:pStyle w:val="BookText"/>
        <w:rPr/>
      </w:pPr>
      <w:r>
        <w:rPr>
          <w:rFonts w:ascii="Amiri" w:hAnsi="Amiri" w:eastAsia="Amiri" w:cs="Amiri"/>
          <w:color w:val="111111"/>
          <w:sz w:val="28"/>
          <w:sz w:val="28"/>
          <w:szCs w:val="28"/>
          <w:rtl w:val="true"/>
          <w:lang w:bidi="ar-SA"/>
        </w:rPr>
        <w:t>در اين جا به بحثى كه دربارۀ جملۀ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تَرْزُقُ مَنْ تَشاءُ بِغَيْرِ حِسابٍ</w:t>
      </w:r>
      <w:r>
        <w:rPr>
          <w:rFonts w:ascii="IRNazanin" w:hAnsi="IRNazanin" w:eastAsia="IRNazanin"/>
          <w:color w:val="111111"/>
          <w:sz w:val="28"/>
          <w:sz w:val="28"/>
          <w:szCs w:val="28"/>
          <w:rtl w:val="true"/>
          <w:lang w:bidi="fa-IR"/>
        </w:rPr>
        <w:t xml:space="preserve"> داشتيم برگشته مى 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رزق به صفت بى حسابى، از اين بابت است كه رزق از ناحيه خداى تعالى بر طبق حال مرزوق صورت مى گيرد، نه عوضى در آن هست و مرزوق نه طلبى از خدا دارد، و نه استحقاقى نسبت به رزق، آن چه مرزوقين دارند حاجت ذاتى و يا زبانى ايشان است، كه هم ذاتشان ملک خدا است، و هم حاجت ذاتشان، و هم احتياجاتى كه به زبان درخواست مى كنند، پس داده خدا در مقابل چيزى از بندگان قرار نمى گيرد، و به همين جهت حسابى در رزق او نيست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احتمال داده اند اين بى حسابى راجع به اندازه گيرى رزق باشد، و مى خواهند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خدا نسبت به هر كس كه او بخواهد نامحدود است، ليكن اين معنا با آياتى كه صريحاً رزق را مقدر مى داند نمى سازد، نظير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w:t>
      </w:r>
      <w:bookmarkStart w:id="555" w:name="pg20860_234765"/>
    </w:p>
    <w:p>
      <w:pPr>
        <w:pStyle w:val="BookText"/>
        <w:rPr/>
      </w:pPr>
      <w:bookmarkEnd w:id="555"/>
      <w:r>
        <w:rPr>
          <w:rFonts w:ascii="Amiri" w:hAnsi="Amiri" w:eastAsia="Amiri" w:cs="Amiri"/>
          <w:color w:val="111111"/>
          <w:sz w:val="28"/>
          <w:sz w:val="28"/>
          <w:szCs w:val="28"/>
          <w:rtl w:val="true"/>
          <w:lang w:bidi="ar-SA"/>
        </w:rPr>
        <w:t>كُلَّ شَيْ ءٍ خَلَقْناهُ بِقَدَرٍ</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چيزى را با اندازه گيرى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 إِنَّ اللَّهَ بالِغُ أَمْرِهِ قَدْ جَعَلَ اللَّهُ لِكُلِّ شَيْ ءٍ قَدْراً</w:t>
      </w:r>
      <w:r>
        <w:rPr>
          <w:rStyle w:val="FootnoteAnchor"/>
          <w:rtl w:val="true"/>
        </w:rPr>
        <w:footnoteReference w:id="1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خدا پروا كند، خدا برايش راه نجاتى قرار داده، از راهى كه خودش پيش بينى نكند روزيش مى دهد، و هر كه بر خدا توكل كند او وى را كافى است، كه خدا به كار خود مى رسد، و چگونه چنين نباشد با اين كه براى هر چيزى اندازه گيرى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رزق هر چند از خداى تعالى عطيه اى بدون عوض است، و ليكن در عين حال اندازه دارد، تا چه اندازه اى را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آيه مورد بحث چند نكته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از خدا است، هم چنان كه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همه اش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خير در عالم هست به دست او، و از ناحيه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سوم اين كه رزق عطيه اى است از ناحيه خدا بدون اين كه بنده استحقاق آن را داشته باشد، و رزق خدا عوض حقى باشد كه بنده بر او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اين كه ملک و عزت و هر خير اعتبارى از خيرات اجتماع از قبيل مال و جاه و قوت و شوكت و امثال اين ها هر يک به نوبه خود رزقى است كه مرزوق از آن بهره مند مى شود</w:t>
      </w:r>
      <w:r>
        <w:rPr>
          <w:rFonts w:eastAsia="IRNazanin" w:cs="IRNazanin"/>
          <w:color w:val="111111"/>
          <w:sz w:val="28"/>
          <w:szCs w:val="28"/>
          <w:rtl w:val="true"/>
          <w:lang w:bidi="fa-IR"/>
        </w:rPr>
        <w:t>.</w:t>
      </w:r>
    </w:p>
    <w:p>
      <w:pPr>
        <w:pStyle w:val="Heading6"/>
        <w:numPr>
          <w:ilvl w:val="5"/>
          <w:numId w:val="1"/>
        </w:numPr>
        <w:rPr/>
      </w:pPr>
      <w:bookmarkStart w:id="556" w:name="__RefHeading___Toc2996049_3531895371"/>
      <w:bookmarkStart w:id="557" w:name="_Toc216"/>
      <w:bookmarkEnd w:id="556"/>
      <w:r>
        <w:rPr>
          <w:rtl w:val="true"/>
        </w:rPr>
        <w:t>بحث روايى</w:t>
      </w:r>
      <w:bookmarkEnd w:id="557"/>
    </w:p>
    <w:p>
      <w:pPr>
        <w:pStyle w:val="BookText"/>
        <w:rPr/>
      </w:pPr>
      <w:r>
        <w:rPr>
          <w:rFonts w:ascii="IRNazanin" w:hAnsi="IRNazanin" w:eastAsia="IRNazanin"/>
          <w:color w:val="111111"/>
          <w:sz w:val="28"/>
          <w:sz w:val="28"/>
          <w:szCs w:val="28"/>
          <w:rtl w:val="true"/>
          <w:lang w:bidi="fa-IR"/>
        </w:rPr>
        <w:t>آيا ملک و حكومت بنى اميه را خدا به آنان داد؟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كافى </w:t>
      </w:r>
      <w:r>
        <w:rPr>
          <w:rStyle w:val="FootnoteAnchor"/>
          <w:rtl w:val="true"/>
        </w:rPr>
        <w:footnoteReference w:id="174"/>
      </w:r>
      <w:r>
        <w:rPr>
          <w:rFonts w:ascii="IRNazanin" w:hAnsi="IRNazanin" w:eastAsia="IRNazanin"/>
          <w:color w:val="111111"/>
          <w:sz w:val="28"/>
          <w:sz w:val="28"/>
          <w:szCs w:val="28"/>
          <w:rtl w:val="true"/>
          <w:lang w:bidi="fa-IR"/>
        </w:rPr>
        <w:t xml:space="preserve">از عبد الاعلى، مولاى آل سام از امام صادق علیه السلام روايت آورده 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 جناب عرضه داشتم قرآن كريم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w:t>
      </w:r>
      <w:r>
        <w:rPr>
          <w:rFonts w:ascii="IRNazanin" w:hAnsi="IRNazanin" w:eastAsia="IRNazanin"/>
          <w:color w:val="111111"/>
          <w:sz w:val="28"/>
          <w:sz w:val="28"/>
          <w:szCs w:val="28"/>
          <w:rtl w:val="true"/>
          <w:lang w:bidi="fa-IR"/>
        </w:rPr>
        <w:t xml:space="preserve"> آيا جز اين است كه ملک بنى اميه را خدا به آنان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طور كه تو فكر كرده اى نيست، خداى عز و جل ملک را به ما داد، ولى بنى اميه از دست ما ربودند، همان طور كه خدا به مردى جامه نو مى دهد، ولى چپاولگرى آن را از دست وى مى ربايد، هم چنان كه نبايد گفت خدا به چپاولگر جامه روزى كرده، چون جامه مال او نيست، همين طور نبايد گفت خدا به بنى اميه ملک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اين روايت را عياشى </w:t>
      </w:r>
      <w:r>
        <w:rPr>
          <w:rStyle w:val="FootnoteAnchor"/>
          <w:rtl w:val="true"/>
        </w:rPr>
        <w:footnoteReference w:id="175"/>
      </w:r>
      <w:r>
        <w:rPr>
          <w:rFonts w:ascii="IRNazanin" w:hAnsi="IRNazanin" w:eastAsia="IRNazanin"/>
          <w:color w:val="111111"/>
          <w:sz w:val="28"/>
          <w:sz w:val="28"/>
          <w:szCs w:val="28"/>
          <w:rtl w:val="true"/>
          <w:lang w:bidi="fa-IR"/>
        </w:rPr>
        <w:t>از داود بن فرقد از امام صادق علیه السلام نقل كرده، البته منظور امام علیه السلام دادن تشريعى است، نه تكوينى چون از نظر تكوين ملک بنى اميه را هم خداى تعالى داده، در سابق هم گفتيم كه دادن ملک دو جور است، يكى تكوينى، يعنى آفريدن، و در دسترس گذاشتن آن، به طورى كه انسان صاحب ملک، قدرتش را در بين مردم گسترش دهد، و در بين آنان نفوذ كلمه و امر مطاع و خواست بى چون و چرا داشته باشد، حال چه به عدالت، و چه به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كه خود خدا ملک جابرانه نمرود را هم از خودش دانسته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آتاهُ اللَّهُ الْمُلْكَ</w:t>
      </w:r>
      <w:r>
        <w:rPr>
          <w:rStyle w:val="FootnoteAnchor"/>
          <w:rtl w:val="true"/>
        </w:rPr>
        <w:footnoteReference w:id="176"/>
      </w:r>
      <w:r>
        <w:rPr>
          <w:rFonts w:ascii="Amiri" w:hAnsi="Amiri" w:eastAsia="Amiri" w:cs="Amiri"/>
          <w:color w:val="111111"/>
          <w:sz w:val="28"/>
          <w:sz w:val="28"/>
          <w:szCs w:val="28"/>
          <w:rtl w:val="true"/>
          <w:lang w:bidi="ar-SA"/>
        </w:rPr>
        <w:t>كه ان شاء الله در معناى تكوينى بودن اين عطيه بحث خواهيم كرد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عطيه تشريعى و آن عبارت است از اين كه خداى تعالى حكم كند به اين كه فلانى بايد حكمران شما باشد، و اطاعتش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دربارۀ طالوت چنين حكمى رانده،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قَدْ بَعَثَ لَكُمْ طالُوتَ مَلِكاً</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اثر اين ملک وجوب اطاعت مردم از او و ثبوت ولايت او بر مردم است، كه محققاً جز به عدل نمى تواند باشد، و اين مقام خود مقامى است ارجمند، و پسنديده نزد خداى سبحان و آن چه كه بنى اميه داشتند ملک به معناى اول و اثر آن بود، و گويا امر بر راوى حديث مشتبه شده، و ملک را به معناى اول گرفته و اثرش را اثر ملک به معناى دوم پنداشته، و خيال كرده حالا كه ملک تكوينى در اختيار بنى اميه قرار گرفته شرعا هم مردم محكوم به اطاعت از ايشانند، لذا امام علیه السلام او را متوجه كرد كه بنى اميه داراى اين ولايت تشريعى نبودند، و ولايت تشريعى خاص ائمه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ملكى كه بنى اميه به دست آوردند ملكى بود پسنديده اگر در دست ائمه اهل بيت قرار مى گرفت، و چون در دست بنى اميه قرار گرفته ملكى است مذموم، براى اين كه ملكى است غصبى، و دادن چنين ملكى را نبايد به خدا نسبت داد، مگر از باب استدراج و مكر، هم چنان كه ملک نمرود و فرعون را هم خدا به ايشان داد تا با آنان مكر كند، و استدراجشان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اين اشتباه براى خود بنى اميه هم دست داده بود، و آيه را نفهميده بودند، به شهادت اين كه صاحب كتاب ارشاد </w:t>
      </w:r>
      <w:r>
        <w:rPr>
          <w:rStyle w:val="FootnoteAnchor"/>
          <w:rtl w:val="true"/>
        </w:rPr>
        <w:footnoteReference w:id="178"/>
      </w:r>
      <w:r>
        <w:rPr>
          <w:rFonts w:ascii="IRNazanin" w:hAnsi="IRNazanin" w:eastAsia="IRNazanin"/>
          <w:color w:val="111111"/>
          <w:sz w:val="28"/>
          <w:sz w:val="28"/>
          <w:szCs w:val="28"/>
          <w:rtl w:val="true"/>
          <w:lang w:bidi="fa-IR"/>
        </w:rPr>
        <w:t>در داستان خواستن يزيد بن معاويه از عبيد الله بن زياد كه سرهاى شهداى كربلا را برايش بفرستد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 را كه سر مقدس حسين علیه السلام هم در بين آن ها بود، نزد يزيد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نفلق هاما من رجال أعزة علينا و هم كانوا اعق و اظلما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رجالى كه بر ما سرورى داشتند فرق ها شكافتيم، و آنان نسبت به ما عاق تر و ستمگرتر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به اهل مجلس خود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به من افتخار مى كرد كه پدر من از پدر تو بهتر و مادرم از مادر تو بهتر بود، و جد من از جد تو بهتر و خودم از تو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سخنان بود كه او را به كشتن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پدر يزيد بهتر است جوابش اين است كه پدر من با پدر او بر سر خلافت به منازعت برخاست، و خدا به نفع پدر من و به ضرر پدر او حكم نمود و خلافت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مى گفت مادر من از مادر يزيد بهتر بود، قسم به جان خودم اين را درست مى گفت، چون فاطمه دختر رسول خدا صلی الله علیه و آله بهتر از مادر من بود، و اما اين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از جد او بهتر است، اين نيز درست بود، چون كسى كه ايمان به خدا و روز جزا دارد به خود چنين جرأتى نمى دهد كه بگويد ابو سفيان بهتر از محمد بود، و اما اين كه مى گفت خود او بهتر از من است گويا اين آيه را نخوانده بود كه خداى تعالى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جا زينب دختر على علیه السلام سخن يزيد را به بيانى نظير بيان امام صادق علیه السلام ردّ نموده بنا به روايت سيد بن طاووس </w:t>
      </w:r>
      <w:r>
        <w:rPr>
          <w:rStyle w:val="FootnoteAnchor"/>
          <w:rtl w:val="true"/>
        </w:rPr>
        <w:footnoteReference w:id="179"/>
      </w:r>
      <w:r>
        <w:rPr>
          <w:rFonts w:ascii="IRNazanin" w:hAnsi="IRNazanin" w:eastAsia="IRNazanin"/>
          <w:color w:val="111111"/>
          <w:sz w:val="28"/>
          <w:sz w:val="28"/>
          <w:szCs w:val="28"/>
          <w:rtl w:val="true"/>
          <w:lang w:bidi="fa-IR"/>
        </w:rPr>
        <w:t>و ديگران در پاسخش به يزيد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گويا از اين كه اقطار زمين و آفاق آسمان را بر ما تنگ گرفتى، و كار ما بدين جا كشيد كه به اسيريمان ببرند، آن طور كه ساير اسيران را مى برند، به خاطر اين بوده كه ما نزد خدا خوار و تو در درگاه او محترم و آبرومند بوده اى؟ و خدا به خاطر عظمت مقامى كه تو نزد او داشته اى ما را چنين، و تو را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باد به دماغت افكنده اى و اظهار مسرت مى كنى پيدا است كه اين طور پنداشته اى</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مى بينى دنيا و همه اسباب ظاهرى فعلاً رام تواند، و گردش امور به كام </w:t>
      </w:r>
      <w:bookmarkStart w:id="558" w:name="pg20860_234769"/>
    </w:p>
    <w:p>
      <w:pPr>
        <w:pStyle w:val="BookText"/>
        <w:rPr/>
      </w:pPr>
      <w:bookmarkEnd w:id="558"/>
      <w:r>
        <w:rPr>
          <w:rFonts w:ascii="IRNazanin" w:hAnsi="IRNazanin" w:eastAsia="IRNazanin"/>
          <w:color w:val="111111"/>
          <w:sz w:val="28"/>
          <w:sz w:val="28"/>
          <w:szCs w:val="28"/>
          <w:rtl w:val="true"/>
          <w:lang w:bidi="fa-IR"/>
        </w:rPr>
        <w:t>تو و ملک و سلطنت ما بدون دردسر در دست تو است، ناگزير از تو مى خواهم لحظه اى سكوت كنى، و آرام بگيرى تا به تو بفهمانم كه چقدر در اشتباهى مگر به ياد ندارى آن كلام خدا را كه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9" w:name="__RefHeading___Toc2996051_3531895371"/>
      <w:bookmarkStart w:id="560" w:name="_Toc217"/>
      <w:bookmarkEnd w:id="559"/>
      <w:r>
        <w:rPr>
          <w:rtl w:val="true"/>
        </w:rPr>
        <w:t>دو روايت در معناى تُخْرِجُ الْحَيَّ مِنَ الْمَيِّتِ وَ</w:t>
      </w:r>
      <w:r>
        <w:rPr>
          <w:rtl w:val="true"/>
        </w:rPr>
        <w:t>...</w:t>
      </w:r>
      <w:bookmarkEnd w:id="560"/>
    </w:p>
    <w:p>
      <w:pPr>
        <w:pStyle w:val="BookText"/>
        <w:rPr/>
      </w:pPr>
      <w:r>
        <w:rPr>
          <w:rFonts w:ascii="Amiri" w:hAnsi="Amiri" w:eastAsia="Amiri" w:cs="Amiri"/>
          <w:color w:val="111111"/>
          <w:sz w:val="28"/>
          <w:sz w:val="28"/>
          <w:szCs w:val="28"/>
          <w:rtl w:val="true"/>
          <w:lang w:bidi="ar-SA"/>
        </w:rPr>
        <w:t>و در مجمع البيان در تفسير جملۀ تُخْرِجُ الْحَيَّ مِنَ الْمَيِّتِ</w:t>
      </w:r>
      <w:r>
        <w:rPr>
          <w:rFonts w:ascii="IRNazanin" w:hAnsi="IRNazanin" w:eastAsia="IRNazanin"/>
          <w:color w:val="111111"/>
          <w:sz w:val="28"/>
          <w:sz w:val="28"/>
          <w:szCs w:val="28"/>
          <w:rtl w:val="true"/>
          <w:lang w:bidi="fa-IR"/>
        </w:rPr>
        <w:t xml:space="preserve">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جمله اين است كه بار الها تو انسان مؤمن را از پشت پدرى كافر، و انسانى كافر را از صلب پدرى مؤمن در مى آورى، آن گاه افزوده است كه اين معنا، هم از امام باقر علیه السلام روايت شده و هم از امام صادق علیه السلام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اين معنا را صدوق از امام حسن عسكرى علیه السلام روايت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در المنثور </w:t>
      </w:r>
      <w:r>
        <w:rPr>
          <w:rStyle w:val="FootnoteAnchor"/>
          <w:rtl w:val="true"/>
        </w:rPr>
        <w:footnoteReference w:id="182"/>
      </w:r>
      <w:r>
        <w:rPr>
          <w:rFonts w:ascii="IRNazanin" w:hAnsi="IRNazanin" w:eastAsia="IRNazanin"/>
          <w:color w:val="111111"/>
          <w:sz w:val="28"/>
          <w:sz w:val="28"/>
          <w:szCs w:val="28"/>
          <w:rtl w:val="true"/>
          <w:lang w:bidi="fa-IR"/>
        </w:rPr>
        <w:t>است كه ابن مردويه از طريق ابى عثمان نهدى، از ابن مسعود، از سلمان از رسول خدا صلی الله علیه و آله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خداى تعالى زنده را از مرده و مرده را از زنده بيرون مى آورد، اين است كه مؤمن را از كافر و كافر را از مؤمن بيرون مى آورد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همان كتاب </w:t>
      </w:r>
      <w:r>
        <w:rPr>
          <w:rStyle w:val="FootnoteAnchor"/>
          <w:rtl w:val="true"/>
        </w:rPr>
        <w:footnoteReference w:id="183"/>
      </w:r>
      <w:r>
        <w:rPr>
          <w:rFonts w:ascii="IRNazanin" w:hAnsi="IRNazanin" w:eastAsia="IRNazanin"/>
          <w:color w:val="111111"/>
          <w:sz w:val="28"/>
          <w:sz w:val="28"/>
          <w:szCs w:val="28"/>
          <w:rtl w:val="true"/>
          <w:lang w:bidi="fa-IR"/>
        </w:rPr>
        <w:t>به همين طريق سابق از سلمان فارسى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وقتى خداى تعالى آدم را آفريد ذريه و نسل او را بيرون نموده و </w:t>
      </w:r>
      <w:bookmarkStart w:id="561" w:name="pg20860_234770"/>
    </w:p>
    <w:p>
      <w:pPr>
        <w:pStyle w:val="BookText"/>
        <w:rPr/>
      </w:pPr>
      <w:bookmarkEnd w:id="561"/>
      <w:r>
        <w:rPr>
          <w:rFonts w:ascii="IRNazanin" w:hAnsi="IRNazanin" w:eastAsia="IRNazanin"/>
          <w:color w:val="111111"/>
          <w:sz w:val="28"/>
          <w:sz w:val="28"/>
          <w:szCs w:val="28"/>
          <w:rtl w:val="true"/>
          <w:lang w:bidi="fa-IR"/>
        </w:rPr>
        <w:t>به صورت يک قبضه به دست قدرت خود گرفت،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اهل بهشتند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ابالى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مشتى ديگرى گرفت كه در آن همه بدی ها را آورده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اهل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ابالى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باكى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طايفه از ذريه را به هم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اش اين شد كه كافر از مؤمن متولد شود، و مؤمن از كافر، اين است كه قرآن در باره اش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تُخْرِجُ الْحَيَّ مِنَ الْمَيِّتِ، وَ تُخْرِجُ الْمَيِّتَ مِنَ الْحَيِّ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از عده اى از اصحاب تفسير از سلمان نيز روايت شده، البته روايتى كه سندش بريده، و اين روايات از روايات ذر و ميثاق است، كه ان شاء الله بيانش در محلى مناسب خواهد آمد</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2996053_3531895371"/>
      <w:bookmarkStart w:id="563" w:name="_Toc218"/>
      <w:bookmarkEnd w:id="562"/>
      <w:r>
        <w:rPr>
          <w:rtl w:val="true"/>
        </w:rPr>
        <w:t xml:space="preserve">رواياتى درباره </w:t>
      </w:r>
      <w:r>
        <w:rPr>
          <w:rtl w:val="true"/>
        </w:rPr>
        <w:t>«</w:t>
      </w:r>
      <w:r>
        <w:rPr>
          <w:rtl w:val="true"/>
        </w:rPr>
        <w:t>رزق</w:t>
      </w:r>
      <w:r>
        <w:rPr>
          <w:rtl w:val="true"/>
        </w:rPr>
        <w:t xml:space="preserve">» </w:t>
      </w:r>
      <w:r>
        <w:rPr>
          <w:rtl w:val="true"/>
        </w:rPr>
        <w:t>و مقدّر بودن آن</w:t>
      </w:r>
      <w:bookmarkEnd w:id="563"/>
    </w:p>
    <w:p>
      <w:pPr>
        <w:pStyle w:val="BookText"/>
        <w:rPr/>
      </w:pPr>
      <w:r>
        <w:rPr>
          <w:rFonts w:ascii="Amiri" w:hAnsi="Amiri" w:eastAsia="Amiri" w:cs="Amiri"/>
          <w:color w:val="111111"/>
          <w:sz w:val="28"/>
          <w:sz w:val="28"/>
          <w:szCs w:val="28"/>
          <w:rtl w:val="true"/>
          <w:lang w:bidi="ar-SA"/>
        </w:rPr>
        <w:t xml:space="preserve">و در كافى </w:t>
      </w:r>
      <w:r>
        <w:rPr>
          <w:rStyle w:val="FootnoteAnchor"/>
          <w:rtl w:val="true"/>
        </w:rPr>
        <w:footnoteReference w:id="184"/>
      </w:r>
      <w:r>
        <w:rPr>
          <w:rFonts w:ascii="IRNazanin" w:hAnsi="IRNazanin" w:eastAsia="IRNazanin"/>
          <w:color w:val="111111"/>
          <w:sz w:val="28"/>
          <w:sz w:val="28"/>
          <w:szCs w:val="28"/>
          <w:rtl w:val="true"/>
          <w:lang w:bidi="fa-IR"/>
        </w:rPr>
        <w:t xml:space="preserve">از محمد بن يحيى، از احمد بن محمد، و عده اى از اصحاب ما فرقه اماميه، از سهل بن زياد، از ابن محبوب، از ابى حمزه ثمالى، از امام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روح الامين به قلبم انداخت كه هيچ انسانى نمى ميرد مگر وقتى كه رزقش را تا حد كمال خورده و ديگر در نزد خدا رزقى نداشته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خدا بترسيد، و در راه به دست آوردن رزق منحرف نشويد، راه صواب را به دست گيريد، و دير رسيدن بهره اى از رزق، شما را به نافرمانى خدا واندارد، براى اين كه خداى تعالى رزق حلال را بين خلقش تقسيم كرده، و آن را به طور حرام تقسيم ننموده، و خلاصه آن چه را خدا تقسيم كرده رزق حلال است، نه حرام، پس هر كس از خدا پروا كند، و خويشتن دارى نمايد، رزقش از راه حلال خواهد رسيد، و هر كس پرده حرمت خدا را پاره نموده، و رزقش را از غير راه حلال بگيرد، رزق حلالش را به </w:t>
      </w:r>
      <w:bookmarkStart w:id="564" w:name="pg20860_234771"/>
    </w:p>
    <w:p>
      <w:pPr>
        <w:pStyle w:val="BookText"/>
        <w:rPr/>
      </w:pPr>
      <w:bookmarkEnd w:id="564"/>
      <w:r>
        <w:rPr>
          <w:rFonts w:ascii="IRNazanin" w:hAnsi="IRNazanin" w:eastAsia="IRNazanin"/>
          <w:color w:val="111111"/>
          <w:sz w:val="28"/>
          <w:sz w:val="28"/>
          <w:szCs w:val="28"/>
          <w:rtl w:val="true"/>
          <w:lang w:bidi="fa-IR"/>
        </w:rPr>
        <w:t>عنوان قصاص از او خواهند گرفت، در نتيجه همان مقدارى را كه بايد از حلال مى خورد از حرام خورده، و نه بيش تر، با اين تفاوت كه حساب آن را بايد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نهج البلاغه </w:t>
      </w:r>
      <w:r>
        <w:rPr>
          <w:rStyle w:val="FootnoteAnchor"/>
          <w:rtl w:val="true"/>
        </w:rPr>
        <w:footnoteReference w:id="185"/>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دو جور است، رزقى كه آن تو را مى طلبد، و رزقى كه تو آن را مى طلبى، آن كه تو را مى طلبد به فرضى كه تو به سراغ آن نروى او به سراغ تو خواهد آمد، پس غم روزى يک ساله ات را سربار غم امروزت مساز، براى هر روز غم همان روز كافى است، براى اين كه اگر مدت سال جزء عمر تو نباشد، بيهوده غمش را نخورده اى، و چرا غم رزقى را بخورى كه مال تو نيست، و نيز مگر تا كنون چنين چيزى شده كه رزق تو را قبل از اين كه به دست تو برسد ديگرى خورده باشد؟ و يا ديگرى آن را از چنگ تو ربوده باشد، و يا مگر تا كنون چنين چيزى شده كه آن چه برايت مقدر شده ديرتر از موعد به دستت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قرب الاسناد </w:t>
      </w:r>
      <w:r>
        <w:rPr>
          <w:rStyle w:val="FootnoteAnchor"/>
          <w:rtl w:val="true"/>
        </w:rPr>
        <w:footnoteReference w:id="186"/>
      </w:r>
      <w:r>
        <w:rPr>
          <w:rFonts w:ascii="IRNazanin" w:hAnsi="IRNazanin" w:eastAsia="IRNazanin"/>
          <w:color w:val="111111"/>
          <w:sz w:val="28"/>
          <w:sz w:val="28"/>
          <w:szCs w:val="28"/>
          <w:rtl w:val="true"/>
          <w:lang w:bidi="fa-IR"/>
        </w:rPr>
        <w:t>است كه ابن طريف، از ابن علوان، از جعفر، از پدرش علیه السلام روايت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مانند باران و بعدد آن از آسمان به زمين و براى هر انسانى به مقدارى كه برايش مقدر شده نازل مى شود، و ليكن براى خدا فضل هايى هم هست، بنا بر اين از خداى تعالى فضل او را نيز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معانى بسيار است، و ان شاء الله بحث پيرامون اين گونه احاديث در تفسير سوره هود خواهد آمد</w:t>
      </w:r>
      <w:r>
        <w:rPr>
          <w:rFonts w:eastAsia="IRNazanin" w:cs="IRNazanin"/>
          <w:color w:val="111111"/>
          <w:sz w:val="28"/>
          <w:szCs w:val="28"/>
          <w:rtl w:val="true"/>
          <w:lang w:bidi="fa-IR"/>
        </w:rPr>
        <w:t>.</w:t>
      </w:r>
    </w:p>
    <w:p>
      <w:pPr>
        <w:pStyle w:val="Heading6"/>
        <w:numPr>
          <w:ilvl w:val="5"/>
          <w:numId w:val="1"/>
        </w:numPr>
        <w:rPr/>
      </w:pPr>
      <w:bookmarkStart w:id="565" w:name="__RefHeading___Toc2996055_3531895371"/>
      <w:bookmarkStart w:id="566" w:name="_Toc219"/>
      <w:bookmarkEnd w:id="565"/>
      <w:r>
        <w:rPr>
          <w:rtl w:val="true"/>
        </w:rPr>
        <w:t>بحث علمى</w:t>
      </w:r>
      <w:bookmarkEnd w:id="566"/>
    </w:p>
    <w:p>
      <w:pPr>
        <w:pStyle w:val="Heading6"/>
        <w:numPr>
          <w:ilvl w:val="5"/>
          <w:numId w:val="1"/>
        </w:numPr>
        <w:rPr/>
      </w:pPr>
      <w:bookmarkStart w:id="567" w:name="__RefHeading___Toc2996057_3531895371"/>
      <w:bookmarkStart w:id="568" w:name="_Toc220"/>
      <w:bookmarkEnd w:id="567"/>
      <w:r>
        <w:rPr>
          <w:rtl w:val="true"/>
        </w:rPr>
        <w:t>ضرورى بودن نظام حكومت در اجتماع</w:t>
      </w:r>
      <w:bookmarkEnd w:id="56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بحث هاى گذشته اين معنا گذشت كه اعتبار اصل ملكيت از </w:t>
      </w:r>
    </w:p>
    <w:p>
      <w:pPr>
        <w:pStyle w:val="BookText"/>
        <w:rPr/>
      </w:pPr>
      <w:r>
        <w:rPr>
          <w:rFonts w:ascii="IRNazanin" w:hAnsi="IRNazanin" w:eastAsia="IRNazanin"/>
          <w:color w:val="111111"/>
          <w:sz w:val="28"/>
          <w:sz w:val="28"/>
          <w:szCs w:val="28"/>
          <w:rtl w:val="true"/>
          <w:lang w:bidi="fa-IR"/>
        </w:rPr>
        <w:t>اعتبارات ضروريه اى است كه بشر در هيچ حالى از آن بى نياز نيست، چه در حال فردى و چه در حال جمعى، و ريشه اين اعتبار ملكيت بالآخره منتهى مى شود به اعتبار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سلطنت بر افرادى از انسان ها است، آن نيز از اعتبارات ضرورى است كه انسان از آن بى نياز نيست، ليكن آن چيزى كه بشر در آغاز بدان نيازمند است، همانا تشكيل اجتماع است، اما اجتماع از جهت تأليف و بافت آن از اجزاى بسيار كه هر يک براى خود هدفى و اراده اى غير هدف و خواست ديگران دارد، نه اجتماع از جهت تک تک افراد آن، براى اين كه تک تک افراد اجتماع خواست هاى متباين و مقاصدى مختلف دارند، افراد به خاطر همين اختلاف هايشان آبشان در يک جوى نمى رود، هر فردى مى خواهد آن چه در دست ديگران است بربايد، و بر سايرين غلبه كند، و بر حدود سايرين تجاوز نموده، حقوق آنان را هضم كند و در نتيجه هرج و مرج پديد آورد، و اجتماعى را كه به منظور تأمين سعادت زندگى تشكيل يافته وسيله بدبختى و هلاكت ساخته و دوا را درد بى درمان كند، و معلوم است كه اين خواست، خواست يک فرد نيست، همه همين را مى خواهند، و هيچ چاره اى براى رفع اين غائله نيست، مگر اين كه اجتماع براى خود قوه اى غالب و قاهر فراهم كند تا ساير قوا را تحت الشعاع خود قرار داده و تمام افراد را تحت فرمان خود در آورد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نتيجه قواى سركش را كه مى خواهند بر ديگران تجاوز نمايند به حد وسط برگردانيده، افراد ضعيف را نيز از مرحله ضعف نجات داده، به حد وسط برساند، و سرانجام تمام قواى جامعه از نظر قوت و ضعف برابر و نزديک به هم شوند، و آن گاه هر كدام از آن قوا را در جاى خاص خودش قرار داده، هر صاحب حقى را به حقش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جايى كه انسانيت در هيچ حالى و حتى در هيچ آنى از فكر استخدام ديگران خالى نمى شود، و به بيانى كه گذشت هر انسانى همواره مى خواهد انسان هاى ديگر را به خدمت خود بگيرد، تاريخ هيچ اجتماعى را در اعصار گذشته سراغ ندارد كه خالى از مردانى خودكامه و مسلّط بر ساير افراد آن جامعه باشد، تا آن جا كه افراد را به قيد بردگى خودكشيده، جان و مال آنان را تملک كرده باشد، بلكه تا آن جا كه وضع جوامع را نشان داده وجود چنين افرادى را به نام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 و بعضى از فوائد بر وجود چنين افراد خودكامه و سركش مترتّب مى شده، هر چند كه خود آنان و درباريان و ياوران و لشكريانشان نيز افرادى طاغى و متجاوز از حق بودند، ولى اين فايده را داشته اند كه به منظور حفظ سلطنت و ملک خود همه افراد جامعه را در حال ذلت و استضعاف نگه بدارند تا كسى نيروى تجاوز به حقوق ديگران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چنين افرادى در جامعه پيدا شوند امروز به حقوق مردم كوچه و بازار تجاوز مى كنند، و فردا به خود پادشاه ياغى گشته، ملک و سلطنت را از چنگ او درمى آورند، همان طور كه خود پادشاه نيز سلطنت خود را از ديگران گرفت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اين كه جوامع بشرى از ترس اين كه مبادا در اثر تضعيف دولت وقت، دولت هاى ديگر بر سر آنان بتازند، ناگزير بودند به ظلم و جور دولت خود تن در دهند، و با آن روش ظالمانه خو كنند، و اين خو كردن به ظلم نگذاشت تا بشر به اين راه حل فكر كند، كه اصلاً حكومت يک فرد خودكامه بر همه افراد جامعه چرا؟ و چرا حكومت مردم بر مردم را طرح نريزند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جاى فكر كردن در اين باره خود را سرگرم كردند به مدح و ثناى همان دولت جائر و ظالم البته اين تا موقعى بود كه ظلم و جور سلطان از حد نگذرد، و كارد به استخوان مردم نرسد، و اما اگر كار به اين جا مى كشيد به تظلم و شكايت مى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چه بسا از اين خودكامگان كه نام پادشاه يا رئيس بر خود نهاده بودند دستخوش هلاكت يا قتل يا سرنوشت هاى شوم ديگرى مى شدند، و آن گاه مردم در اثر نداشتن يك زمامدار احساس فتنه و فساد نموده، اختلال نظام و وقوع هرج و مرج تهديدشان مى كرده، ناگزير مى شدند يک گردن كلفت ديگر را روى كار آورند، و زمام امور اجتماع را به دست وى دهند، و باز آن شخص، پادشاه مى شد، و تعدى و تحميل را از سر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اجتماعات بشرى همواره وضعى اين چنين داشت، تا آن كه از سوء سيرت اين حكومت ها به تنگ آمد، و فهميد، كه طبع حكومت يک فرد بر جامعه همين است، كه او را خودكام و مستبد مى سازد، بدين جهت ناگزير شد قوانينى در خصوص تعيين وظائف حكومت ها وضع كند، و پادشاهان دنيا را مجبور كرد تا از آن قوانين تبعيت كنند، از آن بعد سلطنت ها به اصطلاح سلطنت مشروطه شد، و مردم در نگهدارى و نظارت بر آن قوانين مراقبت كامل داشتند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مواد اين قوانين اين بود كه سلطنت را موروثى مى دانست، كه بعد از آزمايش ها ديد اين هم سعادت او را تأمين نمى كند، چون ديد وقتى پادشاه بر اريكه سلطنت سوار شد هر قدر هم ظلم و تعدى و بدرفتارى كند نمى تواند او را از سلطنت خلع نمايد، چون به حكم قانونى كه خودش درست كرده سلطنت موروثى است، لذا در اين قانون هم تجديد نظر نموده، سلطنت را به رياست جمهور تبديل كرد، در نتيجه ملک دائمى مشروط، مبدل شد به ملک موقت مشروط و چه بسا در اقوام و اُمّت هاى مختلف انواعى از دولت هاى ناشناخته داشته باشند، كه داعى آن ها از تشكيل چنان نظام ها نيز فرار از مظالمى بوده كه از رژيم هاى قبلى ديده بودند، و چه بسا انواعى ديگر از رژيم ها كه فعلاً فهم ما آن را تشخيص نمى دهد، ولى در قرون آينده روى كار بيايند</w:t>
      </w:r>
      <w:r>
        <w:rPr>
          <w:rFonts w:eastAsia="IRNazanin" w:cs="IRNazanin"/>
          <w:color w:val="111111"/>
          <w:sz w:val="28"/>
          <w:szCs w:val="28"/>
          <w:rtl w:val="true"/>
          <w:lang w:bidi="fa-IR"/>
        </w:rPr>
        <w:t xml:space="preserve">. </w:t>
      </w:r>
      <w:bookmarkStart w:id="569" w:name="pg20860_234775"/>
    </w:p>
    <w:p>
      <w:pPr>
        <w:pStyle w:val="BookText"/>
        <w:rPr/>
      </w:pPr>
      <w:bookmarkEnd w:id="569"/>
      <w:r>
        <w:rPr>
          <w:rFonts w:ascii="IRNazanin" w:hAnsi="IRNazanin" w:eastAsia="IRNazanin"/>
          <w:color w:val="111111"/>
          <w:sz w:val="28"/>
          <w:sz w:val="28"/>
          <w:szCs w:val="28"/>
          <w:rtl w:val="true"/>
          <w:lang w:bidi="fa-IR"/>
        </w:rPr>
        <w:t>ليكن آن چه از تمامى اين تلاش ها كه جوامع بشرى در راه اصلاح اين مسأله، يعنى چگونگى سپردن زمام جامعه به دست كسى كه امر آن را تدبير كند، و خواست هاى مختلف و متضاد افراد و گروه ها و قواى ناسازگار را متحد سازد، به دست آمده اين است كه بشر نمى تواند خود را از داشتن رژيم و يا مقام سرپرستى بى نياز بداند، به شهادت اين كه تا كنون بى نياز ندانسته و تا آن جا كه تاريخ بشر نشان مى دهد همواره براى خود حكومت و رژيمى درست كرده است، هر چند كه بر حسب اختلاف امم و مرور ايام، نام ها و شرائط مختلفى داشته است چون پديد آمدن هرج و مرج و اختلال امر زندگى اجتماعى به هر تقدير از لوازم نداشتن رژيم و عدم تمركز اراده ها و هدف هاى مختلف در يک اراده و يک مقام است</w:t>
      </w:r>
      <w:r>
        <w:rPr>
          <w:rFonts w:eastAsia="IRNazanin" w:cs="IRNazanin"/>
          <w:color w:val="111111"/>
          <w:sz w:val="28"/>
          <w:szCs w:val="28"/>
          <w:rtl w:val="true"/>
          <w:lang w:bidi="fa-IR"/>
        </w:rPr>
        <w:t>.</w:t>
      </w:r>
    </w:p>
    <w:p>
      <w:pPr>
        <w:pStyle w:val="Heading6"/>
        <w:numPr>
          <w:ilvl w:val="5"/>
          <w:numId w:val="1"/>
        </w:numPr>
        <w:rPr/>
      </w:pPr>
      <w:bookmarkStart w:id="570" w:name="__RefHeading___Toc2996059_3531895371"/>
      <w:bookmarkStart w:id="571" w:name="_Toc221"/>
      <w:bookmarkEnd w:id="570"/>
      <w:r>
        <w:rPr>
          <w:rtl w:val="true"/>
        </w:rPr>
        <w:t>نقش مهم انبياء علیهم السلام در اصلاح و رفع نواقص نظام هاى حكومتى</w:t>
      </w:r>
      <w:bookmarkEnd w:id="571"/>
    </w:p>
    <w:p>
      <w:pPr>
        <w:pStyle w:val="BookText"/>
        <w:rPr/>
      </w:pPr>
      <w:r>
        <w:rPr>
          <w:rFonts w:ascii="IRNazanin" w:hAnsi="IRNazanin" w:eastAsia="IRNazanin"/>
          <w:color w:val="111111"/>
          <w:sz w:val="28"/>
          <w:sz w:val="28"/>
          <w:szCs w:val="28"/>
          <w:rtl w:val="true"/>
          <w:lang w:bidi="fa-IR"/>
        </w:rPr>
        <w:t>و اين بحث، تفصيل همان اشاره اجمالى است كه در آغاز بحث نموده و گفتيم كه ملک از اعتبارات ضروريه زندگى اجتماعى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اعتبار نظير ساير موضوعات اعتبارى است كه همواره اجتماع بشر در صدد تكميل و اصلاح و رفع نواقص آن و زدودن آثار ناسازگار با سعادت انسانيت آن برآمده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البته مقام نبوت در اين اصلاح سهم كامل ترى را داشته، چون اين مسأله در علم الاجتماع مسلم است كه هر سخن و نظريه اى كه بين عامه و خاصه مردم انتشار يابد، در صورتى كه از غريزه خود انسان ها سرچشمه گرفته باشد، و قريحه آن را بپسندد، و نفوس، منتظر چنين سخن و نظريه اى باشند، اين سخن قوى ترين سبب و عامل براى يكسان كردن تمايلات متفرقه است، و بهتر از هر عامل ديگر مى تواند جمعيت هاى متشتت و پراكنده را متحد، و يک دست كند، به طورى كه قبض و بسط ها يكى شود، اراده ها يكى گردد، و هيچ عاملى و هيچ دشمنى نتواند </w:t>
      </w:r>
    </w:p>
    <w:p>
      <w:pPr>
        <w:pStyle w:val="BookText"/>
        <w:rPr/>
      </w:pPr>
      <w:r>
        <w:rPr>
          <w:rFonts w:ascii="IRNazanin" w:hAnsi="IRNazanin" w:eastAsia="IRNazanin"/>
          <w:color w:val="111111"/>
          <w:sz w:val="28"/>
          <w:sz w:val="28"/>
          <w:szCs w:val="28"/>
          <w:rtl w:val="true"/>
          <w:lang w:bidi="fa-IR"/>
        </w:rPr>
        <w:t>در برابر آن اتحاد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ضرورى و بديهى است كه نبوت از قديم ترين عهد تاريخ ظهورش، مردم را به سوى عدل مى خوانده و از ظلم منعشان مى كرده، و به سوى بندگى خدا و تسليم در برابر او تشويق مى نموده، و از پيروى فراعنه طاغى و مستكبرين قدرت طلب نهى مى كرده، و اين دعوت از قرون متمادى، قرنى بعد از قرن ديگر، و در امتى بعد از اُمّت ديگر ادامه داشته، هر چند كه از نظر وسعت و ضيق دعوت در اُمّت هاى مختلف و زمان هاى متفاوت اختلاف داشته، و محال است كه مثل چنين عاملى قوى، قرن هاى متمادى در بين اجتماعات بشرى وجود داشته باشد، و در عين حال هيچ اثرى به جاى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مى بينيم قرآن كريم در اين باره قسمت عمده اى از وحى هايى كه به انبيا علیهم السلام شده، حكايت نموده، مثلاً از نوح حكايت كرده كه در شكوه به پروردگارش مى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إِنَّهُمْ عَصَوْنِي وَ اتَّبَعُوا مَنْ لَمْ يَزِدْهُ مالُهُ وَ وَلَدُهُ إِلَّا خَساراً وَ مَكَرُوا مَكْراً كُبَّاراً، وَ قالُوا لا تَذَرُنَّ آلِهَتَكُمْ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جدال بين آن جناب و بزرگان و قومش را حكايت نموده،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 نُؤْمِنُ لَكَ وَ اتَّبَعَكَ الْأَرْذَلُونَ؟ قالَ وَ ما عِلْمِي بِما كانُوا يَعْمَلُونَ، إِنْ حِسابُهُمْ إِلَّا عَلى رَبِّي لَوْ تَشْعُرُونَ</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اطلاعى دارم كه اينان چه عملى دارند، اگر شما شعور داشته باشيد خواهيد فهميد كه حساب آنان جز به دست پروردگار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 آيه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هود علیه السلام حكايت كرده كه به قوم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تَبْنُونَ بِكُلِّ رِيعٍ آيَةً تَعْبَثُونَ، وَ تَتَّخِذُونَ مَصانِعَ لَعَلَّكُمْ تَخْلُدُونَ، وَ إِذا بَطَشْتُمْ بَطَشْتُمْ جَبَّارِينَ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صالح علیه السلام حكايت كرده كه به قوم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وَ أَطِيعُونِ، وَ لا تُطِيعُوا أَمْرَ الْمُسْرِفِينَ، الَّذِينَ يُفْسِدُونَ فِي الْأَرْضِ وَ لا يُصْلِحُونَ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كسى مى تواند منكر اين سخن ما باشد، با اين كه موسى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بينيم كه در دفاع از بنى اسرائيل به معارضه با فرعون و روش جائرانه او قيام كرده، و قبل از او ابراهيم علیه السلام را مى بينيم كه به معارضه با نمرود برمى خيزد، و بعد از او عيسى بن مريم علیه السلام و ساير انبيا را مى بينيم كه هر يک عليه خود سران عصر خود قيام نموده و سيره ظالمانه سلاطين و عظماى عصر خود را تقبيح نموده و مردم را از اطاعت مفسدين و پيروى طاغيان بر حذر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جا اشاراتى بود كه به سيره انبياى قبل از اسلام نموديم، و اما پيامبر اسلام و كتاب مقدسش قرآن كريم، در رابطه به دعوتش به سرپيچى از اطاعت مفسدين، و نپذيرفتن ذلت و نيز اخبارى كه از عاقبت امر ظلم و فساد و عدوان و طغيان داده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دربارۀ قوم عاد و ثمود و فرعون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كَيْفَ فَعَلَ رَبُّكَ بِعادٍ إِرَمَ ذاتِ الْعِمادِ، الَّتِي لَمْ يُخْلَقْ مِثْلُها فِي الْبِلادِ، وَ ثَمُودَ الَّذِينَ جابُوا الصَّخْرَ بِالْوادِ، وَ فِرْعَوْنَ ذِي الْأَوْتادِ، الَّذِينَ طَغَوْا فِي الْبِلادِ، فَأَكْثَرُوا فِيهَا الْفَسادَ، فَصَبَّ عَلَيْهِمْ رَبُّكَ سَوْطَ عَذابٍ، إِنَّ رَبَّكَ لَبِالْمِرْصادِ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 قبيل آيات كه در قرآن كريم بسيار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اما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آن نيز از اعتباراتى است كه مجتمع انسانى هيچ گاه از آن بى نياز نبوده است، بهترين بيان و كامل ترين آن در اثباتش اين آيه است، كه بعد از شرح داستان طالوت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لا دَفْعُ اللَّهِ النَّاسَ بَعْضَهُمْ بِبَعْضٍ لَفَسَدَتِ الْأَرْضُ وَ لكِنَّ اللَّهَ ذُو فَضْلٍ عَلَى الْعالَمِينَ</w:t>
      </w:r>
      <w:r>
        <w:rPr>
          <w:rStyle w:val="FootnoteAnchor"/>
          <w:rtl w:val="true"/>
        </w:rPr>
        <w:footnoteReference w:id="192"/>
      </w:r>
      <w:r>
        <w:rPr>
          <w:rFonts w:ascii="IRNazanin" w:hAnsi="IRNazanin" w:eastAsia="IRNazanin"/>
          <w:color w:val="111111"/>
          <w:sz w:val="28"/>
          <w:sz w:val="28"/>
          <w:szCs w:val="28"/>
          <w:rtl w:val="true"/>
          <w:lang w:bidi="fa-IR"/>
        </w:rPr>
        <w:t>كه در سابق گفتيم چگونه اين آيه شريفه به وجهى بر مدعاى ما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كريم آيات بسيارى است كه متعرض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ولايت و وجوب اطاعت والى و مسائلى ديگر مربوط به ولايت شده است، و آياتى ديگر است كه ملک و ولايت را موهبت و نعمت شمرده، مثلاً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آتَيْناهُمْ مُلْكاً عَظِيماً</w:t>
      </w:r>
      <w:r>
        <w:rPr>
          <w:rStyle w:val="FootnoteAnchor"/>
          <w:rtl w:val="true"/>
        </w:rPr>
        <w:footnoteReference w:id="193"/>
      </w:r>
      <w:r>
        <w:rPr>
          <w:rFonts w:ascii="IRNazanin" w:hAnsi="IRNazanin" w:eastAsia="IRNazanin"/>
          <w:color w:val="111111"/>
          <w:sz w:val="28"/>
          <w:sz w:val="28"/>
          <w:szCs w:val="28"/>
          <w:rtl w:val="true"/>
          <w:lang w:bidi="fa-IR"/>
        </w:rPr>
        <w:t>و يا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جَعَلَكُمْ مُلُوكاً، وَ آتاكُمْ ما لَمْ يُؤْتِ أَحَداً مِنَ الْعالَمِينَ</w:t>
      </w:r>
      <w:r>
        <w:rPr>
          <w:rStyle w:val="FootnoteAnchor"/>
          <w:rtl w:val="true"/>
        </w:rPr>
        <w:footnoteReference w:id="194"/>
      </w:r>
      <w:r>
        <w:rPr>
          <w:rFonts w:ascii="Amiri" w:hAnsi="Amiri" w:eastAsia="Amiri" w:cs="Amiri"/>
          <w:color w:val="111111"/>
          <w:sz w:val="28"/>
          <w:sz w:val="28"/>
          <w:szCs w:val="28"/>
          <w:rtl w:val="true"/>
          <w:lang w:bidi="ar-SA"/>
        </w:rPr>
        <w:t>، و يا فرموده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يُؤْتِي مُلْكَهُ مَنْ يَشاءُ</w:t>
      </w:r>
      <w:r>
        <w:rPr>
          <w:rStyle w:val="FootnoteAnchor"/>
          <w:rtl w:val="true"/>
        </w:rPr>
        <w:footnoteReference w:id="195"/>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قرآن مسأله سلطنت و حكومت را به شرطى كرامت خوانده كه با تقوا توام باشد، چون در بين تمامى امورى كه ممكن است از مزاياى حيات شمرده شود كرامت را منحصر در تقوا نموده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چون حساب تقوا تنها به دست خدا است، هيچ كسى نمى تواند با ملاک تقوا بر ديگران بزرگى بفروشد، به همين جهت پس هيچ فخرى براى احدى بر احدى نيست، براى اين كه اگر كسى بخواهد به امور مادى و دنيوى بر ديگران فخر كند كه امور دنيوى فخر ندارد، و قدر و منزلت تنها از آن دين است، و اگر بخواهد با امور اخروى فخر بفروشد كه آن هم به دست خداى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آن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نمى داند در اين بحر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قرب دارد يا عقيق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ديگر چيزى كه انسان با آن فخر بفروشد باقى نمى ماند، و انسانى كه داراى نعمت ملک و سلطنت است از نظر يک مسلمان نه تنها افتخارى ندارد، بلكه بارش سنگين تر و زندگيش تلخ تر است، بله اگر از عهده اين بار سنگين بر آيد و ملازم عدالت و تقوا باشد البته نزد پروردگارش اجرى عظيم تر از ديگران دارد، و خدا ثواب بيش ترى به او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سيره صالحه اى است كه اولياى دين ملازم آن بودند، و ما ان شاء الله العزيز اين معنا را در بحثى مستقل و جداگانه كه دربارۀ سيره رسول خدا صلی الله علیه و آله و اهل بيت طاهرينش ايراد خواهيم كرد با رواياتى صحيح اثبات نموده و روشن مى سازيم كه آن حضرات از ملک و سلطنت بيش از جنگ با جبابره چيزى عايدشان نشد، همواره در اين تلاش بودند كه با طغيان طاغيان، و استكبار آنان معارضه نموده، نگذارند در زمين فساد راه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قرآن مردم را دعوت به اين نكرده كه در مقام تأسيس سلطنت و تشييد بنيان قيصريت و كسرويت برآيند، بلكه مسأله ملک را شانى از شؤون مجتمع انسانى مى داند، و اين وظيفه را به دوش اجتماع نهاده است، همان طور كه مسأله تعليم و يا تهيه نيرو براى ترساندن كفار را وظيفه عموم دانسته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بلكه اصل را تشكيل اجتماع و اتحاد و اتفاق بر دين دانسته، از تفرقه و دشمنى </w:t>
      </w:r>
      <w:bookmarkStart w:id="572" w:name="pg20860_234780"/>
    </w:p>
    <w:p>
      <w:pPr>
        <w:pStyle w:val="BookText"/>
        <w:rPr/>
      </w:pPr>
      <w:bookmarkEnd w:id="572"/>
      <w:r>
        <w:rPr>
          <w:rFonts w:ascii="IRNazanin" w:hAnsi="IRNazanin" w:eastAsia="IRNazanin"/>
          <w:color w:val="111111"/>
          <w:sz w:val="28"/>
          <w:sz w:val="28"/>
          <w:szCs w:val="28"/>
          <w:rtl w:val="true"/>
          <w:lang w:bidi="fa-IR"/>
        </w:rPr>
        <w:t>نهى نموده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قرآن كريم به طورى كه ملاحظه مى كنيد مردم را دعوت نمى كند مگر به سوى تسليم خداى يگانه شدن، و از جوامع تنها آن جامعه را معتبر مى داند كه جامعه اى دينى باشد، و جوامع ديگر كه هر يک شريكى براى خدا قرار مى دهند و در برابر هر قصر مشيدى خضوع نموده، در برابر هر قيصر و كسرايى سر فرود مى آورند، و براى هر پادشاهى مرز و حدودى جغرافيايى و براى هر طايفه اى، وطنى جداگانه قائلند، خرافاتى ديگر از اين قبيل را جزء مقدسات خود مى دانند، طرد نموده، چنين اجتماعى را از درجه اعتبار ساقط مى داند</w:t>
      </w:r>
      <w:r>
        <w:rPr>
          <w:rFonts w:eastAsia="IRNazanin" w:cs="IRNazanin"/>
          <w:color w:val="111111"/>
          <w:sz w:val="28"/>
          <w:szCs w:val="28"/>
          <w:rtl w:val="true"/>
          <w:lang w:bidi="fa-IR"/>
        </w:rPr>
        <w:t>.</w:t>
      </w:r>
    </w:p>
    <w:p>
      <w:pPr>
        <w:pStyle w:val="Heading6"/>
        <w:numPr>
          <w:ilvl w:val="5"/>
          <w:numId w:val="1"/>
        </w:numPr>
        <w:rPr/>
      </w:pPr>
      <w:bookmarkStart w:id="573" w:name="__RefHeading___Toc2996061_3531895371"/>
      <w:bookmarkStart w:id="574" w:name="_Toc222"/>
      <w:bookmarkEnd w:id="573"/>
      <w:r>
        <w:rPr>
          <w:rtl w:val="true"/>
        </w:rPr>
        <w:t>بحث فلسفى دربارۀ استناد امور اعتباريه به خداى سبحان</w:t>
      </w:r>
      <w:bookmarkEnd w:id="57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شكى نيست در اين كه خداى تعالى تنها كسى است كه سلسله عليت جاريه در عالم به او منتهى مى شود و او است كه هر علتى را علت كرده و رابطه بين او و ميان اجزاى عالم و سراپاى آن رابطه عليت است، و در بحث هاى مربوط </w:t>
      </w:r>
    </w:p>
    <w:p>
      <w:pPr>
        <w:pStyle w:val="BookText"/>
        <w:rPr/>
      </w:pPr>
      <w:r>
        <w:rPr>
          <w:rFonts w:ascii="IRNazanin" w:hAnsi="IRNazanin" w:eastAsia="IRNazanin"/>
          <w:color w:val="111111"/>
          <w:sz w:val="28"/>
          <w:sz w:val="28"/>
          <w:szCs w:val="28"/>
          <w:rtl w:val="true"/>
          <w:lang w:bidi="fa-IR"/>
        </w:rPr>
        <w:t>به علت و معلول، اين معنا مسلم و روشن شده كه عليت تنها در هستى ها است، نيستى ها علت نمى خواهند، به اين معنا كه وجود حقيقى معلول وجودى است كه از علت ترشح شده، و اما غير وجود حقيقى او و امورى كه چيزى جز اعتبار نيستند، از قبيل ماهيت و ملكيت و امثال آن، چيزهايى كه از علت ترشح كنند نيستند، و اصلاً از سنخ وجود نيستند، تا محتاج علت باشند، و اين مطلب به عكس نقيض منعكس شده، نتيجه مى دهد كه هر چيزى كه وجود حقيقى ندارد معلول هم نيست، و چون معلول نيست، به واجب الوجود هم منتهى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است كه مسأله استناد بعضى از امور اعتباريه محض، به خداى تعالى مشكل مى شود، زيرا قرار شد امور اعتباريه محض اصلاً وجود حقيقى نداشته باشند، و وجود و ثبوتشان تنها وجودى اعتبارى و فرضى باشد آرى اين گونه امور از ظرف فرض و اعتبار تجاوز نمى كند، و چيزى كه حقيقتا وجود ندارد چگونه ممكن است به خدايش مستند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چطور بگوييم خدا امر كرد و نهى فرمود؟ و فلان قانون را وضع كرد، با اين كه امر و نهى و وضع، همه امور اعتباريه اند؟ و نيز چگونه بگوييم، خدا مالک و داراى عزت و رزق و غير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پاسخى كه حل اين مشكل مى كند اين است كه امور نامبرده هر چند از وجود حقيقى سهمى ندارند، و ليكن آثارى دارند كه آن آثار به بيانى كه مكرر گذشت اسامى اين امور را حفظ نموده، و خود امورى حقيقى اند، كه در حقيقت، اين آثار منسوب و مستند به خداى تعالى است، و اين استناد است كه استناد آن امور اعتباريه را به خدا نيز اصلاح مى كند، و مصحح آن مى شود كه بتوانيم امور اعتباريه نامبرده را هم به خدا نسبت دهيم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ملک كه در بين ما اهل اجتماع امرى است اعتبارى و قراردادى، و در هيچ جاى از معناى آن به وجود حقيقى برنمى خوريم، بلكه حقيقتش همان </w:t>
      </w:r>
      <w:bookmarkStart w:id="575" w:name="pg20860_234782"/>
    </w:p>
    <w:p>
      <w:pPr>
        <w:pStyle w:val="BookText"/>
        <w:rPr/>
      </w:pPr>
      <w:bookmarkEnd w:id="575"/>
      <w:r>
        <w:rPr>
          <w:rFonts w:ascii="IRNazanin" w:hAnsi="IRNazanin" w:eastAsia="IRNazanin"/>
          <w:color w:val="111111"/>
          <w:sz w:val="28"/>
          <w:sz w:val="28"/>
          <w:szCs w:val="28"/>
          <w:rtl w:val="true"/>
          <w:lang w:bidi="fa-IR"/>
        </w:rPr>
        <w:t>موهومى بودن آن است، ما آن را وسيله قرار مى دهيم براى رسيدن به آثار حقيقى و خارجى، و آثارى كه جز با آن ملک موهوم نمى توانيم بدان دست يابيم، اگر آن امر موهوم را امرى حقيقى و واقعى فرض نكنيم، به آن نتائج واقعى نمى رسيم، و آن آثار خارجى همين است كه به چشم خود مى بينيم، توانگران به خاطر داشتن آن ملک موهوم به ديگران زور مى گويند، و در ديگران اعمال سطوت و قدرت نموده، و به حقوق ديگران تجاوز مى كنند، و آنان كه اين ملک موهوم را ندارند، دچار ضعف و ذلت مى شوند، و نيز به وسيله همين ملک موهوم است كه مى توانيم هر فردى را در مقامى كه بايد داشته باشد قرار داده، حق هر صاحب حقى را بدهيم و آثارى ديگر نظير اين ها را بر آن امر موهوم مترتّب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از آن جا كه حقيقت معناى ملک و اسم آن ما دام كه آثار خارجيش مترتّب است باقى است، لذا استناد اين آثار خارجيه به علل خارجيش عين استناد ملک به آن علل است، و هم چنين عزت كه همه حرف هايى كه دربارۀ ملک زده شد دربارۀ آن و در آثار خارجيه اش و استناد آن به علل واقعيش جريان دارد، و هم چنين در ساير امور اعتباريه از قبيل امر و نهى و حكم و وضع و غير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روشن مى گردد كه همه امور اعتباريه به خاطر اين كه آثارش مستند به خداى تعالى است، خود آن ها نيز استنادى به خدا دارند، البته استنادى كه لائق ساحت قدس و عزت او بوده باشد</w:t>
      </w:r>
      <w:r>
        <w:rPr>
          <w:rFonts w:eastAsia="IRNazanin" w:cs="IRNazanin"/>
          <w:color w:val="111111"/>
          <w:sz w:val="28"/>
          <w:szCs w:val="28"/>
          <w:rtl w:val="true"/>
          <w:lang w:bidi="fa-IR"/>
        </w:rPr>
        <w:t xml:space="preserve">. </w:t>
      </w:r>
      <w:r>
        <w:rPr>
          <w:rStyle w:val="FootnoteAnchor"/>
          <w:rtl w:val="true"/>
        </w:rPr>
        <w:footnoteReference w:id="199"/>
      </w:r>
    </w:p>
    <w:p>
      <w:pPr>
        <w:pStyle w:val="Heading6"/>
        <w:numPr>
          <w:ilvl w:val="5"/>
          <w:numId w:val="1"/>
        </w:numPr>
        <w:rPr/>
      </w:pPr>
      <w:bookmarkStart w:id="576" w:name="__RefHeading___Toc2996063_3531895371"/>
      <w:bookmarkStart w:id="577" w:name="_Toc223"/>
      <w:bookmarkEnd w:id="576"/>
      <w:r>
        <w:rPr>
          <w:rtl w:val="true"/>
        </w:rPr>
        <w:t>حدیث بحار الأنوار</w:t>
      </w:r>
      <w:bookmarkEnd w:id="577"/>
    </w:p>
    <w:p>
      <w:pPr>
        <w:pStyle w:val="Heading6"/>
        <w:numPr>
          <w:ilvl w:val="5"/>
          <w:numId w:val="1"/>
        </w:numPr>
        <w:rPr/>
      </w:pPr>
      <w:bookmarkStart w:id="578" w:name="__RefHeading___Toc2996065_3531895371"/>
      <w:bookmarkStart w:id="579" w:name="_Toc224"/>
      <w:bookmarkEnd w:id="578"/>
      <w:r>
        <w:rPr>
          <w:rtl w:val="true"/>
        </w:rPr>
        <w:t>اشاره</w:t>
      </w:r>
      <w:bookmarkEnd w:id="5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بحار الأنوار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صَلَوَاتُ اللَّهِ عَلَى مَنْ أَلْهَمَهَا الْحَمْدُ لِلَّهِ الَّذِي خَلَقَ اللَّيْلَ وَ النَّهَارَ </w:t>
      </w:r>
      <w:bookmarkStart w:id="580" w:name="pg20860_234783"/>
    </w:p>
    <w:p>
      <w:pPr>
        <w:pStyle w:val="BookText"/>
        <w:rPr/>
      </w:pPr>
      <w:bookmarkEnd w:id="580"/>
      <w:r>
        <w:rPr>
          <w:rFonts w:ascii="Amiri" w:hAnsi="Amiri" w:eastAsia="Amiri" w:cs="Amiri"/>
          <w:color w:val="111111"/>
          <w:sz w:val="28"/>
          <w:sz w:val="28"/>
          <w:szCs w:val="28"/>
          <w:rtl w:val="true"/>
          <w:lang w:bidi="ar-SA"/>
        </w:rPr>
        <w:t>بِقُوَّتِهِ وَ مَيَّزَ بَيْنَهُمَا بِقُدْرَتِهِ وَ جَعَلَ لِكُلِّ وَاحِدٍ مِنْهُمَا حَدّاً مَحْدُوداً وَ أَمَداً مَمْدُوداً يُولِجُ كُلَّ وَاحِدٍ مِنْهُمَا فِي صَاحِبِهِ وَ يُولِجُ صَاحِبَهُ فِيهِ بِتَقْدِيرٍ مِنْهُ لِلْعِبَادِ فِيمَا يَغْذُوهُمْ بِهِ وَ يُنْشِئُهُمْ عَلَيْهِ فَخَلَقَ لَهُمُ اللَّيْلَ لِيَسْكُنُوا فِيهِ مِنْ حَرَكَاتِ التَّعَبِ وَ نَهَضَاتِ النَّصَبِ وَ جَعَلَهُ لِبَاساً لِيَلْبَسُوا مِنْ رَاحَتِهِ وَ مَنَامِهِ فَيَكُونَ ذَلِكَ لَهُمْ جَمَاماً وَ قُوَّةً وَ لِيَنَالُوا بِهِ لَذَّةً وَ شَهْوَةً وَ خَلَقَ لَهُمُ النَّهَارَ مُبْصِراً لِيَبْتَغُوا فِيهِ مِنْ فَضْلِهِ وَ لِيَتَسَبَّبُوا إِلَى رِزْقِهِ وَ يَسْرَحُوا فِي أَرْضِهِ طَلَباً لِمَا فِيهِ نَيْلُ الْعَاجِلِ مِنْ دُنْيَاهُمْ وَ دَرَكُ الآجِلِ فِي أُخْرَاهُمْ بِكُلِّ ذَلِكَ يُصْلِحُ شَأْنَهُمْ وَ يَبْلُو أَخْبَارَهُمْ وَ يَنْظُرُ كَيْفَ هُمْ فِي أَوْقَاتِ طَاعَتِهِ وَ مَنَازِلِ فُرُوضِهِ وَ مَوَاقِعِ أَحْكَامِهِ لِیَجْزِیَ الَّذِینَ أَساؤُا بِما عَمِلُوا وَ یَجْزِیَ الَّذِینَ أَحْسَنُوا بِالْحُسْنَی اللَّهُمَّ فَلَكَ الْحَمْدُ عَلَى مَا فَلَقْتَ لَنَا مِنَ الْإِصْبَاحِ وَ مَتَّعْتَنَا بِهِ مِنْ ضَوْءِ النَّهَارِ وَ بَصَّرْتَنَا بِهِ مِنْ مَطَالِبِ الْأَقْوَاتِ وَ وَقَيْتَنَا فِيهِ مِنْ طَوَارِقِ الآفَاتِ إِلَى آخِرِ الدُّعَاء</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2996067_3531895371"/>
      <w:bookmarkStart w:id="582" w:name="_Toc225"/>
      <w:bookmarkEnd w:id="581"/>
      <w:r>
        <w:rPr>
          <w:rtl w:val="true"/>
        </w:rPr>
        <w:t>ترجمه</w:t>
      </w:r>
      <w:r>
        <w:rPr>
          <w:rtl w:val="true"/>
        </w:rPr>
        <w:t>:</w:t>
      </w:r>
      <w:bookmarkEnd w:id="58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کسی که آن را الهام نموده،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خدائی را که با نیرویش شب و روز را آفرید و با قدرتش آن دو را از هم جدا ساخت و برای هر کدام از آن ها حدی معین و سرآمدی مشخص قرار داد، هرکدام از آن دو را در دیگری داخل می کند و قرینش را در او داخل می کند، به سبب تقدیرش برای بندگان در چیزی که بدان غذایشان داده و بر آن رشدشان دهد، پس شب را برایشان آفرید، تا در آن، از حرکات خستگی زا و برخواستن های رنج آفرین آرامش یابند و آن را پوششی قرار داد، تا از راحتی و خوابش بپوشند که این کار برایشان فزونی و نیرو آورد و برای این که به لذت و میلی دست یابند و روز را برایشان روشن آفرید تا در آن فضلش را بجویند و در طلب اسباب رزقش برآیند و در زمینش برای طلب دنیای زودگذرشان و رسیدن به آخرت جاودانه اشان آزادانه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همه این ها کارشان را اصلاح و اخبارشان را آشکار می کند و نظاره می کند که در اوقات </w:t>
      </w:r>
      <w:bookmarkStart w:id="583" w:name="pg20860_234784"/>
    </w:p>
    <w:p>
      <w:pPr>
        <w:pStyle w:val="BookText"/>
        <w:rPr/>
      </w:pPr>
      <w:bookmarkEnd w:id="583"/>
      <w:r>
        <w:rPr>
          <w:rFonts w:ascii="IRNazanin" w:hAnsi="IRNazanin" w:eastAsia="IRNazanin"/>
          <w:color w:val="111111"/>
          <w:sz w:val="28"/>
          <w:sz w:val="28"/>
          <w:szCs w:val="28"/>
          <w:rtl w:val="true"/>
          <w:lang w:bidi="fa-IR"/>
        </w:rPr>
        <w:t xml:space="preserve">طاعت و محل واجبات و موقع انجام احکامش، چگونه اند؟ </w:t>
      </w:r>
      <w:r>
        <w:rPr>
          <w:rFonts w:ascii="Amiri" w:hAnsi="Amiri" w:eastAsia="Amiri" w:cs="Amiri"/>
          <w:color w:val="111111"/>
          <w:sz w:val="28"/>
          <w:sz w:val="28"/>
          <w:szCs w:val="28"/>
          <w:rtl w:val="true"/>
          <w:lang w:bidi="ar-SA"/>
        </w:rPr>
        <w:t>لِیَجْزِیَ الَّذِینَ أَساؤُا بِما عَمِلُوا وَ یَجْزِیَ الَّذِینَ أَحْسَنُوا بِالْحُسْنَی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کسانی را که بد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اند کیفر دهد، و آنان را که نیکی کرده اند، به نیکی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بار خدایا، حمد و سپاس بر تو، به دلیل این که صبح را برای ما شکافتی و به وسیله آن، ما را از روشنی روز بهره مند ساختی و به روزی جستن بینا نمودی و ما را در آن، از بدآمدهای آفات حفظ کردی، تا آخر دعا</w:t>
      </w:r>
      <w:r>
        <w:rPr>
          <w:rFonts w:eastAsia="IRNazanin" w:cs="IRNazanin"/>
          <w:color w:val="111111"/>
          <w:sz w:val="28"/>
          <w:szCs w:val="28"/>
          <w:rtl w:val="true"/>
          <w:lang w:bidi="fa-IR"/>
        </w:rPr>
        <w:t>.</w:t>
      </w:r>
    </w:p>
    <w:p>
      <w:pPr>
        <w:pStyle w:val="Heading6"/>
        <w:numPr>
          <w:ilvl w:val="5"/>
          <w:numId w:val="1"/>
        </w:numPr>
        <w:rPr/>
      </w:pPr>
      <w:bookmarkStart w:id="584" w:name="__RefHeading___Toc2996069_3531895371"/>
      <w:bookmarkStart w:id="585" w:name="_Toc226"/>
      <w:bookmarkEnd w:id="584"/>
      <w:r>
        <w:rPr>
          <w:rtl w:val="true"/>
        </w:rPr>
        <w:t>بیان علامه مجلسی رحمة الله</w:t>
      </w:r>
      <w:bookmarkEnd w:id="58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اللیل و النهار بقوته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خلق به معنای ایجاد و تقدیر است و هر دو معنی در این جا مناسب است و جمع بین این دو هم ممکن است و خلق کردن شب و روز، توسط خدای متعال به واسطه خلق خورشیدِ روشنی است که در نهایت نورافشانی است، به طوری که نورش بر نور سائر کواکب چیره می شود و به خلق کردن هوائی است که خودش تاریک است و قابل روشن شدن است و به خلق کردن زمین متراکمی است که قابل روشن شدن است، به طوری که پرتوها از آن منعکس می شود و خورشید را متحرک در دور زمین قرار داده که با طلوع و یا ظهور نشانه آشکارش، روز و با غروب یا ذهاب حمره مشرقیه اش شب، حاصل می شود و مقدم کردن شب، به خاطر مقدم بودن شرعی و عرفی آن است، همان طور که دانستی و یا به خاطر تقدم تاریکی بر نور، به سبب عدمی یا شبیه به عدمی بودنش و یا به خاطر تاسی به قرآن، در بیش تر مواضعش،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بینهما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هرکدام از آن ها را به لحاظ صورت، خواص و آثار، جدای از دیگری قرار داد و گفته شده که معنایش این است که به دلیل این که خدای متعال، برای هر روز و شبی از روزهای سال خورشیدی و شب هایش، برای هر قطعه از قطعات زمین، زمان معینی را مقدر کرده که هیچ گاه زیاد و کم نمی شود، یکی از این دو در دیگری داخل نمی شود، به </w:t>
      </w:r>
    </w:p>
    <w:p>
      <w:pPr>
        <w:pStyle w:val="BookText"/>
        <w:rPr/>
      </w:pPr>
      <w:r>
        <w:rPr>
          <w:rFonts w:ascii="IRNazanin" w:hAnsi="IRNazanin" w:eastAsia="IRNazanin"/>
          <w:color w:val="111111"/>
          <w:sz w:val="28"/>
          <w:sz w:val="28"/>
          <w:szCs w:val="28"/>
          <w:rtl w:val="true"/>
          <w:lang w:bidi="fa-IR"/>
        </w:rPr>
        <w:t xml:space="preserve">این صورت که شب قبل از تمام شدنش در روز داخل شود و بالعکس، پس هرکدام از این دو از دیگری جداست یعنی یکی با دیگری مخلوط نمی شود، اما استفاده این معنی از جمله بعدی هم ممکن است، قدرت، صفت نفسانی است که یکی از شئونش ایجاد و احداث به صورتی است که، از کسی متصور است که فعلی به او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جای ترک و ترک به جای فعل، قوت هم بر قدرت اطلاق می شود، در حالتی که صدور افعال سخت از صاحبش،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افعال سخت انجام دهد می گویند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 حالتی اطلاق می شود که صاحبش، مصدری برای ایجاد امری یا سببی بر آن باشد، مانند قوای ناطقه، نامیه، بینائی، شنوائی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موضع، برای استعانت یا ملابست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لکل واحد منهما حدا محدودا و أمدا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شیء، محل قطع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بین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معین یا جدا شده از غیرش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غایت و زمان ادامه دار اطلاق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بسط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دار و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امتداد، تا معنای جدیدی تأسیس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کل واحد منهما فی صاحبه و یولج صاحبه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داخل شدن و دانستی که برای وارد شدن هر کدام از این دو در دیگری، دو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به آمدن شب بعد از روز و آمدن روز بعد از شب بر می گردد و دومی به زیادت هرکدام از آن ها و نقصان دیگری، و در خصوص این عبارت، اشکالی وارد است و آن این است که زیادت و نقصان، در هر کدام از این دو، از جمله اولی استفاده می شود، پس چه فایده ای در جمله دوم است؟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پاسخ داده شده، اول چیزی است که شیخ بهائی رحمة الله ذکر فرموده، آن 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آگاه </w:t>
      </w:r>
    </w:p>
    <w:p>
      <w:pPr>
        <w:pStyle w:val="BookText"/>
        <w:rPr/>
      </w:pPr>
      <w:r>
        <w:rPr>
          <w:rFonts w:ascii="IRNazanin" w:hAnsi="IRNazanin" w:eastAsia="IRNazanin"/>
          <w:color w:val="111111"/>
          <w:sz w:val="28"/>
          <w:sz w:val="28"/>
          <w:szCs w:val="28"/>
          <w:rtl w:val="true"/>
          <w:lang w:bidi="fa-IR"/>
        </w:rPr>
        <w:t xml:space="preserve">نمودن بر امری عجیب است که آن، حصول زیادت و نقصان، با هم، در هر شب و روز و در یک وقت است و این بر حسب اختلاف بقاع از خط استواست، مانند مناطق شمالی و جنوبی، چه این که مسکونی باشند یا نباشند، زیرا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است و بالعکس، پس زیادت و نقصانِ روز، در یک وقت واقع اند، اما در دو منطقه از زمین و زیادت شب و نقصان آن هم چنین است و اگر حضرت علیه السلام، با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یولج صاحبه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تصریح نمی کردند، آگاهی بر آن حاصل نمی شد، بلکه ظاهر کلام حضرت علیه السلام وقوع زیادت روز در یک زمان و وقوع نقصانش در زمانی دیگر بود و شب هم همین طور است، چنان چه میان خاص و عام معروف است، پس و او در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یولج صاحبه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حالیه است که مبتدایش پنهان است، همان طور که مشهور بین نحویون هم همین هست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 گویم مبتدا را تقدیر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که جمله حالیه اگر مضارع مثبت باشد با ضمیرِ تنهاست و وقتی که مبتدا پنهان شد، جمله، اسمیه می شود و جمله اسمیه به و او و ضمیر و یا و او تنهائی می آید و گفته شده که نیازی به تکلفِ جمله حالیه نیست، بلکه با عطف هم این معنی درست می شود، پس گویا گفته همان طور که روزها را در نیمه اول سال در شب هایش داخل می کند و شب های نیمه دوم را در روزهایش، هم چنین شب های نیمه اول را در روزهایش و روزهای نیمه دوم را در شب هایش، داخل می کند و این در افق مقابل است، زیرا در آن جا قوس شب، قوس روز می شود و بالعکس، پس شبی که پیش ما در روز داخل می 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جا روزی است که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هذا الاعتبار أغرب و أبعد مما اعتبر اولاً و هو أن البقاع الجنوبیه أمرها علی العکس باعتبار النصفین مطلقاً من غیر اعتبار کل یوم و لیل بعینه انتهی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به جمله حالیه محتاج تر از جمله اول است، اگرچه </w:t>
      </w:r>
    </w:p>
    <w:p>
      <w:pPr>
        <w:pStyle w:val="BookText"/>
        <w:rPr/>
      </w:pPr>
      <w:r>
        <w:rPr>
          <w:rFonts w:ascii="IRNazanin" w:hAnsi="IRNazanin" w:eastAsia="IRNazanin"/>
          <w:color w:val="111111"/>
          <w:sz w:val="28"/>
          <w:sz w:val="28"/>
          <w:szCs w:val="28"/>
          <w:rtl w:val="true"/>
          <w:lang w:bidi="fa-IR"/>
        </w:rPr>
        <w:t>که هر دو معنا بدون آن هم درست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گفته اند، جمله اولی دلالت بر این می کند که هر کدام از آن دو در قرینش وارد می شود و جمله دومی دال بر این است که هر کدام از آن دو، قرینش داخلش می شود و این معنای دیگری، غیر از معنای اول است و اگر چه که لازمه آن است، اما تصریح به علم، به طور ضمنی برای توجه دادن و مبالغه، امر شائع مشهوری است، خصوصاً در مورد امر بزرگی که قوام عالم و نظامش، با آن است، زیرا شب و روز از بدیهیات مصالح این عالم و دو نشانه دال، بر یکتائی خدای سبحان و کمال قدرت اوست و برای همین، خدای متعال این معنی را در کتاب عزیزش با لفظ ایلاج و غیره تکرار نموده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تکرار، برای إشعار بر تکرار این امر و استمرار آن باشد، همان طور که برای این مقصود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فلان و یفعل و یعطی و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موجهی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ورود هر کدام از این دو در قرینش، بر ورود قرینش در او، از خارج است نه از لفظ، زیرا وقتی ما در خارج دانستیم که برای شب، قرینی جز روز نیست و برای روز هم قرینی جز شب،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کل واحد منهما فی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قرینش در او را هم می فهمیم، اما نسبت به لفظ هیچ دلالتی بر این معنا وجود ندارد، زیرا زمانی که می گوئیم، شب در قرینش داخل می شود و روز هم در قرینش و از خارج دانسته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آن دو چطورند، ورود قرینش در او هرگز فهمیده نمی شود و احتیاج به ذکر آن داریم و ترک عطف، برای استیناف یا جمله حالیه مقدر است و عدول به فعل مضارع، برای دلالت بر استمرار تجددی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 منه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برای سببیت یا ملابست است و اولی ظاهرتر است و تنوینِ تنکیر، برای تفخیم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یغذوهم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به جمله مقدره ای است که تقدیرش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الخلق و التمییز و الإیلاج لتقدیر عظیم فی الشیء الذی یغذوهم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 متعال، خلق کردن، جداکردن و داخل شدن را برای </w:t>
      </w:r>
    </w:p>
    <w:p>
      <w:pPr>
        <w:pStyle w:val="BookText"/>
        <w:rPr/>
      </w:pPr>
      <w:r>
        <w:rPr>
          <w:rFonts w:ascii="IRNazanin" w:hAnsi="IRNazanin" w:eastAsia="IRNazanin"/>
          <w:color w:val="111111"/>
          <w:sz w:val="28"/>
          <w:sz w:val="28"/>
          <w:szCs w:val="28"/>
          <w:rtl w:val="true"/>
          <w:lang w:bidi="fa-IR"/>
        </w:rPr>
        <w:t xml:space="preserve">تقدیری بزرگ، در چیزی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یعنی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غذایشان می دهد، قرار داد، همان طور که گذشت پشت سر هم بودن شب و روز و آمد و شد فصول، از چیزهائی است که در آن، مدخل بزرگی در حاصل شدن غذا، برای بندگان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ینشئهم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یغذوهم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رشد و نموشان مدخلیت دارد، همان طور که ذکرش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لهم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برای ترتیب ذکری است که عطف مفصل بر مجمل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لیسکنوا فیه من حرکات التعب و نهضات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اضافه از اضافه های سبب به مسبب هستند که، یعنی از فوائد شب این است که آرامش بیابند، یعنی استقرار یافته و از حرکات واقع شده در طول روز برای به دست آوردن معاش و غیر آن که موجب خستگی است، استراحت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هاء می باشد که مصدر مرّه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 ینهض نهضا و نهوضا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بپا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 ها برای انجام کارهای سخت و آمد و شدهای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گرفتن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اشتغالات قلبی ای که در روز واقع می شود که سبب نصب با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رنج و عجز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موحده و ظاء معجمه هم روایت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بهظه الامر او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یعنی کار بر او غالب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زحمت و رنج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بر او سنگین آمد و شاید هر دو اشاره باشند به کلام خدای متعال </w:t>
      </w:r>
      <w:r>
        <w:rPr>
          <w:rFonts w:ascii="Amiri" w:hAnsi="Amiri" w:eastAsia="Amiri" w:cs="Amiri"/>
          <w:color w:val="111111"/>
          <w:sz w:val="28"/>
          <w:sz w:val="28"/>
          <w:szCs w:val="28"/>
          <w:rtl w:val="true"/>
          <w:lang w:bidi="ar-SA"/>
        </w:rPr>
        <w:t>وَ جَعَلَ اللَّیْلَ سَکَناً</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پوششی قرار داد تا از راحتی و خوابش بپوشند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شب را قرار داد که در آن استراحت کنند و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ای است به کلام خدای متعال که </w:t>
      </w:r>
      <w:r>
        <w:rPr>
          <w:rFonts w:ascii="Amiri" w:hAnsi="Amiri" w:eastAsia="Amiri" w:cs="Amiri"/>
          <w:color w:val="111111"/>
          <w:sz w:val="28"/>
          <w:sz w:val="28"/>
          <w:szCs w:val="28"/>
          <w:rtl w:val="true"/>
          <w:lang w:bidi="ar-SA"/>
        </w:rPr>
        <w:t>وَ جَعَلْنَا اللَّیْلَ لِباساً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زمخشری گفته، یعنی شما را از چشم ها می پوشاند، زمانی که بخواهید از </w:t>
      </w:r>
    </w:p>
    <w:p>
      <w:pPr>
        <w:pStyle w:val="BookText"/>
        <w:rPr/>
      </w:pPr>
      <w:r>
        <w:rPr>
          <w:rFonts w:ascii="IRNazanin" w:hAnsi="IRNazanin" w:eastAsia="IRNazanin"/>
          <w:color w:val="111111"/>
          <w:sz w:val="28"/>
          <w:sz w:val="28"/>
          <w:szCs w:val="28"/>
          <w:rtl w:val="true"/>
          <w:lang w:bidi="fa-IR"/>
        </w:rPr>
        <w:t xml:space="preserve">دشمن فرار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بیداری کنید و یا برای پنهان کردن بسیاری از کارهائی که اطلاع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را دوست ندارید و معنای دیگری هم از آن فهمیده می شود و آن این است که چون که خدای متعال، شب را سببی قرار داده تا بر بندگان لباس راحتی و خواب را بپوشاند، پس گویا شب، لباس است و راحتی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میمی به معنای خواب است را به لباس تشبیه کرده، از این جهت که هر کدام از این دو، بندگان را می پوشانند و آن ها را مانند لباس در بر می گیرند، همان طور که خدای متعال فرموده </w:t>
      </w:r>
      <w:r>
        <w:rPr>
          <w:rFonts w:ascii="Amiri" w:hAnsi="Amiri" w:eastAsia="Amiri" w:cs="Amiri"/>
          <w:color w:val="111111"/>
          <w:sz w:val="28"/>
          <w:sz w:val="28"/>
          <w:szCs w:val="28"/>
          <w:rtl w:val="true"/>
          <w:lang w:bidi="ar-SA"/>
        </w:rPr>
        <w:t>فَأَذاقَهَا اللَّهُ لِباسَ الْجُوعِ وَ الْخَوْفِ</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راحه و 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اختصاص به معنای لام است که، یعنی راحتی و خواب، مختص شب اند و از کلام ابن حاجب پیداست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بیش تر محققین منکر این معنی شده اند و آشکار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برای بیان این است که شب خلق نشده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را در استراحت و خواب صرف کنند، بلکه برای این است که در قسمتی از آن استراحت کنند و در قسمتی هم خدای متعال را عبادت کنند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ابتدائیت است، زیرا پوشاندن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راحتی آغاز می شود، چنان چه خدای متعال فرموده </w:t>
      </w:r>
      <w:r>
        <w:rPr>
          <w:rFonts w:ascii="Amiri" w:hAnsi="Amiri" w:eastAsia="Amiri" w:cs="Amiri"/>
          <w:color w:val="111111"/>
          <w:sz w:val="28"/>
          <w:sz w:val="28"/>
          <w:szCs w:val="28"/>
          <w:rtl w:val="true"/>
          <w:lang w:bidi="ar-SA"/>
        </w:rPr>
        <w:t>یُحَلَّوْنَ فِیها مِنْ أَساوِرَ مِنْ ذَهَبٍ</w:t>
      </w:r>
      <w:r>
        <w:rPr>
          <w:rStyle w:val="FootnoteAnchor"/>
          <w:rtl w:val="true"/>
        </w:rPr>
        <w:footnoteReference w:id="203"/>
      </w:r>
      <w:r>
        <w:rPr>
          <w:rFonts w:ascii="IRNazanin" w:hAnsi="IRNazanin" w:eastAsia="IRNazanin"/>
          <w:color w:val="111111"/>
          <w:sz w:val="28"/>
          <w:sz w:val="28"/>
          <w:szCs w:val="28"/>
          <w:rtl w:val="true"/>
          <w:lang w:bidi="fa-IR"/>
        </w:rPr>
        <w:t xml:space="preserve">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موصوفی محذوف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لیلبسوا ثوبا من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پیراهنی از راحتی شب را بپوشند، یعنی پیراهنی که خودش راحتی شب است و پوشیده نیست که آن چه ما ذکر کردیم، آشکارتر است، پس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تفریع با فاء برای بیان این </w:t>
      </w:r>
    </w:p>
    <w:p>
      <w:pPr>
        <w:pStyle w:val="BookText"/>
        <w:rPr/>
      </w:pPr>
      <w:r>
        <w:rPr>
          <w:rFonts w:ascii="IRNazanin" w:hAnsi="IRNazanin" w:eastAsia="IRNazanin"/>
          <w:color w:val="111111"/>
          <w:sz w:val="28"/>
          <w:sz w:val="28"/>
          <w:szCs w:val="28"/>
          <w:rtl w:val="true"/>
          <w:lang w:bidi="fa-IR"/>
        </w:rPr>
        <w:t xml:space="preserve">است که پوشیدن راحتی و خواب، سبب آسایش و نیرو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جیم به معنای راحتی بعد از خستگی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الفرس جماما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خستگی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لینالوا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پوشیدن لباس راحتی، به لذت و شهوت برسند که لذت، همان ادراک ملائم است، زیرا شب، ملائم است و شهوت 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معناست که آن را دوست داشت و به آن اشتیاق پیدا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اشتهاه و تشهاه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این است که تا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برسند که از آن لذت می برند و به آن اشتهاء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یا این که مراد از این دو با مصدر، حاصل باشد و بعید نیست که مقصود، لذت خواب و شهوت جماع باشد و احتمال تعمیم دادن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لهم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لهم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در آن، چیزی از فضل خدا را بجویند و مراد از آن، مطلق نعمت های خداست، نه فقط رزق، اگرچه که کلام خدای متعال </w:t>
      </w:r>
      <w:r>
        <w:rPr>
          <w:rFonts w:ascii="Amiri" w:hAnsi="Amiri" w:eastAsia="Amiri" w:cs="Amiri"/>
          <w:color w:val="111111"/>
          <w:sz w:val="28"/>
          <w:sz w:val="28"/>
          <w:szCs w:val="28"/>
          <w:rtl w:val="true"/>
          <w:lang w:bidi="ar-SA"/>
        </w:rPr>
        <w:t>وَ ابْتَغُوا مِنْ فَضْلِ اللَّهِ</w:t>
      </w:r>
      <w:r>
        <w:rPr>
          <w:rStyle w:val="FootnoteAnchor"/>
          <w:rtl w:val="true"/>
        </w:rPr>
        <w:footnoteReference w:id="204"/>
      </w:r>
      <w:r>
        <w:rPr>
          <w:rFonts w:ascii="IRNazanin" w:hAnsi="IRNazanin" w:eastAsia="IRNazanin"/>
          <w:color w:val="111111"/>
          <w:sz w:val="28"/>
          <w:sz w:val="28"/>
          <w:szCs w:val="28"/>
          <w:rtl w:val="true"/>
          <w:lang w:bidi="fa-IR"/>
        </w:rPr>
        <w:t xml:space="preserve">به آن تفسیر شده، زیرا طلب رزق بعد از این جمله در کلام حضرت علیه السلام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لیتسببوا إلی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 بعد از جمله قبل، از باب ذکر خاص بعد از عام است، به خاطر اهتمام به شأن آن، یعنی تا به سببی از اسباب معهود شرعی، برای به دست آوردن رزقش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آن را بجویند، یا سبب و واسطه ای در به دست آوردن آن شوند، همان طور که در جائی دیگر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تسببت بلطفک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یسرحوا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سرحت الدابه سروحا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چهارپا به چراگاه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سرحتها سرحا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چهارپا را به چراگاه بردم و چراندم که یتعدی و لا یتعدی را متوجه نشدم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منظور، اوّلی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حرکتشان در زمین، در حال سفر و حضر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مانعی در پیش رو ندارند و هرطور که بخواهند هرچه را که میل داشته باشند می خورند و هرچه را که بخواهند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چهارپا در زمین و رفتن به چراگاه تشبیه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فعل قبل از آن است و آن چه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اللیل و خلق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خدای تعالی از خلق این دو، فوائدی را برای بندگان خواسته است، بعید بودنش پنهان نیست، به خاطر این که در آن،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یعنی رسیدن به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مادی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عاجل یعنی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عاجل است و در بعضی از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عاجل،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نفع آجلی که در آخرت به آن ها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آخر است که یعنی سرای دیگری غیر از دنیا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است که، یعنی خدای متعال همه شب و روز و سائر امور مذکورش را اصلاح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است که گاهی مخفف می شود، یعنی کار و حال، یعنی امورشان را بر حسب حاضر و بعد از آن اصلاح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ذیل کلام خدای متعال </w:t>
      </w: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Style w:val="FootnoteAnchor"/>
          <w:rtl w:val="true"/>
        </w:rPr>
        <w:footnoteReference w:id="205"/>
      </w:r>
      <w:r>
        <w:rPr>
          <w:rFonts w:ascii="IRNazanin" w:hAnsi="IRNazanin" w:eastAsia="IRNazanin"/>
          <w:color w:val="111111"/>
          <w:sz w:val="28"/>
          <w:sz w:val="28"/>
          <w:szCs w:val="28"/>
          <w:rtl w:val="true"/>
          <w:lang w:bidi="fa-IR"/>
        </w:rPr>
        <w:t xml:space="preserve">گفته، یعنی آن 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حکایت می کند و آن چه که به وسیله اش از اعمالتان خبر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آزمائیم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خوبش را از بدش تشخیص دهیم، زیرا خبر بر حسب مخبرعنه است که اگر خوب باشد، خبر هم خوب است و اگر بد باشد، بد، پایان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آزمایش می کند که بدین معناست که یعنی با آنان به صورت آزمایش کننده،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کیف هم فی أوقات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ها نظاره می کند که در اوقاتی را که برایشان قرار داده چه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اطاعت می کنند یا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منازل 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اوقات واجباتی که خدای متعال بر بندگانش فریضه دانسته، که منظور منازلی است که تکالیف در آن ها فرود می آید یا منازل مکلف است که منازل به خاطر این به فروض نسبت داده شده که، فرض در نزد آن حاصل می شود، یا این که از باب اضافه مشبه به، به مشبه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تشبیهی است برای 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فروض تشبیه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منازلی که مسافر در آن فرود می آید، از آن جا که مسافر در سفرش قبل از رسیدن به منزل، انتظارش را می کشد و برایش اشتیاق دارد و چون بدان می رسد، بدان شاد می شود و هرچه را که شایسته انجام دادن است، در آن انجام می دهد و با آن انس می گیرد، پس برای مکلف سزاوار است که در مورد آن چه که خدای متعال بر او فرض کرده، چنین باشد و بر طبق فرض ها، از قبیل ذکر خاص بعد از عام است، به خاطر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طاعت، اعم از معانی فرض است و احتمال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عبادات موقت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موقت یا بالعکس اراده شود و احکام، اعم از این دوست، به خاطر شمول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که در برگیری مباح، خالی از تکلف نیست، به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کند که آن ها در مورد مباح چگونه اند؟ آیا آن را مباح می دانند یا حرام کردنش را بدعت می کنند یا غیر از این، با این که می توان مباحات را به وسیله نیت ها، طاعت قرار داد، چنان چه که بیانش در محلش خواهد آمد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متعلّق به آن است که افعال مکلفین، زمان ها و احوالی است که احکام در آن ها عارض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الذین أساءوا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سه فعل قبلش می باشد، </w:t>
      </w:r>
    </w:p>
    <w:p>
      <w:pPr>
        <w:pStyle w:val="BookText"/>
        <w:rPr/>
      </w:pPr>
      <w:r>
        <w:rPr>
          <w:rFonts w:ascii="IRNazanin" w:hAnsi="IRNazanin" w:eastAsia="IRNazanin"/>
          <w:color w:val="111111"/>
          <w:sz w:val="28"/>
          <w:sz w:val="28"/>
          <w:szCs w:val="28"/>
          <w:rtl w:val="true"/>
          <w:lang w:bidi="fa-IR"/>
        </w:rPr>
        <w:t xml:space="preserve">یعنی تنها این کارها را برای این انجام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الذین أساءوا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اعمال بد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عقاب عملی که کرده اند یا به مثل آن چه انجام داده اند و یا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جزایشان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یَجْزِیَ الَّذِینَ أَحْسَنُوا</w:t>
      </w:r>
      <w:r>
        <w:rPr>
          <w:rFonts w:ascii="IRNazanin" w:hAnsi="IRNazanin" w:eastAsia="IRNazanin"/>
          <w:color w:val="111111"/>
          <w:sz w:val="28"/>
          <w:sz w:val="28"/>
          <w:szCs w:val="28"/>
          <w:rtl w:val="true"/>
          <w:lang w:bidi="fa-IR"/>
        </w:rPr>
        <w:t xml:space="preserve"> یعنی کسانی که اعمال نیکو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پاداش نیکو یا به بهتر از عمل و پاداشش و یا به سبب کار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موضع یا برای صله و یا برای سببیت است، پس دو ظرف متعلّق به جمله جزایند و تعلقشان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اساءوا و احسنوا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توهم شده،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فرض در پیش ذکر شده، وسطی اشان، دلالتش در پاداش سیئه به مِثل و حسنه به چندین برابرش، ظاهر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حرف ندا حذف شده و میم مشدد به جای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سبحان را بر خلق مطلق شب و روز حمد نمود، او را در خصوص روزی که در آن است و نعمت هایی که آن را احاطه کرده هم، حمد نمود و جلوتر آمدن ظرف برای حصر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شکافتی، یعنی برای استفاده بردنمان از اصباح که در اصل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شکافتی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وارد صباح شد که صبح بدان نامیده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این که ما را صاحبان بهره و انتفاع گردانیدی،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حمد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ضوء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تقدیر لام است و یا این که من بیانیه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این که ما را بیننده آن قرار دادی و ما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گردانیدی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حمد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مطالب الأقوات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بیانیه و یا لامیه است، یعنی مکان هایی که از آن ها روزی طلب می شود و اعمالی که مظنه رسیدن به آن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است که بدن انسان بدان قوام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چه از بد آمدهای آفات، که در آن صبح ما را نگه داشتی و حفظ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حمد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طوارق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بیانیه و یا اضافه صفت به موصوف است و </w:t>
      </w:r>
      <w:bookmarkStart w:id="586" w:name="pg20860_234794"/>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کسی است که برای نیازش در شب، غالباً به کوبیدن در می آید و غالباً برای شروری که در شب واقع می شود استعمال می شود و گاهی هم تعمیم داده می شود بدان چه که شامل وقوع در روز می شود، پس در این جا منظور آفات شب و یا مطلق آفات است، سپس بدان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 اولی آشکار است و در جمله های سه گانه بعدی مقدر است، موصوله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جمله ذکر شده و در غیر آن دو مقدر است به آن برمی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چهارگانه، برای موصول است و ممکن است که در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باشد، یا در غیر از جمله اولی و ضمائر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 یا فلقه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در کلام خدای متعال هم هست که </w:t>
      </w:r>
      <w:r>
        <w:rPr>
          <w:rFonts w:ascii="Amiri" w:hAnsi="Amiri" w:eastAsia="Amiri" w:cs="Amiri"/>
          <w:color w:val="111111"/>
          <w:sz w:val="28"/>
          <w:sz w:val="28"/>
          <w:szCs w:val="28"/>
          <w:rtl w:val="true"/>
          <w:lang w:bidi="ar-SA"/>
        </w:rPr>
        <w:t>یَنْظُرُونَ مِنْ طَرْفٍ خَفِیٍ</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حمد در جمله دوم شامل نابینایان هم می شود، زیرا آن ها هم از نور روز بهره می برند، برای اشتغال بینائی به کارهای مهم و حوائج که از جمله آن حوائج اضراء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سومی، اگر تبصیر موجود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برای غیر از نابینایان است، اما اگر از بصیرت باشد، آن ها را هم در بر می گیرد و این حملش بر اخیر را تائید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دقیقاً منظور از اخیر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شرح باقیمانده دعا، جایش در فرائد الطریفه می باشد</w:t>
      </w:r>
      <w:r>
        <w:rPr>
          <w:rFonts w:eastAsia="IRNazanin" w:cs="IRNazanin"/>
          <w:color w:val="111111"/>
          <w:sz w:val="28"/>
          <w:szCs w:val="28"/>
          <w:rtl w:val="true"/>
          <w:lang w:bidi="fa-IR"/>
        </w:rPr>
        <w:t xml:space="preserve">. </w:t>
      </w:r>
      <w:r>
        <w:rPr>
          <w:rStyle w:val="FootnoteAnchor"/>
          <w:rtl w:val="true"/>
        </w:rPr>
        <w:footnoteReference w:id="207"/>
      </w:r>
    </w:p>
    <w:p>
      <w:pPr>
        <w:pStyle w:val="Heading5"/>
        <w:numPr>
          <w:ilvl w:val="4"/>
          <w:numId w:val="1"/>
        </w:numPr>
        <w:rPr/>
      </w:pPr>
      <w:bookmarkStart w:id="587" w:name="__RefHeading___Toc2996071_3531895371"/>
      <w:bookmarkStart w:id="588" w:name="_Toc227"/>
      <w:bookmarkEnd w:id="587"/>
      <w:r>
        <w:rPr/>
        <w:t>3</w:t>
      </w:r>
      <w:r>
        <w:rPr>
          <w:rtl w:val="true"/>
        </w:rPr>
        <w:t xml:space="preserve">. </w:t>
      </w:r>
      <w:r>
        <w:rPr>
          <w:rtl w:val="true"/>
        </w:rPr>
        <w:t>حصول چهار فصل، با اختلاف شب و روز</w:t>
      </w:r>
      <w:bookmarkEnd w:id="588"/>
    </w:p>
    <w:p>
      <w:pPr>
        <w:pStyle w:val="Heading6"/>
        <w:numPr>
          <w:ilvl w:val="5"/>
          <w:numId w:val="1"/>
        </w:numPr>
        <w:rPr/>
      </w:pPr>
      <w:bookmarkStart w:id="589" w:name="__RefHeading___Toc2996073_3531895371"/>
      <w:bookmarkStart w:id="590" w:name="_Toc228"/>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يُحْيي وَ يُميتُ وَ لَهُ اخْتِلافُ اللَّيْلِ وَ النَّهارِ أَ فَلا تَعْقِلُونَ</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كسى </w:t>
      </w:r>
      <w:bookmarkStart w:id="591" w:name="pg20860_234795"/>
    </w:p>
    <w:p>
      <w:pPr>
        <w:pStyle w:val="BookText"/>
        <w:rPr/>
      </w:pPr>
      <w:bookmarkEnd w:id="591"/>
      <w:r>
        <w:rPr>
          <w:rFonts w:ascii="Amiri" w:hAnsi="Amiri" w:eastAsia="Amiri" w:cs="Amiri"/>
          <w:color w:val="111111"/>
          <w:sz w:val="28"/>
          <w:sz w:val="28"/>
          <w:szCs w:val="28"/>
          <w:rtl w:val="true"/>
          <w:lang w:bidi="ar-SA"/>
        </w:rPr>
        <w:t>است كه زنده مى كند و مى ميراند؛ و رفت و آمد شب و روز از آن اوست؛ آيا انديشه نمى كنيد؟</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2996075_3531895371"/>
      <w:bookmarkStart w:id="593" w:name="_Toc229"/>
      <w:bookmarkEnd w:id="592"/>
      <w:r>
        <w:rPr>
          <w:rtl w:val="true"/>
        </w:rPr>
        <w:t>تفسیر</w:t>
      </w:r>
      <w:bookmarkEnd w:id="593"/>
    </w:p>
    <w:p>
      <w:pPr>
        <w:pStyle w:val="BookText"/>
        <w:rPr/>
      </w:pPr>
      <w:r>
        <w:rPr>
          <w:rFonts w:ascii="Amiri" w:hAnsi="Amiri" w:eastAsia="Amiri" w:cs="Amiri"/>
          <w:color w:val="111111"/>
          <w:sz w:val="28"/>
          <w:sz w:val="28"/>
          <w:szCs w:val="28"/>
          <w:rtl w:val="true"/>
          <w:lang w:bidi="ar-SA"/>
        </w:rPr>
        <w:t>معناى آيه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جملۀ وَ هُوَ الَّذِي يُحْيِي وَ يُمِيتُ</w:t>
      </w:r>
      <w:r>
        <w:rPr>
          <w:rFonts w:ascii="IRNazanin" w:hAnsi="IRNazanin" w:eastAsia="IRNazanin"/>
          <w:color w:val="111111"/>
          <w:sz w:val="28"/>
          <w:sz w:val="28"/>
          <w:szCs w:val="28"/>
          <w:rtl w:val="true"/>
          <w:lang w:bidi="fa-IR"/>
        </w:rPr>
        <w:t xml:space="preserve"> از نظر معنا مترتّب بر جمله قبل است، و معناى مجموع آن دو جمله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شما را داراى چشم و گوش و قلب و بالأخره داراى علم، خلق كرد، و هستى شما را در زمين پديد آورد تا به سوى او محشور شويد، پس لازمه آن اين مى شود كه زنده كردن و ميراندن، سنتى هميشگى باشد، چون علم متوقّف بر زنده كردن، و حشر متوقّف بر ميراندن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اخْتِلافُ اللَّيْلِ وَ النَّهارِ</w:t>
      </w:r>
      <w:r>
        <w:rPr>
          <w:rFonts w:ascii="IRNazanin" w:hAnsi="IRNazanin" w:eastAsia="IRNazanin"/>
          <w:color w:val="111111"/>
          <w:sz w:val="28"/>
          <w:sz w:val="28"/>
          <w:szCs w:val="28"/>
          <w:rtl w:val="true"/>
          <w:lang w:bidi="fa-IR"/>
        </w:rPr>
        <w:t>؛ اين جمله نيز مترتّب بر جمله قبل است، چون زندگى و سپس مردن صورت نمى گيرد، مگر با مرور زمان و آمدن شب پس از روز و روز پس از شب، تا عمر تمام شود و اجل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مقصود از اختلاف شب و روز، آمدن يک شب بعد از يک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مراد از آن، كوتاهى و بلندى شب ها و روزها باشد، در آن صورت مقصود از جمله مذكور اشاره به فصول چهارگانه سال خواهد بود كه زاييده كوتاهى و بلندى شب ها و روزها است و با پديد آمدن چهار فصل امر روزى دادن حيوانات و تدبير معاش آن ها تمام مى شود، هم چنان كه در جاى ديگر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قَدَّرَ فِيها أَقْواتَها فِي أَرْبَعَةِ أَيَّامٍ سَواءً لِلسَّائِلِينَ</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مضامين آيات سه گانه همه به هم مترتّب است، و هر يک مترتّب بر ما قبل خويش است چون انشاء سمع و بصر و فؤاد كه همان حس و عقل انسانى است </w:t>
      </w:r>
      <w:bookmarkStart w:id="594" w:name="pg20860_234796"/>
    </w:p>
    <w:p>
      <w:pPr>
        <w:pStyle w:val="BookText"/>
        <w:rPr/>
      </w:pPr>
      <w:bookmarkEnd w:id="594"/>
      <w:r>
        <w:rPr>
          <w:rFonts w:ascii="IRNazanin" w:hAnsi="IRNazanin" w:eastAsia="IRNazanin"/>
          <w:color w:val="111111"/>
          <w:sz w:val="28"/>
          <w:sz w:val="28"/>
          <w:szCs w:val="28"/>
          <w:rtl w:val="true"/>
          <w:lang w:bidi="fa-IR"/>
        </w:rPr>
        <w:t>جز با حيات و زندگى مادى و سكونت در زمين تا مدتى معين صورت نمى گيرد، و آن گاه بازگشت به سوى خدا كه آن هم مترتّب بر زندگى و مرگ است، لازمه اش عمرى است كه با انقضاى زمان منقضى شود، و نيز رزقى كه با آن ارتزاق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سه آيه به يک دوره كامل از تدبير انسان ها، از روزى كه خلق مى شوند تا روزى كه به سوى پروردگار خود باز مى گردند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اش اثبات اين معنا است كه پس خداى سبحان مالک و مدبر امر انسان است، چون اين تدبير، تدبير تكوينى است كه از خلقت و ايجاد جدا نيست و اين تدبير عبارت است از فعل و انفعالى كه به خاطر روابطى مختلف كه در ميان آن ها تكوين شده جريان دارد، پس تنها خداى سبحان رب و مدبر انسان ها در امور ايشان است، و بازگشت ايشان به سوى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أَ فَلا تَعْقِلُونَ</w:t>
      </w:r>
      <w:r>
        <w:rPr>
          <w:rFonts w:ascii="IRNazanin" w:hAnsi="IRNazanin" w:eastAsia="IRNazanin"/>
          <w:color w:val="111111"/>
          <w:sz w:val="28"/>
          <w:sz w:val="28"/>
          <w:szCs w:val="28"/>
          <w:rtl w:val="true"/>
          <w:lang w:bidi="fa-IR"/>
        </w:rPr>
        <w:t xml:space="preserve"> توبيخ كفار و تحريک ايشان بر توجه و سپس ايمان آوردن است</w:t>
      </w:r>
      <w:r>
        <w:rPr>
          <w:rFonts w:eastAsia="IRNazanin" w:cs="IRNazanin"/>
          <w:color w:val="111111"/>
          <w:sz w:val="28"/>
          <w:szCs w:val="28"/>
          <w:rtl w:val="true"/>
          <w:lang w:bidi="fa-IR"/>
        </w:rPr>
        <w:t xml:space="preserve">. </w:t>
      </w:r>
      <w:r>
        <w:rPr>
          <w:rStyle w:val="FootnoteAnchor"/>
          <w:rtl w:val="true"/>
        </w:rPr>
        <w:footnoteReference w:id="210"/>
      </w:r>
    </w:p>
    <w:p>
      <w:pPr>
        <w:pStyle w:val="Heading6"/>
        <w:numPr>
          <w:ilvl w:val="5"/>
          <w:numId w:val="1"/>
        </w:numPr>
        <w:rPr/>
      </w:pPr>
      <w:bookmarkStart w:id="595" w:name="__RefHeading___Toc2996077_3531895371"/>
      <w:bookmarkStart w:id="596" w:name="_Toc230"/>
      <w:bookmarkEnd w:id="595"/>
      <w:r>
        <w:rPr>
          <w:rtl w:val="true"/>
        </w:rPr>
        <w:t>احادیث بحار الأنوار</w:t>
      </w:r>
      <w:bookmarkEnd w:id="596"/>
    </w:p>
    <w:p>
      <w:pPr>
        <w:pStyle w:val="Heading6"/>
        <w:numPr>
          <w:ilvl w:val="5"/>
          <w:numId w:val="1"/>
        </w:numPr>
        <w:rPr/>
      </w:pPr>
      <w:bookmarkStart w:id="597" w:name="__RefHeading___Toc2996079_3531895371"/>
      <w:bookmarkStart w:id="598" w:name="_Toc231"/>
      <w:bookmarkEnd w:id="597"/>
      <w:r>
        <w:rPr>
          <w:rtl w:val="true"/>
        </w:rPr>
        <w:t>اشاره</w:t>
      </w:r>
      <w:bookmarkEnd w:id="5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بحار الأنوار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النُّجُومِ، لِلسَّيِّدِ بْنِ طَاوُسٍ بِأَسَانِيدِهِ إِلَى مُحَمَّدِ بْنِ إِبْرَاهِيمَ النُّعْمَانِيِّ فِي كِتَابِ الدَّلَائِلِ عَنْ مُحَمَّدِ بْنِ هَمَّامٍ عَنْ مُحَمَّدِ بْنِ مُوسَى بْنِ عُبَيْدٍ عَنْ إِبْرَاهِيمَ بْنِ أَحْمَدَ الْيَقْطِينِيِّ قَالَ حَدَّثَنِي ابْنُ ذِي الْعَلَمَيْنِ قَالَ كُنْتُ وَاقِفاً بَيْنَ يَدَيْ ذِي الرِّئَاسَتَيْنِ بِخُرَاسَانَ فِي مَجْلِسِ الْمَأْمُونِ وَ قَدْ حَضَرَهُ أَبُو الْحَسَنِ الرِّضَا علیه السلام فَجَرَى ذِكْرُ اللَّيْلِ وَ النَّهَارِ وَ أَيُّهُمَا خُلِقَ قَبْلُ فَخَاضُوا فِي ذَلِكَ وَ اخْتَلَفُوا ثُمَّ إِنَّ ذَا الرِّئَاسَتَيْنِ سَأَلَ الرِّضَا علیه السلام عَنْ ذَلِكَ وَ عَمَّا عِنْدَهُ فِيهِ فَقَالَ لَهُ أَ تُحِبُّ أَنْ أُعْطِيَكَ الْجَوَابَ مِنْ كِتَابِ اللَّهِ أَوْ مِنْ حِسَابِكَ فَقَالَ أُرِيدُهُ اولاً مِنْ جِهَةِ الْحِسَابِ فَقَالَ أَ لَيْسَ تَقُولُونَ إِنَّ طَالِعَ الدُّنْيَا </w:t>
      </w:r>
      <w:r>
        <w:rPr>
          <w:rStyle w:val="FootnoteAnchor"/>
          <w:rtl w:val="true"/>
        </w:rPr>
        <w:footnoteReference w:id="21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السَّرَطَانُ وَ إِنَّ الْكَوَاكِبَ كَانَتْ فِي</w:t>
      </w:r>
      <w:r>
        <w:rPr>
          <w:rFonts w:eastAsia="Amiri" w:cs="Amiri" w:ascii="Amiri" w:hAnsi="Amiri"/>
          <w:color w:val="111111"/>
          <w:sz w:val="28"/>
          <w:szCs w:val="28"/>
          <w:rtl w:val="true"/>
          <w:lang w:bidi="ar-SA"/>
        </w:rPr>
        <w:t>)</w:t>
      </w:r>
      <w:bookmarkStart w:id="599" w:name="pg20860_234797"/>
    </w:p>
    <w:p>
      <w:pPr>
        <w:pStyle w:val="BookText"/>
        <w:rPr/>
      </w:pPr>
      <w:bookmarkEnd w:id="599"/>
      <w:r>
        <w:rPr>
          <w:rFonts w:ascii="Amiri" w:hAnsi="Amiri" w:eastAsia="Amiri" w:cs="Amiri"/>
          <w:color w:val="111111"/>
          <w:sz w:val="28"/>
          <w:sz w:val="28"/>
          <w:szCs w:val="28"/>
          <w:rtl w:val="true"/>
          <w:lang w:bidi="ar-SA"/>
        </w:rPr>
        <w:t>شَرَفِهَا قَالَ نَعَمْ قَالَ فَزُحَلُ فِي الْمِيزَانِ وَ الْمُشْتَرِي فِي السَّرَطَانِ وَ الْمِرِّيخُ فِي الْجَدْيِ وَ الزُّهَرَةُ فِي الْحُوتِ وَ الْقَمَرُ فِي الثَّوْرِ وَ الشَّمْسُ فِي وَسَطِ السَّمَاءِ فِي الْحَمَلِ وَ هَذَا لَا يَكُونُ إِلَّا نَهَاراً قَالَ نَعَمْ فَمِنْ كِتَابِ اللَّهِ قَالَ قَوْلُ اللَّهِ عَزَّ وَ جَلَ ﴿لَا الشَّمْسُ یَنبَغِی لهًا أَن تُدْرِکَ الْقَمَرَ وَ لَا الَّیْلُ سَابِقُ النهَّارِ</w:t>
      </w:r>
      <w:r>
        <w:rPr>
          <w:rStyle w:val="FootnoteAnchor"/>
          <w:rtl w:val="true"/>
        </w:rPr>
        <w:footnoteReference w:id="212"/>
      </w:r>
      <w:r>
        <w:rPr>
          <w:rFonts w:ascii="Amiri" w:hAnsi="Amiri" w:eastAsia="Amiri" w:cs="Amiri"/>
          <w:color w:val="111111"/>
          <w:sz w:val="28"/>
          <w:sz w:val="28"/>
          <w:szCs w:val="28"/>
          <w:rtl w:val="true"/>
          <w:lang w:bidi="ar-SA"/>
        </w:rPr>
        <w:t>أَيِ النَّهَارُ يَسْبِقُه﴾</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2996081_3531895371"/>
      <w:bookmarkStart w:id="601" w:name="_Toc232"/>
      <w:bookmarkEnd w:id="600"/>
      <w:r>
        <w:rPr>
          <w:rtl w:val="true"/>
        </w:rPr>
        <w:t>ترجمه</w:t>
      </w:r>
      <w:r>
        <w:rPr>
          <w:rtl w:val="true"/>
        </w:rPr>
        <w:t>:</w:t>
      </w:r>
      <w:bookmarkEnd w:id="601"/>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ذی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در مجلس مأمون برابر ذو الرّیاستین ایستاده بودم و امام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شب و روز به میان آمد و این که کدام زود تر آفریده شده اند، و به گفتگو در این بحث مشغول شدند و نظرات مختلفی داشتند، سپس ذو الریاستین در این باره از امام رضا علیه السلام پرسید و نظر ایشان را جویا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پاسخت را از کتاب خدا بدهم یا از علم حساب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علم حساب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 گوئید که طالع دنیا سرطانست، و ستارگان در شرف خود بوده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زحل در میزان بوده، و مشتری در سرطان، و مریخ در جدی، و زهره در حوت، و ماه در ثور، و خورشید در میانه آسمان در حمل بوده است و این جز در روز ممکن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کتاب خدا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 و جلّ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الشَّمْسُ یَنبَغِی لهًا أَن تُدْرِکَ الْقَمَرَ وَ لَا الَّیْلُ سَابِقُ 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سِزَد که به ماه رسد، و نه شب بر روز پیشی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از شب پیش می افتد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وَ رُوِّينَاهُ أَيْضاً بِعِدَّةِ أَسَانِيدَ عَنِ ابْنِ جُمْهُورٍ الْعَمِّيِّ وَ كَانَ عَالِماً فَاضِلًا فِي كِتَابِ الْوَاحِدَةِ قَالَ وَ مِنْ مَسَائِلَ ذِي الرِّئَاسَتَيْنِ لِلرِّضَا علیه السلام أَنَّهُمْ تَذَاكَرُوا بَيْنَ يَدَيِ</w:t>
      </w:r>
      <w:bookmarkStart w:id="602" w:name="pg20860_234798"/>
    </w:p>
    <w:p>
      <w:pPr>
        <w:pStyle w:val="BookText"/>
        <w:rPr/>
      </w:pPr>
      <w:bookmarkEnd w:id="602"/>
      <w:r>
        <w:rPr>
          <w:rFonts w:ascii="Amiri" w:hAnsi="Amiri" w:eastAsia="Amiri" w:cs="Amiri"/>
          <w:color w:val="111111"/>
          <w:sz w:val="28"/>
          <w:sz w:val="28"/>
          <w:szCs w:val="28"/>
          <w:rtl w:val="true"/>
          <w:lang w:bidi="ar-SA"/>
        </w:rPr>
        <w:t>الْمَأْمُونِ خَلْقَ اللَّيْلِ وَ النَّهَارِ فَبَعْضٌ قَالَ خَلَقَ اللَّهُ النَّهَارَ قَبْلَ اللَّيْلِ وَ بَعْضٌ قَالَ خَلَقَ اللَّيْلَ قَبْلَ النَّهَارِ فَرَجَعُوا بِالسُّؤَالِ إِلَى أَبِي الْحَسَنِ علیه السلام فَقَالَ إِنَّ اللَّهَ جَلَّ ذِكْرُهُ خَلَقَ النَّهَارَ قَبْلَ اللَّيْلِ وَ خَلَقَ الضِّيَاءَ قَبْلَ الظُّلْمَةِ فَإِنْ شِئْتُمْ أَوْجَدْتُكُمْ مِنَ الْقُرْآنِ وَ إِنْ شِئْتُمْ أَوْجَدْتُكُمْ مِنَ النُّجُومِ فَقَالَ ذُو الرِّئَاسَتَيْنِ أَوْجِدْنَا مِنَ الْجِهَتَيْنِ جَمِيعاً فَقَالَ أَمَّا النُّجُومُ فَقَدْ عَلِمْتَ أَنَّ طَالِعَ الْعَالَمِ السَّرَطَانُ وَ لَا يَكُونُ ذَلِكَ إِلَّا وَ الشَّمْسُ فِي بَيْتِ شَرَفِهَا فِي نِصْفِ النَّهَارِ وَ أَمَّا الْقُرْآنُ أَ لَمْ تَسْمَعْ إِلَى قَوْلِهِ تَبَارَكَ وَ تَعَالَى ﴿لَا الشَّمْسُ یَنبَغِی لهًا أَن تُدْرِکَ الْقَمَرَ وَ لَا الَّیْلُ سَابِقُ النهَّارِ الآيَة﴾</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2996083_3531895371"/>
      <w:bookmarkStart w:id="604" w:name="_Toc233"/>
      <w:bookmarkEnd w:id="603"/>
      <w:r>
        <w:rPr>
          <w:rtl w:val="true"/>
        </w:rPr>
        <w:t>ترجمه</w:t>
      </w:r>
      <w:r>
        <w:rPr>
          <w:rtl w:val="true"/>
        </w:rPr>
        <w:t>:</w:t>
      </w:r>
      <w:bookmarkEnd w:id="604"/>
    </w:p>
    <w:p>
      <w:pPr>
        <w:pStyle w:val="BookText"/>
        <w:rPr/>
      </w:pPr>
      <w:r>
        <w:rPr>
          <w:rFonts w:ascii="IRNazanin" w:hAnsi="IRNazanin" w:eastAsia="IRNazanin"/>
          <w:color w:val="111111"/>
          <w:sz w:val="28"/>
          <w:sz w:val="28"/>
          <w:szCs w:val="28"/>
          <w:rtl w:val="true"/>
          <w:lang w:bidi="fa-IR"/>
        </w:rPr>
        <w:t>سید بن طاووس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با چند سند از ابن جمهور عمّی که دانشمند فاضلی است روایت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ذو الرّیاستین از حضرت رضا علیه السلام داشت این بود که عده ای در برابر مأمون درباره خلقت شب و روز به مذاکره نشسته بودند؛ 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را قبل از شب آفریده، و عدّه 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روز آفریده شده، پس همگی این سؤال را به محضر امام رضا علیه السلام بردند،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قبل از شب، و روشنی را قبل از تاریکی آفرید، پس اگر بخواهید پاسخ را از قرآن برایتان بیان می کنم و یا از نجوم برایتان بگویم، ذو الرّیاستین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نجوم؛ تو می دانی که طالع عالَم سرطان است و این ممکن نیست مگر این که هم زمان خورشید در خانه شرفش در وسط روز قرار داشته باشد، و امّا از قرآن؛ آیا این کلام خدای تبارک و تعالی را نشنیده ای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الشَّمْسُ یَنبَغِی لهًا أَن تُدْرِکَ الْقَمَرَ وَ لَا الَّیْلُ سَابِقُ 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سِزَد که به ماه رسد، و نه شب بر روز پیشی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الْمُفَضَّلِ، فَكِّرْ يَا مُفَضَّلُ فِي مَقَادِيرِ النَّهَارِ وَ اللَّيْلِ كَيْفَ وَقَعَتْ عَلَى مَا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صَلَاحُ هَذَا الْخَلْقِ فَصَارَ مُنْتَهَى كُلِّ وَاحِدٍ مِنْهُمَا إِذَا امْتَدَّ إِلَى خَمْسَ عَشْرَةَ سَاعَةً لَا يُجَاوِزُ ذَلِكَ </w:t>
      </w:r>
      <w:r>
        <w:rPr>
          <w:rStyle w:val="FootnoteAnchor"/>
          <w:rtl w:val="true"/>
        </w:rPr>
        <w:footnoteReference w:id="214"/>
      </w:r>
      <w:r>
        <w:rPr>
          <w:rFonts w:ascii="Amiri" w:hAnsi="Amiri" w:eastAsia="Amiri" w:cs="Amiri"/>
          <w:color w:val="111111"/>
          <w:sz w:val="28"/>
          <w:sz w:val="28"/>
          <w:szCs w:val="28"/>
          <w:rtl w:val="true"/>
          <w:lang w:bidi="ar-SA"/>
        </w:rPr>
        <w:t xml:space="preserve">أَ فَرَأَيْتَ لَوْ كَانَ النَّهَارُ يَكُونُ مِقْدَارُهُ مِائَةَ سَاعَةٍ أَوْ مِائَتَيْ سَاعَةٍ أَ لَمْ يَكُنْ فِي ذَلِكَ بَوَارُ كُلِّ مَا فِي الْأَرْضِ مِنْ حَيَوَانٍ وَ نَبَاتٍ أَمَّا الْحَيَوَانُ فَكَانَ لَا يَهْدَأُ وَ لَا يَقِرُّ طُولَ هَذِهِ الْمُدَّةِ وَ لَا الْبَهَائِمُ كَانَتْ تُمْسِكُ عَنِ الرَّعْيِ لَوْ دَامَ لَهَا ضَوْءُ النَّهَارِ وَ لَا الْإِنْسَانُ كَانَ يَفْتُرُ عَنِ الْعَمَلِ وَ الْحَرَكَةِ وَ كَانَ ذَلِكَ سَيُهْلِكُهَا أَجْمَعَ وَ يُؤَدِّيهَا إِلَى التَّلَفِ وَ أَمَّا النَّبَاتُ فَكَانَ يَطُولُ عَلَيْهِ حَرُّ النَّهَارِ وَ وَهْجُ الشَّمْسِ حَتَّى يَجِفَّ وَ يَحْتَرِقَ وَ كَذَلِكَ اللَّيْلُ لَوِ امْتَدَّ مِقْدَارُ هَذِهِ الْمُدَّةِ كَانَ يَعُوقُ أَصْنَافَ الْحَيَوَانِ عَنِ الْحَرَكَةِ وَ التَّصَرُّفِ فِي طَلَبِ الْمَعَاشِ حَتَّى تَمُوتَ جُوعاً وَ تَخْمُدُ الْحَرَارَةُ الطَّبِيعِيَّةُ مِنَ النَّبَاتِ حَتَّى يَعْفَنَ وَ يَفْسُدَ كَالَّذِي تَرَاهُ يَحْدُثُ عَلَى النَّبَاتِ إِذَا كَانَ فِي مَوْضِعٍ لَا تَطْلُعُ عَلَيْهِ الشَّمْسُ اعْتَبِرْ بِهَذَا الْحَرِّ وَ الْبَرْدِ كَيْفَ يَتَعَاوَرَانِ الْعَالَمَ وَ يَتَصَرَّفَانِ هَذَا التَّصَرُّفَ مِنَ الزِّيَادَةِ وَ النُّقْصَانِ وَ الِاعْتِدَالِ لِإِقَامَةِ هَذِهِ الْأَزْمِنَةِ الْأَرْبَعَةِ مِنَ السَّنَةِ وَ مَا فِيهِمَا مِنَ الْمَصَالِحِ ثُمَّ هُمَا بَعْدَ دِبَاغِ الْأَبْدَانِ الَّتِي عَلَيْهَا بَقَاؤُهُا وَ فِيهَا صَلَاحُهَا فَإِنَّهُ لَوْ لَا الْحَرُّ وَ الْبَرْدُ وَ تَدَاوُلُهُمَا الْأَبْدَانَ لَفَسَدَتْ وَ أَخْوَتْ وَ انْتَكَثَتْ فَكِّرْ فِي دُخُولِ أَحَدِهِمَا عَلَى الآخَرِ بِهَذَا التَّدْرِيجِ وَ التَّرَسُّلِ فَإِنَّكَ تَرَى أَحَدَهُمَا يَنْقُصُ شَيْئاً بَعْدَ شَيْ ءٍ وَ الآخَرَ يَزِيدُ مِثْلَ ذَلِكَ حَتَّى يَنْتَهِيَ كُلُّ وَاحِدٍ مِنْهُمَا مُنْتَهَاهُ فِي الزِّيَادَةِ وَ النُّقْصَانِ وَ لَوْ كَانَ دُخُولُ أَحَدِهِمَا عَلَى الآخَرِ مُفَاجَأَةً لَأَضَرَّ ذَلِكَ بِالْأَبْدَانِ وَ أَسْقَمَهَا كَمَا أَنَّ أَحَدَكُمْ لَوْ خَرَجَ مِنْ حَمَّامٍ حَارٍّ إِلَى مَوْضِعِ الْبُرُودَةِ لَضَرَّهُ ذَلِكَ وَ أَسْقَمَ بَدَنَهُ فَلِمَ جَعَلَ اللَّهُ عَزَّ وَ جَلَّ هَذَا الرِّسْلَ </w:t>
      </w:r>
      <w:r>
        <w:rPr>
          <w:rStyle w:val="FootnoteAnchor"/>
          <w:rtl w:val="true"/>
        </w:rPr>
        <w:footnoteReference w:id="215"/>
      </w:r>
      <w:r>
        <w:rPr>
          <w:rFonts w:ascii="Amiri" w:hAnsi="Amiri" w:eastAsia="Amiri" w:cs="Amiri"/>
          <w:color w:val="111111"/>
          <w:sz w:val="28"/>
          <w:sz w:val="28"/>
          <w:szCs w:val="28"/>
          <w:rtl w:val="true"/>
          <w:lang w:bidi="ar-SA"/>
        </w:rPr>
        <w:t xml:space="preserve">فِي الْحَرِّ وَ الْبَرْدِ إِلَّا لِلسَّلَامَةِ مِنْ ضَرَرِ الْمُفَاجَأَةِ وَ لِمَ جَرَى الْأَمْرُ عَلَى مَا فِيهِ السَّلَامَةُ مِنْ ضَرِّ </w:t>
      </w:r>
      <w:r>
        <w:rPr>
          <w:rStyle w:val="FootnoteAnchor"/>
          <w:rtl w:val="true"/>
        </w:rPr>
        <w:footnoteReference w:id="216"/>
      </w:r>
      <w:r>
        <w:rPr>
          <w:rFonts w:ascii="Amiri" w:hAnsi="Amiri" w:eastAsia="Amiri" w:cs="Amiri"/>
          <w:color w:val="111111"/>
          <w:sz w:val="28"/>
          <w:sz w:val="28"/>
          <w:szCs w:val="28"/>
          <w:rtl w:val="true"/>
          <w:lang w:bidi="ar-SA"/>
        </w:rPr>
        <w:t>الْمُفَاجَأَةِ لَوْ لَا التَّدْبِيرُ فِي ذَلِكَ فَإِنْ زَعَمَ زَاعِمٌ أَنَّ هَذَا التَّرَسُّلَ فِي دُخُولِ الْحَرِّ وَ الْبَرْدِ إِنَّمَا يَكُونُ لِإِبْطَاءِ مَسِيرِ الشَّمْسِ فِي الِارْتِفَاعِ وَ الِانْحِطَاطِ سُئِلَ عَنِ الْعِلَّةِ فِي إِبْطَاءِ مَسِيرِ الشَّمْسِ فِي ارْتِفَاعِهَا</w:t>
      </w:r>
      <w:r>
        <w:rPr>
          <w:rFonts w:eastAsia="Amiri" w:cs="Amiri" w:ascii="Amiri" w:hAnsi="Amiri"/>
          <w:color w:val="111111"/>
          <w:sz w:val="28"/>
          <w:szCs w:val="28"/>
          <w:rtl w:val="true"/>
          <w:lang w:bidi="ar-SA"/>
        </w:rPr>
        <w:t xml:space="preserve">) </w:t>
      </w:r>
      <w:bookmarkStart w:id="605" w:name="pg20860_234800"/>
    </w:p>
    <w:p>
      <w:pPr>
        <w:pStyle w:val="BookText"/>
        <w:rPr/>
      </w:pPr>
      <w:bookmarkEnd w:id="605"/>
      <w:r>
        <w:rPr>
          <w:rFonts w:ascii="Amiri" w:hAnsi="Amiri" w:eastAsia="Amiri" w:cs="Amiri"/>
          <w:color w:val="111111"/>
          <w:sz w:val="28"/>
          <w:sz w:val="28"/>
          <w:szCs w:val="28"/>
          <w:rtl w:val="true"/>
          <w:lang w:bidi="ar-SA"/>
        </w:rPr>
        <w:t>وَ انْحِطَاطِهَا فَإِنِ اعْتَلَّ فِي الْإِبْطَاءِ بِبُعْدِ مَا بَيْنَ الْمَشْرِقَيْنِ سُئِلَ عَنِ الْعِلَّةِ فِي ذَلِكَ فَلَا تَزَالُ هَذِهِ الْمَسْأَلَةُ تَرْقَى مَعَهُ إِلَى حَيْثُ رَقِيَ مِنْ هَذَا الْقَوْلِ حَتَّى اسْتَقَرَّ عَلَى الْعَمْدِ وَ التَّدْبِيرِ لَوْلَا الْحَرُّ لَمَا كَانَتِ الثِّمَارُ الْجَاسِيَةُ الْمُرَّةُ تَنْضَجُ فَتَلِينُ وَ تَعْذُبُ حَتَّى يُتَفَكَّهَ بِهَا رَطْبَةً وَ يَابِسَةً وَ لَوْ لَا الْبَرْدُ لَمَا كَانَ الزَّرْعُ يُفْرِخُ هَكَذَا وَ يَرِيعُ الرَّيْعَ الْكَثِيرَ الَّذِي يَتَّسِعُ لِلْقُوتِ وَ مَا يُرَدُّ فِي الْأَرْضِ لِلْبَذْرِ أَ فَلَا تَرَى مَا فِي الْحَرِّ وَ الْبَرْدِ مِنْ عَظِيمِ الْغِنَاءِ وَ الْمَنْفَعَةِ وَ كِلَاهُمَا مَعَ غِنَائِهِ وَ الْمَنْفَعَةِ فِيهِ يُؤْلِمُ الْأَبْدَانَ وَ يَمَضُّهَا وَ فِي ذَلِكَ عِبْرَةٌ لِمَنْ فَكَّرَ وَ دَلَالَةٌ عَلَى أَنَّهُ مِنْ تَدْبِيرِ الْحَكِيمِ فِي مَصْلَحَةِ الْعَالَمِ وَ مَا فِيه</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2996085_3531895371"/>
      <w:bookmarkStart w:id="607" w:name="_Toc234"/>
      <w:bookmarkEnd w:id="606"/>
      <w:r>
        <w:rPr>
          <w:rtl w:val="true"/>
        </w:rPr>
        <w:t>ترجمه</w:t>
      </w:r>
      <w:r>
        <w:rPr>
          <w:rtl w:val="true"/>
        </w:rPr>
        <w:t>:</w:t>
      </w:r>
      <w:bookmarkEnd w:id="60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مقادیر شب و روز که چگونه بر وفق مصلحت بندگان مقدّر گشته، در اکثر آبادی ها نهایتش از پانزده ساعت تجاوز نمی کند، چه می گویی اگر مقدار روز صد ساعت یا دویست ساعت می شد، آیا هر آینه هرچه بر روی زمین از حیوانات و گیاهان است، هلاک نمی شد؟ امّا حیوانات؛ به جهت آن که در این مدت طولانی آرام و قرار نمی گرفتند و ساکن نمی شدند، و چهارپایان در روز به این درازی مشغول چرا می گردیدند و آدمیان در تمام این مدّت مشغول عمل و حرکت می شدند، معلوم است که این ها باعث هلاکت ایشان شده و به نابودی آن ها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گیاهان؛ از حرارت آفتاب در این زمان طولانی خشک می شدند و می سوختند، و هم چنین شب اگر صد ساعت یا دویست ساعت ادامه می یافت، حیوانات در این مدّت از حرکت باز می ماندند و نمی توانستند طلب معاش کنند و در نتیجه از گرسنگی هلاک می شدند و حرارت طبیعی گیاهان کم می شد و فاسد و متعفّن می شدند، چنان که می بینی بعضی از گیاهان اگر در مکانی بروید که آفتاب بر آن نتابد هر آینه فاسد می گردد</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بگیر از این سرما و گرما که پیاپی بر این عالم وارد می شوند و به زیاده و نقصان و اعتدال در این جهان تصرّف می نمایند، برای آن که چهار فصل در هر سال برپا شود و مصالحی که در آن باشد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سرما و گرما بدن ها را دبّاغی می کنند که صلاح و بقای آن ها به همین است؛ چرا که اگر گرما و سرما بر بدن های انسان ها و حیوانات وارد نمی شدند، هر آینه بدن ها فاسد و ضایع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در مصلحت این که سرما به تدریج داخل گرما می شود و به عکس، سرما اندک اندک کم می شود تا گرما به نهایت می رسد و اگر داخل شدن یکی از آن ها در دیگری به یکباره بود و مثلاً هوا ناگهان سرد می شد، هر آینه به بدن ها ضرر می رسانید و موجب بیماری می شد، چنان که اگر کسی از حمّام بسیار گرم وارد بر هوای بسیار سرد شود، به او ضرر می رساند و موجب بیماری او می شود، پس حق تعالی این تدریج در آمد و شد سرما و گرما را برای سلامت بندگان از ضرر ها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تدبیر الهی نبود اوضاع چنین رقم نمی خورد و امور این گونه جریان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این تدریج در داخل شدن گرما یا سرما از جهت کندی حرکت خورشید در بالا رفتن و پایین آمدن است، از او می پرسیم که علت کندی حرکت خورشید چیست؟ اگر جواب دهد به این که علّت آن، فاصله زیاد میان مشرق و مغرب خورشید است، باز از علّت آن می پرسیم و این پرسش و پاسخ آن قدر ادامه می یابد تا منتهی شود به این که بگوییم این کار از روی عمد و تدبیر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گرما نمی بود میوه های نارس و تلخ، پخته و شیرین نمی شدند که مردم از تر و خشک آن ها منتفع گردند و اگر سرما نمی بود زراعت در زیر زمین این گونه محصول فراوان نمی داد که وفا به قوت انسان و حیوان کند و تخم زیاد آید که بار دیگر با آن زراعت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بی نیازی و منفعت عظیم موجود در سرما و گرما را نمی بینی، و با </w:t>
      </w:r>
      <w:bookmarkStart w:id="608" w:name="pg20860_234802"/>
    </w:p>
    <w:p>
      <w:pPr>
        <w:pStyle w:val="BookText"/>
        <w:rPr/>
      </w:pPr>
      <w:bookmarkEnd w:id="608"/>
      <w:r>
        <w:rPr>
          <w:rFonts w:ascii="IRNazanin" w:hAnsi="IRNazanin" w:eastAsia="IRNazanin"/>
          <w:color w:val="111111"/>
          <w:sz w:val="28"/>
          <w:sz w:val="28"/>
          <w:szCs w:val="28"/>
          <w:rtl w:val="true"/>
          <w:lang w:bidi="fa-IR"/>
        </w:rPr>
        <w:t>وجود این منافع عظیم، بدن ها را می گزند و آدمی را متأثر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دلالت بر موجود حکیمی می کند که مصالح عالم و آن چه در آن است را تدبیر می کند</w:t>
      </w:r>
      <w:r>
        <w:rPr>
          <w:rFonts w:eastAsia="IRNazanin" w:cs="IRNazanin"/>
          <w:color w:val="111111"/>
          <w:sz w:val="28"/>
          <w:szCs w:val="28"/>
          <w:rtl w:val="true"/>
          <w:lang w:bidi="fa-IR"/>
        </w:rPr>
        <w:t>.</w:t>
      </w:r>
    </w:p>
    <w:p>
      <w:pPr>
        <w:pStyle w:val="Heading6"/>
        <w:numPr>
          <w:ilvl w:val="5"/>
          <w:numId w:val="1"/>
        </w:numPr>
        <w:rPr/>
      </w:pPr>
      <w:bookmarkStart w:id="609" w:name="__RefHeading___Toc2996087_3531895371"/>
      <w:bookmarkStart w:id="610" w:name="_Toc235"/>
      <w:bookmarkEnd w:id="609"/>
      <w:r>
        <w:rPr>
          <w:rtl w:val="true"/>
        </w:rPr>
        <w:t>توضیح علامه مجلسی رحمة الله</w:t>
      </w:r>
      <w:bookmarkEnd w:id="610"/>
    </w:p>
    <w:p>
      <w:pPr>
        <w:pStyle w:val="BookText"/>
        <w:rPr/>
      </w:pPr>
      <w:r>
        <w:rPr>
          <w:rFonts w:ascii="IRNazanin" w:hAnsi="IRNazanin" w:eastAsia="IRNazanin"/>
          <w:color w:val="111111"/>
          <w:sz w:val="28"/>
          <w:sz w:val="28"/>
          <w:szCs w:val="28"/>
          <w:rtl w:val="true"/>
          <w:lang w:bidi="fa-IR"/>
        </w:rPr>
        <w:t>منظور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یجاوز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اعظم مناطق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وگرنه در مناطق قطبی،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ساکنینش خالی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 الابل تخویه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شکم هایشان خالی شد، و 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خراب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 النجوم 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از باریدن امساک کرد،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لاغر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و ملائمت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ببعد ما بین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مشرقین، مشرق و مغرب است و این کلام کنایه از بزرگی دائره ای است که خورشید بروج را در آن طی می کند، یا مقصود مشرق تابستان و مشرق زمستان است و قول اوّل اظهر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نارس و سفت،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یتفکّه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از آن بهره مند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و فزونی،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أمضّنی الجرح إمضاضا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زخم مرا دردمند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دیگر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مضّنی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اصمعی آن را نمی شناسد</w:t>
      </w:r>
      <w:r>
        <w:rPr>
          <w:rFonts w:eastAsia="IRNazanin" w:cs="IRNazanin"/>
          <w:color w:val="111111"/>
          <w:sz w:val="28"/>
          <w:szCs w:val="28"/>
          <w:rtl w:val="true"/>
          <w:lang w:bidi="fa-IR"/>
        </w:rPr>
        <w:t xml:space="preserve">. </w:t>
      </w:r>
      <w:r>
        <w:rPr>
          <w:rStyle w:val="FootnoteAnchor"/>
          <w:rtl w:val="true"/>
        </w:rPr>
        <w:footnoteReference w:id="217"/>
      </w:r>
    </w:p>
    <w:p>
      <w:pPr>
        <w:pStyle w:val="Heading5"/>
        <w:numPr>
          <w:ilvl w:val="4"/>
          <w:numId w:val="1"/>
        </w:numPr>
        <w:rPr/>
      </w:pPr>
      <w:bookmarkStart w:id="611" w:name="__RefHeading___Toc2996089_3531895371"/>
      <w:bookmarkStart w:id="612" w:name="_Toc236"/>
      <w:bookmarkEnd w:id="611"/>
      <w:r>
        <w:rPr/>
        <w:t>4</w:t>
      </w:r>
      <w:r>
        <w:rPr>
          <w:rtl w:val="true"/>
        </w:rPr>
        <w:t xml:space="preserve">. </w:t>
      </w:r>
      <w:r>
        <w:rPr>
          <w:rtl w:val="true"/>
        </w:rPr>
        <w:t>منافع مخلوقات، در تغییرات شب و روز</w:t>
      </w:r>
      <w:bookmarkEnd w:id="612"/>
    </w:p>
    <w:p>
      <w:pPr>
        <w:pStyle w:val="Heading6"/>
        <w:numPr>
          <w:ilvl w:val="5"/>
          <w:numId w:val="1"/>
        </w:numPr>
        <w:rPr/>
      </w:pPr>
      <w:bookmarkStart w:id="613" w:name="__RefHeading___Toc2996091_3531895371"/>
      <w:bookmarkStart w:id="614" w:name="_Toc237"/>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يُقَلِّبُ اللَّهُ اللَّيْلَ وَ النَّهارَ إِنَّ في ذلِكَ لَعِبْرَةً لِأُولِي الْأَبْصارِ</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 و روز را دگرگون مى سازد؛ در اين عبرتى است براى صاحبان بصيرت</w:t>
      </w:r>
      <w:r>
        <w:rPr>
          <w:rFonts w:eastAsia="IRNazanin" w:cs="IRNazanin"/>
          <w:color w:val="111111"/>
          <w:sz w:val="28"/>
          <w:szCs w:val="28"/>
          <w:rtl w:val="true"/>
          <w:lang w:bidi="fa-IR"/>
        </w:rPr>
        <w:t xml:space="preserve">!». </w:t>
      </w:r>
      <w:bookmarkStart w:id="615" w:name="pg20860_234803"/>
    </w:p>
    <w:p>
      <w:pPr>
        <w:pStyle w:val="Heading6"/>
        <w:numPr>
          <w:ilvl w:val="5"/>
          <w:numId w:val="1"/>
        </w:numPr>
        <w:rPr/>
      </w:pPr>
      <w:bookmarkStart w:id="616" w:name="__RefHeading___Toc2996093_3531895371"/>
      <w:bookmarkStart w:id="617" w:name="_Toc238"/>
      <w:bookmarkEnd w:id="615"/>
      <w:bookmarkEnd w:id="616"/>
      <w:r>
        <w:rPr>
          <w:rtl w:val="true"/>
        </w:rPr>
        <w:t>تفسیر</w:t>
      </w:r>
      <w:bookmarkEnd w:id="617"/>
    </w:p>
    <w:p>
      <w:pPr>
        <w:pStyle w:val="BookText"/>
        <w:rPr/>
      </w:pPr>
      <w:r>
        <w:rPr>
          <w:rFonts w:ascii="IRNazanin" w:hAnsi="IRNazanin" w:eastAsia="IRNazanin"/>
          <w:color w:val="111111"/>
          <w:sz w:val="28"/>
          <w:sz w:val="28"/>
          <w:szCs w:val="28"/>
          <w:rtl w:val="true"/>
          <w:lang w:bidi="fa-IR"/>
        </w:rPr>
        <w:t>در اين كه اين دگرگونى از چه نظر است چند تفسير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را به معنى آمد و شد شب و روز گرفته اند كه يكى مى آيد و ديگرى را محو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آن را به معنى كوتاه شدن يكى و طولانى شدن ديگرى كه به صورت تدريجى انجام مى يابد دانسته اند كه پيدايش فصول نيز با آن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بالآخره بعضى آن را به معنى دگرگونی هايى از قبيل گرما و سرما و حوادث ديگرى كه در شب و روز صورت مى گيرد دانسته اند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ناگفته پيدا است كه اين تفسيرها هيچ گونه منافاتى با هم ندارند و ممكن است همه آن ها در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علم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 و شد شب و روز و هم تغييرات تدريجى آن ها براى انسان جنبه حياتى دارد، و درس عبرتى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 يک نواخت آفتاب، درجه حرارت هوا را بالا مى برد و موجودات زنده را مى سوزاند، اعصاب را خسته مى كند، اما هنگامى كه در لا بلاى اين تابش پرده هاى ظلمت شب قرار مى گيرد آن را كاملاً تعديل مى كند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تغييرات تدريجى روز و شب كه سر چشمه پيدايش فصول چهارگانه است عامل بسيار مؤثرى براى بارور شدن گياهان و حيات تمام موجودات زنده و نزول باران ها و ذخيره آب در زمين ها است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bookmarkStart w:id="618" w:name="pg20860_234804"/>
    </w:p>
    <w:p>
      <w:pPr>
        <w:pStyle w:val="Heading6"/>
        <w:numPr>
          <w:ilvl w:val="5"/>
          <w:numId w:val="1"/>
        </w:numPr>
        <w:rPr/>
      </w:pPr>
      <w:bookmarkStart w:id="619" w:name="__RefHeading___Toc2996095_3531895371"/>
      <w:bookmarkStart w:id="620" w:name="_Toc239"/>
      <w:bookmarkEnd w:id="618"/>
      <w:bookmarkEnd w:id="619"/>
      <w:r>
        <w:rPr>
          <w:rtl w:val="true"/>
        </w:rPr>
        <w:t>احادیث بحار الأنوار</w:t>
      </w:r>
      <w:bookmarkEnd w:id="620"/>
    </w:p>
    <w:p>
      <w:pPr>
        <w:pStyle w:val="Heading6"/>
        <w:numPr>
          <w:ilvl w:val="5"/>
          <w:numId w:val="1"/>
        </w:numPr>
        <w:rPr/>
      </w:pPr>
      <w:bookmarkStart w:id="621" w:name="__RefHeading___Toc2996097_3531895371"/>
      <w:bookmarkStart w:id="622" w:name="_Toc240"/>
      <w:bookmarkEnd w:id="621"/>
      <w:r>
        <w:rPr>
          <w:rtl w:val="true"/>
        </w:rPr>
        <w:t>اشاره</w:t>
      </w:r>
      <w:bookmarkEnd w:id="6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بحار الأنوار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صَلَوَاتُ اللَّهِ عَلَى مَنْ أَلْهَمَهَا كَانَ مِنْ دُعَائِهِ علیه السلام إِذَا نَظَرَ إِلَى الْهِلَالِ أَيُّهَا الْخَلْقُ الْمُطِيعُ الدَّائِبُ السَّرِيعُ الْمُتَرَدِّدُ فِي مَنَازِلِ التَّقْدِيرِ الْمُتَصَرِّفُ فِي فَلَكِ التَّدْبِيرِ آمَنْتُ بِمَنْ نَوَّرَ بِكَ الظُّلَمَ وَ أَوْضَحَ بِكَ الْبُهَمَ وَ جَعَلَكَ آيَةً مِنْ آيَاتِ مُلْكِهِ وَ عَلَامَةً مِنْ عَلَامَاتِ سُلْطَانِهِ وَ امْتَهَنَكَ بِالزِّيَادَةِ وَ النُّقْصَانِ وَ الطُّلُوعِ وَ الْأُفُولِ وَ الْإِنَارَةِ وَ الْكُسُوفِ فِي كُلِّ ذَلِكَ أَنْتَ لَهُ مُطِيعٌ وَ إِلَى إِرَادَتِهِ سَرِيعٌ سُبْحَانَهُ مَا أَعْجَبَ مَا دَبَّرَ فِي أَمْرِكَ وَ أَلْطَفَ مَا صَنَعَ فِي شَأْنِكَ جَعَلَكَ مِفْتَاحَ شَهْرٍ حَادِثٍ لِأَمْرٍ حَادِثٍ إِلَى آخِرِ الدُّعَاء</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3" w:name="__RefHeading___Toc2996099_3531895371"/>
      <w:bookmarkStart w:id="624" w:name="_Toc241"/>
      <w:bookmarkEnd w:id="623"/>
      <w:r>
        <w:rPr>
          <w:rtl w:val="true"/>
        </w:rPr>
        <w:t>ترجمه</w:t>
      </w:r>
      <w:r>
        <w:rPr>
          <w:rtl w:val="true"/>
        </w:rPr>
        <w:t>:</w:t>
      </w:r>
      <w:bookmarkEnd w:id="624"/>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 امام سجاد علیه السلام به هنگام دیدن هلال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آفریده فرمانبردار، و ای جنبنده شتابان که در منزلگاه های تقدیر آمد و شد می کنی، و در فلک تدبیر پیوسته به سیر می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خدایی ایمان دارم که با تو تاریکی ها را روشن کرد، و و راه های مبهم و ناپیدا را به وسیله تو آشکار نمود، و تو را نشانه ای از نشانه های فرمانروایی و علامتی از علامت های استیلای خویش ساخت، او که تو را با افزایش و کاهش، و برآمدن و فروشدن، و روشن بودن و کسوف یافتن، به خدمت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ها، تو فرمان او می بری، و شتابان به اراده او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که چه تدبیر شگفتی در کار تو کرده، و تو را چه نیک و نغز ساخته و پرداخته است، و کلید هر ماه نو، و هر کار نو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Heading6"/>
        <w:numPr>
          <w:ilvl w:val="5"/>
          <w:numId w:val="1"/>
        </w:numPr>
        <w:rPr/>
      </w:pPr>
      <w:bookmarkStart w:id="625" w:name="__RefHeading___Toc2996101_3531895371"/>
      <w:bookmarkStart w:id="626" w:name="_Toc242"/>
      <w:bookmarkEnd w:id="625"/>
      <w:r>
        <w:rPr>
          <w:rtl w:val="true"/>
        </w:rPr>
        <w:t>تنویری از علامه مجلسی رحمة الله</w:t>
      </w:r>
      <w:bookmarkEnd w:id="62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نو را هلال ناميدند چون در ديدن آن آواز هلهله برمی كشيدند شب هائى </w:t>
      </w:r>
    </w:p>
    <w:p>
      <w:pPr>
        <w:pStyle w:val="BookText"/>
        <w:rPr/>
      </w:pPr>
      <w:r>
        <w:rPr>
          <w:rFonts w:ascii="IRNazanin" w:hAnsi="IRNazanin" w:eastAsia="IRNazanin"/>
          <w:color w:val="111111"/>
          <w:sz w:val="28"/>
          <w:sz w:val="28"/>
          <w:szCs w:val="28"/>
          <w:rtl w:val="true"/>
          <w:lang w:bidi="fa-IR"/>
        </w:rPr>
        <w:t xml:space="preserve">كه اين نام را دارد مورد اختلاف است،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شب گفته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هم هلال دانسته و جز آن ها را قمر، و برخى دو شب اول را هلال دانند، اصمعى گفته تا دائره بندد هلال است، ديگرى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هفتم كه پرتوش بر سياهى شب چيره شود هلال است، پس از آن قمرش خوانند، يعنى سپيد، و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بدرش نامند، در صحاح گفته اين نام براى آن ست كه در طلوع خود بر غروب خورشيد پيشدستى كند يا اين كه چون كامل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مانند يک بدره تمام است كه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شيخ بها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هلالش نامند وقت دعا باقى است، ولى بهتر اين ست كه از شب يكم پس نيفتد كه مورد يقين و اتفاق است عرفاً و اگر ميسر نشد شب دوم، و اگر فوت شد تا شب سوم هم وقت باقى است كه بسيارى آن را هم هلال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صاحب قاموس و استاد ما ابو علی رحمة الله گفته اند كه تا 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است خلاف مشهور است در لغت و عرف و به طور مجاز است مانند اطلاق هلال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تا شب سوّم هلال باشد، و اگر نذر كرده نزد رؤيت هلال دعاء بخواند برؤيت آن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عمل بنذر و واجب نباشد چون هلال نيست، ولى خواندن دعاء تا شب هفتم مشروع است براى احتياط در عمل بنذر و اما در بيش از آن تشريع است و ناروا، و اگر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بيند واجب نباشد چون هلال نام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آفريده فرمانبر مانند بنده اى كه فرمانبر آقا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پيوسته در كار است و شيوه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بهائى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ماه بتندروى يا باعتبار حركت خود او است بر گرد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حركت وضعى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اساتيد حكماء آن را براى همه كواكب معتقدند، و بايدش كه سياهى چهره ماه در جرمش ثابت نباشد وگرنه با چرخيدن آن به جا نمی ماند چنان چه سلطان </w:t>
      </w:r>
    </w:p>
    <w:p>
      <w:pPr>
        <w:pStyle w:val="BookText"/>
        <w:rPr/>
      </w:pPr>
      <w:r>
        <w:rPr>
          <w:rFonts w:ascii="IRNazanin" w:hAnsi="IRNazanin" w:eastAsia="IRNazanin"/>
          <w:color w:val="111111"/>
          <w:sz w:val="28"/>
          <w:sz w:val="28"/>
          <w:szCs w:val="28"/>
          <w:rtl w:val="true"/>
          <w:lang w:bidi="fa-IR"/>
        </w:rPr>
        <w:t>المحققين در شرح اشارات گفته، ولى اظهر آن ست كه اين توصيف بسرعت نظر به حركت عرضى او به واسطه فلک او است، زيرا آن حركت گرد خودش اگر هم باشد محسوس و معروف نيست، و حمل بر محسوس و متعارف اولى است، و تندى حركت ماه نسبت به اختران ثابت كه روشن است، زيرا آن بسيار كند است تا آن جا كه قدماء آن را درنيافتند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نسبت به سياره هاى ديگر هم براى اين ست كه زحل يک دوره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گردد، و مشترى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مريخ در يک 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خورشيد و زهره و عطارد هر كدام در حدود يک سال، ولى ماه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تقريباً، و بسا كه ماه بتند روى حركت محسوسه آن بنا بر اين ست كه از خود او است بنا بر اين كه حركت سيارات در افلاكشان چون حركت ماهيانست در دريا و جمعى بدان معتقدند و مؤيد آن ست ظاهر قول خدا </w:t>
      </w:r>
      <w:r>
        <w:rPr>
          <w:rFonts w:ascii="Amiri" w:hAnsi="Amiri" w:eastAsia="Amiri" w:cs="Amiri"/>
          <w:color w:val="111111"/>
          <w:sz w:val="28"/>
          <w:sz w:val="28"/>
          <w:szCs w:val="28"/>
          <w:rtl w:val="true"/>
          <w:lang w:bidi="ar-SA"/>
        </w:rPr>
        <w:t>كُلٌّ فِي فَلَكٍ يَسْبَحُونَ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ادعاى امتناع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افلاک ثابت نيست و ادله فلاسفه دربارۀ آن سست تر از تار عنكبوتست، چون بنا بر اين ست كه اجزاء فلک پذيراى حركت مستقيمه نيستند و اثبات آن نشدنيست، و قرآن خدا كه از پيش و پس بطلانى بدان راه ندارد گويا است كه شكاف بردارند و صعود و پيغمبر ما صلی الله علیه و آله تا آسمان هفتم با پيكر عنصرى خود گواه خرق آن ها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منازل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بدان چه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ما منزل ها مقدر كرديم</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ماه هر شب نزديک يكى از آن ها است به حركت خاصه خودش، نصير الملّة و الدين رحمة الله در تذكره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ماه اخترانى باشند نزديک منطقة البروج كه عرب آن ها را نشانه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منطقه شناخته تا مطابق شماره ايام گردش ماه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خفرى در شرحش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هر منزل مسافتى است كه ماه در يک شبانه روز می رود، و منازل ماه نزد هندی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كم تر از نصف است انداخته اند به شيوه منجّمان، ولى نزد عرب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باعتبار اين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يک واحد اعتبار كردند چنان چه برخى گفته، بلكه براى اين ست كه سال قمرى آن ها گاهى از ميان تابستان آغاز شود و گاهى ميان زمستان و نياز به معرفت سال خورشيدى دارند براى انجام كار خود، و ديدند ماه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وضع خود با خورشيد بر می گردد و در آخر ماه دو روز يا كم و بيش نهانست و دو روز را از سى روز كم كردند و ماند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كه غالباً فاصله ديد آن ست در شام هاى آغاز ماه و در بامدادهاى آخرش و دور فلک را بر آن بخش كردند و هر منزلى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شد كه بهره هر برجى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ديدند خورشيد هر منزلى را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طى می كند، منازل ماه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ولى برگشت خورشيد در آن ها در مدت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پس يک روز در ايام منازل غفر افزودند و به علاوه از نظر كبيسه نياز بفزودن دو روز پيش آيد و ايام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تا پايان سال شمسى و پايان منازل و برگشت بدان منزلى كه آغاز مقرّر شده برابر شوند، و نشانه منازل را اخترانى روشن گرفتند كه نزديک منطقة البروجند و نزديک گذرگاه ماه يا محاذى آن و هر شبى ماه نزديک آن ها ديده شود و فرود آيد و اگر آن اختر را نهان سازد گويند او را مغلوب كرد و خوشبين نباشند و اگر نهانش نكرد گويند ماه عدالت نمود و بدان خوشبين شوند و چون ماه تند رود از منزلى بگذرد و در آن نماند و چون كند رود بسا كه دو شب در يک منزل بماند، يک شب در آغاز آن و يک شب در پايانش و گاهى ميان دو منزل ديده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گفته اند هميشه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بالاى زمين است و عيان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زمين و نهان و چون منزلى غروب كند رقيب آن كه پانزدهم طالع است طلوع كند فسادش </w:t>
      </w:r>
    </w:p>
    <w:p>
      <w:pPr>
        <w:pStyle w:val="BookText"/>
        <w:rPr/>
      </w:pPr>
      <w:r>
        <w:rPr>
          <w:rFonts w:ascii="IRNazanin" w:hAnsi="IRNazanin" w:eastAsia="IRNazanin"/>
          <w:color w:val="111111"/>
          <w:sz w:val="28"/>
          <w:sz w:val="28"/>
          <w:szCs w:val="28"/>
          <w:rtl w:val="true"/>
          <w:lang w:bidi="fa-IR"/>
        </w:rPr>
        <w:t xml:space="preserve">ظاهر است، زيرا منازل همه در خود منطقه نيستند و فاصله شان برابر نيست و از اين رو بسا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عيان باشند مگر اين كه مقصود از منازل خود بخش ها باشند نه نشانه هاى آن ها كه هر دو حكم درست باشد، و از اين جا فساد گفته مشهور هم روشن شود كه هميشه شش برج عيانست و شش نهان، زيرا اين هم در خود بخش هاى بروج درست است نه در صورت اخترى بروج، زيرا صور اخترى آن ها به طور برابر منطقه را بخش نكنند كه اول و آخر هر صورتى با اول و آخر هر برجى برابر باشند و بسا مقصودشان اين ست كه هميشه نيمى از خود بروج عيانست نه نيمى از صور اخترى آن ها و اشكال بر 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خروج هر منزلى را از پرتو سپيده دم طلوع آن خوانند و غروب رقيب آن را هنگام صبح سقوط آن خوانند، و منازلى كه طلوعشان در موسم بارانست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رقباء آن ها را كه در غير موسم باران طلوع می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شمال منطقة البروج را كه آغازشان شرطين و پايانشان سماک است شاميه گويند و باقيمانده كه نخست غفر است و پايان بطن الحوت يمانيه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بهائى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تردد در منازل تقدير اين ست كه اين ماه می رود و ماه ديگر بدان بر می گردد، و ممكن است به معنى ترديد و دو دلى باشد چون حركت دور او گاهى به سوى مشرق است و گاهى به مغرب چون مرويست كه مردد است و به اين سو و آن سو می رود و برأى كسى كه دو حركت مختلف را در يک جسم روا نمی دارد و می گويد مورچه اى كه روى سنگ گردان آسيا بر خلاف آن می رود در حال حركت آن ايست دارد تشبيه ماه به مردد روشن تر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فلک 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دگرگونيش به تدبير حكيم خبير است، فلک جاى چرخش كوكب است و مانند شده به چرخ ريس در گرد بودن و چرخيدن، ابوريحان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تازى و پارسى در نامگذارى آسمان يک روش دارند، عرب آن را </w:t>
      </w:r>
    </w:p>
    <w:p>
      <w:pPr>
        <w:pStyle w:val="BookText"/>
        <w:rPr/>
      </w:pPr>
      <w:r>
        <w:rPr>
          <w:rFonts w:ascii="IRNazanin" w:hAnsi="IRNazanin" w:eastAsia="IRNazanin"/>
          <w:color w:val="111111"/>
          <w:sz w:val="28"/>
          <w:sz w:val="28"/>
          <w:szCs w:val="28"/>
          <w:rtl w:val="true"/>
          <w:lang w:bidi="fa-IR"/>
        </w:rPr>
        <w:t xml:space="preserve">ناميده به شباهت چرخ دولاب آب كشى و پارسيان به زبان خود آن را آسمان گفتند، يعنى مانند آسياگردانست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بهائى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فلک تدبير نزديک ترين نه فلک است به عناصر كه برخى مصالح عالم كون و فساد به تدبير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مفسران هم در تفسير قول خدا </w:t>
      </w:r>
      <w:r>
        <w:rPr>
          <w:rFonts w:ascii="Amiri" w:hAnsi="Amiri" w:eastAsia="Amiri" w:cs="Amiri"/>
          <w:color w:val="111111"/>
          <w:sz w:val="28"/>
          <w:sz w:val="28"/>
          <w:szCs w:val="28"/>
          <w:rtl w:val="true"/>
          <w:lang w:bidi="ar-SA"/>
        </w:rPr>
        <w:t>فَالْمُدَبِّراتِ أَمْراً</w:t>
      </w:r>
      <w:r>
        <w:rPr>
          <w:rFonts w:ascii="IRNazanin" w:hAnsi="IRNazanin" w:eastAsia="IRNazanin"/>
          <w:color w:val="111111"/>
          <w:sz w:val="28"/>
          <w:sz w:val="28"/>
          <w:szCs w:val="28"/>
          <w:rtl w:val="true"/>
          <w:lang w:bidi="fa-IR"/>
        </w:rPr>
        <w:t xml:space="preserve"> گفته اند مقصود افلاک است، و آن يكى از وجوهى است كه طبرسى رحمة الله نقل كرده و اين يک نحو مجاز است كه ابزار قطع را قاطع خوانند با اين كه قطع كار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برخى نسخه بسا يافت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فلک تدوير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درست است گرچه نسخه نخست درستتر است و منظور از آن فلک چهارم ماه است و آن فلكى است كه ماه در آن جا دارد و زيرش به ترتيب بروج حركت كند و بالاش بر خلاف آن ها و مخالف تدوير سياره هاى ديگر است، و هر روزى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حركت كند، و در كلفتى فلک سوم ماه به نام حامل است، و مركزش ده درجه از مركز عالم دور است، و حركتش هر روزى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بر وفق بروج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توى فلک دوم ماه به نام مائل است كه هم مركز با عالم است و سطح زيرينش تماس با كره نار دارد در سطح زبرين آن و از حامل هم بعدش از منطقه البروج دو متمم علاوه دارد كه خرده خرده باريک می شوند تا دو نقطه اوج و حضيض و حركتش بر خلاف توالى است و در هر روزى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است و توى نخست فلک ماه به نام جوزهر است كه هم مركز با عالم است و هم منطقه با فلک البروج و سطح زبرش مماس با سطح زيرين ممثل عطارد است كه چون ممثل عطارد روزى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حركت كند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معنى فلک تدبير اين باشد كه در آن تدبير امور مقرّر </w:t>
      </w:r>
    </w:p>
    <w:p>
      <w:pPr>
        <w:pStyle w:val="BookText"/>
        <w:rPr/>
      </w:pPr>
      <w:r>
        <w:rPr>
          <w:rFonts w:ascii="IRNazanin" w:hAnsi="IRNazanin" w:eastAsia="IRNazanin"/>
          <w:color w:val="111111"/>
          <w:sz w:val="28"/>
          <w:sz w:val="28"/>
          <w:szCs w:val="28"/>
          <w:rtl w:val="true"/>
          <w:lang w:bidi="fa-IR"/>
        </w:rPr>
        <w:t xml:space="preserve">مى شود مانند اين كه گويند، مجلس حكم يا دار قضاوت باعتبار اين كه فرشته هاى آسمان دنيا كار جهان فروردين را در آن تدبير می كنند، يا اين كه هر سياره اى در فلک خود امرى كه از خالق و مبدعش بدو سپرده است تدبير می كند چنان چه جمعى از مفسّران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ممكن است مقصود از فلک تدبير همه افلاک جزئيه ماه باشد كه احوال ماه را تنظيم می كنند تا حركت حاملش گرد مركز عالم متشابه باشد، و قطر تدويرش برابر نقطه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افلاک جزئى چهار فلكى است كه ذكر شد با آن چه بدان ها افزوده شده براى حل اين دو اشكال و با آن چه نياز بدانست براى تنظيم امور ماه كه رصدبانان هنوز از آن مطلع نيستند، و آن ها كه مؤيد بنور امامت و ولايتند می دانند و مقصود تدبير كاملى است كه همه اين امور را منظم سازد در خود فلک ماه، و بسا كه مقصود از فلک تدبير همان فلک ماه باشد كه ماه مدبّر آن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قلب كه مدبر تن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بعقيده همه جمعى كه سيارات را مدبّر فلک خود دانند چون قلب در تن حيوان، سلطان المحققين در شرح اشارات گفته است گروهى معتقدند كه هر كوكبى با فلكش يك جانداريست كه يک روح دارد و آن نخست مربوط به قلب او است او است و سپس باعضاء ديگرش پس نيروى محرّک برخاسته از خود كوكب است كه قلب فلك است و فلک چون اعضاء ديگر آن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همين باشد معنى اين كه امام او را متصرف در فلک تعبير كرده و خدا داناتر است به مقاصد اوليائش سلام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فلک تدبير مانند بيت عزّت و خانه شرف استعاره باشد و تدبير را تشبيه بفلكى كرده كه او مدبر آن ست و اين نوع تعبير در كلام عرب و عجم شايع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آن حضرت به ماه و توصيف او بفرمانبرى و جدّ و رنج </w:t>
      </w:r>
    </w:p>
    <w:p>
      <w:pPr>
        <w:pStyle w:val="BookText"/>
        <w:rPr/>
      </w:pPr>
      <w:r>
        <w:rPr>
          <w:rFonts w:ascii="IRNazanin" w:hAnsi="IRNazanin" w:eastAsia="IRNazanin"/>
          <w:color w:val="111111"/>
          <w:sz w:val="28"/>
          <w:sz w:val="28"/>
          <w:szCs w:val="28"/>
          <w:rtl w:val="true"/>
          <w:lang w:bidi="fa-IR"/>
        </w:rPr>
        <w:t xml:space="preserve">و رفت و آمد در منازل و تصرفدر فلک دليل است كه زندگى و ادراک دارد و از قدرت خدا دور نيست، جز آن كه دليل عقل قاطع يا نقل روشن نيامده است كه ماه چنين است، آرى اين ظواهر اشعارى بدان دارد، و بسا به ظاهر آيه </w:t>
      </w:r>
      <w:r>
        <w:rPr>
          <w:rFonts w:ascii="Amiri" w:hAnsi="Amiri" w:eastAsia="Amiri" w:cs="Amiri"/>
          <w:color w:val="111111"/>
          <w:sz w:val="28"/>
          <w:sz w:val="28"/>
          <w:szCs w:val="28"/>
          <w:rtl w:val="true"/>
          <w:lang w:bidi="ar-SA"/>
        </w:rPr>
        <w:t>كُلٌّ فِي فَلَكٍ يَسْبَحُونَ</w:t>
      </w:r>
      <w:r>
        <w:rPr>
          <w:rFonts w:ascii="IRNazanin" w:hAnsi="IRNazanin" w:eastAsia="IRNazanin"/>
          <w:color w:val="111111"/>
          <w:sz w:val="28"/>
          <w:sz w:val="28"/>
          <w:szCs w:val="28"/>
          <w:rtl w:val="true"/>
          <w:lang w:bidi="fa-IR"/>
        </w:rPr>
        <w:t xml:space="preserve"> هم استناد شده بر آن چون ضمير و او نون براى خردمندان آرند، و البته حكماى طبيعى اتفاق دارند كه همه افلاک زنده و ناطق و عاشق و فرمانبر آفريننده خودند و بيش تر بر اين عقيده اند كه هدف گردش آن ها تشبه بحضرت او است و تقرب و عبادت او جلّ شأنه و برخى گويند حركاتشان جلوه هاى قدسيه است كه پياپى بر آن ها بتابد و نوعى لرزش شادى و رقص شادمانيست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گروهى از آن ها معتقدند كه در كواكب هيچ بيجان وجود ندارد و براى هر كدام روحى جدا ثابت دانند كه او را بدور خود می 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وضعيه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در شفاء بدين قول گرائيده، و در نمط پنجم اشارات بدان حكم صادر كرده و اگر كسى بدان گرايد گزاف نگفته گرچه سخن ابن سينا و همگنانش دليل نباشد كه دينداران در اين گونه مسائل بدان اعتماد كنند، ولى براى تأييد بد نيست، و در شرع دليل مخالف آن نيامده و دليل عقل هم بر بطلانش وجود ندارد، و در صورتى كه مورچه و پشه و كم تر از آن ها زنده اند چه مانعى دارد كه اين اجسام بزرگ و شريف هم زنده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معتقدند همه چيز را روح مجرّد و ناطق است و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چيزى جز آن كه تسبيح گويد بحمد او</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را به ظاهر حمل كنند مقصود ما از اين سخن اين نيست قول بزنده بودن افلاک را ترجيح دهيم، بلكه براى رفع استبعاد منكران و ردّ تشنيع بر قائلان آن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ترجيح كه به زبان احتمال ادا كرده مخالف روش بيش تر آيات و اخباريست كه كواكب و افلاک و سير آن ها را شرح می كنند، و اشاراتى كه بدان تمسّک كرده تعبيرهاى مجازيست كه در سخن پردازى بلغاء و، بلكه در گفتگوها شايع است، زيرا به جماد خطاب كنند مانند خطاب به عقلاء و غرض فهماندن مطلب به ديگران ست، در خطاب به ماه و به ماه رمضان و وداع ماه رمضان، و خطاب به خانه كعبه مخاطب حقيقى خدا است و منظور تشكر از نعمت هاى او است، و كسى از متكلمان مسلمانان را نديدم كه چنين گويد جز برخى مقلدين فلاسفه، و موافقان اسلام در آن چه زيان به مقاصدشان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رخمة الله در كتاب غرر و دررش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صحيح و روشن دلالت دارند كه فلک و آن چه در آن ست از خورشيد و ماه و اختر به خود و به طبع خود حركتى ندارند چنان چه آن مردم گويند و خدا محرّک و متصرّف در آن ها است باختيار خود و در جاى ديگر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مسلمانان خلافى نيست كه فلک و هر چه دارد از اختران جان ندارند، و مسخر فرمان خدايند، و اين معلوم است از دين رسول خدا صلی الله علیه و آله به ضرورت چنان چه در باب نجوم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دارم بدان كه روشن كرد به تو تاريكی ها را و وانمود به تو مبهمات را و تو را يک نشانه براى پادشاهيش ساخت و يكى از علاماتش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ضوء يک معنا دارند و بسا كه ضوء روشنى ذاتى را گويند و نور آن كه از ديگرى كسب شده، و به اين معنا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خورشيد را ضياء و ماه را نور</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بهائى رحمة الله گفته در آغاز دعاء روى سخن با ماه و ذكر اوصاف او بود و اينک به شيوه بلغاء روش ديگرى آورد و روى به خدا كرد و او را ستود و باز هم اوصاف ديگرى از ماه را وانمود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بك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سبب تو يا اين كه تو را ابزار </w:t>
      </w:r>
    </w:p>
    <w:p>
      <w:pPr>
        <w:pStyle w:val="BookText"/>
        <w:rPr/>
      </w:pPr>
      <w:r>
        <w:rPr>
          <w:rFonts w:ascii="IRNazanin" w:hAnsi="IRNazanin" w:eastAsia="IRNazanin"/>
          <w:color w:val="111111"/>
          <w:sz w:val="28"/>
          <w:sz w:val="28"/>
          <w:szCs w:val="28"/>
          <w:rtl w:val="true"/>
          <w:lang w:bidi="fa-IR"/>
        </w:rPr>
        <w:t xml:space="preserve">روشنى ساخت و اگر روشنى عرض باشد كه بر جسم افتد از باب اين ست كه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سياه يا سفيد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ذرات درخشان جسم نور بخش است كه بر نور گير افتند چنان چه مذهب قدماء است معنا اين ست كه تاريک را صاحب روشنى ساخته و با آن قرين نموده و اين قول گرچه بعيد است، ولى دليلى بر بطلان آن نيست چنان چه اثباتش هم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مقصود از ظلمت ها هواهاى تاريک است نه خود تاريكى، زيرا كه آن نور پذير نيست و اين در صورتی ست كه هوا روشنى پذير باشد، ولى برخى گفته اند شرط پذيرش كيفيت رنگ داشتن است و هوا بيرنگ است، و بنا بر اين مقصود اجسام تاريک است نه خود هوا و در آن خلافى نيست، و ممكن است مقصود نيست كردن ظلمت باشد به وسيله پديد كردن روشنى در جاى آن بنا بر اين كه ظلمت امر وجوديست چنان چه جمعى گفته اند، و اگر چه بيش تر آن را باطل دانسته اند، ولى دليل درستى ندارند و امكان آن برجا است و ممكن است يک معناى كلام امام 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كار گرفت براى فزونى و كاستى و طلوع و غروب و روشنى دادن و كسوف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كسوف نابودى روشنى خورشيد يا ماه است به سبب مخصوصى، و بسا تفسير شده بمانع شدن ماه از نور خورشيد از ما و يا مانع شدن زمين از تابيدن خورشيد بر ماه و اين بيان سبب است، و جمعى از لغت دانان گفته اند بهتر اين ست كه گرفتن خورشيد را كسوف گفت و گرفتن ماه را خسوف و بنا بر اين شايد مقصود از كسوف در اين جا همان زوال ضوء باشد كه شامل هر دو بشود نه خصوص زوال ضوء تا خلاف أحسن 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فزونى و كاستى نور ماه از نظر ديد آدمى است نه </w:t>
      </w:r>
    </w:p>
    <w:p>
      <w:pPr>
        <w:pStyle w:val="BookText"/>
        <w:rPr/>
      </w:pPr>
      <w:r>
        <w:rPr>
          <w:rFonts w:ascii="IRNazanin" w:hAnsi="IRNazanin" w:eastAsia="IRNazanin"/>
          <w:color w:val="111111"/>
          <w:sz w:val="28"/>
          <w:sz w:val="28"/>
          <w:szCs w:val="28"/>
          <w:rtl w:val="true"/>
          <w:lang w:bidi="fa-IR"/>
        </w:rPr>
        <w:t>اين كه در واقع كم و بيش شود، زيرا بيش از نيم آن هميشه روشن است چنان چه در محلّ خود بيان شده و اما كم و بيشى كه نظر به حال اجتماع و استقبال رخ دهد چنان چه وضع كره كوچكى است از كره بزرگى روشنى گيرد و بنزديكى و دورى كم و بيش باشد در اين جا مورد سخن نيست، بلكه منظور كم و بيش ناشى از 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از سخن امام علیه السلام به نظر بعضى رسيده كه نور ماه واقعاً كم و بيش مى شود چنان چه بسيارى از مردم معتقدند و اين گرچه از نظر قدرت خدا ممكن است و مى شود جرم ماه را اول ماه اندكى نور دهد و خرده خرده بيفزايد تا بدر گردد و سپس خرده خرده كم كند تا به محاق رسد جز اين كه حمل كلام آن حضرت بر آن چه مورد اتفاق است ميان اساتيد دانشمندان هيئت و حدس قطعى شمرده شده اولى است و آنان علاوه از حدس خود اين علم را از پيغمبرها گرفته اند مانند شيث كه در زبان آن ها هرس ناميده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جمعى مفسران هم كه شيخ طبرسى در شمار آن ها است در تفسير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ياد كن ادريس را در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گفته اند معجزه او علم هيئت بوده تا آخر كلامشان در اين باره،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آنان به اين كه نور قمر از خورشيد كسب مى شود تنها براى اختلاف شكل آن نيست بنزديكى و دورى با خورشيد، زيرا اين تنهائى دليل قطعى اين حكم نمی شود، بلكه امور ديگر هم بدان پيوست است مانند اين كه چون زمين ميان او و خورشيد فاصله مى شود منخسف می گردد و مانند امارات ديگر كه از مجموع اين حكم به دست مى آيد وگرنه ممكن است گفت نيمى از ماه خود به خود روشن است و به اندازه حركت فلكش بر خود می چرخد و اين اشكال مختلفه را نشان می دهد تا بمحاق می رسد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امتهان ماه بكاستن روشنيش معلوم است، ولى امتهانش </w:t>
      </w:r>
    </w:p>
    <w:p>
      <w:pPr>
        <w:pStyle w:val="BookText"/>
        <w:rPr/>
      </w:pPr>
      <w:r>
        <w:rPr>
          <w:rFonts w:ascii="IRNazanin" w:hAnsi="IRNazanin" w:eastAsia="IRNazanin"/>
          <w:color w:val="111111"/>
          <w:sz w:val="28"/>
          <w:sz w:val="28"/>
          <w:szCs w:val="28"/>
          <w:rtl w:val="true"/>
          <w:lang w:bidi="fa-IR"/>
        </w:rPr>
        <w:t>بفزودن آن چه معنى دارد؟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 يكم هميشه يک روى ماه روشن است به خورشيد و فزونى نورش تنها در ديد ما است، و خدا او را مسخر كرده تا در نيمه اول ماه خرده خرده بچرخد و كم كم خود را به ما نشان دهد و نمی تواند جز آن كند اين زبونى او محسوبست، و برخى ماه را تشبيه به بنده اى كردند در اين باره كه آقايش به او فرمان دهد خرده خرده رو بند خود را كنار زند و چهره به مردم نمايد در مدّت معينى و چون همه چهره خود را نمود باز خرده خرده روبند را بر چهره كشد تا همه آن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مقصود امتهان بمجموع فزونى و كاستى است و دگرگونى و ناپايدارى او، و اين بهتر است و در طلوع و غروب و اناره و كسوف جاريست، و ممكن است مقصود از امتهان و به كار گرفتن او در اناره نور بخشى آن باشد به زمين نه نورانى بودن خود او، زيرا اناره و اضائه اين معنى را هم می دهند، و بنا بر اين مقصود از كسوف نهان كردن او است خورشيد را تا برابر هم شوند و معنا اين باشد كه تو گاهى نور پاشى بر زمين و گاهى نور را از آن بگيرى، و اگر مقصود اعم از ماه گرفتن و يا خصوص آن هم باشد بعدى ندارد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خورشيد ملازم منطقة البروج است و بزرگ تر است از زمين بيش تر از نيم زمين از آن نورانى است و كم تر تاريک، و از خورشيد تا زمين و دنبال زمين مخروطى برآيد كه دو تيكه است يكى از خطوط شعاعى ميان خورشيد و سطح زمين كه مخروط نور و مخروط بزرگ است و ديگرى از سايه زمين كه مخروط سايه است و كوچک، و بمخروط ظل يک طبقه پرتو سفيد فراگير است و به دنبالش يک طبقه پرتو كم و سرخى، و اين سه طبقه از سپيده دم تا برآمدن خورشيد در خاور ديده شوند به همين ترتيب و برعكس پس از غروب در باختر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مخروط بزرگ بر كره خورشيد است و بمنطقة البروج دو نيم شود كه سهمش در سطح آن ست، و نقطه رأس مخروط بافلاک زهره می رسد وقتى خورشيد </w:t>
      </w:r>
    </w:p>
    <w:p>
      <w:pPr>
        <w:pStyle w:val="BookText"/>
        <w:rPr/>
      </w:pPr>
      <w:r>
        <w:rPr>
          <w:rFonts w:ascii="IRNazanin" w:hAnsi="IRNazanin" w:eastAsia="IRNazanin"/>
          <w:color w:val="111111"/>
          <w:sz w:val="28"/>
          <w:sz w:val="28"/>
          <w:szCs w:val="28"/>
          <w:rtl w:val="true"/>
          <w:lang w:bidi="fa-IR"/>
        </w:rPr>
        <w:t xml:space="preserve">در اوج است و فروتر است چون فروتر باشد، قاعده مخروط صغير روى زمين است كه فصل مشترک ميان دو بخش روشن و تاريک است، و اين دو مخروط مانند دو كوه بلند بر گرد زمين می چرخند و جا عوض می كنند، يكى سپيد و درخشان و ديگرى تيره و تاركه جامه هاى رنگارنگ در بر دارد، سپيد از خاور بباختر می چرخد و هر كه در زير آن ست روز دارد، و سياه بر عكس و شب هر كسى است كه در زير آنست؛ </w:t>
      </w:r>
      <w:r>
        <w:rPr>
          <w:rFonts w:ascii="Amiri" w:hAnsi="Amiri" w:eastAsia="Amiri" w:cs="Amiri"/>
          <w:color w:val="111111"/>
          <w:sz w:val="28"/>
          <w:sz w:val="28"/>
          <w:szCs w:val="28"/>
          <w:rtl w:val="true"/>
          <w:lang w:bidi="ar-SA"/>
        </w:rPr>
        <w:t>فَتَبارَكَ اللَّهُ أَحْسَنُ الْخالِقِينَ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چون يک سطح كروى فرض كنيم كه مركزش مركز عالم باشد و به مركز ماه و مخروط صغير بچرخد دائره اى كه بر جرم ماه پديد كند صفحه ماه باشد و دائره اى كه بر مخروط ظل پديد كند دائره ظل است و مركزش بر منطقة البروج است، چون اين را دانستى هرگاه در برابر شدن خورشيد و ماه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صفحه قمر يا جزئى از آن با دائره مخروط ظل برخورد كند پرتو خورشيد همه يا جزئى از آن از صفحه ماه بريده شود و خسوف كلى يا جزئى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عرض كلى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پنج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مجموع دو نيم قطر صفحه ماه و دائره ظل است، در هر استقبالى خسوف نيست، بلكه در صورتی ست كه هيچ عرض ندارد يا اين كه فاصله مركز صفحه ماه از مركز را دائره ظل كم تر از نيم هر دو است، زيرا اگر برابر هر دو باشد ماه با محيط دائره ظل بچسبد و منخسف نشود، و اگر بيش تر باشد به طريق اولى، اما اگر عرض كم تر از مجموع دو نصف باشد و بيش از دو نيم قطر دائره ظل كم تر از نيم قطر آن منخسف شود و اگر برابر نيم قطر ظل باشد نصف قطر ماه بگيرد چون دائره ظل به مركز صفحه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شرح صور ديگر خسوف جزئى و كلى و رنگ ماه گرفته در حالات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كه ماه را حالات گوناگون بسياری ست كه در برخى مانند روشنى و طلوع و غروب و مانند آن ها با اختران ديگر شريک است و نيازى بضبط اين اوضاع </w:t>
      </w:r>
    </w:p>
    <w:p>
      <w:pPr>
        <w:pStyle w:val="BookText"/>
        <w:rPr/>
      </w:pPr>
      <w:r>
        <w:rPr>
          <w:rFonts w:ascii="IRNazanin" w:hAnsi="IRNazanin" w:eastAsia="IRNazanin"/>
          <w:color w:val="111111"/>
          <w:sz w:val="28"/>
          <w:sz w:val="28"/>
          <w:szCs w:val="28"/>
          <w:rtl w:val="true"/>
          <w:lang w:bidi="fa-IR"/>
        </w:rPr>
        <w:t>بسيار آن نيست، و برخى ويژه خود او است و اختران ديگر ندارند و هيويّون بدان ها توجه كرده اند و بررسى نموده اند و معروف ترين آن ها شش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تندى حركت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اشكال نورى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نور از خورشيد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آن به فاصله شدن زمين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خورشيد به واسطه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صفحه آن در روشنى كه آن را محو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شش حالت آن از كلام امام علیه السلام بتصريح يا اشاره فهميده می شوند اما دو تاى اول كه روشن است، و اما دو تاى وسط را هم كه گفتيم كلامش شامل كسوف و خسوف هر دو مى شود، و اما استفاده نور از خورشيد از اختلاف شكل و خسوف كه بيان كرده استفاده مى شود باقى می ماند خاصيت ششم كه همان محو است و كم نورى بعضى اجزاء كه اشاره بدان در كلامش تا اندازه اى نهانست و ممكن است كه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امتهنك بالزيادة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تفسير شود، چون اين كم و بيشى همان تفاوت اجزاء چهره ماه است در روشنى، و كلام شامل همه اين شش حالت خاصه ماه می باشد، و سخن در چهار خاصيت اول گذشت و دو خاصيت به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كسوف و گرفتن خورشيد به وسيله آن 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خورشيد به طور كلى يا جزئى نديده شدن جرم آن ست به واسطه آن كه سايه ماه جلو آن را گرفته به طور كلى يا جزئى، و اين در صورتی ست كه روى يک ديگر باشند به طورى كه خط خارج از چشم به هر دو برخورد يا فاصله آن ها كم تر از مجموع دو نيم قطر هر دو باشد و اين خط شعاعى ديده اگر به مركز هر دو گذرد همه خورشيد بگيرد يک لحظه اگر چشمگير قطر هر دو يكى باشد، و در مدتى اگر قطر خورشيد از نظر ديد ما كوچک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حالات خورشيد گرفتن را شرح داده تا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از مغرب خورشيد است و آغاز برطرف شدنش هم از آن جا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ماه كه تيرگى در صفحه چهره او است پوشيده است و آراء چند و اقوال چندى دارد كه پنج از آن ها را ياد آورى كنم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تيره گى اثر آن روى ديگر او است كه تاريک است و به روى روشنش سرايت كرده، و بر آن اعتراض شده كه اگر چنين بود بايد اطرافش تيره تر نمايد از ميانش و ميانه اش روشن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تيره گی ها جسم هایى باشند كه به همراه ماه در فلک تدويرش برجايند و برابر روشنى ندارند و اين مختار سلطان المحققين است در كتاب تذكره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اعتراض شده كه اگر چنين اجرامى ميان ماه و خورشيد باشد يا ميان ماه و زمين چون تدوير بدور خود می چرخد و منظر ماه نسبت به ما عوض مى شود بايد به اختلاف ديده شوند و چطور هميشه به يک حال ديده می شوند؟ و از اين ايراد عذر خواسته اند كه چون صفحه ماه در ديد ما كوچک است و فاصله بسيار است تفاوت پديد نمی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سياهى عكس درياى محيط يا كره بخار است و ربع باز و مسكون زمين چون خشن و تيره است عكس نمی دهد و عكس هایى كه راست بر آن مى افتد روشن تر است از عكس هایى به تبع آن ها است و از عكس زمين لخت و اين مختار صاحب تحفه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 اعتراض شده كه عكس ها هميشه به يک روشند و عكس ده ها چون درياها و بخار و كوه ها در وضعى مختلف از مشرق تا مغرب و اين محال است كه اختلاف آن ها در صفحه ماه هيچ اثر نكند، و براى ردّ اين ايراد عذر آورند بدان چه براى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ماه چون آئينه صاف و صيقلى است و بيننده در آن عكس درياها و زمين لخت كه ساختمان و بيشه و كوه دارد و عكس كشتی هاى روى دريا و جزيره ها مى بيند كه هر كدام به شكلى هستند، و نمونه هاى همه در ديد بيننده آيند و او براى دورى نمی تواند از يک ديگرشان امتياز دهد، و جز خيالى از آن ها ندارد، و </w:t>
      </w:r>
    </w:p>
    <w:p>
      <w:pPr>
        <w:pStyle w:val="BookText"/>
        <w:rPr/>
      </w:pPr>
      <w:r>
        <w:rPr>
          <w:rFonts w:ascii="IRNazanin" w:hAnsi="IRNazanin" w:eastAsia="IRNazanin"/>
          <w:color w:val="111111"/>
          <w:sz w:val="28"/>
          <w:sz w:val="28"/>
          <w:szCs w:val="28"/>
          <w:rtl w:val="true"/>
          <w:lang w:bidi="fa-IR"/>
        </w:rPr>
        <w:t>چنان چه جاهاى روشن در آئينه روشن ديده نشوند، هم چنين اين مواضع در سطح قمر براق نباشند و سياهى می زنند يا اين كه يک شب نما از عكس ساختمان ها و بيشه ها و كوه ها ديده مى شود و چنان چه نمود آن ها در شب و عكس درياها روشن ديده مى شود يا اين كه برعكس باشد، چون صورت زمين و آب هر دو در آن جا كنند، و زمين كه تيره است نور خورشيد بيش تر از آب كه لطيف است می پذيرد، و هم چنين است صورت آن ها در ماه، و اين وجه را فاضل نيشابورى در شرح تذكره اختيار كرده و استاد ما محقق بيرجندى نيز در شرح تذكره بدان ميل نموده، و ايراد و اعتذار همان ست كه پيش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اجرامى كم نورتر از جرم خورشيد در آن ست و يا در فلک خارج مركز آن كه پيوسته ميان خورشيد و ماهند و مانع از وقوع پرتو كامل خورشيدند بر چهره ماه و اين وجه از مدقق خفريست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گويم در اين هم اعتراضى است، زيرا اگر اين اجرام خرد باشند، سايه آن ها در فاصله خورشيد و ماه نابود شود و اثرى ندارند و اگر درشت باشند و سايه شان به سطح ماه برسد بايد در وقتى كه زمين نزديک تر به خورشيد است از ماه مانند حال استقبال سايه شان بر زمين بيفتد چون بر زمين نيفتد و چنين چيزى نيست چنين اجرامى هم نيستند و خدا به حقيقت هر چيز داناتر است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چه آن كرمى كه در گندم نهانست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آسمان وى همانست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لطيفه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ست كه تنها ماه كسب نور از خورشيد می كند و اختران ديگر به خود روشنند نه به خورشيد و دليلشان اين ست كه آن ها مانند ماه بدور و نزديكى با خورشيد اختلاف هلالى و بدرى و غيره ندارند، صاحب تحفه در آن و در كتاب نهاية الادراك چنين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اعتراض است، زيرا اگر گویيم كسب نور از خورشيد كنند لازم نيست بگویيم يک سوى آن ها نور پذير است تا مانند ماه اختلاف شكل داشته باشند، بلكه گویيم اجسامى بلورين هستند و نور خورشيد همه آن ها را روشن می كند و بيننده در هر حال آن ها را روشن بيند، و خود صاحب تحفه هم اعتراض كرده كه اختلاف تشكيلات در خصوص زهره و عطارد كه زير خورشيدند فرض شود نه در اختران بالاى خورشيد، زيرا هميشه آن سويشان كه برابر خورشيد است برابر ما است پس ممكن است نور از خورشيد بگيرند و تشكيلات هلاليه را به واسطه نزديكى به آن نداشته باشند و لازم نيست در حال مقابله با خورشيد منخسف شوند، زيرا سايه زمين كه وسيله خسوف است تا افلاک آن ها نمی رسد، و از اين اعتراض خود جواب داده كه اين ستاره ها وقتى در شب بالا سرند نه مقابل خورشيدند و نه مقارن آن، و آن رويشان كه تمامى مقابل ما است مقابل خورشيد نيست و بعضى از آن مقابل خورشيد است و بايد به شكل ماه نور در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نگويد كه هلال بودن آن ها ديدرس نيست و دو سوى باريكش به چشم نيايند چون خرد ديده شوند و صورت كامل آن ها چشمگير نيست و از دورى مسافت گرد ديده شوند، زيرا جواب گویيم بنا بر اين بايد اخترى كه پس از غروب نزديک افق مغرب است و نزديک بماه، خردتر ديده شود از آن در صورتى كه ميان آسمان يا در سمت مشرق است اين ست سخن او</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گويم اعتراض دارد، زيرا ممكن است طرف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در </w:t>
      </w:r>
    </w:p>
    <w:p>
      <w:pPr>
        <w:pStyle w:val="BookText"/>
        <w:rPr/>
      </w:pPr>
      <w:r>
        <w:rPr>
          <w:rFonts w:ascii="IRNazanin" w:hAnsi="IRNazanin" w:eastAsia="IRNazanin"/>
          <w:color w:val="111111"/>
          <w:sz w:val="28"/>
          <w:sz w:val="28"/>
          <w:szCs w:val="28"/>
          <w:rtl w:val="true"/>
          <w:lang w:bidi="fa-IR"/>
        </w:rPr>
        <w:t>صورتی ست كه دائره ديد دائره نور را قطع كند، ولى روا است كه دائره ديد هميشه در درون آن باشد به طور موازى در صورتى كه اختر بالاى سر است و با خورشيد مقابل است يا ناموازى و مماس با آن چنان چه بسا در حال تربيع يا نامماس مانند صور ديگر و اين اعتراض جواب ندارد مگر ثابت شود كه دو دائره در سطح كوكب تقاطع می نمايند چنان چه در ماه و اثبات آن نشدنى است، و ممكن است تقرير اعتراض بوجه ديگر كه گفته شود نزديكى اختران به خورشيد دو قسم است، نزديكى نزديک كه سبب مى شود ديد اختر كوچک شود، و نزديكى اندكى كه موجب آن نيست و اولى تنها در صورتی ست كه خورشيد تازه زير افق رفته و اختر بالاى افق است، و در اين صورت گرچه كوكب از نظر محل خردتر ديده شود، ولى تراكم بخار افق خردى آن را جبران می كند و خردتر ديده نشود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چه در خاطر من مى آيد اين ست كه دور نيست بگویيم فرقى ميان ماه و اختران ديگر نيست و روشنى همه از خورشيد كسب مى شود، و جمعى از اساتيد حكماء بدين عقيده اند و شيخ سهروردى هم موافق آن ها است آن جا كه در هياكل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گردنكش است، سرور آسمان ست، و روز ساز است، عجائب خيز بزرگ نمود، كه پرتو بهمه اجرام می دهد و از آن ها چيزى نمی گيرد، اين ست سخنش و شيخ عارف محيى الدين هم در فتوحات مكيه خود صريحاً همين را گفته و جمعى صوفيه هم موافق او هستند، خدا داناتر است به حقيقت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 چه شگفت است تدبيرش در كار تو، و لطيف است صنعت گريش دربارۀ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در شرع نام بالاترين مراتب تعظيم است كه جز خدا را نشايد، و در جز او به كار نرود و گرچه بى نقص باشد، و بدان نظر دارد سخن يكى از بزرگان كه گفته تنزيهى كه از سبحان الله فهم شود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ذات از نقيصه امكان كه خود سرچشمه بدی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صفات از اين كه پديده باشند و يا جدا از ذات مقدس باشند و فزون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همه كارهاى خدا از بيهوده و زشتى، بلكه از اين كه مانند كار بنده ها براى سود بردن يا زيان نديدن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آغاز ماه نوى نمود براى كار 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گزارشى داده كه هر ماه نو را كارى نو در پيش است كه كس نداند و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مقصود از كار نو مصالح دين و مربوط بدان ماه باشد چون حج و روزه، و عدّه، و عبادات ديگر ماه ها، و يا مصالح دنيوى چون معاملات و وام ها و امور ديگر مربوط بدان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طبرسی رحمة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تعبير خود شگفت عميقى از ماه و تدبير خدا دربارۀ افلاكش نموده است به لطف صنعت گرى و حكمت خود، و البته هر كه بيش تر از دقائق حكمت هاى خدا كه به ساخته هاى خود سپرده آگاه است بيش تر از آن ها در شگفت است، و آن ها را بزرگ تر دارد، و آن چه امام علیه السلام از عجائب صنع خدا و حكمت هاى دقيقش دربارۀ آفرينش ماه و به هم پيوستن افلاک آن و وابسته گيش به مصالح جهان فرودين می داند چند برابر آن ست كه رصدچيان و حكماء دانشمند دانند با اين كه اطلاعات آن ها هم در اين باره حيرت آور است و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نيافريدى اين را بيهوده</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و اين امورى كه آنان دانند سه نوع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افلاک ماه و شماره آن ها و پيوست آن ها با هم و آن چه بايدشان از حركات و گرفتن ماه و اختلاف تشكلات آن و متشابه بودن حركت حاملش گرد مركز عالم نه گرد مركز خودش، و برابر بودن قطر تدويرش با نقطه اى جز مركز عالم، و جز اين ها كه در كتب هيئت شرح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روشنى آن و اثرش در دگرگونى برخى اجسام عنصريه است مانند اين كه از فزونى نورش رطوبت بدن ها فزون گردد، و از كاستى آن بكاهند و بحران بيمارى از آن پديد گردد، و آب درياها و چشمه ها در هر روز يكم نيمه اول هر ماه به خوبى فزون شوند، سپس در نيمه دوم روز بروز كم شوند، و بر اثر فزونى نورش مخ و شير حيوانات فزون گردند و با كمى آن كم شوند، و هم چنين سبزيجات و ميوه ها هنگام فزونى نورش نمو كنند و برسند، تا آن جا كه بررسان آن ها آواز نمو و كشش خيار و كدو و خربزه را بشنوند موقع فزونى نور ماه، و چنان چه روشنى نور ماه كنان را كهنه كند و برخى ميوه ها را رنگين سازد، و امور ديگرى كه تجربه گواه آن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تأثير بيش تر ماه در اين امور براى آن ست كه به عالم عناصر نزديک تر است، و حركتش تندتر است، و روشنيش با روشنى اختران ديگر در آميزد و چون نيرومندتر است بر آن ها چيره گردد به فرمان آفريننده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نحوستى كه بدان مربوط است و نشانه وجود آن ها است در اين جهان چنان چه منجمان ديندار گفته اند، و از شرع مقدس نسبت به برخى آن ها روايت آمده چنان چه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كافى،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قمر در عقرب سفر كند يا زن بگيرد خير نبيند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كافى،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محاق ماه زن گيرد دل نهد بافتادن بچه و سقط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شيخ روايت كرده از امام باقر علیه السلام </w:t>
      </w:r>
      <w:bookmarkStart w:id="627" w:name="pg20860_234824"/>
    </w:p>
    <w:p>
      <w:pPr>
        <w:pStyle w:val="BookText"/>
        <w:rPr/>
      </w:pPr>
      <w:bookmarkEnd w:id="627"/>
      <w:r>
        <w:rPr>
          <w:rFonts w:ascii="IRNazanin" w:hAnsi="IRNazanin" w:eastAsia="IRNazanin"/>
          <w:color w:val="111111"/>
          <w:sz w:val="28"/>
          <w:sz w:val="28"/>
          <w:szCs w:val="28"/>
          <w:rtl w:val="true"/>
          <w:lang w:bidi="fa-IR"/>
        </w:rPr>
        <w:t>كه پيغمبر شبى نزد يكى از زنان خود گذرانيد و ماه گرفت در آن شب و در آن كارى از او نشد، و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مادرم قربانت همه اين از ناخواهى است و بی مهرى؟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اين پديده آسمانى شد و من نخواستم در آن كامياب شوم و در حديث ديگر است كه هر كه در آن شب جماع كند و او را از آن فرزندى شود و اين حديث را شنيده باشد آن را كه دوست دارد نبيند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باقيمانده دعا در مقام مناسب ترى بيايد ان شاء الله تعالى</w:t>
      </w:r>
      <w:r>
        <w:rPr>
          <w:rFonts w:eastAsia="IRNazanin" w:cs="IRNazanin"/>
          <w:color w:val="111111"/>
          <w:sz w:val="28"/>
          <w:szCs w:val="28"/>
          <w:rtl w:val="true"/>
          <w:lang w:bidi="fa-IR"/>
        </w:rPr>
        <w:t xml:space="preserve">. </w:t>
      </w:r>
      <w:r>
        <w:rPr>
          <w:rStyle w:val="FootnoteAnchor"/>
          <w:rtl w:val="true"/>
        </w:rPr>
        <w:footnoteReference w:id="230"/>
      </w:r>
    </w:p>
    <w:p>
      <w:pPr>
        <w:pStyle w:val="Heading6"/>
        <w:numPr>
          <w:ilvl w:val="5"/>
          <w:numId w:val="1"/>
        </w:numPr>
        <w:rPr/>
      </w:pPr>
      <w:bookmarkStart w:id="628" w:name="__RefHeading___Toc2996103_3531895371"/>
      <w:bookmarkStart w:id="629" w:name="_Toc243"/>
      <w:bookmarkEnd w:id="628"/>
      <w:r>
        <w:rPr>
          <w:rtl w:val="true"/>
        </w:rPr>
        <w:t>حدیثی دیگر از بحار الأنوار</w:t>
      </w:r>
      <w:bookmarkEnd w:id="629"/>
    </w:p>
    <w:p>
      <w:pPr>
        <w:pStyle w:val="Heading6"/>
        <w:numPr>
          <w:ilvl w:val="5"/>
          <w:numId w:val="1"/>
        </w:numPr>
        <w:rPr/>
      </w:pPr>
      <w:bookmarkStart w:id="630" w:name="__RefHeading___Toc2996105_3531895371"/>
      <w:bookmarkStart w:id="631" w:name="_Toc244"/>
      <w:bookmarkEnd w:id="630"/>
      <w:r>
        <w:rPr>
          <w:rtl w:val="true"/>
        </w:rPr>
        <w:t>اشاره</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دیگر از بحار الأنوار </w:t>
      </w:r>
      <w:r>
        <w:rPr>
          <w:rStyle w:val="FootnoteAnchor"/>
          <w:rtl w:val="true"/>
        </w:rPr>
        <w:footnoteReference w:id="23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عَبْدِ اللَّهِ بْنُ مُغَفَّلٍ </w:t>
      </w:r>
      <w:r>
        <w:rPr>
          <w:rStyle w:val="FootnoteAnchor"/>
          <w:rtl w:val="true"/>
        </w:rPr>
        <w:footnoteReference w:id="232"/>
      </w:r>
      <w:r>
        <w:rPr>
          <w:rFonts w:ascii="Amiri" w:hAnsi="Amiri" w:eastAsia="Amiri" w:cs="Amiri"/>
          <w:color w:val="111111"/>
          <w:sz w:val="28"/>
          <w:sz w:val="28"/>
          <w:szCs w:val="28"/>
          <w:rtl w:val="true"/>
          <w:lang w:bidi="ar-SA"/>
        </w:rPr>
        <w:t xml:space="preserve">قَالَ قَالَ رَسُولُ اللَّهِ صلی الله علیه و آله إِنَّ عِيسَى ابْنَ مَرْيَمَ علیه السلام قَالَ يَا مَعْشَرَ الْحَوَارِيِّينَ الصَّلَاةَ جَامِعَةً فَخَرَجَ الْحَوَارِيُّونَ فِي هَيْئَةِ الْعِبَادَةِ قَدْ تَضَمَّرَتِ الْبُطُونُ وَ غَارَتِ الْعُيُونُ وَ اصْفَرَّتِ الْأَلْوَانُ فَسَارَ بِهِمْ عِيسَى علیه السلام إِلَى فَلَاةٍ مِنَ الْأَرْضِ فَقَامَ عَلَى رأس جُرْثُومَةٍ فَحَمِدَ اللَّهَ وَ أَثْنَى عَلَيْهِ ثُمَّ أَنْشَأَ يَتْلُو عَلَيْهِمْ مِنْ </w:t>
      </w:r>
      <w:r>
        <w:rPr>
          <w:rStyle w:val="FootnoteAnchor"/>
          <w:rtl w:val="true"/>
        </w:rPr>
        <w:footnoteReference w:id="233"/>
      </w:r>
      <w:r>
        <w:rPr>
          <w:rFonts w:ascii="Amiri" w:hAnsi="Amiri" w:eastAsia="Amiri" w:cs="Amiri"/>
          <w:color w:val="111111"/>
          <w:sz w:val="28"/>
          <w:sz w:val="28"/>
          <w:szCs w:val="28"/>
          <w:rtl w:val="true"/>
          <w:lang w:bidi="ar-SA"/>
        </w:rPr>
        <w:t>آيَاتِ اللَّهِ وَ</w:t>
      </w:r>
      <w:r>
        <w:rPr>
          <w:rFonts w:eastAsia="Amiri" w:cs="Amiri" w:ascii="Amiri" w:hAnsi="Amiri"/>
          <w:color w:val="111111"/>
          <w:sz w:val="28"/>
          <w:szCs w:val="28"/>
          <w:rtl w:val="true"/>
          <w:lang w:bidi="ar-SA"/>
        </w:rPr>
        <w:t xml:space="preserve">) </w:t>
      </w:r>
      <w:bookmarkStart w:id="632" w:name="pg20860_234825"/>
    </w:p>
    <w:p>
      <w:pPr>
        <w:pStyle w:val="BookText"/>
        <w:rPr/>
      </w:pPr>
      <w:bookmarkEnd w:id="632"/>
      <w:r>
        <w:rPr>
          <w:rFonts w:ascii="Amiri" w:hAnsi="Amiri" w:eastAsia="Amiri" w:cs="Amiri"/>
          <w:color w:val="111111"/>
          <w:sz w:val="28"/>
          <w:sz w:val="28"/>
          <w:szCs w:val="28"/>
          <w:rtl w:val="true"/>
          <w:lang w:bidi="ar-SA"/>
        </w:rPr>
        <w:t xml:space="preserve">حِكْمَتِهِ فَقَالَ يَا مَعْشَرَ الْحَوَارِيِّينَ اسْمَعُوا مَا أَقُولُ لَكُمْ إِنِّي لَأَجِدُ فِي كِتَابِ اللَّهِ الْمُنْزَلِ الَّذِي أَنْزَلَهُ </w:t>
      </w:r>
      <w:r>
        <w:rPr>
          <w:rStyle w:val="FootnoteAnchor"/>
          <w:rtl w:val="true"/>
        </w:rPr>
        <w:footnoteReference w:id="234"/>
      </w:r>
      <w:r>
        <w:rPr>
          <w:rFonts w:ascii="Amiri" w:hAnsi="Amiri" w:eastAsia="Amiri" w:cs="Amiri"/>
          <w:color w:val="111111"/>
          <w:sz w:val="28"/>
          <w:sz w:val="28"/>
          <w:szCs w:val="28"/>
          <w:rtl w:val="true"/>
          <w:lang w:bidi="ar-SA"/>
        </w:rPr>
        <w:t xml:space="preserve">اللَّهُ فِي الْإِنْجِيلِ أَشْيَاءَ مَعْلُومَةً فَاعْمَلُوا بِهَا قَالُوا يَا رُوحَ اللَّهِ وَ مَا هِيَ قَالَ خَلَقَ اللَّيْلَ لِثَلَاثِ خِصَالٍ وَ خَلَقَ النَّهَارَ لِسَبْعِ خِصَالٍ فَمَنْ مَضَى عَلَيْهِ اللَّيْلُ وَ النَّهَارُ وَ هُوَ فِي غَيْرِ هَذِهِالْخِصَالِ خَاصَمَهُ اللَّيْلُ وَ النَّهَارُ يَوْمَ الْقِيَامَةِ فَخَصَمَاهُ خَلَقَ اللَّيْلَ لِتَسْكُنَ فِيهِ الْعُرُوقُ الْفَاتِرَةُ الَّتِي أَتْعَبْتَهَا فِي نَهَارِكَ وَ تَسْتَغْفِرَ لِذَنْبِكَ الَّذِي كَسَبْتَهُ بِالنَّهَارِ </w:t>
      </w:r>
      <w:r>
        <w:rPr>
          <w:rStyle w:val="FootnoteAnchor"/>
          <w:rtl w:val="true"/>
        </w:rPr>
        <w:footnoteReference w:id="235"/>
      </w:r>
      <w:r>
        <w:rPr>
          <w:rFonts w:ascii="Amiri" w:hAnsi="Amiri" w:eastAsia="Amiri" w:cs="Amiri"/>
          <w:color w:val="111111"/>
          <w:sz w:val="28"/>
          <w:sz w:val="28"/>
          <w:szCs w:val="28"/>
          <w:rtl w:val="true"/>
          <w:lang w:bidi="ar-SA"/>
        </w:rPr>
        <w:t xml:space="preserve">ثُمَّ لَا تَعُودُ فِيهِ وَ تَقْنُتَ فِيهِ قُنُوتَ الصَّابِرِينَ فَثُلُثٌ تَنَامُ وَ ثُلُثٌ تَقُومُ وَ ثُلُثٌ تَضَرَّعُ </w:t>
      </w:r>
      <w:r>
        <w:rPr>
          <w:rStyle w:val="FootnoteAnchor"/>
          <w:rtl w:val="true"/>
        </w:rPr>
        <w:footnoteReference w:id="236"/>
      </w:r>
      <w:r>
        <w:rPr>
          <w:rFonts w:ascii="Amiri" w:hAnsi="Amiri" w:eastAsia="Amiri" w:cs="Amiri"/>
          <w:color w:val="111111"/>
          <w:sz w:val="28"/>
          <w:sz w:val="28"/>
          <w:szCs w:val="28"/>
          <w:rtl w:val="true"/>
          <w:lang w:bidi="ar-SA"/>
        </w:rPr>
        <w:t xml:space="preserve">إِلَى رَبِّكَ فَهَذَا مَا خَلَقَ لَهُ اللَّيْلَ وَ خَلَقَ النَّهَارَ لِتُؤَدِّيَ فِيهِ الصَّلَاةَ الْمَفْرُوضَةَ الَّتِي عَنْهَا تُسْأَلُ وَ بِهَا تُخَاطَبُ </w:t>
      </w:r>
      <w:r>
        <w:rPr>
          <w:rStyle w:val="FootnoteAnchor"/>
          <w:rtl w:val="true"/>
        </w:rPr>
        <w:footnoteReference w:id="237"/>
      </w:r>
      <w:r>
        <w:rPr>
          <w:rFonts w:ascii="Amiri" w:hAnsi="Amiri" w:eastAsia="Amiri" w:cs="Amiri"/>
          <w:color w:val="111111"/>
          <w:sz w:val="28"/>
          <w:sz w:val="28"/>
          <w:szCs w:val="28"/>
          <w:rtl w:val="true"/>
          <w:lang w:bidi="ar-SA"/>
        </w:rPr>
        <w:t xml:space="preserve">وَ تَبِرَّ وَالِدَيْكَ وَ أَنْ تَضْرِبَ فِي الْأَرْضِ تَبْتَغِي الْمَعِيشَةَ مَعِيشَةَ يَوْمِكَ وَ أَنْ تَعُودُوا فِيهِ وَلِيّاً لِلَّهِ كَيْمَا يَتَغَمَّدَكُمُ اللَّهِ بِرَحْمَتِهِ وَ أَنْ تُشَيِّعُوا فِيهِ جَنَازَةً كَيْمَا تَنْقَلِبُوا مَغْفُوراً لَكُمْ وَ أَنْ تَأْمُرُوا بِمَعْرُوفٍ وَ أَنْ تَنْهَوْا عَنْ مُنْكَرٍ فَهُوَ ذِرْوَةُ الْإِيمَانِ وَ قِوَامُ الدِّينِ وَ أَنْ تُجَاهِدُوا فِي سَبِيلِ اللَّهِ تُزَاحِمُوا إِبْرَاهِيمَ خَلِيلَ الرَّحْمَنِ فِي قُبَّتِهِ وَ مَنْ مَضَى عَلَيْهِ اللَّيْلُ وَ النَّهَارُ وَ هُوَ فِي غَيْرِ هَذِهِ الْخِصَالِ خَاصَمَهُ اللَّيْلُ وَ النَّهَارُ يَوْمَ الْقِيَامَةِ فَخَصَمَاهُ عِنْدَ مَلِيكٍ مُقْتَدِرٍ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2996107_3531895371"/>
      <w:bookmarkStart w:id="634" w:name="_Toc245"/>
      <w:bookmarkEnd w:id="633"/>
      <w:r>
        <w:rPr>
          <w:rtl w:val="true"/>
        </w:rPr>
        <w:t>ترجمه</w:t>
      </w:r>
      <w:r>
        <w:rPr>
          <w:rtl w:val="true"/>
        </w:rPr>
        <w:t>:</w:t>
      </w:r>
      <w:bookmarkEnd w:id="63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مغفل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حواریین، نماز را به حالت جماعت برگزار کنید، پس حواریون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بیرون رفتند، در حالی که شکم هایشان گرسنه، چشم هایشان گریان و رنگشان زرد بود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ایشان را به بیابانی برد، پس بر سر بلندی ای ایستاد و خدای متعال را حمد کرد و بر او ثنا گفت، سپس شروع کرد به خواندن آیات خداوند و حکمتش بر ایشان،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حواریین، به آن چه که می گویم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قطعاً در کتاب نازل شده خداوند، که خداوند در انجیل نازل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نام انجیل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معلومی را می یابم، پس به آن ها عمل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و آن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را برای سه خصلت و روز را برای هفت خصلت آفریده، هرکس که شب و روز بر او بگذرد و او در غیر این خصلت ها باشد، شب و روز در روز قیامت با او دشمنی و نزاع می کنند، شب را خلق کرد تا در آن، جسم های ناتوانی را که در روز، خسته اشان کرده اید آرامش یابند و برای گناهت که در روز کسبش کرده ای، طلب آمرزش کنی و به آن برنگردی و مانند صابران فرمانبری کنی، پس یک سوم را می خوابی و یک سوم را قیام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سوم را به سوی پروردگارت تضرع می کنی، این چیزی است که شب برایش خلق شده و روز را خلق کرده، تا در آن نماز واجبتان را که از آن سؤال شده و به آن محاسبه می شوید، به جا آورید و به پدر و مادرتان نیکی کنید و در زمین سفر کنید، تا معیشت روزتان را بجوئید و این که در آن، ولی خدا را عیادت کنید، تا خدای متعال به رحمتش شما را در برگیرد و در آن جنازه ای را تشییع کنید، تا برگردید در حالی که آمرزیده شده باشید و برای این که امر به معروف کرده و از منکر نهی کنید که آن، قله ایمان و ستون دین است و برای این که در راه خدای متعال جهاد کنید، تا با ابراهیم خلیلش، در گنبدش رقابت کنید و هرکس شب و روز بر او بگذرد و او در غیر از این خصلت ها به سر برد، شب و روز در قیامت با او دشمنی کرده و در پیش پادشاه مقتدر با او نزاع می کنند</w:t>
      </w:r>
      <w:r>
        <w:rPr>
          <w:rFonts w:eastAsia="IRNazanin" w:cs="IRNazanin"/>
          <w:color w:val="111111"/>
          <w:sz w:val="28"/>
          <w:szCs w:val="28"/>
          <w:rtl w:val="true"/>
          <w:lang w:bidi="fa-IR"/>
        </w:rPr>
        <w:t xml:space="preserve">. </w:t>
      </w:r>
      <w:bookmarkStart w:id="635" w:name="pg20860_234827"/>
    </w:p>
    <w:p>
      <w:pPr>
        <w:pStyle w:val="Heading5"/>
        <w:numPr>
          <w:ilvl w:val="4"/>
          <w:numId w:val="1"/>
        </w:numPr>
        <w:rPr/>
      </w:pPr>
      <w:bookmarkStart w:id="636" w:name="__RefHeading___Toc2996109_3531895371"/>
      <w:bookmarkStart w:id="637" w:name="_Toc246"/>
      <w:bookmarkEnd w:id="635"/>
      <w:bookmarkEnd w:id="636"/>
      <w:r>
        <w:rPr/>
        <w:t>5</w:t>
      </w:r>
      <w:r>
        <w:rPr>
          <w:rtl w:val="true"/>
        </w:rPr>
        <w:t xml:space="preserve">. </w:t>
      </w:r>
      <w:r>
        <w:rPr>
          <w:rtl w:val="true"/>
        </w:rPr>
        <w:t>آرامش شبانگاهی و روشنائی روزهای کاری</w:t>
      </w:r>
      <w:bookmarkEnd w:id="637"/>
    </w:p>
    <w:p>
      <w:pPr>
        <w:pStyle w:val="Heading6"/>
        <w:numPr>
          <w:ilvl w:val="5"/>
          <w:numId w:val="1"/>
        </w:numPr>
        <w:rPr/>
      </w:pPr>
      <w:bookmarkStart w:id="638" w:name="__RefHeading___Toc2996111_3531895371"/>
      <w:bookmarkStart w:id="639" w:name="_Toc247"/>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يَرَوْا أَنَّا جَعَلْنَا اللَّيْلَ لِيَسْكُنُوا فيهِ وَ النَّهارَ مُبْصِراً إِنَّ في ذلِكَ لآياتٍ لِقَوْمٍ يُؤْمِنُونَ</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نديدند كه ما شب را براى آرامش آن ها قرار داديم و روز را روشنى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امور نشانه هاى روشنى است براى كسانى كه ايمان مى آورند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آماده قبول حقند</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2996113_3531895371"/>
      <w:bookmarkStart w:id="641" w:name="_Toc248"/>
      <w:bookmarkEnd w:id="640"/>
      <w:r>
        <w:rPr>
          <w:rtl w:val="true"/>
        </w:rPr>
        <w:t>تفسیر</w:t>
      </w:r>
      <w:bookmarkEnd w:id="641"/>
    </w:p>
    <w:p>
      <w:pPr>
        <w:pStyle w:val="BookText"/>
        <w:rPr/>
      </w:pPr>
      <w:r>
        <w:rPr>
          <w:rFonts w:ascii="IRNazanin" w:hAnsi="IRNazanin" w:eastAsia="IRNazanin"/>
          <w:color w:val="111111"/>
          <w:sz w:val="28"/>
          <w:sz w:val="28"/>
          <w:szCs w:val="28"/>
          <w:rtl w:val="true"/>
          <w:lang w:bidi="fa-IR"/>
        </w:rPr>
        <w:t>بار ديگر در اين آيات به مسأله مبدء و معاد و نشانه هاى قدرت و عظمت خداوند در عالم هستى، و هم چنين حوادث رستاخيز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ها نديدند كه ما شب را براى آرامش آن ها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 لَمْ يَرَوْا أَنَّا جَعَلْنَا اللَّيْلَ لِيَسْكُنُوا فِيهِ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را روشنى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النَّهارَ مُبْصِراً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امور نشانه ها و دلائل روشنى است از قدرت و حكمت پروردگار براى كسانى كه آماده پذيرش ايمانند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فِي ذلِكَ لآياتٍ لِقَوْمٍ يُؤْمِنُونَ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نخستين بار نيست كه قرآن از آثار حياتبخش شب و روز و نظام نور و ظلمت سخن مى گويد، همان گونه كه آخرين بار نيز نمى باشد، اين به خاطر آن ست كه قرآن يک كتاب تعليم و تربيت و انسانسازى است و مى دانيم اصول تعليم و تربيت گاه ايجاب مى كند كه يک موضوع را در فواصل مختلف تكرار كنند و به ياد آورند تا كاملاً خاطر نشان گردد و به اصطلاح جا بيفتد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آرامشى كه از تاريكى شب به وجود مى آيد يک واقعيت مسلم علمى است پرده هاى تاريک شب نه تنها يک وسيله اجبارى براى تعطيل فعاليت هاى روزانه </w:t>
      </w:r>
    </w:p>
    <w:p>
      <w:pPr>
        <w:pStyle w:val="BookText"/>
        <w:rPr/>
      </w:pPr>
      <w:r>
        <w:rPr>
          <w:rFonts w:ascii="IRNazanin" w:hAnsi="IRNazanin" w:eastAsia="IRNazanin"/>
          <w:color w:val="111111"/>
          <w:sz w:val="28"/>
          <w:sz w:val="28"/>
          <w:szCs w:val="28"/>
          <w:rtl w:val="true"/>
          <w:lang w:bidi="fa-IR"/>
        </w:rPr>
        <w:t>است، بلكه اثر عميقى روى سلسله اعصاب انسان و ساير جانداران مى گذارد و آن ها را در استراحت و خواب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رابطه روشنايى روز، و تلاش و حركت و جنبشى كه خاصيت تابش نور است نيز از نظر علمى جاى ترديد نيست، نه فقط نور آفتاب، صحنه زندگى را روشن و چشم انسان را فعال مى سازد، بلكه تمام ذرات وجود انسان را بيدار كرده و به فعاليت وا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گوشه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مى سازد و از آن جا كه معبود واقعى همان رب و مدبر عالم هستى است خط بطلان بر چهره بت ها مى كشد و مشركان را به تجديد نظر در عقائد خود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نيز لازم است كه انسان بايد خود را با اين نظام هماهنگ سازد، شب را استراحت كند، و روز را به تلاش و كوشش بپردازد، تا هميشه سالم و فعال باشد نه هم چون هوسرانانى كه شب را بيدار مى مانند و روز را تا نزديكى ظهر در خواب فرو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صفت روز قرار داده شده است، در حالى كه وصف انسان ها در روز مى باشد، اين يک نوع تأكيد زيبا است همان گونه كه گاه شب را توصيف به خواب رفتن مى كنند 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تفاوت تعبير كه در بيان فائده شب و روز در آيه مشاهده مى شود كه در يک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لِيَسْكُنُوا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است اشاره به اين باشد كه هدف اصلى شب سكونت و آرامش است، ولى هدف روشنايى روز ديدن نيست، بلكه ديدن ابزارى است براى رسيدن به مواهب حيات و بهره گيرى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آيه گرچه مستقيماً سخن از توحيد و تدبير عالم هستى </w:t>
      </w:r>
      <w:bookmarkStart w:id="642" w:name="pg20860_234829"/>
    </w:p>
    <w:p>
      <w:pPr>
        <w:pStyle w:val="BookText"/>
        <w:rPr/>
      </w:pPr>
      <w:bookmarkEnd w:id="642"/>
      <w:r>
        <w:rPr>
          <w:rFonts w:ascii="IRNazanin" w:hAnsi="IRNazanin" w:eastAsia="IRNazanin"/>
          <w:color w:val="111111"/>
          <w:sz w:val="28"/>
          <w:sz w:val="28"/>
          <w:szCs w:val="28"/>
          <w:rtl w:val="true"/>
          <w:lang w:bidi="fa-IR"/>
        </w:rPr>
        <w:t>مى گويد، ولى مى تواند اشاره لطيفى به مسأله معاد نيز در برداشته باشد، چرا كه خواب هم چون مرگ است، و بيدارى هم چون زندگى پس از مرگ</w:t>
      </w:r>
      <w:r>
        <w:rPr>
          <w:rFonts w:eastAsia="IRNazanin" w:cs="IRNazanin"/>
          <w:color w:val="111111"/>
          <w:sz w:val="28"/>
          <w:szCs w:val="28"/>
          <w:rtl w:val="true"/>
          <w:lang w:bidi="fa-IR"/>
        </w:rPr>
        <w:t xml:space="preserve">. </w:t>
      </w:r>
      <w:r>
        <w:rPr>
          <w:rStyle w:val="FootnoteAnchor"/>
          <w:rtl w:val="true"/>
        </w:rPr>
        <w:footnoteReference w:id="240"/>
      </w:r>
    </w:p>
    <w:p>
      <w:pPr>
        <w:pStyle w:val="Heading6"/>
        <w:numPr>
          <w:ilvl w:val="5"/>
          <w:numId w:val="1"/>
        </w:numPr>
        <w:rPr/>
      </w:pPr>
      <w:bookmarkStart w:id="643" w:name="__RefHeading___Toc2996115_3531895371"/>
      <w:bookmarkStart w:id="644" w:name="_Toc249"/>
      <w:bookmarkEnd w:id="643"/>
      <w:r>
        <w:rPr>
          <w:rtl w:val="true"/>
        </w:rPr>
        <w:t>حدیث بحار الأنوار</w:t>
      </w:r>
      <w:bookmarkEnd w:id="644"/>
    </w:p>
    <w:p>
      <w:pPr>
        <w:pStyle w:val="Heading6"/>
        <w:numPr>
          <w:ilvl w:val="5"/>
          <w:numId w:val="1"/>
        </w:numPr>
        <w:rPr/>
      </w:pPr>
      <w:bookmarkStart w:id="645" w:name="__RefHeading___Toc2996117_3531895371"/>
      <w:bookmarkStart w:id="646" w:name="_Toc250"/>
      <w:bookmarkEnd w:id="645"/>
      <w:r>
        <w:rPr>
          <w:rtl w:val="true"/>
        </w:rPr>
        <w:t>اشاره</w:t>
      </w:r>
      <w:bookmarkEnd w:id="64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الْمُفَضَّلِ، قَالَ قَالَ الصَّادِقُ علیه السلام فَكِّرْ يَا مُفَضَّلُ فِي طُلُوعِ الشَّمْسِ وَ غُرُوبِهَا لِإِقَامَةِ دَوْلَتَيِ النَّهَارِ وَ اللَّيْلِ فَلَوْ لَا طُلُوعُهَا لَبَطَلَ أَمْرُ الْعَالَمِ كُلِّهِ فَلَمْ يَكُنِ النَّاسُ يَسْعَوْنَ فِي مَعَايِشِهِمْ وَ يَتَصَرَّفُونَ فِي أُمُورِهِمْ وَ الدُّنْيَا مُظْلِمَةٌ عَلَيْهِمْ وَ لَمْ يَكُونُوا يَتَهَنَّئُونَ بِالْعَيْشِ مَعَ فَقْدِهِمْ لَذَّةَ النُّورِ وَ رَوْحَهُ وَ الْإِرْبُ فِي طُلُوعِهَا ظَاهِرٌ مُسْتَغْنٍ بِظُهُورِهِ عَنِ الْإِطْنَابِ فِي ذِكْرِهِ وَ الزِّيَادَةِ فِي شَرْحِهِ بَلْ تَأَمَّلِ الْمَنْفَعَةَ فِي غُرُوبِهَا فَلَوْ لَا غُرُوبُهَا لَمْ يَكُنْ لِلنَّاسِ هُدُوءٌ وَ لَا قَرَارٌ مَعَ عِظَمِ حَاجَتِهِمْ إِلَى الْهُدُوءِ وَ الرَّاحَةِ لِسُكُونِ أَبْدَانِهِمْ وَ جُمُومِ حَوَاسِّهِمْ وَ انْبِعَاثِ الْقُوَّةِ الْهَاضِمَةِ لِهَضْمِ الطَّعَامِ وَ تَنْفِيذِ الْغِذَاءِ إِلَى الْأَعْضَاءِ ثُمَّ كَانَ الْحِرْصُ سَيَحْمِلُهُمْ مِنْ مُدَاوَمَةِ الْعَمَلِ وَ مُطَاوَلَتِهِ عَلَى مَا يَعْظُمُ نِكَايَتُهُ فِي أَبْدَانِهِمْ فَإِنَّ كَثِيراً مِنَ النَّاسِ لَوْ لَا جُثُومُ هَذَا اللَّيْلِ لِظُلْمَتِهِ عَلَيْهِمْ لَمْ يَكُنْ لَهُمْ هُدُوءٌ وَ لَا قَرَارٌ حِرْصاً عَلَى الْكَسْبِ وَ الْجَمْعِ وَ الِادِّخَارِ ثُمَّ كَانَتِ الْأَرْضُ تَسْتَحْمِي </w:t>
      </w:r>
      <w:r>
        <w:rPr>
          <w:rStyle w:val="FootnoteAnchor"/>
          <w:rtl w:val="true"/>
        </w:rPr>
        <w:footnoteReference w:id="241"/>
      </w:r>
      <w:r>
        <w:rPr>
          <w:rFonts w:ascii="Amiri" w:hAnsi="Amiri" w:eastAsia="Amiri" w:cs="Amiri"/>
          <w:color w:val="111111"/>
          <w:sz w:val="28"/>
          <w:sz w:val="28"/>
          <w:szCs w:val="28"/>
          <w:rtl w:val="true"/>
          <w:lang w:bidi="ar-SA"/>
        </w:rPr>
        <w:t xml:space="preserve">بِدَوَامِ الشَّمْسِ بِضِيَائِهَا </w:t>
      </w:r>
      <w:r>
        <w:rPr>
          <w:rStyle w:val="FootnoteAnchor"/>
          <w:rtl w:val="true"/>
        </w:rPr>
        <w:footnoteReference w:id="242"/>
      </w:r>
      <w:r>
        <w:rPr>
          <w:rFonts w:ascii="Amiri" w:hAnsi="Amiri" w:eastAsia="Amiri" w:cs="Amiri"/>
          <w:color w:val="111111"/>
          <w:sz w:val="28"/>
          <w:sz w:val="28"/>
          <w:szCs w:val="28"/>
          <w:rtl w:val="true"/>
          <w:lang w:bidi="ar-SA"/>
        </w:rPr>
        <w:t>وَ تُحْمِي كُلَّ مَا عَلَيْهَا مِنْ حَيَوَانٍ وَ نَبَاتٍ فَقَدَّرَهَا اللَّهُ بِحِكْمَتِهِ وَ تَدْبِيرِهِ تَطْلُعُ وَقْتاً وَ تَغْرُبُ وَقْتاً بِمَنْزِلَةِ سِرَاجٍ يُرْفَعُ لِأَهْلِ الْبَيْتِ تَارَةً لِيَقْضُوا حَوَائِجَهُمْ ثُمَّ يَغِيبُ عَنْهُمْ مِثْلَ ذَلِكَ لِيَهْدَءُوا وَ يَقِرُّوا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الظُّلْمَةُ مَعَ تَضَادِّهِمَا مُنْقَادَيْنِ مُتَظَاهِرَيْنِ عَلَى مَا فِيهِ صَلَاحُ الْعَالَمِ وَ قِوَامُهُ ثُمَّ فَكِّرْ بَعْدَ هَذَا فِي ارْتِفَاعِ الشَّمْسِ وَ انْحِطَاطِهَا لِإِقَامَةِ هَذِهِ الْأَزْمِنَةِ الْأَرْبَعَةِ مِنَ السَّنَةِ وَ مَا فِي ذَلِكَ مِنَ التَّدْبِيرِ وَ الْمَصْلَحَةِ فَفِي الشِّتَاءِ تَعُودُ الْحَرَارَةُ فِي الشَّجَرِ وَ النَّبَاتِ فَيَتَوَلَّدُ فِيهِمَا مَوَادُّ الثِّمَارِ وَ يَسْتَكْثِفُ الْهَوَاءُ فَيَنْشَأُ مِنْهُ السَّحَابُ وَ الْمَطَرُ وَ تَشْتَدُّ أَبْدَانُ الْحَيَوَانِ وَ تَقْوَى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الرَّبِيعِ تَتَحَرَّكُ وَ تَظْهَرُ الْمَوَادُّ الْمُتَوَلِّدَةُ فِي الشِّتَاءِ فَيَطْلُعُ النَّبَاتُ وَ تَنَوَّرُ الْأَشْجَارُ وَ يَهِيجُ الْحَيَوَانُ لِلسِّفَادِ وَ فِي الصَّيْفِ يَحْتَدِمُ الْهَوَاءُ فَتَنْضَجُ الثِّمَارُ وَ تَتَحَلَّلُ فُضُولُ الْأَبْدَانِ وَ يَجِفُّ وَجْهُ الْأَرْضِ فَتَهَيَّأُ لِلْبِنَاءِ وَ الْأَعْمَالِ وَ فِي الْخَرِيفِ يَصْفُو الْهَوَاءُ وَ يَرْتَفِعُ الْأَمْرَاضُ وَ تَصِحُّ الْأَبْدَانُ وَ يَمْتَدُّ اللَّيْلُ وَ يُمْكِنُ فِيهِ بَعْضُ الْأَعْمَالِ لِطُولِهِ وَ يَطِيبُ الْهَوَاءُ فِيهِ إِلَى مَصَالِحَ أُخْرَى لَوْ تَقَصَّيْتُ لِذِكْرِهَا لَطَالَ فِيهَا الْكَلَامُ فَكِّرِ الآنَ فِي تَنَقُّلِ الشَّمْسِ فِي الْبُرُوجِ الِاثْنَيْ عَشَرَ لِإِقَامَةِ دَوْرِ السَّنَةِ وَ مَا فِي ذَلِكَ مِنَ التَّدْبِيرِ فَهُوَ الدَّوْرُ الَّذِي تَصِحُّ بِهِ الْأَزْمِنَةُ الْأَرْبَعَةُ مِنَ السَّنَةِ الشِّتَاءُ وَ الرَّبِيعُ وَ الصَّيْفُ وَ الْخَرِيفُ وَ يَسْتَوْفِيهَا عَلَى التَّمَامِ وَ فِي هَذَا الْمِقْدَارِ مِنْ دَوَرَانِ الشَّمْسِ تُدْرِكُ الْغَلَّاتُ وَ الثِّمَارُ وَ تَنْتَهِي إِلَى غَايَاتِهَا ثُمَّ تَعُودُ فَيَسْتَأْنِفُ النُّشُوءُ وَ النُّمُوُّ أَ لَا تَرَى أَنَّ السَّنَةَ مِقْدَارُ مَسِيرِ الشَّمْسِ مِنَ الْحَمَلِ إِلَى الْحَمَلِ فَبِالسَّنَةِ وَ أَخَوَاتِهَا يُكَالُ الزَّمَانُ مِنْ لَدُنْ خَلَقَ اللَّهُ تَعَالَى الْعَالَمَ إِلَى كُلِّ وَقْتٍ وَ عَصْرٍ مِنْ غَابِرِ الْأَيَّامِ وَ بِهَا يَحْسُبُ النَّاسُ الْأَعْمَارَ وَ الْأَوْقَاتَ الْمُوَقَّتَةَ لِلدُّيُونِ وَ الْإِجَارَاتِ وَ الْمُعَامَلَاتِ وَ غَيْرِ ذَلِكَ مِنْ أُمُورِهِمْ وَ بِمَسِيرِ الشَّمْسِ تَكْمُلُ السَّنَةُ وَ يَقُومُ حِسَابُ الزَّمَانِ عَلَى الصِّحَّةِ انْظُرْ إِلَى شُرُوقِهَا عَلَى الْعَالَمِ كَيْفَ دُبِّرَ أَنْ يَكُونَ فَإِنَّهَا لَوْ كَانَتْ تَبْزُغُ فِي مَوْضِعٍ مِنَ السَّمَاءِ فَتَقِفُ لَا تَعْدُوهُ لَمَا وَصَلَ شُعَاعُهَا وَ مَنْفَعَتُهَا إِلَى كَثِيرٍ مِنَ الْجِهَاتِ لِأَنَّ الْجِبَالَ وَ الْجُدْرَانَ كَانَتْ تَحْجُبُهَا عَنْهَا فَجُعِلَتْ تَطْلُعُ فِي أَوَّلِ النَّهَارِ مِنَ الْمَشْرِقِ فَتَشْرُقُ عَلَى مَا قَابَلَهَا مِنْ وَجْهِ الْمَغْرِبِ ثُمَّ لَا تَزَالُ تَدُورُ وَ تَغْشَى جِهَةً بَعْدَ جِهَةٍ حَتَّى تَنْتَهِيَ إِلَى الْمَغْرِبِ فَتَشْرُقَ عَلَى مَا اسْتَتَرَ عَنْهَا فِي أَوَّلِ النَّهَارِ فَلَا يَبْقَى مَوْضِعٌ مِنَ الْمَوَاضِعِ إِلَّا أَخَذَ بِقِسْطِهِ مِنَ الْمَنْفَعَةِ مِنْهَا وَ الْإِرْبِ الَّتِي قُدِّرَتْ لَهُ وَ لَوْ تَخَلَّفَتْ مِقْدَارَ عَامٍ أَوْ بَعْضَ عَامٍ كَيْفَ كَانَ يَكُونُ حَالُهُمْ بَلْ كَيْفَ كَانَ يَكُونُ لَهُمْ مَعَ ذَلِكَ بَقَاءٌ أَ فَلَا يَرَى النَّاسُ كَيْفَ هَذِهِ الْأُمُورُ الْجَلِيلَةُ الَّتِي لَمْ تَكُنْ عِنْدَهُمْ فِيهَا حِيلَةٌ فَصَارَ تَجْرِي عَلَى مَجَارِيهَا لَا تَعْتَلُّ وَ لَا تَتَخَلَّفُ عَنْ مَوَاقِيتِهَا لِصَلَاحِ الْعَالَمِ وَ مَا فِيهِ بَقَاؤُهُ اسْتَدِلَّ بِالْقَمَرِ فَفِيهِ دَلَالَةٌ جَلِيلَةٌ </w:t>
      </w:r>
      <w:r>
        <w:rPr>
          <w:rStyle w:val="FootnoteAnchor"/>
          <w:rtl w:val="true"/>
        </w:rPr>
        <w:footnoteReference w:id="243"/>
      </w:r>
      <w:r>
        <w:rPr>
          <w:rFonts w:ascii="Amiri" w:hAnsi="Amiri" w:eastAsia="Amiri" w:cs="Amiri"/>
          <w:color w:val="111111"/>
          <w:sz w:val="28"/>
          <w:sz w:val="28"/>
          <w:szCs w:val="28"/>
          <w:rtl w:val="true"/>
          <w:lang w:bidi="ar-SA"/>
        </w:rPr>
        <w:t>تَسْتَعْمِلُهَا الْعَامَّةُ فِي مَعْرِفَةِ الشُّهُورِ وَ لَا يَقُومُ عَلَيْهِ حِسَابُ السَّنَةِ</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دَوْرَهُ لَا يَسْتَوْفِي الْأَزْمِنَةَ الْأَرْبَعَةَ وَ نُشُوءَ الثِّمَارِ وَ تَصَرُّمَهَا وَ لِذَلِكَ صَارَتْ شُهُورُ الْقَمَرِ وَ سِنُوهُ تَتَخَلَّفُ عَنْ شُهُورِ الشَّمْسِ وَ سِنِيهَا وَ صَارَ الشَّهْرُ مِنْ شُهُورِ الْقَمَرِ يَنْتَقِلُ فَيَكُونُ مَرَّةً بِالشِّتَاءِ وَ مَرَّةً بِالصَّيْفِ فَكِّرْ فِي إِنَارَتِهِ فِي ظُلْمَةِ اللَّيْلِ وَ الْإِرْبِ فِي ذَلِكَ فَإِنَّهُ مَعَ الْحَاجَةِ إِلَى الظُّلْمَةِ لِهَدْءِ الْحَيَوَانِ وَ بَرْدِ الْهَوَاءِ عَلَى النَّبَاتِ لَمْ يَكُنْ صَلَاحٌ فِي أَنْ يَكُونَ اللَّيْلُ ظُلْمَةً دَاجِيَةً لَا ضِيَاءَ فِيهَا فَلَا يُمْكِنُ فِيهِ شَيْ ءٌ مِنَ الْعَمَلِ لِأَنَّهُ رُبَّمَا احْتَاجَ النَّاسُ إِلَى الْعَمَلِ بِاللَّيْلِ لِضِيقِ الْوَقْتِ عَلَيْهِمْ فِي تَقَصِّي الْأَعْمَالِ بِالنَّهَارِ أَوْ لِشِدَّةِ الْحَرِّ وَ إِفْرَاطِهِ فَيَعْمَلُ </w:t>
      </w:r>
      <w:r>
        <w:rPr>
          <w:rStyle w:val="FootnoteAnchor"/>
          <w:rtl w:val="true"/>
        </w:rPr>
        <w:footnoteReference w:id="244"/>
      </w:r>
      <w:r>
        <w:rPr>
          <w:rFonts w:ascii="Amiri" w:hAnsi="Amiri" w:eastAsia="Amiri" w:cs="Amiri"/>
          <w:color w:val="111111"/>
          <w:sz w:val="28"/>
          <w:sz w:val="28"/>
          <w:szCs w:val="28"/>
          <w:rtl w:val="true"/>
          <w:lang w:bidi="ar-SA"/>
        </w:rPr>
        <w:t xml:space="preserve">فِي ضَوْءِ الْقَمَرِ أَعْمَالًا شَتَّى كَحَرْثِ الْأَرْضِ وَ ضَرْبِ اللَّبَنِ وَ قَطْعِ الْخَشَبِ وَ مَا أَشْبَهَ ذَلِكَ فَجُعِلَ ضَوْءُ الْقَمَرِ مَعُونَةً لِلنَّاسِ عَلَى مَعَايِشِهِمْ إِذَا احْتَاجُوا إِلَى ذَلِكَ وَ أُنْساً لِلسَّائِرِينَ وَ جُعِلَ طُلُوعُهُ فِي بَعْضِ اللَّيْلِ دُونَ بَعْضٍ وَ نُقِصَ مَعَ ذَلِكَ مِنْ نُورِ الشَّمْسِ وَ ضِيَائِهَا لِكَيْلَا تَنْبَسِطَ النَّاسُ فِي الْعَمَلِ انْبِسَاطَهُمْ بِالنَّهَارِ وَ يَمْتَنِعُوا مِنَ الْهَدْءِ وَ الْقَرَارِ فَيُهْلِكَهُمْ ذَلِكَ وَ فِي تَصَرُّفِ الْقَمَرِ خَاصَّةً فِي مُهَلِّهِ </w:t>
      </w:r>
      <w:r>
        <w:rPr>
          <w:rStyle w:val="FootnoteAnchor"/>
          <w:rtl w:val="true"/>
        </w:rPr>
        <w:footnoteReference w:id="245"/>
      </w:r>
      <w:r>
        <w:rPr>
          <w:rFonts w:ascii="Amiri" w:hAnsi="Amiri" w:eastAsia="Amiri" w:cs="Amiri"/>
          <w:color w:val="111111"/>
          <w:sz w:val="28"/>
          <w:sz w:val="28"/>
          <w:szCs w:val="28"/>
          <w:rtl w:val="true"/>
          <w:lang w:bidi="ar-SA"/>
        </w:rPr>
        <w:t>وَ مُحَاقِهِ وَ زِيَادَتِهِ وَ نُقْصَانِهِ وَ كُسُوفِهِ مِنَ التَّنْبِيهِ عَلَى قُدْرَةِ اللَّهِ خَالِقِهِ الْمُصَرِّفِ لَهُ هَذَا التَّصْرِيفَ لِصَلَاحِ الْعَالَمِ مَا يُعْتَبَرُ فِيهِ الْمُعْتَبِرُون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و غروب آفتاب به خاطر پدید آمدن و گردش شب و روز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طلوع خورشید نبود، جهان یکسره نابود می شد و مردم به زندگی کردن و رسیدن به امور خود قادر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تاریکستانی به زیان آنان بود و بدون نور، زندگی گوارا نبود و از آن لذت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طلوع خورشید واضح است و به شرح بیش از این نیازی نیست، ولی در منفعت غروب خورشید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غروب نبود، مردم آرامش و قرار نداشتند،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که اینان بیش از هر چیز به آرامش و استراحت جسم و جان و حواس و مهلت یافتن هاضمه برای هضم غذا و رساندن غذا به تمام اعضا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آدمیزاد، باعث می شد که همواره کار کنند و بدن آنان از کار بیفتد، چرا که بسیاری از مردم اگر شب فرا نرسد و تاریکی بر اینان حاکم نگردد به خاطر حرص و آز و جمع و ذخیره مال هیچ آرام و قرار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زمین از تابش همیشگی آفتاب تفتیده می شد و تمام جانداران اعمّ از گیاه و حیوان از حرارت زیاد نابود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حکیم چنان تدبیر اندیشیده که خورشید زمانی برآید و وقتی دیگر پنهان شود تا مانند چراغی باشد که اهل خانه برای کاری بر می افروزند و برای آرامش خاموش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طلوع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که ضدّ یکدیگرند چنان در اطاعت اند که صلاح و قوام جهان را با پشتیبانی هم تأمین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بالا قرار گرفتن و پایین بودن خورشید برای پیدایش چهار فصل سال و اسرار و مصالح نهفته در آن ها اندیشه کن؛ در زمستان، گرمی به درون درخت و گیاه بر می گردد تا مایه میوه ها در آن ها بسته شود، و هوا سنگین می شود، تا ابر و باران پدیدار آید و بدن حیوانات سخت و قوی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بهار همان مواد و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زمستان در درخت و گیاه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و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می روید و درختان شکوفه می دهند و حیوانات نیز برای تولید نسل و جفت گیری به هیجان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تابستان هوا سخت گرم می شود و میوه ها می رسند، مواد زاید بدن ها تحلیل می رود، سطح زمین می خشکد و برای ساخت و ساز و کار آماده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پاییز هوا صاف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 مرتفع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 سالم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درازا می کشد و می توان در این فرصت طولانی کارهایی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معتدل می شود، و نیز مصالح و حکمت های دیگری هست که ذکر آن ها سخن را به درازا می کشاند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حرکت خورشید در برج های دوازده گانه برای گردش سال و تدابیر نهفته در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گردش خورشید باعث پدیدار شدن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تابستان، بهار و پاییز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گردش خورشید، غلات و میوه ها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پایان خود می رسند و باید رشد و نمو از سر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یک سال به قدر حرکت و سیر خورشید از حَمل تا حَمل است؟ و از هنگام آفرینش جهان هستی تاکنون همین سال و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سنجش زمان بوده و مردم با آن، عمر و گذشت زمان، وقت پرداخت و دریافت دیون و دیگر اجازات و معاملات و امور دیگر را تنظیم و حساب می کنند و با حرکت خورشید سال کامل می شود و محاسبه زمان درست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چه تدبیری در طلوع آن بر جهان نهفته است؟ اگر مشرق و مطلع خورشید در یک جا بود، شعاع و منفعت آن به دیگر جهات نمی رسید؛ زیرا کوه ها و دیواره ها نور آن را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تقدیر چنان گشت که در آغاز روز از مشرق طلوع کند و بر هرچه از جانب مغرب با آن روبرو شود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باشد و همه جهات را بپوشاند تا به مغرب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چه که در آغاز روز نتابیده بتابد تا هیچ بخشی از زمین از نصیب و فایده نور خورشید محروم نمانده، نیازش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خورشید، سال یا بخشی از سال را از فرمان سرپیچی کند و نتابد حال مردم چگونه می شود؟ و اصلاً چگونه قادر به بقاء خواهند بود؟ آیا مردم نمی بینند که چگونه برای مردم چنین تدابیر سترگی دیده شده که چاره ای از آن ها ندارند و این تدابیر بی آن که زوال و خستگی پذیرند و در کار خود راه نافرمانی پیش گیرند، به خاطر فایده بخشیدن به جهان و پایداری آن در کارند و در مسیر خود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ماه هدایت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دلیلی واضح و روشن است که مردم از آن برای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ماه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جویند و حساب سال بر آن تنظیم نیافته؛ زیرا گردش آن برای پدید آمدن چهار فصل و رشد یافتن و رسیدن میوه 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ماه ها و سال های قمری با ماه ها و سال های خورشیدی ناهمگون و متفاوت گشته و تقدیر چنان شده که هر ماه قمری بگردد و گاه در زمستان و گاه در تابستان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تابش مهتاب در تاریکی شب و نیاز به آن اندیشه کن؛ پس اگرچه به خاطر آرامش جانداران و کاهش حرارت هوا برای رویندگان به تاریکی نیاز بود، امّا مصلحت نبود که شبانگاه تاریکی مطلق حاکم باشد و هیچ کاری در آن انجام نپذیرد؛ زیرا گاه مردم نیازمند می گردند که شبانه کار کنند؛ زیرا در روز وقت کم می آید و چه بسا به برخی از کارهایشان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 در روز، گرمای هوا از حدّ افزون می گردد، پس در شب می شود به کارهای چندی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شخم زدن زمین، مالیدن خشت، چوب بریدن و غیر آن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ماه برای مردم کمکی است که اگر نیاز افتد در کارهای خود از آن بهره گیرند و نیز مسافران و شبروان از آن بهره و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برخی از شب ها طالع می شود و در شماری از لیالی طلوع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نور آن به نور خورشید نمی رسد تا مردم در آن جنب و جوش روزانه نیفتند و از آرامش و قرار محروم نگردند و عمل شبانه روزی هلاکشان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ماه، گاه پیداست و گاه ناپیدا، گاه بسیار است و گاه اندک و گاه در کسوف، تنبّه و توجّهی است بر قدرت آفرینش گر والامرتبه که به خاطر سود جهان و جهانیان این حالات را پدیدار نموده است؛ شاید اهل عبرت درس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علامه مجلسی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گردش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دالت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ها گردید و این</w:t>
      </w:r>
      <w:bookmarkStart w:id="647" w:name="pg20860_234835"/>
    </w:p>
    <w:p>
      <w:pPr>
        <w:pStyle w:val="BookText"/>
        <w:rPr/>
      </w:pPr>
      <w:bookmarkEnd w:id="647"/>
      <w:r>
        <w:rPr>
          <w:rFonts w:ascii="IRNazanin" w:hAnsi="IRNazanin" w:eastAsia="IRNazanin"/>
          <w:color w:val="111111"/>
          <w:sz w:val="28"/>
          <w:sz w:val="28"/>
          <w:szCs w:val="28"/>
          <w:rtl w:val="true"/>
          <w:lang w:bidi="fa-IR"/>
        </w:rPr>
        <w:t>خداست که روزها را میان مردم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هَدَءَ هَدءا و هُدُوءا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یافت،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نکیتُ فی العدوّ نکایه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با دشمنان جنگیدم و آن ها را زخمی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 الانسان و الطائر و النعام یجثم جثما و جثوما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 خود ماند و حرکت نکرد، و مراد در این حدیث، در جای خود ماندن آن ها در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تعاون و همیاری،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شکوفه هایش را ظاهر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شدّت سوزش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رسیدن به نهایت و آخر یک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بازمانده و درگذشته، و در این حدیث، دومی مراد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بزغت الشمس بزوغا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درخشید، یا این که بزوغ به معنای اوّل زمان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إعتلّ علیه و اعتلّه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کاری آزاد و معاف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داجیه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تاریک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بستر خواب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 آياتِهِ مَنامُكُمْ بِاللَّيْلِ وَ النَّهارِ وَ ابْتِغاؤُكُمْ مِنْ فَضْلِهِ إِنَّ في ذلِكَ لَآياتٍ لِقَوْمٍ يَسْمَعُونَ</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 خواب شما در شب و روز است و تلاش و كوششتان براى بهره گيرى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تأمين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امور نشانه هايى است براى آنان كه گوش شنوا دارند</w:t>
      </w:r>
      <w:r>
        <w:rPr>
          <w:rFonts w:eastAsia="IRNazanin" w:cs="IRNazanin"/>
          <w:color w:val="111111"/>
          <w:sz w:val="28"/>
          <w:szCs w:val="28"/>
          <w:rtl w:val="true"/>
          <w:lang w:bidi="fa-IR"/>
        </w:rPr>
        <w:t>!».</w:t>
      </w:r>
    </w:p>
    <w:p>
      <w:pPr>
        <w:pStyle w:val="Heading6"/>
        <w:numPr>
          <w:ilvl w:val="5"/>
          <w:numId w:val="1"/>
        </w:numPr>
        <w:rPr/>
      </w:pPr>
      <w:bookmarkStart w:id="648" w:name="__RefHeading___Toc2996119_3531895371"/>
      <w:bookmarkStart w:id="649" w:name="_Toc251"/>
      <w:bookmarkEnd w:id="648"/>
      <w:r>
        <w:rPr>
          <w:rtl w:val="true"/>
        </w:rPr>
        <w:t>تفسیر</w:t>
      </w:r>
      <w:bookmarkEnd w:id="649"/>
    </w:p>
    <w:p>
      <w:pPr>
        <w:pStyle w:val="Heading6"/>
        <w:numPr>
          <w:ilvl w:val="5"/>
          <w:numId w:val="1"/>
        </w:numPr>
        <w:rPr/>
      </w:pPr>
      <w:bookmarkStart w:id="650" w:name="__RefHeading___Toc2996121_3531895371"/>
      <w:bookmarkStart w:id="651" w:name="_Toc252"/>
      <w:bookmarkEnd w:id="650"/>
      <w:r>
        <w:rPr>
          <w:rtl w:val="true"/>
        </w:rPr>
        <w:t>باز هم نشانه هاى عظمت او در برون و درون</w:t>
      </w:r>
      <w:bookmarkEnd w:id="65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بحث هاى گذشته پيرامون آيات پروردگار در آفاق و انفس، آيات مورد بحث به گفتگو پيرامون بخش ديگرى از اين آيات بزرگ مى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يک پديده مهم آفرينش و نمودارى از نظام حكيمانه آفريننده آن مورد توجه قرار داده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آيات او خواب شما در شب و روز است، و نيز تلاش و كوشش شما براى بهره گيرى از فضل پروردگار و تأمين نيازمندی هاى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آياتِهِ مَنامُكُمْ بِاللَّيْلِ وَ النَّهارِ وَ ابْتِغاؤُكُمْ مِنْ فَضْلِهِ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پايان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امور آيات و نشانه هايى است براى آن ها كه گوش شنوا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فِي ذلِكَ لآياتٍ لِقَوْمٍ يَسْمَعُونَ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حقيقت بر هيچ كس پوشيده نيست كه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تجديد نيرو و به دست آوردن آمادگى لازم برای ادامه كار و فعاليت نياز به استراحت دارند، استراحتى كه به طور الزامى به سراغ آن ها بيايد، و حتى افراد پر تلاش و يا حريص را ناگزير به انجام آن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عاملى براى وصول به اين هدف بهتر از خواب تصوّر مى شود كه الزاما به سراغ انسان مى آيد و او را وادار مى كند كه تمام فعاليت هاى جسمانى و بخش مهمى از فعاليت هاى فكرى و مغزى خويش را تعطيل كند، تنها دستگاه هايى از جسم همانند قلب و ريه و بخشى از فعاليت هاى مغزى كه براى ادامه حيات لازم است به كار خود ادامه مى دهند آن هم بسيار آرام و 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موهبت بزرگ الهى سبب مى شود كه جسم و روح انسان به اصطلاح سرويس شود، و با بروز حالت خواب كه يک نوع وقفه و تعطيل كار بدن است آرامش و رفع خستگى حاصل گردد، و انسان حيات و نشاط و نيروى تازه اى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خواب نبود روح و جسم انسان بسيار زود پژمرده و فرسوده مى شد، و بسيار زود پيرى و شكستگى به سراغ او مى آمد، به همين دليل خواب متناسب و آرام، راز سلامت، و طول عمر، و دوام نشاط جوانى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توجه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 را 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آيات قرآن به </w:t>
      </w:r>
    </w:p>
    <w:p>
      <w:pPr>
        <w:pStyle w:val="BookText"/>
        <w:rPr/>
      </w:pPr>
      <w:r>
        <w:rPr>
          <w:rFonts w:ascii="IRNazanin" w:hAnsi="IRNazanin" w:eastAsia="IRNazanin"/>
          <w:color w:val="111111"/>
          <w:sz w:val="28"/>
          <w:sz w:val="28"/>
          <w:szCs w:val="28"/>
          <w:rtl w:val="true"/>
          <w:lang w:bidi="fa-IR"/>
        </w:rPr>
        <w:t xml:space="preserve">معنى تلاش براى روزى است قرار داده، اشاره به اين كه پايه اى براى آن محسوب مى شود، چرا كه بدون خواب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خواب معمولاً در شب است و تلاش معاش در روز، اما چنان نيست كه انسان نتواند اين برنامه را به هنگام لزوم تغيير دهد، بلكه خداوند انسان را چنان آفريده كه مى تواند برنامه خواب خود را تغيير داده، و بر ضرورت ها و نيازها منطبق سازد،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مَنامُكُمْ بِاللَّيْلِ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شما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به همين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برنامه اصلى خواب مربوط به شب است، و شب به خاطر آرامشى كه از تاريكى پديد مى آيد اولويت خاصى در اين مورد دارد، اما گاه شرائطى در زندگى انسان پيدا مى شود كه مثلاً مجبور مى شود شبانه سفر كند و روز استراحت نمايد، اگر برنامه تنظيم خواب در اختيار انسان نبود چه مشكلى پيش مى آمد؟</w:t>
      </w:r>
    </w:p>
    <w:p>
      <w:pPr>
        <w:pStyle w:val="BookText"/>
        <w:rPr/>
      </w:pPr>
      <w:r>
        <w:rPr>
          <w:rFonts w:ascii="IRNazanin" w:hAnsi="IRNazanin" w:eastAsia="IRNazanin"/>
          <w:color w:val="111111"/>
          <w:sz w:val="28"/>
          <w:sz w:val="28"/>
          <w:szCs w:val="28"/>
          <w:rtl w:val="true"/>
          <w:lang w:bidi="fa-IR"/>
        </w:rPr>
        <w:t>اهميت اين مطلب مخصوصاً در عصر ما كه بسيارى از مؤسسات صنعتى و پزشكى و درمانى مجبورند به طور مداوم در تمام شبانه روز كار كنند و تعطيل برنامه هاى آن ها ممكن نيست، و لذا كارگران در سه نوبت به كار مى پردازند، از هر زمان ديگرى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جسم و روح انسان به خواب به اندازه اى زياد است كه توانايى و تحمل انسان در برابر بى خوابى بسيار كم است و از چند شبانه روز تجاوز نمى كند، به همين جهت جلوگيرى از خواب هميشه به عنوان يكى از دردناكترين شكنجه ها نزد جباران و طاغوتيان شناخته شده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همين دليل يكى از طرق درمان مؤثر بسيارى از بيماری ها اين است كه بيمار را در خواب عميق فرو مى برند، و از اين راه توان و نيروى بيمار را افزايش مى دهند</w:t>
      </w:r>
      <w:r>
        <w:rPr>
          <w:rFonts w:eastAsia="IRNazanin" w:cs="IRNazanin"/>
          <w:color w:val="111111"/>
          <w:sz w:val="28"/>
          <w:szCs w:val="28"/>
          <w:rtl w:val="true"/>
          <w:lang w:bidi="fa-IR"/>
        </w:rPr>
        <w:t xml:space="preserve">. </w:t>
      </w:r>
      <w:bookmarkStart w:id="652" w:name="pg20860_234838"/>
    </w:p>
    <w:p>
      <w:pPr>
        <w:pStyle w:val="BookText"/>
        <w:rPr/>
      </w:pPr>
      <w:bookmarkEnd w:id="652"/>
      <w:r>
        <w:rPr>
          <w:rFonts w:ascii="IRNazanin" w:hAnsi="IRNazanin" w:eastAsia="IRNazanin"/>
          <w:color w:val="111111"/>
          <w:sz w:val="28"/>
          <w:sz w:val="28"/>
          <w:szCs w:val="28"/>
          <w:rtl w:val="true"/>
          <w:lang w:bidi="fa-IR"/>
        </w:rPr>
        <w:t xml:space="preserve">البته هيچ كس نمى تواند مقدار معينى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خواب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عموم انسان ها تعيين كند، چه اين كه اين امر بستگى به سن و سال و وضع و موقعيت اشخاص و چگونگى ساختمان روحى و جسمى آن ها دارد، آن چه مهم است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است كه انسان بعد از آن احساس كند از اين نظر اشباع شده است، درست همان گونه كه در مورد آب و مقدار غذا احساس سيرى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قابل توجه است كه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اهميت ويژه اى دارد، اى بسا يک ساعت خواب عميق كار چند ساعت خواب سطحى را در بازسازى روح و جسم انسان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آن جا كه خواب عميق ممكن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يكى از نعمت هاى الهى است، چنان كه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 مورد مجاهدان بدر از آن ياد شده، چرا كه در ميدان جنگ خواب عميق نه امكان پذير است و نه مفيد و سودمند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نعمت خواب، و آرامش و آسايش ناشى از آن و نيز قدرت و نشاطى كه بعد از خواب پيدا مى شود از نعمت هايى است كه با هيچ بيانى قابل توصيف نيست</w:t>
      </w:r>
      <w:r>
        <w:rPr>
          <w:rFonts w:eastAsia="IRNazanin" w:cs="IRNazanin"/>
          <w:color w:val="111111"/>
          <w:sz w:val="28"/>
          <w:szCs w:val="28"/>
          <w:rtl w:val="true"/>
          <w:lang w:bidi="fa-IR"/>
        </w:rPr>
        <w:t xml:space="preserve">. </w:t>
      </w:r>
      <w:r>
        <w:rPr>
          <w:rStyle w:val="FootnoteAnchor"/>
          <w:rtl w:val="true"/>
        </w:rPr>
        <w:footnoteReference w:id="248"/>
      </w:r>
    </w:p>
    <w:p>
      <w:pPr>
        <w:pStyle w:val="Heading5"/>
        <w:numPr>
          <w:ilvl w:val="4"/>
          <w:numId w:val="1"/>
        </w:numPr>
        <w:rPr/>
      </w:pPr>
      <w:bookmarkStart w:id="653" w:name="__RefHeading___Toc2996123_3531895371"/>
      <w:bookmarkStart w:id="654" w:name="_Toc253"/>
      <w:bookmarkEnd w:id="653"/>
      <w:r>
        <w:rPr/>
        <w:t>7</w:t>
      </w:r>
      <w:r>
        <w:rPr>
          <w:rtl w:val="true"/>
        </w:rPr>
        <w:t xml:space="preserve">. </w:t>
      </w:r>
      <w:r>
        <w:rPr>
          <w:rtl w:val="true"/>
        </w:rPr>
        <w:t>استراحت شبانه و معیشت روزانه</w:t>
      </w:r>
      <w:bookmarkEnd w:id="654"/>
    </w:p>
    <w:p>
      <w:pPr>
        <w:pStyle w:val="Heading6"/>
        <w:numPr>
          <w:ilvl w:val="5"/>
          <w:numId w:val="1"/>
        </w:numPr>
        <w:rPr/>
      </w:pPr>
      <w:bookmarkStart w:id="655" w:name="__RefHeading___Toc2996125_3531895371"/>
      <w:bookmarkStart w:id="656" w:name="_Toc254"/>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نَوْمَكُمْ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خواب </w:t>
      </w:r>
      <w:bookmarkStart w:id="657" w:name="pg20860_234839"/>
    </w:p>
    <w:p>
      <w:pPr>
        <w:pStyle w:val="BookText"/>
        <w:rPr/>
      </w:pPr>
      <w:bookmarkEnd w:id="657"/>
      <w:r>
        <w:rPr>
          <w:rFonts w:ascii="IRNazanin" w:hAnsi="IRNazanin" w:eastAsia="IRNazanin"/>
          <w:color w:val="111111"/>
          <w:sz w:val="28"/>
          <w:sz w:val="28"/>
          <w:szCs w:val="28"/>
          <w:rtl w:val="true"/>
          <w:lang w:bidi="fa-IR"/>
        </w:rPr>
        <w:t xml:space="preserve">شما را مايه آرامشتان قرار داديم، و شب را پوششى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را وسيله اى براى زندگى و معاش</w:t>
      </w:r>
      <w:r>
        <w:rPr>
          <w:rFonts w:eastAsia="IRNazanin" w:cs="IRNazanin"/>
          <w:color w:val="111111"/>
          <w:sz w:val="28"/>
          <w:szCs w:val="28"/>
          <w:rtl w:val="true"/>
          <w:lang w:bidi="fa-IR"/>
        </w:rPr>
        <w:t>!».</w:t>
      </w:r>
    </w:p>
    <w:p>
      <w:pPr>
        <w:pStyle w:val="Heading6"/>
        <w:numPr>
          <w:ilvl w:val="5"/>
          <w:numId w:val="1"/>
        </w:numPr>
        <w:rPr/>
      </w:pPr>
      <w:bookmarkStart w:id="658" w:name="__RefHeading___Toc2996127_3531895371"/>
      <w:bookmarkStart w:id="659" w:name="_Toc255"/>
      <w:bookmarkEnd w:id="658"/>
      <w:r>
        <w:rPr>
          <w:rtl w:val="true"/>
        </w:rPr>
        <w:t>تفسیر</w:t>
      </w:r>
      <w:bookmarkEnd w:id="659"/>
    </w:p>
    <w:p>
      <w:pPr>
        <w:pStyle w:val="BookText"/>
        <w:rPr/>
      </w:pPr>
      <w:r>
        <w:rPr>
          <w:rFonts w:ascii="IRNazanin" w:hAnsi="IRNazanin" w:eastAsia="IRNazanin"/>
          <w:color w:val="111111"/>
          <w:sz w:val="28"/>
          <w:sz w:val="28"/>
          <w:szCs w:val="28"/>
          <w:rtl w:val="true"/>
          <w:lang w:bidi="fa-IR"/>
        </w:rPr>
        <w:t xml:space="preserve">سپس به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مواهب بزرگ الهى بر انسان است اشاره كرده،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خواب شما را مايه آرامش و آسايش شما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جَعَلْنا نَوْمَكُمْ سُباتاً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قطع نمودن است، و سپس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استراحت آمده،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به خاطر آن است كه اين نامگذارى متأثر از برنامه هاى يهود بوده كه روز شنبه را روز تعطيلى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به تعطيل قسمت هاى قابل توجهى از فعاليت هاى جسمى و روحى انسان در حال خواب است، و همين تعطيل موقت سبب استراحت و بازسازى اعضاى فرسوده، و تقويت روح و جسم، و تجديد نشاط انسان، و رفع هر گونه خستگى و ناراحتى، و بالآخره آمادگى براى تجديد فعاليت می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يک سوم زندگى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و هميشه انسان با اين مسأله مواجه بوده، هنوز اسرار خواب به خوبى شناخته نشده است، و حتى اين كه چه عامل سبب مى شود كه در لحظه معينى بخشى از فعاليت هاى مغزى از كار بيفتد، و سپس پلک چشم ها بر هم آمده، و تمام اعضاى تن در سكون و سكوت فرو رود، هنوز به درستى روشن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اين مسأله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عظيمى در سلامت انسان دارد، و به همين دليل پزشكان روانى تلاش مى كنند </w:t>
      </w:r>
    </w:p>
    <w:p>
      <w:pPr>
        <w:pStyle w:val="BookText"/>
        <w:rPr/>
      </w:pPr>
      <w:r>
        <w:rPr>
          <w:rFonts w:ascii="IRNazanin" w:hAnsi="IRNazanin" w:eastAsia="IRNazanin"/>
          <w:color w:val="111111"/>
          <w:sz w:val="28"/>
          <w:sz w:val="28"/>
          <w:szCs w:val="28"/>
          <w:rtl w:val="true"/>
          <w:lang w:bidi="fa-IR"/>
        </w:rPr>
        <w:t>كه خواب بيماران خود را به صورت عادى تنظيم كنند، چرا كه بدون آن، تعادل روانى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به صورت طبيعى نمى خوابند افرادى پژمرده، عصبانى، افسرده، غمگين و ناراحتند، و به عكس كسانى كه از خواب معتدلى بهره مندند به هنگامى كه بيدار مى شوند نشاط و توان فوق العاده اى در خود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بعد از يک خواب آرام بخش بسيار سريع پيش مى رود، و كارهاى فكرى و جسمى بعد از چنين خوابى هميشه قرين موفقيت است، و اين ها همه بيان گر نقش پر اهميت خواب در زندگى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تر شكنجه اى براى انسان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خوابى اجبارى و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و جانكاه است و تجربه نشان داده تحمل انسان در برابر بى خوابى بسيار كم است، و بعد از مدت كوتاهى سلامت خود را از دست مى دهد و بيمار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چه درباره اهميت خواب گفته شد، منظور از آن يک خواب متعادل و مناسب است و گرنه پر خوابى مانند پرخورى از صفات زشت و موجب بيماری 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 كه مقدار خواب طبيعى براى انسان ها يكسان نيست، و هيچ گونه حد معينى براى آن نمى توان در نظر گرفت و لذا هر كس بايد با تجربه نياز خويش را به خواب با توجه به ميزان فعاليت هاى جسمى و روحى خود دريابد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عجيب تر اين كه به هنگام بروز حوادث سخت كه انسان ناچار است مدت ها بيدار بماند مقاومت انسان در برابر بى خوابى موقتا افزايش مى يابد، خواب از سر انسان مى پرد، و گاه به حد اقل لازم، يعنى يک يا دو ساعت مى رسد، ولى بسيار ديده شده كه اين كمبود به هنگام عادى شدن اوضاع جبران مى گردد، و جسم و روح انسان طلب خود را از خواب باز مى ستاند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به ندرت كسانى يافت مى شوند كه ماه ها پشت سر هم بيدار بمانند، و لحظه اى خواب به چشمانشان نرود، و به عكس افرادى هستند كه حتى در موقع راه رفتن در كوچه و خيابان و حتى موقعى كه با شما سخن مى گويند خواب به آن ها دست مى دهد و اگر كسى همراه آن ها نباشد خطرناک است، ولى اين افراد مسلّماً افراد سالمى نيستند، و خواه ناخواه گرفتار ضايعات جسمى و روحى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تحول و دگرگونى عجيبى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پيدا مى شود شگفتی هاى زيادى دارد كه آن را شبيه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آيه فوق ناظر به خواب به عنوان يک نعمت الهى است، ولى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مى تواند اشاره اى به اين مطلب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رابطه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شب را پوششى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جَعَلْنَا اللَّيْلَ لِباساً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بلافاصله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را وسيله اى براى زندگى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جَعَلْنَا النَّهارَ مَعاشاً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عكس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بى اطلاعى از اسرار آفرينش </w:t>
      </w:r>
    </w:p>
    <w:p>
      <w:pPr>
        <w:pStyle w:val="BookText"/>
        <w:rPr/>
      </w:pPr>
      <w:r>
        <w:rPr>
          <w:rFonts w:ascii="IRNazanin" w:hAnsi="IRNazanin" w:eastAsia="IRNazanin"/>
          <w:color w:val="111111"/>
          <w:sz w:val="28"/>
          <w:sz w:val="28"/>
          <w:szCs w:val="28"/>
          <w:rtl w:val="true"/>
          <w:lang w:bidi="fa-IR"/>
        </w:rPr>
        <w:t xml:space="preserve">مى پنداشتند كه نور و روشنايى روز نعمت است، و ظلمت و تاريكى شب شر و عذاب، و براى هر كدام خالقى قائل بودند، يكى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با كمى دقت روشن مى شود كه هر يک در جاى خود نعمتى است بزرگ و سرچشمه نعمت هايى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آيات فوق پرده شب لباس و پوششى است بر اندام زمين، و تمام موجودات زنده اى كه روى آن زيست مى كنند، فعاليت هاى خسته كننده زندگى را به حكم اجبار تعطيل مى كند، و تاريكى را كه مايه سكون و آرامش و استراحت است بر همه چيز مسلّط مى سازد، تا اندام هاى فرسوده مرمت گردد و روح خسته تجديد نشاط كند، چرا كه خواب آرام جز در تاريكى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با فرو افتادن پرده شب، نور آفتاب بر چيده مى شود كه اگر به طور مداوم بتابد تمام گياهان و حيوانات را مى سوزاند، و زمين جاى زندگى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مجيد كراراً روى اين مسأله تكيه كرده، در يک جا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 رَأَيْتُمْ إِنْ جَعَلَ اللَّهُ عَلَيْكُمُ النَّهارَ سَرْمَداً إِلى يَوْمِ الْقِيامَةِ مَنْ إِلهٌ غَيْرُ اللَّهِ يَأْتِيكُمْ بِلَيْلٍ تَسْكُنُونَ فِيهِ</w:t>
      </w:r>
      <w:r>
        <w:rPr>
          <w:rStyle w:val="FootnoteAnchor"/>
          <w:rtl w:val="true"/>
        </w:rPr>
        <w:footnoteReference w:id="2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خبر دهيد اگر خداوند روز را تا قيامت بر شما جاويدان كند، چه كسى غير از خدا است كه شب براى شما آورد تا در آن آرامش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رَحْمَتِهِ جَعَلَ لَكُمُ اللَّيْلَ وَ النَّهارَ لِتَسْكُنُوا فِيهِ وَ لِتَبْتَغُوا مِنْ فَضْلِهِ</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او است كه براى شما شب و روز قرار داد تا هم در آن آرامش يابيد، و هم براى بهره گيرى از فضل خدا تلاش كنيد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 كه در قرآن مجيد به بسيارى از موضوعات مهم يک بار قسم ياد شده، در حالى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دانيم سوگند به </w:t>
      </w:r>
    </w:p>
    <w:p>
      <w:pPr>
        <w:pStyle w:val="BookText"/>
        <w:rPr/>
      </w:pPr>
      <w:r>
        <w:rPr>
          <w:rFonts w:ascii="IRNazanin" w:hAnsi="IRNazanin" w:eastAsia="IRNazanin"/>
          <w:color w:val="111111"/>
          <w:sz w:val="28"/>
          <w:sz w:val="28"/>
          <w:szCs w:val="28"/>
          <w:rtl w:val="true"/>
          <w:lang w:bidi="fa-IR"/>
        </w:rPr>
        <w:t>امور مهم ياد مى شود، و اين خود نشانه اهميت پرده ظلمت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ها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نور مصنوعى روشن مى سازند، و تمام شب را بيدارند و به جاى آن روز را مى خوابند، افرادى رنجور و ناسالم و فاقد نشاط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روستاها كه به عكس شهرها شب را زود مى خوابند، و صبح زود برمى خيزند مردمى سالم تر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منافع جنبى نيز دارد چرا كه سحرگاهانش بهترين وقت براى راز و نياز به درگاه محبوب، و عبادت و خودسازى و تربيت نفوس است، همان گونه كه قرآن مجيد در توصيف پرهيزگاران مى 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بِالْأَسْحارِ هُمْ يَسْتَغْفِرُونَ</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سحرگاهان استغفار مى كنند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روشنايى روز نيز خود نعمتى است بى نظير، جنب و جوش و حركت مى آفريند، انسان را براى كار و تلاش آماده مى سازد، گياهان را در پرتو نور خود مى روياند، و حيوانات در پرتو آن رشد مى كنند، و به حق تعبير بالا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وسيله معاش و زندگى شما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از هر نظر رسا كه نياز به شرح و توصيف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سخن اين كه آمد و شد شب و روز و نظام دقيق تغييرات تدريجى آن ها يكى از آيات خلقت و نشانه هاى خدا است، به علاوه سرچشمه پيدايش يک تقويم طبيعى براى نظام بندى زمانى زندگى انسان ها محسوب مى شود</w:t>
      </w:r>
      <w:r>
        <w:rPr>
          <w:rFonts w:eastAsia="IRNazanin" w:cs="IRNazanin"/>
          <w:color w:val="111111"/>
          <w:sz w:val="28"/>
          <w:szCs w:val="28"/>
          <w:rtl w:val="true"/>
          <w:lang w:bidi="fa-IR"/>
        </w:rPr>
        <w:t xml:space="preserve">. </w:t>
      </w:r>
      <w:r>
        <w:rPr>
          <w:rStyle w:val="FootnoteAnchor"/>
          <w:rtl w:val="true"/>
        </w:rPr>
        <w:footnoteReference w:id="256"/>
      </w:r>
      <w:bookmarkStart w:id="660" w:name="pg20860_234844"/>
    </w:p>
    <w:p>
      <w:pPr>
        <w:pStyle w:val="Heading5"/>
        <w:numPr>
          <w:ilvl w:val="4"/>
          <w:numId w:val="1"/>
        </w:numPr>
        <w:rPr/>
      </w:pPr>
      <w:bookmarkStart w:id="661" w:name="__RefHeading___Toc2996129_3531895371"/>
      <w:bookmarkStart w:id="662" w:name="_Toc256"/>
      <w:bookmarkEnd w:id="660"/>
      <w:bookmarkEnd w:id="661"/>
      <w:r>
        <w:rPr/>
        <w:t>8</w:t>
      </w:r>
      <w:r>
        <w:rPr>
          <w:rtl w:val="true"/>
        </w:rPr>
        <w:t xml:space="preserve">. </w:t>
      </w:r>
      <w:r>
        <w:rPr>
          <w:rtl w:val="true"/>
        </w:rPr>
        <w:t>سه امر مهم؛ فجر، ده شب اول ذی الحجة، و زوج و فرد</w:t>
      </w:r>
      <w:bookmarkEnd w:id="662"/>
    </w:p>
    <w:p>
      <w:pPr>
        <w:pStyle w:val="Heading6"/>
        <w:numPr>
          <w:ilvl w:val="5"/>
          <w:numId w:val="1"/>
        </w:numPr>
        <w:rPr/>
      </w:pPr>
      <w:bookmarkStart w:id="663" w:name="__RefHeading___Toc2996131_3531895371"/>
      <w:bookmarkStart w:id="664" w:name="_Toc257"/>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قَسَمٌ لِذي حِجْرٍ</w:t>
      </w:r>
      <w:r>
        <w:rPr>
          <w:rStyle w:val="FootnoteAnchor"/>
          <w:rtl w:val="true"/>
        </w:rPr>
        <w:footnoteReference w:id="2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سپيده دم سوگند، و به شب هاى دهگانه، و به زوج و فرد، و به شب،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روشنايى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 كند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پروردگارت در كمين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چه گفته شد، سوگند مهمّى براى صاحبان خرد نيست؟</w:t>
      </w:r>
      <w:r>
        <w:rPr>
          <w:rFonts w:eastAsia="IRNazanin" w:cs="IRNazanin"/>
          <w:color w:val="111111"/>
          <w:sz w:val="28"/>
          <w:szCs w:val="28"/>
          <w:rtl w:val="true"/>
          <w:lang w:bidi="fa-IR"/>
        </w:rPr>
        <w:t>!».</w:t>
      </w:r>
    </w:p>
    <w:p>
      <w:pPr>
        <w:pStyle w:val="Heading6"/>
        <w:numPr>
          <w:ilvl w:val="5"/>
          <w:numId w:val="1"/>
        </w:numPr>
        <w:rPr/>
      </w:pPr>
      <w:bookmarkStart w:id="665" w:name="__RefHeading___Toc2996133_3531895371"/>
      <w:bookmarkStart w:id="666" w:name="_Toc258"/>
      <w:bookmarkEnd w:id="665"/>
      <w:r>
        <w:rPr>
          <w:rtl w:val="true"/>
        </w:rPr>
        <w:t>تفسیر</w:t>
      </w:r>
      <w:bookmarkEnd w:id="666"/>
    </w:p>
    <w:p>
      <w:pPr>
        <w:pStyle w:val="Heading6"/>
        <w:numPr>
          <w:ilvl w:val="5"/>
          <w:numId w:val="1"/>
        </w:numPr>
        <w:rPr/>
      </w:pPr>
      <w:bookmarkStart w:id="667" w:name="__RefHeading___Toc2996135_3531895371"/>
      <w:bookmarkStart w:id="668" w:name="_Toc259"/>
      <w:bookmarkEnd w:id="667"/>
      <w:r>
        <w:rPr>
          <w:rtl w:val="true"/>
        </w:rPr>
        <w:t>به سپيده صبح شما سوگند</w:t>
      </w:r>
      <w:r>
        <w:rPr>
          <w:rtl w:val="true"/>
        </w:rPr>
        <w:t>!</w:t>
      </w:r>
      <w:bookmarkEnd w:id="668"/>
    </w:p>
    <w:p>
      <w:pPr>
        <w:pStyle w:val="BookText"/>
        <w:rPr/>
      </w:pPr>
      <w:r>
        <w:rPr>
          <w:rFonts w:ascii="IRNazanin" w:hAnsi="IRNazanin" w:eastAsia="IRNazanin"/>
          <w:color w:val="111111"/>
          <w:sz w:val="28"/>
          <w:sz w:val="28"/>
          <w:szCs w:val="28"/>
          <w:rtl w:val="true"/>
          <w:lang w:bidi="fa-IR"/>
        </w:rPr>
        <w:t>در آغاز اين سوره به پنج سوگند بيدارگر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فجر و شكافتن پرده سياه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الْفَجْرِ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شب هاى 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لَيالٍ عَشْرٍ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شكافتن وسيع است، و از آن جا كه نور صبح تاريكى شب را مى شكافد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مى دانيم فجر بر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كاذب همان سپيدى طولانى است كه در آسمان ظاهر مى شود و آن را تشبيه به دم روباه مى كنند كه نقطه باريک آن در طرف افق است و قاعده مخروط آن در وسط آسمان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 صادق از همان ابتدا در افق گسترش پيدا مى كند، صفا و نورانيت و شفافيت خاصى دارد، مانند يک نهر آب زلال افق مشرق را فرا مى گيرد، و بعد در تمام آسمان گسترده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فجر صادق اعلام پايان شب، و آغاز روز است، در اين موقع روزه داران بايد امساک كنند، و وقت نماز صبح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به معنى مطلق آن، يعنى سپيده صبح تفسير كرده اند كه مسلّماً يكى از نشانه هاى عظمت خداوند است، نقطه عطفى است در زندگى انسان ها و تمام موجودات زمينى، و آغاز حاكميت نور و پايان گرفتن ظلمت است، آغاز جنبش و حركت موجودات زنده، و پايان يافتن خواب و سكوت است، و به خاطر اين حيات خداوند به آن سوگند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بعضى آن را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آغاز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آغاز سال جديد است تفسير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مراسم مهم حج در آن انجام مى گيرد، و متصل به شب هاى 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بالآخره بعضى به صبحگاهان ماه مبارک رمضان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صبح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آيه مفهوم وسيعى دارد كه همه اين ها را شامل مى شود، هر چند بعضى از مصداق هاى آن از بعضى ديگر روشن تر و پراهميت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معنى آيه را از اين هم گسترده تر دانسته اند، و گفته اند منظور از فجر هر روشنايى است كه در دل تاريكى مى درخشد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درخشيدن اسلام و نور پاک محمدى صلی الله علیه و آله در تاريكى عصر جاهليت يكى از مصاديق فجر است، و هم چنين درخشيدن سپيده صبح قيام مهدى علیه السلام به هنگام فرو رفتن جهان در تاريكى و ظلمت ظلم و ستم، مصداق ديگرى از آن محسوب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بعضى از روايات به آن اشاره شده است</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قيام عاشوراى حسينى در آن دشت خونين كربلا، و شكافتن پرده هاى تاريک ظلم بنى اميه، و نشان دادن چهره واقعى آن ديوصفتان مصداق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تمام انقلاب هاى راستينى كه بر ضد كفر و جهل و ظلم و ستم در تاريخ گذشته و امروز انجام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نخستين جرقه هاى بيدارى كه در دل هاى تاريک گنهكاران ظاهر مى شود و آن ها را به توبه دعوت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البته اين يک توسعه در مفهوم آيه است در حالى كه ظاهر آيه همان</w:t>
      </w:r>
    </w:p>
    <w:p>
      <w:pPr>
        <w:pStyle w:val="BookText"/>
        <w:rPr/>
      </w:pPr>
      <w:r>
        <w:rPr>
          <w:rFonts w:ascii="IRNazanin" w:hAnsi="IRNazanin" w:eastAsia="IRNazanin"/>
          <w:color w:val="111111"/>
          <w:sz w:val="28"/>
          <w:sz w:val="28"/>
          <w:szCs w:val="28"/>
          <w:rtl w:val="true"/>
          <w:lang w:bidi="fa-IR"/>
        </w:rPr>
        <w:t>فجر به معنى طلوع سپيده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هاى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همان شب هاى دهگانه ذى الحجة است كه شاهد بزرگ ترين و تكان دهنده ترين اجتماعات عبادى سياسى مسلمين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در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اكرم صلی الله علیه و آله نقل شده است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نيز آن را به ده شب آخر ماه مبارک رمضان كه شب هاى قدر در آن است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آن را به شب هاى آغاز ماه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ميان اين تفسيرهاى سه گانه نيز كاملاً ممكن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رواياتى كه اشاره به بطون قرآن مى كند فجر به وجود حضرت مهدى علیه السلام و ليال عشر به ده امام قبل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بعد مى آيد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تفسير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سوگند به اين شب هاى دهگانه به هر تفسيرى كه باشد دليل بر اهميت فوق العاده آن ها است چرا كه هميشه سوگند به امور مهمه ياد مى كنند </w:t>
      </w:r>
      <w:r>
        <w:rPr>
          <w:rStyle w:val="FootnoteAnchor"/>
          <w:rtl w:val="true"/>
        </w:rPr>
        <w:footnoteReference w:id="260"/>
      </w:r>
      <w:r>
        <w:rPr>
          <w:rFonts w:ascii="Amiri" w:hAnsi="Amiri" w:eastAsia="Amiri" w:cs="Amiri"/>
          <w:color w:val="111111"/>
          <w:sz w:val="28"/>
          <w:sz w:val="28"/>
          <w:szCs w:val="28"/>
          <w:rtl w:val="true"/>
          <w:lang w:bidi="ar-SA"/>
        </w:rPr>
        <w:t>جمع ميان معانى نيز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سوگندها را ادامه داده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زوج و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الشَّفْعِ وَ الْوَتْرِ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w:t>
      </w:r>
    </w:p>
    <w:p>
      <w:pPr>
        <w:pStyle w:val="BookText"/>
        <w:rPr/>
      </w:pPr>
      <w:r>
        <w:rPr>
          <w:rFonts w:ascii="Amiri" w:hAnsi="Amiri" w:eastAsia="Amiri" w:cs="Amiri"/>
          <w:color w:val="111111"/>
          <w:sz w:val="28"/>
          <w:sz w:val="28"/>
          <w:szCs w:val="28"/>
          <w:rtl w:val="true"/>
          <w:lang w:bidi="ar-SA"/>
        </w:rPr>
        <w:t>مفسران اقوال و احتمالات فراوانى 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بالغ بر بيست قول </w:t>
      </w:r>
      <w:r>
        <w:rPr>
          <w:rStyle w:val="FootnoteAnchor"/>
          <w:rtl w:val="true"/>
        </w:rPr>
        <w:footnoteReference w:id="261"/>
      </w:r>
      <w:r>
        <w:rPr>
          <w:rFonts w:ascii="Amiri" w:hAnsi="Amiri" w:eastAsia="Amiri" w:cs="Amiri"/>
          <w:color w:val="111111"/>
          <w:sz w:val="28"/>
          <w:sz w:val="28"/>
          <w:szCs w:val="28"/>
          <w:rtl w:val="true"/>
          <w:lang w:bidi="ar-SA"/>
        </w:rPr>
        <w:t>و بعضى از آن هم فراتر رفته و بالغ برسى و شش قول نقل كرده اند</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 ترين آن ها اقوال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اعداد زوج و فرد است، مطابق اين تفسير خداوند به كل اعداد كه از زوج و فرد تشكيل شده است سوگند ياد كرده، اعدادى كه همه محاسبات و نظام ها بر محور آن مى چرخد، و سراسر عالم هستى را فرا مى گيرد، گويى فرموده است قسم به نظم و حساب، و در حقيقت مهم ترين مطلب در جهان هستى همين مسأله نظم و حساب و عدد است و در زندگى انسان ها نيز پايه اصلى را تشكيل مى 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است چرا كه همه آن ها داراى زوج و قرينى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كه هيچ شبيه و نظير و مانند ندارد، به علاوه ممكنات همگى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در فلسفه از آن تعبير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تركيبى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تنها هستى بى انتها و بدون ماهيت ذات پاک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در بعضى از روايات معصومين به آن اشاره شده است</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زوج و فرد كل مخلوقات جهان است كه از يک نظر بعضى زوجند و بعضى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نمازها است كه بعضى از نظر تعداد ركعات زوج است و بعضى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نيز در روايتى از معصومين علیهم السلام نقل شده است</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يا اين كه منظور همان نماز شفع و وتر است كه در آخر نافله شب خوانده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 ماه ذى الحجة كه حاجيان آماده كوچ به عرفات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زائران خانه خدا در عرفاتند، يا اين كه منظور از شفع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وتر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نيز در روايات معصومين آمده است</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عمده آن است اگر الف و لام در اين دو كلمه براى عموم باشد همه اين معانى در آن جمع مى گردد، چرا كه هر كدام از اين تفسيرها و غير اين ها بيان مصداقى است از مصداق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ذكر هر يک به خصوص به معنى انحصار در آن مفهوم نيست، بلكه از قبيل تطبيق بر يک مصداق روشن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الف و لام در آن ها براى عهد باشد اشاره به زوج و فرد خاصى است، و در اين جا به تناسب سوگندهاى گذشته دو معنى از همه مناسب تر است نخست اين كه منظور روز عيد و روز عرفه باشد كه با شب هاى دهگانه آغاز ذى الحجة مناسبت كامل دارد، و مهم ترين قسمت هاى مناسک حج در آن ها انجام مى شود، </w:t>
      </w:r>
    </w:p>
    <w:p>
      <w:pPr>
        <w:pStyle w:val="BookText"/>
        <w:rPr/>
      </w:pPr>
      <w:r>
        <w:rPr>
          <w:rFonts w:ascii="IRNazanin" w:hAnsi="IRNazanin" w:eastAsia="IRNazanin"/>
          <w:color w:val="111111"/>
          <w:sz w:val="28"/>
          <w:sz w:val="28"/>
          <w:szCs w:val="28"/>
          <w:rtl w:val="true"/>
          <w:lang w:bidi="fa-IR"/>
        </w:rPr>
        <w:t>و يا اين كه نمازها است به تناسب سوگند به فجر كه وقت سحرگاهان و وقت راز و نياز به درگاه پروردگار است به خصوص اين كه هر دو تفسير در رواياتى كه از معصومين نقل شده نيز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آخرين سوگند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 به شب هنگامى كه به سوى صبحگاهان و روشنايى روز پيش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اللَّيْلِ إِذا يَسْرِ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تعبير جالبى كه راه رفتن را به خود شب نسبت داده است؟ آن هم راه رفتن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به معنى راه رفتن در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شب موجود زنده اى است و داراى حس و حركت كه در تاريكى خود گام برمى دارد، و به سوى صبحى روشن حركت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قسم به آن تاريكى ياد شده كه رو به سوى روشنايى است، تاريكى متحرک نه ايستا و ثابت، تاريكى آن گاه وحشتناک است كه به صورت ثابت در آيد، اما اگر در آن حركتى باشد به سوى نور، پر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 اند كه ظلمت شب بر صفحه كره زمين در حال حركت است و اصولاً آن چه از شب مهم و مفيد و حياتبخش است همين شبى است كه در حال حركت مى باشد، يعنى دائماً و به طور متناوب جاى خود را با روز عوض مى كند كه اگر شب در نيمى از كره ميخكوب شود هم آن نيم مى ميرد، و هم نيم ديگر كه در برابر تابش دائم آفتاب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شب در اين جا چيست؟ آيا همه شب هاست يا شب خاصى؟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ميان مفسران گفتگو است، اگر الف و لام آن به معنى عموم باشد تمام </w:t>
      </w:r>
    </w:p>
    <w:p>
      <w:pPr>
        <w:pStyle w:val="BookText"/>
        <w:rPr/>
      </w:pPr>
      <w:r>
        <w:rPr>
          <w:rFonts w:ascii="IRNazanin" w:hAnsi="IRNazanin" w:eastAsia="IRNazanin"/>
          <w:color w:val="111111"/>
          <w:sz w:val="28"/>
          <w:sz w:val="28"/>
          <w:szCs w:val="28"/>
          <w:rtl w:val="true"/>
          <w:lang w:bidi="fa-IR"/>
        </w:rPr>
        <w:t>شب ها را شامل مى شود كه خود آيتى است از آيات خدا، و پديده اى است از پديده هاى مهم آفرينش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الف و لام آن عهد باشد اشاره به شب معينى است، و به تناسب سوگندهاى گذشته منظور شب عيد قربان است كه حاجيان از عرفات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گذراندن شب را در آن وادى مقدس به هنگام طلوع آفتاب به سوى سرزمين منى روان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در رواياتى كه از معصومين نقل شده نيز آمده است</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از نزديک منظره آن شب را در عرفات و مشعر ديده اند مى دانند كه چگونه از هر گوشه و كنار هزاران هزار نفر در حال حركتند، گويى احساس مى كند كه شب با تمام وجودش در آن جا حركت مى كند، درست است كه حجاج در حركتند اما اين حركت عمومى به قدرى گسترده است كه گويى تمام زمين و زمان در حركت است و اين تنها وقتى احساس مى شود كه انسان شب عيد را در آن سرزمين باشد و معنى </w:t>
      </w:r>
      <w:r>
        <w:rPr>
          <w:rFonts w:ascii="Amiri" w:hAnsi="Amiri" w:eastAsia="Amiri" w:cs="Amiri"/>
          <w:color w:val="111111"/>
          <w:sz w:val="28"/>
          <w:sz w:val="28"/>
          <w:szCs w:val="28"/>
          <w:rtl w:val="true"/>
          <w:lang w:bidi="ar-SA"/>
        </w:rPr>
        <w:t>وَ اللَّيْلِ إِذا يَسْرِ</w:t>
      </w:r>
      <w:r>
        <w:rPr>
          <w:rFonts w:ascii="IRNazanin" w:hAnsi="IRNazanin" w:eastAsia="IRNazanin"/>
          <w:color w:val="111111"/>
          <w:sz w:val="28"/>
          <w:sz w:val="28"/>
          <w:szCs w:val="28"/>
          <w:rtl w:val="true"/>
          <w:lang w:bidi="fa-IR"/>
        </w:rPr>
        <w:t xml:space="preserve"> را با چشم خود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شب به هر معنى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يا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عظمت الهى است، و از موضوعات پر اهميت عالم هستى، شب حرارت هوا را تعديل مى كند، و به همه موجودات آرامش مى بخشد، و جو آرامى براى راز و نياز به درگاه خدا فراهم مى سازد، و اما شب عيد قربان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آن نيز از عجيب ترين شب هاى سال در آن وادى مقدس مشعر الحرام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پيوند اين قسم هاى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فجر، و شب هاى دهگانه، و زوج، و فرد، و شب به هنگامى كه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همه را ناظر به ايام ذى الحجة و مراسم بزرگ حج بدانيم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غير اين صورت اشاره به مجموعه اى از حوادث مهم عالم تكوين و تشريع شده كه نشانه هايى هستند از عظمت خداوند و پديده هايى هستند شگفت انگيز در عالم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ذكر اين قسم هاى پر معنى و بيدارگر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آن چه گفته شد سوگند مهمى براى صاحبان عقل و خرد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هَلْ فِي ذلِكَ قَسَمٌ لِذِي حِجْرٍ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معنى عقل است و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مثلاً گفته مى شود قاضى فلان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يعنى او را از تصرف در اموالش ممنوع ساخت، و يا اين كه به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چون محلى است محفوظ و ممنوع از اين كه ديگران وارد آن شوند، و به دامان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به خاطر حفظ و منع ديگران، و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انسان را از كارهاى نادرست منع مى كند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همان گونه كه خود واژه عقل نيز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به طنابى كه بر زانوى شتر مى بندند تا مانع حركت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اين سوگندها به خاطر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جملۀ </w:t>
      </w:r>
      <w:r>
        <w:rPr>
          <w:rFonts w:ascii="Amiri" w:hAnsi="Amiri" w:eastAsia="Amiri" w:cs="Amiri"/>
          <w:color w:val="111111"/>
          <w:sz w:val="28"/>
          <w:sz w:val="28"/>
          <w:szCs w:val="28"/>
          <w:rtl w:val="true"/>
          <w:lang w:bidi="ar-SA"/>
        </w:rPr>
        <w:t>إِنَّ رَبَّكَ لَبِالْمِرْصادِ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در كمينگاه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قسم ها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 كه جواب قسم محذوف است و آيات آينده كه سخن از مجازات طغيانگران مى گويد گواه بر آن است، و در معنى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چه گفته شد كه ما كفار و طغيانگران را عذاب مى كنيم</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669" w:name="pg20860_234852"/>
    </w:p>
    <w:p>
      <w:pPr>
        <w:pStyle w:val="BookText"/>
        <w:rPr/>
      </w:pPr>
      <w:bookmarkEnd w:id="669"/>
      <w:r>
        <w:rPr>
          <w:rFonts w:ascii="IRNazanin" w:hAnsi="IRNazanin" w:eastAsia="IRNazanin"/>
          <w:color w:val="111111"/>
          <w:sz w:val="28"/>
          <w:sz w:val="28"/>
          <w:szCs w:val="28"/>
          <w:rtl w:val="true"/>
          <w:lang w:bidi="fa-IR"/>
        </w:rPr>
        <w:t>و به اين ترتيب قسم و مقسم به روشن مى گردد</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670" w:name="__RefHeading___Toc2996137_3531895371"/>
      <w:bookmarkStart w:id="671" w:name="_Toc260"/>
      <w:bookmarkEnd w:id="670"/>
      <w:r>
        <w:rPr/>
        <w:t>9</w:t>
      </w:r>
      <w:r>
        <w:rPr>
          <w:rtl w:val="true"/>
        </w:rPr>
        <w:t xml:space="preserve">. </w:t>
      </w:r>
      <w:r>
        <w:rPr>
          <w:rtl w:val="true"/>
        </w:rPr>
        <w:t>بیان تفسیری علامه مجلسی رحمة الله</w:t>
      </w:r>
      <w:bookmarkEnd w:id="6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تفسیری علامه مجلسی رحمة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يَسْأَلُونَكَ عَنْ أَهْلِهِ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ماه های نو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و ثعلبه بن غنم از او پرسیدند، چرا ماه نو مانند رشته ای باریک برمی آید؟، سپس می افزاید تا تمام گردد و باز پیوسته می کاهد تا چون آغاز خود باز آید، سپس این آیه نازل شد </w:t>
      </w:r>
      <w:r>
        <w:rPr>
          <w:rFonts w:ascii="Amiri" w:hAnsi="Amiri" w:eastAsia="Amiri" w:cs="Amiri"/>
          <w:color w:val="111111"/>
          <w:sz w:val="28"/>
          <w:sz w:val="28"/>
          <w:szCs w:val="28"/>
          <w:rtl w:val="true"/>
          <w:lang w:bidi="ar-SA"/>
        </w:rPr>
        <w:t>قُلْ هِيَ مَوَاقِيتُ لِلنَّاسِ وَ الْحَجَّ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وقت شناسی مردم و برای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حکمت اختلاف حال ماه پرسیدند و خدا پاسخ داد، حکمت روشن آن رعایت وقت شناسی مردم و رعایت وقت اداء و یا قضاء حج است و در تفسیر </w:t>
      </w:r>
      <w:r>
        <w:rPr>
          <w:rFonts w:ascii="Amiri" w:hAnsi="Amiri" w:eastAsia="Amiri" w:cs="Amiri"/>
          <w:color w:val="111111"/>
          <w:sz w:val="28"/>
          <w:sz w:val="28"/>
          <w:szCs w:val="28"/>
          <w:rtl w:val="true"/>
          <w:lang w:bidi="ar-SA"/>
        </w:rPr>
        <w:t>تُولِجُ اللّيْلَ فِي 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 بری شب را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فرو بردن شب و روز در یکدیگر به این است که دنبال هم اند یا فزون و 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ascii="Amiri" w:hAnsi="Amiri" w:eastAsia="Amiri" w:cs="Amiri"/>
          <w:color w:val="111111"/>
          <w:sz w:val="28"/>
          <w:sz w:val="28"/>
          <w:szCs w:val="28"/>
          <w:rtl w:val="true"/>
          <w:lang w:bidi="ar-SA"/>
        </w:rPr>
        <w:t>فالِقُ الْإِصْباحِ</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شکافنده عمود سپیده از تاریکی شب یا از روشنی روز شکافنده تاریکی بامداد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جَاعِلُ اللّيْلِ سَكْنًا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را مایه آرامش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رنج روز در آن برای آسایش ساکن می شوند، یا مردم به مسکن خود می روند و این کار پیوسته در هر زمانی باشد، و خورشید و ماه را دوره دوره گردش داد تا وقت را شماره کنند و اندازه آن ها را مضبوط نمود و در قول خدا </w:t>
      </w:r>
      <w:r>
        <w:rPr>
          <w:rFonts w:ascii="Amiri" w:hAnsi="Amiri" w:eastAsia="Amiri" w:cs="Amiri"/>
          <w:color w:val="111111"/>
          <w:sz w:val="28"/>
          <w:sz w:val="28"/>
          <w:szCs w:val="28"/>
          <w:rtl w:val="true"/>
          <w:lang w:bidi="ar-SA"/>
        </w:rPr>
        <w:t>یُغْشِی اللَّیْلَ النَّهارَ</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بپوشاندش به او و وارونه اش را نگفته چون معلوم است یا از خود لفظ با اختلاف قرائت برمی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 </w:t>
      </w:r>
      <w:r>
        <w:rPr>
          <w:rFonts w:ascii="Amiri" w:hAnsi="Amiri" w:eastAsia="Amiri" w:cs="Amiri"/>
          <w:color w:val="111111"/>
          <w:sz w:val="28"/>
          <w:sz w:val="28"/>
          <w:szCs w:val="28"/>
          <w:rtl w:val="true"/>
          <w:lang w:bidi="ar-SA"/>
        </w:rPr>
        <w:t>یَطْلُبُهُ حَثِیثاً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شتابان دنبال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این حرکت را به سرعت و شدت وصف کرده و آن را سزد، زیرا دنبال هم بودن شب و روز همانا به حرکت فلک اعظم است و این تندترین حرکات و سخت ترین آن ها است، و بررسی کنندگان موجودات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آدمی به تندی تمام بدود تا یک گام بردارد و بنهد، فلک أعظم سه هزار میل راه می رود و بنابراین حرکت او در نهایت شتاب و شدّت است، و برای این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به دنبال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فرضیه هیئت بطلمیوسی است، و برای فیثاغورس و پیروانش و هیئت جدید، شب و روز از حرکت وضعی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نکته سنجی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خودش یک حرکتی دارد در یک سال تمام که سال خورشیدی از آن است و حرکتی دیگر دارد به وسیله فلک أعظم که در یک شبانه روز می چرخد، چون این را دانستی، گوئیم شب و روز زائیده حرکت خود خورشید نیستند، بلکه از حرکت بلندترین آسمان به نام عرش هستند، و برای همین چون عرش را ذکر کرد که </w:t>
      </w:r>
      <w:r>
        <w:rPr>
          <w:rFonts w:ascii="Amiri" w:hAnsi="Amiri" w:eastAsia="Amiri" w:cs="Amiri"/>
          <w:color w:val="111111"/>
          <w:sz w:val="28"/>
          <w:sz w:val="28"/>
          <w:szCs w:val="28"/>
          <w:rtl w:val="true"/>
          <w:lang w:bidi="ar-SA"/>
        </w:rPr>
        <w:t>ثُمَّ اسْتَوَى عَلَى الْعَرْشِ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عرش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وابسته که </w:t>
      </w:r>
      <w:r>
        <w:rPr>
          <w:rFonts w:ascii="Amiri" w:hAnsi="Amiri" w:eastAsia="Amiri" w:cs="Amiri"/>
          <w:color w:val="111111"/>
          <w:sz w:val="28"/>
          <w:sz w:val="28"/>
          <w:szCs w:val="28"/>
          <w:rtl w:val="true"/>
          <w:lang w:bidi="ar-SA"/>
        </w:rPr>
        <w:t>يَغْشِي اللّيْلَ 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بپوشاند شب،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آگهی دهد که شب و روز از حرکت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نه حرکت خورشید و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کیفیت آفرینش آسمان ها را شرح داد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فَقَضا هُنَّ سَبْعَ سَماواتٍ فی یَوْمَیْنِ وَ أَوْحی فی کُلِّ سَماءٍ أَمْرَها</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است که خدا هر کدام را مخصوص به یک لطیفه ربانیه از عالم امر نمود و آن اشاره است به این که هر چه جز خدا یا از عالم خلق است و یا از عالم </w:t>
      </w:r>
    </w:p>
    <w:p>
      <w:pPr>
        <w:pStyle w:val="BookText"/>
        <w:rPr/>
      </w:pPr>
      <w:r>
        <w:rPr>
          <w:rFonts w:ascii="IRNazanin" w:hAnsi="IRNazanin" w:eastAsia="IRNazanin"/>
          <w:color w:val="111111"/>
          <w:sz w:val="28"/>
          <w:sz w:val="28"/>
          <w:szCs w:val="28"/>
          <w:rtl w:val="true"/>
          <w:lang w:bidi="fa-IR"/>
        </w:rPr>
        <w:t xml:space="preserve">امر، آن چه از عالم خلق است به معنی تقدیر جسم است و جسمانی و اندازه معین دارد، و هر چه بی حجم و اندازه است از عالم ارواح و عالم امر است، و این دلیل است که هر جرم فلکی و همه ستارگان عالم خلق، مخصوص به فرشته ای از عالم امر هستند، و اخبار صحیحه هم بر آن دلالت دارند، چون اخباری که گویند خدا فرشته هایی دارد که خورشید و ماه را هنگام طلوع و غروب می چرخانند، و هم چنان ستارگان دیگر را، و نیز قول خدای سبحان </w:t>
      </w:r>
      <w:r>
        <w:rPr>
          <w:rFonts w:ascii="Amiri" w:hAnsi="Amiri" w:eastAsia="Amiri" w:cs="Amiri"/>
          <w:color w:val="111111"/>
          <w:sz w:val="28"/>
          <w:sz w:val="28"/>
          <w:szCs w:val="28"/>
          <w:rtl w:val="true"/>
          <w:lang w:bidi="ar-SA"/>
        </w:rPr>
        <w:t>وَ یَحْمِلُ عَرْشَ رَبِّکَ فَوْقَهُمْ یَوْمَئِذٍ ثَمانِیَهٌ</w:t>
      </w:r>
      <w:r>
        <w:rPr>
          <w:rStyle w:val="FootnoteAnchor"/>
          <w:rtl w:val="true"/>
        </w:rPr>
        <w:footnoteReference w:id="2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که فرشته های حافظ عرش هشت نفر اند و با دقت نظر باید گفت که تمام عالم خلق مسخر خدایند، و تمام عالم امر به تدبیر خدایند، و روحانیات به تقدیر او بر جسمانیات تسلّط دارند، و از این رو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لَهُ الْخَلْقُ وَ الْأَمْرُ</w:t>
      </w:r>
      <w:r>
        <w:rPr>
          <w:rStyle w:val="FootnoteAnchor"/>
          <w:rtl w:val="true"/>
        </w:rPr>
        <w:footnoteReference w:id="2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مسخر بودن خورشید و ماه و ستارگان به فرمان او 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آوردیم که همه جسم ها مانند هم اند، و چون چنین باشند اختصاص جسم خورشید به این روشنی خاص و تابندگی خیره آور و گرمی سخت و تدبیر عجیب در عالم علوی و سفلی، باید به تدبیر خدای حکیم توانا باشد که این اوصاف را خاص او ساخته و جسم هر کدام از کواکب و نور داران در پذیرش این نیروها و خواص، مسخّر آن مدبّر حکیم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ستارگان ثابت و سیّار حرکت کندی دارند از مغرب به مشرق، و حرکت تندی بر عکس به دنبال حرکت فلک أعظم، و خدا به آن نیروئی بیش از دیگر افلاک داده و آن را مسلّط بر چرخاندن همه آن ها به زور از مشرق به مغرب </w:t>
      </w:r>
    </w:p>
    <w:p>
      <w:pPr>
        <w:pStyle w:val="BookText"/>
        <w:rPr/>
      </w:pPr>
      <w:r>
        <w:rPr>
          <w:rFonts w:ascii="IRNazanin" w:hAnsi="IRNazanin" w:eastAsia="IRNazanin"/>
          <w:color w:val="111111"/>
          <w:sz w:val="28"/>
          <w:sz w:val="28"/>
          <w:szCs w:val="28"/>
          <w:rtl w:val="true"/>
          <w:lang w:bidi="fa-IR"/>
        </w:rPr>
        <w:t>کرده، و همه مسخر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وجوه بی فائده دیگر آورده و همین هم که از او نقل شد مخالف اصول مسلمانان است و مورد اعتراضاتی روشن بر متدبّران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الشَّمْسَ ضِیاء</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خورشید را روشنایی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روشنی ذاتی است و نور کسبی، و خدا خبر داده است که خورشید خودش درخشان آفریده شده و ماه از آن روشنی می گیرد، و هر کدام را منازلی است یا خصوص قمر را منازلی است چون تندرو و در دید چشم است، و موضوع احکام شرع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لِتَعْلَمُوا عَدَدَ السِّنِينَ وَ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شماره سال 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حساب اوقات ماه ها و معاملات خود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اخْتِلَافِ اللَّيْلِ وَ 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در اختلاف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دنبال هم بودن آن ها یا کم و فزونی آن ها را در چهار فصل </w:t>
      </w:r>
      <w:r>
        <w:rPr>
          <w:rFonts w:ascii="Amiri" w:hAnsi="Amiri" w:eastAsia="Amiri" w:cs="Amiri"/>
          <w:color w:val="111111"/>
          <w:sz w:val="28"/>
          <w:sz w:val="28"/>
          <w:szCs w:val="28"/>
          <w:rtl w:val="true"/>
          <w:lang w:bidi="ar-SA"/>
        </w:rPr>
        <w:t>وَ مَا خَلَقَ اللَّهُ فِي السَّمَوَاتِ وَ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خدا در آسمان ها و زمین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ستارگان و فرشتگان و موالید و انواع روزی و نعمت ها </w:t>
      </w:r>
      <w:r>
        <w:rPr>
          <w:rFonts w:ascii="Amiri" w:hAnsi="Amiri" w:eastAsia="Amiri" w:cs="Amiri"/>
          <w:color w:val="111111"/>
          <w:sz w:val="28"/>
          <w:sz w:val="28"/>
          <w:szCs w:val="28"/>
          <w:rtl w:val="true"/>
          <w:lang w:bidi="ar-SA"/>
        </w:rPr>
        <w:t>لِآيَاتٍ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صانع تعالی و علم و قدرتش و حکمتش و لطف و رحمتش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الشَّمْسُ وَ الْقَمَرُ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 کرد خورشید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دو نوع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وجود صانع قادر از حرکات این اجرام، زیرا جسم ها یکسانند و اختصاص آن ها به حرکت پیوسته، مؤثری می خواهد و به علاوه هر کدام کیفیتی از تندی و کندی دارند و آن هم مؤثری می خواهد، و باز اندازه مخصوص این حرکات که دوره ها و بازگشت هر کدام برابر باشد شگفت آور است و مقدّری لازم است، و</w:t>
      </w:r>
    </w:p>
    <w:p>
      <w:pPr>
        <w:pStyle w:val="BookText"/>
        <w:rPr/>
      </w:pPr>
      <w:r>
        <w:rPr>
          <w:rFonts w:ascii="IRNazanin" w:hAnsi="IRNazanin" w:eastAsia="IRNazanin"/>
          <w:color w:val="111111"/>
          <w:sz w:val="28"/>
          <w:sz w:val="28"/>
          <w:szCs w:val="28"/>
          <w:rtl w:val="true"/>
          <w:lang w:bidi="fa-IR"/>
        </w:rPr>
        <w:t>حرکاتی که برخی به سوی مشرق و برخی به سوی مغرب و برخی به سوی شمال و یا جنوب توجه دارند، جز به تدبیر کامل و حکمت بالغه صورت پذیر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أَجْرِي لِأَجْلِ مُسَمِّي</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تا مدتی نامبرده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دارد و در شش ماه هر روز در منزلی است و باز می گردد در همان جا تا شش ماه دیگر، و ماه هم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دارد و مقصود از مدت نامبرده این است؛ دوم این که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چرخند و آن گاه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گردش و نور بخشی و رفع تاریکی و اصلاح گیاهان و جانورانند، زیرا خورشید پادشاه روز است، و ماه پادشاه شب، و اگر خورشید نبود چهار فصل نبودند و مصالح جهان به کلی نابود می شدند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در تفسیر قول خدا </w:t>
      </w:r>
      <w:r>
        <w:rPr>
          <w:rFonts w:ascii="Amiri" w:hAnsi="Amiri" w:eastAsia="Amiri" w:cs="Amiri"/>
          <w:color w:val="111111"/>
          <w:sz w:val="28"/>
          <w:sz w:val="28"/>
          <w:szCs w:val="28"/>
          <w:rtl w:val="true"/>
          <w:lang w:bidi="ar-SA"/>
        </w:rPr>
        <w:t>وَ جَعَلْنَا اللَّیْلَ وَ النَّهارَ آیَتَیْنِ</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خود شب و روزند و هر دو دلیل اند برای مصالح دین و دنیای مردم، اما از نظر دینی چون ضد و معاند ضد، و پیوسته در پی هم اند و این خود دلیل روشنی است که خود به خود وجود ندارند و نیاز به صانع مقدر دارند که اندازه آن ها را نگهدارد و اما در دنیا چون مصالح دنیا بی شب و روز انجام نمی گیرد، اگر شب نباشد آسایش نیست، و اگر روز نباشد کسب و زندگی نیست و محو شب، ظلمت آن است در برابر این که روز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دو تابنده شب و روز که خورشید و ماهند، نشانه اند </w:t>
      </w:r>
    </w:p>
    <w:p>
      <w:pPr>
        <w:pStyle w:val="BookText"/>
        <w:rPr/>
      </w:pPr>
      <w:r>
        <w:rPr>
          <w:rFonts w:ascii="IRNazanin" w:hAnsi="IRNazanin" w:eastAsia="IRNazanin"/>
          <w:color w:val="111111"/>
          <w:sz w:val="28"/>
          <w:sz w:val="28"/>
          <w:szCs w:val="28"/>
          <w:rtl w:val="true"/>
          <w:lang w:bidi="fa-IR"/>
        </w:rPr>
        <w:t>و نشانه شب که ماه است محو شده، و در محو ماه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روشنی خود کم و بیش دارد و نخست به صورت تیغه ماه نو برمی آید، و سپس می افزاید تا بدر تمام شود، سپس خرده خرده کم می شود، تا به محاق می رسد، دوّم این که مقصود از محو ماه، تیرگی چهره آن است، روایت است که خورشید و ماه در درخشانی برابر بودند و خدا جبرئیل را فرستاد تا پر به روی ماه کشید و تابشش رفت و معنی محو در لغت زدودن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محو به معنی یکم بهتر است که فرموده </w:t>
      </w:r>
      <w:r>
        <w:rPr>
          <w:rFonts w:ascii="Amiri" w:hAnsi="Amiri" w:eastAsia="Amiri" w:cs="Amiri"/>
          <w:color w:val="111111"/>
          <w:sz w:val="28"/>
          <w:sz w:val="28"/>
          <w:szCs w:val="28"/>
          <w:rtl w:val="true"/>
          <w:lang w:bidi="ar-SA"/>
        </w:rPr>
        <w:t>لِتَبْتَغُوا فَضْلًا مِنْ رَبِّكُمْ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از پروردگارتان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محو به این معنا در طلب فضل خدا اثر دارد، چون فزونی و کمی نور ماه، چنان چه اهل تجربه گفته اند، اثر بزرگی در مصالح جهان دارد، مانند مدّ و جزر دریا و پدید شدن بحران در بیماران، طبق گفته پزشکان در کتبشان، و نیز کم و بیش نور ماه سبب پدید شدن ماه ها است، و از برگشت ماه ها، سال های عربی پدیدار می شوند که به رؤیت ماه نو وابسته اند، چنان چه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لِتَعْلَمُوا عَدَدَ السِّنِينَ وَ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شماره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محو همان تیرگی در چهره قمر باشد باز هم برهانی است قاطع بر صحت گفته مسلمانان در مبدأ و معاد، اما در مبدأ برای آن که جرم ماه نزد فلاسفه بسیط است و باید یک رنگ باشد و اختلاف او به سبب محو، دلیل است که به طبع خود نیست و تأثیر فاعل مختار نور چهره آن را کم و بیش ساخته، و آخرین سخن فلاسفه درباره آن، این است که به روی ماه اجسامی کم نور چسبیده اند مانند ستارگان که بر جرم آسمان اند، و برای آن این تیرگی بر روی ماه مانند خال به روی آدمی پدیدار شده، ولی این عذر سودی برای فلاسفه ندارد، زیرا این پرسش به میان می آید که چون ماه جسمی بسیط است چرا این اجرام تیره به برخی از آن چسبیده و به همه نچسبیده، و همین دلیل در جرم ستارگان هم، گوئیم چرا با این که فلک </w:t>
      </w:r>
    </w:p>
    <w:p>
      <w:pPr>
        <w:pStyle w:val="BookText"/>
        <w:rPr/>
      </w:pPr>
      <w:r>
        <w:rPr>
          <w:rFonts w:ascii="IRNazanin" w:hAnsi="IRNazanin" w:eastAsia="IRNazanin"/>
          <w:color w:val="111111"/>
          <w:sz w:val="28"/>
          <w:sz w:val="28"/>
          <w:szCs w:val="28"/>
          <w:rtl w:val="true"/>
          <w:lang w:bidi="fa-IR"/>
        </w:rPr>
        <w:t>جسم، یک طبع و بسیط است، ستارگان، به یک جزء آن فرو شده نه در جزء دیگر و این خود دلیل است که اختصاص ستاره، به جای معینی به واسطه فاعل مختار است که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فرموده او </w:t>
      </w:r>
      <w:r>
        <w:rPr>
          <w:rFonts w:ascii="Amiri" w:hAnsi="Amiri" w:eastAsia="Amiri" w:cs="Amiri"/>
          <w:color w:val="111111"/>
          <w:sz w:val="28"/>
          <w:sz w:val="28"/>
          <w:szCs w:val="28"/>
          <w:rtl w:val="true"/>
          <w:lang w:bidi="ar-SA"/>
        </w:rPr>
        <w:t>وَ جَعَلْنَا آيَهَ النَّهَارِ مُبْصِرَةً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روز را روشنی بخش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تابنده کردیم چون تابندگی وسیله بینائی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مردم در آن بینا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لِتَعْلَمُوا عَدَدَ السِّنِينَ وَ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شماره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حساب چهار درجه دارد، ساعات، روزها، ماه ها و سال ها، حساب در کم تر از سال است که ماه ها و روزها و ساعات است و پس از آن همه مکررات است، چنان چه عدد را چهار مرتبه می دانند، آحاد، عشرات، مئات و الوف و پس از آن هر عدد دیگر تکرار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رسول خدا صلی الله علیه و آله بر شتری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خورشید را در هنگامی که غروب کرد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می دانی این کجا غروب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چشمه ای حامیه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ابن مسعود و طلحه و ابو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حمئه خوانده اند و این قرائت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ابن عباس نزد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 المؤمنین، سپس رو به کعب الاحبار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خورشید چگونه غروب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چنین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حمئه آن است که در آن گل سیاهی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منافاتی میان حمئه و حامیه نیست و چه بسا که آب هر دو وصف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داشته باشد، سپس بدان که با دلیل ثابت شده زمین کره ای است و آسمان به دور آن است و شک نیست که خورشید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وَجَدَ عِنْدَها قَوْما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آن طایفه 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مردم نمی توانند در نزدیکی خورشید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خورشید چند 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معقول است که در یک چشمه زمین داخل شود؟ چون این مطلب ثابت است، می گوئیم در تأویلش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هنگامی که ذو القرنین در مغرب زمین به جائی رسید که پس از آن عمارت و آبادانی نبود، خورشید را این گونه یافت که گوییا در یک گودال تاریک فرو می رود هر چند در واقع این چنین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که در دریا نشسته در صورتی که کناره دریا را نبیند، به دیدش می آید که خورشید در دریا فرو می رود در حالی که در حقیقت خورشید پشت دریا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در غرب زمین سکونت گاه هایی است که دریاها بر آن 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کننده به خورشید گمان می برد که خورشید در آن دریاها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سرزمین های غربی شدیدا داغ هستند و بنابراین گرمند و هم چنین به جهت زیادی گل سیاه در آن ها گل آلود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w:t>
      </w:r>
      <w:r>
        <w:rPr>
          <w:rFonts w:ascii="Amiri" w:hAnsi="Amiri" w:eastAsia="Amiri" w:cs="Amiri"/>
          <w:color w:val="111111"/>
          <w:sz w:val="28"/>
          <w:sz w:val="28"/>
          <w:szCs w:val="28"/>
          <w:rtl w:val="true"/>
          <w:lang w:bidi="ar-SA"/>
        </w:rPr>
        <w:t>تَغْرُبُ فِی عَیْنٍ حَمِئَه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 ای گِل آلود و سیاه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اهل اخبار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چشمه ای بسیار گرم و پُر گِل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کسوفی را بررسی کنیم که به دید اهل مغرب اول شب بیاید، به دید مردم مشرق اول روز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فهمیم که ابتدای شب در نزد مردم مغرب ابتدای روز در نزد مردم مشرق است، بلکه آن وقتی که آغاز شب ما است عصر منطقه ای دیگر است و هنگام ظهر در منطقه دیگری است و هنگام چاشت در سرزمین سوم است و هنگام طلوع آفتاب در سرزمین چهارم و نیمه شب در سرزمین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حالات با استقرا و آزمایش </w:t>
      </w:r>
    </w:p>
    <w:p>
      <w:pPr>
        <w:pStyle w:val="BookText"/>
        <w:rPr/>
      </w:pPr>
      <w:r>
        <w:rPr>
          <w:rFonts w:ascii="IRNazanin" w:hAnsi="IRNazanin" w:eastAsia="IRNazanin"/>
          <w:color w:val="111111"/>
          <w:sz w:val="28"/>
          <w:sz w:val="28"/>
          <w:szCs w:val="28"/>
          <w:rtl w:val="true"/>
          <w:lang w:bidi="fa-IR"/>
        </w:rPr>
        <w:t>معلوم باشد و بدانیم خورشید در همه این اوقات تابان و آشکار است،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گل و لجن فرو می رود، سخنی خلاف یقین خواهد بود و کلام خدا از ابهام به دور است؛ بنابراین راهی نمی ماند مگر این که به همان تأویلی که گفتیم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ها در </w:t>
      </w:r>
      <w:r>
        <w:rPr>
          <w:rFonts w:ascii="Amiri" w:hAnsi="Amiri" w:eastAsia="Amiri" w:cs="Amiri"/>
          <w:color w:val="111111"/>
          <w:sz w:val="28"/>
          <w:sz w:val="28"/>
          <w:szCs w:val="28"/>
          <w:rtl w:val="true"/>
          <w:lang w:bidi="ar-SA"/>
        </w:rPr>
        <w:t>وَجَدَ عِنْدَها قَوْما</w:t>
      </w:r>
      <w:r>
        <w:rPr>
          <w:rFonts w:ascii="IRNazanin" w:hAnsi="IRNazanin" w:eastAsia="IRNazanin"/>
          <w:color w:val="111111"/>
          <w:sz w:val="28"/>
          <w:sz w:val="28"/>
          <w:szCs w:val="28"/>
          <w:rtl w:val="true"/>
          <w:lang w:bidi="fa-IR"/>
        </w:rPr>
        <w:t xml:space="preserve"> نیز به شمس بر می گردد، زیرا هنگامی که انسان گمان کند خورشید در آن جا غروب می کند، ساکنان آن جا نیز گویا در نزدیکی خورشید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ضمیر به عین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 که </w:t>
      </w:r>
      <w:r>
        <w:rPr>
          <w:rFonts w:ascii="Amiri" w:hAnsi="Amiri" w:eastAsia="Amiri" w:cs="Amiri"/>
          <w:color w:val="111111"/>
          <w:sz w:val="28"/>
          <w:sz w:val="28"/>
          <w:szCs w:val="28"/>
          <w:rtl w:val="true"/>
          <w:lang w:bidi="ar-SA"/>
        </w:rPr>
        <w:t>وَجَدَها تَطْلُعُ عَلی قَوْمٍ لَمْ نَجْعَلْ لَهُمْ مِنْ دُونِها سِتْرا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 کرد که برای ایشان در برابر آن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کناره دریا بوده و کوه و چیز دیگری نبوده که مانع از پرتو نور خورشید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هنگام بیرون آمدن خورشید به جاده هایی در زیر زمین می رفتند یا زیر آب می رفتند، چون تاب گرمی خورشید را نداشتند و پس از غروب به کسب معاش می پرداختند و حالشان بر عکس باقی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مانند جانداران دیگر لخت و بی جامه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هیئت است که بیش تر سیاه پوستان و ساکنان سرزمین های نزدیک خط استواء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تفسیر آمده که فردی از اهل تفسیر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کردم تا هنگامی که از چین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مکان این قوم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ها یک شبانه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هر کدام از آن ها یک گوش خود را بستر می کند و دیگری را روی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طلوع خورشید شد، آوازی مانند آواز زنجیر شنیدم و بیهوش شدم، سپس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آفتاب بیرون آمد، گویا خورشید روی آب مانند روغن زیتون پهن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 میان جامه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بالا رفت، شروع به شکار ماهی کردند و در آفتاب انداختند تا پخته شد</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فِی فَلَکٍ</w:t>
      </w:r>
      <w:r>
        <w:rPr>
          <w:rStyle w:val="FootnoteAnchor"/>
          <w:rtl w:val="true"/>
        </w:rPr>
        <w:footnoteReference w:id="2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دوی خورشید و ماه یا هر دو به همراه ستارگان به قرینه این که فعل آن به صورت جمع آمده است، در یک فلک هستند یا این که هر کدام از ماه و خورشید یا ستارگان دیگری در فلکی مخصوص به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به کار برود مگر این که ستارگان هم با خورشید و ماه باشند تا این که معنی جمع و کلیت درست باشد،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در زبان عرب هر چیز گرد را می گویند و جمعش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ضحاک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جسم نیست و همان مدار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جسم هستند و ستارگان به دور آن می چرخند و این به ظاهر قرآن نزدیک تر است، سپس در کیفیت آن جسم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موجی ایستاده است که خورشید و ماه و ستارگان در آن 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گرد هم آمده است که ستارگان در آن شناگرند و استدلال کرده است که شنا جز در آب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اسبی که دو دستش را در دو می کِشد هم شناگر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فلاسفه و هیئت دانان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جرم های سخت هستند که نه سبک و نه سنگینند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برداشتن و چسبیده شدن ندارند، رشد و ضعف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حقیقت آسمان ها را جز با روایت نمی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حرکت ستارگان در آسمان اختلاف کرده اند و آن چه درباره آن تصوّر شود سه وجه است، زیرا یا این گونه است که فلک ایستاده است و ستارگان در آن مانند گردش ماهی در آب ایستاده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گونه است که فلک می گردد </w:t>
      </w:r>
    </w:p>
    <w:p>
      <w:pPr>
        <w:pStyle w:val="BookText"/>
        <w:rPr/>
      </w:pPr>
      <w:r>
        <w:rPr>
          <w:rFonts w:ascii="IRNazanin" w:hAnsi="IRNazanin" w:eastAsia="IRNazanin"/>
          <w:color w:val="111111"/>
          <w:sz w:val="28"/>
          <w:sz w:val="28"/>
          <w:szCs w:val="28"/>
          <w:rtl w:val="true"/>
          <w:lang w:bidi="fa-IR"/>
        </w:rPr>
        <w:t>و ستارگان هم یا مخالف جریان حرکت فلک و یا موافق آن و یا به همان سرعت فلک و یا به سرعتی غیر آن در آن می گردند یا این گونه است که فلک می چرخد و ستارگان هم در آن ثابت هستند، اما نظر اول را فلاسفه باطل دانسته اند، چون سبب شکاف یافتن فلک است و آن نزد آن ها محال است، اما نظر دوم اگر جهت حرکت ستارگان مخالف جهت حرکت فلک باشد این نیز سبب شکاف در فلک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حرکت آن ها یکسان باشد نیز در صورتی که سرعت حرکت یکسان نباشد سبب شکاف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جهت و سرعت یکسان باشند نیز شکاف لازم می آید، زیرا حرکت ستارگان به سبب حرکت فلک است و بنابراین حرکت ذاتی فلک باقی می ماند و شکاف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جز وجه سوم وجهی باقی نمی ماند که ستارگان ایستاده اند و در فلک فرو رفته اند و به سبب حرکت افلاک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مدار این قول عدم امکان وقوع شکاف در فلک است و این باطل است و حق این است که هر سه نظر ممکن است و خدا بر همه ممکنات توانا است و آن چه لفظ قرآن بر آن دلالت می کند، این است که افلاک ایستاده اند و ستارگان در آن به مانند ماهی در آب می گردند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نسبت به زنده بودن و خردمندی ستارگان به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 زیرا جمع با واو و نون جز برای عاقلان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قول خدا </w:t>
      </w:r>
      <w:r>
        <w:rPr>
          <w:rFonts w:ascii="Amiri" w:hAnsi="Amiri" w:eastAsia="Amiri" w:cs="Amiri"/>
          <w:color w:val="111111"/>
          <w:sz w:val="28"/>
          <w:sz w:val="28"/>
          <w:szCs w:val="28"/>
          <w:rtl w:val="true"/>
          <w:lang w:bidi="ar-SA"/>
        </w:rPr>
        <w:t>إِنِّی رَأَیْتُ أَحَدَ عَشَرَ کَوْکَبا وَ الشَّمْسَ وَ الْقَمَرَ رَأَیْتُهُمْ لِی ساجِدِین</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را با خورشید و ماه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برای این و او ضمیر عقلاء به کار رفته است که آن ها به کار عقلاء که همان شنا است متصف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بگوئی خورشید و ماه هر کدام در فلکی جدا گردش می کنند؛ پس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در یک فلک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همان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جامه بر تن آن ها پوشید و شمشیر به کمرشان بست و مراد هر یک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اخْتِلافُ اللَّیْلِ وَ النَّهار</w:t>
      </w:r>
      <w:r>
        <w:rPr>
          <w:rStyle w:val="FootnoteAnchor"/>
          <w:rtl w:val="true"/>
        </w:rPr>
        <w:footnoteReference w:id="2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شب و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دنبال آمدن آن ها مختص به او است و دیگری بر آن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وابستگی به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پیاپی بودن شب و روز و کمی یک کدام و زیادی دیگری به فرمان او و به جهت قضای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سخن خدا که </w:t>
      </w:r>
      <w:r>
        <w:rPr>
          <w:rFonts w:ascii="Amiri" w:hAnsi="Amiri" w:eastAsia="Amiri" w:cs="Amiri"/>
          <w:color w:val="111111"/>
          <w:sz w:val="28"/>
          <w:sz w:val="28"/>
          <w:szCs w:val="28"/>
          <w:rtl w:val="true"/>
          <w:lang w:bidi="ar-SA"/>
        </w:rPr>
        <w:t>یُقَلِّبُ اللَّهُ اللَّیْلَ وَ 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شب و روز را با هم جا 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کردن به پیاپی آوردن شب و روز یا به کم کردن یکی و زیاد کردن دیگری یا به دگرگون ساختن حالات آن دو از قبیل گرمی و سردی و تاریکی و روشنی یا به چیزی که این ها را در بر بگیرد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ذلِکَ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ذکرش گذشت </w:t>
      </w:r>
      <w:r>
        <w:rPr>
          <w:rFonts w:ascii="Amiri" w:hAnsi="Amiri" w:eastAsia="Amiri" w:cs="Amiri"/>
          <w:color w:val="111111"/>
          <w:sz w:val="28"/>
          <w:sz w:val="28"/>
          <w:szCs w:val="28"/>
          <w:rtl w:val="true"/>
          <w:lang w:bidi="ar-SA"/>
        </w:rPr>
        <w:t>لَعِبْرَهً لِأُولِی الْأَبْصارِ</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دیده 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دلالت آن برای کسی که بصیر باشد بر وجود سازنده ای قدیم و کمال توانایی وی و احاطه دانش او و نفوذ اراده او و به دور بودن او از نیازمندی و آن چه سبب نیازمندی می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إِلی رَبِّکَ کَیْفَ مَدَّ الظِّل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 ای که پروردگارت چگونه سایه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تاویل این آیه راه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معنی آن این باشد که آیا نمی نگری به کار پروردگار که چگونه آن را می گستراند؟ یا آیا نمی نگری به سایه که چگونه پروردگار آن را می گستراند؟ پس نظم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را تغییر داد تا این تغییر را قرینه بسازد بر این که آن چه از این کلام معقول است به جهت آشکاریِ برهان آن که همان دلالت کردن واقع شدن سایه و تصرف کردن در آن به وجهی سودمند با سبب هایی که امکان داشته باشد، بر این که این فعل سازنده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مانند چیز مشاهده شده دیده شده است تا چه رسد به چیزی که از او احساس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دانشت نمی رسد به این که خدا در زمان میان روشنایی سپیده دم تا بیرون آمدن خورشید، چگونه سایه را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بهترین زمان ها است، زیرا طبع از تاریکی مطلق نفرت دارد و این تاریکی راه چشم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خورشید نیز هوا را گرم و چشم را حیران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بهشت را به آن وصف کرده است در جایی که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ظِلٍّ مَمْدُود</w:t>
      </w:r>
      <w:r>
        <w:rPr>
          <w:rStyle w:val="FootnoteAnchor"/>
          <w:rtl w:val="true"/>
        </w:rPr>
        <w:footnoteReference w:id="2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 ای پایدار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لَجَعَلَهُ ساکِناً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 خواست، آن را ساکن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ایستاده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خورشید را بر یک وضع یکسانی بر پا می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جَعَلْنَا الشَّمْسَ عَلَیْهِ دَلِیلًا</w:t>
      </w:r>
      <w:r>
        <w:rPr>
          <w:rStyle w:val="FootnoteAnchor"/>
          <w:rtl w:val="true"/>
        </w:rPr>
        <w:footnoteReference w:id="2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حس آشکار نمی گردد تا زمانی که خورشید طلوع کند و نور آن بر اشیاء بیفتد، زیرا سایه به جز در اثر حرکت خورشید به وجود نمی آید و در آن تفاوتی ایجاد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قَبَضْناهُ إِلَیْنا قَبْضاً یَسِیرا</w:t>
      </w:r>
      <w:r>
        <w:rPr>
          <w:rStyle w:val="FootnoteAnchor"/>
          <w:rtl w:val="true"/>
        </w:rPr>
        <w:footnoteReference w:id="2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اندک به سوی خود بازمی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سایه را با قرار دادن پرتو نور به جای آن کم کم به اندازه ای که خورشید اوج می گیرد از میان می بریم تا مصالح وجود به واسطه آن منظم شود و سودهای بی شماری برای آفریده ها به وسیله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به جهت برتری داشتن یکی از امور یا برتری داشتن آغاز وقت پیدایش آن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 که معنی این باشد که سایه را در هنگامی که آسمان را بنا کرد، بدون این که خورشیدی باشد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در زیر آسمان ساخت و سایه آن را بر روی زمین انداخت و اگر می خواست سایه را ثابت قرار می داد، سپس خورشید را به عنوان راهنمای سایه قرار داد، یعنی خورشید را بر آن ها مسلّط ساخت و آن ها همان گونه که مدلول در پی دلیل می آید، در پی خورشید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منظور راهنمای راه باشد که هر که راه را بیابد به واسطه حرکت خورشید راه بر او تفاوت کند و با دگرگون شدن خورشید دگرگون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قَبَضْناهُ إِلَیْنا قَبْضاً یَسِیراً</w:t>
      </w:r>
      <w:r>
        <w:rPr>
          <w:rFonts w:ascii="IRNazanin" w:hAnsi="IRNazanin" w:eastAsia="IRNazanin"/>
          <w:color w:val="111111"/>
          <w:sz w:val="28"/>
          <w:sz w:val="28"/>
          <w:szCs w:val="28"/>
          <w:rtl w:val="true"/>
          <w:lang w:bidi="fa-IR"/>
        </w:rPr>
        <w:t xml:space="preserve"> یعنی کم کم تا آن جا که کمی آن به پایان خود برسد یا این که منظور باز گرفتن در هنگام برپایی قیامت باشد که به واسطه بازگرفتن اسباب سایه از قبیل اجرام سایه انداز و آن چه بر اجسام سایه می اندازد، سایه هم بازگرفته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را بیضاوی و دیگر مفسران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مقصود از سایه روح است، چون عالم ارواح را عالم 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یا چون پیرو بدن است یا برای آن که جسمی لطیف یا اگر قائل به تجرد باشیم مجرد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لَجَعَلَهُ ساکِناً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 خواست، آن را ساکن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وابسته به تن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خورشید خورشید عالم وجود است که همان پروردگار متعال است و ممکنات را به وجود و هر کمال دیگر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بازگرفتن بازگرفتن کم کم روح از بدن است تا آن که صاحبش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جَعَلْنَا الشَّمْسَ عَلَیْهِ دَلِیلًا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نوع اختلاف و تفاوت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 که مقصود از ظل پیامبران و اوصیاء هستند که به جهت این که پیرو اراده خدا و متخلق به اخلاق او و سایه های رحمت او بر بندگانش هستند، </w:t>
      </w:r>
    </w:p>
    <w:p>
      <w:pPr>
        <w:pStyle w:val="BookText"/>
        <w:rPr/>
      </w:pPr>
      <w:r>
        <w:rPr>
          <w:rFonts w:ascii="IRNazanin" w:hAnsi="IRNazanin" w:eastAsia="IRNazanin"/>
          <w:color w:val="111111"/>
          <w:sz w:val="28"/>
          <w:sz w:val="28"/>
          <w:szCs w:val="28"/>
          <w:rtl w:val="true"/>
          <w:lang w:bidi="fa-IR"/>
        </w:rPr>
        <w:t>سایه های خدا به حساب می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لَجَعَلَهُ ساکِناً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 خواست، آن را ساکن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به سوی مردم نمی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جَعَلْنَا الشَّمْسَ عَلَیْهِ دَلِیلًا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وجود را دلیل و راهنمای آنان ساخت تا به کمالاتشان رسیدند و بازگرفتن آن ها جذب شدن آن ها به عالم 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مقصود از سایه ها اعیان ثابته و حقائق امکانیه به پندار صوفیان باشد و گستراندن آن عبارت از فیض اقدس است، یعنی ماهیّات را قرار داده و خورشید عبارت از فیض مقدس است که همان اعطاء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گرفتن کم کم هم به گمان ایشان اشاره به نو شدن امثال و از بین بردن همه چیز و به وجود آوردن آن در هر لحظه است و سخن خدای سبحان که </w:t>
      </w:r>
      <w:r>
        <w:rPr>
          <w:rFonts w:ascii="Amiri" w:hAnsi="Amiri" w:eastAsia="Amiri" w:cs="Amiri"/>
          <w:color w:val="111111"/>
          <w:sz w:val="28"/>
          <w:sz w:val="28"/>
          <w:szCs w:val="28"/>
          <w:rtl w:val="true"/>
          <w:lang w:bidi="ar-SA"/>
        </w:rPr>
        <w:t>بَلْ هُمْ فِی لَبْسٍ مِنْ خَلْقٍ جَدِیدٍ</w:t>
      </w:r>
      <w:r>
        <w:rPr>
          <w:rStyle w:val="FootnoteAnchor"/>
          <w:rtl w:val="true"/>
        </w:rPr>
        <w:footnoteReference w:id="2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ها از خلق جدید در شبهه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همین معنا تأویل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ظل آن گونه که ذوق حکیمان الهی است به عالم مثال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احتمالاتی در این آیه است که از آیه های متشابه به حساب می آید و تاویل آن را جز خدا و راسخان در 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آن را به سایه میان سپیده دم تا طلوع آفتاب تفسیر کرده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جَعَلَ لَکُمُ اللَّیْلَ لِباسا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شب را برای شما پوششی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پرده ای نموده برای پوشاندن هر چیز مانند جامه ای که پوشنده خود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ما را به لباس شب پوشانده است تا در آن آرامش یابیم و از خستگی کارها آسوده شویم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النَّوْمَ سُباتاً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را وسیله راحتی بدن های </w:t>
      </w:r>
    </w:p>
    <w:p>
      <w:pPr>
        <w:pStyle w:val="BookText"/>
        <w:rPr/>
      </w:pPr>
      <w:r>
        <w:rPr>
          <w:rFonts w:ascii="IRNazanin" w:hAnsi="IRNazanin" w:eastAsia="IRNazanin"/>
          <w:color w:val="111111"/>
          <w:sz w:val="28"/>
          <w:sz w:val="28"/>
          <w:szCs w:val="28"/>
          <w:rtl w:val="true"/>
          <w:lang w:bidi="fa-IR"/>
        </w:rPr>
        <w:t>شما و بریدن از کارهایتان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سبات بریده شدن از حرکت است در حالی که روح در بدن خود قرار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النَّهارَ نُشُوراً</w:t>
      </w:r>
      <w:r>
        <w:rPr>
          <w:rStyle w:val="FootnoteAnchor"/>
          <w:rtl w:val="true"/>
        </w:rPr>
        <w:footnoteReference w:id="2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را زمان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پراکنده شدن روح به جهت بیداری در آن که از پراکندگی قیامت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آن به جهت جستن نیازها و اسباب زندگانی خود پراکنده می شوند؛ بنابراین نشور به معنی پراکنده شدن برای جستن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تَبَارَکَ</w:t>
      </w:r>
      <w:r>
        <w:rPr>
          <w:rFonts w:ascii="IRNazanin" w:hAnsi="IRNazanin" w:eastAsia="IRNazanin"/>
          <w:color w:val="111111"/>
          <w:sz w:val="28"/>
          <w:sz w:val="28"/>
          <w:szCs w:val="28"/>
          <w:rtl w:val="true"/>
          <w:lang w:bidi="fa-IR"/>
        </w:rPr>
        <w:t xml:space="preserve"> بر وزن تفاعل از برکت است، یعنی برکاتش بزرگ 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زیادی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مقدّس و به واسطه اوصاف کمال همیشگی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چنین است و کسی با او در این مطلب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برکت از بروک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زوال نیافته و نخواهد یافت، ثابت و دائم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جمعی از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نگاه داشتن هر برکت و آوردن هر برکتی از جانب او است</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الَّذِی جَعَلَ فِی السَّماءِ بُرُوجا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کسی که در آسمان برج هایی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منازل هفت ستاره گردنده است که حمل، ثور، جوزاء، سرطان، اسد، سنبله، میزان، عقرب، قوس، جدی، دلو و حوت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ستاره های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ها برج نامیده شده اند، به خاطر ظهور آن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فِیها سِراجاً وَ قَمَراً مُنِیراً</w:t>
      </w:r>
      <w:r>
        <w:rPr>
          <w:rStyle w:val="FootnoteAnchor"/>
          <w:rtl w:val="true"/>
        </w:rPr>
        <w:footnoteReference w:id="2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چراغ و ماهی نوربخش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در آسمان خورشیدی قرار داد و کسی که سُرُجا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خورشید و ستارگان را با هم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شب را در هنگامی که خورشید نباشد، روشن کند نیز قرار داده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جَعَلَ اللَّیْلَ وَ النَّهارَ خِلْفَهً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جانشین یکدیگر قرار داد تا اگر کسی کارهای خود را در یکی از آن ها نتوانست انجام دهد، در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قول خداست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أَرادَ أَنْ یَذَّکَّرَ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بخواهد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روز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آن ها را مخالف دیگری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و سیاه و روز روشن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أَرادَ أَنْ یَذَّکَّرَ أَوْ أَرادَ شُکُوراً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بخواهد عبرت گیرد یا بخواهد سپاس گزاری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معنی تفکر و استدلال کردن به شب و روز بر این است که آن دو تدبیر کننده و گرداننده ای دارند که به آن دو شباهت ندارد و آن دو نیز به او شباهتی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به سوی او متوجه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شکورا یعنی سپاس نعمت پروردگار بر او در زمینه آن دو واجب است و بنا بر قول اول پس معنایش این است که پس از انجام واجب اراده انجام نافله را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یَهْدِیکُمْ فِی ظُلُماتِ الْبَرِّ وَ الْبَحْر</w:t>
      </w:r>
      <w:r>
        <w:rPr>
          <w:rStyle w:val="FootnoteAnchor"/>
          <w:rtl w:val="true"/>
        </w:rPr>
        <w:footnoteReference w:id="2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کس که شما را در تاریکی های خشکی و دریا راه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راهنمائی به ستارگان و نشانه های زمین است و تاریکی ها، تاریکی های شب ها است و اضافه شدن به برّ و بحر برای آن است که تاریکی ها در لباس برّ و 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مراد راهنمایی به راه هایی است که امکان اشتباه شدن آن وجود دارد</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لِیَسْکُنُوا فِیه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خواب و قرار یافتن </w:t>
      </w:r>
      <w:r>
        <w:rPr>
          <w:rFonts w:ascii="Amiri" w:hAnsi="Amiri" w:eastAsia="Amiri" w:cs="Amiri"/>
          <w:color w:val="111111"/>
          <w:sz w:val="28"/>
          <w:sz w:val="28"/>
          <w:szCs w:val="28"/>
          <w:rtl w:val="true"/>
          <w:lang w:bidi="ar-SA"/>
        </w:rPr>
        <w:t>وَ النَّهارَ مُبْصِرا</w:t>
      </w:r>
      <w:r>
        <w:rPr>
          <w:rStyle w:val="FootnoteAnchor"/>
          <w:rtl w:val="true"/>
        </w:rPr>
        <w:footnoteReference w:id="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را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بوده که تا شما در آن ببینید و در آن به وسیله قرار دادن دیدن برای روز مبالغه شده است که به نحوی برای آن قرار داده شده است که از آن جدا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سَرمَداً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و از سرد است که معنی پی در پی بودن دارد و میم آن مانند میم دلامص زائده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إِلی یَوْمِ الْقِیامَه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ساکن کردن خورشید در زیر زمین یا گرداندن آن در افقی در زیر زمین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إِلهٌ غَیْرُ اللَّهِ یَأْتِیکُمْ بِضِیاءٍ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کدامین معبود برای شما روشنی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که بگوید آیا جز خداوند معبودی برای شما هست که روشنی بیاورد؟ ولی بر اساس گمان آن ها که جز او خدایانی هست، این گونه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تَسْمَعُونَ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روی تدبر و بینایی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 رَأَیْتُمْ إِنْ جَعَلَ اللَّهُ عَلَیْکُمُ النَّهارَ سَرْمَداً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روز را بر شما جاوید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بی حرکت نگاه داشتن آن در میان آسمان یا حرکت دادن آن در مداری بالاتر از افق </w:t>
      </w:r>
      <w:r>
        <w:rPr>
          <w:rFonts w:ascii="Amiri" w:hAnsi="Amiri" w:eastAsia="Amiri" w:cs="Amiri"/>
          <w:color w:val="111111"/>
          <w:sz w:val="28"/>
          <w:sz w:val="28"/>
          <w:szCs w:val="28"/>
          <w:rtl w:val="true"/>
          <w:lang w:bidi="ar-SA"/>
        </w:rPr>
        <w:t>بِلَیْلٍ تَسْکُنُونَ فِیهِ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در آن 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خستگی های کارها آسودگی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روشنی چنان چه برای شب صفت آورد، وصفی نیاورد، زیرا روشنی خود نعمت مطلوب است و شب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منافع روشنی بیش از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روشنی را با </w:t>
      </w:r>
      <w:r>
        <w:rPr>
          <w:rFonts w:ascii="Amiri" w:hAnsi="Amiri" w:eastAsia="Amiri" w:cs="Amiri"/>
          <w:color w:val="111111"/>
          <w:sz w:val="28"/>
          <w:sz w:val="28"/>
          <w:szCs w:val="28"/>
          <w:rtl w:val="true"/>
          <w:lang w:bidi="ar-SA"/>
        </w:rPr>
        <w:t>أَفَلا تَسْمَعُونَ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تاریکی را با </w:t>
      </w:r>
      <w:r>
        <w:rPr>
          <w:rFonts w:ascii="Amiri" w:hAnsi="Amiri" w:eastAsia="Amiri" w:cs="Amiri"/>
          <w:color w:val="111111"/>
          <w:sz w:val="28"/>
          <w:sz w:val="28"/>
          <w:szCs w:val="28"/>
          <w:rtl w:val="true"/>
          <w:lang w:bidi="ar-SA"/>
        </w:rPr>
        <w:t>أفَلا تُبْصِرُون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ساخت، زیرا بهره برداری عقل از گوش بیش تر از بهره برداری آن از چشم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لِتَسْکُنُوا فِیهِ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شب </w:t>
      </w:r>
      <w:r>
        <w:rPr>
          <w:rFonts w:ascii="Amiri" w:hAnsi="Amiri" w:eastAsia="Amiri" w:cs="Amiri"/>
          <w:color w:val="111111"/>
          <w:sz w:val="28"/>
          <w:sz w:val="28"/>
          <w:szCs w:val="28"/>
          <w:rtl w:val="true"/>
          <w:lang w:bidi="ar-SA"/>
        </w:rPr>
        <w:t>وَ لِتَبْتَغُوا مِنْ فَضْلِهِ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 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در روز با انواع کارها </w:t>
      </w:r>
      <w:r>
        <w:rPr>
          <w:rFonts w:ascii="Amiri" w:hAnsi="Amiri" w:eastAsia="Amiri" w:cs="Amiri"/>
          <w:color w:val="111111"/>
          <w:sz w:val="28"/>
          <w:sz w:val="28"/>
          <w:szCs w:val="28"/>
          <w:rtl w:val="true"/>
          <w:lang w:bidi="ar-SA"/>
        </w:rPr>
        <w:t>وَ لَعَلَّکُمْ تَشْکُرُون</w:t>
      </w:r>
      <w:r>
        <w:rPr>
          <w:rStyle w:val="FootnoteAnchor"/>
          <w:rtl w:val="true"/>
        </w:rPr>
        <w:footnoteReference w:id="2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سپاس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که نعمت خدا را در آن بشناسید و او را به آن سپاس بگویید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سَأَلْتَهُمْ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آن ها پرسیده می شود اهل مکه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لَیَقُولُنَّ اللَّهُ</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چون در هر عقلی مقرر است که ممکنات باید به یک واجب الوجود برسند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آیاتِهِ مَنامُکُمْ بِاللَّیْلِ وَ النَّهارِ وَ ابْتِغاؤُکُمْ مِنْ فَضْلِه</w:t>
      </w:r>
      <w:r>
        <w:rPr>
          <w:rStyle w:val="FootnoteAnchor"/>
          <w:rtl w:val="true"/>
        </w:rPr>
        <w:footnoteReference w:id="2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 شما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جستجوی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 بخشی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روز و شب هر دو برای آسایش قوای روحی انسان و نیرو گرفتن قوای طبیعی است و طلب روزی نیز در هر دو است یا این که خواب در شب و طلب روزی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زمان را با هر دو کار با دو حرف عطف به هم پیوند داد تا قرینه باشد بر این که هر دو زمان گرچه هر کدام مخصوص یکی است ولی صلاحیت دیگری را هم در هنگام نیاز دارد و آیات دیگر وارد شده درباره این مطلب نیز مؤید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یَجْرِی إِلی أَجَلٍ مُسَمًّی</w:t>
      </w:r>
      <w:r>
        <w:rPr>
          <w:rStyle w:val="FootnoteAnchor"/>
          <w:rtl w:val="true"/>
        </w:rPr>
        <w:footnoteReference w:id="2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تا وقت معلومی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در فلک خود تا آخر سال و ماه تا آخر ماه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می گردند</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ascii="Amiri" w:hAnsi="Amiri" w:eastAsia="Amiri" w:cs="Amiri"/>
          <w:color w:val="111111"/>
          <w:sz w:val="28"/>
          <w:sz w:val="28"/>
          <w:szCs w:val="28"/>
          <w:rtl w:val="true"/>
          <w:lang w:bidi="ar-SA"/>
        </w:rPr>
        <w:t>لِأَجَلٍ مُسَمًّی</w:t>
      </w:r>
      <w:r>
        <w:rPr>
          <w:rStyle w:val="FootnoteAnchor"/>
          <w:rtl w:val="true"/>
        </w:rPr>
        <w:footnoteReference w:id="2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گردشش یا پایان گردشش یا روز قیامت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نَسْلَخُ مِنْهُ 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پوست کندن استعاره شده است یعنی از میان می بریم و آن را از مکانش در می آوریم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هُمْ مُظْلِمُون</w:t>
      </w:r>
      <w:r>
        <w:rPr>
          <w:rStyle w:val="FootnoteAnchor"/>
          <w:rtl w:val="true"/>
        </w:rPr>
        <w:footnoteReference w:id="2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ناگاه آنان در تاریکی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تاریکی می شوند</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 آله درگذشت و تاریکی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خاندانش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بطون آیه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الشَّمْسُ تَجْرِی لِمُسْتَقَرٍّ 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ویژۀ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مقدار معینی که مانند مسافری که راه خود را طی کرده، گردشش در آن جا به پایان برسد یا تا میانه آسمان؛ زیرا حرکتش در آن کند به نظر می آید؛ بلکه در روایت است که در آن جا توقفی دارد یا مقصود قرارگاه خاصی است یا نهایت گردش از مشرق ها و مغرب ها در هر روز؛ زیرا خورشید سیصد و شصت مشرق و مغرب دارد که در هر روز از یکی از آن ها می تابد و در یکی فرو می رود و تا سال دیگر به آن باز نمی گردد یا تا در ویرانی جهان از حرکت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رحمة الله از امام سجاد و امام باقر و امام صادق علیه السلام و نیز از ابن عباس و ابن مسعود و عکرمه و عطاء </w:t>
      </w:r>
      <w:r>
        <w:rPr>
          <w:rFonts w:ascii="Amiri" w:hAnsi="Amiri" w:eastAsia="Amiri" w:cs="Amiri"/>
          <w:color w:val="111111"/>
          <w:sz w:val="28"/>
          <w:sz w:val="28"/>
          <w:szCs w:val="28"/>
          <w:rtl w:val="true"/>
          <w:lang w:bidi="ar-SA"/>
        </w:rPr>
        <w:t>لا مُسْتَقَرٍّ لَها</w:t>
      </w:r>
      <w:r>
        <w:rPr>
          <w:rFonts w:ascii="IRNazanin" w:hAnsi="IRNazanin" w:eastAsia="IRNazanin"/>
          <w:color w:val="111111"/>
          <w:sz w:val="28"/>
          <w:sz w:val="28"/>
          <w:szCs w:val="28"/>
          <w:rtl w:val="true"/>
          <w:lang w:bidi="fa-IR"/>
        </w:rPr>
        <w:t xml:space="preserve"> روایت کرده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یعنی قرارگاهی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w:t>
      </w:r>
      <w:r>
        <w:rPr>
          <w:rFonts w:ascii="IRNazanin" w:hAnsi="IRNazanin" w:eastAsia="IRNazanin"/>
          <w:color w:val="111111"/>
          <w:sz w:val="28"/>
          <w:sz w:val="28"/>
          <w:szCs w:val="28"/>
          <w:rtl w:val="true"/>
          <w:lang w:bidi="fa-IR"/>
        </w:rPr>
        <w:t xml:space="preserve"> این گردش طبق این تقدیر دربردارنده حکمت هایی است که هوش ها از شمارش آن باز می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تَقْدِیرُ الْعَزِیزِ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 با قدرت بر هر چیز شدنی </w:t>
      </w:r>
      <w:r>
        <w:rPr>
          <w:rFonts w:ascii="Amiri" w:hAnsi="Amiri" w:eastAsia="Amiri" w:cs="Amiri"/>
          <w:color w:val="111111"/>
          <w:sz w:val="28"/>
          <w:sz w:val="28"/>
          <w:szCs w:val="28"/>
          <w:rtl w:val="true"/>
          <w:lang w:bidi="ar-SA"/>
        </w:rPr>
        <w:t>الْعَلِیمِ</w:t>
      </w:r>
      <w:r>
        <w:rPr>
          <w:rStyle w:val="FootnoteAnchor"/>
          <w:rtl w:val="true"/>
        </w:rPr>
        <w:footnoteReference w:id="2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الْقَمَرَ قَدَّرْناهُ مَنازِلَ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ماه منزل هایی معین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راهش را منزل هایی قرار داده ایم یا این که راهش در منزل هایی است و آن بیست و هشت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شرطین؛ شرطان مثنی از شرط است و آن دو دو ستاره بر روی شاخ های برج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آن دو ستاره ای کوچک است و از عرب عده ای آن را هم با شرطین می شمارند و بنابراین اشراط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بطین، مصغر بطن است که سه ستاره کوچک است که در شکم برج حمل 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تصغیر شده است که آن ستاره ها کوچک تر از این هستند که مناسبت با شکل شکم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ستارگان معروفی نزد دنبه برج حمل و نزدیک گردن برج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دَبَران، پنج ستاره اند که در مقابل ثریا قرار دارند و گفته می شود که آن ها کوهان برج ثور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هَقْعَه، سه ستاره نورانی هستند که بر روی دو شانه برج جوزا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هَنْعَه، پنج ستاره صف کشیده در شانه چپ جوزا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دو ستاره نورانی در مکان ساعد 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نثره، دو ستاره در مکان بینی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 ستاره در مکان چشم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چهار ستاره در مکان پیشانی 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زُبْرَه، دو ستاره نورانی در مکان بالای کمر در زیر گردن 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 ستاره ای نورانی در برابر زبره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عَوّاء و عَوّا، پنج ستاره اند که گفته می شود آن ها کفل 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ستاره ای نورانی است که در مکان پای اسد جا دارد که همان سماک اعزل است و </w:t>
      </w:r>
    </w:p>
    <w:p>
      <w:pPr>
        <w:pStyle w:val="BookText"/>
        <w:rPr/>
      </w:pPr>
      <w:r>
        <w:rPr>
          <w:rFonts w:ascii="IRNazanin" w:hAnsi="IRNazanin" w:eastAsia="IRNazanin"/>
          <w:color w:val="111111"/>
          <w:sz w:val="28"/>
          <w:sz w:val="28"/>
          <w:szCs w:val="28"/>
          <w:rtl w:val="true"/>
          <w:lang w:bidi="fa-IR"/>
        </w:rPr>
        <w:t>ستاره ای دیگر وجود دارد که سماک رامح است و از منزل های ماه نیست و در پای دیگر اسد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 سه ستاره کوچک از برج میزان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دو ستاره نورانی بر روی شاخ های عقرب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اکلیل، چهار ستاره به صف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سه ستاره در قلب عقرب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شَوله، دو ستاره نورانی نزدیک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نعائم، هشت ستاره اند که گویا تختی کج هستند که چهارتا از آن ها بیرون و چهار تا در داخل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بَلده، شش ستاره در قوس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ذابح دو ستاره نورانی هستند که میان آن دو به اندازه یک ساعد دست فاصله است و در نزدیکی یکی از آن دو ستاره کوچکی است که گویا آن را ذبح می نماید و به همین جهت ذابح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بُلَع، دو ستاره نزدیک به هم هستند که گمان کردند که هنگامی که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أَرْضُ ابْلَعِی ماءَک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السعود، ستاره یک دانه ای است که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الاخبیه، چهارستاره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مقدم، دو ستاره و فرع موخر چهار ستاره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رِشاء، به معنی ریسمان سطل است که ستاره ای بر روی شکم حوت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بطین، ثریا، دبران، هقعه، هنعه، ذراع، نثره، طرف، جبهه، زبره، صرفه، عواء، سماک، غفر، زبانی، اکلیل، قلب، شوله، نعائم، بلده، سعد ذابح، سعد بلع، سعد السعود، </w:t>
      </w:r>
    </w:p>
    <w:p>
      <w:pPr>
        <w:pStyle w:val="BookText"/>
        <w:rPr/>
      </w:pPr>
      <w:r>
        <w:rPr>
          <w:rFonts w:ascii="IRNazanin" w:hAnsi="IRNazanin" w:eastAsia="IRNazanin"/>
          <w:color w:val="111111"/>
          <w:sz w:val="28"/>
          <w:sz w:val="28"/>
          <w:szCs w:val="28"/>
          <w:rtl w:val="true"/>
          <w:lang w:bidi="fa-IR"/>
        </w:rPr>
        <w:t>سعد اخبیه، فرع مقدم، فرع مؤخر، 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هر شب در یکی از منازل است و در منزل آخر که پیش از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باریک و کمانی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عادَ کَالْعُرْجُونِ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شاخکِ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شاخه کج درخت خرما </w:t>
      </w:r>
      <w:r>
        <w:rPr>
          <w:rFonts w:ascii="Amiri" w:hAnsi="Amiri" w:eastAsia="Amiri" w:cs="Amiri"/>
          <w:color w:val="111111"/>
          <w:sz w:val="28"/>
          <w:sz w:val="28"/>
          <w:szCs w:val="28"/>
          <w:rtl w:val="true"/>
          <w:lang w:bidi="ar-SA"/>
        </w:rPr>
        <w:t>الْقَدِیمِ</w:t>
      </w:r>
      <w:r>
        <w:rPr>
          <w:rStyle w:val="FootnoteAnchor"/>
          <w:rtl w:val="true"/>
        </w:rPr>
        <w:footnoteReference w:id="2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است که شاخه خرما در شش ماه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تحقیق بیش تری برای آن در باب سنین و شهور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الشَّمْسُ یَنْبَغِی 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وی صحیح و آسان نیست که </w:t>
      </w:r>
      <w:r>
        <w:rPr>
          <w:rFonts w:ascii="Amiri" w:hAnsi="Amiri" w:eastAsia="Amiri" w:cs="Amiri"/>
          <w:color w:val="111111"/>
          <w:sz w:val="28"/>
          <w:sz w:val="28"/>
          <w:szCs w:val="28"/>
          <w:rtl w:val="true"/>
          <w:lang w:bidi="ar-SA"/>
        </w:rPr>
        <w:t>أَنْ تُدْرِکَ الْقَمَرَ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سرعت سیر؛ زیرا به پرورش گیاه و زندگی جانوران اخلال وارد می کند یا در منافع و آثارش یا در مکانش به این نحو که در مکان و محل سلطه او فرود بیاید و در نتیجه نورش را از میان ببرد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اللَّیْلُ سابِقُ 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شب بر روز پیشی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از او پیشی بگیرد و در نتیجه آن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 و شب نشانه های آن دو است که همان چیزی است که آن دو را روشن می نماید و مراد از پیشی گرفتن پیشی گرفتن قمر نسبت به سلطه خورشید است و بنابراین این جمله از آیه بر خلاف جمله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رضا علیه السلام گذشت که مقصود پیش بودن آفرینش روز بر شب است و آن چه قرینه بر آن است خواهد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کُلٌّ فِی فَلَکٍ یَسْبَحُون</w:t>
      </w:r>
      <w:r>
        <w:rPr>
          <w:rStyle w:val="FootnoteAnchor"/>
          <w:rtl w:val="true"/>
        </w:rPr>
        <w:footnoteReference w:id="3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در سپهری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در کل عوض از مضاف الیه است که ضمیر است و به خورشیدها و ماه ها بر می گردد، زیرا در عین این که ماه و خورشید دو تا است، اما اختلاف در حالات یک چیز موجب </w:t>
      </w:r>
    </w:p>
    <w:p>
      <w:pPr>
        <w:pStyle w:val="BookText"/>
        <w:rPr/>
      </w:pPr>
      <w:r>
        <w:rPr>
          <w:rFonts w:ascii="IRNazanin" w:hAnsi="IRNazanin" w:eastAsia="IRNazanin"/>
          <w:color w:val="111111"/>
          <w:sz w:val="28"/>
          <w:sz w:val="28"/>
          <w:szCs w:val="28"/>
          <w:rtl w:val="true"/>
          <w:lang w:bidi="fa-IR"/>
        </w:rPr>
        <w:t>نحوه ای از تعدد در ذات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ضمیر به ستارگان بر گردد، زیرا یاد کردن خورشید و ماه قرینه ای بر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سباحه نیز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الْمَشارِقِ</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 های ستارگان یا مشرق های سالیانه خورشید که سیصد و شصت عدد است که هر روز در یکی طلوع می کند و مغرب ها نیز به میزان آن تغییر می کند و به همین جهت به ذکر آن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طلوع بیش تر از غروب دلالت بر قدرت دارد و نعمت 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شده است که مشرق ها صد و هشتاد عدد است در صورتی صحیح است که در وقت رفت و برگشت طلوع در یک مکان تفاوت قائل نشویم و در شمردن، مکان آن را بشمریم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مقدار مکان های رفت و برگشت را بشمریم</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یُکَوِّرُ اللَّیْلَ عَلَی النَّهارِ وَ یُکَوِّرُ النَّهارَ عَلَی اللَّیْل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روز درمی پیچد، و روز را به شب درمی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این که جامه ای را بر پوشنده آن بپوشاند، هر یک را در پوشش دیگری در می آورد یا این که مانند آن که شخص پوشیده شده ای را در پوشش خود پنهان می نماید، آن دو را در هم پنهان می نماید یا آن دو را به گونه ای به جلو می راند که پی در پی از کنار یکدیگر مانند پیچ های عمامه بگذرند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هُوَ الْعَزِیزُ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او همان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 بر هر ممکن و غلبه کننده بر هر چیز </w:t>
      </w:r>
      <w:r>
        <w:rPr>
          <w:rFonts w:ascii="Amiri" w:hAnsi="Amiri" w:eastAsia="Amiri" w:cs="Amiri"/>
          <w:color w:val="111111"/>
          <w:sz w:val="28"/>
          <w:sz w:val="28"/>
          <w:szCs w:val="28"/>
          <w:rtl w:val="true"/>
          <w:lang w:bidi="ar-SA"/>
        </w:rPr>
        <w:t>الْغَفَّارُ</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عذاب و باز گرفتن آن چه در این آفریده ها از رحمت و سود فراگیر است شتاب نمی کند</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لِتَسْکُنُوا فِیهِ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بیارامید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استراحت کنید به این وسیله که آن را سرد و تاریک قرار داد تا باعث ناتوانی قوای حرکت دهنده و آرامش حواس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النَّهارَ مُبْصِرا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را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یا به وسیله آن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دیدن به روز مجاز و مبالغه است و به همین جهت آن را به عوض تعلیل به صورت حال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تَسْجُدُوا لِلشَّمْسِ وَ لا لِلْقَمَرِ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خورشید سجده کنید و نه برای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دوسودهای زیادی است، زیرا آن دو آفریننده نیستند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اسْجُدُوا لِلَّهِ الَّذِی خَلَقَهُنَّ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خدایی را سجده کنید که آن 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آوردن ضمیر به جهت این است که غیر عاقل بر لفظ مونث جمع بسته می شود و نیز به این جهت است که شمس و قمر به معنی آیات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کُنْتُمْ إِیَّاهُ تَعْبُدُونَ</w:t>
      </w:r>
      <w:r>
        <w:rPr>
          <w:rStyle w:val="FootnoteAnchor"/>
          <w:rtl w:val="true"/>
        </w:rPr>
        <w:footnoteReference w:id="3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تنها او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خودتان او را می پرستید، پس برای خدا و نه برای غیر او سجده کنید</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الشَّمْسُ وَ الْقَمَرُ بِحُسْبان</w:t>
      </w:r>
      <w:r>
        <w:rPr>
          <w:rStyle w:val="FootnoteAnchor"/>
          <w:rtl w:val="true"/>
        </w:rPr>
        <w:footnoteReference w:id="3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غیر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نظم سیر می کنند و منازلی را طی می نمایند که از آن ها تجاوز نمی کنند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عددها و سال ها و اوقات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جاری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دلالت کلام بر آن پنهان و از ظاهر کلام حذف نموده است و تحقیق معنایش این است که آن ها به یک نسق و نظم معیّن و حساب متفق دائماً در جریان و حرکت هستند که تفاوتی و اختلافی در آن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خورشید برج های فلک را در سیصد و شصت و پنج روز و اندی </w:t>
      </w:r>
    </w:p>
    <w:p>
      <w:pPr>
        <w:pStyle w:val="BookText"/>
        <w:rPr/>
      </w:pPr>
      <w:r>
        <w:rPr>
          <w:rFonts w:ascii="IRNazanin" w:hAnsi="IRNazanin" w:eastAsia="IRNazanin"/>
          <w:color w:val="111111"/>
          <w:sz w:val="28"/>
          <w:sz w:val="28"/>
          <w:szCs w:val="28"/>
          <w:rtl w:val="true"/>
          <w:lang w:bidi="fa-IR"/>
        </w:rPr>
        <w:t>و ماه در بیست و هشت روز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همیشه بر این صورت سیر می کنند و خداوند سبحان خورشید و ماه را اختصاص به ذکر داد برای آن چه که در آن از منافع فراوان برای مردم از نور و روشنایی و شناختن شب و روز و رسیدن میوه جات و منافع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آن ها برای بیان نعمت وجود آن ها بر خلق خدا و تمام آفریده ها است</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الْمَشْرِقَیْنِ وَ رَبُّ الْمَغْرِبَیْن</w:t>
      </w:r>
      <w:r>
        <w:rPr>
          <w:rStyle w:val="FootnoteAnchor"/>
          <w:rtl w:val="true"/>
        </w:rPr>
        <w:footnoteReference w:id="3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دو خاور و پروردگار دو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 و مغرب زمستان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خورشید و ماه</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وَ جَعَلَ الْقَمَرَ فِیهِنَّ نُورا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را در میان آن ها روشنایی بخش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وجه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را در آسمان ها و زمین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آن چه از آسمان ها در آن سمت قرار دارد و رویش اهل زمین را روشن می کند و خورشید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فیهنّ به معنای معهنّ باشد، یعنی خورشید را با خلق آسمان ها نوری برای اهل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که گر چه ماه در یکی از آسمان ها است، فیهنّ به معنی فی حیّزهنّ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و مکان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هذه الدّور لبئرا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خانه ها چاه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چاه در یکی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بودن در یکی از آن ها بودن در تمام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گویی به نزد بنی تمیم آمدم و حال آن که فقط نزد بعضی از آن ها آمدی</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الشَّمْسَ سِراجا</w:t>
      </w:r>
      <w:r>
        <w:rPr>
          <w:rStyle w:val="FootnoteAnchor"/>
          <w:rtl w:val="true"/>
        </w:rPr>
        <w:footnoteReference w:id="3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چراغی است که اهل زمین را روشنایی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چراغ روشنایی بخش انسان است، خورشید چراغ عالم است</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کلَّا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واقعیت آن چه خیال کردند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برای آن چه در او از آیات شگفت انگیز در طلوع و غروب و گردش و زیاد و کم شدنش است سوگند خورد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اللَّیْلِ إِذْ أَدْبَرَ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شامگاه چون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حمزه، حفص، یعقوب و خلف إِذْ أَدْبَرَ و باقی إِذا دَبَرَ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یعنی سوگند به شب زمانی که سپری شده و می رود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و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قتاده است 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غیرش آمد و ادبر زمانی که در حال اعراض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معنایش در اذا دبر زمانی که شب در پی روز آید می باشد و در اذ ادبر زمانی که شب سپری شده و صبح عقب آن بیاید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اوّل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و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لهجه اند که معنایشان روگردانید و سپری شد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الصُّبْحِ إِذا أَسْفَرَ</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بامداد چون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تاریکی ها را گشود و افراد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در این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هذه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این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سوگند مگر به خدای تعالی نمی شود</w:t>
      </w:r>
      <w:r>
        <w:rPr>
          <w:rFonts w:eastAsia="IRNazanin" w:cs="IRNazanin"/>
          <w:color w:val="111111"/>
          <w:sz w:val="28"/>
          <w:szCs w:val="28"/>
          <w:rtl w:val="true"/>
          <w:lang w:bidi="fa-IR"/>
        </w:rPr>
        <w:t xml:space="preserve">. </w:t>
      </w:r>
      <w:r>
        <w:rPr>
          <w:rStyle w:val="FootnoteAnchor"/>
          <w:rtl w:val="true"/>
        </w:rPr>
        <w:footnoteReference w:id="313"/>
      </w:r>
      <w:r>
        <w:rPr>
          <w:rFonts w:ascii="Amiri" w:hAnsi="Amiri" w:eastAsia="Amiri" w:cs="Amiri"/>
          <w:color w:val="111111"/>
          <w:sz w:val="28"/>
          <w:sz w:val="28"/>
          <w:szCs w:val="28"/>
          <w:rtl w:val="true"/>
          <w:lang w:bidi="ar-SA"/>
        </w:rPr>
        <w:t>وَ جَعَلْنا نَوْمَکُمْ سُباتاً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w:t>
      </w:r>
    </w:p>
    <w:p>
      <w:pPr>
        <w:pStyle w:val="BookText"/>
        <w:rPr/>
      </w:pPr>
      <w:r>
        <w:rPr>
          <w:rFonts w:ascii="IRNazanin" w:hAnsi="IRNazanin" w:eastAsia="IRNazanin"/>
          <w:color w:val="111111"/>
          <w:sz w:val="28"/>
          <w:sz w:val="28"/>
          <w:szCs w:val="28"/>
          <w:rtl w:val="true"/>
          <w:lang w:bidi="fa-IR"/>
        </w:rPr>
        <w:t>خواب را برای شما راحت و آسایش، برای بدنتان قرار دادیم یا خوابتان را برای قطع کردن و بریدن اعمال و تصرّفتان قرار دادیم، زیرا نه حقیقتا مرگ است و نه بیرون کننده از حیات و ادراک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اللَّیْلَ لِباساً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را پرده ای که هر چیز را به تاریکی و سیاهی خود مستور و مخفی می دارد قرار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النَّهارَ مَعاشاً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برای طلب معیشت و فراهم کردن وسایل زندگی قرار دادیم یا روز را وقت عیش های شما قرار دادیم که در عیش های خودتان یا در جای و محلّ عیش و زندگی خودتان تصرّف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بَنَیْنا فَوْقَکُمْ سَبْعاً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سر شما هفت آسمان بنا کردیم </w:t>
      </w:r>
      <w:r>
        <w:rPr>
          <w:rFonts w:ascii="Amiri" w:hAnsi="Amiri" w:eastAsia="Amiri" w:cs="Amiri"/>
          <w:color w:val="111111"/>
          <w:sz w:val="28"/>
          <w:sz w:val="28"/>
          <w:szCs w:val="28"/>
          <w:rtl w:val="true"/>
          <w:lang w:bidi="ar-SA"/>
        </w:rPr>
        <w:t>شِداداً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که ساخت آن را محکم و ساختمان آن را استوار و بنای آن را مستحکم گردانیدیم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سِراجاً وَهَّاجاً</w:t>
      </w:r>
      <w:r>
        <w:rPr>
          <w:rStyle w:val="FootnoteAnchor"/>
          <w:rtl w:val="true"/>
        </w:rPr>
        <w:footnoteReference w:id="3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چراغی فروزان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را چراغ روشن و پر نوری برای جهان نمودیم و آن را به نوری که به سبب آن روشن بشوند، افروخته و پر فروغ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نور و حرارت قرار داده شده و وهج نور و حرارت را جمع می کند</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إِذَا الشَّمْسُ کُوِّرَتْ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خورشید به هم درپیچد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و روشنی آن برود و تار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غیر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دور افکنده شود و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جمع شود و مانند عمامه به هم پیچیده شود</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النُّجُومُ انْکَدَرَتْ</w:t>
      </w:r>
      <w:r>
        <w:rPr>
          <w:rStyle w:val="FootnoteAnchor"/>
          <w:rtl w:val="true"/>
        </w:rPr>
        <w:footnoteReference w:id="3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گه که ستارگان همی تیره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افتند و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پرنده از هوا بیفتد، می گویند منکدر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الْکَواکِبُ انْتَثَرَت</w:t>
      </w:r>
      <w:r>
        <w:rPr>
          <w:rStyle w:val="FootnoteAnchor"/>
          <w:rtl w:val="true"/>
        </w:rPr>
        <w:footnoteReference w:id="3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اختران پراکنده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اللَّیْلِ إِذا عَسْعَسَ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 پشت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تاریکیش پشت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تاریکیش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 شود </w:t>
      </w:r>
      <w:r>
        <w:rPr>
          <w:rFonts w:ascii="Amiri" w:hAnsi="Amiri" w:eastAsia="Amiri" w:cs="Amiri"/>
          <w:color w:val="111111"/>
          <w:sz w:val="28"/>
          <w:sz w:val="28"/>
          <w:szCs w:val="28"/>
          <w:rtl w:val="true"/>
          <w:lang w:bidi="ar-SA"/>
        </w:rPr>
        <w:t>وَ الصُّبْحِ إِذا تَنَفَّسَ</w:t>
      </w:r>
      <w:r>
        <w:rPr>
          <w:rStyle w:val="FootnoteAnchor"/>
          <w:rtl w:val="true"/>
        </w:rPr>
        <w:footnoteReference w:id="3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صبح چون دمیدن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گاه که صبح پرده از چهره خود بر گرفت و روشن نمود و مقصود این که روشنایی آن کشیده شد تا روز گردید</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وَ الْفَجْرِ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سوگند به سپیدی روز خورده است که آن شکافتن صبح هر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فجر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اوّل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فجر تمام روز را اراده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لَیالٍ عَشْرٍ</w:t>
      </w:r>
      <w:r>
        <w:rPr>
          <w:rStyle w:val="FootnoteAnchor"/>
          <w:rtl w:val="true"/>
        </w:rPr>
        <w:footnoteReference w:id="3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شب های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لیالی عشر ده روز اوّل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روز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روز موسی بن عمران علیه السلام است برای سی شبی که خدا با آن میقات موسی را تمام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اللَّیْلِ إِذا یَسْرِ</w:t>
      </w:r>
      <w:r>
        <w:rPr>
          <w:rStyle w:val="FootnoteAnchor"/>
          <w:rtl w:val="true"/>
        </w:rPr>
        <w:footnoteReference w:id="3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شب، وقتی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لیالی را اراده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شب آن گه که با سیاهیش بگذرد،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یسر را اضافه به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برای این است که شب در مسیر خورشید در فلک و انتقال آن از افقی به افق دیگر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یَسْرِ</w:t>
      </w:r>
      <w:r>
        <w:rPr>
          <w:rFonts w:ascii="IRNazanin" w:hAnsi="IRNazanin" w:eastAsia="IRNazanin"/>
          <w:color w:val="111111"/>
          <w:sz w:val="28"/>
          <w:sz w:val="28"/>
          <w:szCs w:val="28"/>
          <w:rtl w:val="true"/>
          <w:lang w:bidi="fa-IR"/>
        </w:rPr>
        <w:t xml:space="preserve"> یعنی وقتی که آمد و به سوی ما رو نمود و هر شبی را اراده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شب شب مزدلفه است که در آن حاجیان از عرفه به سوی آن می روند و صبحگاهان به سوی منی حرکت می کنند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اصل در یسرِ یسری بوده است و یاء در آن به جهت تخفیف و رعایت فواصل آیات حذف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الشَّمْسِ وَ ضُحاها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تابندگی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خورشید به جهت زیادی سود آن و به ضحی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کشش نور خورشید و گستردگی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تمام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روز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الْقَمَرِ إِذا تَلاها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مَه چون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آن بیاید و از نور خورشید اکتساب کند و در پشت آن 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نصف اوّل از ماه آن گاه که خورشید غروب کند است که بعد آن ماه در نورافشانی در پی آن می آید و جانشین آن در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هلال در پی آن می آید که اوّل شب هر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پانزدهم ماه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ماه، اما در نصف اوّل ماه از پی خورشید است و خورشید جلوی آن است و ماه پشت خورشید است و در نصف آخر ماه از پی غروب خورشید طلوع می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النَّهارِ إِذا جَلَّاها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w:t>
      </w:r>
    </w:p>
    <w:p>
      <w:pPr>
        <w:pStyle w:val="BookText"/>
        <w:rPr/>
      </w:pPr>
      <w:r>
        <w:rPr>
          <w:rFonts w:ascii="IRNazanin" w:hAnsi="IRNazanin" w:eastAsia="IRNazanin"/>
          <w:color w:val="111111"/>
          <w:sz w:val="28"/>
          <w:sz w:val="28"/>
          <w:szCs w:val="28"/>
          <w:rtl w:val="true"/>
          <w:lang w:bidi="fa-IR"/>
        </w:rPr>
        <w:t>را روشن کند و آن را برطرف نماید یا این که خورشید را آشکار و 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ظلمت جایز است و آن را یاد نکرد برای این که معنا معروف و مشتبه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اللَّیْلِ إِذا یَغْشاها</w:t>
      </w:r>
      <w:r>
        <w:rPr>
          <w:rStyle w:val="FootnoteAnchor"/>
          <w:rtl w:val="true"/>
        </w:rPr>
        <w:footnoteReference w:id="3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 پرده بر آن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آن گاه که خورشید را می پوشاند تا پنهان شود و آفاق را تاریک نموده و سیاهی شب آن را می پوشاند</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گذشت که خورشید به رسول خدا علیه السلام تأویل شده که خدا به وسیله او دینش را برای مردم روشن کرد و ماه امیر المؤمنین علیه السلام است که به دنبال رسول خدا صلی الله علیه و آله بود و پیامبر صلی الله علیه و آله دانش را به او القا نمودند و مراد از شب پیشوایان ناحق و ستمکارند که در برابر خاندان رسول خدا صلی الله علیه و آله حکم رانی کردند و در جایی نشستند که رسول خدا صلی الله علیه و آله و خاندانش به آن سزاوارترند و دین خدا را به ظلم و جور آغشته کردند و مراد از روز امام بر حق از نسل فاطمه علیها السلام است که از او درباره دین خدا پرسیده می شود و او از آن برای کسی که از او پرسش نموده، پرده بر می دارد که شرح و بیانش گذشته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الضُّحی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روشنایی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نور روز سوگند یاد نمود، مانند این که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 فلان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برای خورشید ظاهر شود، و دلالت می کند بر این معنا سخن خدای متعال که در آیه بعدی در مقابل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اللَّیْلِ إِذا سَجی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آن ساکن و مستقر گردد و به گفته بعضی مقصود از ضحی اوّلین ساعت از روز است و برخی دیگر گفته اند که منظور صدر روز است و آن </w:t>
      </w:r>
    </w:p>
    <w:p>
      <w:pPr>
        <w:pStyle w:val="BookText"/>
        <w:rPr/>
      </w:pPr>
      <w:r>
        <w:rPr>
          <w:rFonts w:ascii="IRNazanin" w:hAnsi="IRNazanin" w:eastAsia="IRNazanin"/>
          <w:color w:val="111111"/>
          <w:sz w:val="28"/>
          <w:sz w:val="28"/>
          <w:szCs w:val="28"/>
          <w:rtl w:val="true"/>
          <w:lang w:bidi="fa-IR"/>
        </w:rPr>
        <w:t>ساعتی است که در آن خورشید بالا آمده و موقع اعتدال روز است در گرما و سرما در تابستان و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به پروردگار چاشتگاه و پروردگار شب آن گاه که تاریکیش همه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گاه با تاریکی اش همه چیز را می پوشاند، و به گفته برخی یعنی آن گاه که تاریکی آن اقبال می کند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بِرَبِّ الْفَلَقِ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پروردگار صبح و خالق آن و مدبّر آن و مطلع آن را بنا بر مصلحتی که در آن می بیند هر وقت که بخواهد قرار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شَرِّ ما خَلَقَ</w:t>
      </w:r>
      <w:r>
        <w:rPr>
          <w:rFonts w:ascii="IRNazanin" w:hAnsi="IRNazanin" w:eastAsia="IRNazanin"/>
          <w:color w:val="111111"/>
          <w:sz w:val="28"/>
          <w:sz w:val="28"/>
          <w:szCs w:val="28"/>
          <w:rtl w:val="true"/>
          <w:lang w:bidi="fa-IR"/>
        </w:rPr>
        <w:t xml:space="preserve"> از شرّ آن چه آفریده است از جنّ و انس و سایر حیوانات، و همانا صبح را فلق نامید؛ زیرا عمود آن به سبب روشنایی از تاریکی و سیاهی شب شکافته می شود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فلق موالید و نوزادان هستند 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چاهی در جهنّم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شَرِّ غاسِقٍ إِذا وَقَبَ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تاریکی، چون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شب آن گاه که با تاریکی اش عالم را فرا می گیرد، پس بنابراین مقصود، شرّ چیزها و مکروهاتی است که در شب حادث می شود و البته شب را اختصاص به ذکر داده برای این که غالب فسّاق در شب اقدام به فساد می کنند و هم چنین گزندگان و درندگان بیش تر در شب اذیت می کنند</w:t>
      </w:r>
      <w:r>
        <w:rPr>
          <w:rFonts w:eastAsia="IRNazanin" w:cs="IRNazanin"/>
          <w:color w:val="111111"/>
          <w:sz w:val="28"/>
          <w:szCs w:val="28"/>
          <w:rtl w:val="true"/>
          <w:lang w:bidi="fa-IR"/>
        </w:rPr>
        <w:t xml:space="preserve">. </w:t>
      </w:r>
      <w:r>
        <w:rPr>
          <w:rStyle w:val="FootnoteAnchor"/>
          <w:rtl w:val="true"/>
        </w:rPr>
        <w:footnoteReference w:id="326"/>
      </w:r>
      <w:bookmarkStart w:id="672" w:name="pg20860_234884"/>
    </w:p>
    <w:p>
      <w:pPr>
        <w:pStyle w:val="Heading2"/>
        <w:numPr>
          <w:ilvl w:val="1"/>
          <w:numId w:val="1"/>
        </w:numPr>
        <w:rPr/>
      </w:pPr>
      <w:bookmarkStart w:id="673" w:name="__RefHeading___Toc2996139_3531895371"/>
      <w:bookmarkStart w:id="674" w:name="_Toc261"/>
      <w:bookmarkEnd w:id="672"/>
      <w:bookmarkEnd w:id="673"/>
      <w:r>
        <w:rPr>
          <w:rtl w:val="true"/>
        </w:rPr>
        <w:t>تصاویر</w:t>
      </w:r>
      <w:bookmarkEnd w:id="67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27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فرمول تعیین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41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7"/>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328" o:detectmouseclick="t"/>
                <v:stroke color="#3465a4" joinstyle="round" endcap="flat"/>
                <w10:wrap type="none"/>
              </v:shape>
            </w:pict>
          </mc:Fallback>
        </mc:AlternateConten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زبانه های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68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0"/>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پایان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94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2"/>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کوتولی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تصویر از چپ به راست چگونگی تحول خورشید را از تولد تا تبدیل شدن به غول سرخ، سحابی سیاره نما و در نهایت کوتوله سفید مشاهده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41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5"/>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فرایند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92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7"/>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338" o:detectmouseclick="t"/>
                <v:stroke color="#3465a4" joinstyle="round" endcap="flat"/>
                <w10:wrap type="none"/>
              </v:shape>
            </w:pict>
          </mc:Fallback>
        </mc:AlternateConten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و ستاره و سیاره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48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40"/>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سیاره‌ها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25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2"/>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06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5"/>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قمر ها و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7"/>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348" o:detectmouseclick="t"/>
                <v:stroke color="#3465a4" joinstyle="round" endcap="flat"/>
                <w10:wrap type="none"/>
              </v:shape>
            </w:pict>
          </mc:Fallback>
        </mc:AlternateConten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سیارات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63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0"/>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منظومه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52"/>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353" o:detectmouseclick="t"/>
                <v:stroke color="#3465a4" joinstyle="round" endcap="flat"/>
                <w10:wrap type="none"/>
              </v:shape>
            </w:pict>
          </mc:Fallback>
        </mc:AlternateConten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قمرهای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311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55"/>
                        <a:stretch/>
                      </pic:blipFill>
                      <pic:spPr>
                        <a:xfrm>
                          <a:off x="0" y="0"/>
                          <a:ext cx="5334120" cy="2311560"/>
                        </a:xfrm>
                        <a:prstGeom prst="rect">
                          <a:avLst/>
                        </a:prstGeom>
                        <a:ln w="0">
                          <a:noFill/>
                        </a:ln>
                      </pic:spPr>
                    </pic:pic>
                  </a:graphicData>
                </a:graphic>
              </wp:inline>
            </w:drawing>
          </mc:Choice>
          <mc:Fallback>
            <w:pict>
              <v:shape id="shape_0" stroked="f" o:allowincell="f" style="position:absolute;margin-left:0pt;margin-top:-182.05pt;width:419.95pt;height:181.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کسوف و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1879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57"/>
                        <a:stretch/>
                      </pic:blipFill>
                      <pic:spPr>
                        <a:xfrm>
                          <a:off x="0" y="0"/>
                          <a:ext cx="5181480" cy="1879560"/>
                        </a:xfrm>
                        <a:prstGeom prst="rect">
                          <a:avLst/>
                        </a:prstGeom>
                        <a:ln w="0">
                          <a:noFill/>
                        </a:ln>
                      </pic:spPr>
                    </pic:pic>
                  </a:graphicData>
                </a:graphic>
              </wp:inline>
            </w:drawing>
          </mc:Choice>
          <mc:Fallback>
            <w:pict>
              <v:shape id="shape_0" stroked="f" o:allowincell="f" style="position:absolute;margin-left:0pt;margin-top:-148.05pt;width:407.95pt;height:147.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خورشید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51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9"/>
                        <a:stretch/>
                      </pic:blipFill>
                      <pic:spPr>
                        <a:xfrm>
                          <a:off x="0" y="0"/>
                          <a:ext cx="5334120" cy="1650960"/>
                        </a:xfrm>
                        <a:prstGeom prst="rect">
                          <a:avLst/>
                        </a:prstGeom>
                        <a:ln w="0">
                          <a:noFill/>
                        </a:ln>
                      </pic:spPr>
                    </pic:pic>
                  </a:graphicData>
                </a:graphic>
              </wp:inline>
            </w:drawing>
          </mc:Choice>
          <mc:Fallback>
            <w:pict>
              <v:shape id="shape_0" stroked="f" o:allowincell="f" style="position:absolute;margin-left:0pt;margin-top:-130.05pt;width:419.95pt;height:12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خسوف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bookmarkStart w:id="675" w:name="pg20860_234891"/>
    </w:p>
    <w:p>
      <w:pPr>
        <w:pStyle w:val="Heading2"/>
        <w:numPr>
          <w:ilvl w:val="1"/>
          <w:numId w:val="1"/>
        </w:numPr>
        <w:rPr/>
      </w:pPr>
      <w:bookmarkStart w:id="676" w:name="__RefHeading___Toc2996141_3531895371"/>
      <w:bookmarkStart w:id="677" w:name="_Toc262"/>
      <w:bookmarkEnd w:id="675"/>
      <w:bookmarkEnd w:id="676"/>
      <w:r>
        <w:rPr>
          <w:rtl w:val="true"/>
        </w:rPr>
        <w:t>فهرست منابع و مآخذ</w:t>
      </w:r>
      <w:bookmarkEnd w:id="6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قم، نشر علویون،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علیه السلام، تهران،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كمال الدین، تهران، کتابفروسی اسلامیه،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الفتوح رازى، حسین بن على، روض الجنان و روح الجنان، تهران، دار الکتب الإسلامیة،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آلوسى، محمود بن عبداللّه، روح المعانى، قم، مرکز اطلاعات و مدارک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برقى، احمد بن محمد بن خالد، المحاسن، بیروت، مؤسسة الأعلمی للمطبوعات،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بیضاوى، عبداللّه بن عمر، أنوار التنزیل و أسرار التأویل، بیروت، دار إحیاء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عبداللّه بن جعفر، قرب الإسناد، تهران، انتشارات کوشان پور،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حویزى، عبد على بن جمعه، نور الثقلین، قم، نوید اسلام،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تفسیر كشاف، قم، نشر البلاغه،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سیوطى، عبدالرحمن بن ابى‏بكر، الدر المنثور،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نهج البالغة،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الإسلام، تهران، نشر حیدریه،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الغیب، تهران، مؤسسه مطالعات و تحقیقات فرهنگی، انجمن اسلامی حکمت و فلسفه ایران،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طباطبایى، محمد حسین، تفسیر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محمد باقر، قم، مؤسسه اسماعیلیان،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قم، دار الأسوه،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حسن، تفسیر مجمع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اساتید، تهران، نشر فراهانی،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عبدالحسین، اطیب البیان فی تفسیر القرآن، تهران، نشر اسلام،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عیاشى، محمد بن مسعود، تفسیر عیاشى، قم، چاپخانه 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محمد بن عمر، التفسیر الکبیر، تهران، دارالکتب العلمیة،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على بن ابراهیم، تفسیر القمی، قم، کتابخانه آیة اللّه العظمی مرعشی نجفی،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كافى، قم، دارالاسوة،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روضة الكافى، تهران، اسلامیه،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کمره ای، محمد باقر،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كاشانى، فتح اللّه بـن شكراللّه، منهج الصادقین فى إلزام المخالفین، تهران، کتابفروشی اسلامیه،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 باقر، بحارالأنوار، تهران، اسلامیه،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بـن محمد، الإرشـاد فی معرفة حجج اللّه على العباد،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محالتى، قم، کنگرۀ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و همکاران، ناصر، تفسیر نمونه، تهران، دارالکتب الاسلامیة،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موریس، ابراهام کرسی، راز آفرينش انسان،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سـعیدی، تهران، انتشارات علمی و فرهنگی،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فى تراجم الخاصة و العامة من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ابن المستنير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أنهما مصحفا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المستورد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سند الكافى، ثم الظاهر ان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دال فى آخره كما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بن خربوذ عنه عن على بن الحسين عليهما السلام فى حديث البحر مع الشمس فى كتاب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أى تقدير فلم نظفر له على مدح أو ذم فى كتب الرجال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دئوب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ادامه كار طبق يک عادت و سنت ثابت است، و از آن جا كه خورشيد و ماه مليون ها سال با روش ثابت و معينى به برنامه نور افشانى و تربيت موجودات زنده و ايجاد جزر و مد در اقيانوس ها و خدمات ديگر ادامه مى دهند، تعبيرى بهتر از دائبين براى آن ها تصوّر نمى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دانشمندان امروز براى خورشيد حركات ديگرى مانند حركت به دور خود و يا حركت به همراه مجموعه منظومه شمسى در دل كهكشانى كه در آن قرار دارد قائل هستند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مانند آلوسى در روح المعانى و فخر رازى در تفسير كبير آيات مورد بحث را مربوط به آيات قبل از ذكر وصاياى لقمان دانسته اند كه مشركان را مخاطب ساخته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خلق خدا است نشان دهيد بت ها چه آفرينشى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آيات مورد بحث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نديديد كه خداوند آن چه را در آسمان و زمين است مسخر شما گردانيد، ولى ذيل اين آيه و آيات بعد از آن و رواياتى كه در تفسير آن وارد شده با عموميت مفهوم آيه سازگارتر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تسخير موجودات براى انسان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هاى ديگرى نيز داشتيم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 مورد بحث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هيئت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صبح هنگامى شروع مى شود كه خورشيد در سمت مشرق 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فاصله به افق برسد و هنگامى تاريكى شب همه جا را مى پوشاند و شفق ناپديد مى گردد كه خورشيد در سمت مغرب به 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زير افق برسد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ذيل آيه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و به معنى حساب و نظم و ترتيب مى باشد، و آيه محذوفى دارد و در تقدير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الشمس و القمر تجريان بحسبان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آفرينش انسان،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آيه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ديدم آفتاب و ماه را كه برايم سجده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الميزان ذيل آيه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آفرينش انسان،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اين آيه از آياتى است كه به هنگام تلاوت يا شنيدن آن سجده كردن واجب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ضمير جمع مؤنث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ليل و نهار و شمس و قمر بر مى گردد و به گفته ارباب ادب و مفسران ضمير جمع مؤنث عاقل گاه به جمع غير عاقل نيز بر مى گردد، همان گونه كه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الاقلام بريتهن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ها را تراشيدم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معتقدند اين ضمير به آيات باز مى گردد كه آن نيز جمع مؤنث غير عاقل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تركيب اين جمله دو احتمال وجود دارد نخست اين كه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معنا چنين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آية لهم الشمس، ديگر اين كه الشمس مبتدا و تجرى خبر آن باشد و ما احتمال اول را برگزيديم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اين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لمستقر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عقيده جمعى از ارباب لغت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بنا 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زائده است، و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ولى به عقيده جمعى ديگر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نون آن اصلى است، و به معنى پايه شاخه اى است كه كج مى شود و بر درخت خرما باقى مى ماند،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هر چيز كهنه است كه زمانى بر آن بگذرد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حركت غير از حركت مجموعه منظومه شمسى در دل كهكشان است كه به سوى ستاره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حركت مى باشد، و اخيراً به آن اشاره كرديم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ذكر خدا و عبادت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نيز از همين جا ناشى شده، چرا كه آن هم يک نوع حركت سريع در طريق اطاعت و عبادت پروردگار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ماده سبح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جاثى على ركبتيه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اى از ستارگان است كه يک صورت فلكى را تشكيل مى دهد و شبيه كسى است كه بر سر زانو نشسته و آماده برخاستن است، و اين تعبير از همين معنى گرفته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خورشيد در بيست و پنج شبانه روز ما يک بار به دور خود مى گردد، اين مسأله را دانشمندان از مطالعه روى كلف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لكه هاى سطحى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به دست آورده اند، زيرا ديده اند اين كلف ها جابجا مى شود و بعد از بيست و پنج روز كاملا به جاى خود باز مى گردد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دائرة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خورشيد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 اين سخنان دنباله كلام نوح است يا جمله هاى مستقلى كه به طور معترضه از سوى خداوند خطاب به مسلمانان صادر شده، در ميان مفسران گفتگو است، ولى بسيارى از آن ها ترجيح داده اند كه دنباله كلام نوح باشد، و ظاهر آيات نيز همين اقتضا مى كند، و اگر بعد از اين آيات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به خاطر آن است كه نوح سخنانش را با مردم تمام كرده و رو به درگاه خدا آورده و از آن ها شكايت مى كند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تفسيرهاى گوناگون آسمان هاى هفتگانه در ذيل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بحث كرده ايم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جا معلوم مى شود كه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ظاهرا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سماوات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مى گردد هيچ مشكلى ايجاد نمى كند، زيرا سخن از نور و روشنايى براى ما است، بنا بر اين لزومى ندارد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بگيريم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آيه قاعدتا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شود، ولى آيه تقديرى دارد و آن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أَنْبَتَكُمْ مِنَ الْأَرْضِ فنبتم نباتا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فخر رازى و ابو الفتوح رازى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گزاری صدا وسیما، کد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۱۱۴۹۷۲۱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انجمن نجوم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لاحترقت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اسكان الباء الموحدة بعدها زاى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شرح المسلم من باب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أبزى الخزاعى مولى نافع بن عبد الحرث، قال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 قال ابن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مبنى البيان فى هذا الخبر و امثاله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التمثيل و الاشارة إلى كيفية انقياد الشمس و القمر لامر اللّه تعالى، و إلى ان ضوء الشمس يفاض عليها تدريجا من مبدء وجودى عال و مصدر ربانى شريف هو العرش و هو حلة تلبسها كما يلبس الناس ثيابهم، و فيه إشارة إلى أن سائر الكائنات ايضا تنال حظوظها الوجودية فى كل آن من المبادىء العالية و هى عارية عندهم تسترد عند حينونة اجلها، و يكفى لسلبها عدم الاعطاء فى الان الثانى، كما ان الشمس و النجوم ستسلب ضوءها و لا تعطى حللها فتنكدر، قال العلامة المؤلف رحمه اللّه فى شرح الخبر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فهى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كل آن باعتبار امكانها مسلوبة النور و الصفات و الوجود بحسب ذاتها و انما تكتسب جميع ذلك من خالقها و مدبرها فهى فى جميع الاوقات و الازمان تحت عرش الرحمن و قدرته متحيرة فى امرها ساجدة خاضعة لربها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او مات لك إلى بعض الاسرار ليمكنك فهم غوامض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كلامه رفع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السرفى الفرق بين نور الشمس و نور القمر بكون الاول من العرش و الثانى من نور الكرسى ان الواسطة فى القمر اكثر بواحدة من الشمس هى هى، كما أن نور الكرسى من نور العرش فتفطن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السؤال عن علة عدم بيان حقيقة حال الشمس و القمر فى الطلوع و الغروب و غيرهما من الاحوال، و الجواب ان بيان حقيقة هذه الامور و ايضاحها بتوقف على مقدمات علمية و شرائط ذهنية يتعذر التفهيم بدونها و من المعلوم عدم وجود تلك الشرائط فى ذلك الزمان و غرض النبى و الائمة عليهم السلام من بيان الامور التكوينية سوق الانسان إلى الجانب الربوبى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هدايته إلى معرفة اللّه تعالى و صفاته و اسمائه بمعرفة آياته الافاقية و الانفسية و إلا فتعليم الطبيعيات و الفلكيات مما هو خارج عن شأن النبى و اوصيائه عليهم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و تشديد الدال المهملتين، منسوب الى سدة مسجد الكوفة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آراد، همه چیز از همه جا، سمیرا نقیبی، </w:t>
      </w:r>
      <w:r>
        <w:rPr>
          <w:rFonts w:eastAsia="IRNazanin" w:cs="IRNazanin"/>
          <w:b w:val="false"/>
          <w:bCs w:val="false"/>
          <w:i w:val="false"/>
          <w:iCs w:val="false"/>
          <w:color w:val="333333"/>
          <w:sz w:val="20"/>
          <w:szCs w:val="20"/>
        </w:rPr>
        <w:t>1397/11/27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حقایقی از قرآن و پایان عمر خورشید، محمدامین احمدی فقیه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زومیت،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معروفی نیا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huffingtonpost , astronomytoday138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و </w:t>
      </w:r>
      <w:r>
        <w:rPr>
          <w:rFonts w:eastAsia="IRNazanin" w:cs="IRNazanin"/>
          <w:b w:val="false"/>
          <w:bCs w:val="false"/>
          <w:i w:val="false"/>
          <w:iCs w:val="false"/>
          <w:color w:val="333333"/>
          <w:sz w:val="20"/>
          <w:szCs w:val="20"/>
        </w:rPr>
        <w:t>wikihow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کشاورز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و فضا،منظومه شمسی چیست؟ به روز رسانی شده در آوریل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باشگاه خبرنگاران،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شمسی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حدادی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urI</w:t>
      </w:r>
      <w:r>
        <w:rPr>
          <w:rFonts w:ascii="IRNazanin" w:hAnsi="IRNazanin" w:eastAsia="IRNazanin"/>
          <w:b w:val="false"/>
          <w:b w:val="false"/>
          <w:bCs w:val="false"/>
          <w:i w:val="false"/>
          <w:i w:val="false"/>
          <w:iCs w:val="false"/>
          <w:color w:val="333333"/>
          <w:sz w:val="20"/>
          <w:sz w:val="20"/>
          <w:szCs w:val="20"/>
          <w:rtl w:val="true"/>
        </w:rPr>
        <w:t>، مجله علمی ایلیاد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راسخون، منظومه ها،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سجادی فر؛ برگرفته از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و فضا، چهار سوی علم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زیرا و چگونه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درباره کسوف و خسوف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ویکی‌پدیا، دانشنامهٔ آزاد، پرش به ناوبریپرش به جستجو</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مى خواست ما و پدران ما بغير او چيزى را نمى پرستيديم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كه مرده بود او را زنده كرديم، و نورى برايش قرار داديم تا با آن در بين مردم مشى كند، مثلش مثل كسى است كه در ظلمت هايى قرار دارد، كه از آن خلاصى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آن جنين را مبدل به خلقتى ديگر نمود، پس چه پر بركت است خدا، كه بهترين خالق است، و سپس بعد از اين خواهيد 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 كه آيت شب را محو كرديم آيت روز را بيناگر ساختيم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مردگان بى جانند، و نمى فهمند كه چه وقت مبعوث مى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 خاص خدا و رسول او و مؤمنين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كه صاحب فرزند است بايد رزق و لباس همسران را بطور متعارف بگيرد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مگر از ايشان مزد مى خواهى مزد پروردگارت بهتر است و او بهترين رازقين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بهترين رزق دهندگان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سفيهان را از مالشان رزق دهيد و جامه بپوشانيد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خداى تعالى به عمل زشت امر نمى كند آيا عليه خدا سخنانى مى گوئيد كه دليل علمى بر آن نداريد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خداى تعالى بعدل و احسان امر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فحشا و منكرات نهى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 چه از قرآن را كه نازل مى كنيم شفا و رحمت براى مؤمنين است، و زيانكاران را به جز زيانكارى نيفزايد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چيز نيست مگر آن كه خزينه هايش نزد ما است، و ما آن را نازل نمى كنيم مگر به اندازه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خدايى كه خلقت هر چيز را نيكو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الم سجده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خدا است پروردگار شما، كه آفريدگار هر چيز است و معبودى به جز او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مؤمن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شر به تو مى رسد از ناحيه خود تو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جنبده اى در زمين نيست مگر آن كه رزقش به عهده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 آسمان و زمين سوگند كه وعده رزق شما حق است همان طور كه سخن گفتن شما واقعيت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جن و انس را نيافريدم مگر براى اين كه عبادتم كنند، نه مى خواهم مرا روزى دهند، و نه طعامم دهند، چون كه خدا رزاق و داراى نيرويى متين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حسب تشريع چنين قضا رانده كه جز او را نپرستيد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زيانكار شدند آنان كه اولاد خود را سفيهانه و بدون مدرک علمى كشتند، و آن چه ما روزيشان كرده بوديم از روى افترا بر خود حرام كردند، و به گمراهى اى رسيدند كه اميد راه يافتن به رويشان بسته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بعضى از شما را در رزق بر بعضى ديگر برترى داده، و همين ها كه برترى يافتند رزق خويش به بردگان خود نمى دهند، تا همه در رزق برابر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طالوت را مبعوث كرد تا پادشاه شما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كافر شدند اگر مى بينيد كه ما به ايشان مهلت داده ايم، گمان نكنند كه در اين مهلت خير خود آنان را خواسته ايم، نه تنها منظور ما اين است كه اين گروه بيش تر گناه كنند، و عذابى اليم داشته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ايشان نافرمانيم نموده، كسى را پيروى كردند كه مال و فرزندش جز زيان برايش نيفزود، و با من مكرى بس بزرگ كردند، و گفتند خدايانتان را بى ياور نگذاريد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آيا به تو ايمان آوريم در حالى كه مشتى مردم فقير و بى سر و پا از تو پيروى كرده اند؟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در هر مكانى به بيهودگى نشانى بنا مى كنيد، و آب گيرها مى سازيد، مگر جاودانه زنده خواهيد بود، و در هنگام سختگيرى چون ستمگران سخت مى گيريد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بترسيد، و مرا اطاعت كنيد، و امر اسرافگران را گردن ننهيد، اسرافگرانى كه در زمين فساد مى كنند، و اصلاح نمى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نديدى كه پروردگارت با عاد با آن بناى ستون دار كه نظير آن در هيچ شهرى ساخته نشده بود و با فرعون كه مردم را با ميخ، به ديوار مى كوبيد و با آنان كه در شهرها طغيان كردند و در آن ها فساد راه انداختند چه كرد؟ آرى پروردگارت تازيانه عذاب بر سر آنان فرود آورد، همانا پروردگارت در كمين ستمگران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نبود كه خدا بعضى از مردم را به وسيله بعضى ديگر دفع مى كند، مسلما زمين فاسد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ليكن خداى تعالى درباره عالميان فضلى خاص دارد، و با دفع مردمى به وسيله مردمى ديگر از تباهى زمين جلوگيرى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آل ابراهيم سلطنتى عظيم 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پادشاه كرد، و به شما سلطنتى داد كه به احدى از اهل عالم نداده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ملک خود را به هر كس كه بخواهد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اى مردم ما شما را از يک نر و ماده آفريديم، و آن گاه دسته دسته و قبيله قبيله تان كرديم، تا يكديگر را بشناسيد، به درستى كه نزد خدا گرامى ترين شما با تقواترين شما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راه مستقيم من، پس همين را پيروى كنيد، و راه هاى ديگر را پيروى مكنيد، كه شما را از راه خدا متفرق مى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اى اهل كتاب بيائيد كلمه مشترک بين ما و خودتان را بپذيريد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بپذيريد كه جز خدا را نپرستيم، و كسى را با او شريک نكنيم، و بعضى از ما بعض ديگر را به جاى خدا رب خود نگيرد، و اگر به اين سخنت اعتنا ننموده اعراض كردند، بگو پس گواه باشيد كه ما گردن نهادگانيم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روزى جانداران را در زمين در چهار فصل تقدير كرد و روزى طلبان را يكسان در كسب روزى خود 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فى معظم المعمورة، و إلا ففى البلاد القطبية يطول النهار إلى ستة أشهر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فخر رازى، و تفسير مجمع البيان، و تفسير روح المعانى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در جلد هشتم تفسير نمونه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بحث كرده ايم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هزار سال هزارها فيلسوف و دانشمند چه انديشه هاى خام درباره افلاک و كواكب پختند و هزارها طومار و كتاب ها نوشتند ولى بشر امروز با كشتى فضائى راه بريد و مانند مورى در فضا چرخيد و خود را به كره خاكى ماه رسانيد و خط بطلان بر همه اين افكار كشيد، ولى دانش او در اين محيط كه ذره ايست در فضاى بى نهايت چه ارزشى دارد و جز اعتراف بنادانى خود راهى ندارد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هيئت دانان جديد هم روشنى سياره ها از خورشيد است كه مركز آن ها است چنان چه در هر منظومه شمسيه چنين است، ولى نتوان گفت همه اختران ثابت و سيار از اين خورشيد روشنند، زيرا مخالف گفته متأخرين علماى هيئت و بلكه مخالف اخباريست كه دلالت بر وجود خورشيدهاى ديگر دارند، مگر اين كه مقصود جنس خورشيد باشد، ولى روشنى و حرارت هر خورشيدى از خود او است كه به وسيله تشعشع و شكستن ماده و تبدلش بقوه پديد مى شود و خرده خرده وزن و انرژى آن كم مى شود، و گفته اند از خورشيد، هر ثانيه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تن كم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اين دعا تحقيقات عميق و دامنه دارى از شيخ بهائى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كه بيش تر بر پايه افكار هيئت بطلميوسى می باشد و همه آن ها جز سرابى بيش نيست طبق آن چه دانشمندان امروز از فضا دانسته اند ولى مضمون ساده و صريح دعا كه گردش ماه و مسخر بودن آن بنيروى فوق طبيعت، و عجائب حالات آن ست بقوت خود باقى است و كاش به همان شرح لغوى دعاء اكتفاء كرده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بمعجمة وفاء 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مغفل بن عبد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عبد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عفيف ابن اسحم المزنى قال فى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اصحاب الشجرة يكنى أبا سعيد، و قيل أبو عبد الرحمن، و قيل أبو زياد، سكن المدينة ثم تحول الى البصرة و ابتنى بها دارا قرب الجامع، و كان من البكائين الذين أنزل اللّه عز و جل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على الذين اذا ما اتوك لتحملهم قلت لا أجد ما أحملكم عليه ولوا و أعينهم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تفيض من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أحد العشرة الذين بعثهم عمر الى البصرة يفقهون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أمارة ابن زياد بالبصرة، و صلى عليه ابو برزة الاسلمى بوصية منه بذلك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النهار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تتضرع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تحاسب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ستحمى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ضيائها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تهلله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شگفتی هاى عالم خواب بحث ديگرى در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در مورد مناظرى كه انسان در خواب مى بيند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عجائب و شگفتی هاى آن بحث مشروحى در جلد نهم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كرده ايم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اسم زمان يا اسم مكان به معنى زمان و مكان زندگى باشد و نيز ممكن است مصدر ميمى باشد و در اين صورت محذوفى دارد و در تقدير سبباً لمعاشكم بوده است ضمنا معاش از ماده عيش به معنى زندگى است و تفاوتش با حيات اين است كه حيات بر خداوند و فرشتگان نيز اطلاق مى شود اما عيش مخصوص زندگى انسان و حيوان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شب و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نور و ظلمت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هاى ديگرى داشته ايم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معنى در حديثى از امام صادق علیه السلام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رازى،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ولى با توجه به اين كه نكره در اين جا براى بيان عظمت است معنى عهدى پيدا مى كند و اشاره به آن شب هاى مخصوص است كه در بالا ذكر 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طباطبائى در الميزان آن را از بعضى از مفسران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و التحيير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سعيد خدرى آن را از پيغمبر اكرم صلی الله علیه و آله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فعل مضارع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سپس ياء آن براى تخفيف و هماهنگى با آيات قبل حذف شده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تقدير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لَنُعَذِّبَنَّ الْكُفَّارَ وَ الطَّاغِينَ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3.jpeg"/><Relationship Id="rId326" Type="http://schemas.openxmlformats.org/officeDocument/2006/relationships/image" Target="media/image3.jpeg"/><Relationship Id="rId327" Type="http://schemas.openxmlformats.org/officeDocument/2006/relationships/image" Target="media/image4.jpeg"/><Relationship Id="rId328" Type="http://schemas.openxmlformats.org/officeDocument/2006/relationships/image" Target="media/image4.jpeg"/><Relationship Id="rId329" Type="http://schemas.openxmlformats.org/officeDocument/2006/relationships/footer" Target="footer320.xml"/><Relationship Id="rId330" Type="http://schemas.openxmlformats.org/officeDocument/2006/relationships/image" Target="media/image5.jpeg"/><Relationship Id="rId331" Type="http://schemas.openxmlformats.org/officeDocument/2006/relationships/image" Target="media/image5.jpeg"/><Relationship Id="rId332" Type="http://schemas.openxmlformats.org/officeDocument/2006/relationships/image" Target="media/image6.jpeg"/><Relationship Id="rId333" Type="http://schemas.openxmlformats.org/officeDocument/2006/relationships/image" Target="media/image6.jpeg"/><Relationship Id="rId334" Type="http://schemas.openxmlformats.org/officeDocument/2006/relationships/footer" Target="footer321.xml"/><Relationship Id="rId335" Type="http://schemas.openxmlformats.org/officeDocument/2006/relationships/image" Target="media/image7.jpeg"/><Relationship Id="rId336" Type="http://schemas.openxmlformats.org/officeDocument/2006/relationships/image" Target="media/image7.jpeg"/><Relationship Id="rId337" Type="http://schemas.openxmlformats.org/officeDocument/2006/relationships/image" Target="media/image8.jpeg"/><Relationship Id="rId338" Type="http://schemas.openxmlformats.org/officeDocument/2006/relationships/image" Target="media/image8.jpeg"/><Relationship Id="rId339" Type="http://schemas.openxmlformats.org/officeDocument/2006/relationships/footer" Target="footer322.xml"/><Relationship Id="rId340" Type="http://schemas.openxmlformats.org/officeDocument/2006/relationships/image" Target="media/image9.jpeg"/><Relationship Id="rId341" Type="http://schemas.openxmlformats.org/officeDocument/2006/relationships/image" Target="media/image9.jpeg"/><Relationship Id="rId342" Type="http://schemas.openxmlformats.org/officeDocument/2006/relationships/image" Target="media/image10.jpeg"/><Relationship Id="rId343" Type="http://schemas.openxmlformats.org/officeDocument/2006/relationships/image" Target="media/image10.jpeg"/><Relationship Id="rId344" Type="http://schemas.openxmlformats.org/officeDocument/2006/relationships/footer" Target="footer323.xml"/><Relationship Id="rId345" Type="http://schemas.openxmlformats.org/officeDocument/2006/relationships/image" Target="media/image11.jpeg"/><Relationship Id="rId346" Type="http://schemas.openxmlformats.org/officeDocument/2006/relationships/image" Target="media/image11.jpeg"/><Relationship Id="rId347" Type="http://schemas.openxmlformats.org/officeDocument/2006/relationships/image" Target="media/image12.jpeg"/><Relationship Id="rId348" Type="http://schemas.openxmlformats.org/officeDocument/2006/relationships/image" Target="media/image12.jpeg"/><Relationship Id="rId349" Type="http://schemas.openxmlformats.org/officeDocument/2006/relationships/footer" Target="footer324.xml"/><Relationship Id="rId350" Type="http://schemas.openxmlformats.org/officeDocument/2006/relationships/image" Target="media/image13.jpeg"/><Relationship Id="rId351" Type="http://schemas.openxmlformats.org/officeDocument/2006/relationships/image" Target="media/image13.jpeg"/><Relationship Id="rId352" Type="http://schemas.openxmlformats.org/officeDocument/2006/relationships/image" Target="media/image14.jpeg"/><Relationship Id="rId353" Type="http://schemas.openxmlformats.org/officeDocument/2006/relationships/image" Target="media/image14.jpeg"/><Relationship Id="rId354" Type="http://schemas.openxmlformats.org/officeDocument/2006/relationships/footer" Target="footer325.xml"/><Relationship Id="rId355" Type="http://schemas.openxmlformats.org/officeDocument/2006/relationships/image" Target="media/image15.jpeg"/><Relationship Id="rId356" Type="http://schemas.openxmlformats.org/officeDocument/2006/relationships/image" Target="media/image15.jpeg"/><Relationship Id="rId357" Type="http://schemas.openxmlformats.org/officeDocument/2006/relationships/image" Target="media/image16.jpeg"/><Relationship Id="rId358" Type="http://schemas.openxmlformats.org/officeDocument/2006/relationships/image" Target="media/image16.jpeg"/><Relationship Id="rId359" Type="http://schemas.openxmlformats.org/officeDocument/2006/relationships/image" Target="media/image17.jpeg"/><Relationship Id="rId360" Type="http://schemas.openxmlformats.org/officeDocument/2006/relationships/image" Target="media/image17.jpeg"/><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3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88937</Words>
  <Characters>314885</Characters>
  <CharactersWithSpaces>402312</CharactersWithSpaces>
  <Paragraphs>1795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2026-09-30T07:08:36Z</dcterms:created>
  <dc:creator>ghaemiyeh.com</dc:creator>
  <dc:description/>
  <dc:language>en-US</dc:language>
  <cp:lastModifiedBy/>
  <dcterms:modified xsi:type="dcterms:W3CDTF">2026-09-30T10:39:02Z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25</dc:title>
</cp:coreProperties>
</file>

<file path=docProps/custom.xml><?xml version="1.0" encoding="utf-8"?>
<Properties xmlns="http://schemas.openxmlformats.org/officeDocument/2006/custom-properties" xmlns:vt="http://schemas.openxmlformats.org/officeDocument/2006/docPropsVTypes"/>
</file>