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3732_353189537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963734_3531895371">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963736_3531895371">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963738_3531895371">
            <w:r>
              <w:rPr>
                <w:webHidden/>
                <w:rStyle w:val="IndexLink"/>
                <w:rtl w:val="true"/>
              </w:rPr>
              <w:t>فصل سوم</w:t>
            </w:r>
            <w:r>
              <w:rPr>
                <w:rStyle w:val="IndexLink"/>
                <w:rtl w:val="true"/>
              </w:rPr>
              <w:t xml:space="preserve">: </w:t>
            </w:r>
            <w:r>
              <w:rPr>
                <w:rStyle w:val="IndexLink"/>
                <w:rtl w:val="true"/>
              </w:rPr>
              <w:t>تعاملات کائنات</w:t>
            </w:r>
            <w:r>
              <w:rPr>
                <w:rStyle w:val="IndexLink"/>
                <w:rtl w:val="true"/>
              </w:rPr>
              <w:tab/>
            </w:r>
            <w:r>
              <w:rPr>
                <w:rStyle w:val="IndexLink"/>
              </w:rPr>
              <w:t>16</w:t>
            </w:r>
          </w:hyperlink>
        </w:p>
        <w:p>
          <w:pPr>
            <w:pStyle w:val="Contents3"/>
            <w:tabs>
              <w:tab w:val="clear" w:pos="8459"/>
              <w:tab w:val="right" w:pos="9026" w:leader="dot"/>
            </w:tabs>
            <w:rPr/>
          </w:pPr>
          <w:hyperlink w:anchor="__RefHeading___Toc2963740_353189537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963742_3531895371">
            <w:r>
              <w:rPr>
                <w:webHidden/>
                <w:rStyle w:val="IndexLink"/>
                <w:rtl w:val="true"/>
              </w:rPr>
              <w:t>بخش اول</w:t>
            </w:r>
            <w:r>
              <w:rPr>
                <w:rStyle w:val="IndexLink"/>
                <w:rtl w:val="true"/>
              </w:rPr>
              <w:t xml:space="preserve">: </w:t>
            </w:r>
            <w:r>
              <w:rPr>
                <w:rStyle w:val="IndexLink"/>
                <w:rtl w:val="true"/>
              </w:rPr>
              <w:t>اهمیت، چیستی و پیدایش زمین</w:t>
            </w:r>
            <w:r>
              <w:rPr>
                <w:rStyle w:val="IndexLink"/>
                <w:rtl w:val="true"/>
              </w:rPr>
              <w:tab/>
            </w:r>
            <w:r>
              <w:rPr>
                <w:rStyle w:val="IndexLink"/>
              </w:rPr>
              <w:t>18</w:t>
            </w:r>
          </w:hyperlink>
        </w:p>
        <w:p>
          <w:pPr>
            <w:pStyle w:val="Contents4"/>
            <w:tabs>
              <w:tab w:val="clear" w:pos="8176"/>
              <w:tab w:val="right" w:pos="9026" w:leader="dot"/>
            </w:tabs>
            <w:rPr/>
          </w:pPr>
          <w:hyperlink w:anchor="__RefHeading___Toc2963744_353189537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963746_3531895371">
            <w:r>
              <w:rPr>
                <w:webHidden/>
                <w:rStyle w:val="IndexLink"/>
                <w:rtl w:val="true"/>
              </w:rPr>
              <w:t>زمین</w:t>
            </w:r>
            <w:r>
              <w:rPr>
                <w:rStyle w:val="IndexLink"/>
                <w:rtl w:val="true"/>
              </w:rPr>
              <w:tab/>
            </w:r>
            <w:r>
              <w:rPr>
                <w:rStyle w:val="IndexLink"/>
              </w:rPr>
              <w:t>20</w:t>
            </w:r>
          </w:hyperlink>
        </w:p>
        <w:p>
          <w:pPr>
            <w:pStyle w:val="Contents4"/>
            <w:tabs>
              <w:tab w:val="clear" w:pos="8176"/>
              <w:tab w:val="right" w:pos="9026" w:leader="dot"/>
            </w:tabs>
            <w:rPr/>
          </w:pPr>
          <w:hyperlink w:anchor="__RefHeading___Toc2963748_3531895371">
            <w:r>
              <w:rPr>
                <w:webHidden/>
                <w:rStyle w:val="IndexLink"/>
              </w:rPr>
              <w:t>1</w:t>
            </w:r>
            <w:r>
              <w:rPr>
                <w:rStyle w:val="IndexLink"/>
                <w:rtl w:val="true"/>
              </w:rPr>
              <w:t xml:space="preserve">. </w:t>
            </w:r>
            <w:r>
              <w:rPr>
                <w:rStyle w:val="IndexLink"/>
                <w:rtl w:val="true"/>
              </w:rPr>
              <w:t>پیدایش و گسترش زمین، یا دحو الأرض</w:t>
            </w:r>
            <w:r>
              <w:rPr>
                <w:rStyle w:val="IndexLink"/>
                <w:rtl w:val="true"/>
              </w:rPr>
              <w:tab/>
            </w:r>
            <w:r>
              <w:rPr>
                <w:rStyle w:val="IndexLink"/>
              </w:rPr>
              <w:t>20</w:t>
            </w:r>
          </w:hyperlink>
        </w:p>
        <w:p>
          <w:pPr>
            <w:pStyle w:val="Contents5"/>
            <w:tabs>
              <w:tab w:val="clear" w:pos="7892"/>
              <w:tab w:val="right" w:pos="9026" w:leader="dot"/>
            </w:tabs>
            <w:rPr/>
          </w:pPr>
          <w:hyperlink w:anchor="__RefHeading___Toc2963750_3531895371">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963752_3531895371">
            <w:r>
              <w:rPr>
                <w:webHidden/>
                <w:rStyle w:val="IndexLink"/>
                <w:rtl w:val="true"/>
              </w:rPr>
              <w:t>تفسیر</w:t>
            </w:r>
            <w:r>
              <w:rPr>
                <w:rStyle w:val="IndexLink"/>
                <w:rtl w:val="true"/>
              </w:rPr>
              <w:tab/>
            </w:r>
            <w:r>
              <w:rPr>
                <w:rStyle w:val="IndexLink"/>
              </w:rPr>
              <w:t>22</w:t>
            </w:r>
          </w:hyperlink>
        </w:p>
        <w:p>
          <w:pPr>
            <w:pStyle w:val="Contents5"/>
            <w:tabs>
              <w:tab w:val="clear" w:pos="7892"/>
              <w:tab w:val="right" w:pos="9026" w:leader="dot"/>
            </w:tabs>
            <w:rPr/>
          </w:pPr>
          <w:hyperlink w:anchor="__RefHeading___Toc2963754_3531895371">
            <w:r>
              <w:rPr>
                <w:webHidden/>
                <w:rStyle w:val="IndexLink"/>
                <w:rtl w:val="true"/>
              </w:rPr>
              <w:t>تفسیر</w:t>
            </w:r>
            <w:r>
              <w:rPr>
                <w:rStyle w:val="IndexLink"/>
                <w:rtl w:val="true"/>
              </w:rPr>
              <w:tab/>
            </w:r>
            <w:r>
              <w:rPr>
                <w:rStyle w:val="IndexLink"/>
              </w:rPr>
              <w:t>23</w:t>
            </w:r>
          </w:hyperlink>
        </w:p>
        <w:p>
          <w:pPr>
            <w:pStyle w:val="Contents5"/>
            <w:tabs>
              <w:tab w:val="clear" w:pos="7892"/>
              <w:tab w:val="right" w:pos="9026" w:leader="dot"/>
            </w:tabs>
            <w:rPr/>
          </w:pPr>
          <w:hyperlink w:anchor="__RefHeading___Toc2963756_3531895371">
            <w:r>
              <w:rPr>
                <w:webHidden/>
                <w:rStyle w:val="IndexLink"/>
                <w:rtl w:val="true"/>
              </w:rPr>
              <w:t>تفسیر</w:t>
            </w:r>
            <w:r>
              <w:rPr>
                <w:rStyle w:val="IndexLink"/>
                <w:rtl w:val="true"/>
              </w:rPr>
              <w:tab/>
            </w:r>
            <w:r>
              <w:rPr>
                <w:rStyle w:val="IndexLink"/>
              </w:rPr>
              <w:t>26</w:t>
            </w:r>
          </w:hyperlink>
        </w:p>
        <w:p>
          <w:pPr>
            <w:pStyle w:val="Contents4"/>
            <w:tabs>
              <w:tab w:val="clear" w:pos="8176"/>
              <w:tab w:val="right" w:pos="9026" w:leader="dot"/>
            </w:tabs>
            <w:rPr/>
          </w:pPr>
          <w:hyperlink w:anchor="__RefHeading___Toc2963758_3531895371">
            <w:r>
              <w:rPr>
                <w:webHidden/>
                <w:rStyle w:val="IndexLink"/>
              </w:rPr>
              <w:t>2</w:t>
            </w:r>
            <w:r>
              <w:rPr>
                <w:rStyle w:val="IndexLink"/>
                <w:rtl w:val="true"/>
              </w:rPr>
              <w:t xml:space="preserve">. </w:t>
            </w:r>
            <w:r>
              <w:rPr>
                <w:rStyle w:val="IndexLink"/>
                <w:rtl w:val="true"/>
              </w:rPr>
              <w:t>آفرينش زمین در شش روز</w:t>
            </w:r>
            <w:r>
              <w:rPr>
                <w:rStyle w:val="IndexLink"/>
                <w:rtl w:val="true"/>
              </w:rPr>
              <w:tab/>
            </w:r>
            <w:r>
              <w:rPr>
                <w:rStyle w:val="IndexLink"/>
              </w:rPr>
              <w:t>27</w:t>
            </w:r>
          </w:hyperlink>
        </w:p>
        <w:p>
          <w:pPr>
            <w:pStyle w:val="Contents5"/>
            <w:tabs>
              <w:tab w:val="clear" w:pos="7892"/>
              <w:tab w:val="right" w:pos="9026" w:leader="dot"/>
            </w:tabs>
            <w:rPr/>
          </w:pPr>
          <w:hyperlink w:anchor="__RefHeading___Toc2963760_3531895371">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963762_3531895371">
            <w:r>
              <w:rPr>
                <w:webHidden/>
                <w:rStyle w:val="IndexLink"/>
                <w:rtl w:val="true"/>
              </w:rPr>
              <w:t xml:space="preserve">منظور از </w:t>
            </w:r>
            <w:r>
              <w:rPr>
                <w:rStyle w:val="IndexLink"/>
                <w:rtl w:val="true"/>
              </w:rPr>
              <w:t>«</w:t>
            </w:r>
            <w:r>
              <w:rPr>
                <w:rStyle w:val="IndexLink"/>
                <w:rtl w:val="true"/>
              </w:rPr>
              <w:t>خلقت جهان در شش روز</w:t>
            </w:r>
            <w:r>
              <w:rPr>
                <w:rStyle w:val="IndexLink"/>
                <w:rtl w:val="true"/>
              </w:rPr>
              <w:t>»</w:t>
              <w:tab/>
            </w:r>
            <w:r>
              <w:rPr>
                <w:rStyle w:val="IndexLink"/>
              </w:rPr>
              <w:t>30</w:t>
            </w:r>
          </w:hyperlink>
        </w:p>
        <w:p>
          <w:pPr>
            <w:pStyle w:val="Contents4"/>
            <w:tabs>
              <w:tab w:val="clear" w:pos="8176"/>
              <w:tab w:val="right" w:pos="9026" w:leader="dot"/>
            </w:tabs>
            <w:rPr/>
          </w:pPr>
          <w:hyperlink w:anchor="__RefHeading___Toc2963764_3531895371">
            <w:r>
              <w:rPr>
                <w:webHidden/>
                <w:rStyle w:val="IndexLink"/>
              </w:rPr>
              <w:t>3</w:t>
            </w:r>
            <w:r>
              <w:rPr>
                <w:rStyle w:val="IndexLink"/>
                <w:rtl w:val="true"/>
              </w:rPr>
              <w:t xml:space="preserve">. </w:t>
            </w:r>
            <w:r>
              <w:rPr>
                <w:rStyle w:val="IndexLink"/>
                <w:rtl w:val="true"/>
              </w:rPr>
              <w:t>خلقت عالم و تطبیق آن از منظر تورات و قرآن</w:t>
            </w:r>
            <w:r>
              <w:rPr>
                <w:rStyle w:val="IndexLink"/>
                <w:rtl w:val="true"/>
              </w:rPr>
              <w:tab/>
            </w:r>
            <w:r>
              <w:rPr>
                <w:rStyle w:val="IndexLink"/>
              </w:rPr>
              <w:t>33</w:t>
            </w:r>
          </w:hyperlink>
        </w:p>
        <w:p>
          <w:pPr>
            <w:pStyle w:val="Contents5"/>
            <w:tabs>
              <w:tab w:val="clear" w:pos="7892"/>
              <w:tab w:val="right" w:pos="9026" w:leader="dot"/>
            </w:tabs>
            <w:rPr/>
          </w:pPr>
          <w:hyperlink w:anchor="__RefHeading___Toc2963766_3531895371">
            <w:r>
              <w:rPr>
                <w:webHidden/>
                <w:rStyle w:val="IndexLink"/>
                <w:rtl w:val="true"/>
              </w:rPr>
              <w:t>مقدمه</w:t>
            </w:r>
            <w:r>
              <w:rPr>
                <w:rStyle w:val="IndexLink"/>
                <w:rtl w:val="true"/>
              </w:rPr>
              <w:tab/>
            </w:r>
            <w:r>
              <w:rPr>
                <w:rStyle w:val="IndexLink"/>
              </w:rPr>
              <w:t>33</w:t>
            </w:r>
          </w:hyperlink>
        </w:p>
        <w:p>
          <w:pPr>
            <w:pStyle w:val="Contents5"/>
            <w:tabs>
              <w:tab w:val="clear" w:pos="7892"/>
              <w:tab w:val="right" w:pos="9026" w:leader="dot"/>
            </w:tabs>
            <w:rPr/>
          </w:pPr>
          <w:hyperlink w:anchor="__RefHeading___Toc2963768_3531895371">
            <w:r>
              <w:rPr>
                <w:webHidden/>
                <w:rStyle w:val="IndexLink"/>
                <w:rtl w:val="true"/>
              </w:rPr>
              <w:t>پیشینه</w:t>
            </w:r>
            <w:r>
              <w:rPr>
                <w:rStyle w:val="IndexLink"/>
                <w:rtl w:val="true"/>
              </w:rPr>
              <w:tab/>
            </w:r>
            <w:r>
              <w:rPr>
                <w:rStyle w:val="IndexLink"/>
              </w:rPr>
              <w:t>36</w:t>
            </w:r>
          </w:hyperlink>
        </w:p>
        <w:p>
          <w:pPr>
            <w:pStyle w:val="Contents5"/>
            <w:tabs>
              <w:tab w:val="clear" w:pos="7892"/>
              <w:tab w:val="right" w:pos="9026" w:leader="dot"/>
            </w:tabs>
            <w:rPr/>
          </w:pPr>
          <w:hyperlink w:anchor="__RefHeading___Toc2963770_3531895371">
            <w:r>
              <w:rPr>
                <w:webHidden/>
                <w:rStyle w:val="IndexLink"/>
              </w:rPr>
              <w:t>1</w:t>
            </w:r>
            <w:r>
              <w:rPr>
                <w:rStyle w:val="IndexLink"/>
                <w:rtl w:val="true"/>
              </w:rPr>
              <w:t xml:space="preserve">. </w:t>
            </w:r>
            <w:r>
              <w:rPr>
                <w:rStyle w:val="IndexLink"/>
                <w:rtl w:val="true"/>
              </w:rPr>
              <w:t>آفرینش عالم از عدم</w:t>
            </w:r>
            <w:r>
              <w:rPr>
                <w:rStyle w:val="IndexLink"/>
                <w:rtl w:val="true"/>
              </w:rPr>
              <w:tab/>
            </w:r>
            <w:r>
              <w:rPr>
                <w:rStyle w:val="IndexLink"/>
              </w:rPr>
              <w:t>38</w:t>
            </w:r>
          </w:hyperlink>
        </w:p>
        <w:p>
          <w:pPr>
            <w:pStyle w:val="Contents5"/>
            <w:tabs>
              <w:tab w:val="clear" w:pos="7892"/>
              <w:tab w:val="right" w:pos="9026" w:leader="dot"/>
            </w:tabs>
            <w:rPr/>
          </w:pPr>
          <w:hyperlink w:anchor="__RefHeading___Toc2963772_3531895371">
            <w:r>
              <w:rPr>
                <w:webHidden/>
                <w:rStyle w:val="IndexLink"/>
              </w:rPr>
              <w:t>2</w:t>
            </w:r>
            <w:r>
              <w:rPr>
                <w:rStyle w:val="IndexLink"/>
                <w:rtl w:val="true"/>
              </w:rPr>
              <w:t xml:space="preserve">. </w:t>
            </w:r>
            <w:r>
              <w:rPr>
                <w:rStyle w:val="IndexLink"/>
                <w:rtl w:val="true"/>
              </w:rPr>
              <w:t>وجود زمین بی‌شکل و خالی و تاریکی فراگیر</w:t>
            </w:r>
            <w:r>
              <w:rPr>
                <w:rStyle w:val="IndexLink"/>
                <w:rtl w:val="true"/>
              </w:rPr>
              <w:tab/>
            </w:r>
            <w:r>
              <w:rPr>
                <w:rStyle w:val="IndexLink"/>
              </w:rPr>
              <w:t>41</w:t>
            </w:r>
          </w:hyperlink>
        </w:p>
        <w:p>
          <w:pPr>
            <w:pStyle w:val="Contents5"/>
            <w:tabs>
              <w:tab w:val="clear" w:pos="7892"/>
              <w:tab w:val="right" w:pos="9026" w:leader="dot"/>
            </w:tabs>
            <w:rPr/>
          </w:pPr>
          <w:hyperlink w:anchor="__RefHeading___Toc2963774_3531895371">
            <w:r>
              <w:rPr>
                <w:webHidden/>
                <w:rStyle w:val="IndexLink"/>
              </w:rPr>
              <w:t>3</w:t>
            </w:r>
            <w:r>
              <w:rPr>
                <w:rStyle w:val="IndexLink"/>
                <w:rtl w:val="true"/>
              </w:rPr>
              <w:t xml:space="preserve">. </w:t>
            </w:r>
            <w:r>
              <w:rPr>
                <w:rStyle w:val="IndexLink"/>
                <w:rtl w:val="true"/>
              </w:rPr>
              <w:t>آبی که روح خدا بر روی آن معلّق بود</w:t>
            </w:r>
            <w:r>
              <w:rPr>
                <w:rStyle w:val="IndexLink"/>
                <w:rtl w:val="true"/>
              </w:rPr>
              <w:tab/>
            </w:r>
            <w:r>
              <w:rPr>
                <w:rStyle w:val="IndexLink"/>
              </w:rPr>
              <w:t>43</w:t>
            </w:r>
          </w:hyperlink>
        </w:p>
        <w:p>
          <w:pPr>
            <w:pStyle w:val="Contents5"/>
            <w:tabs>
              <w:tab w:val="clear" w:pos="7892"/>
              <w:tab w:val="right" w:pos="9026" w:leader="dot"/>
            </w:tabs>
            <w:rPr/>
          </w:pPr>
          <w:hyperlink w:anchor="__RefHeading___Toc2963776_3531895371">
            <w:r>
              <w:rPr>
                <w:webHidden/>
                <w:rStyle w:val="IndexLink"/>
              </w:rPr>
              <w:t>4</w:t>
            </w:r>
            <w:r>
              <w:rPr>
                <w:rStyle w:val="IndexLink"/>
                <w:rtl w:val="true"/>
              </w:rPr>
              <w:t xml:space="preserve">. </w:t>
            </w:r>
            <w:r>
              <w:rPr>
                <w:rStyle w:val="IndexLink"/>
                <w:rtl w:val="true"/>
              </w:rPr>
              <w:t xml:space="preserve">آفرینش روشنایی و نام گذاری آن به </w:t>
            </w:r>
            <w:r>
              <w:rPr>
                <w:rStyle w:val="IndexLink"/>
                <w:rtl w:val="true"/>
              </w:rPr>
              <w:t>«</w:t>
            </w:r>
            <w:r>
              <w:rPr>
                <w:rStyle w:val="IndexLink"/>
                <w:rtl w:val="true"/>
              </w:rPr>
              <w:t>روز</w:t>
            </w:r>
            <w:r>
              <w:rPr>
                <w:rStyle w:val="IndexLink"/>
                <w:rtl w:val="true"/>
              </w:rPr>
              <w:t xml:space="preserve">» </w:t>
            </w:r>
            <w:r>
              <w:rPr>
                <w:rStyle w:val="IndexLink"/>
                <w:rtl w:val="true"/>
              </w:rPr>
              <w:t xml:space="preserve">و تاریکی به </w:t>
            </w:r>
            <w:r>
              <w:rPr>
                <w:rStyle w:val="IndexLink"/>
                <w:rtl w:val="true"/>
              </w:rPr>
              <w:t>«</w:t>
            </w:r>
            <w:r>
              <w:rPr>
                <w:rStyle w:val="IndexLink"/>
                <w:rtl w:val="true"/>
              </w:rPr>
              <w:t>شب</w:t>
            </w:r>
            <w:r>
              <w:rPr>
                <w:rStyle w:val="IndexLink"/>
                <w:rtl w:val="true"/>
              </w:rPr>
              <w:t>»</w:t>
              <w:tab/>
            </w:r>
            <w:r>
              <w:rPr>
                <w:rStyle w:val="IndexLink"/>
              </w:rPr>
              <w:t>46</w:t>
            </w:r>
          </w:hyperlink>
        </w:p>
        <w:p>
          <w:pPr>
            <w:pStyle w:val="Contents5"/>
            <w:tabs>
              <w:tab w:val="clear" w:pos="7892"/>
              <w:tab w:val="right" w:pos="9026" w:leader="dot"/>
            </w:tabs>
            <w:rPr/>
          </w:pPr>
          <w:hyperlink w:anchor="__RefHeading___Toc2963778_3531895371">
            <w:r>
              <w:rPr>
                <w:webHidden/>
                <w:rStyle w:val="IndexLink"/>
              </w:rPr>
              <w:t>5</w:t>
            </w:r>
            <w:r>
              <w:rPr>
                <w:rStyle w:val="IndexLink"/>
                <w:rtl w:val="true"/>
              </w:rPr>
              <w:t xml:space="preserve">. </w:t>
            </w:r>
            <w:r>
              <w:rPr>
                <w:rStyle w:val="IndexLink"/>
                <w:rtl w:val="true"/>
              </w:rPr>
              <w:t>آفرینش آسمان و تعداد آن</w:t>
            </w:r>
            <w:r>
              <w:rPr>
                <w:rStyle w:val="IndexLink"/>
                <w:rtl w:val="true"/>
              </w:rPr>
              <w:tab/>
            </w:r>
            <w:r>
              <w:rPr>
                <w:rStyle w:val="IndexLink"/>
              </w:rPr>
              <w:t>49</w:t>
            </w:r>
          </w:hyperlink>
        </w:p>
        <w:p>
          <w:pPr>
            <w:pStyle w:val="Contents5"/>
            <w:tabs>
              <w:tab w:val="clear" w:pos="7892"/>
              <w:tab w:val="right" w:pos="9026" w:leader="dot"/>
            </w:tabs>
            <w:rPr/>
          </w:pPr>
          <w:hyperlink w:anchor="__RefHeading___Toc2963780_3531895371">
            <w:r>
              <w:rPr>
                <w:webHidden/>
                <w:rStyle w:val="IndexLink"/>
              </w:rPr>
              <w:t>6</w:t>
            </w:r>
            <w:r>
              <w:rPr>
                <w:rStyle w:val="IndexLink"/>
                <w:rtl w:val="true"/>
              </w:rPr>
              <w:t xml:space="preserve">. </w:t>
            </w:r>
            <w:r>
              <w:rPr>
                <w:rStyle w:val="IndexLink"/>
                <w:rtl w:val="true"/>
              </w:rPr>
              <w:t xml:space="preserve">پیدایش خشکی و نام گذاری آن به </w:t>
            </w:r>
            <w:r>
              <w:rPr>
                <w:rStyle w:val="IndexLink"/>
                <w:rtl w:val="true"/>
              </w:rPr>
              <w:t>«</w:t>
            </w:r>
            <w:r>
              <w:rPr>
                <w:rStyle w:val="IndexLink"/>
                <w:rtl w:val="true"/>
              </w:rPr>
              <w:t>زمین</w:t>
            </w:r>
            <w:r>
              <w:rPr>
                <w:rStyle w:val="IndexLink"/>
                <w:rtl w:val="true"/>
              </w:rPr>
              <w:t xml:space="preserve">» </w:t>
            </w:r>
            <w:r>
              <w:rPr>
                <w:rStyle w:val="IndexLink"/>
                <w:rtl w:val="true"/>
              </w:rPr>
              <w:t xml:space="preserve">و آب ها به </w:t>
            </w:r>
            <w:r>
              <w:rPr>
                <w:rStyle w:val="IndexLink"/>
                <w:rtl w:val="true"/>
              </w:rPr>
              <w:t>«</w:t>
            </w:r>
            <w:r>
              <w:rPr>
                <w:rStyle w:val="IndexLink"/>
                <w:rtl w:val="true"/>
              </w:rPr>
              <w:t>دریا</w:t>
            </w:r>
            <w:r>
              <w:rPr>
                <w:rStyle w:val="IndexLink"/>
                <w:rtl w:val="true"/>
              </w:rPr>
              <w:t>»</w:t>
              <w:tab/>
            </w:r>
            <w:r>
              <w:rPr>
                <w:rStyle w:val="IndexLink"/>
              </w:rPr>
              <w:t>56</w:t>
            </w:r>
          </w:hyperlink>
        </w:p>
        <w:p>
          <w:pPr>
            <w:pStyle w:val="Contents5"/>
            <w:tabs>
              <w:tab w:val="clear" w:pos="7892"/>
              <w:tab w:val="right" w:pos="9026" w:leader="dot"/>
            </w:tabs>
            <w:rPr/>
          </w:pPr>
          <w:hyperlink w:anchor="__RefHeading___Toc2963782_3531895371">
            <w:r>
              <w:rPr>
                <w:webHidden/>
                <w:rStyle w:val="IndexLink"/>
              </w:rPr>
              <w:t>7</w:t>
            </w:r>
            <w:r>
              <w:rPr>
                <w:rStyle w:val="IndexLink"/>
                <w:rtl w:val="true"/>
              </w:rPr>
              <w:t xml:space="preserve">. </w:t>
            </w:r>
            <w:r>
              <w:rPr>
                <w:rStyle w:val="IndexLink"/>
                <w:rtl w:val="true"/>
              </w:rPr>
              <w:t>آفرینش اجرام نورانی از قبیل خورشید، ماه و ستارگان در پهنه آسمان</w:t>
            </w:r>
            <w:r>
              <w:rPr>
                <w:rStyle w:val="IndexLink"/>
                <w:rtl w:val="true"/>
              </w:rPr>
              <w:tab/>
            </w:r>
            <w:r>
              <w:rPr>
                <w:rStyle w:val="IndexLink"/>
              </w:rPr>
              <w:t>60</w:t>
            </w:r>
          </w:hyperlink>
        </w:p>
        <w:p>
          <w:pPr>
            <w:pStyle w:val="Contents5"/>
            <w:tabs>
              <w:tab w:val="clear" w:pos="7892"/>
              <w:tab w:val="right" w:pos="9026" w:leader="dot"/>
            </w:tabs>
            <w:rPr/>
          </w:pPr>
          <w:hyperlink w:anchor="__RefHeading___Toc2963784_3531895371">
            <w:r>
              <w:rPr>
                <w:webHidden/>
                <w:rStyle w:val="IndexLink"/>
              </w:rPr>
              <w:t>8</w:t>
            </w:r>
            <w:r>
              <w:rPr>
                <w:rStyle w:val="IndexLink"/>
                <w:rtl w:val="true"/>
              </w:rPr>
              <w:t xml:space="preserve">. </w:t>
            </w:r>
            <w:r>
              <w:rPr>
                <w:rStyle w:val="IndexLink"/>
                <w:rtl w:val="true"/>
              </w:rPr>
              <w:t>آفرینش حیوانات، سایر جانداران، آدم و همسرش بر روی زمین</w:t>
            </w:r>
            <w:r>
              <w:rPr>
                <w:rStyle w:val="IndexLink"/>
                <w:rtl w:val="true"/>
              </w:rPr>
              <w:tab/>
            </w:r>
            <w:r>
              <w:rPr>
                <w:rStyle w:val="IndexLink"/>
              </w:rPr>
              <w:t>62</w:t>
            </w:r>
          </w:hyperlink>
        </w:p>
        <w:p>
          <w:pPr>
            <w:pStyle w:val="Contents5"/>
            <w:tabs>
              <w:tab w:val="clear" w:pos="7892"/>
              <w:tab w:val="right" w:pos="9026" w:leader="dot"/>
            </w:tabs>
            <w:rPr/>
          </w:pPr>
          <w:hyperlink w:anchor="__RefHeading___Toc2963786_3531895371">
            <w:r>
              <w:rPr>
                <w:webHidden/>
                <w:rStyle w:val="IndexLink"/>
              </w:rPr>
              <w:t>9</w:t>
            </w:r>
            <w:r>
              <w:rPr>
                <w:rStyle w:val="IndexLink"/>
                <w:rtl w:val="true"/>
              </w:rPr>
              <w:t xml:space="preserve">. </w:t>
            </w:r>
            <w:r>
              <w:rPr>
                <w:rStyle w:val="IndexLink"/>
                <w:rtl w:val="true"/>
              </w:rPr>
              <w:t>پس از آفرینش عالم هستی</w:t>
            </w:r>
            <w:r>
              <w:rPr>
                <w:rStyle w:val="IndexLink"/>
                <w:rtl w:val="true"/>
              </w:rPr>
              <w:tab/>
            </w:r>
            <w:r>
              <w:rPr>
                <w:rStyle w:val="IndexLink"/>
              </w:rPr>
              <w:t>64</w:t>
            </w:r>
          </w:hyperlink>
        </w:p>
        <w:p>
          <w:pPr>
            <w:pStyle w:val="Contents5"/>
            <w:tabs>
              <w:tab w:val="clear" w:pos="7892"/>
              <w:tab w:val="right" w:pos="9026" w:leader="dot"/>
            </w:tabs>
            <w:rPr/>
          </w:pPr>
          <w:hyperlink w:anchor="__RefHeading___Toc2963788_3531895371">
            <w:r>
              <w:rPr>
                <w:webHidden/>
                <w:rStyle w:val="IndexLink"/>
              </w:rPr>
              <w:t>10</w:t>
            </w:r>
            <w:r>
              <w:rPr>
                <w:rStyle w:val="IndexLink"/>
                <w:rtl w:val="true"/>
              </w:rPr>
              <w:t xml:space="preserve">. </w:t>
            </w:r>
            <w:r>
              <w:rPr>
                <w:rStyle w:val="IndexLink"/>
                <w:rtl w:val="true"/>
              </w:rPr>
              <w:t>مدت زمان آفرینش عالم هستی</w:t>
            </w:r>
            <w:r>
              <w:rPr>
                <w:rStyle w:val="IndexLink"/>
                <w:rtl w:val="true"/>
              </w:rPr>
              <w:tab/>
            </w:r>
            <w:r>
              <w:rPr>
                <w:rStyle w:val="IndexLink"/>
              </w:rPr>
              <w:t>66</w:t>
            </w:r>
          </w:hyperlink>
        </w:p>
        <w:p>
          <w:pPr>
            <w:pStyle w:val="Contents5"/>
            <w:tabs>
              <w:tab w:val="clear" w:pos="7892"/>
              <w:tab w:val="right" w:pos="9026" w:leader="dot"/>
            </w:tabs>
            <w:rPr/>
          </w:pPr>
          <w:hyperlink w:anchor="__RefHeading___Toc2963790_3531895371">
            <w:r>
              <w:rPr>
                <w:webHidden/>
                <w:rStyle w:val="IndexLink"/>
                <w:rtl w:val="true"/>
              </w:rPr>
              <w:t>نتیجه</w:t>
            </w:r>
            <w:r>
              <w:rPr>
                <w:rStyle w:val="IndexLink"/>
                <w:rtl w:val="true"/>
              </w:rPr>
              <w:tab/>
            </w:r>
            <w:r>
              <w:rPr>
                <w:rStyle w:val="IndexLink"/>
              </w:rPr>
              <w:t>69</w:t>
            </w:r>
          </w:hyperlink>
        </w:p>
        <w:p>
          <w:pPr>
            <w:pStyle w:val="Contents4"/>
            <w:tabs>
              <w:tab w:val="clear" w:pos="8176"/>
              <w:tab w:val="right" w:pos="9026" w:leader="dot"/>
            </w:tabs>
            <w:rPr/>
          </w:pPr>
          <w:hyperlink w:anchor="__RefHeading___Toc2963792_3531895371">
            <w:r>
              <w:rPr>
                <w:webHidden/>
                <w:rStyle w:val="IndexLink"/>
              </w:rPr>
              <w:t>4</w:t>
            </w:r>
            <w:r>
              <w:rPr>
                <w:rStyle w:val="IndexLink"/>
                <w:rtl w:val="true"/>
              </w:rPr>
              <w:t xml:space="preserve">. </w:t>
            </w:r>
            <w:r>
              <w:rPr>
                <w:rStyle w:val="IndexLink"/>
                <w:rtl w:val="true"/>
              </w:rPr>
              <w:t>چگونگی و مراحل آفرینش جهان در قرآن و نهج البلاغه</w:t>
            </w:r>
            <w:r>
              <w:rPr>
                <w:rStyle w:val="IndexLink"/>
                <w:rtl w:val="true"/>
              </w:rPr>
              <w:tab/>
            </w:r>
            <w:r>
              <w:rPr>
                <w:rStyle w:val="IndexLink"/>
              </w:rPr>
              <w:t>72</w:t>
            </w:r>
          </w:hyperlink>
        </w:p>
        <w:p>
          <w:pPr>
            <w:pStyle w:val="Contents5"/>
            <w:tabs>
              <w:tab w:val="clear" w:pos="7892"/>
              <w:tab w:val="right" w:pos="9026" w:leader="dot"/>
            </w:tabs>
            <w:rPr/>
          </w:pPr>
          <w:hyperlink w:anchor="__RefHeading___Toc2963794_3531895371">
            <w:r>
              <w:rPr>
                <w:webHidden/>
                <w:rStyle w:val="IndexLink"/>
                <w:rtl w:val="true"/>
              </w:rPr>
              <w:t>مقدمه</w:t>
            </w:r>
            <w:r>
              <w:rPr>
                <w:rStyle w:val="IndexLink"/>
                <w:rtl w:val="true"/>
              </w:rPr>
              <w:tab/>
            </w:r>
            <w:r>
              <w:rPr>
                <w:rStyle w:val="IndexLink"/>
              </w:rPr>
              <w:t>72</w:t>
            </w:r>
          </w:hyperlink>
        </w:p>
        <w:p>
          <w:pPr>
            <w:pStyle w:val="Contents5"/>
            <w:tabs>
              <w:tab w:val="clear" w:pos="7892"/>
              <w:tab w:val="right" w:pos="9026" w:leader="dot"/>
            </w:tabs>
            <w:rPr/>
          </w:pPr>
          <w:hyperlink w:anchor="__RefHeading___Toc2963796_3531895371">
            <w:r>
              <w:rPr>
                <w:webHidden/>
                <w:rStyle w:val="IndexLink"/>
                <w:rtl w:val="true"/>
              </w:rPr>
              <w:t>تعریف واژه ها در لغت و قرآن</w:t>
            </w:r>
            <w:r>
              <w:rPr>
                <w:rStyle w:val="IndexLink"/>
                <w:rtl w:val="true"/>
              </w:rPr>
              <w:tab/>
            </w:r>
            <w:r>
              <w:rPr>
                <w:rStyle w:val="IndexLink"/>
              </w:rPr>
              <w:t>72</w:t>
            </w:r>
          </w:hyperlink>
        </w:p>
        <w:p>
          <w:pPr>
            <w:pStyle w:val="Contents5"/>
            <w:tabs>
              <w:tab w:val="clear" w:pos="7892"/>
              <w:tab w:val="right" w:pos="9026" w:leader="dot"/>
            </w:tabs>
            <w:rPr/>
          </w:pPr>
          <w:hyperlink w:anchor="__RefHeading___Toc2963798_3531895371">
            <w:r>
              <w:rPr>
                <w:webHidden/>
                <w:rStyle w:val="IndexLink"/>
                <w:rtl w:val="true"/>
              </w:rPr>
              <w:t>مراحل خلقت جهان</w:t>
            </w:r>
            <w:r>
              <w:rPr>
                <w:rStyle w:val="IndexLink"/>
                <w:rtl w:val="true"/>
              </w:rPr>
              <w:tab/>
            </w:r>
            <w:r>
              <w:rPr>
                <w:rStyle w:val="IndexLink"/>
              </w:rPr>
              <w:t>73</w:t>
            </w:r>
          </w:hyperlink>
        </w:p>
        <w:p>
          <w:pPr>
            <w:pStyle w:val="Contents5"/>
            <w:tabs>
              <w:tab w:val="clear" w:pos="7892"/>
              <w:tab w:val="right" w:pos="9026" w:leader="dot"/>
            </w:tabs>
            <w:rPr/>
          </w:pPr>
          <w:hyperlink w:anchor="__RefHeading___Toc2963800_3531895371">
            <w:r>
              <w:rPr>
                <w:webHidden/>
                <w:rStyle w:val="IndexLink"/>
                <w:rtl w:val="true"/>
              </w:rPr>
              <w:t>بررسی آیات خلقت در قرآن</w:t>
            </w:r>
            <w:r>
              <w:rPr>
                <w:rStyle w:val="IndexLink"/>
                <w:rtl w:val="true"/>
              </w:rPr>
              <w:tab/>
            </w:r>
            <w:r>
              <w:rPr>
                <w:rStyle w:val="IndexLink"/>
              </w:rPr>
              <w:t>74</w:t>
            </w:r>
          </w:hyperlink>
        </w:p>
        <w:p>
          <w:pPr>
            <w:pStyle w:val="Contents5"/>
            <w:tabs>
              <w:tab w:val="clear" w:pos="7892"/>
              <w:tab w:val="right" w:pos="9026" w:leader="dot"/>
            </w:tabs>
            <w:rPr/>
          </w:pPr>
          <w:hyperlink w:anchor="__RefHeading___Toc2963802_3531895371">
            <w:r>
              <w:rPr>
                <w:webHidden/>
                <w:rStyle w:val="IndexLink"/>
                <w:rtl w:val="true"/>
              </w:rPr>
              <w:t>تعارض ظاهری آیات سوره فصلت با دیگر آیات</w:t>
            </w:r>
            <w:r>
              <w:rPr>
                <w:rStyle w:val="IndexLink"/>
                <w:rtl w:val="true"/>
              </w:rPr>
              <w:tab/>
            </w:r>
            <w:r>
              <w:rPr>
                <w:rStyle w:val="IndexLink"/>
              </w:rPr>
              <w:t>78</w:t>
            </w:r>
          </w:hyperlink>
        </w:p>
        <w:p>
          <w:pPr>
            <w:pStyle w:val="Contents5"/>
            <w:tabs>
              <w:tab w:val="clear" w:pos="7892"/>
              <w:tab w:val="right" w:pos="9026" w:leader="dot"/>
            </w:tabs>
            <w:rPr/>
          </w:pPr>
          <w:hyperlink w:anchor="__RefHeading___Toc2963804_3531895371">
            <w:r>
              <w:rPr>
                <w:webHidden/>
                <w:rStyle w:val="IndexLink"/>
                <w:rtl w:val="true"/>
              </w:rPr>
              <w:t>علت خلقت جهان در شش روز</w:t>
            </w:r>
            <w:r>
              <w:rPr>
                <w:rStyle w:val="IndexLink"/>
                <w:rtl w:val="true"/>
              </w:rPr>
              <w:tab/>
            </w:r>
            <w:r>
              <w:rPr>
                <w:rStyle w:val="IndexLink"/>
              </w:rPr>
              <w:t>79</w:t>
            </w:r>
          </w:hyperlink>
        </w:p>
        <w:p>
          <w:pPr>
            <w:pStyle w:val="Contents5"/>
            <w:tabs>
              <w:tab w:val="clear" w:pos="7892"/>
              <w:tab w:val="right" w:pos="9026" w:leader="dot"/>
            </w:tabs>
            <w:rPr/>
          </w:pPr>
          <w:hyperlink w:anchor="__RefHeading___Toc2963806_3531895371">
            <w:r>
              <w:rPr>
                <w:webHidden/>
                <w:rStyle w:val="IndexLink"/>
                <w:rtl w:val="true"/>
              </w:rPr>
              <w:t>آفرینش جهان در نهج البلاغه</w:t>
            </w:r>
            <w:r>
              <w:rPr>
                <w:rStyle w:val="IndexLink"/>
                <w:rtl w:val="true"/>
              </w:rPr>
              <w:tab/>
            </w:r>
            <w:r>
              <w:rPr>
                <w:rStyle w:val="IndexLink"/>
              </w:rPr>
              <w:t>80</w:t>
            </w:r>
          </w:hyperlink>
        </w:p>
        <w:p>
          <w:pPr>
            <w:pStyle w:val="Contents4"/>
            <w:tabs>
              <w:tab w:val="clear" w:pos="8176"/>
              <w:tab w:val="right" w:pos="9026" w:leader="dot"/>
            </w:tabs>
            <w:rPr/>
          </w:pPr>
          <w:hyperlink w:anchor="__RefHeading___Toc2963808_3531895371">
            <w:r>
              <w:rPr>
                <w:webHidden/>
                <w:rStyle w:val="IndexLink"/>
              </w:rPr>
              <w:t>5</w:t>
            </w:r>
            <w:r>
              <w:rPr>
                <w:rStyle w:val="IndexLink"/>
                <w:rtl w:val="true"/>
              </w:rPr>
              <w:t xml:space="preserve">. </w:t>
            </w:r>
            <w:r>
              <w:rPr>
                <w:rStyle w:val="IndexLink"/>
                <w:rtl w:val="true"/>
              </w:rPr>
              <w:t>آفرینش زمین و آسمان</w:t>
            </w:r>
            <w:r>
              <w:rPr>
                <w:rStyle w:val="IndexLink"/>
                <w:rtl w:val="true"/>
              </w:rPr>
              <w:tab/>
            </w:r>
            <w:r>
              <w:rPr>
                <w:rStyle w:val="IndexLink"/>
              </w:rPr>
              <w:t>90</w:t>
            </w:r>
          </w:hyperlink>
        </w:p>
        <w:p>
          <w:pPr>
            <w:pStyle w:val="Contents5"/>
            <w:tabs>
              <w:tab w:val="clear" w:pos="7892"/>
              <w:tab w:val="right" w:pos="9026" w:leader="dot"/>
            </w:tabs>
            <w:rPr/>
          </w:pPr>
          <w:hyperlink w:anchor="__RefHeading___Toc2963810_3531895371">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963812_3531895371">
            <w:r>
              <w:rPr>
                <w:webHidden/>
                <w:rStyle w:val="IndexLink"/>
                <w:rtl w:val="true"/>
              </w:rPr>
              <w:t>خلقت، چرا در شش روز؟</w:t>
            </w:r>
            <w:r>
              <w:rPr>
                <w:rStyle w:val="IndexLink"/>
                <w:rtl w:val="true"/>
              </w:rPr>
              <w:tab/>
            </w:r>
            <w:r>
              <w:rPr>
                <w:rStyle w:val="IndexLink"/>
              </w:rPr>
              <w:t>90</w:t>
            </w:r>
          </w:hyperlink>
        </w:p>
        <w:p>
          <w:pPr>
            <w:pStyle w:val="Contents6"/>
            <w:tabs>
              <w:tab w:val="clear" w:pos="7609"/>
              <w:tab w:val="right" w:pos="9026" w:leader="dot"/>
            </w:tabs>
            <w:rPr/>
          </w:pPr>
          <w:hyperlink w:anchor="__RefHeading___Toc2963814_3531895371">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963816_3531895371">
            <w:r>
              <w:rPr>
                <w:webHidden/>
                <w:rStyle w:val="IndexLink"/>
                <w:rtl w:val="true"/>
              </w:rPr>
              <w:t>الف</w:t>
            </w:r>
            <w:r>
              <w:rPr>
                <w:rStyle w:val="IndexLink"/>
                <w:rtl w:val="true"/>
              </w:rPr>
              <w:t xml:space="preserve">. </w:t>
            </w:r>
            <w:r>
              <w:rPr>
                <w:rStyle w:val="IndexLink"/>
                <w:rtl w:val="true"/>
              </w:rPr>
              <w:t>معنای یوم در آیات خلقت</w:t>
            </w:r>
            <w:r>
              <w:rPr>
                <w:rStyle w:val="IndexLink"/>
                <w:rtl w:val="true"/>
              </w:rPr>
              <w:tab/>
            </w:r>
            <w:r>
              <w:rPr>
                <w:rStyle w:val="IndexLink"/>
              </w:rPr>
              <w:t>91</w:t>
            </w:r>
          </w:hyperlink>
        </w:p>
        <w:p>
          <w:pPr>
            <w:pStyle w:val="Contents6"/>
            <w:tabs>
              <w:tab w:val="clear" w:pos="7609"/>
              <w:tab w:val="right" w:pos="9026" w:leader="dot"/>
            </w:tabs>
            <w:rPr/>
          </w:pPr>
          <w:hyperlink w:anchor="__RefHeading___Toc2963818_3531895371">
            <w:r>
              <w:rPr>
                <w:webHidden/>
                <w:rStyle w:val="IndexLink"/>
                <w:rtl w:val="true"/>
              </w:rPr>
              <w:t>ب</w:t>
            </w:r>
            <w:r>
              <w:rPr>
                <w:rStyle w:val="IndexLink"/>
                <w:rtl w:val="true"/>
              </w:rPr>
              <w:t xml:space="preserve">. </w:t>
            </w:r>
            <w:r>
              <w:rPr>
                <w:rStyle w:val="IndexLink"/>
                <w:rtl w:val="true"/>
              </w:rPr>
              <w:t>خدا قادر است امّا</w:t>
            </w:r>
            <w:r>
              <w:rPr>
                <w:rStyle w:val="IndexLink"/>
                <w:rtl w:val="true"/>
              </w:rPr>
              <w:t>.</w:t>
              <w:tab/>
            </w:r>
            <w:r>
              <w:rPr>
                <w:rStyle w:val="IndexLink"/>
              </w:rPr>
              <w:t>91</w:t>
            </w:r>
          </w:hyperlink>
        </w:p>
        <w:p>
          <w:pPr>
            <w:pStyle w:val="Contents5"/>
            <w:tabs>
              <w:tab w:val="clear" w:pos="7892"/>
              <w:tab w:val="right" w:pos="9026" w:leader="dot"/>
            </w:tabs>
            <w:rPr/>
          </w:pPr>
          <w:hyperlink w:anchor="__RefHeading___Toc2963820_3531895371">
            <w:r>
              <w:rPr>
                <w:webHidden/>
                <w:rStyle w:val="IndexLink"/>
                <w:rtl w:val="true"/>
              </w:rPr>
              <w:t>نتیجه‌گیری</w:t>
            </w:r>
            <w:r>
              <w:rPr>
                <w:rStyle w:val="IndexLink"/>
                <w:rtl w:val="true"/>
              </w:rPr>
              <w:tab/>
            </w:r>
            <w:r>
              <w:rPr>
                <w:rStyle w:val="IndexLink"/>
              </w:rPr>
              <w:t>92</w:t>
            </w:r>
          </w:hyperlink>
        </w:p>
        <w:p>
          <w:pPr>
            <w:pStyle w:val="Contents5"/>
            <w:tabs>
              <w:tab w:val="clear" w:pos="7892"/>
              <w:tab w:val="right" w:pos="9026" w:leader="dot"/>
            </w:tabs>
            <w:rPr/>
          </w:pPr>
          <w:hyperlink w:anchor="__RefHeading___Toc2963822_3531895371">
            <w:r>
              <w:rPr>
                <w:webHidden/>
                <w:rStyle w:val="IndexLink"/>
                <w:rtl w:val="true"/>
              </w:rPr>
              <w:t xml:space="preserve">آغاز آفرينش از ديدگاه امام على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5"/>
            <w:tabs>
              <w:tab w:val="clear" w:pos="7892"/>
              <w:tab w:val="right" w:pos="9026" w:leader="dot"/>
            </w:tabs>
            <w:rPr/>
          </w:pPr>
          <w:hyperlink w:anchor="__RefHeading___Toc2963824_3531895371">
            <w:r>
              <w:rPr>
                <w:webHidden/>
                <w:rStyle w:val="IndexLink"/>
                <w:rtl w:val="true"/>
              </w:rPr>
              <w:t xml:space="preserve">و اينک سخن على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5"/>
            <w:tabs>
              <w:tab w:val="clear" w:pos="7892"/>
              <w:tab w:val="right" w:pos="9026" w:leader="dot"/>
            </w:tabs>
            <w:rPr/>
          </w:pPr>
          <w:hyperlink w:anchor="__RefHeading___Toc2963826_3531895371">
            <w:r>
              <w:rPr>
                <w:webHidden/>
                <w:rStyle w:val="IndexLink"/>
                <w:rtl w:val="true"/>
              </w:rPr>
              <w:t>نظر فخر رازى</w:t>
            </w:r>
            <w:r>
              <w:rPr>
                <w:rStyle w:val="IndexLink"/>
                <w:rtl w:val="true"/>
              </w:rPr>
              <w:tab/>
            </w:r>
            <w:r>
              <w:rPr>
                <w:rStyle w:val="IndexLink"/>
              </w:rPr>
              <w:t>96</w:t>
            </w:r>
          </w:hyperlink>
        </w:p>
        <w:p>
          <w:pPr>
            <w:pStyle w:val="Contents5"/>
            <w:tabs>
              <w:tab w:val="clear" w:pos="7892"/>
              <w:tab w:val="right" w:pos="9026" w:leader="dot"/>
            </w:tabs>
            <w:rPr/>
          </w:pPr>
          <w:hyperlink w:anchor="__RefHeading___Toc2963828_3531895371">
            <w:r>
              <w:rPr>
                <w:webHidden/>
                <w:rStyle w:val="IndexLink"/>
                <w:rtl w:val="true"/>
              </w:rPr>
              <w:t>جرم سبز رنگ</w:t>
            </w:r>
            <w:r>
              <w:rPr>
                <w:rStyle w:val="IndexLink"/>
                <w:rtl w:val="true"/>
              </w:rPr>
              <w:tab/>
            </w:r>
            <w:r>
              <w:rPr>
                <w:rStyle w:val="IndexLink"/>
              </w:rPr>
              <w:t>98</w:t>
            </w:r>
          </w:hyperlink>
        </w:p>
        <w:p>
          <w:pPr>
            <w:pStyle w:val="Contents5"/>
            <w:tabs>
              <w:tab w:val="clear" w:pos="7892"/>
              <w:tab w:val="right" w:pos="9026" w:leader="dot"/>
            </w:tabs>
            <w:rPr/>
          </w:pPr>
          <w:hyperlink w:anchor="__RefHeading___Toc2963830_3531895371">
            <w:r>
              <w:rPr>
                <w:webHidden/>
                <w:rStyle w:val="IndexLink"/>
                <w:rtl w:val="true"/>
              </w:rPr>
              <w:t>آفرينش در تورات</w:t>
            </w:r>
            <w:r>
              <w:rPr>
                <w:rStyle w:val="IndexLink"/>
                <w:rtl w:val="true"/>
              </w:rPr>
              <w:tab/>
            </w:r>
            <w:r>
              <w:rPr>
                <w:rStyle w:val="IndexLink"/>
              </w:rPr>
              <w:t>99</w:t>
            </w:r>
          </w:hyperlink>
        </w:p>
        <w:p>
          <w:pPr>
            <w:pStyle w:val="Contents5"/>
            <w:tabs>
              <w:tab w:val="clear" w:pos="7892"/>
              <w:tab w:val="right" w:pos="9026" w:leader="dot"/>
            </w:tabs>
            <w:rPr/>
          </w:pPr>
          <w:hyperlink w:anchor="__RefHeading___Toc2963832_3531895371">
            <w:r>
              <w:rPr>
                <w:webHidden/>
                <w:rStyle w:val="IndexLink"/>
                <w:rtl w:val="true"/>
              </w:rPr>
              <w:t>نتيجه سخن</w:t>
            </w:r>
            <w:r>
              <w:rPr>
                <w:rStyle w:val="IndexLink"/>
                <w:rtl w:val="true"/>
              </w:rPr>
              <w:tab/>
            </w:r>
            <w:r>
              <w:rPr>
                <w:rStyle w:val="IndexLink"/>
              </w:rPr>
              <w:t>101</w:t>
            </w:r>
          </w:hyperlink>
        </w:p>
        <w:p>
          <w:pPr>
            <w:pStyle w:val="Contents4"/>
            <w:tabs>
              <w:tab w:val="clear" w:pos="8176"/>
              <w:tab w:val="right" w:pos="9026" w:leader="dot"/>
            </w:tabs>
            <w:rPr/>
          </w:pPr>
          <w:hyperlink w:anchor="__RefHeading___Toc2963834_3531895371">
            <w:r>
              <w:rPr>
                <w:webHidden/>
                <w:rStyle w:val="IndexLink"/>
              </w:rPr>
              <w:t>6</w:t>
            </w:r>
            <w:r>
              <w:rPr>
                <w:rStyle w:val="IndexLink"/>
                <w:rtl w:val="true"/>
              </w:rPr>
              <w:t xml:space="preserve">. </w:t>
            </w:r>
            <w:r>
              <w:rPr>
                <w:rStyle w:val="IndexLink"/>
                <w:rtl w:val="true"/>
              </w:rPr>
              <w:t>تاریخچه زمین و سیر پیدایش حیات در کره زمین</w:t>
            </w:r>
            <w:r>
              <w:rPr>
                <w:rStyle w:val="IndexLink"/>
                <w:rtl w:val="true"/>
              </w:rPr>
              <w:tab/>
            </w:r>
            <w:r>
              <w:rPr>
                <w:rStyle w:val="IndexLink"/>
              </w:rPr>
              <w:t>105</w:t>
            </w:r>
          </w:hyperlink>
        </w:p>
        <w:p>
          <w:pPr>
            <w:pStyle w:val="Contents5"/>
            <w:tabs>
              <w:tab w:val="clear" w:pos="7892"/>
              <w:tab w:val="right" w:pos="9026" w:leader="dot"/>
            </w:tabs>
            <w:rPr/>
          </w:pPr>
          <w:hyperlink w:anchor="__RefHeading___Toc2963836_3531895371">
            <w:r>
              <w:rPr>
                <w:webHidden/>
                <w:rStyle w:val="IndexLink"/>
                <w:rtl w:val="true"/>
              </w:rPr>
              <w:t>تاریخچه زمین</w:t>
            </w:r>
            <w:r>
              <w:rPr>
                <w:rStyle w:val="IndexLink"/>
                <w:rtl w:val="true"/>
              </w:rPr>
              <w:tab/>
            </w:r>
            <w:r>
              <w:rPr>
                <w:rStyle w:val="IndexLink"/>
              </w:rPr>
              <w:t>105</w:t>
            </w:r>
          </w:hyperlink>
        </w:p>
        <w:p>
          <w:pPr>
            <w:pStyle w:val="Contents5"/>
            <w:tabs>
              <w:tab w:val="clear" w:pos="7892"/>
              <w:tab w:val="right" w:pos="9026" w:leader="dot"/>
            </w:tabs>
            <w:rPr/>
          </w:pPr>
          <w:hyperlink w:anchor="__RefHeading___Toc2963838_3531895371">
            <w:r>
              <w:rPr>
                <w:webHidden/>
                <w:rStyle w:val="IndexLink"/>
                <w:rtl w:val="true"/>
              </w:rPr>
              <w:t xml:space="preserve">تاریخچه شکل‌گیری زمین </w:t>
            </w:r>
            <w:r>
              <w:rPr>
                <w:rStyle w:val="IndexLink"/>
                <w:rtl w:val="true"/>
              </w:rPr>
              <w:t>(</w:t>
            </w:r>
            <w:r>
              <w:rPr>
                <w:rStyle w:val="IndexLink"/>
              </w:rPr>
              <w:t>4600</w:t>
            </w:r>
            <w:r>
              <w:rPr>
                <w:rStyle w:val="IndexLink"/>
                <w:rtl w:val="true"/>
              </w:rPr>
              <w:t xml:space="preserve"> </w:t>
            </w:r>
            <w:r>
              <w:rPr>
                <w:rStyle w:val="IndexLink"/>
                <w:rtl w:val="true"/>
              </w:rPr>
              <w:t>میلیون سال پیش</w:t>
            </w:r>
            <w:r>
              <w:rPr>
                <w:rStyle w:val="IndexLink"/>
                <w:rtl w:val="true"/>
              </w:rPr>
              <w:t>)</w:t>
              <w:tab/>
            </w:r>
            <w:r>
              <w:rPr>
                <w:rStyle w:val="IndexLink"/>
              </w:rPr>
              <w:t>105</w:t>
            </w:r>
          </w:hyperlink>
        </w:p>
        <w:p>
          <w:pPr>
            <w:pStyle w:val="Contents5"/>
            <w:tabs>
              <w:tab w:val="clear" w:pos="7892"/>
              <w:tab w:val="right" w:pos="9026" w:leader="dot"/>
            </w:tabs>
            <w:rPr/>
          </w:pPr>
          <w:hyperlink w:anchor="__RefHeading___Toc2963840_3531895371">
            <w:r>
              <w:rPr>
                <w:webHidden/>
                <w:rStyle w:val="IndexLink"/>
                <w:rtl w:val="true"/>
              </w:rPr>
              <w:t>اجزای تشکیل دهنده کره زمین</w:t>
            </w:r>
            <w:r>
              <w:rPr>
                <w:rStyle w:val="IndexLink"/>
                <w:rtl w:val="true"/>
              </w:rPr>
              <w:tab/>
            </w:r>
            <w:r>
              <w:rPr>
                <w:rStyle w:val="IndexLink"/>
              </w:rPr>
              <w:t>106</w:t>
            </w:r>
          </w:hyperlink>
        </w:p>
        <w:p>
          <w:pPr>
            <w:pStyle w:val="Contents4"/>
            <w:tabs>
              <w:tab w:val="clear" w:pos="8176"/>
              <w:tab w:val="right" w:pos="9026" w:leader="dot"/>
            </w:tabs>
            <w:rPr/>
          </w:pPr>
          <w:hyperlink w:anchor="__RefHeading___Toc2963842_3531895371">
            <w:r>
              <w:rPr>
                <w:webHidden/>
                <w:rStyle w:val="IndexLink"/>
              </w:rPr>
              <w:t>7</w:t>
            </w:r>
            <w:r>
              <w:rPr>
                <w:rStyle w:val="IndexLink"/>
                <w:rtl w:val="true"/>
              </w:rPr>
              <w:t xml:space="preserve">. </w:t>
            </w:r>
            <w:r>
              <w:rPr>
                <w:rStyle w:val="IndexLink"/>
                <w:rtl w:val="true"/>
              </w:rPr>
              <w:t>اندازه کره زمین</w:t>
            </w:r>
            <w:r>
              <w:rPr>
                <w:rStyle w:val="IndexLink"/>
                <w:rtl w:val="true"/>
              </w:rPr>
              <w:tab/>
            </w:r>
            <w:r>
              <w:rPr>
                <w:rStyle w:val="IndexLink"/>
              </w:rPr>
              <w:t>106</w:t>
            </w:r>
          </w:hyperlink>
        </w:p>
        <w:p>
          <w:pPr>
            <w:pStyle w:val="Contents5"/>
            <w:tabs>
              <w:tab w:val="clear" w:pos="7892"/>
              <w:tab w:val="right" w:pos="9026" w:leader="dot"/>
            </w:tabs>
            <w:rPr/>
          </w:pPr>
          <w:hyperlink w:anchor="__RefHeading___Toc2963844_3531895371">
            <w:r>
              <w:rPr>
                <w:webHidden/>
                <w:rStyle w:val="IndexLink"/>
                <w:rtl w:val="true"/>
              </w:rPr>
              <w:t xml:space="preserve">ضخامت پوسته خارجی زمین بین </w:t>
            </w:r>
            <w:r>
              <w:rPr>
                <w:rStyle w:val="IndexLink"/>
              </w:rPr>
              <w:t>5</w:t>
            </w:r>
            <w:r>
              <w:rPr>
                <w:rStyle w:val="IndexLink"/>
                <w:rtl w:val="true"/>
              </w:rPr>
              <w:t xml:space="preserve"> </w:t>
            </w:r>
            <w:r>
              <w:rPr>
                <w:rStyle w:val="IndexLink"/>
                <w:rtl w:val="true"/>
              </w:rPr>
              <w:t xml:space="preserve">الی </w:t>
            </w:r>
            <w:r>
              <w:rPr>
                <w:rStyle w:val="IndexLink"/>
              </w:rPr>
              <w:t>50</w:t>
            </w:r>
            <w:r>
              <w:rPr>
                <w:rStyle w:val="IndexLink"/>
                <w:rtl w:val="true"/>
              </w:rPr>
              <w:t xml:space="preserve"> </w:t>
            </w:r>
            <w:r>
              <w:rPr>
                <w:rStyle w:val="IndexLink"/>
                <w:rtl w:val="true"/>
              </w:rPr>
              <w:t>کیلومتر</w:t>
            </w:r>
            <w:r>
              <w:rPr>
                <w:rStyle w:val="IndexLink"/>
                <w:rtl w:val="true"/>
              </w:rPr>
              <w:tab/>
            </w:r>
            <w:r>
              <w:rPr>
                <w:rStyle w:val="IndexLink"/>
              </w:rPr>
              <w:t>106</w:t>
            </w:r>
          </w:hyperlink>
        </w:p>
        <w:p>
          <w:pPr>
            <w:pStyle w:val="Contents5"/>
            <w:tabs>
              <w:tab w:val="clear" w:pos="7892"/>
              <w:tab w:val="right" w:pos="9026" w:leader="dot"/>
            </w:tabs>
            <w:rPr/>
          </w:pPr>
          <w:hyperlink w:anchor="__RefHeading___Toc2963846_3531895371">
            <w:r>
              <w:rPr>
                <w:webHidden/>
                <w:rStyle w:val="IndexLink"/>
                <w:rtl w:val="true"/>
              </w:rPr>
              <w:t>مقدار دما بر روی کره زمین</w:t>
            </w:r>
            <w:r>
              <w:rPr>
                <w:rStyle w:val="IndexLink"/>
                <w:rtl w:val="true"/>
              </w:rPr>
              <w:tab/>
            </w:r>
            <w:r>
              <w:rPr>
                <w:rStyle w:val="IndexLink"/>
              </w:rPr>
              <w:t>107</w:t>
            </w:r>
          </w:hyperlink>
        </w:p>
        <w:p>
          <w:pPr>
            <w:pStyle w:val="Contents4"/>
            <w:tabs>
              <w:tab w:val="clear" w:pos="8176"/>
              <w:tab w:val="right" w:pos="9026" w:leader="dot"/>
            </w:tabs>
            <w:rPr/>
          </w:pPr>
          <w:hyperlink w:anchor="__RefHeading___Toc2963848_3531895371">
            <w:r>
              <w:rPr>
                <w:webHidden/>
                <w:rStyle w:val="IndexLink"/>
              </w:rPr>
              <w:t>8</w:t>
            </w:r>
            <w:r>
              <w:rPr>
                <w:rStyle w:val="IndexLink"/>
                <w:rtl w:val="true"/>
              </w:rPr>
              <w:t xml:space="preserve">. </w:t>
            </w:r>
            <w:r>
              <w:rPr>
                <w:rStyle w:val="IndexLink"/>
                <w:rtl w:val="true"/>
              </w:rPr>
              <w:t>زمین و عقاید مختلف</w:t>
            </w:r>
            <w:r>
              <w:rPr>
                <w:rStyle w:val="IndexLink"/>
                <w:rtl w:val="true"/>
              </w:rPr>
              <w:tab/>
            </w:r>
            <w:r>
              <w:rPr>
                <w:rStyle w:val="IndexLink"/>
              </w:rPr>
              <w:t>107</w:t>
            </w:r>
          </w:hyperlink>
        </w:p>
        <w:p>
          <w:pPr>
            <w:pStyle w:val="Contents5"/>
            <w:tabs>
              <w:tab w:val="clear" w:pos="7892"/>
              <w:tab w:val="right" w:pos="9026" w:leader="dot"/>
            </w:tabs>
            <w:rPr/>
          </w:pPr>
          <w:hyperlink w:anchor="__RefHeading___Toc2963850_3531895371">
            <w:r>
              <w:rPr>
                <w:webHidden/>
                <w:rStyle w:val="IndexLink"/>
                <w:rtl w:val="true"/>
              </w:rPr>
              <w:t xml:space="preserve">قطر کره زمین حدودا </w:t>
            </w:r>
            <w:r>
              <w:rPr>
                <w:rStyle w:val="IndexLink"/>
              </w:rPr>
              <w:t>7926</w:t>
            </w:r>
            <w:r>
              <w:rPr>
                <w:rStyle w:val="IndexLink"/>
                <w:rtl w:val="true"/>
              </w:rPr>
              <w:t xml:space="preserve"> </w:t>
            </w:r>
            <w:r>
              <w:rPr>
                <w:rStyle w:val="IndexLink"/>
                <w:rtl w:val="true"/>
              </w:rPr>
              <w:t xml:space="preserve">مایل </w:t>
            </w:r>
            <w:r>
              <w:rPr>
                <w:rStyle w:val="IndexLink"/>
                <w:rtl w:val="true"/>
              </w:rPr>
              <w:t>(</w:t>
            </w:r>
            <w:r>
              <w:rPr>
                <w:rStyle w:val="IndexLink"/>
              </w:rPr>
              <w:t>12756</w:t>
            </w:r>
            <w:r>
              <w:rPr>
                <w:rStyle w:val="IndexLink"/>
                <w:rtl w:val="true"/>
              </w:rPr>
              <w:t xml:space="preserve"> </w:t>
            </w:r>
            <w:r>
              <w:rPr>
                <w:rStyle w:val="IndexLink"/>
                <w:rtl w:val="true"/>
              </w:rPr>
              <w:t>کیلومتر</w:t>
            </w:r>
            <w:r>
              <w:rPr>
                <w:rStyle w:val="IndexLink"/>
                <w:rtl w:val="true"/>
              </w:rPr>
              <w:t>)</w:t>
              <w:tab/>
            </w:r>
            <w:r>
              <w:rPr>
                <w:rStyle w:val="IndexLink"/>
              </w:rPr>
              <w:t>107</w:t>
            </w:r>
          </w:hyperlink>
        </w:p>
        <w:p>
          <w:pPr>
            <w:pStyle w:val="Contents5"/>
            <w:tabs>
              <w:tab w:val="clear" w:pos="7892"/>
              <w:tab w:val="right" w:pos="9026" w:leader="dot"/>
            </w:tabs>
            <w:rPr/>
          </w:pPr>
          <w:hyperlink w:anchor="__RefHeading___Toc2963852_3531895371">
            <w:r>
              <w:rPr>
                <w:webHidden/>
                <w:rStyle w:val="IndexLink"/>
                <w:rtl w:val="true"/>
              </w:rPr>
              <w:t>پیدایش حیات و تغییرات در کره زمین به تفکیک دوره های زمین شناسی</w:t>
            </w:r>
            <w:r>
              <w:rPr>
                <w:rStyle w:val="IndexLink"/>
                <w:rtl w:val="true"/>
              </w:rPr>
              <w:tab/>
            </w:r>
            <w:r>
              <w:rPr>
                <w:rStyle w:val="IndexLink"/>
              </w:rPr>
              <w:t>108</w:t>
            </w:r>
          </w:hyperlink>
        </w:p>
        <w:p>
          <w:pPr>
            <w:pStyle w:val="Contents5"/>
            <w:tabs>
              <w:tab w:val="clear" w:pos="7892"/>
              <w:tab w:val="right" w:pos="9026" w:leader="dot"/>
            </w:tabs>
            <w:rPr/>
          </w:pPr>
          <w:hyperlink w:anchor="__RefHeading___Toc2963854_3531895371">
            <w:r>
              <w:rPr>
                <w:webHidden/>
                <w:rStyle w:val="IndexLink"/>
                <w:rtl w:val="true"/>
              </w:rPr>
              <w:t>پیدایش انواع گیاهان و جانوارن در زمین در هریک از ادوار زمین شناسی</w:t>
            </w:r>
            <w:r>
              <w:rPr>
                <w:rStyle w:val="IndexLink"/>
                <w:rtl w:val="true"/>
              </w:rPr>
              <w:tab/>
            </w:r>
            <w:r>
              <w:rPr>
                <w:rStyle w:val="IndexLink"/>
              </w:rPr>
              <w:t>108</w:t>
            </w:r>
          </w:hyperlink>
        </w:p>
        <w:p>
          <w:pPr>
            <w:pStyle w:val="Contents4"/>
            <w:tabs>
              <w:tab w:val="clear" w:pos="8176"/>
              <w:tab w:val="right" w:pos="9026" w:leader="dot"/>
            </w:tabs>
            <w:rPr/>
          </w:pPr>
          <w:hyperlink w:anchor="__RefHeading___Toc2963856_3531895371">
            <w:r>
              <w:rPr>
                <w:webHidden/>
                <w:rStyle w:val="IndexLink"/>
              </w:rPr>
              <w:t>9</w:t>
            </w:r>
            <w:r>
              <w:rPr>
                <w:rStyle w:val="IndexLink"/>
                <w:rtl w:val="true"/>
              </w:rPr>
              <w:t xml:space="preserve">. </w:t>
            </w:r>
            <w:r>
              <w:rPr>
                <w:rStyle w:val="IndexLink"/>
                <w:rtl w:val="true"/>
              </w:rPr>
              <w:t>حرکات زمین</w:t>
            </w:r>
            <w:r>
              <w:rPr>
                <w:rStyle w:val="IndexLink"/>
                <w:rtl w:val="true"/>
              </w:rPr>
              <w:tab/>
            </w:r>
            <w:r>
              <w:rPr>
                <w:rStyle w:val="IndexLink"/>
              </w:rPr>
              <w:t>112</w:t>
            </w:r>
          </w:hyperlink>
        </w:p>
        <w:p>
          <w:pPr>
            <w:pStyle w:val="Contents5"/>
            <w:tabs>
              <w:tab w:val="clear" w:pos="7892"/>
              <w:tab w:val="right" w:pos="9026" w:leader="dot"/>
            </w:tabs>
            <w:rPr/>
          </w:pPr>
          <w:hyperlink w:anchor="__RefHeading___Toc2963858_3531895371">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963860_3531895371">
            <w:r>
              <w:rPr>
                <w:webHidden/>
                <w:rStyle w:val="IndexLink"/>
                <w:rtl w:val="true"/>
              </w:rPr>
              <w:t>حرکت وضعی زمین</w:t>
            </w:r>
            <w:r>
              <w:rPr>
                <w:rStyle w:val="IndexLink"/>
                <w:rtl w:val="true"/>
              </w:rPr>
              <w:tab/>
            </w:r>
            <w:r>
              <w:rPr>
                <w:rStyle w:val="IndexLink"/>
              </w:rPr>
              <w:t>112</w:t>
            </w:r>
          </w:hyperlink>
        </w:p>
        <w:p>
          <w:pPr>
            <w:pStyle w:val="Contents4"/>
            <w:tabs>
              <w:tab w:val="clear" w:pos="8176"/>
              <w:tab w:val="right" w:pos="9026" w:leader="dot"/>
            </w:tabs>
            <w:rPr/>
          </w:pPr>
          <w:hyperlink w:anchor="__RefHeading___Toc2963862_3531895371">
            <w:r>
              <w:rPr>
                <w:webHidden/>
                <w:rStyle w:val="IndexLink"/>
              </w:rPr>
              <w:t>10</w:t>
            </w:r>
            <w:r>
              <w:rPr>
                <w:rStyle w:val="IndexLink"/>
                <w:rtl w:val="true"/>
              </w:rPr>
              <w:t xml:space="preserve">. </w:t>
            </w:r>
            <w:r>
              <w:rPr>
                <w:rStyle w:val="IndexLink"/>
                <w:rtl w:val="true"/>
              </w:rPr>
              <w:t>حیات در کره زمین</w:t>
            </w:r>
            <w:r>
              <w:rPr>
                <w:rStyle w:val="IndexLink"/>
                <w:rtl w:val="true"/>
              </w:rPr>
              <w:tab/>
            </w:r>
            <w:r>
              <w:rPr>
                <w:rStyle w:val="IndexLink"/>
              </w:rPr>
              <w:t>113</w:t>
            </w:r>
          </w:hyperlink>
        </w:p>
        <w:p>
          <w:pPr>
            <w:pStyle w:val="Contents4"/>
            <w:tabs>
              <w:tab w:val="clear" w:pos="8176"/>
              <w:tab w:val="right" w:pos="9026" w:leader="dot"/>
            </w:tabs>
            <w:rPr/>
          </w:pPr>
          <w:hyperlink w:anchor="__RefHeading___Toc2963864_3531895371">
            <w:r>
              <w:rPr>
                <w:webHidden/>
                <w:rStyle w:val="IndexLink"/>
              </w:rPr>
              <w:t>11</w:t>
            </w:r>
            <w:r>
              <w:rPr>
                <w:rStyle w:val="IndexLink"/>
                <w:rtl w:val="true"/>
              </w:rPr>
              <w:t xml:space="preserve">. </w:t>
            </w:r>
            <w:r>
              <w:rPr>
                <w:rStyle w:val="IndexLink"/>
                <w:rtl w:val="true"/>
              </w:rPr>
              <w:t>وضعیت زمین در آینده</w:t>
            </w:r>
            <w:r>
              <w:rPr>
                <w:rStyle w:val="IndexLink"/>
                <w:rtl w:val="true"/>
              </w:rPr>
              <w:tab/>
            </w:r>
            <w:r>
              <w:rPr>
                <w:rStyle w:val="IndexLink"/>
              </w:rPr>
              <w:t>114</w:t>
            </w:r>
          </w:hyperlink>
        </w:p>
        <w:p>
          <w:pPr>
            <w:pStyle w:val="Contents4"/>
            <w:tabs>
              <w:tab w:val="clear" w:pos="8176"/>
              <w:tab w:val="right" w:pos="9026" w:leader="dot"/>
            </w:tabs>
            <w:rPr/>
          </w:pPr>
          <w:hyperlink w:anchor="__RefHeading___Toc2963866_3531895371">
            <w:r>
              <w:rPr>
                <w:webHidden/>
                <w:rStyle w:val="IndexLink"/>
              </w:rPr>
              <w:t>12</w:t>
            </w:r>
            <w:r>
              <w:rPr>
                <w:rStyle w:val="IndexLink"/>
                <w:rtl w:val="true"/>
              </w:rPr>
              <w:t xml:space="preserve">. </w:t>
            </w:r>
            <w:r>
              <w:rPr>
                <w:rStyle w:val="IndexLink"/>
                <w:rtl w:val="true"/>
              </w:rPr>
              <w:t>اختصاص زمین به انسان، از بین کرات</w:t>
            </w:r>
            <w:r>
              <w:rPr>
                <w:rStyle w:val="IndexLink"/>
                <w:rtl w:val="true"/>
              </w:rPr>
              <w:tab/>
            </w:r>
            <w:r>
              <w:rPr>
                <w:rStyle w:val="IndexLink"/>
              </w:rPr>
              <w:t>114</w:t>
            </w:r>
          </w:hyperlink>
        </w:p>
        <w:p>
          <w:pPr>
            <w:pStyle w:val="Contents5"/>
            <w:tabs>
              <w:tab w:val="clear" w:pos="7892"/>
              <w:tab w:val="right" w:pos="9026" w:leader="dot"/>
            </w:tabs>
            <w:rPr/>
          </w:pPr>
          <w:hyperlink w:anchor="__RefHeading___Toc2963868_3531895371">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963870_3531895371">
            <w:r>
              <w:rPr>
                <w:webHidden/>
                <w:rStyle w:val="IndexLink"/>
                <w:rtl w:val="true"/>
              </w:rPr>
              <w:t>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2963872_3531895371">
            <w:r>
              <w:rPr>
                <w:webHidden/>
                <w:rStyle w:val="IndexLink"/>
              </w:rPr>
              <w:t>13</w:t>
            </w:r>
            <w:r>
              <w:rPr>
                <w:rStyle w:val="IndexLink"/>
                <w:rtl w:val="true"/>
              </w:rPr>
              <w:t xml:space="preserve">. </w:t>
            </w:r>
            <w:r>
              <w:rPr>
                <w:rStyle w:val="IndexLink"/>
                <w:rtl w:val="true"/>
              </w:rPr>
              <w:t>کروی بودن و گردش زمین به دور خورشید</w:t>
            </w:r>
            <w:r>
              <w:rPr>
                <w:rStyle w:val="IndexLink"/>
                <w:rtl w:val="true"/>
              </w:rPr>
              <w:tab/>
            </w:r>
            <w:r>
              <w:rPr>
                <w:rStyle w:val="IndexLink"/>
              </w:rPr>
              <w:t>115</w:t>
            </w:r>
          </w:hyperlink>
        </w:p>
        <w:p>
          <w:pPr>
            <w:pStyle w:val="Contents5"/>
            <w:tabs>
              <w:tab w:val="clear" w:pos="7892"/>
              <w:tab w:val="right" w:pos="9026" w:leader="dot"/>
            </w:tabs>
            <w:rPr/>
          </w:pPr>
          <w:hyperlink w:anchor="__RefHeading___Toc2963874_3531895371">
            <w:r>
              <w:rPr>
                <w:webHidden/>
                <w:rStyle w:val="IndexLink"/>
                <w:rtl w:val="true"/>
              </w:rPr>
              <w:t>کروی بودن زمین</w:t>
            </w:r>
            <w:r>
              <w:rPr>
                <w:rStyle w:val="IndexLink"/>
                <w:rtl w:val="true"/>
              </w:rPr>
              <w:tab/>
            </w:r>
            <w:r>
              <w:rPr>
                <w:rStyle w:val="IndexLink"/>
              </w:rPr>
              <w:t>115</w:t>
            </w:r>
          </w:hyperlink>
        </w:p>
        <w:p>
          <w:pPr>
            <w:pStyle w:val="Contents5"/>
            <w:tabs>
              <w:tab w:val="clear" w:pos="7892"/>
              <w:tab w:val="right" w:pos="9026" w:leader="dot"/>
            </w:tabs>
            <w:rPr/>
          </w:pPr>
          <w:hyperlink w:anchor="__RefHeading___Toc2963876_3531895371">
            <w:r>
              <w:rPr>
                <w:webHidden/>
                <w:rStyle w:val="IndexLink"/>
                <w:rtl w:val="true"/>
              </w:rPr>
              <w:t>رصد خانه‌های عظیم دوران تمدن اسلامی در مراغه و سمرقند</w:t>
            </w:r>
            <w:r>
              <w:rPr>
                <w:rStyle w:val="IndexLink"/>
                <w:rtl w:val="true"/>
              </w:rPr>
              <w:tab/>
            </w:r>
            <w:r>
              <w:rPr>
                <w:rStyle w:val="IndexLink"/>
              </w:rPr>
              <w:t>119</w:t>
            </w:r>
          </w:hyperlink>
        </w:p>
        <w:p>
          <w:pPr>
            <w:pStyle w:val="Contents4"/>
            <w:tabs>
              <w:tab w:val="clear" w:pos="8176"/>
              <w:tab w:val="right" w:pos="9026" w:leader="dot"/>
            </w:tabs>
            <w:rPr/>
          </w:pPr>
          <w:hyperlink w:anchor="__RefHeading___Toc2963878_3531895371">
            <w:r>
              <w:rPr>
                <w:webHidden/>
                <w:rStyle w:val="IndexLink"/>
              </w:rPr>
              <w:t>14</w:t>
            </w:r>
            <w:r>
              <w:rPr>
                <w:rStyle w:val="IndexLink"/>
                <w:rtl w:val="true"/>
              </w:rPr>
              <w:t xml:space="preserve">. </w:t>
            </w:r>
            <w:r>
              <w:rPr>
                <w:rStyle w:val="IndexLink"/>
                <w:rtl w:val="true"/>
              </w:rPr>
              <w:t>زمین، فراش و بستر مناسب انسان</w:t>
            </w:r>
            <w:r>
              <w:rPr>
                <w:rStyle w:val="IndexLink"/>
                <w:rtl w:val="true"/>
              </w:rPr>
              <w:tab/>
            </w:r>
            <w:r>
              <w:rPr>
                <w:rStyle w:val="IndexLink"/>
              </w:rPr>
              <w:t>120</w:t>
            </w:r>
          </w:hyperlink>
        </w:p>
        <w:p>
          <w:pPr>
            <w:pStyle w:val="Contents5"/>
            <w:tabs>
              <w:tab w:val="clear" w:pos="7892"/>
              <w:tab w:val="right" w:pos="9026" w:leader="dot"/>
            </w:tabs>
            <w:rPr/>
          </w:pPr>
          <w:hyperlink w:anchor="__RefHeading___Toc2963880_3531895371">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963882_3531895371">
            <w:r>
              <w:rPr>
                <w:webHidden/>
                <w:rStyle w:val="IndexLink"/>
                <w:rtl w:val="true"/>
              </w:rPr>
              <w:t>تفسیر</w:t>
            </w:r>
            <w:r>
              <w:rPr>
                <w:rStyle w:val="IndexLink"/>
                <w:rtl w:val="true"/>
              </w:rPr>
              <w:tab/>
            </w:r>
            <w:r>
              <w:rPr>
                <w:rStyle w:val="IndexLink"/>
              </w:rPr>
              <w:t>121</w:t>
            </w:r>
          </w:hyperlink>
        </w:p>
        <w:p>
          <w:pPr>
            <w:pStyle w:val="Contents5"/>
            <w:tabs>
              <w:tab w:val="clear" w:pos="7892"/>
              <w:tab w:val="right" w:pos="9026" w:leader="dot"/>
            </w:tabs>
            <w:rPr/>
          </w:pPr>
          <w:hyperlink w:anchor="__RefHeading___Toc2963884_3531895371">
            <w:r>
              <w:rPr>
                <w:webHidden/>
                <w:rStyle w:val="IndexLink"/>
                <w:rtl w:val="true"/>
              </w:rPr>
              <w:t>نكته</w:t>
            </w:r>
            <w:r>
              <w:rPr>
                <w:rStyle w:val="IndexLink"/>
                <w:rtl w:val="true"/>
              </w:rPr>
              <w:t xml:space="preserve">: </w:t>
            </w:r>
            <w:r>
              <w:rPr>
                <w:rStyle w:val="IndexLink"/>
                <w:rtl w:val="true"/>
              </w:rPr>
              <w:t>بت پرستى در شكل هاى مختلف</w:t>
            </w:r>
            <w:r>
              <w:rPr>
                <w:rStyle w:val="IndexLink"/>
                <w:rtl w:val="true"/>
              </w:rPr>
              <w:tab/>
            </w:r>
            <w:r>
              <w:rPr>
                <w:rStyle w:val="IndexLink"/>
              </w:rPr>
              <w:t>126</w:t>
            </w:r>
          </w:hyperlink>
        </w:p>
        <w:p>
          <w:pPr>
            <w:pStyle w:val="Contents4"/>
            <w:tabs>
              <w:tab w:val="clear" w:pos="8176"/>
              <w:tab w:val="right" w:pos="9026" w:leader="dot"/>
            </w:tabs>
            <w:rPr/>
          </w:pPr>
          <w:hyperlink w:anchor="__RefHeading___Toc2963886_3531895371">
            <w:r>
              <w:rPr>
                <w:webHidden/>
                <w:rStyle w:val="IndexLink"/>
              </w:rPr>
              <w:t>15</w:t>
            </w:r>
            <w:r>
              <w:rPr>
                <w:rStyle w:val="IndexLink"/>
                <w:rtl w:val="true"/>
              </w:rPr>
              <w:t xml:space="preserve">. </w:t>
            </w:r>
            <w:r>
              <w:rPr>
                <w:rStyle w:val="IndexLink"/>
                <w:rtl w:val="true"/>
              </w:rPr>
              <w:t>زمین، مهد ومحل آسایش است</w:t>
            </w:r>
            <w:r>
              <w:rPr>
                <w:rStyle w:val="IndexLink"/>
                <w:rtl w:val="true"/>
              </w:rPr>
              <w:tab/>
            </w:r>
            <w:r>
              <w:rPr>
                <w:rStyle w:val="IndexLink"/>
              </w:rPr>
              <w:t>129</w:t>
            </w:r>
          </w:hyperlink>
        </w:p>
        <w:p>
          <w:pPr>
            <w:pStyle w:val="Contents5"/>
            <w:tabs>
              <w:tab w:val="clear" w:pos="7892"/>
              <w:tab w:val="right" w:pos="9026" w:leader="dot"/>
            </w:tabs>
            <w:rPr/>
          </w:pPr>
          <w:hyperlink w:anchor="__RefHeading___Toc2963888_3531895371">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963890_3531895371">
            <w:r>
              <w:rPr>
                <w:webHidden/>
                <w:rStyle w:val="IndexLink"/>
                <w:rtl w:val="true"/>
              </w:rPr>
              <w:t>تفسیر</w:t>
            </w:r>
            <w:r>
              <w:rPr>
                <w:rStyle w:val="IndexLink"/>
                <w:rtl w:val="true"/>
              </w:rPr>
              <w:tab/>
            </w:r>
            <w:r>
              <w:rPr>
                <w:rStyle w:val="IndexLink"/>
              </w:rPr>
              <w:t>131</w:t>
            </w:r>
          </w:hyperlink>
        </w:p>
        <w:p>
          <w:pPr>
            <w:pStyle w:val="Contents5"/>
            <w:tabs>
              <w:tab w:val="clear" w:pos="7892"/>
              <w:tab w:val="right" w:pos="9026" w:leader="dot"/>
            </w:tabs>
            <w:rPr/>
          </w:pPr>
          <w:hyperlink w:anchor="__RefHeading___Toc2963892_3531895371">
            <w:r>
              <w:rPr>
                <w:webHidden/>
                <w:rStyle w:val="IndexLink"/>
                <w:rtl w:val="true"/>
              </w:rPr>
              <w:t>همه از بهر تو سر گشته و فرمانبردار</w:t>
            </w:r>
            <w:r>
              <w:rPr>
                <w:rStyle w:val="IndexLink"/>
                <w:rtl w:val="true"/>
              </w:rPr>
              <w:t>.</w:t>
              <w:tab/>
            </w:r>
            <w:r>
              <w:rPr>
                <w:rStyle w:val="IndexLink"/>
              </w:rPr>
              <w:t>131</w:t>
            </w:r>
          </w:hyperlink>
        </w:p>
        <w:p>
          <w:pPr>
            <w:pStyle w:val="Contents4"/>
            <w:tabs>
              <w:tab w:val="clear" w:pos="8176"/>
              <w:tab w:val="right" w:pos="9026" w:leader="dot"/>
            </w:tabs>
            <w:rPr/>
          </w:pPr>
          <w:hyperlink w:anchor="__RefHeading___Toc2963894_3531895371">
            <w:r>
              <w:rPr>
                <w:webHidden/>
                <w:rStyle w:val="IndexLink"/>
              </w:rPr>
              <w:t>16</w:t>
            </w:r>
            <w:r>
              <w:rPr>
                <w:rStyle w:val="IndexLink"/>
                <w:rtl w:val="true"/>
              </w:rPr>
              <w:t xml:space="preserve">. </w:t>
            </w:r>
            <w:r>
              <w:rPr>
                <w:rStyle w:val="IndexLink"/>
                <w:rtl w:val="true"/>
              </w:rPr>
              <w:t>زمین، مسطح و هموار برای زندگیست</w:t>
            </w:r>
            <w:r>
              <w:rPr>
                <w:rStyle w:val="IndexLink"/>
                <w:rtl w:val="true"/>
              </w:rPr>
              <w:tab/>
            </w:r>
            <w:r>
              <w:rPr>
                <w:rStyle w:val="IndexLink"/>
              </w:rPr>
              <w:t>132</w:t>
            </w:r>
          </w:hyperlink>
        </w:p>
        <w:p>
          <w:pPr>
            <w:pStyle w:val="Contents5"/>
            <w:tabs>
              <w:tab w:val="clear" w:pos="7892"/>
              <w:tab w:val="right" w:pos="9026" w:leader="dot"/>
            </w:tabs>
            <w:rPr/>
          </w:pPr>
          <w:hyperlink w:anchor="__RefHeading___Toc2963896_3531895371">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963898_3531895371">
            <w:r>
              <w:rPr>
                <w:webHidden/>
                <w:rStyle w:val="IndexLink"/>
                <w:rtl w:val="true"/>
              </w:rPr>
              <w:t>تفسیر</w:t>
            </w:r>
            <w:r>
              <w:rPr>
                <w:rStyle w:val="IndexLink"/>
                <w:rtl w:val="true"/>
              </w:rPr>
              <w:tab/>
            </w:r>
            <w:r>
              <w:rPr>
                <w:rStyle w:val="IndexLink"/>
              </w:rPr>
              <w:t>133</w:t>
            </w:r>
          </w:hyperlink>
        </w:p>
        <w:p>
          <w:pPr>
            <w:pStyle w:val="Contents5"/>
            <w:tabs>
              <w:tab w:val="clear" w:pos="7892"/>
              <w:tab w:val="right" w:pos="9026" w:leader="dot"/>
            </w:tabs>
            <w:rPr/>
          </w:pPr>
          <w:hyperlink w:anchor="__RefHeading___Toc2963900_3531895371">
            <w:r>
              <w:rPr>
                <w:webHidden/>
                <w:rStyle w:val="IndexLink"/>
                <w:rtl w:val="true"/>
              </w:rPr>
              <w:t>احادیث</w:t>
            </w:r>
            <w:r>
              <w:rPr>
                <w:rStyle w:val="IndexLink"/>
                <w:rtl w:val="true"/>
              </w:rPr>
              <w:t>:</w:t>
              <w:tab/>
            </w:r>
            <w:r>
              <w:rPr>
                <w:rStyle w:val="IndexLink"/>
              </w:rPr>
              <w:t>135</w:t>
            </w:r>
          </w:hyperlink>
        </w:p>
        <w:p>
          <w:pPr>
            <w:pStyle w:val="Contents5"/>
            <w:tabs>
              <w:tab w:val="clear" w:pos="7892"/>
              <w:tab w:val="right" w:pos="9026" w:leader="dot"/>
            </w:tabs>
            <w:rPr/>
          </w:pPr>
          <w:hyperlink w:anchor="__RefHeading___Toc2963902_3531895371">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2963904_3531895371">
            <w:r>
              <w:rPr>
                <w:webHidden/>
                <w:rStyle w:val="IndexLink"/>
              </w:rPr>
              <w:t>17</w:t>
            </w:r>
            <w:r>
              <w:rPr>
                <w:rStyle w:val="IndexLink"/>
                <w:rtl w:val="true"/>
              </w:rPr>
              <w:t xml:space="preserve">. </w:t>
            </w:r>
            <w:r>
              <w:rPr>
                <w:rStyle w:val="IndexLink"/>
                <w:rtl w:val="true"/>
              </w:rPr>
              <w:t>زمین، رام، نرم، مستعدهرگیاه، ودر اختیارانسان</w:t>
            </w:r>
            <w:r>
              <w:rPr>
                <w:rStyle w:val="IndexLink"/>
                <w:rtl w:val="true"/>
              </w:rPr>
              <w:tab/>
            </w:r>
            <w:r>
              <w:rPr>
                <w:rStyle w:val="IndexLink"/>
              </w:rPr>
              <w:t>141</w:t>
            </w:r>
          </w:hyperlink>
        </w:p>
        <w:p>
          <w:pPr>
            <w:pStyle w:val="Contents5"/>
            <w:tabs>
              <w:tab w:val="clear" w:pos="7892"/>
              <w:tab w:val="right" w:pos="9026" w:leader="dot"/>
            </w:tabs>
            <w:rPr/>
          </w:pPr>
          <w:hyperlink w:anchor="__RefHeading___Toc2963906_3531895371">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963908_3531895371">
            <w:r>
              <w:rPr>
                <w:webHidden/>
                <w:rStyle w:val="IndexLink"/>
                <w:rtl w:val="true"/>
              </w:rPr>
              <w:t>تفسیر</w:t>
            </w:r>
            <w:r>
              <w:rPr>
                <w:rStyle w:val="IndexLink"/>
                <w:rtl w:val="true"/>
              </w:rPr>
              <w:tab/>
            </w:r>
            <w:r>
              <w:rPr>
                <w:rStyle w:val="IndexLink"/>
              </w:rPr>
              <w:t>141</w:t>
            </w:r>
          </w:hyperlink>
        </w:p>
        <w:p>
          <w:pPr>
            <w:pStyle w:val="Contents5"/>
            <w:tabs>
              <w:tab w:val="clear" w:pos="7892"/>
              <w:tab w:val="right" w:pos="9026" w:leader="dot"/>
            </w:tabs>
            <w:rPr/>
          </w:pPr>
          <w:hyperlink w:anchor="__RefHeading___Toc2963910_3531895371">
            <w:r>
              <w:rPr>
                <w:webHidden/>
                <w:rStyle w:val="IndexLink"/>
                <w:rtl w:val="true"/>
              </w:rPr>
              <w:t xml:space="preserve">بيان آيات </w:t>
            </w:r>
            <w:r>
              <w:rPr>
                <w:rStyle w:val="IndexLink"/>
                <w:rtl w:val="true"/>
              </w:rPr>
              <w:t>[</w:t>
            </w:r>
            <w:r>
              <w:rPr>
                <w:rStyle w:val="IndexLink"/>
                <w:rtl w:val="true"/>
              </w:rPr>
              <w:t>پاره اى از نشانه هاى تدبير الهى</w:t>
            </w:r>
            <w:r>
              <w:rPr>
                <w:rStyle w:val="IndexLink"/>
                <w:rtl w:val="true"/>
              </w:rPr>
              <w:t>]</w:t>
              <w:tab/>
            </w:r>
            <w:r>
              <w:rPr>
                <w:rStyle w:val="IndexLink"/>
              </w:rPr>
              <w:t>142</w:t>
            </w:r>
          </w:hyperlink>
        </w:p>
        <w:p>
          <w:pPr>
            <w:pStyle w:val="Contents5"/>
            <w:tabs>
              <w:tab w:val="clear" w:pos="7892"/>
              <w:tab w:val="right" w:pos="9026" w:leader="dot"/>
            </w:tabs>
            <w:rPr/>
          </w:pPr>
          <w:hyperlink w:anchor="__RefHeading___Toc2963912_3531895371">
            <w:r>
              <w:rPr>
                <w:webHidden/>
                <w:rStyle w:val="IndexLink"/>
                <w:rtl w:val="true"/>
              </w:rPr>
              <w:t>تفسیر</w:t>
            </w:r>
            <w:r>
              <w:rPr>
                <w:rStyle w:val="IndexLink"/>
                <w:rtl w:val="true"/>
              </w:rPr>
              <w:tab/>
            </w:r>
            <w:r>
              <w:rPr>
                <w:rStyle w:val="IndexLink"/>
              </w:rPr>
              <w:t>145</w:t>
            </w:r>
          </w:hyperlink>
        </w:p>
        <w:p>
          <w:pPr>
            <w:pStyle w:val="Contents5"/>
            <w:tabs>
              <w:tab w:val="clear" w:pos="7892"/>
              <w:tab w:val="right" w:pos="9026" w:leader="dot"/>
            </w:tabs>
            <w:rPr/>
          </w:pPr>
          <w:hyperlink w:anchor="__RefHeading___Toc2963914_3531895371">
            <w:r>
              <w:rPr>
                <w:webHidden/>
                <w:rStyle w:val="IndexLink"/>
                <w:rtl w:val="true"/>
              </w:rPr>
              <w:t>استدلال بر اختصاص ربوبيت براى خدا به اختصاص تدبير عام موجودات به او</w:t>
            </w:r>
            <w:r>
              <w:rPr>
                <w:rStyle w:val="IndexLink"/>
                <w:rtl w:val="true"/>
              </w:rPr>
              <w:tab/>
            </w:r>
            <w:r>
              <w:rPr>
                <w:rStyle w:val="IndexLink"/>
              </w:rPr>
              <w:t>147</w:t>
            </w:r>
          </w:hyperlink>
        </w:p>
        <w:p>
          <w:pPr>
            <w:pStyle w:val="Contents5"/>
            <w:tabs>
              <w:tab w:val="clear" w:pos="7892"/>
              <w:tab w:val="right" w:pos="9026" w:leader="dot"/>
            </w:tabs>
            <w:rPr/>
          </w:pPr>
          <w:hyperlink w:anchor="__RefHeading___Toc2963916_3531895371">
            <w:r>
              <w:rPr>
                <w:webHidden/>
                <w:rStyle w:val="IndexLink"/>
                <w:rtl w:val="true"/>
              </w:rPr>
              <w:t>معناى سؤال و توضيح مراد از جملۀ</w:t>
            </w:r>
            <w:r>
              <w:rPr>
                <w:rStyle w:val="IndexLink"/>
                <w:rtl w:val="true"/>
              </w:rPr>
              <w:t xml:space="preserve">: </w:t>
            </w:r>
            <w:r>
              <w:rPr>
                <w:rStyle w:val="IndexLink"/>
                <w:rtl w:val="true"/>
              </w:rPr>
              <w:t>آتاكُمْ مِنْ كُلِّ ما سَأَلْتُمُوهُ</w:t>
            </w:r>
            <w:r>
              <w:rPr>
                <w:rStyle w:val="IndexLink"/>
                <w:rtl w:val="true"/>
              </w:rPr>
              <w:tab/>
            </w:r>
            <w:r>
              <w:rPr>
                <w:rStyle w:val="IndexLink"/>
              </w:rPr>
              <w:t>150</w:t>
            </w:r>
          </w:hyperlink>
        </w:p>
        <w:p>
          <w:pPr>
            <w:pStyle w:val="Contents5"/>
            <w:tabs>
              <w:tab w:val="clear" w:pos="7892"/>
              <w:tab w:val="right" w:pos="9026" w:leader="dot"/>
            </w:tabs>
            <w:rPr/>
          </w:pPr>
          <w:hyperlink w:anchor="__RefHeading___Toc2963918_3531895371">
            <w:r>
              <w:rPr>
                <w:webHidden/>
                <w:rStyle w:val="IndexLink"/>
                <w:rtl w:val="true"/>
              </w:rPr>
              <w:t>توضيحى دربارۀ اين كه نعمت هاى الهى قابل شمارش نيست</w:t>
            </w:r>
            <w:r>
              <w:rPr>
                <w:rStyle w:val="IndexLink"/>
                <w:rtl w:val="true"/>
              </w:rPr>
              <w:tab/>
            </w:r>
            <w:r>
              <w:rPr>
                <w:rStyle w:val="IndexLink"/>
              </w:rPr>
              <w:t>153</w:t>
            </w:r>
          </w:hyperlink>
        </w:p>
        <w:p>
          <w:pPr>
            <w:pStyle w:val="Contents5"/>
            <w:tabs>
              <w:tab w:val="clear" w:pos="7892"/>
              <w:tab w:val="right" w:pos="9026" w:leader="dot"/>
            </w:tabs>
            <w:rPr/>
          </w:pPr>
          <w:hyperlink w:anchor="__RefHeading___Toc2963920_3531895371">
            <w:r>
              <w:rPr>
                <w:webHidden/>
                <w:rStyle w:val="IndexLink"/>
                <w:rtl w:val="true"/>
              </w:rPr>
              <w:t>بحث روايى</w:t>
            </w:r>
            <w:r>
              <w:rPr>
                <w:rStyle w:val="IndexLink"/>
                <w:rtl w:val="true"/>
              </w:rPr>
              <w:tab/>
            </w:r>
            <w:r>
              <w:rPr>
                <w:rStyle w:val="IndexLink"/>
              </w:rPr>
              <w:t>154</w:t>
            </w:r>
          </w:hyperlink>
        </w:p>
        <w:p>
          <w:pPr>
            <w:pStyle w:val="Contents5"/>
            <w:tabs>
              <w:tab w:val="clear" w:pos="7892"/>
              <w:tab w:val="right" w:pos="9026" w:leader="dot"/>
            </w:tabs>
            <w:rPr/>
          </w:pPr>
          <w:hyperlink w:anchor="__RefHeading___Toc2963922_3531895371">
            <w:r>
              <w:rPr>
                <w:webHidden/>
                <w:rStyle w:val="IndexLink"/>
                <w:rtl w:val="true"/>
              </w:rPr>
              <w:t xml:space="preserve">نقل و ردّ سخن </w:t>
            </w:r>
            <w:r>
              <w:rPr>
                <w:rStyle w:val="IndexLink"/>
                <w:rtl w:val="true"/>
              </w:rPr>
              <w:t>«</w:t>
            </w:r>
            <w:r>
              <w:rPr>
                <w:rStyle w:val="IndexLink"/>
                <w:rtl w:val="true"/>
              </w:rPr>
              <w:t>آلوسى</w:t>
            </w:r>
            <w:r>
              <w:rPr>
                <w:rStyle w:val="IndexLink"/>
                <w:rtl w:val="true"/>
              </w:rPr>
              <w:t>»</w:t>
              <w:tab/>
            </w:r>
            <w:r>
              <w:rPr>
                <w:rStyle w:val="IndexLink"/>
              </w:rPr>
              <w:t>157</w:t>
            </w:r>
          </w:hyperlink>
        </w:p>
        <w:p>
          <w:pPr>
            <w:pStyle w:val="Contents5"/>
            <w:tabs>
              <w:tab w:val="clear" w:pos="7892"/>
              <w:tab w:val="right" w:pos="9026" w:leader="dot"/>
            </w:tabs>
            <w:rPr/>
          </w:pPr>
          <w:hyperlink w:anchor="__RefHeading___Toc2963924_3531895371">
            <w:r>
              <w:rPr>
                <w:webHidden/>
                <w:rStyle w:val="IndexLink"/>
                <w:rtl w:val="true"/>
              </w:rPr>
              <w:t>چند روايت در مورد سؤال قبر و تطبيق آيه</w:t>
            </w:r>
            <w:r>
              <w:rPr>
                <w:rStyle w:val="IndexLink"/>
                <w:rtl w:val="true"/>
              </w:rPr>
              <w:t xml:space="preserve">: </w:t>
            </w:r>
            <w:r>
              <w:rPr>
                <w:rStyle w:val="IndexLink"/>
                <w:rtl w:val="true"/>
              </w:rPr>
              <w:t>يُثَبِّتُ اللَّهُ الَّذِينَ آمَنُوا</w:t>
            </w:r>
            <w:r>
              <w:rPr>
                <w:rStyle w:val="IndexLink"/>
                <w:rtl w:val="true"/>
              </w:rPr>
              <w:t xml:space="preserve">... </w:t>
            </w:r>
            <w:r>
              <w:rPr>
                <w:rStyle w:val="IndexLink"/>
                <w:rtl w:val="true"/>
              </w:rPr>
              <w:t>بر آن</w:t>
            </w:r>
            <w:r>
              <w:rPr>
                <w:rStyle w:val="IndexLink"/>
                <w:rtl w:val="true"/>
              </w:rPr>
              <w:tab/>
            </w:r>
            <w:r>
              <w:rPr>
                <w:rStyle w:val="IndexLink"/>
              </w:rPr>
              <w:t>158</w:t>
            </w:r>
          </w:hyperlink>
        </w:p>
        <w:p>
          <w:pPr>
            <w:pStyle w:val="Contents5"/>
            <w:tabs>
              <w:tab w:val="clear" w:pos="7892"/>
              <w:tab w:val="right" w:pos="9026" w:leader="dot"/>
            </w:tabs>
            <w:rPr/>
          </w:pPr>
          <w:hyperlink w:anchor="__RefHeading___Toc2963926_3531895371">
            <w:r>
              <w:rPr>
                <w:webHidden/>
                <w:rStyle w:val="IndexLink"/>
                <w:rtl w:val="true"/>
              </w:rPr>
              <w:t>چند روايت در تطبيق آيه</w:t>
            </w:r>
            <w:r>
              <w:rPr>
                <w:rStyle w:val="IndexLink"/>
                <w:rtl w:val="true"/>
              </w:rPr>
              <w:t xml:space="preserve">: </w:t>
            </w:r>
            <w:r>
              <w:rPr>
                <w:rStyle w:val="IndexLink"/>
                <w:rtl w:val="true"/>
              </w:rPr>
              <w:t>الذين بدلوا نعمة الله كفرا</w:t>
            </w:r>
            <w:r>
              <w:rPr>
                <w:rStyle w:val="IndexLink"/>
                <w:rtl w:val="true"/>
              </w:rPr>
              <w:t xml:space="preserve">... </w:t>
            </w:r>
            <w:r>
              <w:rPr>
                <w:rStyle w:val="IndexLink"/>
                <w:rtl w:val="true"/>
              </w:rPr>
              <w:t>بر بنى اميه و بنى مغيره</w:t>
            </w:r>
            <w:r>
              <w:rPr>
                <w:rStyle w:val="IndexLink"/>
                <w:rtl w:val="true"/>
              </w:rPr>
              <w:tab/>
            </w:r>
            <w:r>
              <w:rPr>
                <w:rStyle w:val="IndexLink"/>
              </w:rPr>
              <w:t>160</w:t>
            </w:r>
          </w:hyperlink>
        </w:p>
        <w:p>
          <w:pPr>
            <w:pStyle w:val="Contents5"/>
            <w:tabs>
              <w:tab w:val="clear" w:pos="7892"/>
              <w:tab w:val="right" w:pos="9026" w:leader="dot"/>
            </w:tabs>
            <w:rPr/>
          </w:pPr>
          <w:hyperlink w:anchor="__RefHeading___Toc2963928_3531895371">
            <w:r>
              <w:rPr>
                <w:webHidden/>
                <w:rStyle w:val="IndexLink"/>
                <w:rtl w:val="true"/>
              </w:rPr>
              <w:t>روايتى در اين باره كه اظهار عجز از شكر نعمت هاى الهى شكر است</w:t>
            </w:r>
            <w:r>
              <w:rPr>
                <w:rStyle w:val="IndexLink"/>
                <w:rtl w:val="true"/>
              </w:rPr>
              <w:tab/>
            </w:r>
            <w:r>
              <w:rPr>
                <w:rStyle w:val="IndexLink"/>
              </w:rPr>
              <w:t>162</w:t>
            </w:r>
          </w:hyperlink>
        </w:p>
        <w:p>
          <w:pPr>
            <w:pStyle w:val="Contents5"/>
            <w:tabs>
              <w:tab w:val="clear" w:pos="7892"/>
              <w:tab w:val="right" w:pos="9026" w:leader="dot"/>
            </w:tabs>
            <w:rPr/>
          </w:pPr>
          <w:hyperlink w:anchor="__RefHeading___Toc2963930_3531895371">
            <w:r>
              <w:rPr>
                <w:webHidden/>
                <w:rStyle w:val="IndexLink"/>
                <w:rtl w:val="true"/>
              </w:rPr>
              <w:t>احادیث</w:t>
            </w:r>
            <w:r>
              <w:rPr>
                <w:rStyle w:val="IndexLink"/>
                <w:rtl w:val="true"/>
              </w:rPr>
              <w:t>:</w:t>
              <w:tab/>
            </w:r>
            <w:r>
              <w:rPr>
                <w:rStyle w:val="IndexLink"/>
              </w:rPr>
              <w:t>163</w:t>
            </w:r>
          </w:hyperlink>
        </w:p>
        <w:p>
          <w:pPr>
            <w:pStyle w:val="Contents5"/>
            <w:tabs>
              <w:tab w:val="clear" w:pos="7892"/>
              <w:tab w:val="right" w:pos="9026" w:leader="dot"/>
            </w:tabs>
            <w:rPr/>
          </w:pPr>
          <w:hyperlink w:anchor="__RefHeading___Toc2963932_3531895371">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2963934_3531895371">
            <w:r>
              <w:rPr>
                <w:webHidden/>
                <w:rStyle w:val="IndexLink"/>
              </w:rPr>
              <w:t>18</w:t>
            </w:r>
            <w:r>
              <w:rPr>
                <w:rStyle w:val="IndexLink"/>
                <w:rtl w:val="true"/>
              </w:rPr>
              <w:t xml:space="preserve">. </w:t>
            </w:r>
            <w:r>
              <w:rPr>
                <w:rStyle w:val="IndexLink"/>
                <w:rtl w:val="true"/>
              </w:rPr>
              <w:t>حرکت آرام و منظم و مفید زمین</w:t>
            </w:r>
            <w:r>
              <w:rPr>
                <w:rStyle w:val="IndexLink"/>
                <w:rtl w:val="true"/>
              </w:rPr>
              <w:tab/>
            </w:r>
            <w:r>
              <w:rPr>
                <w:rStyle w:val="IndexLink"/>
              </w:rPr>
              <w:t>165</w:t>
            </w:r>
          </w:hyperlink>
        </w:p>
        <w:p>
          <w:pPr>
            <w:pStyle w:val="Contents5"/>
            <w:tabs>
              <w:tab w:val="clear" w:pos="7892"/>
              <w:tab w:val="right" w:pos="9026" w:leader="dot"/>
            </w:tabs>
            <w:rPr/>
          </w:pPr>
          <w:hyperlink w:anchor="__RefHeading___Toc2963936_3531895371">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963938_3531895371">
            <w:r>
              <w:rPr>
                <w:webHidden/>
                <w:rStyle w:val="IndexLink"/>
                <w:rtl w:val="true"/>
              </w:rPr>
              <w:t>تفسیر</w:t>
            </w:r>
            <w:r>
              <w:rPr>
                <w:rStyle w:val="IndexLink"/>
                <w:rtl w:val="true"/>
              </w:rPr>
              <w:tab/>
            </w:r>
            <w:r>
              <w:rPr>
                <w:rStyle w:val="IndexLink"/>
              </w:rPr>
              <w:t>165</w:t>
            </w:r>
          </w:hyperlink>
        </w:p>
        <w:p>
          <w:pPr>
            <w:pStyle w:val="Contents5"/>
            <w:tabs>
              <w:tab w:val="clear" w:pos="7892"/>
              <w:tab w:val="right" w:pos="9026" w:leader="dot"/>
            </w:tabs>
            <w:rPr/>
          </w:pPr>
          <w:hyperlink w:anchor="__RefHeading___Toc2963940_3531895371">
            <w:r>
              <w:rPr>
                <w:webHidden/>
                <w:rStyle w:val="IndexLink"/>
                <w:rtl w:val="true"/>
              </w:rPr>
              <w:t>حركات مختلف زمين</w:t>
            </w:r>
            <w:r>
              <w:rPr>
                <w:rStyle w:val="IndexLink"/>
                <w:rtl w:val="true"/>
              </w:rPr>
              <w:tab/>
            </w:r>
            <w:r>
              <w:rPr>
                <w:rStyle w:val="IndexLink"/>
              </w:rPr>
              <w:t>168</w:t>
            </w:r>
          </w:hyperlink>
        </w:p>
        <w:p>
          <w:pPr>
            <w:pStyle w:val="Contents5"/>
            <w:tabs>
              <w:tab w:val="clear" w:pos="7892"/>
              <w:tab w:val="right" w:pos="9026" w:leader="dot"/>
            </w:tabs>
            <w:rPr/>
          </w:pPr>
          <w:hyperlink w:anchor="__RefHeading___Toc2963942_3531895371">
            <w:r>
              <w:rPr>
                <w:webHidden/>
                <w:rStyle w:val="IndexLink"/>
                <w:rtl w:val="true"/>
              </w:rPr>
              <w:t>حرکت انتقالي زمين به دور خورشيد</w:t>
            </w:r>
            <w:r>
              <w:rPr>
                <w:rStyle w:val="IndexLink"/>
                <w:rtl w:val="true"/>
              </w:rPr>
              <w:tab/>
            </w:r>
            <w:r>
              <w:rPr>
                <w:rStyle w:val="IndexLink"/>
              </w:rPr>
              <w:t>169</w:t>
            </w:r>
          </w:hyperlink>
        </w:p>
        <w:p>
          <w:pPr>
            <w:pStyle w:val="Contents5"/>
            <w:tabs>
              <w:tab w:val="clear" w:pos="7892"/>
              <w:tab w:val="right" w:pos="9026" w:leader="dot"/>
            </w:tabs>
            <w:rPr/>
          </w:pPr>
          <w:hyperlink w:anchor="__RefHeading___Toc2963944_3531895371">
            <w:r>
              <w:rPr>
                <w:webHidden/>
                <w:rStyle w:val="IndexLink"/>
                <w:rtl w:val="true"/>
              </w:rPr>
              <w:t>حرکت وضعی</w:t>
            </w:r>
            <w:r>
              <w:rPr>
                <w:rStyle w:val="IndexLink"/>
                <w:rtl w:val="true"/>
              </w:rPr>
              <w:tab/>
            </w:r>
            <w:r>
              <w:rPr>
                <w:rStyle w:val="IndexLink"/>
              </w:rPr>
              <w:t>169</w:t>
            </w:r>
          </w:hyperlink>
        </w:p>
        <w:p>
          <w:pPr>
            <w:pStyle w:val="Contents5"/>
            <w:tabs>
              <w:tab w:val="clear" w:pos="7892"/>
              <w:tab w:val="right" w:pos="9026" w:leader="dot"/>
            </w:tabs>
            <w:rPr/>
          </w:pPr>
          <w:hyperlink w:anchor="__RefHeading___Toc2963946_3531895371">
            <w:r>
              <w:rPr>
                <w:webHidden/>
                <w:rStyle w:val="IndexLink"/>
                <w:rtl w:val="true"/>
              </w:rPr>
              <w:t>حرکت رقص محوری</w:t>
            </w:r>
            <w:r>
              <w:rPr>
                <w:rStyle w:val="IndexLink"/>
                <w:rtl w:val="true"/>
              </w:rPr>
              <w:tab/>
            </w:r>
            <w:r>
              <w:rPr>
                <w:rStyle w:val="IndexLink"/>
              </w:rPr>
              <w:t>169</w:t>
            </w:r>
          </w:hyperlink>
        </w:p>
        <w:p>
          <w:pPr>
            <w:pStyle w:val="Contents5"/>
            <w:tabs>
              <w:tab w:val="clear" w:pos="7892"/>
              <w:tab w:val="right" w:pos="9026" w:leader="dot"/>
            </w:tabs>
            <w:rPr/>
          </w:pPr>
          <w:hyperlink w:anchor="__RefHeading___Toc2963948_3531895371">
            <w:r>
              <w:rPr>
                <w:webHidden/>
                <w:rStyle w:val="IndexLink"/>
                <w:rtl w:val="true"/>
              </w:rPr>
              <w:t>حرکت تقديمی</w:t>
            </w:r>
            <w:r>
              <w:rPr>
                <w:rStyle w:val="IndexLink"/>
                <w:rtl w:val="true"/>
              </w:rPr>
              <w:tab/>
            </w:r>
            <w:r>
              <w:rPr>
                <w:rStyle w:val="IndexLink"/>
              </w:rPr>
              <w:t>169</w:t>
            </w:r>
          </w:hyperlink>
        </w:p>
        <w:p>
          <w:pPr>
            <w:pStyle w:val="Contents5"/>
            <w:tabs>
              <w:tab w:val="clear" w:pos="7892"/>
              <w:tab w:val="right" w:pos="9026" w:leader="dot"/>
            </w:tabs>
            <w:rPr/>
          </w:pPr>
          <w:hyperlink w:anchor="__RefHeading___Toc2963950_3531895371">
            <w:r>
              <w:rPr>
                <w:webHidden/>
                <w:rStyle w:val="IndexLink"/>
                <w:rtl w:val="true"/>
              </w:rPr>
              <w:t>حركت های زمين از نظر قرآن</w:t>
            </w:r>
            <w:r>
              <w:rPr>
                <w:rStyle w:val="IndexLink"/>
                <w:rtl w:val="true"/>
              </w:rPr>
              <w:tab/>
            </w:r>
            <w:r>
              <w:rPr>
                <w:rStyle w:val="IndexLink"/>
              </w:rPr>
              <w:t>171</w:t>
            </w:r>
          </w:hyperlink>
        </w:p>
        <w:p>
          <w:pPr>
            <w:pStyle w:val="Contents5"/>
            <w:tabs>
              <w:tab w:val="clear" w:pos="7892"/>
              <w:tab w:val="right" w:pos="9026" w:leader="dot"/>
            </w:tabs>
            <w:rPr/>
          </w:pPr>
          <w:hyperlink w:anchor="__RefHeading___Toc2963952_3531895371">
            <w:r>
              <w:rPr>
                <w:webHidden/>
                <w:rStyle w:val="IndexLink"/>
                <w:rtl w:val="true"/>
              </w:rPr>
              <w:t>حرکت وضعی زمین</w:t>
            </w:r>
            <w:r>
              <w:rPr>
                <w:rStyle w:val="IndexLink"/>
                <w:rtl w:val="true"/>
              </w:rPr>
              <w:tab/>
            </w:r>
            <w:r>
              <w:rPr>
                <w:rStyle w:val="IndexLink"/>
              </w:rPr>
              <w:t>174</w:t>
            </w:r>
          </w:hyperlink>
        </w:p>
        <w:p>
          <w:pPr>
            <w:pStyle w:val="Contents5"/>
            <w:tabs>
              <w:tab w:val="clear" w:pos="7892"/>
              <w:tab w:val="right" w:pos="9026" w:leader="dot"/>
            </w:tabs>
            <w:rPr/>
          </w:pPr>
          <w:hyperlink w:anchor="__RefHeading___Toc2963954_3531895371">
            <w:r>
              <w:rPr>
                <w:webHidden/>
                <w:rStyle w:val="IndexLink"/>
                <w:rtl w:val="true"/>
              </w:rPr>
              <w:t>حرکت انتقالی زمین</w:t>
            </w:r>
            <w:r>
              <w:rPr>
                <w:rStyle w:val="IndexLink"/>
                <w:rtl w:val="true"/>
              </w:rPr>
              <w:tab/>
            </w:r>
            <w:r>
              <w:rPr>
                <w:rStyle w:val="IndexLink"/>
              </w:rPr>
              <w:t>175</w:t>
            </w:r>
          </w:hyperlink>
        </w:p>
        <w:p>
          <w:pPr>
            <w:pStyle w:val="Contents5"/>
            <w:tabs>
              <w:tab w:val="clear" w:pos="7892"/>
              <w:tab w:val="right" w:pos="9026" w:leader="dot"/>
            </w:tabs>
            <w:rPr/>
          </w:pPr>
          <w:hyperlink w:anchor="__RefHeading___Toc2963956_3531895371">
            <w:r>
              <w:rPr>
                <w:webHidden/>
                <w:rStyle w:val="IndexLink"/>
                <w:rtl w:val="true"/>
              </w:rPr>
              <w:t>تأثیر حرکات زمین و تغییر فصول</w:t>
            </w:r>
            <w:r>
              <w:rPr>
                <w:rStyle w:val="IndexLink"/>
                <w:rtl w:val="true"/>
              </w:rPr>
              <w:tab/>
            </w:r>
            <w:r>
              <w:rPr>
                <w:rStyle w:val="IndexLink"/>
              </w:rPr>
              <w:t>175</w:t>
            </w:r>
          </w:hyperlink>
        </w:p>
        <w:p>
          <w:pPr>
            <w:pStyle w:val="Contents5"/>
            <w:tabs>
              <w:tab w:val="clear" w:pos="7892"/>
              <w:tab w:val="right" w:pos="9026" w:leader="dot"/>
            </w:tabs>
            <w:rPr/>
          </w:pPr>
          <w:hyperlink w:anchor="__RefHeading___Toc2963958_3531895371">
            <w:r>
              <w:rPr>
                <w:webHidden/>
                <w:rStyle w:val="IndexLink"/>
                <w:rtl w:val="true"/>
              </w:rPr>
              <w:t>تأثیر حرکات زمین بر تغییر طول شب و روز</w:t>
            </w:r>
            <w:r>
              <w:rPr>
                <w:rStyle w:val="IndexLink"/>
                <w:rtl w:val="true"/>
              </w:rPr>
              <w:tab/>
            </w:r>
            <w:r>
              <w:rPr>
                <w:rStyle w:val="IndexLink"/>
              </w:rPr>
              <w:t>176</w:t>
            </w:r>
          </w:hyperlink>
        </w:p>
        <w:p>
          <w:pPr>
            <w:pStyle w:val="Contents5"/>
            <w:tabs>
              <w:tab w:val="clear" w:pos="7892"/>
              <w:tab w:val="right" w:pos="9026" w:leader="dot"/>
            </w:tabs>
            <w:rPr/>
          </w:pPr>
          <w:hyperlink w:anchor="__RefHeading___Toc2963960_3531895371">
            <w:r>
              <w:rPr>
                <w:webHidden/>
                <w:rStyle w:val="IndexLink"/>
                <w:rtl w:val="true"/>
              </w:rPr>
              <w:t>تصویری از دوران زمین به دور خورشید</w:t>
            </w:r>
            <w:r>
              <w:rPr>
                <w:rStyle w:val="IndexLink"/>
                <w:rtl w:val="true"/>
              </w:rPr>
              <w:tab/>
            </w:r>
            <w:r>
              <w:rPr>
                <w:rStyle w:val="IndexLink"/>
              </w:rPr>
              <w:t>179</w:t>
            </w:r>
          </w:hyperlink>
        </w:p>
        <w:p>
          <w:pPr>
            <w:pStyle w:val="Contents5"/>
            <w:tabs>
              <w:tab w:val="clear" w:pos="7892"/>
              <w:tab w:val="right" w:pos="9026" w:leader="dot"/>
            </w:tabs>
            <w:rPr/>
          </w:pPr>
          <w:hyperlink w:anchor="__RefHeading___Toc2963962_3531895371">
            <w:r>
              <w:rPr>
                <w:webHidden/>
                <w:rStyle w:val="IndexLink"/>
                <w:rtl w:val="true"/>
              </w:rPr>
              <w:t>حرکات زمین</w:t>
            </w:r>
            <w:r>
              <w:rPr>
                <w:rStyle w:val="IndexLink"/>
                <w:rtl w:val="true"/>
              </w:rPr>
              <w:tab/>
            </w:r>
            <w:r>
              <w:rPr>
                <w:rStyle w:val="IndexLink"/>
              </w:rPr>
              <w:t>179</w:t>
            </w:r>
          </w:hyperlink>
        </w:p>
        <w:p>
          <w:pPr>
            <w:pStyle w:val="Contents5"/>
            <w:tabs>
              <w:tab w:val="clear" w:pos="7892"/>
              <w:tab w:val="right" w:pos="9026" w:leader="dot"/>
            </w:tabs>
            <w:rPr/>
          </w:pPr>
          <w:hyperlink w:anchor="__RefHeading___Toc2963964_3531895371">
            <w:r>
              <w:rPr>
                <w:webHidden/>
                <w:rStyle w:val="IndexLink"/>
                <w:rtl w:val="true"/>
              </w:rPr>
              <w:t>حرکت وضعی</w:t>
            </w:r>
            <w:r>
              <w:rPr>
                <w:rStyle w:val="IndexLink"/>
                <w:rtl w:val="true"/>
              </w:rPr>
              <w:tab/>
            </w:r>
            <w:r>
              <w:rPr>
                <w:rStyle w:val="IndexLink"/>
              </w:rPr>
              <w:t>180</w:t>
            </w:r>
          </w:hyperlink>
        </w:p>
        <w:p>
          <w:pPr>
            <w:pStyle w:val="Contents5"/>
            <w:tabs>
              <w:tab w:val="clear" w:pos="7892"/>
              <w:tab w:val="right" w:pos="9026" w:leader="dot"/>
            </w:tabs>
            <w:rPr/>
          </w:pPr>
          <w:hyperlink w:anchor="__RefHeading___Toc2963966_3531895371">
            <w:r>
              <w:rPr>
                <w:webHidden/>
                <w:rStyle w:val="IndexLink"/>
                <w:rtl w:val="true"/>
              </w:rPr>
              <w:t>حرکت انتقالی</w:t>
            </w:r>
            <w:r>
              <w:rPr>
                <w:rStyle w:val="IndexLink"/>
                <w:rtl w:val="true"/>
              </w:rPr>
              <w:tab/>
            </w:r>
            <w:r>
              <w:rPr>
                <w:rStyle w:val="IndexLink"/>
              </w:rPr>
              <w:t>181</w:t>
            </w:r>
          </w:hyperlink>
        </w:p>
        <w:p>
          <w:pPr>
            <w:pStyle w:val="Contents5"/>
            <w:tabs>
              <w:tab w:val="clear" w:pos="7892"/>
              <w:tab w:val="right" w:pos="9026" w:leader="dot"/>
            </w:tabs>
            <w:rPr/>
          </w:pPr>
          <w:hyperlink w:anchor="__RefHeading___Toc2963968_3531895371">
            <w:r>
              <w:rPr>
                <w:webHidden/>
                <w:rStyle w:val="IndexLink"/>
                <w:rtl w:val="true"/>
              </w:rPr>
              <w:t xml:space="preserve">حرکت در راه شیری </w:t>
            </w:r>
            <w:r>
              <w:rPr>
                <w:rStyle w:val="IndexLink"/>
                <w:rtl w:val="true"/>
              </w:rPr>
              <w:t>(</w:t>
            </w:r>
            <w:r>
              <w:rPr>
                <w:rStyle w:val="IndexLink"/>
                <w:rtl w:val="true"/>
              </w:rPr>
              <w:t xml:space="preserve">تصویر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2963970_3531895371">
            <w:r>
              <w:rPr>
                <w:webHidden/>
                <w:rStyle w:val="IndexLink"/>
                <w:rtl w:val="true"/>
              </w:rPr>
              <w:t>پدیده ایجاد فصول</w:t>
            </w:r>
            <w:r>
              <w:rPr>
                <w:rStyle w:val="IndexLink"/>
                <w:rtl w:val="true"/>
              </w:rPr>
              <w:tab/>
            </w:r>
            <w:r>
              <w:rPr>
                <w:rStyle w:val="IndexLink"/>
              </w:rPr>
              <w:t>181</w:t>
            </w:r>
          </w:hyperlink>
        </w:p>
        <w:p>
          <w:pPr>
            <w:pStyle w:val="Contents5"/>
            <w:tabs>
              <w:tab w:val="clear" w:pos="7892"/>
              <w:tab w:val="right" w:pos="9026" w:leader="dot"/>
            </w:tabs>
            <w:rPr/>
          </w:pPr>
          <w:hyperlink w:anchor="__RefHeading___Toc2963972_3531895371">
            <w:r>
              <w:rPr>
                <w:webHidden/>
                <w:rStyle w:val="IndexLink"/>
                <w:rtl w:val="true"/>
              </w:rPr>
              <w:t xml:space="preserve">انحراف محور </w:t>
            </w:r>
            <w:r>
              <w:rPr>
                <w:rStyle w:val="IndexLink"/>
                <w:rtl w:val="true"/>
              </w:rPr>
              <w:t>(</w:t>
            </w:r>
            <w:r>
              <w:rPr>
                <w:rStyle w:val="IndexLink"/>
                <w:rtl w:val="true"/>
              </w:rPr>
              <w:t xml:space="preserve">تصویر </w:t>
            </w:r>
            <w:r>
              <w:rPr>
                <w:rStyle w:val="IndexLink"/>
              </w:rPr>
              <w:t>2</w:t>
            </w:r>
            <w:r>
              <w:rPr>
                <w:rStyle w:val="IndexLink"/>
                <w:rtl w:val="true"/>
              </w:rPr>
              <w:t>)</w:t>
              <w:tab/>
            </w:r>
            <w:r>
              <w:rPr>
                <w:rStyle w:val="IndexLink"/>
              </w:rPr>
              <w:t>182</w:t>
            </w:r>
          </w:hyperlink>
        </w:p>
        <w:p>
          <w:pPr>
            <w:pStyle w:val="Contents5"/>
            <w:tabs>
              <w:tab w:val="clear" w:pos="7892"/>
              <w:tab w:val="right" w:pos="9026" w:leader="dot"/>
            </w:tabs>
            <w:rPr/>
          </w:pPr>
          <w:hyperlink w:anchor="__RefHeading___Toc2963974_3531895371">
            <w:r>
              <w:rPr>
                <w:webHidden/>
                <w:rStyle w:val="IndexLink"/>
                <w:rtl w:val="true"/>
              </w:rPr>
              <w:t xml:space="preserve">حرکت تقدیمی </w:t>
            </w:r>
            <w:r>
              <w:rPr>
                <w:rStyle w:val="IndexLink"/>
                <w:rtl w:val="true"/>
              </w:rPr>
              <w:t>(</w:t>
            </w:r>
            <w:r>
              <w:rPr>
                <w:rStyle w:val="IndexLink"/>
                <w:rtl w:val="true"/>
              </w:rPr>
              <w:t xml:space="preserve">تصویر </w:t>
            </w:r>
            <w:r>
              <w:rPr>
                <w:rStyle w:val="IndexLink"/>
              </w:rPr>
              <w:t>3</w:t>
            </w:r>
            <w:r>
              <w:rPr>
                <w:rStyle w:val="IndexLink"/>
                <w:rtl w:val="true"/>
              </w:rPr>
              <w:t>)</w:t>
              <w:tab/>
            </w:r>
            <w:r>
              <w:rPr>
                <w:rStyle w:val="IndexLink"/>
              </w:rPr>
              <w:t>182</w:t>
            </w:r>
          </w:hyperlink>
        </w:p>
        <w:p>
          <w:pPr>
            <w:pStyle w:val="Contents4"/>
            <w:tabs>
              <w:tab w:val="clear" w:pos="8176"/>
              <w:tab w:val="right" w:pos="9026" w:leader="dot"/>
            </w:tabs>
            <w:rPr/>
          </w:pPr>
          <w:hyperlink w:anchor="__RefHeading___Toc2963976_3531895371">
            <w:r>
              <w:rPr>
                <w:webHidden/>
                <w:rStyle w:val="IndexLink"/>
              </w:rPr>
              <w:t>19</w:t>
            </w:r>
            <w:r>
              <w:rPr>
                <w:rStyle w:val="IndexLink"/>
                <w:rtl w:val="true"/>
              </w:rPr>
              <w:t xml:space="preserve">. </w:t>
            </w:r>
            <w:r>
              <w:rPr>
                <w:rStyle w:val="IndexLink"/>
                <w:rtl w:val="true"/>
              </w:rPr>
              <w:t>سرعت حرکت زمین</w:t>
            </w:r>
            <w:r>
              <w:rPr>
                <w:rStyle w:val="IndexLink"/>
                <w:rtl w:val="true"/>
              </w:rPr>
              <w:tab/>
            </w:r>
            <w:r>
              <w:rPr>
                <w:rStyle w:val="IndexLink"/>
              </w:rPr>
              <w:t>184</w:t>
            </w:r>
          </w:hyperlink>
        </w:p>
        <w:p>
          <w:pPr>
            <w:pStyle w:val="Contents4"/>
            <w:tabs>
              <w:tab w:val="clear" w:pos="8176"/>
              <w:tab w:val="right" w:pos="9026" w:leader="dot"/>
            </w:tabs>
            <w:rPr/>
          </w:pPr>
          <w:hyperlink w:anchor="__RefHeading___Toc2963978_3531895371">
            <w:r>
              <w:rPr>
                <w:webHidden/>
                <w:rStyle w:val="IndexLink"/>
              </w:rPr>
              <w:t>20</w:t>
            </w:r>
            <w:r>
              <w:rPr>
                <w:rStyle w:val="IndexLink"/>
                <w:rtl w:val="true"/>
              </w:rPr>
              <w:t xml:space="preserve">. </w:t>
            </w:r>
            <w:r>
              <w:rPr>
                <w:rStyle w:val="IndexLink"/>
                <w:rtl w:val="true"/>
              </w:rPr>
              <w:t>حرکت زمین به دور خورشید</w:t>
            </w:r>
            <w:r>
              <w:rPr>
                <w:rStyle w:val="IndexLink"/>
                <w:rtl w:val="true"/>
              </w:rPr>
              <w:tab/>
            </w:r>
            <w:r>
              <w:rPr>
                <w:rStyle w:val="IndexLink"/>
              </w:rPr>
              <w:t>186</w:t>
            </w:r>
          </w:hyperlink>
        </w:p>
        <w:p>
          <w:pPr>
            <w:pStyle w:val="Contents5"/>
            <w:tabs>
              <w:tab w:val="clear" w:pos="7892"/>
              <w:tab w:val="right" w:pos="9026" w:leader="dot"/>
            </w:tabs>
            <w:rPr/>
          </w:pPr>
          <w:hyperlink w:anchor="__RefHeading___Toc2963980_3531895371">
            <w:r>
              <w:rPr>
                <w:webHidden/>
                <w:rStyle w:val="IndexLink"/>
                <w:rtl w:val="true"/>
              </w:rPr>
              <w:t>پرش به ناوبریپرش تصویری از دوران زمین به دور خورشید</w:t>
            </w:r>
            <w:r>
              <w:rPr>
                <w:rStyle w:val="IndexLink"/>
                <w:rtl w:val="true"/>
              </w:rPr>
              <w:tab/>
            </w:r>
            <w:r>
              <w:rPr>
                <w:rStyle w:val="IndexLink"/>
              </w:rPr>
              <w:t>186</w:t>
            </w:r>
          </w:hyperlink>
        </w:p>
        <w:p>
          <w:pPr>
            <w:pStyle w:val="Contents5"/>
            <w:tabs>
              <w:tab w:val="clear" w:pos="7892"/>
              <w:tab w:val="right" w:pos="9026" w:leader="dot"/>
            </w:tabs>
            <w:rPr/>
          </w:pPr>
          <w:hyperlink w:anchor="__RefHeading___Toc2963982_3531895371">
            <w:r>
              <w:rPr>
                <w:webHidden/>
                <w:rStyle w:val="IndexLink"/>
                <w:rtl w:val="true"/>
              </w:rPr>
              <w:t xml:space="preserve">راهنمای جامع فیزیک </w:t>
            </w:r>
            <w:r>
              <w:rPr>
                <w:rStyle w:val="IndexLink"/>
                <w:rtl w:val="true"/>
              </w:rPr>
              <w:t>(</w:t>
            </w:r>
            <w:r>
              <w:rPr>
                <w:rStyle w:val="IndexLink"/>
                <w:rtl w:val="true"/>
              </w:rPr>
              <w:t>نصیرالدین طوسی</w:t>
            </w:r>
            <w:r>
              <w:rPr>
                <w:rStyle w:val="IndexLink"/>
                <w:rtl w:val="true"/>
              </w:rPr>
              <w:t>)</w:t>
              <w:tab/>
            </w:r>
            <w:r>
              <w:rPr>
                <w:rStyle w:val="IndexLink"/>
              </w:rPr>
              <w:t>187</w:t>
            </w:r>
          </w:hyperlink>
        </w:p>
        <w:p>
          <w:pPr>
            <w:pStyle w:val="Contents5"/>
            <w:tabs>
              <w:tab w:val="clear" w:pos="7892"/>
              <w:tab w:val="right" w:pos="9026" w:leader="dot"/>
            </w:tabs>
            <w:rPr/>
          </w:pPr>
          <w:hyperlink w:anchor="__RefHeading___Toc2963984_3531895371">
            <w:r>
              <w:rPr>
                <w:webHidden/>
                <w:rStyle w:val="IndexLink"/>
                <w:rtl w:val="true"/>
              </w:rPr>
              <w:t>کوپرنیک و حرکت زمین</w:t>
            </w:r>
            <w:r>
              <w:rPr>
                <w:rStyle w:val="IndexLink"/>
                <w:rtl w:val="true"/>
              </w:rPr>
              <w:tab/>
            </w:r>
            <w:r>
              <w:rPr>
                <w:rStyle w:val="IndexLink"/>
              </w:rPr>
              <w:t>187</w:t>
            </w:r>
          </w:hyperlink>
        </w:p>
        <w:p>
          <w:pPr>
            <w:pStyle w:val="Contents5"/>
            <w:tabs>
              <w:tab w:val="clear" w:pos="7892"/>
              <w:tab w:val="right" w:pos="9026" w:leader="dot"/>
            </w:tabs>
            <w:rPr/>
          </w:pPr>
          <w:hyperlink w:anchor="__RefHeading___Toc2963986_3531895371">
            <w:r>
              <w:rPr>
                <w:webHidden/>
                <w:rStyle w:val="IndexLink"/>
                <w:rtl w:val="true"/>
              </w:rPr>
              <w:t xml:space="preserve">تمبر یادگار خواجه نصیرالدین طوسی در جمهوری آذربایجان منتشره در سال </w:t>
            </w:r>
            <w:r>
              <w:rPr>
                <w:rStyle w:val="IndexLink"/>
              </w:rPr>
              <w:t>2009</w:t>
            </w:r>
            <w:r>
              <w:rPr>
                <w:rStyle w:val="IndexLink"/>
                <w:rtl w:val="true"/>
              </w:rPr>
              <w:t xml:space="preserve"> </w:t>
            </w:r>
            <w:r>
              <w:rPr>
                <w:rStyle w:val="IndexLink"/>
                <w:rtl w:val="true"/>
              </w:rPr>
              <w:t>میلادی</w:t>
            </w:r>
            <w:r>
              <w:rPr>
                <w:rStyle w:val="IndexLink"/>
                <w:rtl w:val="true"/>
              </w:rPr>
              <w:tab/>
            </w:r>
            <w:r>
              <w:rPr>
                <w:rStyle w:val="IndexLink"/>
              </w:rPr>
              <w:t>188</w:t>
            </w:r>
          </w:hyperlink>
        </w:p>
        <w:p>
          <w:pPr>
            <w:pStyle w:val="Contents4"/>
            <w:tabs>
              <w:tab w:val="clear" w:pos="8176"/>
              <w:tab w:val="right" w:pos="9026" w:leader="dot"/>
            </w:tabs>
            <w:rPr/>
          </w:pPr>
          <w:hyperlink w:anchor="__RefHeading___Toc2963988_3531895371">
            <w:r>
              <w:rPr>
                <w:webHidden/>
                <w:rStyle w:val="IndexLink"/>
              </w:rPr>
              <w:t>21</w:t>
            </w:r>
            <w:r>
              <w:rPr>
                <w:rStyle w:val="IndexLink"/>
                <w:rtl w:val="true"/>
              </w:rPr>
              <w:t xml:space="preserve">. </w:t>
            </w:r>
            <w:r>
              <w:rPr>
                <w:rStyle w:val="IndexLink"/>
                <w:rtl w:val="true"/>
              </w:rPr>
              <w:t>فرضیه توقّف هواپیما و حرکت زمین</w:t>
            </w:r>
            <w:r>
              <w:rPr>
                <w:rStyle w:val="IndexLink"/>
                <w:rtl w:val="true"/>
              </w:rPr>
              <w:tab/>
            </w:r>
            <w:r>
              <w:rPr>
                <w:rStyle w:val="IndexLink"/>
              </w:rPr>
              <w:t>189</w:t>
            </w:r>
          </w:hyperlink>
        </w:p>
        <w:p>
          <w:pPr>
            <w:pStyle w:val="Contents4"/>
            <w:tabs>
              <w:tab w:val="clear" w:pos="8176"/>
              <w:tab w:val="right" w:pos="9026" w:leader="dot"/>
            </w:tabs>
            <w:rPr/>
          </w:pPr>
          <w:hyperlink w:anchor="__RefHeading___Toc2963990_3531895371">
            <w:r>
              <w:rPr>
                <w:webHidden/>
                <w:rStyle w:val="IndexLink"/>
              </w:rPr>
              <w:t>22</w:t>
            </w:r>
            <w:r>
              <w:rPr>
                <w:rStyle w:val="IndexLink"/>
                <w:rtl w:val="true"/>
              </w:rPr>
              <w:t xml:space="preserve">. </w:t>
            </w:r>
            <w:r>
              <w:rPr>
                <w:rStyle w:val="IndexLink"/>
                <w:rtl w:val="true"/>
              </w:rPr>
              <w:t>توقّف زمین و اتفاقات</w:t>
            </w:r>
            <w:r>
              <w:rPr>
                <w:rStyle w:val="IndexLink"/>
                <w:rtl w:val="true"/>
              </w:rPr>
              <w:tab/>
            </w:r>
            <w:r>
              <w:rPr>
                <w:rStyle w:val="IndexLink"/>
              </w:rPr>
              <w:t>191</w:t>
            </w:r>
          </w:hyperlink>
        </w:p>
        <w:p>
          <w:pPr>
            <w:pStyle w:val="Contents5"/>
            <w:tabs>
              <w:tab w:val="clear" w:pos="7892"/>
              <w:tab w:val="right" w:pos="9026" w:leader="dot"/>
            </w:tabs>
            <w:rPr/>
          </w:pPr>
          <w:hyperlink w:anchor="__RefHeading___Toc2963992_3531895371">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2963994_3531895371">
            <w:r>
              <w:rPr>
                <w:webHidden/>
                <w:rStyle w:val="IndexLink"/>
                <w:rtl w:val="true"/>
              </w:rPr>
              <w:t>شکل یکتای حیات</w:t>
            </w:r>
            <w:r>
              <w:rPr>
                <w:rStyle w:val="IndexLink"/>
                <w:rtl w:val="true"/>
              </w:rPr>
              <w:tab/>
            </w:r>
            <w:r>
              <w:rPr>
                <w:rStyle w:val="IndexLink"/>
              </w:rPr>
              <w:t>196</w:t>
            </w:r>
          </w:hyperlink>
        </w:p>
        <w:p>
          <w:pPr>
            <w:pStyle w:val="Contents5"/>
            <w:tabs>
              <w:tab w:val="clear" w:pos="7892"/>
              <w:tab w:val="right" w:pos="9026" w:leader="dot"/>
            </w:tabs>
            <w:rPr/>
          </w:pPr>
          <w:hyperlink w:anchor="__RefHeading___Toc2963996_3531895371">
            <w:r>
              <w:rPr>
                <w:webHidden/>
                <w:rStyle w:val="IndexLink"/>
                <w:rtl w:val="true"/>
              </w:rPr>
              <w:t>درخشش سیاره‌ای</w:t>
            </w:r>
            <w:r>
              <w:rPr>
                <w:rStyle w:val="IndexLink"/>
                <w:rtl w:val="true"/>
              </w:rPr>
              <w:tab/>
            </w:r>
            <w:r>
              <w:rPr>
                <w:rStyle w:val="IndexLink"/>
              </w:rPr>
              <w:t>199</w:t>
            </w:r>
          </w:hyperlink>
        </w:p>
        <w:p>
          <w:pPr>
            <w:pStyle w:val="Contents5"/>
            <w:tabs>
              <w:tab w:val="clear" w:pos="7892"/>
              <w:tab w:val="right" w:pos="9026" w:leader="dot"/>
            </w:tabs>
            <w:rPr/>
          </w:pPr>
          <w:hyperlink w:anchor="__RefHeading___Toc2963998_3531895371">
            <w:r>
              <w:rPr>
                <w:webHidden/>
                <w:rStyle w:val="IndexLink"/>
                <w:rtl w:val="true"/>
              </w:rPr>
              <w:t>ده اتفاق شگفت انگیز اگر زمین از حرکت باز ایستد</w:t>
            </w:r>
            <w:r>
              <w:rPr>
                <w:rStyle w:val="IndexLink"/>
                <w:rtl w:val="true"/>
              </w:rPr>
              <w:tab/>
            </w:r>
            <w:r>
              <w:rPr>
                <w:rStyle w:val="IndexLink"/>
              </w:rPr>
              <w:t>203</w:t>
            </w:r>
          </w:hyperlink>
        </w:p>
        <w:p>
          <w:pPr>
            <w:pStyle w:val="Contents5"/>
            <w:tabs>
              <w:tab w:val="clear" w:pos="7892"/>
              <w:tab w:val="right" w:pos="9026" w:leader="dot"/>
            </w:tabs>
            <w:rPr/>
          </w:pPr>
          <w:hyperlink w:anchor="__RefHeading___Toc2964000_3531895371">
            <w:r>
              <w:rPr>
                <w:webHidden/>
                <w:rStyle w:val="IndexLink"/>
                <w:rtl w:val="true"/>
              </w:rPr>
              <w:t>آب های کره زمین</w:t>
            </w:r>
            <w:r>
              <w:rPr>
                <w:rStyle w:val="IndexLink"/>
                <w:rtl w:val="true"/>
              </w:rPr>
              <w:tab/>
            </w:r>
            <w:r>
              <w:rPr>
                <w:rStyle w:val="IndexLink"/>
              </w:rPr>
              <w:t>204</w:t>
            </w:r>
          </w:hyperlink>
        </w:p>
        <w:p>
          <w:pPr>
            <w:pStyle w:val="Contents4"/>
            <w:tabs>
              <w:tab w:val="clear" w:pos="8176"/>
              <w:tab w:val="right" w:pos="9026" w:leader="dot"/>
            </w:tabs>
            <w:rPr/>
          </w:pPr>
          <w:hyperlink w:anchor="__RefHeading___Toc2964002_3531895371">
            <w:r>
              <w:rPr>
                <w:webHidden/>
                <w:rStyle w:val="IndexLink"/>
              </w:rPr>
              <w:t>23</w:t>
            </w:r>
            <w:r>
              <w:rPr>
                <w:rStyle w:val="IndexLink"/>
                <w:rtl w:val="true"/>
              </w:rPr>
              <w:t xml:space="preserve">. </w:t>
            </w:r>
            <w:r>
              <w:rPr>
                <w:rStyle w:val="IndexLink"/>
                <w:rtl w:val="true"/>
              </w:rPr>
              <w:t>محور مایل زمین، خورشید و فصل ها</w:t>
            </w:r>
            <w:r>
              <w:rPr>
                <w:rStyle w:val="IndexLink"/>
                <w:rtl w:val="true"/>
              </w:rPr>
              <w:tab/>
            </w:r>
            <w:r>
              <w:rPr>
                <w:rStyle w:val="IndexLink"/>
              </w:rPr>
              <w:t>207</w:t>
            </w:r>
          </w:hyperlink>
        </w:p>
        <w:p>
          <w:pPr>
            <w:pStyle w:val="Contents5"/>
            <w:tabs>
              <w:tab w:val="clear" w:pos="7892"/>
              <w:tab w:val="right" w:pos="9026" w:leader="dot"/>
            </w:tabs>
            <w:rPr/>
          </w:pPr>
          <w:hyperlink w:anchor="__RefHeading___Toc2964004_3531895371">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964006_3531895371">
            <w:r>
              <w:rPr>
                <w:webHidden/>
                <w:rStyle w:val="IndexLink"/>
                <w:rtl w:val="true"/>
              </w:rPr>
              <w:t>محور مائل زمین</w:t>
            </w:r>
            <w:r>
              <w:rPr>
                <w:rStyle w:val="IndexLink"/>
                <w:rtl w:val="true"/>
              </w:rPr>
              <w:tab/>
            </w:r>
            <w:r>
              <w:rPr>
                <w:rStyle w:val="IndexLink"/>
              </w:rPr>
              <w:t>207</w:t>
            </w:r>
          </w:hyperlink>
        </w:p>
        <w:p>
          <w:pPr>
            <w:pStyle w:val="Contents5"/>
            <w:tabs>
              <w:tab w:val="clear" w:pos="7892"/>
              <w:tab w:val="right" w:pos="9026" w:leader="dot"/>
            </w:tabs>
            <w:rPr/>
          </w:pPr>
          <w:hyperlink w:anchor="__RefHeading___Toc2964008_3531895371">
            <w:r>
              <w:rPr>
                <w:webHidden/>
                <w:rStyle w:val="IndexLink"/>
                <w:rtl w:val="true"/>
              </w:rPr>
              <w:t>نمایش محور زمین</w:t>
            </w:r>
            <w:r>
              <w:rPr>
                <w:rStyle w:val="IndexLink"/>
                <w:rtl w:val="true"/>
              </w:rPr>
              <w:tab/>
            </w:r>
            <w:r>
              <w:rPr>
                <w:rStyle w:val="IndexLink"/>
              </w:rPr>
              <w:t>207</w:t>
            </w:r>
          </w:hyperlink>
        </w:p>
        <w:p>
          <w:pPr>
            <w:pStyle w:val="Contents5"/>
            <w:tabs>
              <w:tab w:val="clear" w:pos="7892"/>
              <w:tab w:val="right" w:pos="9026" w:leader="dot"/>
            </w:tabs>
            <w:rPr/>
          </w:pPr>
          <w:hyperlink w:anchor="__RefHeading___Toc2964010_3531895371">
            <w:r>
              <w:rPr>
                <w:webHidden/>
                <w:rStyle w:val="IndexLink"/>
                <w:rtl w:val="true"/>
              </w:rPr>
              <w:t xml:space="preserve">برخورد سیاره </w:t>
            </w:r>
            <w:r>
              <w:rPr>
                <w:rStyle w:val="IndexLink"/>
              </w:rPr>
              <w:t>Theia</w:t>
            </w:r>
            <w:r>
              <w:rPr>
                <w:rStyle w:val="IndexLink"/>
                <w:rtl w:val="true"/>
              </w:rPr>
              <w:t xml:space="preserve"> </w:t>
            </w:r>
            <w:r>
              <w:rPr>
                <w:rStyle w:val="IndexLink"/>
                <w:rtl w:val="true"/>
              </w:rPr>
              <w:t>با زمین</w:t>
            </w:r>
            <w:r>
              <w:rPr>
                <w:rStyle w:val="IndexLink"/>
                <w:rtl w:val="true"/>
              </w:rPr>
              <w:tab/>
            </w:r>
            <w:r>
              <w:rPr>
                <w:rStyle w:val="IndexLink"/>
              </w:rPr>
              <w:t>208</w:t>
            </w:r>
          </w:hyperlink>
        </w:p>
        <w:p>
          <w:pPr>
            <w:pStyle w:val="Contents5"/>
            <w:tabs>
              <w:tab w:val="clear" w:pos="7892"/>
              <w:tab w:val="right" w:pos="9026" w:leader="dot"/>
            </w:tabs>
            <w:rPr/>
          </w:pPr>
          <w:hyperlink w:anchor="__RefHeading___Toc2964012_3531895371">
            <w:r>
              <w:rPr>
                <w:webHidden/>
                <w:rStyle w:val="IndexLink"/>
                <w:rtl w:val="true"/>
              </w:rPr>
              <w:t>انحراف محور زمین</w:t>
            </w:r>
            <w:r>
              <w:rPr>
                <w:rStyle w:val="IndexLink"/>
                <w:rtl w:val="true"/>
              </w:rPr>
              <w:tab/>
            </w:r>
            <w:r>
              <w:rPr>
                <w:rStyle w:val="IndexLink"/>
              </w:rPr>
              <w:t>209</w:t>
            </w:r>
          </w:hyperlink>
        </w:p>
        <w:p>
          <w:pPr>
            <w:pStyle w:val="Contents5"/>
            <w:tabs>
              <w:tab w:val="clear" w:pos="7892"/>
              <w:tab w:val="right" w:pos="9026" w:leader="dot"/>
            </w:tabs>
            <w:rPr/>
          </w:pPr>
          <w:hyperlink w:anchor="__RefHeading___Toc2964014_3531895371">
            <w:r>
              <w:rPr>
                <w:webHidden/>
                <w:rStyle w:val="IndexLink"/>
                <w:rtl w:val="true"/>
              </w:rPr>
              <w:t xml:space="preserve">خورشید به خط استوا عمود می تابد </w:t>
            </w:r>
            <w:r>
              <w:rPr>
                <w:rStyle w:val="IndexLink"/>
                <w:rtl w:val="true"/>
              </w:rPr>
              <w:t>(</w:t>
            </w:r>
            <w:r>
              <w:rPr>
                <w:rStyle w:val="IndexLink"/>
                <w:rtl w:val="true"/>
              </w:rPr>
              <w:t xml:space="preserve">تصویر </w:t>
            </w:r>
            <w:r>
              <w:rPr>
                <w:rStyle w:val="IndexLink"/>
              </w:rPr>
              <w:t>7</w:t>
            </w:r>
            <w:r>
              <w:rPr>
                <w:rStyle w:val="IndexLink"/>
                <w:rtl w:val="true"/>
              </w:rPr>
              <w:t>)</w:t>
              <w:tab/>
            </w:r>
            <w:r>
              <w:rPr>
                <w:rStyle w:val="IndexLink"/>
              </w:rPr>
              <w:t>209</w:t>
            </w:r>
          </w:hyperlink>
        </w:p>
        <w:p>
          <w:pPr>
            <w:pStyle w:val="Contents4"/>
            <w:tabs>
              <w:tab w:val="clear" w:pos="8176"/>
              <w:tab w:val="right" w:pos="9026" w:leader="dot"/>
            </w:tabs>
            <w:rPr/>
          </w:pPr>
          <w:hyperlink w:anchor="__RefHeading___Toc2964016_3531895371">
            <w:r>
              <w:rPr>
                <w:webHidden/>
                <w:rStyle w:val="IndexLink"/>
              </w:rPr>
              <w:t>24</w:t>
            </w:r>
            <w:r>
              <w:rPr>
                <w:rStyle w:val="IndexLink"/>
                <w:rtl w:val="true"/>
              </w:rPr>
              <w:t xml:space="preserve">. </w:t>
            </w:r>
            <w:r>
              <w:rPr>
                <w:rStyle w:val="IndexLink"/>
                <w:rtl w:val="true"/>
              </w:rPr>
              <w:t>چه می شود اگر جهت چرخش زمین معکوس شود</w:t>
            </w:r>
            <w:r>
              <w:rPr>
                <w:rStyle w:val="IndexLink"/>
                <w:rtl w:val="true"/>
              </w:rPr>
              <w:tab/>
            </w:r>
            <w:r>
              <w:rPr>
                <w:rStyle w:val="IndexLink"/>
              </w:rPr>
              <w:t>209</w:t>
            </w:r>
          </w:hyperlink>
        </w:p>
        <w:p>
          <w:pPr>
            <w:pStyle w:val="Contents4"/>
            <w:tabs>
              <w:tab w:val="clear" w:pos="8176"/>
              <w:tab w:val="right" w:pos="9026" w:leader="dot"/>
            </w:tabs>
            <w:rPr/>
          </w:pPr>
          <w:hyperlink w:anchor="__RefHeading___Toc2964018_3531895371">
            <w:r>
              <w:rPr>
                <w:webHidden/>
                <w:rStyle w:val="IndexLink"/>
              </w:rPr>
              <w:t>25</w:t>
            </w:r>
            <w:r>
              <w:rPr>
                <w:rStyle w:val="IndexLink"/>
                <w:rtl w:val="true"/>
              </w:rPr>
              <w:t xml:space="preserve">. </w:t>
            </w:r>
            <w:r>
              <w:rPr>
                <w:rStyle w:val="IndexLink"/>
                <w:rtl w:val="true"/>
              </w:rPr>
              <w:t>زمین دارای راه ها وعلامات است</w:t>
            </w:r>
            <w:r>
              <w:rPr>
                <w:rStyle w:val="IndexLink"/>
                <w:rtl w:val="true"/>
              </w:rPr>
              <w:tab/>
            </w:r>
            <w:r>
              <w:rPr>
                <w:rStyle w:val="IndexLink"/>
              </w:rPr>
              <w:t>214</w:t>
            </w:r>
          </w:hyperlink>
        </w:p>
        <w:p>
          <w:pPr>
            <w:pStyle w:val="Contents5"/>
            <w:tabs>
              <w:tab w:val="clear" w:pos="7892"/>
              <w:tab w:val="right" w:pos="9026" w:leader="dot"/>
            </w:tabs>
            <w:rPr/>
          </w:pPr>
          <w:hyperlink w:anchor="__RefHeading___Toc2964020_3531895371">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2964022_3531895371">
            <w:r>
              <w:rPr>
                <w:webHidden/>
                <w:rStyle w:val="IndexLink"/>
                <w:rtl w:val="true"/>
              </w:rPr>
              <w:t>تفسیر</w:t>
            </w:r>
            <w:r>
              <w:rPr>
                <w:rStyle w:val="IndexLink"/>
                <w:rtl w:val="true"/>
              </w:rPr>
              <w:tab/>
            </w:r>
            <w:r>
              <w:rPr>
                <w:rStyle w:val="IndexLink"/>
              </w:rPr>
              <w:t>214</w:t>
            </w:r>
          </w:hyperlink>
        </w:p>
        <w:p>
          <w:pPr>
            <w:pStyle w:val="Contents4"/>
            <w:tabs>
              <w:tab w:val="clear" w:pos="8176"/>
              <w:tab w:val="right" w:pos="9026" w:leader="dot"/>
            </w:tabs>
            <w:rPr/>
          </w:pPr>
          <w:hyperlink w:anchor="__RefHeading___Toc2964024_3531895371">
            <w:r>
              <w:rPr>
                <w:webHidden/>
                <w:rStyle w:val="IndexLink"/>
              </w:rPr>
              <w:t>26</w:t>
            </w:r>
            <w:r>
              <w:rPr>
                <w:rStyle w:val="IndexLink"/>
                <w:rtl w:val="true"/>
              </w:rPr>
              <w:t xml:space="preserve">. </w:t>
            </w:r>
            <w:r>
              <w:rPr>
                <w:rStyle w:val="IndexLink"/>
                <w:rtl w:val="true"/>
              </w:rPr>
              <w:t>زمین مطیع، و قابل انعطاف است</w:t>
            </w:r>
            <w:r>
              <w:rPr>
                <w:rStyle w:val="IndexLink"/>
                <w:rtl w:val="true"/>
              </w:rPr>
              <w:tab/>
            </w:r>
            <w:r>
              <w:rPr>
                <w:rStyle w:val="IndexLink"/>
              </w:rPr>
              <w:t>215</w:t>
            </w:r>
          </w:hyperlink>
        </w:p>
        <w:p>
          <w:pPr>
            <w:pStyle w:val="Contents5"/>
            <w:tabs>
              <w:tab w:val="clear" w:pos="7892"/>
              <w:tab w:val="right" w:pos="9026" w:leader="dot"/>
            </w:tabs>
            <w:rPr/>
          </w:pPr>
          <w:hyperlink w:anchor="__RefHeading___Toc2964026_3531895371">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2964028_3531895371">
            <w:r>
              <w:rPr>
                <w:webHidden/>
                <w:rStyle w:val="IndexLink"/>
                <w:rtl w:val="true"/>
              </w:rPr>
              <w:t>تفسیر</w:t>
            </w:r>
            <w:r>
              <w:rPr>
                <w:rStyle w:val="IndexLink"/>
                <w:rtl w:val="true"/>
              </w:rPr>
              <w:tab/>
            </w:r>
            <w:r>
              <w:rPr>
                <w:rStyle w:val="IndexLink"/>
              </w:rPr>
              <w:t>216</w:t>
            </w:r>
          </w:hyperlink>
        </w:p>
        <w:p>
          <w:pPr>
            <w:pStyle w:val="Contents5"/>
            <w:tabs>
              <w:tab w:val="clear" w:pos="7892"/>
              <w:tab w:val="right" w:pos="9026" w:leader="dot"/>
            </w:tabs>
            <w:rPr/>
          </w:pPr>
          <w:hyperlink w:anchor="__RefHeading___Toc2964030_3531895371">
            <w:r>
              <w:rPr>
                <w:webHidden/>
                <w:rStyle w:val="IndexLink"/>
                <w:rtl w:val="true"/>
              </w:rPr>
              <w:t xml:space="preserve">بحث روايى </w:t>
            </w:r>
            <w:r>
              <w:rPr>
                <w:rStyle w:val="IndexLink"/>
                <w:rtl w:val="true"/>
              </w:rPr>
              <w:t>[</w:t>
            </w:r>
            <w:r>
              <w:rPr>
                <w:rStyle w:val="IndexLink"/>
                <w:rtl w:val="true"/>
              </w:rPr>
              <w:t>معناى آيه</w:t>
            </w:r>
            <w:r>
              <w:rPr>
                <w:rStyle w:val="IndexLink"/>
                <w:rtl w:val="true"/>
              </w:rPr>
              <w:t xml:space="preserve">: </w:t>
            </w:r>
            <w:r>
              <w:rPr>
                <w:rStyle w:val="IndexLink"/>
                <w:rtl w:val="true"/>
              </w:rPr>
              <w:t>وَ إِمَّا يَنْزَغَنَّكَ مِنَ الشَّيْطانِ نَزْغٌ فَاسْتَعِذْ بِاللَّهِ</w:t>
            </w:r>
            <w:r>
              <w:rPr>
                <w:rStyle w:val="IndexLink"/>
                <w:rtl w:val="true"/>
              </w:rPr>
              <w:t>... ]</w:t>
              <w:tab/>
            </w:r>
            <w:r>
              <w:rPr>
                <w:rStyle w:val="IndexLink"/>
              </w:rPr>
              <w:t>216</w:t>
            </w:r>
          </w:hyperlink>
        </w:p>
        <w:p>
          <w:pPr>
            <w:pStyle w:val="Contents4"/>
            <w:tabs>
              <w:tab w:val="clear" w:pos="8176"/>
              <w:tab w:val="right" w:pos="9026" w:leader="dot"/>
            </w:tabs>
            <w:rPr/>
          </w:pPr>
          <w:hyperlink w:anchor="__RefHeading___Toc2964032_3531895371">
            <w:r>
              <w:rPr>
                <w:webHidden/>
                <w:rStyle w:val="IndexLink"/>
              </w:rPr>
              <w:t>27</w:t>
            </w:r>
            <w:r>
              <w:rPr>
                <w:rStyle w:val="IndexLink"/>
                <w:rtl w:val="true"/>
              </w:rPr>
              <w:t xml:space="preserve">. </w:t>
            </w:r>
            <w:r>
              <w:rPr>
                <w:rStyle w:val="IndexLink"/>
                <w:rtl w:val="true"/>
              </w:rPr>
              <w:t>حیات، ممات و همراهی زمین</w:t>
            </w:r>
            <w:r>
              <w:rPr>
                <w:rStyle w:val="IndexLink"/>
                <w:rtl w:val="true"/>
              </w:rPr>
              <w:tab/>
            </w:r>
            <w:r>
              <w:rPr>
                <w:rStyle w:val="IndexLink"/>
              </w:rPr>
              <w:t>219</w:t>
            </w:r>
          </w:hyperlink>
        </w:p>
        <w:p>
          <w:pPr>
            <w:pStyle w:val="Contents5"/>
            <w:tabs>
              <w:tab w:val="clear" w:pos="7892"/>
              <w:tab w:val="right" w:pos="9026" w:leader="dot"/>
            </w:tabs>
            <w:rPr/>
          </w:pPr>
          <w:hyperlink w:anchor="__RefHeading___Toc2964034_3531895371">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2964036_3531895371">
            <w:r>
              <w:rPr>
                <w:webHidden/>
                <w:rStyle w:val="IndexLink"/>
                <w:rtl w:val="true"/>
              </w:rPr>
              <w:t>تفسیر</w:t>
            </w:r>
            <w:r>
              <w:rPr>
                <w:rStyle w:val="IndexLink"/>
                <w:rtl w:val="true"/>
              </w:rPr>
              <w:tab/>
            </w:r>
            <w:r>
              <w:rPr>
                <w:rStyle w:val="IndexLink"/>
              </w:rPr>
              <w:t>219</w:t>
            </w:r>
          </w:hyperlink>
        </w:p>
        <w:p>
          <w:pPr>
            <w:pStyle w:val="Contents5"/>
            <w:tabs>
              <w:tab w:val="clear" w:pos="7892"/>
              <w:tab w:val="right" w:pos="9026" w:leader="dot"/>
            </w:tabs>
            <w:rPr/>
          </w:pPr>
          <w:hyperlink w:anchor="__RefHeading___Toc2964038_3531895371">
            <w:r>
              <w:rPr>
                <w:webHidden/>
                <w:rStyle w:val="IndexLink"/>
                <w:rtl w:val="true"/>
              </w:rPr>
              <w:t>عمر زمین، دید کلی</w:t>
            </w:r>
            <w:r>
              <w:rPr>
                <w:rStyle w:val="IndexLink"/>
                <w:rtl w:val="true"/>
              </w:rPr>
              <w:tab/>
            </w:r>
            <w:r>
              <w:rPr>
                <w:rStyle w:val="IndexLink"/>
              </w:rPr>
              <w:t>221</w:t>
            </w:r>
          </w:hyperlink>
        </w:p>
        <w:p>
          <w:pPr>
            <w:pStyle w:val="Contents5"/>
            <w:tabs>
              <w:tab w:val="clear" w:pos="7892"/>
              <w:tab w:val="right" w:pos="9026" w:leader="dot"/>
            </w:tabs>
            <w:rPr/>
          </w:pPr>
          <w:hyperlink w:anchor="__RefHeading___Toc2964040_3531895371">
            <w:r>
              <w:rPr>
                <w:webHidden/>
                <w:rStyle w:val="IndexLink"/>
                <w:rtl w:val="true"/>
              </w:rPr>
              <w:t>تاریخچه تخمین عمر زمین</w:t>
            </w:r>
            <w:r>
              <w:rPr>
                <w:rStyle w:val="IndexLink"/>
                <w:rtl w:val="true"/>
              </w:rPr>
              <w:tab/>
            </w:r>
            <w:r>
              <w:rPr>
                <w:rStyle w:val="IndexLink"/>
              </w:rPr>
              <w:t>221</w:t>
            </w:r>
          </w:hyperlink>
        </w:p>
        <w:p>
          <w:pPr>
            <w:pStyle w:val="Contents5"/>
            <w:tabs>
              <w:tab w:val="clear" w:pos="7892"/>
              <w:tab w:val="right" w:pos="9026" w:leader="dot"/>
            </w:tabs>
            <w:rPr/>
          </w:pPr>
          <w:hyperlink w:anchor="__RefHeading___Toc2964042_3531895371">
            <w:r>
              <w:rPr>
                <w:webHidden/>
                <w:rStyle w:val="IndexLink"/>
                <w:rtl w:val="true"/>
              </w:rPr>
              <w:t>سیر تحولی و رشد</w:t>
            </w:r>
            <w:r>
              <w:rPr>
                <w:rStyle w:val="IndexLink"/>
                <w:rtl w:val="true"/>
              </w:rPr>
              <w:tab/>
            </w:r>
            <w:r>
              <w:rPr>
                <w:rStyle w:val="IndexLink"/>
              </w:rPr>
              <w:t>221</w:t>
            </w:r>
          </w:hyperlink>
        </w:p>
        <w:p>
          <w:pPr>
            <w:pStyle w:val="Contents5"/>
            <w:tabs>
              <w:tab w:val="clear" w:pos="7892"/>
              <w:tab w:val="right" w:pos="9026" w:leader="dot"/>
            </w:tabs>
            <w:rPr/>
          </w:pPr>
          <w:hyperlink w:anchor="__RefHeading___Toc2964044_3531895371">
            <w:r>
              <w:rPr>
                <w:webHidden/>
                <w:rStyle w:val="IndexLink"/>
                <w:rtl w:val="true"/>
              </w:rPr>
              <w:t>تخمین عمر زمین بر اساس شوری آب اقیانوس ها</w:t>
            </w:r>
            <w:r>
              <w:rPr>
                <w:rStyle w:val="IndexLink"/>
                <w:rtl w:val="true"/>
              </w:rPr>
              <w:tab/>
            </w:r>
            <w:r>
              <w:rPr>
                <w:rStyle w:val="IndexLink"/>
              </w:rPr>
              <w:t>222</w:t>
            </w:r>
          </w:hyperlink>
        </w:p>
        <w:p>
          <w:pPr>
            <w:pStyle w:val="Contents5"/>
            <w:tabs>
              <w:tab w:val="clear" w:pos="7892"/>
              <w:tab w:val="right" w:pos="9026" w:leader="dot"/>
            </w:tabs>
            <w:rPr/>
          </w:pPr>
          <w:hyperlink w:anchor="__RefHeading___Toc2964046_3531895371">
            <w:r>
              <w:rPr>
                <w:webHidden/>
                <w:rStyle w:val="IndexLink"/>
                <w:rtl w:val="true"/>
              </w:rPr>
              <w:t>تخمین عمر زمین بر اساس میزان رسوب گذاری</w:t>
            </w:r>
            <w:r>
              <w:rPr>
                <w:rStyle w:val="IndexLink"/>
                <w:rtl w:val="true"/>
              </w:rPr>
              <w:tab/>
            </w:r>
            <w:r>
              <w:rPr>
                <w:rStyle w:val="IndexLink"/>
              </w:rPr>
              <w:t>223</w:t>
            </w:r>
          </w:hyperlink>
        </w:p>
        <w:p>
          <w:pPr>
            <w:pStyle w:val="Contents5"/>
            <w:tabs>
              <w:tab w:val="clear" w:pos="7892"/>
              <w:tab w:val="right" w:pos="9026" w:leader="dot"/>
            </w:tabs>
            <w:rPr/>
          </w:pPr>
          <w:hyperlink w:anchor="__RefHeading___Toc2964048_3531895371">
            <w:r>
              <w:rPr>
                <w:webHidden/>
                <w:rStyle w:val="IndexLink"/>
                <w:rtl w:val="true"/>
              </w:rPr>
              <w:t>تخمین عمر زمین بر اساس سرد شدن کره زمین</w:t>
            </w:r>
            <w:r>
              <w:rPr>
                <w:rStyle w:val="IndexLink"/>
                <w:rtl w:val="true"/>
              </w:rPr>
              <w:tab/>
            </w:r>
            <w:r>
              <w:rPr>
                <w:rStyle w:val="IndexLink"/>
              </w:rPr>
              <w:t>224</w:t>
            </w:r>
          </w:hyperlink>
        </w:p>
        <w:p>
          <w:pPr>
            <w:pStyle w:val="Contents5"/>
            <w:tabs>
              <w:tab w:val="clear" w:pos="7892"/>
              <w:tab w:val="right" w:pos="9026" w:leader="dot"/>
            </w:tabs>
            <w:rPr/>
          </w:pPr>
          <w:hyperlink w:anchor="__RefHeading___Toc2964050_3531895371">
            <w:r>
              <w:rPr>
                <w:webHidden/>
                <w:rStyle w:val="IndexLink"/>
                <w:rtl w:val="true"/>
              </w:rPr>
              <w:t>مواد رادیواکتیو</w:t>
            </w:r>
            <w:r>
              <w:rPr>
                <w:rStyle w:val="IndexLink"/>
                <w:rtl w:val="true"/>
              </w:rPr>
              <w:tab/>
            </w:r>
            <w:r>
              <w:rPr>
                <w:rStyle w:val="IndexLink"/>
              </w:rPr>
              <w:t>224</w:t>
            </w:r>
          </w:hyperlink>
        </w:p>
        <w:p>
          <w:pPr>
            <w:pStyle w:val="Contents5"/>
            <w:tabs>
              <w:tab w:val="clear" w:pos="7892"/>
              <w:tab w:val="right" w:pos="9026" w:leader="dot"/>
            </w:tabs>
            <w:rPr/>
          </w:pPr>
          <w:hyperlink w:anchor="__RefHeading___Toc2964052_3531895371">
            <w:r>
              <w:rPr>
                <w:webHidden/>
                <w:rStyle w:val="IndexLink"/>
                <w:rtl w:val="true"/>
              </w:rPr>
              <w:t>تخمین سن زمین بر اساس سنگ های آسمانی</w:t>
            </w:r>
            <w:r>
              <w:rPr>
                <w:rStyle w:val="IndexLink"/>
                <w:rtl w:val="true"/>
              </w:rPr>
              <w:tab/>
            </w:r>
            <w:r>
              <w:rPr>
                <w:rStyle w:val="IndexLink"/>
              </w:rPr>
              <w:t>225</w:t>
            </w:r>
          </w:hyperlink>
        </w:p>
        <w:p>
          <w:pPr>
            <w:pStyle w:val="Contents5"/>
            <w:tabs>
              <w:tab w:val="clear" w:pos="7892"/>
              <w:tab w:val="right" w:pos="9026" w:leader="dot"/>
            </w:tabs>
            <w:rPr/>
          </w:pPr>
          <w:hyperlink w:anchor="__RefHeading___Toc2964054_3531895371">
            <w:r>
              <w:rPr>
                <w:webHidden/>
                <w:rStyle w:val="IndexLink"/>
                <w:rtl w:val="true"/>
              </w:rPr>
              <w:t>سن زمین</w:t>
            </w:r>
            <w:r>
              <w:rPr>
                <w:rStyle w:val="IndexLink"/>
                <w:rtl w:val="true"/>
              </w:rPr>
              <w:tab/>
            </w:r>
            <w:r>
              <w:rPr>
                <w:rStyle w:val="IndexLink"/>
              </w:rPr>
              <w:t>226</w:t>
            </w:r>
          </w:hyperlink>
        </w:p>
        <w:p>
          <w:pPr>
            <w:pStyle w:val="Contents5"/>
            <w:tabs>
              <w:tab w:val="clear" w:pos="7892"/>
              <w:tab w:val="right" w:pos="9026" w:leader="dot"/>
            </w:tabs>
            <w:rPr/>
          </w:pPr>
          <w:hyperlink w:anchor="__RefHeading___Toc2964056_3531895371">
            <w:r>
              <w:rPr>
                <w:webHidden/>
                <w:rStyle w:val="IndexLink"/>
                <w:rtl w:val="true"/>
              </w:rPr>
              <w:t>از عمر کره زمین چقدر باقی مانده است؟</w:t>
            </w:r>
            <w:r>
              <w:rPr>
                <w:rStyle w:val="IndexLink"/>
                <w:rtl w:val="true"/>
              </w:rPr>
              <w:tab/>
            </w:r>
            <w:r>
              <w:rPr>
                <w:rStyle w:val="IndexLink"/>
              </w:rPr>
              <w:t>226</w:t>
            </w:r>
          </w:hyperlink>
        </w:p>
        <w:p>
          <w:pPr>
            <w:pStyle w:val="Contents4"/>
            <w:tabs>
              <w:tab w:val="clear" w:pos="8176"/>
              <w:tab w:val="right" w:pos="9026" w:leader="dot"/>
            </w:tabs>
            <w:rPr/>
          </w:pPr>
          <w:hyperlink w:anchor="__RefHeading___Toc2964058_3531895371">
            <w:r>
              <w:rPr>
                <w:webHidden/>
                <w:rStyle w:val="IndexLink"/>
              </w:rPr>
              <w:t>28</w:t>
            </w:r>
            <w:r>
              <w:rPr>
                <w:rStyle w:val="IndexLink"/>
                <w:rtl w:val="true"/>
              </w:rPr>
              <w:t xml:space="preserve">. </w:t>
            </w:r>
            <w:r>
              <w:rPr>
                <w:rStyle w:val="IndexLink"/>
                <w:rtl w:val="true"/>
              </w:rPr>
              <w:t>زمین منبع رشد و مأوای انسان است</w:t>
            </w:r>
            <w:r>
              <w:rPr>
                <w:rStyle w:val="IndexLink"/>
                <w:rtl w:val="true"/>
              </w:rPr>
              <w:tab/>
            </w:r>
            <w:r>
              <w:rPr>
                <w:rStyle w:val="IndexLink"/>
              </w:rPr>
              <w:t>231</w:t>
            </w:r>
          </w:hyperlink>
        </w:p>
        <w:p>
          <w:pPr>
            <w:pStyle w:val="Contents5"/>
            <w:tabs>
              <w:tab w:val="clear" w:pos="7892"/>
              <w:tab w:val="right" w:pos="9026" w:leader="dot"/>
            </w:tabs>
            <w:rPr/>
          </w:pPr>
          <w:hyperlink w:anchor="__RefHeading___Toc2964060_3531895371">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964062_3531895371">
            <w:r>
              <w:rPr>
                <w:webHidden/>
                <w:rStyle w:val="IndexLink"/>
                <w:rtl w:val="true"/>
              </w:rPr>
              <w:t>تفسیر</w:t>
            </w:r>
            <w:r>
              <w:rPr>
                <w:rStyle w:val="IndexLink"/>
                <w:rtl w:val="true"/>
              </w:rPr>
              <w:tab/>
            </w:r>
            <w:r>
              <w:rPr>
                <w:rStyle w:val="IndexLink"/>
              </w:rPr>
              <w:t>231</w:t>
            </w:r>
          </w:hyperlink>
        </w:p>
        <w:p>
          <w:pPr>
            <w:pStyle w:val="Contents4"/>
            <w:tabs>
              <w:tab w:val="clear" w:pos="8176"/>
              <w:tab w:val="right" w:pos="9026" w:leader="dot"/>
            </w:tabs>
            <w:rPr/>
          </w:pPr>
          <w:hyperlink w:anchor="__RefHeading___Toc2964064_3531895371">
            <w:r>
              <w:rPr>
                <w:webHidden/>
                <w:rStyle w:val="IndexLink"/>
              </w:rPr>
              <w:t>29</w:t>
            </w:r>
            <w:r>
              <w:rPr>
                <w:rStyle w:val="IndexLink"/>
                <w:rtl w:val="true"/>
              </w:rPr>
              <w:t xml:space="preserve">. </w:t>
            </w:r>
            <w:r>
              <w:rPr>
                <w:rStyle w:val="IndexLink"/>
                <w:rtl w:val="true"/>
              </w:rPr>
              <w:t>آیا لایه های زمین همانند طبقات آسمان هاست</w:t>
            </w:r>
            <w:r>
              <w:rPr>
                <w:rStyle w:val="IndexLink"/>
                <w:rtl w:val="true"/>
              </w:rPr>
              <w:tab/>
            </w:r>
            <w:r>
              <w:rPr>
                <w:rStyle w:val="IndexLink"/>
              </w:rPr>
              <w:t>232</w:t>
            </w:r>
          </w:hyperlink>
        </w:p>
        <w:p>
          <w:pPr>
            <w:pStyle w:val="Contents5"/>
            <w:tabs>
              <w:tab w:val="clear" w:pos="7892"/>
              <w:tab w:val="right" w:pos="9026" w:leader="dot"/>
            </w:tabs>
            <w:rPr/>
          </w:pPr>
          <w:hyperlink w:anchor="__RefHeading___Toc2964066_3531895371">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964068_3531895371">
            <w:r>
              <w:rPr>
                <w:webHidden/>
                <w:rStyle w:val="IndexLink"/>
                <w:rtl w:val="true"/>
              </w:rPr>
              <w:t>تفسیر</w:t>
            </w:r>
            <w:r>
              <w:rPr>
                <w:rStyle w:val="IndexLink"/>
                <w:rtl w:val="true"/>
              </w:rPr>
              <w:tab/>
            </w:r>
            <w:r>
              <w:rPr>
                <w:rStyle w:val="IndexLink"/>
              </w:rPr>
              <w:t>233</w:t>
            </w:r>
          </w:hyperlink>
        </w:p>
        <w:p>
          <w:pPr>
            <w:pStyle w:val="Contents5"/>
            <w:tabs>
              <w:tab w:val="clear" w:pos="7892"/>
              <w:tab w:val="right" w:pos="9026" w:leader="dot"/>
            </w:tabs>
            <w:rPr/>
          </w:pPr>
          <w:hyperlink w:anchor="__RefHeading___Toc2964070_3531895371">
            <w:r>
              <w:rPr>
                <w:webHidden/>
                <w:rStyle w:val="IndexLink"/>
                <w:rtl w:val="true"/>
              </w:rPr>
              <w:t>مراد از امر و نزول آن بين آسمان ها و زمين در جمله</w:t>
            </w:r>
            <w:r>
              <w:rPr>
                <w:rStyle w:val="IndexLink"/>
                <w:rtl w:val="true"/>
              </w:rPr>
              <w:t xml:space="preserve">: </w:t>
            </w:r>
            <w:r>
              <w:rPr>
                <w:rStyle w:val="IndexLink"/>
                <w:rtl w:val="true"/>
              </w:rPr>
              <w:t>يَتَنَزَّلُ الْأَمْرُ بَيْنَهُنَّ</w:t>
            </w:r>
            <w:r>
              <w:rPr>
                <w:rStyle w:val="IndexLink"/>
                <w:rtl w:val="true"/>
              </w:rPr>
              <w:t>...</w:t>
              <w:tab/>
            </w:r>
            <w:r>
              <w:rPr>
                <w:rStyle w:val="IndexLink"/>
              </w:rPr>
              <w:t>233</w:t>
            </w:r>
          </w:hyperlink>
        </w:p>
        <w:p>
          <w:pPr>
            <w:pStyle w:val="Contents5"/>
            <w:tabs>
              <w:tab w:val="clear" w:pos="7892"/>
              <w:tab w:val="right" w:pos="9026" w:leader="dot"/>
            </w:tabs>
            <w:rPr/>
          </w:pPr>
          <w:hyperlink w:anchor="__RefHeading___Toc2964072_3531895371">
            <w:r>
              <w:rPr>
                <w:webHidden/>
                <w:rStyle w:val="IndexLink"/>
                <w:rtl w:val="true"/>
              </w:rPr>
              <w:t>بحث روايى</w:t>
            </w:r>
            <w:r>
              <w:rPr>
                <w:rStyle w:val="IndexLink"/>
                <w:rtl w:val="true"/>
              </w:rPr>
              <w:tab/>
            </w:r>
            <w:r>
              <w:rPr>
                <w:rStyle w:val="IndexLink"/>
              </w:rPr>
              <w:t>235</w:t>
            </w:r>
          </w:hyperlink>
        </w:p>
        <w:p>
          <w:pPr>
            <w:pStyle w:val="Contents5"/>
            <w:tabs>
              <w:tab w:val="clear" w:pos="7892"/>
              <w:tab w:val="right" w:pos="9026" w:leader="dot"/>
            </w:tabs>
            <w:rPr/>
          </w:pPr>
          <w:hyperlink w:anchor="__RefHeading___Toc2964074_3531895371">
            <w:r>
              <w:rPr>
                <w:webHidden/>
                <w:rStyle w:val="IndexLink"/>
                <w:rtl w:val="true"/>
              </w:rPr>
              <w:t>آسمان هاى هفت گانه</w:t>
            </w:r>
            <w:r>
              <w:rPr>
                <w:rStyle w:val="IndexLink"/>
                <w:rtl w:val="true"/>
              </w:rPr>
              <w:tab/>
            </w:r>
            <w:r>
              <w:rPr>
                <w:rStyle w:val="IndexLink"/>
              </w:rPr>
              <w:t>241</w:t>
            </w:r>
          </w:hyperlink>
        </w:p>
        <w:p>
          <w:pPr>
            <w:pStyle w:val="Contents5"/>
            <w:tabs>
              <w:tab w:val="clear" w:pos="7892"/>
              <w:tab w:val="right" w:pos="9026" w:leader="dot"/>
            </w:tabs>
            <w:rPr/>
          </w:pPr>
          <w:hyperlink w:anchor="__RefHeading___Toc2964076_3531895371">
            <w:r>
              <w:rPr>
                <w:webHidden/>
                <w:rStyle w:val="IndexLink"/>
                <w:rtl w:val="true"/>
              </w:rPr>
              <w:t>ترجمه</w:t>
            </w:r>
            <w:r>
              <w:rPr>
                <w:rStyle w:val="IndexLink"/>
                <w:rtl w:val="true"/>
              </w:rPr>
              <w:t>:</w:t>
              <w:tab/>
            </w:r>
            <w:r>
              <w:rPr>
                <w:rStyle w:val="IndexLink"/>
              </w:rPr>
              <w:t>252</w:t>
            </w:r>
          </w:hyperlink>
        </w:p>
        <w:p>
          <w:pPr>
            <w:pStyle w:val="Contents5"/>
            <w:tabs>
              <w:tab w:val="clear" w:pos="7892"/>
              <w:tab w:val="right" w:pos="9026" w:leader="dot"/>
            </w:tabs>
            <w:rPr/>
          </w:pPr>
          <w:hyperlink w:anchor="__RefHeading___Toc2964078_3531895371">
            <w:r>
              <w:rPr>
                <w:webHidden/>
                <w:rStyle w:val="IndexLink"/>
                <w:rtl w:val="true"/>
              </w:rPr>
              <w:t>ترجمه</w:t>
            </w:r>
            <w:r>
              <w:rPr>
                <w:rStyle w:val="IndexLink"/>
                <w:rtl w:val="true"/>
              </w:rPr>
              <w:t>:</w:t>
              <w:tab/>
            </w:r>
            <w:r>
              <w:rPr>
                <w:rStyle w:val="IndexLink"/>
              </w:rPr>
              <w:t>254</w:t>
            </w:r>
          </w:hyperlink>
        </w:p>
        <w:p>
          <w:pPr>
            <w:pStyle w:val="Contents5"/>
            <w:tabs>
              <w:tab w:val="clear" w:pos="7892"/>
              <w:tab w:val="right" w:pos="9026" w:leader="dot"/>
            </w:tabs>
            <w:rPr/>
          </w:pPr>
          <w:hyperlink w:anchor="__RefHeading___Toc2964080_3531895371">
            <w:r>
              <w:rPr>
                <w:webHidden/>
                <w:rStyle w:val="IndexLink"/>
                <w:rtl w:val="true"/>
              </w:rPr>
              <w:t>ترجمه</w:t>
            </w:r>
            <w:r>
              <w:rPr>
                <w:rStyle w:val="IndexLink"/>
                <w:rtl w:val="true"/>
              </w:rPr>
              <w:t>:</w:t>
              <w:tab/>
            </w:r>
            <w:r>
              <w:rPr>
                <w:rStyle w:val="IndexLink"/>
              </w:rPr>
              <w:t>256</w:t>
            </w:r>
          </w:hyperlink>
        </w:p>
        <w:p>
          <w:pPr>
            <w:pStyle w:val="Contents5"/>
            <w:tabs>
              <w:tab w:val="clear" w:pos="7892"/>
              <w:tab w:val="right" w:pos="9026" w:leader="dot"/>
            </w:tabs>
            <w:rPr/>
          </w:pPr>
          <w:hyperlink w:anchor="__RefHeading___Toc2964082_3531895371">
            <w:r>
              <w:rPr>
                <w:webHidden/>
                <w:rStyle w:val="IndexLink"/>
                <w:rtl w:val="true"/>
              </w:rPr>
              <w:t>ترجمه</w:t>
            </w:r>
            <w:r>
              <w:rPr>
                <w:rStyle w:val="IndexLink"/>
                <w:rtl w:val="true"/>
              </w:rPr>
              <w:t>:</w:t>
              <w:tab/>
            </w:r>
            <w:r>
              <w:rPr>
                <w:rStyle w:val="IndexLink"/>
              </w:rPr>
              <w:t>256</w:t>
            </w:r>
          </w:hyperlink>
        </w:p>
        <w:p>
          <w:pPr>
            <w:pStyle w:val="Contents5"/>
            <w:tabs>
              <w:tab w:val="clear" w:pos="7892"/>
              <w:tab w:val="right" w:pos="9026" w:leader="dot"/>
            </w:tabs>
            <w:rPr/>
          </w:pPr>
          <w:hyperlink w:anchor="__RefHeading___Toc2964084_3531895371">
            <w:r>
              <w:rPr>
                <w:webHidden/>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2964086_3531895371">
            <w:r>
              <w:rPr>
                <w:webHidden/>
                <w:rStyle w:val="IndexLink"/>
              </w:rPr>
              <w:t>30</w:t>
            </w:r>
            <w:r>
              <w:rPr>
                <w:rStyle w:val="IndexLink"/>
                <w:rtl w:val="true"/>
              </w:rPr>
              <w:t xml:space="preserve">. </w:t>
            </w:r>
            <w:r>
              <w:rPr>
                <w:rStyle w:val="IndexLink"/>
                <w:rtl w:val="true"/>
              </w:rPr>
              <w:t xml:space="preserve">لایه های درونی زمین </w:t>
            </w:r>
            <w:r>
              <w:rPr>
                <w:rStyle w:val="IndexLink"/>
                <w:rtl w:val="true"/>
              </w:rPr>
              <w:t>(</w:t>
            </w:r>
            <w:r>
              <w:rPr>
                <w:rStyle w:val="IndexLink"/>
                <w:rtl w:val="true"/>
              </w:rPr>
              <w:t>پوسته، گوشته و هسته</w:t>
            </w:r>
            <w:r>
              <w:rPr>
                <w:rStyle w:val="IndexLink"/>
                <w:rtl w:val="true"/>
              </w:rPr>
              <w:t>)</w:t>
              <w:tab/>
            </w:r>
            <w:r>
              <w:rPr>
                <w:rStyle w:val="IndexLink"/>
              </w:rPr>
              <w:t>262</w:t>
            </w:r>
          </w:hyperlink>
        </w:p>
        <w:p>
          <w:pPr>
            <w:pStyle w:val="Contents5"/>
            <w:tabs>
              <w:tab w:val="clear" w:pos="7892"/>
              <w:tab w:val="right" w:pos="9026" w:leader="dot"/>
            </w:tabs>
            <w:rPr/>
          </w:pPr>
          <w:hyperlink w:anchor="__RefHeading___Toc2964088_3531895371">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964090_3531895371">
            <w:r>
              <w:rPr>
                <w:webHidden/>
                <w:rStyle w:val="IndexLink"/>
                <w:rtl w:val="true"/>
              </w:rPr>
              <w:t>لایه های زمین</w:t>
            </w:r>
            <w:r>
              <w:rPr>
                <w:rStyle w:val="IndexLink"/>
                <w:rtl w:val="true"/>
              </w:rPr>
              <w:tab/>
            </w:r>
            <w:r>
              <w:rPr>
                <w:rStyle w:val="IndexLink"/>
              </w:rPr>
              <w:t>262</w:t>
            </w:r>
          </w:hyperlink>
        </w:p>
        <w:p>
          <w:pPr>
            <w:pStyle w:val="Contents5"/>
            <w:tabs>
              <w:tab w:val="clear" w:pos="7892"/>
              <w:tab w:val="right" w:pos="9026" w:leader="dot"/>
            </w:tabs>
            <w:rPr/>
          </w:pPr>
          <w:hyperlink w:anchor="__RefHeading___Toc2964092_3531895371">
            <w:r>
              <w:rPr>
                <w:webHidden/>
                <w:rStyle w:val="IndexLink"/>
                <w:rtl w:val="true"/>
              </w:rPr>
              <w:t>نحوه تشکیل لایه های زمین</w:t>
            </w:r>
            <w:r>
              <w:rPr>
                <w:rStyle w:val="IndexLink"/>
                <w:rtl w:val="true"/>
              </w:rPr>
              <w:tab/>
            </w:r>
            <w:r>
              <w:rPr>
                <w:rStyle w:val="IndexLink"/>
              </w:rPr>
              <w:t>262</w:t>
            </w:r>
          </w:hyperlink>
        </w:p>
        <w:p>
          <w:pPr>
            <w:pStyle w:val="Contents5"/>
            <w:tabs>
              <w:tab w:val="clear" w:pos="7892"/>
              <w:tab w:val="right" w:pos="9026" w:leader="dot"/>
            </w:tabs>
            <w:rPr/>
          </w:pPr>
          <w:hyperlink w:anchor="__RefHeading___Toc2964094_3531895371">
            <w:r>
              <w:rPr>
                <w:webHidden/>
                <w:rStyle w:val="IndexLink"/>
                <w:rtl w:val="true"/>
              </w:rPr>
              <w:t>پوسته زمین</w:t>
            </w:r>
            <w:r>
              <w:rPr>
                <w:rStyle w:val="IndexLink"/>
                <w:rtl w:val="true"/>
              </w:rPr>
              <w:tab/>
            </w:r>
            <w:r>
              <w:rPr>
                <w:rStyle w:val="IndexLink"/>
              </w:rPr>
              <w:t>263</w:t>
            </w:r>
          </w:hyperlink>
        </w:p>
        <w:p>
          <w:pPr>
            <w:pStyle w:val="Contents5"/>
            <w:tabs>
              <w:tab w:val="clear" w:pos="7892"/>
              <w:tab w:val="right" w:pos="9026" w:leader="dot"/>
            </w:tabs>
            <w:rPr/>
          </w:pPr>
          <w:hyperlink w:anchor="__RefHeading___Toc2964096_3531895371">
            <w:r>
              <w:rPr>
                <w:webHidden/>
                <w:rStyle w:val="IndexLink"/>
                <w:rtl w:val="true"/>
              </w:rPr>
              <w:t>گوشته زمین</w:t>
            </w:r>
            <w:r>
              <w:rPr>
                <w:rStyle w:val="IndexLink"/>
                <w:rtl w:val="true"/>
              </w:rPr>
              <w:tab/>
            </w:r>
            <w:r>
              <w:rPr>
                <w:rStyle w:val="IndexLink"/>
              </w:rPr>
              <w:t>265</w:t>
            </w:r>
          </w:hyperlink>
        </w:p>
        <w:p>
          <w:pPr>
            <w:pStyle w:val="Contents5"/>
            <w:tabs>
              <w:tab w:val="clear" w:pos="7892"/>
              <w:tab w:val="right" w:pos="9026" w:leader="dot"/>
            </w:tabs>
            <w:rPr/>
          </w:pPr>
          <w:hyperlink w:anchor="__RefHeading___Toc2964098_3531895371">
            <w:r>
              <w:rPr>
                <w:webHidden/>
                <w:rStyle w:val="IndexLink"/>
                <w:rtl w:val="true"/>
              </w:rPr>
              <w:t>هسته زمین</w:t>
            </w:r>
            <w:r>
              <w:rPr>
                <w:rStyle w:val="IndexLink"/>
                <w:rtl w:val="true"/>
              </w:rPr>
              <w:tab/>
            </w:r>
            <w:r>
              <w:rPr>
                <w:rStyle w:val="IndexLink"/>
              </w:rPr>
              <w:t>266</w:t>
            </w:r>
          </w:hyperlink>
        </w:p>
        <w:p>
          <w:pPr>
            <w:pStyle w:val="Contents5"/>
            <w:tabs>
              <w:tab w:val="clear" w:pos="7892"/>
              <w:tab w:val="right" w:pos="9026" w:leader="dot"/>
            </w:tabs>
            <w:rPr/>
          </w:pPr>
          <w:hyperlink w:anchor="__RefHeading___Toc2964100_3531895371">
            <w:r>
              <w:rPr>
                <w:webHidden/>
                <w:rStyle w:val="IndexLink"/>
                <w:rtl w:val="true"/>
              </w:rPr>
              <w:t>هسته بیرونی</w:t>
            </w:r>
            <w:r>
              <w:rPr>
                <w:rStyle w:val="IndexLink"/>
                <w:rtl w:val="true"/>
              </w:rPr>
              <w:tab/>
            </w:r>
            <w:r>
              <w:rPr>
                <w:rStyle w:val="IndexLink"/>
              </w:rPr>
              <w:t>267</w:t>
            </w:r>
          </w:hyperlink>
        </w:p>
        <w:p>
          <w:pPr>
            <w:pStyle w:val="Contents5"/>
            <w:tabs>
              <w:tab w:val="clear" w:pos="7892"/>
              <w:tab w:val="right" w:pos="9026" w:leader="dot"/>
            </w:tabs>
            <w:rPr/>
          </w:pPr>
          <w:hyperlink w:anchor="__RefHeading___Toc2964102_3531895371">
            <w:r>
              <w:rPr>
                <w:webHidden/>
                <w:rStyle w:val="IndexLink"/>
                <w:rtl w:val="true"/>
              </w:rPr>
              <w:t>هسته درونی</w:t>
            </w:r>
            <w:r>
              <w:rPr>
                <w:rStyle w:val="IndexLink"/>
                <w:rtl w:val="true"/>
              </w:rPr>
              <w:tab/>
            </w:r>
            <w:r>
              <w:rPr>
                <w:rStyle w:val="IndexLink"/>
              </w:rPr>
              <w:t>267</w:t>
            </w:r>
          </w:hyperlink>
        </w:p>
        <w:p>
          <w:pPr>
            <w:pStyle w:val="Contents5"/>
            <w:tabs>
              <w:tab w:val="clear" w:pos="7892"/>
              <w:tab w:val="right" w:pos="9026" w:leader="dot"/>
            </w:tabs>
            <w:rPr/>
          </w:pPr>
          <w:hyperlink w:anchor="__RefHeading___Toc2964104_3531895371">
            <w:r>
              <w:rPr>
                <w:webHidden/>
                <w:rStyle w:val="IndexLink"/>
                <w:rtl w:val="true"/>
              </w:rPr>
              <w:t>لایه های زمین از صفر تا صد</w:t>
            </w:r>
            <w:r>
              <w:rPr>
                <w:rStyle w:val="IndexLink"/>
                <w:rtl w:val="true"/>
              </w:rPr>
              <w:tab/>
            </w:r>
            <w:r>
              <w:rPr>
                <w:rStyle w:val="IndexLink"/>
              </w:rPr>
              <w:t>268</w:t>
            </w:r>
          </w:hyperlink>
        </w:p>
        <w:p>
          <w:pPr>
            <w:pStyle w:val="Contents5"/>
            <w:tabs>
              <w:tab w:val="clear" w:pos="7892"/>
              <w:tab w:val="right" w:pos="9026" w:leader="dot"/>
            </w:tabs>
            <w:rPr/>
          </w:pPr>
          <w:hyperlink w:anchor="__RefHeading___Toc2964106_3531895371">
            <w:r>
              <w:rPr>
                <w:webHidden/>
                <w:rStyle w:val="IndexLink"/>
                <w:rtl w:val="true"/>
              </w:rPr>
              <w:t>ساختار زمین و تفاوت‌های آن</w:t>
            </w:r>
            <w:r>
              <w:rPr>
                <w:rStyle w:val="IndexLink"/>
                <w:rtl w:val="true"/>
              </w:rPr>
              <w:tab/>
            </w:r>
            <w:r>
              <w:rPr>
                <w:rStyle w:val="IndexLink"/>
              </w:rPr>
              <w:t>269</w:t>
            </w:r>
          </w:hyperlink>
        </w:p>
        <w:p>
          <w:pPr>
            <w:pStyle w:val="Contents5"/>
            <w:tabs>
              <w:tab w:val="clear" w:pos="7892"/>
              <w:tab w:val="right" w:pos="9026" w:leader="dot"/>
            </w:tabs>
            <w:rPr/>
          </w:pPr>
          <w:hyperlink w:anchor="__RefHeading___Toc2964108_3531895371">
            <w:r>
              <w:rPr>
                <w:webHidden/>
                <w:rStyle w:val="IndexLink"/>
                <w:rtl w:val="true"/>
              </w:rPr>
              <w:t>خواص فیزیکی لایه های زمین</w:t>
            </w:r>
            <w:r>
              <w:rPr>
                <w:rStyle w:val="IndexLink"/>
                <w:rtl w:val="true"/>
              </w:rPr>
              <w:tab/>
            </w:r>
            <w:r>
              <w:rPr>
                <w:rStyle w:val="IndexLink"/>
              </w:rPr>
              <w:t>269</w:t>
            </w:r>
          </w:hyperlink>
        </w:p>
        <w:p>
          <w:pPr>
            <w:pStyle w:val="Contents5"/>
            <w:tabs>
              <w:tab w:val="clear" w:pos="7892"/>
              <w:tab w:val="right" w:pos="9026" w:leader="dot"/>
            </w:tabs>
            <w:rPr/>
          </w:pPr>
          <w:hyperlink w:anchor="__RefHeading___Toc2964110_3531895371">
            <w:r>
              <w:rPr>
                <w:webHidden/>
                <w:rStyle w:val="IndexLink"/>
                <w:rtl w:val="true"/>
              </w:rPr>
              <w:t>لایه های زمین</w:t>
            </w:r>
            <w:r>
              <w:rPr>
                <w:rStyle w:val="IndexLink"/>
                <w:rtl w:val="true"/>
              </w:rPr>
              <w:tab/>
            </w:r>
            <w:r>
              <w:rPr>
                <w:rStyle w:val="IndexLink"/>
              </w:rPr>
              <w:t>270</w:t>
            </w:r>
          </w:hyperlink>
        </w:p>
        <w:p>
          <w:pPr>
            <w:pStyle w:val="Contents5"/>
            <w:tabs>
              <w:tab w:val="clear" w:pos="7892"/>
              <w:tab w:val="right" w:pos="9026" w:leader="dot"/>
            </w:tabs>
            <w:rPr/>
          </w:pPr>
          <w:hyperlink w:anchor="__RefHeading___Toc2964112_3531895371">
            <w:r>
              <w:rPr>
                <w:webHidden/>
                <w:rStyle w:val="IndexLink"/>
                <w:rtl w:val="true"/>
              </w:rPr>
              <w:t>پوسته، خارجی ترین لایه زمین</w:t>
            </w:r>
            <w:r>
              <w:rPr>
                <w:rStyle w:val="IndexLink"/>
                <w:rtl w:val="true"/>
              </w:rPr>
              <w:tab/>
            </w:r>
            <w:r>
              <w:rPr>
                <w:rStyle w:val="IndexLink"/>
              </w:rPr>
              <w:t>271</w:t>
            </w:r>
          </w:hyperlink>
        </w:p>
        <w:p>
          <w:pPr>
            <w:pStyle w:val="Contents5"/>
            <w:tabs>
              <w:tab w:val="clear" w:pos="7892"/>
              <w:tab w:val="right" w:pos="9026" w:leader="dot"/>
            </w:tabs>
            <w:rPr/>
          </w:pPr>
          <w:hyperlink w:anchor="__RefHeading___Toc2964114_3531895371">
            <w:r>
              <w:rPr>
                <w:webHidden/>
                <w:rStyle w:val="IndexLink"/>
                <w:rtl w:val="true"/>
              </w:rPr>
              <w:t>گوشته، ضخیم ترین لایه زمین</w:t>
            </w:r>
            <w:r>
              <w:rPr>
                <w:rStyle w:val="IndexLink"/>
                <w:rtl w:val="true"/>
              </w:rPr>
              <w:tab/>
            </w:r>
            <w:r>
              <w:rPr>
                <w:rStyle w:val="IndexLink"/>
              </w:rPr>
              <w:t>271</w:t>
            </w:r>
          </w:hyperlink>
        </w:p>
        <w:p>
          <w:pPr>
            <w:pStyle w:val="Contents5"/>
            <w:tabs>
              <w:tab w:val="clear" w:pos="7892"/>
              <w:tab w:val="right" w:pos="9026" w:leader="dot"/>
            </w:tabs>
            <w:rPr/>
          </w:pPr>
          <w:hyperlink w:anchor="__RefHeading___Toc2964116_3531895371">
            <w:r>
              <w:rPr>
                <w:webHidden/>
                <w:rStyle w:val="IndexLink"/>
                <w:rtl w:val="true"/>
              </w:rPr>
              <w:t>ناپیوستگی موهورویچ</w:t>
            </w:r>
            <w:r>
              <w:rPr>
                <w:rStyle w:val="IndexLink"/>
                <w:rtl w:val="true"/>
              </w:rPr>
              <w:tab/>
            </w:r>
            <w:r>
              <w:rPr>
                <w:rStyle w:val="IndexLink"/>
              </w:rPr>
              <w:t>272</w:t>
            </w:r>
          </w:hyperlink>
        </w:p>
        <w:p>
          <w:pPr>
            <w:pStyle w:val="Contents5"/>
            <w:tabs>
              <w:tab w:val="clear" w:pos="7892"/>
              <w:tab w:val="right" w:pos="9026" w:leader="dot"/>
            </w:tabs>
            <w:rPr/>
          </w:pPr>
          <w:hyperlink w:anchor="__RefHeading___Toc2964118_3531895371">
            <w:r>
              <w:rPr>
                <w:webHidden/>
                <w:rStyle w:val="IndexLink"/>
                <w:rtl w:val="true"/>
              </w:rPr>
              <w:t>گوشته پایینی</w:t>
            </w:r>
            <w:r>
              <w:rPr>
                <w:rStyle w:val="IndexLink"/>
                <w:rtl w:val="true"/>
              </w:rPr>
              <w:tab/>
            </w:r>
            <w:r>
              <w:rPr>
                <w:rStyle w:val="IndexLink"/>
              </w:rPr>
              <w:t>272</w:t>
            </w:r>
          </w:hyperlink>
        </w:p>
        <w:p>
          <w:pPr>
            <w:pStyle w:val="Contents5"/>
            <w:tabs>
              <w:tab w:val="clear" w:pos="7892"/>
              <w:tab w:val="right" w:pos="9026" w:leader="dot"/>
            </w:tabs>
            <w:rPr/>
          </w:pPr>
          <w:hyperlink w:anchor="__RefHeading___Toc2964120_3531895371">
            <w:r>
              <w:rPr>
                <w:webHidden/>
                <w:rStyle w:val="IndexLink"/>
                <w:rtl w:val="true"/>
              </w:rPr>
              <w:t>هسته بیرونی</w:t>
            </w:r>
            <w:r>
              <w:rPr>
                <w:rStyle w:val="IndexLink"/>
                <w:rtl w:val="true"/>
              </w:rPr>
              <w:tab/>
            </w:r>
            <w:r>
              <w:rPr>
                <w:rStyle w:val="IndexLink"/>
              </w:rPr>
              <w:t>273</w:t>
            </w:r>
          </w:hyperlink>
        </w:p>
        <w:p>
          <w:pPr>
            <w:pStyle w:val="Contents5"/>
            <w:tabs>
              <w:tab w:val="clear" w:pos="7892"/>
              <w:tab w:val="right" w:pos="9026" w:leader="dot"/>
            </w:tabs>
            <w:rPr/>
          </w:pPr>
          <w:hyperlink w:anchor="__RefHeading___Toc2964122_3531895371">
            <w:r>
              <w:rPr>
                <w:webHidden/>
                <w:rStyle w:val="IndexLink"/>
                <w:rtl w:val="true"/>
              </w:rPr>
              <w:t>هسته درونی</w:t>
            </w:r>
            <w:r>
              <w:rPr>
                <w:rStyle w:val="IndexLink"/>
                <w:rtl w:val="true"/>
              </w:rPr>
              <w:tab/>
            </w:r>
            <w:r>
              <w:rPr>
                <w:rStyle w:val="IndexLink"/>
              </w:rPr>
              <w:t>274</w:t>
            </w:r>
          </w:hyperlink>
        </w:p>
        <w:p>
          <w:pPr>
            <w:pStyle w:val="Contents5"/>
            <w:tabs>
              <w:tab w:val="clear" w:pos="7892"/>
              <w:tab w:val="right" w:pos="9026" w:leader="dot"/>
            </w:tabs>
            <w:rPr/>
          </w:pPr>
          <w:hyperlink w:anchor="__RefHeading___Toc2964124_3531895371">
            <w:r>
              <w:rPr>
                <w:webHidden/>
                <w:rStyle w:val="IndexLink"/>
                <w:rtl w:val="true"/>
              </w:rPr>
              <w:t>لایه ای دیگر در هسته</w:t>
            </w:r>
            <w:r>
              <w:rPr>
                <w:rStyle w:val="IndexLink"/>
                <w:rtl w:val="true"/>
              </w:rPr>
              <w:tab/>
            </w:r>
            <w:r>
              <w:rPr>
                <w:rStyle w:val="IndexLink"/>
              </w:rPr>
              <w:t>274</w:t>
            </w:r>
          </w:hyperlink>
        </w:p>
        <w:p>
          <w:pPr>
            <w:pStyle w:val="Contents4"/>
            <w:tabs>
              <w:tab w:val="clear" w:pos="8176"/>
              <w:tab w:val="right" w:pos="9026" w:leader="dot"/>
            </w:tabs>
            <w:rPr/>
          </w:pPr>
          <w:hyperlink w:anchor="__RefHeading___Toc2964126_3531895371">
            <w:r>
              <w:rPr>
                <w:webHidden/>
                <w:rStyle w:val="IndexLink"/>
              </w:rPr>
              <w:t>31</w:t>
            </w:r>
            <w:r>
              <w:rPr>
                <w:rStyle w:val="IndexLink"/>
                <w:rtl w:val="true"/>
              </w:rPr>
              <w:t xml:space="preserve">. </w:t>
            </w:r>
            <w:r>
              <w:rPr>
                <w:rStyle w:val="IndexLink"/>
                <w:rtl w:val="true"/>
              </w:rPr>
              <w:t>زمین، جاذبه و دافعه، و نیروی گرانش</w:t>
            </w:r>
            <w:r>
              <w:rPr>
                <w:rStyle w:val="IndexLink"/>
                <w:rtl w:val="true"/>
              </w:rPr>
              <w:tab/>
            </w:r>
            <w:r>
              <w:rPr>
                <w:rStyle w:val="IndexLink"/>
              </w:rPr>
              <w:t>275</w:t>
            </w:r>
          </w:hyperlink>
        </w:p>
        <w:p>
          <w:pPr>
            <w:pStyle w:val="Contents5"/>
            <w:tabs>
              <w:tab w:val="clear" w:pos="7892"/>
              <w:tab w:val="right" w:pos="9026" w:leader="dot"/>
            </w:tabs>
            <w:rPr/>
          </w:pPr>
          <w:hyperlink w:anchor="__RefHeading___Toc2964128_3531895371">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2964130_3531895371">
            <w:r>
              <w:rPr>
                <w:webHidden/>
                <w:rStyle w:val="IndexLink"/>
                <w:rtl w:val="true"/>
              </w:rPr>
              <w:t>تفسیر</w:t>
            </w:r>
            <w:r>
              <w:rPr>
                <w:rStyle w:val="IndexLink"/>
                <w:rtl w:val="true"/>
              </w:rPr>
              <w:tab/>
            </w:r>
            <w:r>
              <w:rPr>
                <w:rStyle w:val="IndexLink"/>
              </w:rPr>
              <w:t>276</w:t>
            </w:r>
          </w:hyperlink>
        </w:p>
        <w:p>
          <w:pPr>
            <w:pStyle w:val="Contents5"/>
            <w:tabs>
              <w:tab w:val="clear" w:pos="7892"/>
              <w:tab w:val="right" w:pos="9026" w:leader="dot"/>
            </w:tabs>
            <w:rPr/>
          </w:pPr>
          <w:hyperlink w:anchor="__RefHeading___Toc2964132_3531895371">
            <w:r>
              <w:rPr>
                <w:webHidden/>
                <w:rStyle w:val="IndexLink"/>
                <w:rtl w:val="true"/>
              </w:rPr>
              <w:t>وجه دلالت آيه</w:t>
            </w:r>
            <w:r>
              <w:rPr>
                <w:rStyle w:val="IndexLink"/>
                <w:rtl w:val="true"/>
              </w:rPr>
              <w:tab/>
            </w:r>
            <w:r>
              <w:rPr>
                <w:rStyle w:val="IndexLink"/>
              </w:rPr>
              <w:t>280</w:t>
            </w:r>
          </w:hyperlink>
        </w:p>
        <w:p>
          <w:pPr>
            <w:pStyle w:val="Contents5"/>
            <w:tabs>
              <w:tab w:val="clear" w:pos="7892"/>
              <w:tab w:val="right" w:pos="9026" w:leader="dot"/>
            </w:tabs>
            <w:rPr/>
          </w:pPr>
          <w:hyperlink w:anchor="__RefHeading___Toc2964134_3531895371">
            <w:r>
              <w:rPr>
                <w:webHidden/>
                <w:rStyle w:val="IndexLink"/>
                <w:rtl w:val="true"/>
              </w:rPr>
              <w:t>آیه شریفۀ</w:t>
            </w:r>
            <w:r>
              <w:rPr>
                <w:rStyle w:val="IndexLink"/>
                <w:rtl w:val="true"/>
              </w:rPr>
              <w:t xml:space="preserve">: </w:t>
            </w:r>
            <w:r>
              <w:rPr>
                <w:rStyle w:val="IndexLink"/>
                <w:rtl w:val="true"/>
              </w:rPr>
              <w:t>اللَّهُ الَّذِي رَفَعَ السَّماواتِ</w:t>
            </w:r>
            <w:r>
              <w:rPr>
                <w:rStyle w:val="IndexLink"/>
                <w:rtl w:val="true"/>
              </w:rPr>
              <w:t xml:space="preserve">... </w:t>
            </w:r>
            <w:r>
              <w:rPr>
                <w:rStyle w:val="IndexLink"/>
                <w:rtl w:val="true"/>
              </w:rPr>
              <w:t>در مقام اثبات وحدت خداى تعالى در ربوبيت</w:t>
            </w:r>
            <w:r>
              <w:rPr>
                <w:rStyle w:val="IndexLink"/>
                <w:rtl w:val="true"/>
              </w:rPr>
              <w:tab/>
            </w:r>
            <w:r>
              <w:rPr>
                <w:rStyle w:val="IndexLink"/>
              </w:rPr>
              <w:t>283</w:t>
            </w:r>
          </w:hyperlink>
        </w:p>
        <w:p>
          <w:pPr>
            <w:pStyle w:val="Contents5"/>
            <w:tabs>
              <w:tab w:val="clear" w:pos="7892"/>
              <w:tab w:val="right" w:pos="9026" w:leader="dot"/>
            </w:tabs>
            <w:rPr/>
          </w:pPr>
          <w:hyperlink w:anchor="__RefHeading___Toc2964136_3531895371">
            <w:r>
              <w:rPr>
                <w:webHidden/>
                <w:rStyle w:val="IndexLink"/>
                <w:rtl w:val="true"/>
              </w:rPr>
              <w:t>معناى تدبير و مراد از تدبير امر عالم يُدَبِّرُ الْأَمْرَ</w:t>
            </w:r>
            <w:r>
              <w:rPr>
                <w:rStyle w:val="IndexLink"/>
                <w:rtl w:val="true"/>
              </w:rPr>
              <w:tab/>
            </w:r>
            <w:r>
              <w:rPr>
                <w:rStyle w:val="IndexLink"/>
              </w:rPr>
              <w:t>285</w:t>
            </w:r>
          </w:hyperlink>
        </w:p>
        <w:p>
          <w:pPr>
            <w:pStyle w:val="Contents5"/>
            <w:tabs>
              <w:tab w:val="clear" w:pos="7892"/>
              <w:tab w:val="right" w:pos="9026" w:leader="dot"/>
            </w:tabs>
            <w:rPr/>
          </w:pPr>
          <w:hyperlink w:anchor="__RefHeading___Toc2964138_3531895371">
            <w:r>
              <w:rPr>
                <w:webHidden/>
                <w:rStyle w:val="IndexLink"/>
                <w:rtl w:val="true"/>
              </w:rPr>
              <w:t xml:space="preserve">معناى </w:t>
            </w:r>
            <w:r>
              <w:rPr>
                <w:rStyle w:val="IndexLink"/>
                <w:rtl w:val="true"/>
              </w:rPr>
              <w:t>«</w:t>
            </w:r>
            <w:r>
              <w:rPr>
                <w:rStyle w:val="IndexLink"/>
                <w:rtl w:val="true"/>
              </w:rPr>
              <w:t>تفصيل آيات</w:t>
            </w:r>
            <w:r>
              <w:rPr>
                <w:rStyle w:val="IndexLink"/>
                <w:rtl w:val="true"/>
              </w:rPr>
              <w:t xml:space="preserve">» </w:t>
            </w:r>
            <w:r>
              <w:rPr>
                <w:rStyle w:val="IndexLink"/>
                <w:rtl w:val="true"/>
              </w:rPr>
              <w:t>و اين كه مراد از آيات تكوينى است يا آيات كتاب وحى؟</w:t>
            </w:r>
            <w:r>
              <w:rPr>
                <w:rStyle w:val="IndexLink"/>
                <w:rtl w:val="true"/>
              </w:rPr>
              <w:tab/>
            </w:r>
            <w:r>
              <w:rPr>
                <w:rStyle w:val="IndexLink"/>
              </w:rPr>
              <w:t>286</w:t>
            </w:r>
          </w:hyperlink>
        </w:p>
        <w:p>
          <w:pPr>
            <w:pStyle w:val="Contents5"/>
            <w:tabs>
              <w:tab w:val="clear" w:pos="7892"/>
              <w:tab w:val="right" w:pos="9026" w:leader="dot"/>
            </w:tabs>
            <w:rPr/>
          </w:pPr>
          <w:hyperlink w:anchor="__RefHeading___Toc2964140_3531895371">
            <w:r>
              <w:rPr>
                <w:webHidden/>
                <w:rStyle w:val="IndexLink"/>
                <w:rtl w:val="true"/>
              </w:rPr>
              <w:t>جاذبه و دافعه زمین</w:t>
            </w:r>
            <w:r>
              <w:rPr>
                <w:rStyle w:val="IndexLink"/>
                <w:rtl w:val="true"/>
              </w:rPr>
              <w:tab/>
            </w:r>
            <w:r>
              <w:rPr>
                <w:rStyle w:val="IndexLink"/>
              </w:rPr>
              <w:t>287</w:t>
            </w:r>
          </w:hyperlink>
        </w:p>
        <w:p>
          <w:pPr>
            <w:pStyle w:val="Contents5"/>
            <w:tabs>
              <w:tab w:val="clear" w:pos="7892"/>
              <w:tab w:val="right" w:pos="9026" w:leader="dot"/>
            </w:tabs>
            <w:rPr/>
          </w:pPr>
          <w:hyperlink w:anchor="__RefHeading___Toc2964142_3531895371">
            <w:r>
              <w:rPr>
                <w:webHidden/>
                <w:rStyle w:val="IndexLink"/>
                <w:rtl w:val="true"/>
              </w:rPr>
              <w:t>جاذبه و دافعه زمین و مباحث پیرامونی</w:t>
            </w:r>
            <w:r>
              <w:rPr>
                <w:rStyle w:val="IndexLink"/>
                <w:rtl w:val="true"/>
              </w:rPr>
              <w:tab/>
            </w:r>
            <w:r>
              <w:rPr>
                <w:rStyle w:val="IndexLink"/>
              </w:rPr>
              <w:t>291</w:t>
            </w:r>
          </w:hyperlink>
        </w:p>
        <w:p>
          <w:pPr>
            <w:pStyle w:val="Contents5"/>
            <w:tabs>
              <w:tab w:val="clear" w:pos="7892"/>
              <w:tab w:val="right" w:pos="9026" w:leader="dot"/>
            </w:tabs>
            <w:rPr/>
          </w:pPr>
          <w:hyperlink w:anchor="__RefHeading___Toc2964144_3531895371">
            <w:r>
              <w:rPr>
                <w:webHidden/>
                <w:rStyle w:val="IndexLink"/>
                <w:rtl w:val="true"/>
              </w:rPr>
              <w:t>قوانین حرکت نیوتن</w:t>
            </w:r>
            <w:r>
              <w:rPr>
                <w:rStyle w:val="IndexLink"/>
                <w:rtl w:val="true"/>
              </w:rPr>
              <w:tab/>
            </w:r>
            <w:r>
              <w:rPr>
                <w:rStyle w:val="IndexLink"/>
              </w:rPr>
              <w:t>291</w:t>
            </w:r>
          </w:hyperlink>
        </w:p>
        <w:p>
          <w:pPr>
            <w:pStyle w:val="Contents5"/>
            <w:tabs>
              <w:tab w:val="clear" w:pos="7892"/>
              <w:tab w:val="right" w:pos="9026" w:leader="dot"/>
            </w:tabs>
            <w:rPr/>
          </w:pPr>
          <w:hyperlink w:anchor="__RefHeading___Toc2964146_3531895371">
            <w:r>
              <w:rPr>
                <w:webHidden/>
                <w:rStyle w:val="IndexLink"/>
                <w:rtl w:val="true"/>
              </w:rPr>
              <w:t>تاریخچه نظریه گرانشی</w:t>
            </w:r>
            <w:r>
              <w:rPr>
                <w:rStyle w:val="IndexLink"/>
                <w:rtl w:val="true"/>
              </w:rPr>
              <w:tab/>
            </w:r>
            <w:r>
              <w:rPr>
                <w:rStyle w:val="IndexLink"/>
              </w:rPr>
              <w:t>294</w:t>
            </w:r>
          </w:hyperlink>
        </w:p>
        <w:p>
          <w:pPr>
            <w:pStyle w:val="Contents5"/>
            <w:tabs>
              <w:tab w:val="clear" w:pos="7892"/>
              <w:tab w:val="right" w:pos="9026" w:leader="dot"/>
            </w:tabs>
            <w:rPr/>
          </w:pPr>
          <w:hyperlink w:anchor="__RefHeading___Toc2964148_3531895371">
            <w:r>
              <w:rPr>
                <w:webHidden/>
                <w:rStyle w:val="IndexLink"/>
                <w:rtl w:val="true"/>
              </w:rPr>
              <w:t>انقلاب علمی</w:t>
            </w:r>
            <w:r>
              <w:rPr>
                <w:rStyle w:val="IndexLink"/>
                <w:rtl w:val="true"/>
              </w:rPr>
              <w:tab/>
            </w:r>
            <w:r>
              <w:rPr>
                <w:rStyle w:val="IndexLink"/>
              </w:rPr>
              <w:t>294</w:t>
            </w:r>
          </w:hyperlink>
        </w:p>
        <w:p>
          <w:pPr>
            <w:pStyle w:val="Contents5"/>
            <w:tabs>
              <w:tab w:val="clear" w:pos="7892"/>
              <w:tab w:val="right" w:pos="9026" w:leader="dot"/>
            </w:tabs>
            <w:rPr/>
          </w:pPr>
          <w:hyperlink w:anchor="__RefHeading___Toc2964150_3531895371">
            <w:r>
              <w:rPr>
                <w:webHidden/>
                <w:rStyle w:val="IndexLink"/>
                <w:rtl w:val="true"/>
              </w:rPr>
              <w:t>نظریه گرانشی نیوتون</w:t>
            </w:r>
            <w:r>
              <w:rPr>
                <w:rStyle w:val="IndexLink"/>
                <w:rtl w:val="true"/>
              </w:rPr>
              <w:tab/>
            </w:r>
            <w:r>
              <w:rPr>
                <w:rStyle w:val="IndexLink"/>
              </w:rPr>
              <w:t>294</w:t>
            </w:r>
          </w:hyperlink>
        </w:p>
        <w:p>
          <w:pPr>
            <w:pStyle w:val="Contents5"/>
            <w:tabs>
              <w:tab w:val="clear" w:pos="7892"/>
              <w:tab w:val="right" w:pos="9026" w:leader="dot"/>
            </w:tabs>
            <w:rPr/>
          </w:pPr>
          <w:hyperlink w:anchor="__RefHeading___Toc2964152_3531895371">
            <w:r>
              <w:rPr>
                <w:webHidden/>
                <w:rStyle w:val="IndexLink"/>
                <w:rtl w:val="true"/>
              </w:rPr>
              <w:t>اصل هم‌ارزی</w:t>
            </w:r>
            <w:r>
              <w:rPr>
                <w:rStyle w:val="IndexLink"/>
                <w:rtl w:val="true"/>
              </w:rPr>
              <w:tab/>
            </w:r>
            <w:r>
              <w:rPr>
                <w:rStyle w:val="IndexLink"/>
              </w:rPr>
              <w:t>295</w:t>
            </w:r>
          </w:hyperlink>
        </w:p>
        <w:p>
          <w:pPr>
            <w:pStyle w:val="Contents5"/>
            <w:tabs>
              <w:tab w:val="clear" w:pos="7892"/>
              <w:tab w:val="right" w:pos="9026" w:leader="dot"/>
            </w:tabs>
            <w:rPr/>
          </w:pPr>
          <w:hyperlink w:anchor="__RefHeading___Toc2964154_3531895371">
            <w:r>
              <w:rPr>
                <w:webHidden/>
                <w:rStyle w:val="IndexLink"/>
                <w:rtl w:val="true"/>
              </w:rPr>
              <w:t>نسبیت عام</w:t>
            </w:r>
            <w:r>
              <w:rPr>
                <w:rStyle w:val="IndexLink"/>
                <w:rtl w:val="true"/>
              </w:rPr>
              <w:tab/>
            </w:r>
            <w:r>
              <w:rPr>
                <w:rStyle w:val="IndexLink"/>
              </w:rPr>
              <w:t>296</w:t>
            </w:r>
          </w:hyperlink>
        </w:p>
        <w:p>
          <w:pPr>
            <w:pStyle w:val="Contents5"/>
            <w:tabs>
              <w:tab w:val="clear" w:pos="7892"/>
              <w:tab w:val="right" w:pos="9026" w:leader="dot"/>
            </w:tabs>
            <w:rPr/>
          </w:pPr>
          <w:hyperlink w:anchor="__RefHeading___Toc2964156_3531895371">
            <w:r>
              <w:rPr>
                <w:webHidden/>
                <w:rStyle w:val="IndexLink"/>
                <w:rtl w:val="true"/>
              </w:rPr>
              <w:t>گرانش و مکانیک کوانتومی</w:t>
            </w:r>
            <w:r>
              <w:rPr>
                <w:rStyle w:val="IndexLink"/>
                <w:rtl w:val="true"/>
              </w:rPr>
              <w:tab/>
            </w:r>
            <w:r>
              <w:rPr>
                <w:rStyle w:val="IndexLink"/>
              </w:rPr>
              <w:t>300</w:t>
            </w:r>
          </w:hyperlink>
        </w:p>
        <w:p>
          <w:pPr>
            <w:pStyle w:val="Contents5"/>
            <w:tabs>
              <w:tab w:val="clear" w:pos="7892"/>
              <w:tab w:val="right" w:pos="9026" w:leader="dot"/>
            </w:tabs>
            <w:rPr/>
          </w:pPr>
          <w:hyperlink w:anchor="__RefHeading___Toc2964158_3531895371">
            <w:r>
              <w:rPr>
                <w:webHidden/>
                <w:rStyle w:val="IndexLink"/>
                <w:rtl w:val="true"/>
              </w:rPr>
              <w:t>گراویتون و مکانیک کوانتومی</w:t>
            </w:r>
            <w:r>
              <w:rPr>
                <w:rStyle w:val="IndexLink"/>
                <w:rtl w:val="true"/>
              </w:rPr>
              <w:tab/>
            </w:r>
            <w:r>
              <w:rPr>
                <w:rStyle w:val="IndexLink"/>
              </w:rPr>
              <w:t>300</w:t>
            </w:r>
          </w:hyperlink>
        </w:p>
        <w:p>
          <w:pPr>
            <w:pStyle w:val="Contents5"/>
            <w:tabs>
              <w:tab w:val="clear" w:pos="7892"/>
              <w:tab w:val="right" w:pos="9026" w:leader="dot"/>
            </w:tabs>
            <w:rPr/>
          </w:pPr>
          <w:hyperlink w:anchor="__RefHeading___Toc2964160_3531895371">
            <w:r>
              <w:rPr>
                <w:webHidden/>
                <w:rStyle w:val="IndexLink"/>
                <w:rtl w:val="true"/>
              </w:rPr>
              <w:t>پیرامون علم و دین و خداشناسی</w:t>
            </w:r>
            <w:r>
              <w:rPr>
                <w:rStyle w:val="IndexLink"/>
                <w:rtl w:val="true"/>
              </w:rPr>
              <w:tab/>
            </w:r>
            <w:r>
              <w:rPr>
                <w:rStyle w:val="IndexLink"/>
              </w:rPr>
              <w:t>300</w:t>
            </w:r>
          </w:hyperlink>
        </w:p>
        <w:p>
          <w:pPr>
            <w:pStyle w:val="Contents4"/>
            <w:tabs>
              <w:tab w:val="clear" w:pos="8176"/>
              <w:tab w:val="right" w:pos="9026" w:leader="dot"/>
            </w:tabs>
            <w:rPr/>
          </w:pPr>
          <w:hyperlink w:anchor="__RefHeading___Toc2964162_3531895371">
            <w:r>
              <w:rPr>
                <w:webHidden/>
                <w:rStyle w:val="IndexLink"/>
                <w:rtl w:val="true"/>
              </w:rPr>
              <w:t>تصاویر</w:t>
            </w:r>
            <w:r>
              <w:rPr>
                <w:rStyle w:val="IndexLink"/>
                <w:rtl w:val="true"/>
              </w:rPr>
              <w:tab/>
            </w:r>
            <w:r>
              <w:rPr>
                <w:rStyle w:val="IndexLink"/>
              </w:rPr>
              <w:t>304</w:t>
            </w:r>
          </w:hyperlink>
        </w:p>
        <w:p>
          <w:pPr>
            <w:pStyle w:val="Contents2"/>
            <w:tabs>
              <w:tab w:val="clear" w:pos="8743"/>
              <w:tab w:val="right" w:pos="9026" w:leader="dot"/>
            </w:tabs>
            <w:rPr/>
          </w:pPr>
          <w:hyperlink w:anchor="__RefHeading___Toc2964164_3531895371">
            <w:r>
              <w:rPr>
                <w:webHidden/>
                <w:rStyle w:val="IndexLink"/>
                <w:rtl w:val="true"/>
              </w:rPr>
              <w:t>فهرست منابع و مآخذ</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59_213274"/>
      <w:bookmarkStart w:id="1" w:name="pg20859_213274"/>
      <w:bookmarkEnd w:id="1"/>
    </w:p>
    <w:p>
      <w:pPr>
        <w:pStyle w:val="Heading2"/>
        <w:numPr>
          <w:ilvl w:val="1"/>
          <w:numId w:val="1"/>
        </w:numPr>
        <w:rPr/>
      </w:pPr>
      <w:bookmarkStart w:id="2" w:name="pg20859_213274"/>
      <w:bookmarkStart w:id="3" w:name="__RefHeading___Toc296373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دائره المعارف ارتباطات و تعاملات خدا، انسان و جهان ازديدكاه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آبزیان و گیاهان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امت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شیعه و کوه‌ها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دپویی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373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دائره المعارف ارتباطات و تعاملات خدا، انسان و جهان ازديدكاه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آبزیان و گیاهان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امت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شیعه و کوه‌ها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دپویی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دائرة 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 xml:space="preserve">از دیدگاه قرآن،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چیستی و پیدایش زمین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یکم؛ اهمیت، چیستی و پیدایش زمین</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 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859_213278"/>
    </w:p>
    <w:p>
      <w:pPr>
        <w:pStyle w:val="Heading2"/>
        <w:numPr>
          <w:ilvl w:val="1"/>
          <w:numId w:val="1"/>
        </w:numPr>
        <w:rPr/>
      </w:pPr>
      <w:bookmarkStart w:id="8" w:name="__RefHeading___Toc2963736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چیستی و پیدایش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و گسترش زمین، یا دحو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زمین در شش روز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عالم و تطبیق آن از منظر تورات و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و مراحل آفرینش جهان در قرآن و نهج‌البلاغه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زمین و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زمین و سیر پیدایش حیات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عقاید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حرکات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زمین در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زمین به انسان، از بین کرات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کروی بودن و گردش زمین به دور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فراش و بستر مناسب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مهد و محل آسایش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مسطح و هموار برای زندگیست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رام، نرم، مستعد هرگیاه، و در اختیار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آرام و منظم و مفید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حرکت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زمین به دور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توقف هواپیما و حرکت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زمین و اتفاقات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مایل زمین، خورشید و فصل‌ها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می‌شود اگر جهت چرخش زمین معکوس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دارای راه‌ها و علامات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مطیع، و قابل انعطاف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ممات و همراهی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منبع رشد و مأوای انسان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لایه‌های زمین همانند طبقات آسمان 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لایه‌های درونی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گوشته و هسته</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جاذبه و دافعه، و نیروی گرانش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10" w:name="pg20859_213280"/>
    </w:p>
    <w:p>
      <w:pPr>
        <w:pStyle w:val="Heading2"/>
        <w:numPr>
          <w:ilvl w:val="1"/>
          <w:numId w:val="1"/>
        </w:numPr>
        <w:rPr/>
      </w:pPr>
      <w:bookmarkStart w:id="11" w:name="__RefHeading___Toc2963738_3531895371"/>
      <w:bookmarkStart w:id="12" w:name="_Toc4"/>
      <w:bookmarkEnd w:id="10"/>
      <w:bookmarkEnd w:id="11"/>
      <w:r>
        <w:rPr>
          <w:rtl w:val="true"/>
        </w:rPr>
        <w:t>فصل سوم</w:t>
      </w:r>
      <w:r>
        <w:rPr>
          <w:rtl w:val="true"/>
        </w:rPr>
        <w:t xml:space="preserve">: </w:t>
      </w:r>
      <w:r>
        <w:rPr>
          <w:rtl w:val="true"/>
        </w:rPr>
        <w:t>تعاملات کائنات</w:t>
      </w:r>
      <w:bookmarkEnd w:id="12"/>
    </w:p>
    <w:p>
      <w:pPr>
        <w:pStyle w:val="Heading3"/>
        <w:numPr>
          <w:ilvl w:val="2"/>
          <w:numId w:val="1"/>
        </w:numPr>
        <w:rPr/>
      </w:pPr>
      <w:bookmarkStart w:id="13" w:name="__RefHeading___Toc2963740_3531895371"/>
      <w:bookmarkStart w:id="14" w:name="_Toc5"/>
      <w:bookmarkEnd w:id="13"/>
      <w:r>
        <w:rPr>
          <w:rtl w:val="true"/>
        </w:rPr>
        <w:t>اشاره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چیستی و پیدایش زمین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859_213282"/>
      <w:bookmarkStart w:id="16" w:name="pg20859_213282"/>
      <w:bookmarkEnd w:id="16"/>
    </w:p>
    <w:p>
      <w:pPr>
        <w:pStyle w:val="Heading3"/>
        <w:numPr>
          <w:ilvl w:val="2"/>
          <w:numId w:val="1"/>
        </w:numPr>
        <w:rPr/>
      </w:pPr>
      <w:bookmarkStart w:id="17" w:name="pg20859_213282"/>
      <w:bookmarkStart w:id="18" w:name="__RefHeading___Toc2963742_3531895371"/>
      <w:bookmarkStart w:id="19" w:name="_Toc6"/>
      <w:bookmarkEnd w:id="17"/>
      <w:bookmarkEnd w:id="18"/>
      <w:r>
        <w:rPr>
          <w:rtl w:val="true"/>
        </w:rPr>
        <w:t>بخش اول</w:t>
      </w:r>
      <w:r>
        <w:rPr>
          <w:rtl w:val="true"/>
        </w:rPr>
        <w:t xml:space="preserve">: </w:t>
      </w:r>
      <w:r>
        <w:rPr>
          <w:rtl w:val="true"/>
        </w:rPr>
        <w:t>اهمیت، چیستی و پیدایش زمین</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2963744_3531895371"/>
      <w:bookmarkStart w:id="21" w:name="_Toc7"/>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859_213284"/>
      <w:bookmarkStart w:id="23" w:name="pg20859_213284"/>
      <w:bookmarkEnd w:id="23"/>
    </w:p>
    <w:p>
      <w:pPr>
        <w:pStyle w:val="Heading4"/>
        <w:numPr>
          <w:ilvl w:val="3"/>
          <w:numId w:val="1"/>
        </w:numPr>
        <w:rPr/>
      </w:pPr>
      <w:bookmarkStart w:id="24" w:name="pg20859_213284"/>
      <w:bookmarkStart w:id="25" w:name="__RefHeading___Toc2963746_3531895371"/>
      <w:bookmarkStart w:id="26" w:name="_Toc8"/>
      <w:bookmarkEnd w:id="24"/>
      <w:bookmarkEnd w:id="25"/>
      <w:r>
        <w:rPr>
          <w:rtl w:val="true"/>
        </w:rPr>
        <w:t>زمین</w:t>
      </w:r>
      <w:bookmarkEnd w:id="26"/>
    </w:p>
    <w:p>
      <w:pPr>
        <w:pStyle w:val="BookText"/>
        <w:rPr/>
      </w:pPr>
      <w:r>
        <w:rPr>
          <w:rFonts w:ascii="IRNazanin" w:hAnsi="IRNazanin" w:eastAsia="IRNazanin"/>
          <w:color w:val="111111"/>
          <w:sz w:val="28"/>
          <w:sz w:val="28"/>
          <w:szCs w:val="28"/>
          <w:rtl w:val="true"/>
          <w:lang w:bidi="fa-IR"/>
        </w:rPr>
        <w:t>در مورد شگفتی ها و اسرار زمین، آیاتی در قرآن کریم وارد شده است که به تفصیل ذکر خواهد شد، اما روایات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هست که فهم آن آسان و از بزرگان دین دلالت آن مورد تأیید می باشد، و ما این روایات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روایات اجمال های سنگین دارد و سند آن ها هم مورد اطمینان نیست و علمای دین هم دلالت آن روایات را مسکوت گذاشته اند ونقل این روایات ممکن است بر اثر عدم فهم صحیح، به برداشت های غلط منتهی شود، لذا این روایات را ذکر نکرده ام</w:t>
      </w:r>
      <w:r>
        <w:rPr>
          <w:rFonts w:eastAsia="IRNazanin" w:cs="IRNazanin"/>
          <w:color w:val="111111"/>
          <w:sz w:val="28"/>
          <w:szCs w:val="28"/>
          <w:rtl w:val="true"/>
          <w:lang w:bidi="fa-IR"/>
        </w:rPr>
        <w:t>.</w:t>
      </w:r>
    </w:p>
    <w:p>
      <w:pPr>
        <w:pStyle w:val="Heading4"/>
        <w:numPr>
          <w:ilvl w:val="3"/>
          <w:numId w:val="1"/>
        </w:numPr>
        <w:rPr/>
      </w:pPr>
      <w:bookmarkStart w:id="27" w:name="__RefHeading___Toc2963748_3531895371"/>
      <w:bookmarkStart w:id="28" w:name="_Toc9"/>
      <w:bookmarkEnd w:id="27"/>
      <w:r>
        <w:rPr/>
        <w:t>1</w:t>
      </w:r>
      <w:r>
        <w:rPr>
          <w:rtl w:val="true"/>
        </w:rPr>
        <w:t xml:space="preserve">. </w:t>
      </w:r>
      <w:r>
        <w:rPr>
          <w:rtl w:val="true"/>
        </w:rPr>
        <w:t>پیدایش و گسترش زمین، یا دحو الأرض</w:t>
      </w:r>
      <w:bookmarkEnd w:id="28"/>
    </w:p>
    <w:p>
      <w:pPr>
        <w:pStyle w:val="Heading5"/>
        <w:numPr>
          <w:ilvl w:val="4"/>
          <w:numId w:val="1"/>
        </w:numPr>
        <w:rPr/>
      </w:pPr>
      <w:bookmarkStart w:id="29" w:name="__RefHeading___Toc2963750_3531895371"/>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بَعْدَ ذلِكَ دَحاها</w:t>
      </w:r>
      <w:r>
        <w:rPr>
          <w:rFonts w:ascii="IRNazanin" w:hAnsi="IRNazanin" w:eastAsia="IRNazanin"/>
          <w:color w:val="111111"/>
          <w:sz w:val="28"/>
          <w:sz w:val="28"/>
          <w:szCs w:val="28"/>
          <w:rtl w:val="true"/>
          <w:lang w:bidi="fa-IR"/>
        </w:rPr>
        <w:t xml:space="preserve"> ؛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بعد از آن گسترش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بَعْدَ ذلِكَ دَحاها</w:t>
      </w:r>
      <w:r>
        <w:rPr>
          <w:rFonts w:ascii="IRNazanin" w:hAnsi="IRNazanin" w:eastAsia="IRNazanin"/>
          <w:color w:val="111111"/>
          <w:sz w:val="28"/>
          <w:sz w:val="28"/>
          <w:szCs w:val="28"/>
          <w:rtl w:val="true"/>
          <w:lang w:bidi="fa-IR"/>
        </w:rPr>
        <w:t xml:space="preserve"> ؛ يعنى بعد از آفرينش آسمان پهن نمود آن را از </w:t>
      </w:r>
    </w:p>
    <w:p>
      <w:pPr>
        <w:pStyle w:val="BookText"/>
        <w:rPr/>
      </w:pPr>
      <w:r>
        <w:rPr>
          <w:rFonts w:ascii="IRNazanin" w:hAnsi="IRNazanin" w:eastAsia="IRNazanin"/>
          <w:color w:val="111111"/>
          <w:sz w:val="28"/>
          <w:sz w:val="28"/>
          <w:szCs w:val="28"/>
          <w:rtl w:val="true"/>
          <w:lang w:bidi="fa-IR"/>
        </w:rPr>
        <w:t>گسترش و آن بسيط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تعالى زمين را بعد از آسمان گسترش داد؛ اگر چه زمين پيش از آسمان آفريده شده و آن در زير كعبه مجتمع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پهن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سدى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و زمين را با اين گسترش داده است چنان كه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عُتُلٍّ بَعْدَ ذلِكَ زَنِيمٍ، يعنى مع ذلك با اين أَخْرَجَ مِنْها ؛ يعنى از زمين ماءَها</w:t>
      </w:r>
      <w:r>
        <w:rPr>
          <w:rFonts w:ascii="IRNazanin" w:hAnsi="IRNazanin" w:eastAsia="IRNazanin"/>
          <w:color w:val="111111"/>
          <w:sz w:val="28"/>
          <w:sz w:val="28"/>
          <w:szCs w:val="28"/>
          <w:rtl w:val="true"/>
          <w:lang w:bidi="fa-IR"/>
        </w:rPr>
        <w:t xml:space="preserve">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و درياها و چشمه سارها را جارى ساخت </w:t>
      </w:r>
      <w:r>
        <w:rPr>
          <w:rFonts w:ascii="Amiri" w:hAnsi="Amiri" w:eastAsia="Amiri" w:cs="Amiri"/>
          <w:color w:val="111111"/>
          <w:sz w:val="28"/>
          <w:sz w:val="28"/>
          <w:szCs w:val="28"/>
          <w:rtl w:val="true"/>
          <w:lang w:bidi="ar-SA"/>
        </w:rPr>
        <w:t>وَ مَرْعاها</w:t>
      </w:r>
      <w:r>
        <w:rPr>
          <w:rFonts w:ascii="IRNazanin" w:hAnsi="IRNazanin" w:eastAsia="IRNazanin"/>
          <w:color w:val="111111"/>
          <w:sz w:val="28"/>
          <w:sz w:val="28"/>
          <w:szCs w:val="28"/>
          <w:rtl w:val="true"/>
          <w:lang w:bidi="fa-IR"/>
        </w:rPr>
        <w:t xml:space="preserve"> از آن چه مردم و حيوانات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بيان نمود به اين تمام منافعى كه متعلّق به زمين است از آب هايى كه زندگى هر چيزى از حيوانات و درخت ها و ميوه جات و دانه ها و چشمه ها و به آن حاصل می شود تمام رزق ها و روئيدنی هايى كه براى مواشى و حيوانات صلاحيت دارد و آن را چرا می كند به اين كه آن را در جايش می خورد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بَعْدَ ذلِكَ دَحاها</w:t>
      </w:r>
      <w:r>
        <w:rPr>
          <w:rFonts w:ascii="IRNazanin" w:hAnsi="IRNazanin" w:eastAsia="IRNazanin"/>
          <w:color w:val="111111"/>
          <w:sz w:val="28"/>
          <w:sz w:val="28"/>
          <w:szCs w:val="28"/>
          <w:rtl w:val="true"/>
          <w:lang w:bidi="fa-IR"/>
        </w:rPr>
        <w:t xml:space="preserve"> ، يعنى بعد از آن كه آسمان را بنا كرد و سقفش را بلند نمود، و هر جزئش را در جاى خود قرار داد، و شبش را تاريک و روزش را روشن ساخت، زمين را بگسترانيد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Style w:val="FootnoteAnchor"/>
          <w:rtl w:val="true"/>
        </w:rPr>
        <w:footnoteReference w:id="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زمين را با اين حال بگسترد،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كلمه بعد ذلک به معناى مع ذلك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چنان كه در جملۀ </w:t>
      </w:r>
      <w:r>
        <w:rPr>
          <w:rFonts w:ascii="Amiri" w:hAnsi="Amiri" w:eastAsia="Amiri" w:cs="Amiri"/>
          <w:color w:val="111111"/>
          <w:sz w:val="28"/>
          <w:sz w:val="28"/>
          <w:szCs w:val="28"/>
          <w:rtl w:val="true"/>
          <w:lang w:bidi="ar-SA"/>
        </w:rPr>
        <w:t>عُتُلٍّ بَعْدَ ذلِكَ زَنِيمٍ</w:t>
      </w:r>
      <w:r>
        <w:rPr>
          <w:rFonts w:ascii="IRNazanin" w:hAnsi="IRNazanin" w:eastAsia="IRNazanin"/>
          <w:color w:val="111111"/>
          <w:sz w:val="28"/>
          <w:sz w:val="28"/>
          <w:szCs w:val="28"/>
          <w:rtl w:val="true"/>
          <w:lang w:bidi="fa-IR"/>
        </w:rPr>
        <w:t xml:space="preserve"> كلمه بعد به معناى مع آمده، و ما 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پيرامون اين كه از كلام خدا دربارۀ خلقت آسمان و زمين چه استفاده مى شود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مشتق است، به </w:t>
      </w:r>
      <w:bookmarkStart w:id="31" w:name="pg20859_213286"/>
    </w:p>
    <w:p>
      <w:pPr>
        <w:pStyle w:val="BookText"/>
        <w:rPr/>
      </w:pPr>
      <w:bookmarkEnd w:id="31"/>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غلتاندن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دحو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گستردن است بعضى نيز آن را به معنى تكان دادن چيزى از محل اصليش تفسير كرده اند و چون اين دو معنى لازم و ملزوم يک ديگرند به يک ريشه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آغاز تمام سطح زمين را آب هاى حاصل از باران هاى سيلابى نخستين فرا گرفته بود اين آب ها تدريجاً در گودال هاى زمين جاى گرفتند و خشكی ها از زير آب سر بر آوردند و روز به روز گسترده تر شدند تا به وضع فعلى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مسأله بعد از آفرينش زمين و آسمان روى داد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 وَ أَلْقَيْنا فيها رَواسِيَ وَ أَنْبَتْنا فيها مِنْ كُلِّ شَيْ ءٍ مَوْزُونٍ</w:t>
      </w:r>
      <w:r>
        <w:rPr>
          <w:rFonts w:ascii="IRNazanin" w:hAnsi="IRNazanin" w:eastAsia="IRNazanin"/>
          <w:color w:val="111111"/>
          <w:sz w:val="28"/>
          <w:sz w:val="28"/>
          <w:szCs w:val="28"/>
          <w:rtl w:val="true"/>
          <w:lang w:bidi="fa-IR"/>
        </w:rPr>
        <w:t xml:space="preserve"> ؛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گسترديم؛ و در آن كوه هاى ثابتى افكنديم؛ و از هر گياه موزون، در آن رويانديم</w:t>
      </w:r>
      <w:r>
        <w:rPr>
          <w:rFonts w:eastAsia="IRNazanin" w:cs="IRNazanin"/>
          <w:color w:val="111111"/>
          <w:sz w:val="28"/>
          <w:szCs w:val="28"/>
          <w:rtl w:val="true"/>
          <w:lang w:bidi="fa-IR"/>
        </w:rPr>
        <w:t>.»</w:t>
      </w:r>
    </w:p>
    <w:p>
      <w:pPr>
        <w:pStyle w:val="Heading5"/>
        <w:numPr>
          <w:ilvl w:val="4"/>
          <w:numId w:val="1"/>
        </w:numPr>
        <w:rPr/>
      </w:pPr>
      <w:bookmarkStart w:id="32" w:name="__RefHeading___Toc2963752_3531895371"/>
      <w:bookmarkStart w:id="33" w:name="_Toc11"/>
      <w:bookmarkEnd w:id="32"/>
      <w:r>
        <w:rPr>
          <w:rtl w:val="true"/>
        </w:rPr>
        <w:t>تفسیر</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مَدَدْناها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از لحاظ طول و عرض، گسترش داديم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أَلْقَيْنا فِيها رَواسِيَ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كوه هايى استوار، در افكنديم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فِيها مِنْ كُلِّ شَيْ ءٍ مَوْزُونٍ</w:t>
      </w:r>
      <w:r>
        <w:rPr>
          <w:rFonts w:ascii="IRNazanin" w:hAnsi="IRNazanin" w:eastAsia="IRNazanin"/>
          <w:color w:val="111111"/>
          <w:sz w:val="28"/>
          <w:sz w:val="28"/>
          <w:szCs w:val="28"/>
          <w:rtl w:val="true"/>
          <w:lang w:bidi="fa-IR"/>
        </w:rPr>
        <w:t xml:space="preserve"> ؛ ابن عباس و سعيد بن جبير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چيز مقدور و معلومى در زمين رويانيديم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هر </w:t>
      </w:r>
      <w:bookmarkStart w:id="34" w:name="pg20859_213287"/>
    </w:p>
    <w:p>
      <w:pPr>
        <w:pStyle w:val="BookText"/>
        <w:rPr/>
      </w:pPr>
      <w:bookmarkEnd w:id="34"/>
      <w:r>
        <w:rPr>
          <w:rFonts w:ascii="IRNazanin" w:hAnsi="IRNazanin" w:eastAsia="IRNazanin"/>
          <w:color w:val="111111"/>
          <w:sz w:val="28"/>
          <w:sz w:val="28"/>
          <w:szCs w:val="28"/>
          <w:rtl w:val="true"/>
          <w:lang w:bidi="fa-IR"/>
        </w:rPr>
        <w:t xml:space="preserve">چه كه معمولاً وزن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طلا، نقره، مس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به وجود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تمام چيزهايى است كه از زمين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فقط چيزهاى كشيدنى را در اين جا ذكر مى كند و چيزهاى پيمودنى را ذكر نمى كند،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پيمودنى نيز منتهى به وزن مى شود، بنا بر اين اصل وزن است نه كيل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نهفته است، زيرا وزن، مساوى كردن چيزى با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كيل نيز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بزرگوار، مرحوم سيد مرتضى اين قول را ردّ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خلاف اين گفتار را اثبات مى كند، زيرا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است كه به اندازه حاجت باشد، نه كم،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زيادى كه مضر و بيهوده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فلانى و رفتارش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افراط و تفريط بركنار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قرآن كلمه </w:t>
      </w:r>
      <w:r>
        <w:rPr>
          <w:rFonts w:ascii="Amiri" w:hAnsi="Amiri" w:eastAsia="Amiri" w:cs="Amiri"/>
          <w:color w:val="111111"/>
          <w:sz w:val="28"/>
          <w:sz w:val="28"/>
          <w:szCs w:val="28"/>
          <w:rtl w:val="true"/>
          <w:lang w:bidi="ar-SA"/>
        </w:rPr>
        <w:t>الْمَوازِينَ</w:t>
      </w:r>
      <w:r>
        <w:rPr>
          <w:rStyle w:val="FootnoteAnchor"/>
          <w:rtl w:val="true"/>
        </w:rPr>
        <w:footnoteReference w:id="9"/>
      </w:r>
      <w:r>
        <w:rPr>
          <w:rFonts w:ascii="Amiri" w:hAnsi="Amiri" w:eastAsia="Amiri" w:cs="Amiri"/>
          <w:color w:val="111111"/>
          <w:sz w:val="28"/>
          <w:sz w:val="28"/>
          <w:szCs w:val="28"/>
          <w:rtl w:val="true"/>
          <w:lang w:bidi="ar-SA"/>
        </w:rPr>
        <w:t>را در قرآن كريم به معناى تعديل و مساوات ميان ثواب و عقاب، دانسته اند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5"/>
        <w:numPr>
          <w:ilvl w:val="4"/>
          <w:numId w:val="1"/>
        </w:numPr>
        <w:rPr/>
      </w:pPr>
      <w:bookmarkStart w:id="35" w:name="__RefHeading___Toc2963754_3531895371"/>
      <w:bookmarkStart w:id="36" w:name="_Toc12"/>
      <w:bookmarkEnd w:id="35"/>
      <w:r>
        <w:rPr>
          <w:rtl w:val="true"/>
        </w:rPr>
        <w:t>تفسیر</w:t>
      </w:r>
      <w:bookmarkEnd w:id="36"/>
    </w:p>
    <w:p>
      <w:pPr>
        <w:pStyle w:val="BookText"/>
        <w:rPr/>
      </w:pPr>
      <w:r>
        <w:rPr>
          <w:rFonts w:ascii="IRNazanin" w:hAnsi="IRNazanin" w:eastAsia="IRNazanin"/>
          <w:color w:val="111111"/>
          <w:sz w:val="28"/>
          <w:sz w:val="28"/>
          <w:szCs w:val="28"/>
          <w:rtl w:val="true"/>
          <w:lang w:bidi="fa-IR"/>
        </w:rPr>
        <w:t>در اين جا به بخشى از آيات آفرينش، و نشانه هاى عظمت خدا در زمين، مى پردازد تا بحث پيشين تكميل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خود زمين شروع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زمين را گسترش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الْأَرْضَ مَدَدْناها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گسترده ساختن و بسط دادن است، و به احتمال قوى </w:t>
      </w:r>
    </w:p>
    <w:p>
      <w:pPr>
        <w:pStyle w:val="BookText"/>
        <w:rPr/>
      </w:pPr>
      <w:r>
        <w:rPr>
          <w:rFonts w:ascii="IRNazanin" w:hAnsi="IRNazanin" w:eastAsia="IRNazanin"/>
          <w:color w:val="111111"/>
          <w:sz w:val="28"/>
          <w:sz w:val="28"/>
          <w:szCs w:val="28"/>
          <w:rtl w:val="true"/>
          <w:lang w:bidi="fa-IR"/>
        </w:rPr>
        <w:t xml:space="preserve">در اين جا اشاره به سر برآوردن خشكی هاى زمين از زير آب است، زيرا می دانيم در آغاز تمام سطح كره زمين بر اثر باران هاى سيلابى زير آب پنهان بود، و ساليان درازى بر اين منوال گذشت، باران هاى سيلابى فرو نشستند، آب ها در گودال هاى زمين جاى گرفتند، و خشكی ها تدريجاً از زير آب نمايان گشتند، اين همان چيزى است كه در روايات اسلامى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آفرينش كوه ها با آن فوائد زيادى كه دارند يكى از نشانه هاى توحيد است، به ذكر آن پرداخته و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زمين كوه هاى مستقر و ثابتى انداختيم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أَلْقَيْنا فِيها رَواسِيَ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القاء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كوه ها با اين كه مى دانيم كوه ها همان چين خوردگی هاى زمين هستند كه بر اثر سرد شدن تدريجى پوسته زمين و يا به خاطر مواد آتشفشانى به وجود آمده اند ممكن است از اين نظر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ايجاد نيز آمده است، در زبان روز مره خود نيز مى گویيم كه ما براى فلان زمين طرحى ريختيم و چند اطاق در آن انداختيم، يعنى بنا كرديم و ايجاد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كوه ها علاوه بر اين كه از ريشه به هم پيوسته اند و هم چون زرهى زمين را در برابر فشار درونى از لرزش ها حفظ مى كنند، و علاوه بر اين كه قدرت طوفان ها را در هم شكسته و وزش باد و نسيم را به دقت كنترل مى نمايند، محل خوبى براى ذخيره آب ها به صورت برف و يا چشمه ها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تكيه روى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ثابت و پا بر جا، اشاره لطيفى است به آن چه در بالا بيان كرديم كه آن ها هم خودشان ثابتند و هم مايه ثبات پوسته زمين و زندگى انسان ها مى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مهم ترين عامل زندگى بشر و همه جانداران، يعنى گياهان می رود،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روى زمين از هر گياه موزون رويانديم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أَنْبَتْنا فِيها مِنْ كُلِّ شَيْ ءٍ مَوْزُونٍ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چه تعبير زيبا و رسايى اى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شناسايى اندازه هر چيز گرفته شده است </w:t>
      </w:r>
      <w:r>
        <w:rPr>
          <w:rStyle w:val="FootnoteAnchor"/>
          <w:rtl w:val="true"/>
        </w:rPr>
        <w:footnoteReference w:id="11"/>
      </w:r>
      <w:r>
        <w:rPr>
          <w:rFonts w:ascii="IRNazanin" w:hAnsi="IRNazanin" w:eastAsia="IRNazanin"/>
          <w:color w:val="111111"/>
          <w:sz w:val="28"/>
          <w:sz w:val="28"/>
          <w:szCs w:val="28"/>
          <w:rtl w:val="true"/>
          <w:lang w:bidi="fa-IR"/>
        </w:rPr>
        <w:t>و اشاره به حساب دقيق و نظم شگرف و اندازه هاى متناسب در همه اجزاى گياهان است كه هر يک از آن ها، بلكه هر يک از اجزاء آن ها از ساقه و شاخه و برگ و گلبرگ و تخم و ميوه حساب و كتاب معينى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كره زمين شايد صدها هزار نوع گياه داريم با خواص مختلف و آثار متنوع و گوناگون كه شناخت هر يك دريچه اى است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هر كدام از آن ها دفترى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كردگار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احتمال نيز در معنى اين جمله داده شده است كه منظور روئيدن معادن مختلف در كوه ها مى باشد، زيرا عرب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معدن نيز به كار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روايات نيز اشاره به اين معنى شده است،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اين آيه را از حضرتش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خداوند در كوه ها معادن طلا و نقره و جواهرات و ساير فلزات آفريده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وجود دارد كه منظور از انبات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معنى وسيعى است كه همه مخلوقاتى را كه خداوند در زمين ايجاد كرده است، فرا مى گيرد، در سوره نوح از قول اين پيامبر بزرگ مى خوانيم كه به مردم مى گفت </w:t>
      </w:r>
      <w:r>
        <w:rPr>
          <w:rFonts w:ascii="Amiri" w:hAnsi="Amiri" w:eastAsia="Amiri" w:cs="Amiri"/>
          <w:color w:val="111111"/>
          <w:sz w:val="28"/>
          <w:sz w:val="28"/>
          <w:szCs w:val="28"/>
          <w:rtl w:val="true"/>
          <w:lang w:bidi="ar-SA"/>
        </w:rPr>
        <w:t>وَ اللَّهُ أَنْبَتَكُمْ مِنَ الْأَرْضِ نَباتاً</w:t>
      </w:r>
      <w:r>
        <w:rPr>
          <w:rFonts w:ascii="IRNazanin" w:hAnsi="IRNazanin" w:eastAsia="IRNazanin"/>
          <w:color w:val="111111"/>
          <w:sz w:val="28"/>
          <w:sz w:val="28"/>
          <w:szCs w:val="28"/>
          <w:rtl w:val="true"/>
          <w:lang w:bidi="fa-IR"/>
        </w:rPr>
        <w:t xml:space="preserve"> ؛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هم چون گياهى از زمين رويانيد</w:t>
      </w:r>
      <w:r>
        <w:rPr>
          <w:rFonts w:eastAsia="IRNazanin" w:cs="IRNazanin"/>
          <w:color w:val="111111"/>
          <w:sz w:val="28"/>
          <w:szCs w:val="28"/>
          <w:rtl w:val="true"/>
          <w:lang w:bidi="fa-IR"/>
        </w:rPr>
        <w:t xml:space="preserve">». </w:t>
      </w:r>
      <w:bookmarkStart w:id="37" w:name="pg20859_213290"/>
    </w:p>
    <w:p>
      <w:pPr>
        <w:pStyle w:val="BookText"/>
        <w:rPr/>
      </w:pPr>
      <w:bookmarkEnd w:id="37"/>
      <w:r>
        <w:rPr>
          <w:rFonts w:ascii="IRNazanin" w:hAnsi="IRNazanin" w:eastAsia="IRNazanin"/>
          <w:color w:val="111111"/>
          <w:sz w:val="28"/>
          <w:sz w:val="28"/>
          <w:szCs w:val="28"/>
          <w:rtl w:val="true"/>
          <w:lang w:bidi="fa-IR"/>
        </w:rPr>
        <w:t>و به هر حال هيچ مانعى ندارد كه آيه مفهوم گسترده اى داشته باشد كه گياهان و انسان ها و معادن و مانند آن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وسائل زندگى انسان منحصر به گياهان و معادن نيست در آيه بعد به تمام اين مواهب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انواع وسائل زندگى را براى شما در زمين قرار داديم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وَ ما طَحاها</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زمين و كسى كه آن را گسترانيده</w:t>
      </w:r>
      <w:r>
        <w:rPr>
          <w:rFonts w:eastAsia="IRNazanin" w:cs="IRNazanin"/>
          <w:color w:val="111111"/>
          <w:sz w:val="28"/>
          <w:szCs w:val="28"/>
          <w:rtl w:val="true"/>
          <w:lang w:bidi="fa-IR"/>
        </w:rPr>
        <w:t>.»</w:t>
      </w:r>
    </w:p>
    <w:p>
      <w:pPr>
        <w:pStyle w:val="Heading5"/>
        <w:numPr>
          <w:ilvl w:val="4"/>
          <w:numId w:val="1"/>
        </w:numPr>
        <w:rPr/>
      </w:pPr>
      <w:bookmarkStart w:id="38" w:name="__RefHeading___Toc2963756_3531895371"/>
      <w:bookmarkStart w:id="39" w:name="_Toc13"/>
      <w:bookmarkEnd w:id="38"/>
      <w:r>
        <w:rPr>
          <w:rtl w:val="true"/>
        </w:rPr>
        <w:t>تفسیر</w:t>
      </w:r>
      <w:bookmarkEnd w:id="39"/>
    </w:p>
    <w:p>
      <w:pPr>
        <w:pStyle w:val="BookText"/>
        <w:rPr/>
      </w:pPr>
      <w:r>
        <w:rPr>
          <w:rFonts w:ascii="IRNazanin" w:hAnsi="IRNazanin" w:eastAsia="IRNazanin"/>
          <w:color w:val="111111"/>
          <w:sz w:val="28"/>
          <w:sz w:val="28"/>
          <w:szCs w:val="28"/>
          <w:rtl w:val="true"/>
          <w:lang w:bidi="fa-IR"/>
        </w:rPr>
        <w:t>قسم به زمين و آن كس كه زمين را گسترانيده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الْأَرْضِ 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كه گاهواره زندگى انسان و تمام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با تمام شگفتی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و درياها، دره ها و جنگل ها، چشمه ها و رودخانه ها، معادن و منابع گران بهايش، كه هر كدام به تنهايى آيتى است از آيات حق و نشانه اى است از نشانه 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برتر و بالاتر خالق اين زمين و كسى كه آن را گسترانيده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انبساط و گستردگى آمده است، و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و دور كردن و از ميان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به معنى گستردن است، چرا كه اولاً زمين در آغاز در زير آب غرق بود، تدريجاً آب ها در گودال هاى زمين قرار گرفت و خشكی ها سر بر آورد و گسترده شد،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شود</w:t>
      </w:r>
      <w:r>
        <w:rPr>
          <w:rFonts w:eastAsia="IRNazanin" w:cs="IRNazanin"/>
          <w:color w:val="111111"/>
          <w:sz w:val="28"/>
          <w:szCs w:val="28"/>
          <w:rtl w:val="true"/>
          <w:lang w:bidi="fa-IR"/>
        </w:rPr>
        <w:t xml:space="preserve">. </w:t>
      </w:r>
      <w:bookmarkStart w:id="40" w:name="pg20859_213291"/>
    </w:p>
    <w:p>
      <w:pPr>
        <w:pStyle w:val="BookText"/>
        <w:rPr/>
      </w:pPr>
      <w:bookmarkEnd w:id="40"/>
      <w:r>
        <w:rPr>
          <w:rFonts w:ascii="IRNazanin" w:hAnsi="IRNazanin" w:eastAsia="IRNazanin"/>
          <w:color w:val="111111"/>
          <w:sz w:val="28"/>
          <w:sz w:val="28"/>
          <w:szCs w:val="28"/>
          <w:rtl w:val="true"/>
          <w:lang w:bidi="fa-IR"/>
        </w:rPr>
        <w:t>ثانياً زمين در آغاز به صورت پستی ها و بلندی ها با شيب هاى تند و غير قابل سكونتى بود، باران هاى سيلابى مداوم باريدند، ارتفاعات زمين را شستند، و در دره ها گستردند، و تدريجاً زمين هاى مسطح و قابل استفاده براى زندگى انسان و كشت و زرع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معتقدند كه در اين تعبير يک اشاره اجمالى به حركت زمين نيز وجود دارد، چرا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راندن است كه مى تواند اشاره به حركت انتقالى زمين به دور آفتاب، و يا حتى حركت وضعى آن به دور خود، و يا هر دو باشد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963758_3531895371"/>
      <w:bookmarkStart w:id="42" w:name="_Toc14"/>
      <w:bookmarkEnd w:id="41"/>
      <w:r>
        <w:rPr/>
        <w:t>2</w:t>
      </w:r>
      <w:r>
        <w:rPr>
          <w:rtl w:val="true"/>
        </w:rPr>
        <w:t xml:space="preserve">. </w:t>
      </w:r>
      <w:r>
        <w:rPr>
          <w:rtl w:val="true"/>
        </w:rPr>
        <w:t>آفرينش زمین در شش روز</w:t>
      </w:r>
      <w:bookmarkEnd w:id="42"/>
    </w:p>
    <w:p>
      <w:pPr>
        <w:pStyle w:val="Heading5"/>
        <w:numPr>
          <w:ilvl w:val="4"/>
          <w:numId w:val="1"/>
        </w:numPr>
        <w:rPr/>
      </w:pPr>
      <w:bookmarkStart w:id="43" w:name="__RefHeading___Toc2963760_3531895371"/>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بر طبق قرآن، آفرينش اين جهان در شش روز يا شش هنگام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ذیل شرح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 حقيقت پروردگار شما آن خدايى است كه آسمان ها و زمين را در شش روز 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 يافت روز را به شب كه شتابان آن را می طلبد مى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ماه و ستارگان را كه به فرمان او رام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 فرخنده خدايى است پروردگار جهانيان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كسى كه آسمان ها و زمين و آن چه را كه ميان آن دو است در شش روز </w:t>
      </w:r>
    </w:p>
    <w:p>
      <w:pPr>
        <w:pStyle w:val="BookText"/>
        <w:rPr/>
      </w:pPr>
      <w:r>
        <w:rPr>
          <w:rFonts w:ascii="IRNazanin" w:hAnsi="IRNazanin" w:eastAsia="IRNazanin"/>
          <w:color w:val="111111"/>
          <w:sz w:val="28"/>
          <w:sz w:val="28"/>
          <w:szCs w:val="28"/>
          <w:rtl w:val="true"/>
          <w:lang w:bidi="fa-IR"/>
        </w:rPr>
        <w:t xml:space="preserve">آفريد آن گاه بر عرش استيلا يافت 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وى از خبره اى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اوست آن كس كه آسمان ها و زمين را در شش هنگام آفريد آن گاه بر عرش استيلا يافت آن چه در زمين درآيد و آن چه از آن برآيد و آن چه در آن بالارود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هر كجا باشيد او با شماست و خدا به هر چه مى كنيد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اوست كسى كه آسمان ها و زمين را در شش هنگام آفريد و عرش او بر آب بود تا شما را بيازمايد كه كدام يک نيكوكارتريد و اگر بگويى شما پس از مرگ برانگيخته خواهيد شد قطعاً كسانى كه كافر شده اند خواهند گفت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سحرى آشكار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خدا كسى است كه آسمان ها و زمين و آن چه را كه ميان آن دو است در شش هنگام آفريد 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 يافت براى شما غير از او سرپرست و شفاعت گرى نيست آيا باز هم پند نمى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پروردگار شما آن خدايى است كه آسمان ها و زمين را در شش هنگام آفريد، سپس بر عرش استيلا يافت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مى كند شفاعت گرى جز پس از اذن او نيست اين است خدا پروردگار شما پس او را بپرستيد آيا پند نمى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حقيقت آسمان ها و زمين و آن چه را كه ميان آن دو است در شش هنگام آفريديم و احساس ماندگى نكرديم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شش روز، در آيات زير شرح داده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بگو آيا اين شماييد كه واقعاً به آن كسى كه زمين را در دو هنگام آفريد كفر مى ورزيد و براى او همتايانى قرار مى دهيد اين است پروردگار جهانيان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نهاد و در آن خير فراوان پديد آورد و مواد خوراكى آن را در چهار روز اندازه گيرى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خواهندگان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نيازهايشان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وحى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به چراغ ها آذين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داشتيم اين است اندازه گيرى آن نيرومند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با توجه به سه آيه بالا، ادعا می کنند که جمع آفرينش در هشت روز بوده است و نه در شش روز و در نتيجه قرآن را دارای تناقض می دانند، اين در حالی است که مشخصاً چهار روز اشاره شده در بالا، شامل دو روز اول نيز می باشد و در نتيجه مجموع آن ها باز هم شش می 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طور خلاصه می توان اشاره كرد كه آفرينش در شش مرحله يا روز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اول زمين و دنيای مادی آفريده شده است و بعد مواد مورد نياز حيات در دو روز بعدی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دو روز نهايی آفرينش آسمان ها و حيات معنوی صورت پذيرفته است</w:t>
      </w:r>
      <w:r>
        <w:rPr>
          <w:rFonts w:eastAsia="IRNazanin" w:cs="IRNazanin"/>
          <w:color w:val="111111"/>
          <w:sz w:val="28"/>
          <w:szCs w:val="28"/>
          <w:rtl w:val="true"/>
          <w:lang w:bidi="fa-IR"/>
        </w:rPr>
        <w:t xml:space="preserve">. </w:t>
      </w:r>
      <w:r>
        <w:rPr>
          <w:rStyle w:val="FootnoteAnchor"/>
          <w:rtl w:val="true"/>
        </w:rPr>
        <w:footnoteReference w:id="17"/>
      </w:r>
      <w:bookmarkStart w:id="45" w:name="pg20859_213294"/>
    </w:p>
    <w:p>
      <w:pPr>
        <w:pStyle w:val="Heading5"/>
        <w:numPr>
          <w:ilvl w:val="4"/>
          <w:numId w:val="1"/>
        </w:numPr>
        <w:rPr/>
      </w:pPr>
      <w:bookmarkStart w:id="46" w:name="__RefHeading___Toc2963762_3531895371"/>
      <w:bookmarkStart w:id="47" w:name="_Toc16"/>
      <w:bookmarkEnd w:id="45"/>
      <w:bookmarkEnd w:id="46"/>
      <w:r>
        <w:rPr>
          <w:rtl w:val="true"/>
        </w:rPr>
        <w:t xml:space="preserve">منظور از </w:t>
      </w:r>
      <w:r>
        <w:rPr>
          <w:rtl w:val="true"/>
        </w:rPr>
        <w:t>«</w:t>
      </w:r>
      <w:r>
        <w:rPr>
          <w:rtl w:val="true"/>
        </w:rPr>
        <w:t>خلقت جهان در شش روز</w:t>
      </w:r>
      <w:r>
        <w:rPr>
          <w:rtl w:val="true"/>
        </w:rPr>
        <w:t>»</w:t>
      </w:r>
      <w:bookmarkEnd w:id="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جهان در شش روز آفریده شده،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آفرینش جهان در شش روز، در هفت مورد از آیات قرآن مجید آمده است، ولى در سه مورد، علاوه بر آسمان ها و زمین، </w:t>
      </w:r>
      <w:r>
        <w:rPr>
          <w:rFonts w:ascii="Amiri" w:hAnsi="Amiri" w:eastAsia="Amiri" w:cs="Amiri"/>
          <w:color w:val="111111"/>
          <w:sz w:val="28"/>
          <w:sz w:val="28"/>
          <w:szCs w:val="28"/>
          <w:rtl w:val="true"/>
          <w:lang w:bidi="ar-SA"/>
        </w:rPr>
        <w:t>ما بَیْنَهُما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میان زمین و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اضافه شده است که در حقیقت توضیحى است براى جمله قبل؛ زیرا همه این ها در معنى آسمان ها و زمین جمع است، چون می دانیم آسمان شامل تمام چیزهائى می شود که در جهت بالا قرار دارد و زمین نقطه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فوراً این سؤال به ذهن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آفرینش زمین و آسمان، شب و روزى وجود نداشت، که این ها در آن آفریده شود، شب و روز از گردش زمین به دور خود و در برابر نور آفتاب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پیدایش مجموعه جهان در شش روز، یعنى کم تر از یک هفته چیزى است بر خلاف علم؛ زیرا علم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سال طول کشید تا زمین و آسمان به وضع کنونى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مفهوم وسیع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آن در زبان هاى دیگر، پاسخ این سؤال روشن می شود؛ زیرا بسیار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خواه این دوران یک سال باشد، یا صد سال، یا یک میلیون سال، و یا میلیاردها سال، شواهدى که این حقیقت را ثابت می کند و نشان می دهد یکى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فراوان می باشد از جمله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صدها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در بسیارى از موارد به معنى شبانه روز معمول نیست، مثلاً تعبیر از عالم رستاخیز،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مجموعه رستاخیز که دورانى است بسیار طولانى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پاره اى از آیات قرآن استفاده می شود که روز رستاخیز و محاسبه اعمال مردم، پنجاه هزار سال طول می کشد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کتب لغت نیز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مقدار زمان میان طلوع و غروب آفتاب گفته می شود و گاهى به مدتى از زمان، هر مقدار بوده باشد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سخنان پیشوایان دینى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دوران بسیار آمده است،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الدَّهْرُ یَوْمانِ یَوْمٌ لَکَ وَ یَوْمٌ عَلَیْکَ؛ </w:t>
      </w:r>
      <w:r>
        <w:rPr>
          <w:rStyle w:val="FootnoteAnchor"/>
          <w:rtl w:val="true"/>
        </w:rPr>
        <w:footnoteReference w:id="20"/>
      </w:r>
      <w:r>
        <w:rPr>
          <w:rFonts w:ascii="IRNazanin" w:hAnsi="IRNazanin" w:eastAsia="IRNazanin"/>
          <w:color w:val="111111"/>
          <w:sz w:val="28"/>
          <w:sz w:val="28"/>
          <w:szCs w:val="28"/>
          <w:rtl w:val="true"/>
          <w:lang w:bidi="fa-IR"/>
        </w:rPr>
        <w:t>دنیا براى تو دو روز است، روزى به سود تو است و روزى به زیان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ذیل همین آیه از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خوانیم که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سِتَّةِ أَیّام یَعْنِي فِي سِتَّةِ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روز، یعنى شش وقت و دوران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گفتگوهاى روزمره و اشعار شعرا در زبان هاى مختلف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آن نیز، به معنى دوران زیاد دیده می شود، مثلاً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یک روز گداخته و سوزان بود و روز دیگر سرد شد و آثار حیات در آن آشکار گردید، در حالى که دوران گداختگى زمین به میلیاردها سال بالغ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اسلام را غصب کردند، 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که دوران خلافت هر یک، بر ده ها سال بالغ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ظریف و پر معنائى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روشنى براى این بحث است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نامى حیات دو روزى نبود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کلیم با تو بگویم چسان گذشت</w:t>
      </w:r>
    </w:p>
    <w:p>
      <w:pPr>
        <w:pStyle w:val="BookText"/>
        <w:rPr/>
      </w:pPr>
      <w:r>
        <w:rPr>
          <w:rFonts w:ascii="IRNazanin" w:hAnsi="IRNazanin" w:eastAsia="IRNazanin"/>
          <w:color w:val="111111"/>
          <w:sz w:val="28"/>
          <w:sz w:val="28"/>
          <w:szCs w:val="28"/>
          <w:rtl w:val="true"/>
          <w:lang w:bidi="fa-IR"/>
        </w:rPr>
        <w:t xml:space="preserve">یک روز صرف بستن دل شد به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کندن دل زین و آن گذشت</w:t>
      </w:r>
    </w:p>
    <w:p>
      <w:pPr>
        <w:pStyle w:val="BookText"/>
        <w:rPr/>
      </w:pPr>
      <w:r>
        <w:rPr>
          <w:rFonts w:ascii="IRNazanin" w:hAnsi="IRNazanin" w:eastAsia="IRNazanin"/>
          <w:color w:val="111111"/>
          <w:sz w:val="28"/>
          <w:sz w:val="28"/>
          <w:szCs w:val="28"/>
          <w:rtl w:val="true"/>
          <w:lang w:bidi="fa-IR"/>
        </w:rPr>
        <w:t>از مجموع بحث فوق چنین 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مجموعه زمین و آسمان را در شش دوران متوالى آفریده است، هر چند این دوران ها گاهى به میلیون ها یا میلیاردها سال بالغ شده است و علم امروز هیچ گونه مطلبى را که مخالف این موضوع باشد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هاى ششگانه احتمالاً به ترتیب ذیل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همه جهان به صورت توده گازى شکلى بود که با گردش به دور خود از هم جدا گردید و کرات را تشکیل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کرات تدریجاً به صورت توده مذاب و نورانى و یا سرد و قابل سکونت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منظومه شمسى تشکیل یافت و زمین از خورشید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زمین سرد و آماده حیات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گیاهان و درختان در زمین آشکار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حیوانات و انسان در روى زمین ظاهر گشتند</w:t>
      </w:r>
      <w:r>
        <w:rPr>
          <w:rFonts w:eastAsia="IRNazanin" w:cs="IRNazanin"/>
          <w:color w:val="111111"/>
          <w:sz w:val="28"/>
          <w:szCs w:val="28"/>
          <w:rtl w:val="true"/>
          <w:lang w:bidi="fa-IR"/>
        </w:rPr>
        <w:t xml:space="preserve">. </w:t>
      </w:r>
      <w:r>
        <w:rPr>
          <w:rStyle w:val="FootnoteAnchor"/>
          <w:rtl w:val="true"/>
        </w:rPr>
        <w:footnoteReference w:id="22"/>
      </w:r>
      <w:bookmarkStart w:id="48" w:name="pg20859_213297"/>
    </w:p>
    <w:p>
      <w:pPr>
        <w:pStyle w:val="Heading4"/>
        <w:numPr>
          <w:ilvl w:val="3"/>
          <w:numId w:val="1"/>
        </w:numPr>
        <w:rPr/>
      </w:pPr>
      <w:bookmarkStart w:id="49" w:name="__RefHeading___Toc2963764_3531895371"/>
      <w:bookmarkStart w:id="50" w:name="_Toc17"/>
      <w:bookmarkEnd w:id="48"/>
      <w:bookmarkEnd w:id="49"/>
      <w:r>
        <w:rPr/>
        <w:t>3</w:t>
      </w:r>
      <w:r>
        <w:rPr>
          <w:rtl w:val="true"/>
        </w:rPr>
        <w:t xml:space="preserve">. </w:t>
      </w:r>
      <w:r>
        <w:rPr>
          <w:rtl w:val="true"/>
        </w:rPr>
        <w:t>خلقت عالم و تطبیق آن از منظر تورات و قرآن</w:t>
      </w:r>
      <w:bookmarkEnd w:id="50"/>
    </w:p>
    <w:p>
      <w:pPr>
        <w:pStyle w:val="Heading5"/>
        <w:numPr>
          <w:ilvl w:val="4"/>
          <w:numId w:val="1"/>
        </w:numPr>
        <w:rPr/>
      </w:pPr>
      <w:bookmarkStart w:id="51" w:name="__RefHeading___Toc2963766_3531895371"/>
      <w:bookmarkStart w:id="52" w:name="_Toc18"/>
      <w:bookmarkEnd w:id="51"/>
      <w:r>
        <w:rPr>
          <w:rtl w:val="true"/>
        </w:rPr>
        <w:t>مقدمه</w:t>
      </w:r>
      <w:bookmarkEnd w:id="52"/>
    </w:p>
    <w:p>
      <w:pPr>
        <w:pStyle w:val="BookText"/>
        <w:rPr/>
      </w:pPr>
      <w:r>
        <w:rPr>
          <w:rFonts w:ascii="IRNazanin" w:hAnsi="IRNazanin" w:eastAsia="IRNazanin"/>
          <w:color w:val="111111"/>
          <w:sz w:val="28"/>
          <w:sz w:val="28"/>
          <w:szCs w:val="28"/>
          <w:rtl w:val="true"/>
          <w:lang w:bidi="fa-IR"/>
        </w:rPr>
        <w:t xml:space="preserve">در این مقاله، با بررسی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مراحل آغازین آفرینش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و عهد عتیق با نام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وجوه اشتراکات و البته اختلافاتی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یکی از علل اصلی وجود اشتراک بین محتوای تورات و قرآن این است که هر دو در وحی الهی ریشه دارند و از یک منبع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آیاتی، یهودیان را به عمل کردن براساس کتاب خودشان فرا می خواند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با پذیرش منشأ مشترک قرآن و تورات، یعنی وحیانی بودن آن ها، در تفسیری تطبیقی، برای فهم بهتر، از آیات دو کتاب نیز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مراحل آغازین خلقت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دو دین ابراهیمی، یعنی اسلام و یهود، با تکیه بر کتب مقدس این دو آئین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آیات مربوط به آفرینش هستی، علمای مسلمان در تفاسیر خود، هم چون سایر آیات، بدون محدودیت به بحث های مطوّل وارد شده‌اند و به طور مفصّل اظهارنظر کرده‌اند؛ اما درخصوص تورات، مسأله کمی متفاوت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احبار یهود از گذشته به دلیل علاقه نداشتن به تحقیق در علوم ماوراء الطبیعة، از بحث در این خصوص اجتناب کرده‌اند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آنان تحقیق در برخی از علوم را مذموم می دانستند؛ تا جایی که برخی از آنان در این باره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p>
    <w:p>
      <w:pPr>
        <w:pStyle w:val="BookText"/>
        <w:rPr/>
      </w:pPr>
      <w:r>
        <w:rPr>
          <w:rFonts w:ascii="IRNazanin" w:hAnsi="IRNazanin" w:eastAsia="IRNazanin"/>
          <w:color w:val="111111"/>
          <w:sz w:val="28"/>
          <w:sz w:val="28"/>
          <w:szCs w:val="28"/>
          <w:rtl w:val="true"/>
          <w:lang w:bidi="fa-IR"/>
        </w:rPr>
        <w:t>دربارۀ چهار موضوع بیندیشد و تحقیق کند، برای او بهتر بود به دنیا نمی‌آمد و آن چهار مورد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چیست، در پایین چه خبر است، قبل خلقت جهان چه بوده است و بعد انقراض عالم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تأییدشدۀ علمای یهود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این گونه تحقیقات ظاهراً به دو دلیل عمده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علمای یهود معتقد بودند چنین تحقیقاتی برای ایمان مذهبی خطرناک است و باعث سستی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آنان احساس می‌کردند مسائل این جهان برای مشغول داشتن ذهن انسان به اندازه کافی زیاد است و توجه به فرضیه های مربوط به جهان غیرمادی، فکر انسان را از امور واقعی با اهمیت زندگی، منحرف می‌سازد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وجود این، ظاهراً برخی از علمای یهود به‌صورت پنهانی درخصوص اسرار آفرینش جهان براساس کتاب مقدس تحقیق کرده‌اند و آن را به شاگردان برگزیده خود آموزش داده‌اند؛ اما نوشته مدوّنی از این تعلیمات در دست نیست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از این رو، تفاسیر و شروح اندکی از علمای یهود دربارۀ آیات مربوط به آغاز آفرینش هستی باقی مانده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آیات مربوط به آفرینش عالم، در آغاز کتاب اول، یعنی سفر پیدایش به صورت پیوسته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اولین آیه از تورات با این عبارت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خداوند آسمان ها و زمین را آفرید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در آیات بعدی چگونگی آفرینش آسمان ها و زمین به طور مفصّل تشریح می 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درواقع، آیات </w:t>
      </w:r>
    </w:p>
    <w:p>
      <w:pPr>
        <w:pStyle w:val="BookText"/>
        <w:rPr/>
      </w:pPr>
      <w:r>
        <w:rPr>
          <w:rFonts w:ascii="IRNazanin" w:hAnsi="IRNazanin" w:eastAsia="IRNazanin"/>
          <w:color w:val="111111"/>
          <w:sz w:val="28"/>
          <w:sz w:val="28"/>
          <w:szCs w:val="28"/>
          <w:rtl w:val="true"/>
          <w:lang w:bidi="fa-IR"/>
        </w:rPr>
        <w:t>بعدی به صورت پیوسته، آیه اول را شرح و بسط می دهند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آفرینش عالم مطرح نشده است و به همان مسائل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است؛ اما در قرآن، آیات مربوط به آفرینش هستی، به‌صورت پراکنده در سوره‌های مختلفی بیان شده است؛ بنابراین در این نوشتار، روند ترتیبی آفرینش را از ابتدا تا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مربوط به پیش از آفرینش عالم تا مسائلی که مربوط به پایان کار آفرینش و استراحت خدا است براساس گزارش تورات، مبنا قرار داده شده و با آن چه در قرآن آمده، مقایسه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دلایل این روش آن است که در قرآن، از خلقتی که در هرکدام از شش روز آفرینش انجام شده است، سخنی به صورت مفصّل و جزئی به میان نیامده است؛ اما در تورات، برای هر یک از روزهای شش گانه خلقت، به صورت مفصّل و جزئی، مخلوقات خدا نام برده شده است و ذکر ترتیبی آفرینش اهمیت بالایی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روش کلی تورات در نقل قصص، ذکر جزئیات است؛ اما هدف قرآن هدایت بیان شده است؛ </w:t>
      </w:r>
      <w:r>
        <w:rPr>
          <w:rStyle w:val="FootnoteAnchor"/>
          <w:rtl w:val="true"/>
        </w:rPr>
        <w:footnoteReference w:id="30"/>
      </w:r>
      <w:r>
        <w:rPr>
          <w:rFonts w:ascii="IRNazanin" w:hAnsi="IRNazanin" w:eastAsia="IRNazanin"/>
          <w:color w:val="111111"/>
          <w:sz w:val="28"/>
          <w:sz w:val="28"/>
          <w:szCs w:val="28"/>
          <w:rtl w:val="true"/>
          <w:lang w:bidi="fa-IR"/>
        </w:rPr>
        <w:t>بنابراین، حتی الامکان از ورود به جزئیات بی فایده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داستان آفرینش هستی نیز مشهود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اصلی این است که به طور کلی داستان آفرینش هستی در تورات و قرآن چه شباهت‌ها و تمایزاتی با یک دیگر دارد و این دو کتاب، آغاز آفرینش را چگونه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 زمان خلقت، در دو کتاب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خلقت آسمان و زمین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آسمان ها و زمین طبق گزارش دو کتاب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دو کتاب، پیش از آفرینش آسمان ها و زمین، جهان هستی چگونه </w:t>
      </w:r>
      <w:bookmarkStart w:id="53" w:name="pg20859_213300"/>
    </w:p>
    <w:p>
      <w:pPr>
        <w:pStyle w:val="BookText"/>
        <w:rPr/>
      </w:pPr>
      <w:bookmarkEnd w:id="53"/>
      <w:r>
        <w:rPr>
          <w:rFonts w:ascii="IRNazanin" w:hAnsi="IRNazanin" w:eastAsia="IRNazanin"/>
          <w:color w:val="111111"/>
          <w:sz w:val="28"/>
          <w:sz w:val="28"/>
          <w:szCs w:val="28"/>
          <w:rtl w:val="true"/>
          <w:lang w:bidi="fa-IR"/>
        </w:rPr>
        <w:t>بود و چه چیزی در ابتدا، خلق شده است و به‌طورکلی تا چه میزان گزارش قرآن از آفرینش هستی، مطابق نقل تورات است</w:t>
      </w:r>
      <w:r>
        <w:rPr>
          <w:rFonts w:eastAsia="IRNazanin" w:cs="IRNazanin"/>
          <w:color w:val="111111"/>
          <w:sz w:val="28"/>
          <w:szCs w:val="28"/>
          <w:rtl w:val="true"/>
          <w:lang w:bidi="fa-IR"/>
        </w:rPr>
        <w:t>.</w:t>
      </w:r>
    </w:p>
    <w:p>
      <w:pPr>
        <w:pStyle w:val="Heading5"/>
        <w:numPr>
          <w:ilvl w:val="4"/>
          <w:numId w:val="1"/>
        </w:numPr>
        <w:rPr/>
      </w:pPr>
      <w:bookmarkStart w:id="54" w:name="__RefHeading___Toc2963768_3531895371"/>
      <w:bookmarkStart w:id="55" w:name="_Toc19"/>
      <w:bookmarkEnd w:id="54"/>
      <w:r>
        <w:rPr>
          <w:rtl w:val="true"/>
        </w:rPr>
        <w:t>پیشینه</w:t>
      </w:r>
      <w:bookmarkEnd w:id="55"/>
    </w:p>
    <w:p>
      <w:pPr>
        <w:pStyle w:val="BookText"/>
        <w:rPr/>
      </w:pPr>
      <w:r>
        <w:rPr>
          <w:rFonts w:ascii="IRNazanin" w:hAnsi="IRNazanin" w:eastAsia="IRNazanin"/>
          <w:color w:val="111111"/>
          <w:sz w:val="28"/>
          <w:sz w:val="28"/>
          <w:szCs w:val="28"/>
          <w:rtl w:val="true"/>
          <w:lang w:bidi="fa-IR"/>
        </w:rPr>
        <w:t>مسلمانان از ابتدا به دلایل مختلف به علوم مربوط به آفرینش به ویژه دانش نجوم رغبت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گذشته تا به امروز، مفسران مسلمان، بیش ترین مطالعات را دربارۀ آیاتِ مربوط به آفرینش هستی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کتاب‌های تفسیری خود هرجا که به آیات خلقت می‌رسیدند، هم چون سایر آیات قرآن، بررسی تفسیری می‌کردند و برخی نیز در این رهگذر، با دسته بندی و استعانت از روایات، در تبیین آیات همّت گمارده‌اند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محدّثان، هم چون علامه مجلسی در جلد چهاردهم بحار الأنوار که به کتاب السماء و العالم مشهور است با جمع آوری آیات و روایات متعدّد و متنوّعِ مربوط به آفرینش هستی و سپس بیان مؤیّداتی از سخنان حکماء، فلاسفه و دانشمندان ملل مختلف عصر خود، به نوعی در اثبات عقاید اسلامی گام برداشته‌اند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برخی از متفکران معاصر شیعه، در این خصوص، تک‌نگاری‌های تخصصی را نگارش کرده‌اند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بی‌آزار شیرازی با تألیف کتاب گذشته و آینده جهان، آن چنان که خود می‌گوید، در پی اثبات لزوم اعتقاد به جهان واپسین است و از این رهگذر، آگاهی نسبت به گذشته جهان را ضروری دانسته و با ذکر آخرین یافته‌های علوم تجربی عصر خود و مقایسه آن با برخی آیات آفرینش، درصدد تثبیت عقاید اسلامی </w:t>
      </w:r>
    </w:p>
    <w:p>
      <w:pPr>
        <w:pStyle w:val="BookText"/>
        <w:rPr/>
      </w:pP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هم چنین عبدالغنی الخطیبدر کتاب قرآن و علم روز تلاش بسیاری کرد تا آیات کیهان شناسی قرآن را با علوم تجربی مطرح شده تطبیق دهد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میان محققان معاصر شیعه، محمدعلی رضایی اصفهانی در کتاب پژوهشی در اعجاز علمی قرآن پس از بیان مهم ترین نظریه‌های علمی درخصوص پیدایش جهان، نکات تفسیری و اسرار علمی آیات را با ارائۀ نظرات مختلف بیان کرده است و درنهایت هیچ کدام از آراء را به صورت قطعی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آیات مربوط به آغاز آفرینش را با آخرین نظریۀ علوم تجربی،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دانسته و درصورت اثبات قطعی آن، این مسأله را یکی از مصادیق اعجاز علمی قرآن به شمار آورده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تورات نیز جیمز هاکس در قاموس کتاب مقدس، ذیل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ابتدایی کتاب مقدس را دربارۀ آغاز خلقت جهان بررسی کرده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هم چنین در تلمود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تفسیر خاخام های یهودی بر تورات است، دیدگاه‌های علمای یهود دربارۀ آیات آفرینش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را به‌صورت منقّحی در کتاب گنجینه‌ای از تلمود گردآوری کرده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هم چنین در دایره المعارف جودائیکا مسئلۀ آفرینش جهان از منظر یهودیان براساس کتاب مقدس تشریح شده است</w:t>
      </w:r>
      <w:r>
        <w:rPr>
          <w:rFonts w:eastAsia="IRNazanin" w:cs="IRNazanin"/>
          <w:color w:val="111111"/>
          <w:sz w:val="28"/>
          <w:szCs w:val="28"/>
          <w:rtl w:val="true"/>
          <w:lang w:bidi="fa-IR"/>
        </w:rPr>
        <w:t xml:space="preserve">. </w:t>
      </w:r>
      <w:r>
        <w:rPr>
          <w:rStyle w:val="FootnoteAnchor"/>
          <w:rtl w:val="true"/>
        </w:rPr>
        <w:footnoteReference w:id="37"/>
      </w:r>
      <w:bookmarkStart w:id="56" w:name="pg20859_213302"/>
    </w:p>
    <w:p>
      <w:pPr>
        <w:pStyle w:val="BookText"/>
        <w:rPr/>
      </w:pPr>
      <w:bookmarkEnd w:id="56"/>
      <w:r>
        <w:rPr>
          <w:rFonts w:ascii="IRNazanin" w:hAnsi="IRNazanin" w:eastAsia="IRNazanin"/>
          <w:color w:val="111111"/>
          <w:sz w:val="28"/>
          <w:sz w:val="28"/>
          <w:szCs w:val="28"/>
          <w:rtl w:val="true"/>
          <w:lang w:bidi="fa-IR"/>
        </w:rPr>
        <w:t xml:space="preserve">اما آن چه از مقایسه‌ها و تطبیق‌ها بین دو کتاب یافت می‌شود، صرفاً نقل و گزارش عبارات تورات، با کم ترین نقد و تحلیل است؛ برای نمونه، مؤلّف کتاب پژوهشی در اعجاز علمی قرآن در بخش تاریخچه، با آوردن گزارشی از تورات، تمرکز اصلی بحث را مقایسه قرآن با نظریه‌هایی از علوم تجربی قرار می‌دهد؛ </w:t>
      </w:r>
      <w:r>
        <w:rPr>
          <w:rStyle w:val="FootnoteAnchor"/>
          <w:rtl w:val="true"/>
        </w:rPr>
        <w:footnoteReference w:id="38"/>
      </w:r>
      <w:r>
        <w:rPr>
          <w:rFonts w:ascii="IRNazanin" w:hAnsi="IRNazanin" w:eastAsia="IRNazanin"/>
          <w:color w:val="111111"/>
          <w:sz w:val="28"/>
          <w:sz w:val="28"/>
          <w:szCs w:val="28"/>
          <w:rtl w:val="true"/>
          <w:lang w:bidi="fa-IR"/>
        </w:rPr>
        <w:t xml:space="preserve">و 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بهترین کتاب موجود در این زمینه باشد، مختصری از عبارات تورات در مسأله آفرینش جهان، بررسی شده و مولّف در ادامه، محتویات قرآن و عهدین را مقایسه کرده و سپس، محور بحث را آفرینش انسان و ویژگی‌های آن قرار داده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نوآوری مقاله حاضر، تمرکز اصلی بحث را به دلیل ذکر ترتیبی آفرینش بر روی گزارش تورات قرار داده و آن را با آن چه از قرآن در این زمینه بیان شده، مقایسه کرده و از شروح و تفاسیر متعدّد بر دو کتاب نیز استفاده شده است</w:t>
      </w:r>
      <w:r>
        <w:rPr>
          <w:rFonts w:eastAsia="IRNazanin" w:cs="IRNazanin"/>
          <w:color w:val="111111"/>
          <w:sz w:val="28"/>
          <w:szCs w:val="28"/>
          <w:rtl w:val="true"/>
          <w:lang w:bidi="fa-IR"/>
        </w:rPr>
        <w:t>.</w:t>
      </w:r>
    </w:p>
    <w:p>
      <w:pPr>
        <w:pStyle w:val="Heading5"/>
        <w:numPr>
          <w:ilvl w:val="4"/>
          <w:numId w:val="1"/>
        </w:numPr>
        <w:rPr/>
      </w:pPr>
      <w:bookmarkStart w:id="57" w:name="__RefHeading___Toc2963770_3531895371"/>
      <w:bookmarkStart w:id="58" w:name="_Toc20"/>
      <w:bookmarkEnd w:id="57"/>
      <w:r>
        <w:rPr/>
        <w:t>1</w:t>
      </w:r>
      <w:r>
        <w:rPr>
          <w:rtl w:val="true"/>
        </w:rPr>
        <w:t xml:space="preserve">. </w:t>
      </w:r>
      <w:r>
        <w:rPr>
          <w:rtl w:val="true"/>
        </w:rPr>
        <w:t>آفرینش عالم از عدم</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به ابدیت وجود ماده عقیده داشت و آن را تعلیم می‌داد؛ ولی دانشمندان یهود مخالفِ این نظر بودند و معتقد بودند که عالم هستی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محصول قدرت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ده چیز در نخستین روز خلقت آفریده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زمین، تَهو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תהו</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tahou</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בהו</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bahou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روشنایی، تاریکی، باد، آب، مدت روز و مدت شب</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البته تورات دربارۀ آفرینش عالم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به صراحت به میان نیاورده است؛ اگر چه این </w:t>
      </w:r>
    </w:p>
    <w:p>
      <w:pPr>
        <w:pStyle w:val="BookText"/>
        <w:rPr/>
      </w:pPr>
      <w:r>
        <w:rPr>
          <w:rFonts w:ascii="IRNazanin" w:hAnsi="IRNazanin" w:eastAsia="IRNazanin"/>
          <w:color w:val="111111"/>
          <w:sz w:val="28"/>
          <w:sz w:val="28"/>
          <w:szCs w:val="28"/>
          <w:rtl w:val="true"/>
          <w:lang w:bidi="fa-IR"/>
        </w:rPr>
        <w:t>مسأله در بین علمای یهود امری مسلم شناخته می‌شود و آنان همه چیز را مخلوق خدا می‌دانند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شاید این عقیده مبتنی 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ברא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عبری باشد که در تورات تنها برای آفرینش خدا به کار رفته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متضمّن معنای آفرینشِ از پیش نبوده است و نوآوری به همراه دارد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قرآن نیز به‌صراحت سخنی از آفرینش عالم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آیات قرآن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آفرینش آسمان ها و زمین استفاده شده است؛ </w:t>
      </w:r>
      <w:r>
        <w:rPr>
          <w:rStyle w:val="FootnoteAnchor"/>
          <w:rtl w:val="true"/>
        </w:rPr>
        <w:footnoteReference w:id="44"/>
      </w:r>
      <w:r>
        <w:rPr>
          <w:rFonts w:ascii="IRNazanin" w:hAnsi="IRNazanin" w:eastAsia="IRNazanin"/>
          <w:color w:val="111111"/>
          <w:sz w:val="28"/>
          <w:sz w:val="28"/>
          <w:szCs w:val="28"/>
          <w:rtl w:val="true"/>
          <w:lang w:bidi="fa-IR"/>
        </w:rPr>
        <w:t>اما در برخی آیات، فعل‌های دیگری نیز برای بیان این آفرینش به‌کار 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بدیع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آفرینشی است که بدون نمونه قبلی ایجاد شود و نوآوری در آن باشد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هم چنین در هشت مورد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برای بیان آفرینش آسمان ها و زمین استفاده شده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از ابن عباس، یکی از مفسران متقدّم،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دانستم تا این که به دو عرب بادیه نشین برخورد کردم که با یک دیگر بر سر چاهی در حال مناقشه بودند؛ یکی از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در ابتدا خلق کردم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اصل معنای لغوی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قرآن نیز به این معنی به کار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السَّماواتُ یَتَفَطَّرْنَ مِنْهُ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نزدیک است آسمان به خاطر سخن آن ها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فطر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اختراعی و ابداعی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بسیاری معتقدند که فطر به معنی پدیدآوردن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1"/>
      </w:r>
      <w:r>
        <w:rPr>
          <w:rFonts w:ascii="IRNazanin" w:hAnsi="IRNazanin" w:eastAsia="IRNazanin"/>
          <w:color w:val="111111"/>
          <w:sz w:val="28"/>
          <w:sz w:val="28"/>
          <w:szCs w:val="28"/>
          <w:rtl w:val="true"/>
          <w:lang w:bidi="fa-IR"/>
        </w:rPr>
        <w:t xml:space="preserve">و معنایش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زیرا خلق بدین معنی است که چند ماده را با هم جمع کنند و چیز جدیدی بسازند </w:t>
      </w:r>
      <w:r>
        <w:rPr>
          <w:rStyle w:val="FootnoteAnchor"/>
          <w:rtl w:val="true"/>
        </w:rPr>
        <w:footnoteReference w:id="52"/>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پرده عدم را شکافت و آفرینش را آغاز 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یک نکته کلّی این که در بین فلاسفه الهى، مراد از آفرینش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عدم منشأ، اصلِ هستى، مادّه تشکیل دهنده و یا مبدأ قابلی آن باشد؛ بلکه منظور آن است که جهان نبوده و به وجود آمده است، بدون این که عدم و نیستى در این پیدایش، کوچک ترین دخالتى داشته باشد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واقع، خلق عالم از عدم،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همۀ مخلوقات خداوند به صورت کاملاً ابداعی و بدون الگوی از پیش موجود، خلق شده‌اند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مخلوقات نیز از عدم آفریده شده‌اند و ماده‌ای در امر خلقت آن ها در کار نبوده است </w:t>
      </w:r>
      <w:r>
        <w:rPr>
          <w:rStyle w:val="FootnoteAnchor"/>
          <w:rtl w:val="true"/>
        </w:rPr>
        <w:footnoteReference w:id="55"/>
      </w:r>
      <w:r>
        <w:rPr>
          <w:rFonts w:ascii="IRNazanin" w:hAnsi="IRNazanin" w:eastAsia="IRNazanin"/>
          <w:color w:val="111111"/>
          <w:sz w:val="28"/>
          <w:sz w:val="28"/>
          <w:szCs w:val="28"/>
          <w:rtl w:val="true"/>
          <w:lang w:bidi="fa-IR"/>
        </w:rPr>
        <w:t>که ابتدای آفرینش هستی نیز چنین بوده است</w:t>
      </w:r>
      <w:r>
        <w:rPr>
          <w:rFonts w:eastAsia="IRNazanin" w:cs="IRNazanin"/>
          <w:color w:val="111111"/>
          <w:sz w:val="28"/>
          <w:szCs w:val="28"/>
          <w:rtl w:val="true"/>
          <w:lang w:bidi="fa-IR"/>
        </w:rPr>
        <w:t xml:space="preserve">. </w:t>
      </w:r>
      <w:bookmarkStart w:id="59" w:name="pg20859_213305"/>
    </w:p>
    <w:p>
      <w:pPr>
        <w:pStyle w:val="Heading5"/>
        <w:numPr>
          <w:ilvl w:val="4"/>
          <w:numId w:val="1"/>
        </w:numPr>
        <w:rPr/>
      </w:pPr>
      <w:bookmarkStart w:id="60" w:name="__RefHeading___Toc2963772_3531895371"/>
      <w:bookmarkStart w:id="61" w:name="_Toc21"/>
      <w:bookmarkEnd w:id="59"/>
      <w:bookmarkEnd w:id="60"/>
      <w:r>
        <w:rPr/>
        <w:t>2</w:t>
      </w:r>
      <w:r>
        <w:rPr>
          <w:rtl w:val="true"/>
        </w:rPr>
        <w:t xml:space="preserve">. </w:t>
      </w:r>
      <w:r>
        <w:rPr>
          <w:rtl w:val="true"/>
        </w:rPr>
        <w:t>وجود زمین بی‌شکل و خالی و تاریکی فراگیر</w:t>
      </w:r>
      <w:bookmarkEnd w:id="61"/>
    </w:p>
    <w:p>
      <w:pPr>
        <w:pStyle w:val="BookText"/>
        <w:rPr/>
      </w:pPr>
      <w:r>
        <w:rPr>
          <w:rFonts w:ascii="IRNazanin" w:hAnsi="IRNazanin" w:eastAsia="IRNazanin"/>
          <w:color w:val="111111"/>
          <w:sz w:val="28"/>
          <w:sz w:val="28"/>
          <w:szCs w:val="28"/>
          <w:rtl w:val="true"/>
          <w:lang w:bidi="fa-IR"/>
        </w:rPr>
        <w:t>در آیات ابتدایی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بی شکل و خالی بود و تاریکی بر روی سطحِ عمیقی بود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برای بیان ویژگی زمین، در متن عبری تورات،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می‌کنند و به معنی خط سبزی است که همۀ جهان را احاطه کرده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می‌کنند و به سنگ های لجن آلوده‌ای اشاره دارد که در ژرفناها فرو می‌رود 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می‌شود، دو عنصر اصلی تشکیل دهندۀ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آیات، یهودیان معتقدند تاریکی موجودی خلق‌شده است که پیش از روشنایی آفریده شده است و به معنی عدم روشنایی نیست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ظاهراً این تاریکی فراگیر چیزی جدا از نبود روز و یا نور خورشید است؛ زیرا در عبارات بعدی تورات، نوبت به خلقت شب و روز و اجرام سماوی از جمله خورشید و ماه می‌رسد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برخلاف تورات، سخنی از وجود تاریکی پیش از خلقت آسمان ها و زمین نیست؛ بلکه تنها در یک مورد، آن هم پس از بیان خلقت آسمان ها و زمین آمده است که خداوند تاریکی ها و نور را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خَلَقَ السَّماواتِ وَ الْأَرْضَ وَ جَعَلَ الظُّلُماتِ وَ النُّورَ</w:t>
      </w:r>
      <w:r>
        <w:rPr>
          <w:rFonts w:ascii="IRNazanin" w:hAnsi="IRNazanin" w:eastAsia="IRNazanin"/>
          <w:color w:val="111111"/>
          <w:sz w:val="28"/>
          <w:sz w:val="28"/>
          <w:szCs w:val="28"/>
          <w:rtl w:val="true"/>
          <w:lang w:bidi="fa-IR"/>
        </w:rPr>
        <w:t xml:space="preserve"> ؛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براى خداوندى که آسمان ها و زمین را آفرید و تاریکی‌ها و نور را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یک مفعول دارد،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9"/>
      </w:r>
      <w:r>
        <w:rPr>
          <w:rFonts w:ascii="IRNazanin" w:hAnsi="IRNazanin" w:eastAsia="IRNazanin"/>
          <w:color w:val="111111"/>
          <w:sz w:val="28"/>
          <w:sz w:val="28"/>
          <w:szCs w:val="28"/>
          <w:rtl w:val="true"/>
          <w:lang w:bidi="fa-IR"/>
        </w:rPr>
        <w:t xml:space="preserve">هم چنین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به‌کار می‌رود که آفرینشی از ترکیب اشیاء مختلفی صورت گیرد و چون نور و ظلمات از ترکیب چیزی با چیز دیگر موجود نشده‌اند،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دربارۀ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نظرات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یا باید آن را تاریکی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تأیید قول دوم وجود دارد؛ </w:t>
      </w:r>
      <w:r>
        <w:rPr>
          <w:rStyle w:val="FootnoteAnchor"/>
          <w:rtl w:val="true"/>
        </w:rPr>
        <w:footnoteReference w:id="61"/>
      </w:r>
      <w:r>
        <w:rPr>
          <w:rFonts w:ascii="IRNazanin" w:hAnsi="IRNazanin" w:eastAsia="IRNazanin"/>
          <w:color w:val="111111"/>
          <w:sz w:val="28"/>
          <w:sz w:val="28"/>
          <w:szCs w:val="28"/>
          <w:rtl w:val="true"/>
          <w:lang w:bidi="fa-IR"/>
        </w:rPr>
        <w:t>اگرچه با توجه به سیاق، محسوس دانستن نور و ظلمات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آفرینش ظلمات و نور در این آیه خلقت شب و روز است که البته ظلمتِ شب چیزی جز سایه زمیننیست و وجود خارجی ندارد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مؤید این دیدگاه در دعای سِمات 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بِهَا الظُّلْمَةَ وَ جَعَلْتَها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 بِهَا النُّورَ وَ جَعَلْتَهُ نَهاراً؛ </w:t>
      </w:r>
      <w:r>
        <w:rPr>
          <w:rStyle w:val="FootnoteAnchor"/>
          <w:rtl w:val="true"/>
        </w:rPr>
        <w:footnoteReference w:id="63"/>
      </w:r>
      <w:r>
        <w:rPr>
          <w:rFonts w:ascii="IRNazanin" w:hAnsi="IRNazanin" w:eastAsia="IRNazanin"/>
          <w:color w:val="111111"/>
          <w:sz w:val="28"/>
          <w:sz w:val="28"/>
          <w:szCs w:val="28"/>
          <w:rtl w:val="true"/>
          <w:lang w:bidi="fa-IR"/>
        </w:rPr>
        <w:t xml:space="preserve">و تاریکی را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 و آن را شب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را به وسیلۀ آن آفریدی و آن را روز قرار دادی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از قرآن آمده است خداوند زمین را در دو روز آفرید و سپس کوه ها و برکات و مواد غذایی آن را درست به اندازه نیاز تقاضاکنندگان، در آن قرار داد که مجموعاً چهار روز به طول انجامید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فىِ یَوْمَینْ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رَوَاسىِ مِن</w:t>
      </w:r>
      <w:bookmarkStart w:id="62" w:name="pg20859_213307"/>
    </w:p>
    <w:p>
      <w:pPr>
        <w:pStyle w:val="BookText"/>
        <w:rPr/>
      </w:pPr>
      <w:bookmarkEnd w:id="62"/>
      <w:r>
        <w:rPr>
          <w:rFonts w:ascii="Amiri" w:hAnsi="Amiri" w:eastAsia="Amiri" w:cs="Amiri"/>
          <w:color w:val="111111"/>
          <w:sz w:val="28"/>
          <w:sz w:val="28"/>
          <w:szCs w:val="28"/>
          <w:rtl w:val="true"/>
          <w:lang w:bidi="ar-SA"/>
        </w:rPr>
        <w:t>فَوْقِهَا وَ بَارَکَ فِیهَا وَ قَدَّرَ فِیهَا أَقْوَاتهَا فىِ أَرْبَعَةِ أَیَّامٍ سَوَاءً لِّلسَّائلِینَ</w:t>
      </w:r>
      <w:r>
        <w:rPr>
          <w:rFonts w:ascii="IRNazanin" w:hAnsi="IRNazanin" w:eastAsia="IRNazanin"/>
          <w:color w:val="111111"/>
          <w:sz w:val="28"/>
          <w:sz w:val="28"/>
          <w:szCs w:val="28"/>
          <w:rtl w:val="true"/>
          <w:lang w:bidi="fa-IR"/>
        </w:rPr>
        <w:t xml:space="preserve"> ؛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دو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کوه هاى استوارى قرار داد و برکاتى در آن آفرید و موادّ غذایى آن را مقدّر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در چهار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اندازه نیاز تقاضاکنندگان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نشان‌دهندۀ آن است که در ابتدای خلقت، تنها اصل وجود زمینِ خاکی بدون کوه، گیاه، مواد غذایی، سایر جانداران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سپس انواع نباتات و نعمت ها و حتی ناهمواری‌ها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آفریده شد و این با آن چه در تورات از زمین خالی و بی شکل در ابتدای خلقت یاد شده است، کاملاً مطابقت دارد</w:t>
      </w:r>
      <w:r>
        <w:rPr>
          <w:rFonts w:eastAsia="IRNazanin" w:cs="IRNazanin"/>
          <w:color w:val="111111"/>
          <w:sz w:val="28"/>
          <w:szCs w:val="28"/>
          <w:rtl w:val="true"/>
          <w:lang w:bidi="fa-IR"/>
        </w:rPr>
        <w:t>.</w:t>
      </w:r>
    </w:p>
    <w:p>
      <w:pPr>
        <w:pStyle w:val="Heading5"/>
        <w:numPr>
          <w:ilvl w:val="4"/>
          <w:numId w:val="1"/>
        </w:numPr>
        <w:rPr/>
      </w:pPr>
      <w:bookmarkStart w:id="63" w:name="__RefHeading___Toc2963774_3531895371"/>
      <w:bookmarkStart w:id="64" w:name="_Toc22"/>
      <w:bookmarkEnd w:id="63"/>
      <w:r>
        <w:rPr/>
        <w:t>3</w:t>
      </w:r>
      <w:r>
        <w:rPr>
          <w:rtl w:val="true"/>
        </w:rPr>
        <w:t xml:space="preserve">. </w:t>
      </w:r>
      <w:r>
        <w:rPr>
          <w:rtl w:val="true"/>
        </w:rPr>
        <w:t>آبی که روح خدا بر روی آن معلّق بود</w:t>
      </w:r>
      <w:bookmarkEnd w:id="64"/>
    </w:p>
    <w:p>
      <w:pPr>
        <w:pStyle w:val="BookText"/>
        <w:rPr/>
      </w:pPr>
      <w:r>
        <w:rPr>
          <w:rFonts w:ascii="IRNazanin" w:hAnsi="IRNazanin" w:eastAsia="IRNazanin"/>
          <w:color w:val="111111"/>
          <w:sz w:val="28"/>
          <w:sz w:val="28"/>
          <w:szCs w:val="28"/>
          <w:rtl w:val="true"/>
          <w:lang w:bidi="fa-IR"/>
        </w:rPr>
        <w:t>در آیات ابتدایی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بر روی آب ها معلّق بود </w:t>
      </w:r>
      <w:r>
        <w:rPr>
          <w:rStyle w:val="FootnoteAnchor"/>
          <w:rtl w:val="true"/>
        </w:rPr>
        <w:footnoteReference w:id="65"/>
      </w:r>
      <w:r>
        <w:rPr>
          <w:rFonts w:ascii="IRNazanin" w:hAnsi="IRNazanin" w:eastAsia="IRNazanin"/>
          <w:color w:val="111111"/>
          <w:sz w:val="28"/>
          <w:sz w:val="28"/>
          <w:szCs w:val="28"/>
          <w:rtl w:val="true"/>
          <w:lang w:bidi="fa-IR"/>
        </w:rPr>
        <w:t>و آسمان و زمین از توسعه و تراکم آب ها ایجاد شدند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یونانیان باستان و پس از آنان، معتقدان به عرفان، چنین تعلیم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اصلی بود که عالم از آن آفریده شد </w:t>
      </w:r>
      <w:r>
        <w:rPr>
          <w:rStyle w:val="FootnoteAnchor"/>
          <w:rtl w:val="true"/>
        </w:rPr>
        <w:footnoteReference w:id="67"/>
      </w:r>
      <w:r>
        <w:rPr>
          <w:rFonts w:ascii="IRNazanin" w:hAnsi="IRNazanin" w:eastAsia="IRNazanin"/>
          <w:color w:val="111111"/>
          <w:sz w:val="28"/>
          <w:sz w:val="28"/>
          <w:szCs w:val="28"/>
          <w:rtl w:val="true"/>
          <w:lang w:bidi="fa-IR"/>
        </w:rPr>
        <w:t xml:space="preserve">و در تلمود نیز به این موضوع اشاره شده است؛ </w:t>
      </w:r>
      <w:r>
        <w:rPr>
          <w:rStyle w:val="FootnoteAnchor"/>
          <w:rtl w:val="true"/>
        </w:rPr>
        <w:footnoteReference w:id="68"/>
      </w:r>
      <w:r>
        <w:rPr>
          <w:rFonts w:ascii="IRNazanin" w:hAnsi="IRNazanin" w:eastAsia="IRNazanin"/>
          <w:color w:val="111111"/>
          <w:sz w:val="28"/>
          <w:sz w:val="28"/>
          <w:szCs w:val="28"/>
          <w:rtl w:val="true"/>
          <w:lang w:bidi="fa-IR"/>
        </w:rPr>
        <w:t>البته یک نظر افراطی در بین برخی علمای یهود وجود دارد که آب مبدأ اصلی تمام موجودات است و کلیۀ عناصر از آن به وجود آمده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آیه دوم سفر پیدایش، در متن عبری تورات،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ךוח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rouh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خدا بر روی آب ها معلّق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برای این واژه عبری ذکر کرده‌اند؛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روح، جهت، نفس و نیرو؛ </w:t>
      </w:r>
      <w:r>
        <w:rPr>
          <w:rStyle w:val="FootnoteAnchor"/>
          <w:rtl w:val="true"/>
        </w:rPr>
        <w:footnoteReference w:id="70"/>
      </w:r>
      <w:r>
        <w:rPr>
          <w:rFonts w:ascii="IRNazanin" w:hAnsi="IRNazanin" w:eastAsia="IRNazanin"/>
          <w:color w:val="111111"/>
          <w:sz w:val="28"/>
          <w:sz w:val="28"/>
          <w:szCs w:val="28"/>
          <w:rtl w:val="true"/>
          <w:lang w:bidi="fa-IR"/>
        </w:rPr>
        <w:t xml:space="preserve">اما دربارۀ تفسیر این واژه در تورات، تنها از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در تلمود، معنای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واژه اختیار کرده‌اند و آن را یکی از عناصر لازم برای جهان برشمرده‌اند و خلقت آن را در آغاز آفرینش دانسته‌اند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البته به نظر می‌رسد این نظر متأثّر از دیدگاه فلاسفه یونان باستان باشد که آب، آتش، خاک 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 عنصر اصلی تشکیل دهندۀ هستی به شمار می‌آوردند؛ </w:t>
      </w:r>
      <w:r>
        <w:rPr>
          <w:rStyle w:val="FootnoteAnchor"/>
          <w:rtl w:val="true"/>
        </w:rPr>
        <w:footnoteReference w:id="72"/>
      </w:r>
      <w:r>
        <w:rPr>
          <w:rFonts w:ascii="IRNazanin" w:hAnsi="IRNazanin" w:eastAsia="IRNazanin"/>
          <w:color w:val="111111"/>
          <w:sz w:val="28"/>
          <w:sz w:val="28"/>
          <w:szCs w:val="28"/>
          <w:rtl w:val="true"/>
          <w:lang w:bidi="fa-IR"/>
        </w:rPr>
        <w:t xml:space="preserve">اما چون واژه مذکور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אלהים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elohim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یعنی خداوند اضافه شده است، اختیار معنای روح برای این واژۀ عبری سزاوارتر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بودن روح خدا بر سطح 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تر به نظر می‌رسد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بودن باد خدا بر سطح 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مشابه چنین قولی در قرآن آمده که در ادامه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از قرآن از وجود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آفرینش عالم سخن گفته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خَلَقَ السَّماواتِ وَ الْأَرْضَ فی سِتَّةِ أَیَّامٍ وَ کانَ عَرْشُهُ عَلَى الْماء</w:t>
      </w:r>
      <w:r>
        <w:rPr>
          <w:rFonts w:ascii="IRNazanin" w:hAnsi="IRNazanin" w:eastAsia="IRNazanin"/>
          <w:color w:val="111111"/>
          <w:sz w:val="28"/>
          <w:sz w:val="28"/>
          <w:szCs w:val="28"/>
          <w:rtl w:val="true"/>
          <w:lang w:bidi="fa-IR"/>
        </w:rPr>
        <w:t xml:space="preserve"> ؛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کسى است که آسمان ها و زمین را در شش دوره آفرید؛ در حالی که عرش او بر آب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 الْماءِ کُلَّ شَیْ ءٍ حَیٍّ</w:t>
      </w:r>
      <w:r>
        <w:rPr>
          <w:rFonts w:ascii="IRNazanin" w:hAnsi="IRNazanin" w:eastAsia="IRNazanin"/>
          <w:color w:val="111111"/>
          <w:sz w:val="28"/>
          <w:sz w:val="28"/>
          <w:szCs w:val="28"/>
          <w:rtl w:val="true"/>
          <w:lang w:bidi="fa-IR"/>
        </w:rPr>
        <w:t xml:space="preserve"> ؛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هرچیز زنده اى را از آب قرار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اول با توجه به واژه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معنای گذشته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آفرینش آسمان ها و زمین ماده‌ای به نام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w:t>
      </w:r>
      <w:r>
        <w:rPr>
          <w:rStyle w:val="FootnoteAnchor"/>
          <w:rtl w:val="true"/>
        </w:rPr>
        <w:footnoteReference w:id="75"/>
      </w:r>
      <w:r>
        <w:rPr>
          <w:rFonts w:ascii="IRNazanin" w:hAnsi="IRNazanin" w:eastAsia="IRNazanin"/>
          <w:color w:val="111111"/>
          <w:sz w:val="28"/>
          <w:sz w:val="28"/>
          <w:szCs w:val="28"/>
          <w:rtl w:val="true"/>
          <w:lang w:bidi="fa-IR"/>
        </w:rPr>
        <w:t xml:space="preserve">و قرارگرفتن عرش خدا بر آب کنایه از این است که ملک و قدرت الهی در آن روز،تنها بر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البته دربارۀ ماهیت واقعی آب، مفسران احتمالات مختلفی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آب را نخستین مخلوق خداوند معرفی کرده است و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آب خلق شده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هم چنین در روایتی دیگر، ویژگی این آب را سابقه و نسب نداشتن معرفی کرده 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بنابراین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مفسران معنای وسیع تری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دانشمندانی همگام شده‌اند که مادۀ نخستین آفرینش را مواد مذاب دارای حرارت فوق العاده می‌دانند، نه آب معمولی</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برای تأیید این سخن به آیاتی از قرآن استناد می‌شود که در آن ها واژه ماء بر چیزی غیر از آب معمولی اطلاق شده است؛ برای مثال، در آیاتی از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نیز لفظ ماء استفاده شده است؛ </w:t>
      </w:r>
      <w:r>
        <w:rPr>
          <w:rStyle w:val="FootnoteAnchor"/>
          <w:rtl w:val="true"/>
        </w:rPr>
        <w:footnoteReference w:id="80"/>
      </w:r>
      <w:r>
        <w:rPr>
          <w:rFonts w:ascii="IRNazanin" w:hAnsi="IRNazanin" w:eastAsia="IRNazanin"/>
          <w:color w:val="111111"/>
          <w:sz w:val="28"/>
          <w:sz w:val="28"/>
          <w:szCs w:val="28"/>
          <w:rtl w:val="true"/>
          <w:lang w:bidi="fa-IR"/>
        </w:rPr>
        <w:t xml:space="preserve">بنابراین محتمل است که مراد از ماء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چیزی جدای از آب معمولی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هر دو کتاب از وجود آب پیش از آفرینش آسمان ها و زمین به‌صراحت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خدا بر سطح آب ها </w:t>
      </w:r>
      <w:bookmarkStart w:id="65" w:name="pg20859_213310"/>
    </w:p>
    <w:p>
      <w:pPr>
        <w:pStyle w:val="BookText"/>
        <w:rPr/>
      </w:pPr>
      <w:bookmarkEnd w:id="65"/>
      <w:r>
        <w:rPr>
          <w:rFonts w:ascii="IRNazanin" w:hAnsi="IRNazanin" w:eastAsia="IRNazanin"/>
          <w:color w:val="111111"/>
          <w:sz w:val="28"/>
          <w:sz w:val="28"/>
          <w:szCs w:val="28"/>
          <w:rtl w:val="true"/>
          <w:lang w:bidi="fa-IR"/>
        </w:rPr>
        <w:t>معلق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مشابه چنین قولی را شاهدیم،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بر آب قرار داشت؛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شیئى سقف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تخت سلطان نیز عرش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مجازاً به معنى قدرت نیز به کار رفته است؛ برای مثال، هنگامی که در عربى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استوى على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 کس بر تختش نشست، کنایه از به قدرت رسیدن است که در فارسی نیز معادل آن کاربرد دارد </w:t>
      </w:r>
      <w:r>
        <w:rPr>
          <w:rStyle w:val="FootnoteAnchor"/>
          <w:rtl w:val="true"/>
        </w:rPr>
        <w:footnoteReference w:id="81"/>
      </w:r>
      <w:r>
        <w:rPr>
          <w:rFonts w:ascii="IRNazanin" w:hAnsi="IRNazanin" w:eastAsia="IRNazanin"/>
          <w:color w:val="111111"/>
          <w:sz w:val="28"/>
          <w:sz w:val="28"/>
          <w:szCs w:val="28"/>
          <w:rtl w:val="true"/>
          <w:lang w:bidi="fa-IR"/>
        </w:rPr>
        <w:t>؛ اما روح به معناى مبدأ حیات است که جاندار با آن بر احساس و حرکت ارادى قادر مى شود و نفوس مرده با آن حیات می‌یابند</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66" w:name="__RefHeading___Toc2963776_3531895371"/>
      <w:bookmarkStart w:id="67" w:name="_Toc23"/>
      <w:bookmarkEnd w:id="66"/>
      <w:r>
        <w:rPr/>
        <w:t>4</w:t>
      </w:r>
      <w:r>
        <w:rPr>
          <w:rtl w:val="true"/>
        </w:rPr>
        <w:t xml:space="preserve">. </w:t>
      </w:r>
      <w:r>
        <w:rPr>
          <w:rtl w:val="true"/>
        </w:rPr>
        <w:t xml:space="preserve">آفرینش روشنایی و نام گذاری آن به </w:t>
      </w:r>
      <w:r>
        <w:rPr>
          <w:rtl w:val="true"/>
        </w:rPr>
        <w:t>«</w:t>
      </w:r>
      <w:r>
        <w:rPr>
          <w:rtl w:val="true"/>
        </w:rPr>
        <w:t>روز</w:t>
      </w:r>
      <w:r>
        <w:rPr>
          <w:rtl w:val="true"/>
        </w:rPr>
        <w:t xml:space="preserve">» </w:t>
      </w:r>
      <w:r>
        <w:rPr>
          <w:rtl w:val="true"/>
        </w:rPr>
        <w:t xml:space="preserve">و تاریکی به </w:t>
      </w:r>
      <w:r>
        <w:rPr>
          <w:rtl w:val="true"/>
        </w:rPr>
        <w:t>«</w:t>
      </w:r>
      <w:r>
        <w:rPr>
          <w:rtl w:val="true"/>
        </w:rPr>
        <w:t>شب</w:t>
      </w:r>
      <w:r>
        <w:rPr>
          <w:rtl w:val="true"/>
        </w:rPr>
        <w:t>»</w:t>
      </w:r>
      <w:bookmarkEnd w:id="67"/>
    </w:p>
    <w:p>
      <w:pPr>
        <w:pStyle w:val="BookText"/>
        <w:rPr/>
      </w:pPr>
      <w:r>
        <w:rPr>
          <w:rFonts w:ascii="IRNazanin" w:hAnsi="IRNazanin" w:eastAsia="IRNazanin"/>
          <w:color w:val="111111"/>
          <w:sz w:val="28"/>
          <w:sz w:val="28"/>
          <w:szCs w:val="28"/>
          <w:rtl w:val="true"/>
          <w:lang w:bidi="fa-IR"/>
        </w:rPr>
        <w:t>در آیاتی از تورات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بشود و روشنایی شد و خداوند روشنایی را نیکو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روشنایی را از تاریکی جدا کرد و خداوند، روشنایی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יום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تاریکی را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לילה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layla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شب و صبح روز اول</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ابتدا باید دانست که مراد از روشنایی در این آیات، خورشید، ماه و ستاره‌های آسمان نیستند؛ زیرا در آیات بعدی مستقلاً به آفرینش این اجرام سماوی و حتی آسمان، اشاره شده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علمای یهود معتقدند مراد از خلق روشنایی پیش از آفرینش خورشید </w:t>
      </w:r>
    </w:p>
    <w:p>
      <w:pPr>
        <w:pStyle w:val="BookText"/>
        <w:rPr/>
      </w:pPr>
      <w:r>
        <w:rPr>
          <w:rFonts w:ascii="IRNazanin" w:hAnsi="IRNazanin" w:eastAsia="IRNazanin"/>
          <w:color w:val="111111"/>
          <w:sz w:val="28"/>
          <w:sz w:val="28"/>
          <w:szCs w:val="28"/>
          <w:rtl w:val="true"/>
          <w:lang w:bidi="fa-IR"/>
        </w:rPr>
        <w:t xml:space="preserve">و آسمان، همان نور معنویِ پرتوافکننده از جلال الهی است </w:t>
      </w:r>
      <w:r>
        <w:rPr>
          <w:rStyle w:val="FootnoteAnchor"/>
          <w:rtl w:val="true"/>
        </w:rPr>
        <w:footnoteReference w:id="85"/>
      </w:r>
      <w:r>
        <w:rPr>
          <w:rFonts w:ascii="IRNazanin" w:hAnsi="IRNazanin" w:eastAsia="IRNazanin"/>
          <w:color w:val="111111"/>
          <w:sz w:val="28"/>
          <w:sz w:val="28"/>
          <w:szCs w:val="28"/>
          <w:rtl w:val="true"/>
          <w:lang w:bidi="fa-IR"/>
        </w:rPr>
        <w:t>که در آیاتی از تورات نیز به این نوع نور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جلال او منوّر شد</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چهره خود را بر شما بتاباند و شما را از فیض و رحمت خود برخوردار کرد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هم چنین باید دقت شود که طبق این آیات، شب و روز دو مفهومی هستند که قبل از آفرینش آسمان و حتی خورشید و ستارگان خلق شده‌اند و هیچ گونه ربطی به وجودداشتن یا نداشتن خورشید و آسمان ندارند و مستقلاً معنا و مفهوم دارند؛ </w:t>
      </w:r>
      <w:r>
        <w:rPr>
          <w:rStyle w:val="FootnoteAnchor"/>
          <w:rtl w:val="true"/>
        </w:rPr>
        <w:footnoteReference w:id="88"/>
      </w:r>
      <w:r>
        <w:rPr>
          <w:rFonts w:ascii="IRNazanin" w:hAnsi="IRNazanin" w:eastAsia="IRNazanin"/>
          <w:color w:val="111111"/>
          <w:sz w:val="28"/>
          <w:sz w:val="28"/>
          <w:szCs w:val="28"/>
          <w:rtl w:val="true"/>
          <w:lang w:bidi="fa-IR"/>
        </w:rPr>
        <w:t xml:space="preserve">از این رو، برخی برآنند که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آفریده شد و خداوند مدت شب و روز را به مقدار بیست و چهار ساعت تعیین کرد و سپس خورشید و ماه را صرفاً به عنوان دو منبع نور آفرید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آیه‌ای از قرآن نیز به آفرینش شب و روز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خَلَقَ الَّیْلَ وَ النهَّارَ وَ الشَّمْسَ وَ الْقَمَرَ کلً فىِ فَلَکٍ یَسْبَحُون</w:t>
      </w:r>
      <w:r>
        <w:rPr>
          <w:rFonts w:ascii="IRNazanin" w:hAnsi="IRNazanin" w:eastAsia="IRNazanin"/>
          <w:color w:val="111111"/>
          <w:sz w:val="28"/>
          <w:sz w:val="28"/>
          <w:szCs w:val="28"/>
          <w:rtl w:val="true"/>
          <w:lang w:bidi="fa-IR"/>
        </w:rPr>
        <w:t xml:space="preserve"> ؛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کسى است که شب و روز و خورشید و ماه را آفرید، هر یک در مدارى درحرکتند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آیات قرآن این چنین نیست که شب و روز دو مفهوم جدا از آسمان و زمین و خورشید باشند و در زمان و مرحله‌ای جداگانه خلق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آیه مذکور پس از آیه مربوط به آفرینش آسمان ها و زمین قرار گرفته است </w:t>
      </w:r>
      <w:r>
        <w:rPr>
          <w:rStyle w:val="FootnoteAnchor"/>
          <w:rtl w:val="true"/>
        </w:rPr>
        <w:footnoteReference w:id="91"/>
      </w:r>
      <w:r>
        <w:rPr>
          <w:rFonts w:ascii="IRNazanin" w:hAnsi="IRNazanin" w:eastAsia="IRNazanin"/>
          <w:color w:val="111111"/>
          <w:sz w:val="28"/>
          <w:sz w:val="28"/>
          <w:szCs w:val="28"/>
          <w:rtl w:val="true"/>
          <w:lang w:bidi="fa-IR"/>
        </w:rPr>
        <w:t>، برخلاف تورات که آفرینش شب و روز، قبل از خلقت آسمان ها و اجرام سماوی، در روز اول آفرینش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آیه یادشده در تورات، از سخنِ خداوند در امر آفرینش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گونه آیات، یهودیان معتقدند که جهان با سخنِ خداوند خلق شده است </w:t>
      </w:r>
      <w:r>
        <w:rPr>
          <w:rStyle w:val="FootnoteAnchor"/>
          <w:rtl w:val="true"/>
        </w:rPr>
        <w:footnoteReference w:id="92"/>
      </w:r>
      <w:r>
        <w:rPr>
          <w:rFonts w:ascii="IRNazanin" w:hAnsi="IRNazanin" w:eastAsia="IRNazanin"/>
          <w:color w:val="111111"/>
          <w:sz w:val="28"/>
          <w:sz w:val="28"/>
          <w:szCs w:val="28"/>
          <w:rtl w:val="true"/>
          <w:lang w:bidi="fa-IR"/>
        </w:rPr>
        <w:t xml:space="preserve">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بار در داستان آفرینش جهان نیز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عتیق بارها به مداخله کلام در امر آفرینش برخواهیم خورد؛ برای نمونه در مزامیر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خداوند آسمان ها ساخته شد و همۀ جنود آسمان ها به نفخه دهان او</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یا 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کلام خود مخلوقات را پدید آورد و آفرینش، مطیع اراده اوست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از این رو، گفته شده یکی از اسماء الهی شناخته شده در سنّت یهود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 و جهان 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در قرآن بارها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حاصل می‌شود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شَیْئاً أَنْ یَقُولَ لَهُ کُنْ فَیَکُونُ</w:t>
      </w:r>
      <w:r>
        <w:rPr>
          <w:rFonts w:ascii="IRNazanin" w:hAnsi="IRNazanin" w:eastAsia="IRNazanin"/>
          <w:color w:val="111111"/>
          <w:sz w:val="28"/>
          <w:sz w:val="28"/>
          <w:szCs w:val="28"/>
          <w:rtl w:val="true"/>
          <w:lang w:bidi="fa-IR"/>
        </w:rPr>
        <w:t xml:space="preserve"> ؛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 او هرگاه چیزى را اراده کند، چنین است که تنها به 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بى درنگ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را به‌خصوص دربارۀ آفرینش دوباره موجودات، یعنی امر قیامت </w:t>
      </w:r>
      <w:r>
        <w:rPr>
          <w:rStyle w:val="FootnoteAnchor"/>
          <w:rtl w:val="true"/>
        </w:rPr>
        <w:footnoteReference w:id="97"/>
      </w:r>
      <w:r>
        <w:rPr>
          <w:rFonts w:ascii="IRNazanin" w:hAnsi="IRNazanin" w:eastAsia="IRNazanin"/>
          <w:color w:val="111111"/>
          <w:sz w:val="28"/>
          <w:sz w:val="28"/>
          <w:szCs w:val="28"/>
          <w:rtl w:val="true"/>
          <w:lang w:bidi="fa-IR"/>
        </w:rPr>
        <w:t xml:space="preserve">و هم چنین دربارۀ خلقت بدون پدرِ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شاهدیم</w:t>
      </w:r>
      <w:r>
        <w:rPr>
          <w:rFonts w:eastAsia="IRNazanin" w:cs="IRNazanin"/>
          <w:color w:val="111111"/>
          <w:sz w:val="28"/>
          <w:szCs w:val="28"/>
          <w:rtl w:val="true"/>
          <w:lang w:bidi="fa-IR"/>
        </w:rPr>
        <w:t xml:space="preserve">. </w:t>
      </w:r>
      <w:r>
        <w:rPr>
          <w:rStyle w:val="FootnoteAnchor"/>
          <w:rtl w:val="true"/>
        </w:rPr>
        <w:footnoteReference w:id="98"/>
      </w:r>
      <w:bookmarkStart w:id="68" w:name="pg20859_213313"/>
    </w:p>
    <w:p>
      <w:pPr>
        <w:pStyle w:val="Heading5"/>
        <w:numPr>
          <w:ilvl w:val="4"/>
          <w:numId w:val="1"/>
        </w:numPr>
        <w:rPr/>
      </w:pPr>
      <w:bookmarkStart w:id="69" w:name="__RefHeading___Toc2963778_3531895371"/>
      <w:bookmarkStart w:id="70" w:name="_Toc24"/>
      <w:bookmarkEnd w:id="68"/>
      <w:bookmarkEnd w:id="69"/>
      <w:r>
        <w:rPr/>
        <w:t>5</w:t>
      </w:r>
      <w:r>
        <w:rPr>
          <w:rtl w:val="true"/>
        </w:rPr>
        <w:t xml:space="preserve">. </w:t>
      </w:r>
      <w:r>
        <w:rPr>
          <w:rtl w:val="true"/>
        </w:rPr>
        <w:t>آفرینش آسمان و تعداد آن</w:t>
      </w:r>
      <w:bookmarkEnd w:id="70"/>
    </w:p>
    <w:p>
      <w:pPr>
        <w:pStyle w:val="BookText"/>
        <w:rPr/>
      </w:pPr>
      <w:r>
        <w:rPr>
          <w:rFonts w:ascii="IRNazanin" w:hAnsi="IRNazanin" w:eastAsia="IRNazanin"/>
          <w:color w:val="111111"/>
          <w:sz w:val="28"/>
          <w:sz w:val="28"/>
          <w:szCs w:val="28"/>
          <w:rtl w:val="true"/>
          <w:lang w:bidi="fa-IR"/>
        </w:rPr>
        <w:t>پس از آفرینش روشنایی و خلقت روز و شب، تورات از آفرینش آسمان در روز دوم آفرینش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آب ها توسعه پیدا کند و آب ها از آب ها جدا شوند و خداوند با گسترش و وسعت دادن، آب های زیرین و بالایی را از هم جدا کرد و این چنین شد و خداوند قسمت وسعت یافته را آسمان نامید، این بود شب و صبح روز دوم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واژه عبری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שמים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shamayim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آن را ترکیبی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بر اساس این، در تلمود آمده است آسمان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اما آن چه که در متن تورات به آن اشاره شده است آفرینش آسمان، تنها با گسترش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سخنی از آتش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عقیده علمای یهود از فلاسفه یونان باستان متأثر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چهار عنصر اصلی جهان می پنداشتند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شماییم در زبان عبری، اسم مذکّری است که همواره به‌صورت تثنیه به کار می‌رود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بنابراین ترجمه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علمای یهود همواره آسمان را به دو قسمت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آسمان جسمانی را مشاهده می کند که ستارگان و خورشید در آن قرار دارند </w:t>
      </w:r>
      <w:r>
        <w:rPr>
          <w:rStyle w:val="FootnoteAnchor"/>
          <w:rtl w:val="true"/>
        </w:rPr>
        <w:footnoteReference w:id="10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پرندگان در آن جا پرواز می‌کنند </w:t>
      </w:r>
      <w:r>
        <w:rPr>
          <w:rStyle w:val="FootnoteAnchor"/>
          <w:rtl w:val="true"/>
        </w:rPr>
        <w:footnoteReference w:id="104"/>
      </w:r>
      <w:r>
        <w:rPr>
          <w:rFonts w:ascii="IRNazanin" w:hAnsi="IRNazanin" w:eastAsia="IRNazanin"/>
          <w:color w:val="111111"/>
          <w:sz w:val="28"/>
          <w:sz w:val="28"/>
          <w:szCs w:val="28"/>
          <w:rtl w:val="true"/>
          <w:lang w:bidi="fa-IR"/>
        </w:rPr>
        <w:t>و باران از آن نازل می‌شود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 آسمان روحانی موضعی خارج از این دنیا است و جایگاه خداوند و فرشتگان است </w:t>
      </w:r>
      <w:r>
        <w:rPr>
          <w:rStyle w:val="FootnoteAnchor"/>
          <w:rtl w:val="true"/>
        </w:rPr>
        <w:footnoteReference w:id="106"/>
      </w:r>
      <w:r>
        <w:rPr>
          <w:rFonts w:ascii="IRNazanin" w:hAnsi="IRNazanin" w:eastAsia="IRNazanin"/>
          <w:color w:val="111111"/>
          <w:sz w:val="28"/>
          <w:sz w:val="28"/>
          <w:szCs w:val="28"/>
          <w:rtl w:val="true"/>
          <w:lang w:bidi="fa-IR"/>
        </w:rPr>
        <w:t xml:space="preserve">و مشیّت و تقدیر الهی از آن جا رقم می‌خورد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هم چنین، هفت نام در کتاب مقدس برای آسمان به کار رفته است؛ درنتیجه، علمای یهود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حتی روایاتی جالب از فراز و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تجلی خداوند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Shekhina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هفت آسمان، در تلمود نقل شده است؛ این گونه که هفت حادثه ناگوار و طغیان بشری باعث شد شِخینا به ترتیب تا آسمان هفتم صعود کند و دور شود و پس از آن، هفت مرد نیکوکار، عاملِ نزول شِخینا به جایگاه اولیه‌اش، یعنی آسمان اول شدند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به طریق مشابه، هفت اسم برای زمین نیز در کتاب مقدس به کار رفته است؛ بنابراین، اگرچه در کتاب مقدس سخنی به صراحت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 علمای یهود آن را نیز مانند آسمان، هفت طبقه دانسته‌اند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برخی برآنند که یهودیان دیدگاه های کیهان شناختی بابلیان را دربارۀ تقسیم هفت گانه عالم آسمانی پذیرفته‌اند </w:t>
      </w:r>
      <w:r>
        <w:rPr>
          <w:rStyle w:val="FootnoteAnchor"/>
          <w:rtl w:val="true"/>
        </w:rPr>
        <w:footnoteReference w:id="111"/>
      </w:r>
      <w:r>
        <w:rPr>
          <w:rFonts w:ascii="IRNazanin" w:hAnsi="IRNazanin" w:eastAsia="IRNazanin"/>
          <w:color w:val="111111"/>
          <w:sz w:val="28"/>
          <w:sz w:val="28"/>
          <w:szCs w:val="28"/>
          <w:rtl w:val="true"/>
          <w:lang w:bidi="fa-IR"/>
        </w:rPr>
        <w:t>و این اندیشه مستخرج از تورات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قرآن دیدگاه نسبتاً متفاوتی درخصوص منشأ پیدایش آسمان و تعداد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صراحت منشأ خلقت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إِلَى السَّماءِ وَ هِیَ دُخانٌ</w:t>
      </w:r>
      <w:r>
        <w:rPr>
          <w:rFonts w:ascii="IRNazanin" w:hAnsi="IRNazanin" w:eastAsia="IRNazanin"/>
          <w:color w:val="111111"/>
          <w:sz w:val="28"/>
          <w:sz w:val="28"/>
          <w:szCs w:val="28"/>
          <w:rtl w:val="true"/>
          <w:lang w:bidi="fa-IR"/>
        </w:rPr>
        <w:t xml:space="preserve"> ؛ </w:t>
      </w:r>
      <w:r>
        <w:rPr>
          <w:rStyle w:val="FootnoteAnchor"/>
          <w:rtl w:val="true"/>
        </w:rPr>
        <w:footnoteReference w:id="112"/>
      </w:r>
      <w:r>
        <w:rPr>
          <w:rFonts w:ascii="IRNazanin" w:hAnsi="IRNazanin" w:eastAsia="IRNazanin"/>
          <w:color w:val="111111"/>
          <w:sz w:val="28"/>
          <w:sz w:val="28"/>
          <w:szCs w:val="28"/>
          <w:rtl w:val="true"/>
          <w:lang w:bidi="fa-IR"/>
        </w:rPr>
        <w:t>، سپس به آفرینش آسمان پرداخت؛ درحالى که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طبق برخی روایات، آسمان از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متصاعد شده از آب اولیّه ایجاد شده است؛ </w:t>
      </w:r>
      <w:r>
        <w:rPr>
          <w:rStyle w:val="FootnoteAnchor"/>
          <w:rtl w:val="true"/>
        </w:rPr>
        <w:footnoteReference w:id="113"/>
      </w:r>
      <w:r>
        <w:rPr>
          <w:rFonts w:ascii="IRNazanin" w:hAnsi="IRNazanin" w:eastAsia="IRNazanin"/>
          <w:color w:val="111111"/>
          <w:sz w:val="28"/>
          <w:sz w:val="28"/>
          <w:szCs w:val="28"/>
          <w:rtl w:val="true"/>
          <w:lang w:bidi="fa-IR"/>
        </w:rPr>
        <w:t>از این رو، برخی منشأ آن را هم آب و هم دود دانسته‌اند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ارتفاع و بلندی گرفته شده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البته به هر چیزی که بالای چیز دیگر قرار گرفته و آن را احاطه کرده، لفظ سماء اطلاق شده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در قرآن واژه سماء در معانی و مصادیق مختلفی به کار رفته است؛ مطلق جهت بالا </w:t>
      </w:r>
      <w:r>
        <w:rPr>
          <w:rStyle w:val="FootnoteAnchor"/>
          <w:rtl w:val="true"/>
        </w:rPr>
        <w:footnoteReference w:id="117"/>
      </w:r>
      <w:r>
        <w:rPr>
          <w:rFonts w:ascii="IRNazanin" w:hAnsi="IRNazanin" w:eastAsia="IRNazanin"/>
          <w:color w:val="111111"/>
          <w:sz w:val="28"/>
          <w:sz w:val="28"/>
          <w:szCs w:val="28"/>
          <w:rtl w:val="true"/>
          <w:lang w:bidi="fa-IR"/>
        </w:rPr>
        <w:t xml:space="preserve">، جوّ اطراف زمین و مکانی که محل نزول باران است و پرندگان در آن جا پرواز می‌کنند </w:t>
      </w:r>
      <w:r>
        <w:rPr>
          <w:rStyle w:val="FootnoteAnchor"/>
          <w:rtl w:val="true"/>
        </w:rPr>
        <w:footnoteReference w:id="118"/>
      </w:r>
      <w:r>
        <w:rPr>
          <w:rFonts w:ascii="IRNazanin" w:hAnsi="IRNazanin" w:eastAsia="IRNazanin"/>
          <w:color w:val="111111"/>
          <w:sz w:val="28"/>
          <w:sz w:val="28"/>
          <w:szCs w:val="28"/>
          <w:rtl w:val="true"/>
          <w:lang w:bidi="fa-IR"/>
        </w:rPr>
        <w:t xml:space="preserve">، مکان خورشید، ماه و ستارگان </w:t>
      </w:r>
      <w:r>
        <w:rPr>
          <w:rStyle w:val="FootnoteAnchor"/>
          <w:rtl w:val="true"/>
        </w:rPr>
        <w:footnoteReference w:id="119"/>
      </w:r>
      <w:r>
        <w:rPr>
          <w:rFonts w:ascii="IRNazanin" w:hAnsi="IRNazanin" w:eastAsia="IRNazanin"/>
          <w:color w:val="111111"/>
          <w:sz w:val="28"/>
          <w:sz w:val="28"/>
          <w:szCs w:val="28"/>
          <w:rtl w:val="true"/>
          <w:lang w:bidi="fa-IR"/>
        </w:rPr>
        <w:t>، عالم ملکوت و محلی که ملک خدا آن جاست و تدبیر امور از آن جا صورت می گیرد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بنابراین واژه سماء در قرآن همیشه به معنای مادی به کار نرفته است؛ بلکه گاهی امری معنوی و غیرمادی از آن اراده شده است و به این دلیل با آن چه در تورات آمده است، مطابقت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دربارۀ شمار آسمان ها و زمین، قرآن گاهی به صراحت </w:t>
      </w:r>
      <w:r>
        <w:rPr>
          <w:rStyle w:val="FootnoteAnchor"/>
          <w:rtl w:val="true"/>
        </w:rPr>
        <w:footnoteReference w:id="121"/>
      </w:r>
      <w:r>
        <w:rPr>
          <w:rFonts w:ascii="IRNazanin" w:hAnsi="IRNazanin" w:eastAsia="IRNazanin"/>
          <w:color w:val="111111"/>
          <w:sz w:val="28"/>
          <w:sz w:val="28"/>
          <w:szCs w:val="28"/>
          <w:rtl w:val="true"/>
          <w:lang w:bidi="fa-IR"/>
        </w:rPr>
        <w:t xml:space="preserve">و گاهی به کنایه </w:t>
      </w:r>
      <w:r>
        <w:rPr>
          <w:rStyle w:val="FootnoteAnchor"/>
          <w:rtl w:val="true"/>
        </w:rPr>
        <w:footnoteReference w:id="122"/>
      </w:r>
      <w:r>
        <w:rPr>
          <w:rFonts w:ascii="IRNazanin" w:hAnsi="IRNazanin" w:eastAsia="IRNazanin"/>
          <w:color w:val="111111"/>
          <w:sz w:val="28"/>
          <w:sz w:val="28"/>
          <w:szCs w:val="28"/>
          <w:rtl w:val="true"/>
          <w:lang w:bidi="fa-IR"/>
        </w:rPr>
        <w:t>از آسمان های هفت گانه سخن گفته است و در یک مورد نیز ظاهراً از زمین‌های هفت گانه سخن به میان آمده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دربارۀ تعداد و هم چنین ماهیت هفت آسمان میان اندیشمندان مسلمان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برخی معتقدند که عدد هفت در این آیات مجازی است و بنا بر عُرف ادبیات عرب، عدد هفت صرفاً بیان کنندۀ کثرت آسمان هاست، نه تعداد واقعی آن ها </w:t>
      </w:r>
      <w:r>
        <w:rPr>
          <w:rStyle w:val="FootnoteAnchor"/>
          <w:rtl w:val="true"/>
        </w:rPr>
        <w:footnoteReference w:id="124"/>
      </w:r>
      <w:r>
        <w:rPr>
          <w:rFonts w:ascii="IRNazanin" w:hAnsi="IRNazanin" w:eastAsia="IRNazanin"/>
          <w:color w:val="111111"/>
          <w:sz w:val="28"/>
          <w:sz w:val="28"/>
          <w:szCs w:val="28"/>
          <w:rtl w:val="true"/>
          <w:lang w:bidi="fa-IR"/>
        </w:rPr>
        <w:t xml:space="preserve">که البته با توجه به تأکید فراوان بر هفت گانه بودن آسمان ها و تکرار آن در چندین آیه از قرآن، این دیدگاه بعید به نظر می‌رسد؛ از این رو، بیش تر مفسران عدد هفت را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برخی به هر نحوی به دنبال تطبیق سیارات منظومه شمسی و یا جوّ سیارات آن به همراه خورشید و ماه، بر آسمان های هفت گانه بوده‌اند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اساساً نه از معنای لغوی سماء و نه از معانی قرآنی آن، سیارات منظومه شمسی و سایر اجرام نورانیِ موجود در پهنه آسمان مستفاد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مراد از آسمان ها و زمین، تمام عالم هستی است؛ بنابراین نباید آن را به منظومۀ شمسی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ماه و سایر اجرام نورانی در قرآن کریم جزئی از آسمان محسوب شده‌اند، نه خود آسمان؛ </w:t>
      </w:r>
      <w:r>
        <w:rPr>
          <w:rStyle w:val="FootnoteAnchor"/>
          <w:rtl w:val="true"/>
        </w:rPr>
        <w:footnoteReference w:id="126"/>
      </w:r>
      <w:r>
        <w:rPr>
          <w:rFonts w:ascii="IRNazanin" w:hAnsi="IRNazanin" w:eastAsia="IRNazanin"/>
          <w:color w:val="111111"/>
          <w:sz w:val="28"/>
          <w:sz w:val="28"/>
          <w:szCs w:val="28"/>
          <w:rtl w:val="true"/>
          <w:lang w:bidi="fa-IR"/>
        </w:rPr>
        <w:t xml:space="preserve">برخی نیز طبقات مختلف جوّ اتمسفر زمین را همان آسمان های هفت گانه پنداشته‌اند؛ اما این نظر بسیار بعید است؛ زیرا </w:t>
      </w:r>
    </w:p>
    <w:p>
      <w:pPr>
        <w:pStyle w:val="BookText"/>
        <w:rPr/>
      </w:pPr>
      <w:r>
        <w:rPr>
          <w:rFonts w:ascii="IRNazanin" w:hAnsi="IRNazanin" w:eastAsia="IRNazanin"/>
          <w:color w:val="111111"/>
          <w:sz w:val="28"/>
          <w:sz w:val="28"/>
          <w:szCs w:val="28"/>
          <w:rtl w:val="true"/>
          <w:lang w:bidi="fa-IR"/>
        </w:rPr>
        <w:t>نخست، اهل فنّ، جوّ زمین را به چهار یا پنج لایه تقسیم می‌کنند، نه هفت لایه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هم چنین لایه لایه بودن جوّ زمین برای مخاطب عصر نزول، مطرح نبوده و اطلاعی از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برآنند که همۀ سیارات، ستارگان و حتی کهکشان‌ها تنها در آسمان اول هستند و شش آسمان دیگر،خارج از دیدگاه بشر قرار گرفته‌اند و بر آسمان اول احاطه دارند؛ زیرا 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زَیَّنَّا السَّماءَ الدُّنْیا بِمَصابِیحَ</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چراغ ها آراستیم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خوبی نشان می‌دهد همۀ اجرام نورانی مشاهده شده در آسمانِ زمین، در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در ماوراى آن، شش آسمان دیگر وجود دارد که ما در حال حاضر اطلاع دقیقى از جزئیات آن نداریم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این تفسیر از آن جا تقویت می شود که براساس برخی از آیات قرآن، ناگزیریم برای پاره‌ای از طبقات آسمان، مفهومی غیرمادی در نظر بگیریم؛ زیرا جایگاه فرشتگان و تدبیر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هیچ گونه وصفی از شش آسمان دیگر در قرآن به میان نیامده است؛ جز این که آن ها 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این سخن، ابن بابویه حدیثی را از علی بن ابی طالب نقل می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مادی بودن آسمان اول، اشاره می‌کند و منشأ آن را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و در تشریح شش آسمان دیگر، تنها به ذکر رنگ آن ها اکتفا می‌کند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همان طور که پیش تر بیان شد، تنها در یک آیه از قرآن، آن هم به صورت تلویحی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الَّذِى خَلَقَ سَبْعَ سمَاوَاتٍ وَ مِنَ الْأَرْضِ مِثْلَهُنَّ</w:t>
      </w:r>
      <w:r>
        <w:rPr>
          <w:rFonts w:ascii="IRNazanin" w:hAnsi="IRNazanin" w:eastAsia="IRNazanin"/>
          <w:color w:val="111111"/>
          <w:sz w:val="28"/>
          <w:sz w:val="28"/>
          <w:szCs w:val="28"/>
          <w:rtl w:val="true"/>
          <w:lang w:bidi="fa-IR"/>
        </w:rPr>
        <w:t xml:space="preserve"> ؛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کسى است که هفت آسمان را آفرید و از زمین نیز همانند آن ها 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مسلمان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این همانندی در تعداد است؛ </w:t>
      </w:r>
      <w:r>
        <w:rPr>
          <w:rStyle w:val="FootnoteAnchor"/>
          <w:rtl w:val="true"/>
        </w:rPr>
        <w:footnoteReference w:id="133"/>
      </w:r>
      <w:r>
        <w:rPr>
          <w:rFonts w:ascii="IRNazanin" w:hAnsi="IRNazanin" w:eastAsia="IRNazanin"/>
          <w:color w:val="111111"/>
          <w:sz w:val="28"/>
          <w:sz w:val="28"/>
          <w:szCs w:val="28"/>
          <w:rtl w:val="true"/>
          <w:lang w:bidi="fa-IR"/>
        </w:rPr>
        <w:t xml:space="preserve">اما پاره‌ای برآنند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جمع به کار نرفته است؛ درنتیجه، دلالت قطعی بر تعدّد زمین‌ها وجود ندارد و ممکن است همانندی در آیه مذکور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134"/>
      </w:r>
      <w:r>
        <w:rPr>
          <w:rFonts w:ascii="IRNazanin" w:hAnsi="IRNazanin" w:eastAsia="IRNazanin"/>
          <w:color w:val="111111"/>
          <w:sz w:val="28"/>
          <w:sz w:val="28"/>
          <w:szCs w:val="28"/>
          <w:rtl w:val="true"/>
          <w:lang w:bidi="fa-IR"/>
        </w:rPr>
        <w:t xml:space="preserve">اما به نظر می‌رسد با توجه به ظاهر آیه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آمده است، مراد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بیان شده است و تنها توصیف ذکرشده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گانه بودن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وصف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روایات متعددی دربارۀ هفت گانه بودن زمین از عامه </w:t>
      </w:r>
      <w:r>
        <w:rPr>
          <w:rStyle w:val="FootnoteAnchor"/>
          <w:rtl w:val="true"/>
        </w:rPr>
        <w:footnoteReference w:id="135"/>
      </w:r>
      <w:r>
        <w:rPr>
          <w:rFonts w:ascii="IRNazanin" w:hAnsi="IRNazanin" w:eastAsia="IRNazanin"/>
          <w:color w:val="111111"/>
          <w:sz w:val="28"/>
          <w:sz w:val="28"/>
          <w:szCs w:val="28"/>
          <w:rtl w:val="true"/>
          <w:lang w:bidi="fa-IR"/>
        </w:rPr>
        <w:t xml:space="preserve">و برخی هم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Style w:val="FootnoteAnchor"/>
          <w:rtl w:val="true"/>
        </w:rPr>
        <w:footnoteReference w:id="136"/>
      </w:r>
      <w:r>
        <w:rPr>
          <w:rFonts w:ascii="IRNazanin" w:hAnsi="IRNazanin" w:eastAsia="IRNazanin"/>
          <w:color w:val="111111"/>
          <w:sz w:val="28"/>
          <w:sz w:val="28"/>
          <w:szCs w:val="28"/>
          <w:rtl w:val="true"/>
          <w:lang w:bidi="fa-IR"/>
        </w:rPr>
        <w:t xml:space="preserve">از این رو همان طور که آسمان دنیا یک زمین دارد، شش آسمان دیگر که هر کدام به صورت طبقه طبقه بر آسمان اول محیط هستند یک زمین دارند و البته زمین در آن ها لزوماً به معنای کرۀ خاکی و مادی نیست؛ بلکه همان طور که از معنای لغوی زمین نیز مستفاد می‌شود، چیزی است که در مقابل آسمان قرار می گیرد؛ </w:t>
      </w:r>
      <w:r>
        <w:rPr>
          <w:rStyle w:val="FootnoteAnchor"/>
          <w:rtl w:val="true"/>
        </w:rPr>
        <w:footnoteReference w:id="137"/>
      </w:r>
      <w:r>
        <w:rPr>
          <w:rFonts w:ascii="IRNazanin" w:hAnsi="IRNazanin" w:eastAsia="IRNazanin"/>
          <w:color w:val="111111"/>
          <w:sz w:val="28"/>
          <w:sz w:val="28"/>
          <w:szCs w:val="28"/>
          <w:rtl w:val="true"/>
          <w:lang w:bidi="fa-IR"/>
        </w:rPr>
        <w:t xml:space="preserve">در نتیجه، مانند آسمان معنایی غیر مادی </w:t>
      </w:r>
    </w:p>
    <w:p>
      <w:pPr>
        <w:pStyle w:val="BookText"/>
        <w:rPr/>
      </w:pPr>
      <w:r>
        <w:rPr>
          <w:rFonts w:ascii="IRNazanin" w:hAnsi="IRNazanin" w:eastAsia="IRNazanin"/>
          <w:color w:val="111111"/>
          <w:sz w:val="28"/>
          <w:sz w:val="28"/>
          <w:szCs w:val="28"/>
          <w:rtl w:val="true"/>
          <w:lang w:bidi="fa-IR"/>
        </w:rPr>
        <w:t>به خود می گیرد؛ اما این که درحقیقت، ماهیت و کیفیت این شش زمینِ دیگر چگونه است، از ظواهر آیات چیزی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هر طور که هفت آسمان را معنا کنیم، ناگزیریم هفت زمین را به تناسب آن معنا کنیم؛ برای مثال، اگر هفت آسمان را به جوّ اطراف کرّات آسمانی معنا کنیم، ناگزیریم هفت سیاره را، زمین این آسمان ها معرفی کنیم و یا اگر هفت آسمان را لایه‌های جوّ اتمسفر زمین بدانیم، لاجرم باید لایه‌های کره زمین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کنیم و اگر شش آسمان دیگر را غیرمادی بدانیم، ناگزیریم شش زمین غیرمادی نیز برای آن در نظر بگیریم که بنا بر آن چه ذکر شد، احتمال اخیر تقویت می‌شود؛ ازاین‌رو، هفت عالَم خواهیم داشت که برای هر عالم یک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هم از هفت آسمان و هم به نوعی از وجود هفت زمین سخن به میان آورده است؛ برخلاف تورات که تأکیدی از وجود هفت آسمان یا هفت زمین به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از قرآن آمده است که آسمان ها و زمین در ابتدای خلقت به هم متصل بوده‌اند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 ءٍ حَیٍّ أَ فَلا یُؤْمِنُون</w:t>
      </w:r>
      <w:r>
        <w:rPr>
          <w:rFonts w:ascii="IRNazanin" w:hAnsi="IRNazanin" w:eastAsia="IRNazanin"/>
          <w:color w:val="111111"/>
          <w:sz w:val="28"/>
          <w:sz w:val="28"/>
          <w:szCs w:val="28"/>
          <w:rtl w:val="true"/>
          <w:lang w:bidi="fa-IR"/>
        </w:rPr>
        <w:t xml:space="preserve"> ؛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آسمان ها و زمین به هم پیوسته بودند و ما آن ها را از یک دیگر جدا کردیم و هرچیز زنده اى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نمى آورند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دیدن آفرینش آسمان ها برای بشر ممکن نبوده است و نیست؛ همان طور که در آیه‌ای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أَشهَدتهُّمْ خَلْقَ السَّمَاوَاتِ وَ الْأَرْض</w:t>
      </w:r>
      <w:r>
        <w:rPr>
          <w:rFonts w:ascii="IRNazanin" w:hAnsi="IRNazanin" w:eastAsia="IRNazanin"/>
          <w:color w:val="111111"/>
          <w:sz w:val="28"/>
          <w:sz w:val="28"/>
          <w:szCs w:val="28"/>
          <w:rtl w:val="true"/>
          <w:lang w:bidi="fa-IR"/>
        </w:rPr>
        <w:t xml:space="preserve"> ؛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آنان را هنگام آفرینش آسمان ها و زمین به </w:t>
      </w:r>
      <w:bookmarkStart w:id="71" w:name="pg20859_213320"/>
    </w:p>
    <w:p>
      <w:pPr>
        <w:pStyle w:val="BookText"/>
        <w:rPr/>
      </w:pPr>
      <w:bookmarkEnd w:id="71"/>
      <w:r>
        <w:rPr>
          <w:rFonts w:ascii="IRNazanin" w:hAnsi="IRNazanin" w:eastAsia="IRNazanin"/>
          <w:color w:val="111111"/>
          <w:sz w:val="28"/>
          <w:sz w:val="28"/>
          <w:szCs w:val="28"/>
          <w:rtl w:val="true"/>
          <w:lang w:bidi="fa-IR"/>
        </w:rPr>
        <w:t>گواه نگرفته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 دو چیز متصل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بنابراین یک تراکم و به هم پیوستگی قبل از آفرینش آسمان ها و زمین وجود داشته است که خداوند آن ها را از هم جدا کرده و سپس به توسیع آسمان پرداخته است و مؤیّد این سخن آیه </w:t>
      </w:r>
      <w:r>
        <w:rPr>
          <w:rFonts w:ascii="Amiri" w:hAnsi="Amiri" w:eastAsia="Amiri" w:cs="Amiri"/>
          <w:color w:val="111111"/>
          <w:sz w:val="28"/>
          <w:sz w:val="28"/>
          <w:szCs w:val="28"/>
          <w:rtl w:val="true"/>
          <w:lang w:bidi="ar-SA"/>
        </w:rPr>
        <w:t>وَ السَّماءَ بَنَیْناها بِأَیْدٍ وَ إِنَّا لَمُوسِعُونَ</w:t>
      </w:r>
      <w:r>
        <w:rPr>
          <w:rStyle w:val="FootnoteAnchor"/>
          <w:rtl w:val="true"/>
        </w:rPr>
        <w:footnoteReference w:id="141"/>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 را با قدرت بنا کردیم و آن را وسعت مى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در تورات و هم در قرآن به توسعه و گسترش آسمان اشاره شده است</w:t>
      </w:r>
      <w:r>
        <w:rPr>
          <w:rFonts w:eastAsia="IRNazanin" w:cs="IRNazanin"/>
          <w:color w:val="111111"/>
          <w:sz w:val="28"/>
          <w:szCs w:val="28"/>
          <w:rtl w:val="true"/>
          <w:lang w:bidi="fa-IR"/>
        </w:rPr>
        <w:t>.</w:t>
      </w:r>
    </w:p>
    <w:p>
      <w:pPr>
        <w:pStyle w:val="Heading5"/>
        <w:numPr>
          <w:ilvl w:val="4"/>
          <w:numId w:val="1"/>
        </w:numPr>
        <w:rPr/>
      </w:pPr>
      <w:bookmarkStart w:id="72" w:name="__RefHeading___Toc2963780_3531895371"/>
      <w:bookmarkStart w:id="73" w:name="_Toc25"/>
      <w:bookmarkEnd w:id="72"/>
      <w:r>
        <w:rPr/>
        <w:t>6</w:t>
      </w:r>
      <w:r>
        <w:rPr>
          <w:rtl w:val="true"/>
        </w:rPr>
        <w:t xml:space="preserve">. </w:t>
      </w:r>
      <w:r>
        <w:rPr>
          <w:rtl w:val="true"/>
        </w:rPr>
        <w:t xml:space="preserve">پیدایش خشکی و نام گذاری آن به </w:t>
      </w:r>
      <w:r>
        <w:rPr>
          <w:rtl w:val="true"/>
        </w:rPr>
        <w:t>«</w:t>
      </w:r>
      <w:r>
        <w:rPr>
          <w:rtl w:val="true"/>
        </w:rPr>
        <w:t>زمین</w:t>
      </w:r>
      <w:r>
        <w:rPr>
          <w:rtl w:val="true"/>
        </w:rPr>
        <w:t xml:space="preserve">» </w:t>
      </w:r>
      <w:r>
        <w:rPr>
          <w:rtl w:val="true"/>
        </w:rPr>
        <w:t xml:space="preserve">و آب ها به </w:t>
      </w:r>
      <w:r>
        <w:rPr>
          <w:rtl w:val="true"/>
        </w:rPr>
        <w:t>«</w:t>
      </w:r>
      <w:r>
        <w:rPr>
          <w:rtl w:val="true"/>
        </w:rPr>
        <w:t>دریا</w:t>
      </w:r>
      <w:r>
        <w:rPr>
          <w:rtl w:val="true"/>
        </w:rPr>
        <w:t>»</w:t>
      </w:r>
      <w:bookmarkEnd w:id="73"/>
    </w:p>
    <w:p>
      <w:pPr>
        <w:pStyle w:val="BookText"/>
        <w:rPr/>
      </w:pPr>
      <w:r>
        <w:rPr>
          <w:rFonts w:ascii="IRNazanin" w:hAnsi="IRNazanin" w:eastAsia="IRNazanin"/>
          <w:color w:val="111111"/>
          <w:sz w:val="28"/>
          <w:sz w:val="28"/>
          <w:szCs w:val="28"/>
          <w:rtl w:val="true"/>
          <w:lang w:bidi="fa-IR"/>
        </w:rPr>
        <w:t>دربارۀ آفرینش زمین در تورات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های زیر آسمان ها در یک مکان جمع شوند و خشکی ظاهر شود و چنین شد و خداوند خشکی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اجتماع آب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 را نیکو دید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آیه‌ای دیگر از کتاب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را بر آب ها گسترانید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در تلمود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خود را مانند ریزه‌ها فرو می‌ریزد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هم 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برف می‌گوید بر زمین بیفت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آمده است که خداوند آب ها را به یخ و برف تبدیل کرد و از آن زمین را آفرید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ذکر شد، در بیان مراحل آفرینش در تورات، ترتیب خلقت، </w:t>
      </w:r>
    </w:p>
    <w:p>
      <w:pPr>
        <w:pStyle w:val="BookText"/>
        <w:rPr/>
      </w:pPr>
      <w:r>
        <w:rPr>
          <w:rFonts w:ascii="IRNazanin" w:hAnsi="IRNazanin" w:eastAsia="IRNazanin"/>
          <w:color w:val="111111"/>
          <w:sz w:val="28"/>
          <w:sz w:val="28"/>
          <w:szCs w:val="28"/>
          <w:rtl w:val="true"/>
          <w:lang w:bidi="fa-IR"/>
        </w:rPr>
        <w:t>لحاظ و بر آن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در ابتدای این تشریح، تورات از وجود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خلقت سخن گفته است؛ </w:t>
      </w:r>
      <w:r>
        <w:rPr>
          <w:rStyle w:val="FootnoteAnchor"/>
          <w:rtl w:val="true"/>
        </w:rPr>
        <w:footnoteReference w:id="147"/>
      </w:r>
      <w:r>
        <w:rPr>
          <w:rFonts w:ascii="IRNazanin" w:hAnsi="IRNazanin" w:eastAsia="IRNazanin"/>
          <w:color w:val="111111"/>
          <w:sz w:val="28"/>
          <w:sz w:val="28"/>
          <w:szCs w:val="28"/>
          <w:rtl w:val="true"/>
          <w:lang w:bidi="fa-IR"/>
        </w:rPr>
        <w:t xml:space="preserve">ولی در ادامه پس از آفرینش روشنایی و خلقت آسمان، به کیفیت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تجمیع و تراکم آب ها اشاره می‌کند و خشکی های ظاهرشده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Style w:val="FootnoteAnchor"/>
          <w:rtl w:val="true"/>
        </w:rPr>
        <w:footnoteReference w:id="148"/>
      </w:r>
      <w:r>
        <w:rPr>
          <w:rFonts w:ascii="IRNazanin" w:hAnsi="IRNazanin" w:eastAsia="IRNazanin"/>
          <w:color w:val="111111"/>
          <w:sz w:val="28"/>
          <w:sz w:val="28"/>
          <w:szCs w:val="28"/>
          <w:rtl w:val="true"/>
          <w:lang w:bidi="fa-IR"/>
        </w:rPr>
        <w:t xml:space="preserve">زمینی که از خداوند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می‌شود </w:t>
      </w:r>
      <w:r>
        <w:rPr>
          <w:rStyle w:val="FootnoteAnchor"/>
          <w:rtl w:val="true"/>
        </w:rPr>
        <w:footnoteReference w:id="149"/>
      </w:r>
      <w:r>
        <w:rPr>
          <w:rFonts w:ascii="IRNazanin" w:hAnsi="IRNazanin" w:eastAsia="IRNazanin"/>
          <w:color w:val="111111"/>
          <w:sz w:val="28"/>
          <w:sz w:val="28"/>
          <w:szCs w:val="28"/>
          <w:rtl w:val="true"/>
          <w:lang w:bidi="fa-IR"/>
        </w:rPr>
        <w:t xml:space="preserve">، نه در مقابل آسمان؛ بنابراین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بوده است؛ ولی این زمین، پوشیده از آب بوده و خشکیِ آن، هنوز هویدا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آبی که منشأ خلقت آسمان شد و روح خدا بر سطح آن معلّق بود </w:t>
      </w:r>
      <w:r>
        <w:rPr>
          <w:rStyle w:val="FootnoteAnchor"/>
          <w:rtl w:val="true"/>
        </w:rPr>
        <w:footnoteReference w:id="150"/>
      </w:r>
      <w:r>
        <w:rPr>
          <w:rFonts w:ascii="IRNazanin" w:hAnsi="IRNazanin" w:eastAsia="IRNazanin"/>
          <w:color w:val="111111"/>
          <w:sz w:val="28"/>
          <w:sz w:val="28"/>
          <w:szCs w:val="28"/>
          <w:rtl w:val="true"/>
          <w:lang w:bidi="fa-IR"/>
        </w:rPr>
        <w:t>در فضایی خالی نبوده است؛ بلکه سرتاسر سطح این کره خاکی را پوشانده بود و اثری از خشکی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تورات به چگونگی آفرینش کره زمین اشاره نکرده است؛ بلکه تنها به کیفیت پیدایش خشکی از طریق تجمیع و تراکم آب 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های کره زمین جمع شدند و کنار رفتند تا این که خشکی‌های زیر آن ها نمایان شدند و قسمت آبی کره زمین نیز دریا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معنای لغوی زمین که در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ארצ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خوانده می‌شود، منافاتی ندارد؛ زیرا در تورات این واژه،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Style w:val="FootnoteAnchor"/>
          <w:rtl w:val="true"/>
        </w:rPr>
        <w:footnoteReference w:id="151"/>
      </w:r>
      <w:r>
        <w:rPr>
          <w:rFonts w:ascii="IRNazanin" w:hAnsi="IRNazanin" w:eastAsia="IRNazanin"/>
          <w:color w:val="111111"/>
          <w:sz w:val="28"/>
          <w:sz w:val="28"/>
          <w:szCs w:val="28"/>
          <w:rtl w:val="true"/>
          <w:lang w:bidi="fa-IR"/>
        </w:rPr>
        <w:t xml:space="preserve">و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خشکی‌های زمین</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درنتیجه، مراد از وجود زمینی تهی و بی شکل در ابتدای خلقت تمام کره زمین </w:t>
      </w:r>
    </w:p>
    <w:p>
      <w:pPr>
        <w:pStyle w:val="BookText"/>
        <w:rPr/>
      </w:pPr>
      <w:r>
        <w:rPr>
          <w:rFonts w:ascii="IRNazanin" w:hAnsi="IRNazanin" w:eastAsia="IRNazanin"/>
          <w:color w:val="111111"/>
          <w:sz w:val="28"/>
          <w:sz w:val="28"/>
          <w:szCs w:val="28"/>
          <w:rtl w:val="true"/>
          <w:lang w:bidi="fa-IR"/>
        </w:rPr>
        <w:t>است و مراد از زمینی که در ادامه با تراکم آب ها ایجاد می‌شود، همان خشکی‌های سطح کره زمین است و تفکیک معنای این دو اِرص در متن عبری تورات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 چه بیان شد، آفرینش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خاکی پوشیده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آسمان و در آغاز خلقت بوده و پس از آن در روز دوم، آفرینش آسمان بوده است، سپس در روز سوم، پیدایش خشکی های زمین و رویش بافت گیاهی در آن اتفاق افتاده است و سپس در روز چهارم خلقت، خورشید، ماه و ستارگان آفریده شده‌اند و جانوران و همه حیوانات و انسان، در دو روز آخر، یعنی روز پنجم و ششم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دربارۀ ترتیب خلقت آسمان ها و زمین، بین علمای یهود اختلاف نظر وجود دارد؛ برخی به تقدّم خلقت زمین معتقد بوده‌اند، برخی آفرینش آسمان را مقدّم می‌دانند و برخی دیگر برآنند که هر دو با هم آفریده شده‌اند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البته نظر رسمی و مشهور بین علمای یهود این است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زمین خلق 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قرآن نیز درخصوص ترتیب خلقت آسمان ها و زمین، برداشت‌های مختلفی از آیات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با توجه به آیه </w:t>
      </w:r>
      <w:r>
        <w:rPr>
          <w:rFonts w:ascii="Amiri" w:hAnsi="Amiri" w:eastAsia="Amiri" w:cs="Amiri"/>
          <w:color w:val="111111"/>
          <w:sz w:val="28"/>
          <w:sz w:val="28"/>
          <w:szCs w:val="28"/>
          <w:rtl w:val="true"/>
          <w:lang w:bidi="ar-SA"/>
        </w:rPr>
        <w:t>هُوَ الَّذی خَلَقَ لَکُمْ ما فِی الْأَرْضِ جَمیعاً ثُمَّ اسْتَوى إِلَى السَّماءِ فَسَوَّاهُنَّ سَبْعَ سَماواتٍ</w:t>
      </w:r>
      <w:r>
        <w:rPr>
          <w:rStyle w:val="FootnoteAnchor"/>
          <w:rtl w:val="true"/>
        </w:rPr>
        <w:footnoteReference w:id="155"/>
      </w:r>
      <w:r>
        <w:rPr>
          <w:rFonts w:ascii="IRNazanin" w:hAnsi="IRNazanin" w:eastAsia="IRNazanin"/>
          <w:color w:val="111111"/>
          <w:sz w:val="28"/>
          <w:sz w:val="28"/>
          <w:szCs w:val="28"/>
          <w:rtl w:val="true"/>
          <w:lang w:bidi="fa-IR"/>
        </w:rPr>
        <w:t xml:space="preserve">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آسمان را پس از زمین ذکر می‌کند، آفرینش زمین را مقدّم بر آسمان می‌دانند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مفسران نیز براساس آیه </w:t>
      </w:r>
      <w:r>
        <w:rPr>
          <w:rFonts w:ascii="Amiri" w:hAnsi="Amiri" w:eastAsia="Amiri" w:cs="Amiri"/>
          <w:color w:val="111111"/>
          <w:sz w:val="28"/>
          <w:sz w:val="28"/>
          <w:szCs w:val="28"/>
          <w:rtl w:val="true"/>
          <w:lang w:bidi="ar-SA"/>
        </w:rPr>
        <w:t>ءَ أَنتُمْ أَشَدُّ خَلْقًا أَمِ السَّمَاءُ بَنَئهَا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w:t>
      </w:r>
    </w:p>
    <w:p>
      <w:pPr>
        <w:pStyle w:val="BookText"/>
        <w:rPr/>
      </w:pPr>
      <w:r>
        <w:rPr>
          <w:rFonts w:ascii="Amiri" w:hAnsi="Amiri" w:eastAsia="Amiri" w:cs="Amiri"/>
          <w:color w:val="111111"/>
          <w:sz w:val="28"/>
          <w:sz w:val="28"/>
          <w:szCs w:val="28"/>
          <w:rtl w:val="true"/>
          <w:lang w:bidi="ar-SA"/>
        </w:rPr>
        <w:t>بَعْدَ ذَالِکَ دَحَئهَا</w:t>
      </w:r>
      <w:r>
        <w:rPr>
          <w:rStyle w:val="FootnoteAnchor"/>
          <w:rtl w:val="true"/>
        </w:rPr>
        <w:footnoteReference w:id="157"/>
      </w:r>
      <w:r>
        <w:rPr>
          <w:rFonts w:ascii="IRNazanin" w:hAnsi="IRNazanin" w:eastAsia="IRNazanin"/>
          <w:color w:val="111111"/>
          <w:sz w:val="28"/>
          <w:sz w:val="28"/>
          <w:szCs w:val="28"/>
          <w:rtl w:val="true"/>
          <w:lang w:bidi="fa-IR"/>
        </w:rPr>
        <w:t xml:space="preserve">که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زمین را پس از آسمان ذکر کرده است، به مسأله خلقت زمین و گسترش آن در یک زمان و پس از خلقت آسمان معتقد هستند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ایشان در توجیه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قبلی </w:t>
      </w:r>
      <w:r>
        <w:rPr>
          <w:rStyle w:val="FootnoteAnchor"/>
          <w:rtl w:val="true"/>
        </w:rPr>
        <w:footnoteReference w:id="159"/>
      </w:r>
      <w:r>
        <w:rPr>
          <w:rFonts w:ascii="IRNazanin" w:hAnsi="IRNazanin" w:eastAsia="IRNazanin"/>
          <w:color w:val="111111"/>
          <w:sz w:val="28"/>
          <w:sz w:val="28"/>
          <w:szCs w:val="28"/>
          <w:rtl w:val="true"/>
          <w:lang w:bidi="fa-IR"/>
        </w:rPr>
        <w:t xml:space="preserve">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معنای بُعدیّت در زمان را نمی‌دهد؛ بلکه صرفاً از جهت تأخّر در بیان و خبر است </w:t>
      </w:r>
      <w:r>
        <w:rPr>
          <w:rStyle w:val="FootnoteAnchor"/>
          <w:rtl w:val="true"/>
        </w:rPr>
        <w:footnoteReference w:id="160"/>
      </w:r>
      <w:r>
        <w:rPr>
          <w:rFonts w:ascii="IRNazanin" w:hAnsi="IRNazanin" w:eastAsia="IRNazanin"/>
          <w:color w:val="111111"/>
          <w:sz w:val="28"/>
          <w:sz w:val="28"/>
          <w:szCs w:val="28"/>
          <w:rtl w:val="true"/>
          <w:lang w:bidi="fa-IR"/>
        </w:rPr>
        <w:t xml:space="preserve">و به این دلیل، زمین را ابتدا ذکر کرده است که شایان توجه انسان ها بوده است، سپس آفرینش آسمان شرح داده شده است </w:t>
      </w:r>
      <w:r>
        <w:rPr>
          <w:rStyle w:val="FootnoteAnchor"/>
          <w:rtl w:val="true"/>
        </w:rPr>
        <w:footnoteReference w:id="161"/>
      </w:r>
      <w:r>
        <w:rPr>
          <w:rFonts w:ascii="IRNazanin" w:hAnsi="IRNazanin" w:eastAsia="IRNazanin"/>
          <w:color w:val="111111"/>
          <w:sz w:val="28"/>
          <w:sz w:val="28"/>
          <w:szCs w:val="28"/>
          <w:rtl w:val="true"/>
          <w:lang w:bidi="fa-IR"/>
        </w:rPr>
        <w:t>پاره‌ای از مفسران به نوعی آیات را با هم جمع کرده‌اند و معتقدند خداوند جرم زمین را پیش از آسمان خلق کرد؛ ولی آن را گسترش نداد، سپس آسمان را آفریده و پس از خلق آسمان، زمین را گسترش داد و دحو الأرض صورت گرفته است</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دانشمندان با بررسی آیات به این نتیجه رسیده‌اند که آیات، هیچ گونه ترتیبی را دربارۀ خلقت آسمان و زمین بیان نمی‌کنند و کاربرد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آفرینش آسمان و زمین تنها برای ارتباط کلام و جمله‌هاست، نه برای بیان ترتیب در خلقت آن ها</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دقت در آیات سوره نازعات درمیابیم که از خلقتِ زمین پس از آسمان، سخنی به صراحت بیان است؛ بلکه تنها به دحوالارض، ایجاد ارزاق، کوه ها و چراگاه‌ها پس از اتمام آفرینش آسمان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تصریح آیات </w:t>
      </w:r>
      <w:bookmarkStart w:id="74" w:name="pg20859_213324"/>
    </w:p>
    <w:p>
      <w:pPr>
        <w:pStyle w:val="BookText"/>
        <w:rPr/>
      </w:pPr>
      <w:bookmarkEnd w:id="74"/>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خلقت آسمان پس از زمین</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شاید بهترین نظر این است که خداوند در ابتدا، اصل وجودی زمین و جرم آن را آفرید، سپس آسمان را آفرید و آن را منظم کرد و پس از آن، دحو الأرض و ایجاد سایر خصوصیات زمین از ارزاق، کوه ها و چراگاه‌ها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گفتۀ تورات از اصلِ وجود زمینِ خالی و بی‌شکل پیش از پیدایش آسمان، تطابق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تورات نیز پس از آفرینش آسمان، نوبت به خلقت ناهمواری ها، پیدایش خشکی، ارزاق و گیاهان می‌رسد</w:t>
      </w:r>
      <w:r>
        <w:rPr>
          <w:rFonts w:eastAsia="IRNazanin" w:cs="IRNazanin"/>
          <w:color w:val="111111"/>
          <w:sz w:val="28"/>
          <w:szCs w:val="28"/>
          <w:rtl w:val="true"/>
          <w:lang w:bidi="fa-IR"/>
        </w:rPr>
        <w:t>.</w:t>
      </w:r>
    </w:p>
    <w:p>
      <w:pPr>
        <w:pStyle w:val="Heading5"/>
        <w:numPr>
          <w:ilvl w:val="4"/>
          <w:numId w:val="1"/>
        </w:numPr>
        <w:rPr/>
      </w:pPr>
      <w:bookmarkStart w:id="75" w:name="__RefHeading___Toc2963782_3531895371"/>
      <w:bookmarkStart w:id="76" w:name="_Toc26"/>
      <w:bookmarkEnd w:id="75"/>
      <w:r>
        <w:rPr/>
        <w:t>7</w:t>
      </w:r>
      <w:r>
        <w:rPr>
          <w:rtl w:val="true"/>
        </w:rPr>
        <w:t xml:space="preserve">. </w:t>
      </w:r>
      <w:r>
        <w:rPr>
          <w:rtl w:val="true"/>
        </w:rPr>
        <w:t>آفرینش اجرام نورانی از قبیل خورشید، ماه و ستارگان در پهنه آسمان</w:t>
      </w:r>
      <w:bookmarkEnd w:id="76"/>
    </w:p>
    <w:p>
      <w:pPr>
        <w:pStyle w:val="BookText"/>
        <w:rPr/>
      </w:pPr>
      <w:r>
        <w:rPr>
          <w:rFonts w:ascii="IRNazanin" w:hAnsi="IRNazanin" w:eastAsia="IRNazanin"/>
          <w:color w:val="111111"/>
          <w:sz w:val="28"/>
          <w:sz w:val="28"/>
          <w:szCs w:val="28"/>
          <w:rtl w:val="true"/>
          <w:lang w:bidi="fa-IR"/>
        </w:rPr>
        <w:t xml:space="preserve">پس از پیدایش خشکی و نام 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ایجاد پوشش گیاهی و درختان بر سطح آن </w:t>
      </w:r>
      <w:r>
        <w:rPr>
          <w:rStyle w:val="FootnoteAnchor"/>
          <w:rtl w:val="true"/>
        </w:rPr>
        <w:footnoteReference w:id="165"/>
      </w:r>
      <w:r>
        <w:rPr>
          <w:rFonts w:ascii="IRNazanin" w:hAnsi="IRNazanin" w:eastAsia="IRNazanin"/>
          <w:color w:val="111111"/>
          <w:sz w:val="28"/>
          <w:sz w:val="28"/>
          <w:szCs w:val="28"/>
          <w:rtl w:val="true"/>
          <w:lang w:bidi="fa-IR"/>
        </w:rPr>
        <w:t>نوبت به آفرینش اجرام نورانی و ستارگان آسمان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این مرحله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آسمان ها برای جداسازی روز از شب قرار گیرند؛ به منظور علائمی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روزها و سال‌ها و چراغ ها در آسمان باشند تا به زمین روشنایی دهند و این چنین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منبع نورانی بزرگ ساخت؛ منبع نورانی بزرگ تر برای سلطنت روز و منبع نورانی کوچک تر و ستارگان برای سلطنت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در پهنه آسمان ها گذاشت تا بر زمین روشنایی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بر روز و شب، تا روشنایی را از تاریکی جدا کنند و خدا آن را نیکو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شب و صبح روز چهارم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برخی معتقدند خورشید و ستارگان قبل از آفرینش زمین آفریده شدند؛ اما تا روز چهارم، نور نداشتند و پیش از این روز، زمین از نور الهی روشن بوده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به هر حال در این آیات، اهداف خاصی از آفرینش اجرام نورانی آسمان بیان شده است که شامل جداسازی شب و روز از یک دیگر و علائمی برای شمارش ایام و سال‌ها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چنین اهدافی از آفرینش خورشید و ماه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جَعَلَ الشَّمْسَ ضِیاءً وَ الْقَمَرَ نُوراً وَ قَدَّرَهُمَنازِلَ لِتَعْلَمُوا عَدَدَ السِّنینَ وَ الْحِسابَ</w:t>
      </w:r>
      <w:r>
        <w:rPr>
          <w:rFonts w:ascii="IRNazanin" w:hAnsi="IRNazanin" w:eastAsia="IRNazanin"/>
          <w:color w:val="111111"/>
          <w:sz w:val="28"/>
          <w:sz w:val="28"/>
          <w:szCs w:val="28"/>
          <w:rtl w:val="true"/>
          <w:lang w:bidi="fa-IR"/>
        </w:rPr>
        <w:t xml:space="preserve"> ؛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کسى است که خورشید را روشنایى و ماه را نور قرار داد و براى آن منزلگاه هایى مقدّر کرد تا عدد سال‌ها و حساب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قرآن اهداف دیگری نیز بیان شده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آسمان با اجرام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تیربودن اجرام سماوی از جمله شهاب‌ها برای راندن شیاطینی که می‌خواهند به ملأاعلی گوش فرا دهند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ستارگان برای یافتن راه در تاریکی شب</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از قرآن، آفرینش خورشید و ماه پس از آفرینش آسمان و پیش از آیات مربوط به صفات زمین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تَرَوْاْ کَیْفَ خَلَقَ اللَّهُ سَبْعَ سَمَاوَاتٍ طِبَاقًا وَ جَعَلَ الْقَمَرَ فِیهِنَّ نُورًا وَ جَعَلَ الشَّمْسَ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الْأَرْضَ بِسَاطاً</w:t>
      </w:r>
      <w:r>
        <w:rPr>
          <w:rFonts w:ascii="IRNazanin" w:hAnsi="IRNazanin" w:eastAsia="IRNazanin"/>
          <w:color w:val="111111"/>
          <w:sz w:val="28"/>
          <w:sz w:val="28"/>
          <w:szCs w:val="28"/>
          <w:rtl w:val="true"/>
          <w:lang w:bidi="fa-IR"/>
        </w:rPr>
        <w:t xml:space="preserve"> ؛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نمى دانید چگونه خداوند هفت آسمان را یکى بالاى دیگرى آفرید و ماه را در میان </w:t>
      </w:r>
      <w:bookmarkStart w:id="77" w:name="pg20859_213326"/>
    </w:p>
    <w:p>
      <w:pPr>
        <w:pStyle w:val="BookText"/>
        <w:rPr/>
      </w:pPr>
      <w:bookmarkEnd w:id="77"/>
      <w:r>
        <w:rPr>
          <w:rFonts w:ascii="IRNazanin" w:hAnsi="IRNazanin" w:eastAsia="IRNazanin"/>
          <w:color w:val="111111"/>
          <w:sz w:val="28"/>
          <w:sz w:val="28"/>
          <w:szCs w:val="28"/>
          <w:rtl w:val="true"/>
          <w:lang w:bidi="fa-IR"/>
        </w:rPr>
        <w:t>آن ها روشنایى بخش کرد و خورشید را چراغى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براى شما فرش گسترده اى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آیات دیگری نیز این ترتیب لحاظ شده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البته آیات قرآن در این زمینه صرفاً بیانی از آفرینش خداست و تصریحی در بیان ذکر ترتیبی خلقت مستفاد نمی‌شوند؛ اما در تورات، آفرینش خورشید و ماه و سایر اجرام سماوی، به‌صراحت پس از آفرینش زمین و ایجاد پوشش گیاهی آن مطرح شده است</w:t>
      </w:r>
      <w:r>
        <w:rPr>
          <w:rFonts w:eastAsia="IRNazanin" w:cs="IRNazanin"/>
          <w:color w:val="111111"/>
          <w:sz w:val="28"/>
          <w:szCs w:val="28"/>
          <w:rtl w:val="true"/>
          <w:lang w:bidi="fa-IR"/>
        </w:rPr>
        <w:t>.</w:t>
      </w:r>
    </w:p>
    <w:p>
      <w:pPr>
        <w:pStyle w:val="Heading5"/>
        <w:numPr>
          <w:ilvl w:val="4"/>
          <w:numId w:val="1"/>
        </w:numPr>
        <w:rPr/>
      </w:pPr>
      <w:bookmarkStart w:id="78" w:name="__RefHeading___Toc2963784_3531895371"/>
      <w:bookmarkStart w:id="79" w:name="_Toc27"/>
      <w:bookmarkEnd w:id="78"/>
      <w:r>
        <w:rPr/>
        <w:t>8</w:t>
      </w:r>
      <w:r>
        <w:rPr>
          <w:rtl w:val="true"/>
        </w:rPr>
        <w:t xml:space="preserve">. </w:t>
      </w:r>
      <w:r>
        <w:rPr>
          <w:rtl w:val="true"/>
        </w:rPr>
        <w:t>آفرینش حیوانات، سایر جانداران، آدم و همسرش بر روی زمین</w:t>
      </w:r>
      <w:bookmarkEnd w:id="79"/>
    </w:p>
    <w:p>
      <w:pPr>
        <w:pStyle w:val="BookText"/>
        <w:rPr/>
      </w:pPr>
      <w:r>
        <w:rPr>
          <w:rFonts w:ascii="IRNazanin" w:hAnsi="IRNazanin" w:eastAsia="IRNazanin"/>
          <w:color w:val="111111"/>
          <w:sz w:val="28"/>
          <w:sz w:val="28"/>
          <w:szCs w:val="28"/>
          <w:rtl w:val="true"/>
          <w:lang w:bidi="fa-IR"/>
        </w:rPr>
        <w:t>پس از آفرینش خورشید، ماه و ستارگان، تورات دوباره به زمین بازمی‌گردد و تمهید و آماده سازی آن را دنبال می‌کند؛ اما این بار شاهد پرشدن آن از انبوه جانوران آبزی و پرندگان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در روز پنجم خلقت، دریاها از جانداران آبزی پر می‌شوند و آسمان از انبوه پرندگان</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ششم خلقت، ادامه این آماده‌سازی برای قدم نهادن انسان دنبال می‌شود و زمین از انبوه چارپایان اهلی، موجودات خزنده و سایر جانوران به دستور خداوند پر می‌شود </w:t>
      </w:r>
      <w:r>
        <w:rPr>
          <w:rStyle w:val="FootnoteAnchor"/>
          <w:rtl w:val="true"/>
        </w:rPr>
        <w:footnoteReference w:id="174"/>
      </w:r>
      <w:r>
        <w:rPr>
          <w:rFonts w:ascii="IRNazanin" w:hAnsi="IRNazanin" w:eastAsia="IRNazanin"/>
          <w:color w:val="111111"/>
          <w:sz w:val="28"/>
          <w:sz w:val="28"/>
          <w:szCs w:val="28"/>
          <w:rtl w:val="true"/>
          <w:lang w:bidi="fa-IR"/>
        </w:rPr>
        <w:t xml:space="preserve">و در پایان این روز، خداوند آدم را می آفریند و ایشان را نر و ماده قرار می‌دهد و آن ها را برکت می‌دهد و به آن ها دستور می‌دهد تکثیر شوند و بر هر آن چه در روی زمین آفریده، حکومت کنند </w:t>
      </w:r>
      <w:r>
        <w:rPr>
          <w:rStyle w:val="FootnoteAnchor"/>
          <w:rtl w:val="true"/>
        </w:rPr>
        <w:footnoteReference w:id="175"/>
      </w:r>
      <w:r>
        <w:rPr>
          <w:rFonts w:ascii="IRNazanin" w:hAnsi="IRNazanin" w:eastAsia="IRNazanin"/>
          <w:color w:val="111111"/>
          <w:sz w:val="28"/>
          <w:sz w:val="28"/>
          <w:szCs w:val="28"/>
          <w:rtl w:val="true"/>
          <w:lang w:bidi="fa-IR"/>
        </w:rPr>
        <w:t>و از گیاهان زمین، میوه درختان و هر موجود زنده در زمین، آسمان و دریا بخورند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قرآن سخنی از آفرینش ماهیان، پرندگان، خزندگان قبل از آفرینش انسان به میان نیامده است؛ مگر این که در برخی از آیات، تنها از آفرینش چارپایان اهلی و گوشت موجود در دریا برای استفاده انسان نام برده شده است؛ برای مثال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الَّذی سَخَّرَ الْبَحْرَ لِتَأْکُلُوا مِنْهُ لَحْماً طَرِیًّا</w:t>
      </w:r>
      <w:r>
        <w:rPr>
          <w:rFonts w:ascii="IRNazanin" w:hAnsi="IRNazanin" w:eastAsia="IRNazanin"/>
          <w:color w:val="111111"/>
          <w:sz w:val="28"/>
          <w:sz w:val="28"/>
          <w:szCs w:val="28"/>
          <w:rtl w:val="true"/>
          <w:lang w:bidi="fa-IR"/>
        </w:rPr>
        <w:t xml:space="preserve"> ؛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کسى است 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از آن، گوشت تازه بخورید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وَالْأَنْعامَ خَلَقَها لَکُمْ فیها دِفْ ءٌ وَ مَنافِعُ وَ مِنْها تَأْکُلُونَ</w:t>
      </w:r>
      <w:r>
        <w:rPr>
          <w:rFonts w:ascii="IRNazanin" w:hAnsi="IRNazanin" w:eastAsia="IRNazanin"/>
          <w:color w:val="111111"/>
          <w:sz w:val="28"/>
          <w:sz w:val="28"/>
          <w:szCs w:val="28"/>
          <w:rtl w:val="true"/>
          <w:lang w:bidi="fa-IR"/>
        </w:rPr>
        <w:t xml:space="preserve"> ؛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آفرید؛ درحالى که در آن ها براى شما وسیله پوشش و منافع دیگرى است و از گوشت آن ها مى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به صراحت خلقت آدم در پایان روز ششم آفرینش ذکر شده است و ظاهراً او آخرین مخلوق بر روی زمین بوده است و پیش از او، زمین از انواع نعمت ها پرشده است تا مهیّای حضور آدم باشد تا بر 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نیز مطالبی شبیه به تورات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آفرینش انسان، همسرش و کثرت نسلش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ascii="IRNazanin" w:hAnsi="IRNazanin" w:eastAsia="IRNazanin"/>
          <w:color w:val="111111"/>
          <w:sz w:val="28"/>
          <w:sz w:val="28"/>
          <w:szCs w:val="28"/>
          <w:rtl w:val="true"/>
          <w:lang w:bidi="fa-IR"/>
        </w:rPr>
        <w:t xml:space="preserve"> ؛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کسى که همه شما را از یک نفس آفرید و همسر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کرد و از آن دو، مردان و زنان فراوانى منتشر ساخت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آیاتی از قرآن، خداوند همۀ آفریده‌هایش بر روی زمین را خاص انسان قرار می‌دهد و او را بر نعمت های زمین مسلّط می‌کند تا از نعمت ها و روزی‌های خداوند بهره مند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خَلَقَ لَکُمْ ما فِی الْأَرْضِ جَمیعاً</w:t>
      </w:r>
      <w:r>
        <w:rPr>
          <w:rFonts w:ascii="IRNazanin" w:hAnsi="IRNazanin" w:eastAsia="IRNazanin"/>
          <w:color w:val="111111"/>
          <w:sz w:val="28"/>
          <w:sz w:val="28"/>
          <w:szCs w:val="28"/>
          <w:rtl w:val="true"/>
          <w:lang w:bidi="fa-IR"/>
        </w:rPr>
        <w:t xml:space="preserve"> ؛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bookmarkStart w:id="80" w:name="pg20859_213328"/>
    </w:p>
    <w:p>
      <w:pPr>
        <w:pStyle w:val="BookText"/>
        <w:rPr/>
      </w:pPr>
      <w:bookmarkEnd w:id="80"/>
      <w:r>
        <w:rPr>
          <w:rFonts w:ascii="IRNazanin" w:hAnsi="IRNazanin" w:eastAsia="IRNazanin"/>
          <w:color w:val="111111"/>
          <w:sz w:val="28"/>
          <w:sz w:val="28"/>
          <w:szCs w:val="28"/>
          <w:rtl w:val="true"/>
          <w:lang w:bidi="fa-IR"/>
        </w:rPr>
        <w:t>خدایى است که همۀ آن چه در زمین وجود دارد، براى شما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لَکُمْ ما فِی السَّماواتِ وَ ما فِی الْأَرْضِ جَمیعاًمِنْه</w:t>
      </w:r>
      <w:r>
        <w:rPr>
          <w:rFonts w:ascii="IRNazanin" w:hAnsi="IRNazanin" w:eastAsia="IRNazanin"/>
          <w:color w:val="111111"/>
          <w:sz w:val="28"/>
          <w:sz w:val="28"/>
          <w:szCs w:val="28"/>
          <w:rtl w:val="true"/>
          <w:lang w:bidi="fa-IR"/>
        </w:rPr>
        <w:t xml:space="preserve"> ؛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چه در آسمان ها و آن چه در زمین است، همه را ازسوى خودش مسخّر شما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w:t>
      </w:r>
      <w:r>
        <w:rPr>
          <w:rFonts w:ascii="IRNazanin" w:hAnsi="IRNazanin" w:eastAsia="IRNazanin"/>
          <w:color w:val="111111"/>
          <w:sz w:val="28"/>
          <w:sz w:val="28"/>
          <w:szCs w:val="28"/>
          <w:rtl w:val="true"/>
          <w:lang w:bidi="fa-IR"/>
        </w:rPr>
        <w:t xml:space="preserve"> ؛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کسى است که زمین را براى شما رام کرد، بر شانه هاى آن راه بروید و از روزی‌های خداوند بخورید و بازگشت همه به سوى اوست</w:t>
      </w:r>
      <w:r>
        <w:rPr>
          <w:rFonts w:eastAsia="IRNazanin" w:cs="IRNazanin"/>
          <w:color w:val="111111"/>
          <w:sz w:val="28"/>
          <w:szCs w:val="28"/>
          <w:rtl w:val="true"/>
          <w:lang w:bidi="fa-IR"/>
        </w:rPr>
        <w:t>.»</w:t>
      </w:r>
    </w:p>
    <w:p>
      <w:pPr>
        <w:pStyle w:val="Heading5"/>
        <w:numPr>
          <w:ilvl w:val="4"/>
          <w:numId w:val="1"/>
        </w:numPr>
        <w:rPr/>
      </w:pPr>
      <w:bookmarkStart w:id="81" w:name="__RefHeading___Toc2963786_3531895371"/>
      <w:bookmarkStart w:id="82" w:name="_Toc28"/>
      <w:bookmarkEnd w:id="81"/>
      <w:r>
        <w:rPr/>
        <w:t>9</w:t>
      </w:r>
      <w:r>
        <w:rPr>
          <w:rtl w:val="true"/>
        </w:rPr>
        <w:t xml:space="preserve">. </w:t>
      </w:r>
      <w:r>
        <w:rPr>
          <w:rtl w:val="true"/>
        </w:rPr>
        <w:t>پس از آفرینش عالم هستی</w:t>
      </w:r>
      <w:bookmarkEnd w:id="82"/>
    </w:p>
    <w:p>
      <w:pPr>
        <w:pStyle w:val="BookText"/>
        <w:rPr/>
      </w:pPr>
      <w:r>
        <w:rPr>
          <w:rFonts w:ascii="IRNazanin" w:hAnsi="IRNazanin" w:eastAsia="IRNazanin"/>
          <w:color w:val="111111"/>
          <w:sz w:val="28"/>
          <w:sz w:val="28"/>
          <w:szCs w:val="28"/>
          <w:rtl w:val="true"/>
          <w:lang w:bidi="fa-IR"/>
        </w:rPr>
        <w:t>همان طور که ذکر شد، پس از اتمام آفرینش آسمان و زمین و آماده سازی آن، خداوند انسان را می‌آفریند تا بر زمین و آن چه در آن است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تورات، خداوند پس از شش روز کاری، روز هفتم را استراحت و آن را تقدیس می‌کند و مبارک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هفتم، خداوند از همۀ کارهایش فارغ شد و در روز هفتم به خاطر همۀ کارهایی که انجام داده بود، استراحت می‌کند </w:t>
      </w:r>
      <w:r>
        <w:rPr>
          <w:rStyle w:val="FootnoteAnchor"/>
          <w:rtl w:val="true"/>
        </w:rPr>
        <w:footnoteReference w:id="183"/>
      </w:r>
      <w:r>
        <w:rPr>
          <w:rFonts w:ascii="IRNazanin" w:hAnsi="IRNazanin" w:eastAsia="IRNazanin"/>
          <w:color w:val="111111"/>
          <w:sz w:val="28"/>
          <w:sz w:val="28"/>
          <w:szCs w:val="28"/>
          <w:rtl w:val="true"/>
          <w:lang w:bidi="fa-IR"/>
        </w:rPr>
        <w:t>؛ بنابراین آن را تقدیس می‌کند و مبارک خواند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به‌صراحت از استراحت خداوند در روز هفتم آفرینش یاد شده است؛ البته ظاهراً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خستگی خداوند از شش روز کاری نبوده است؛ زیرا در آیه‌ای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و نشنیده‌ای که خداوند جاودان، آفریننده اقصای زمین، درمانده و خسته نمی‌شود و فهم او را تفحّص نتوان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تورات برای بیان این استراحت از واژه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שבת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86"/>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عبری به کار می‌رود </w:t>
      </w:r>
      <w:r>
        <w:rPr>
          <w:rStyle w:val="FootnoteAnchor"/>
          <w:rtl w:val="true"/>
        </w:rPr>
        <w:footnoteReference w:id="187"/>
      </w:r>
      <w:r>
        <w:rPr>
          <w:rFonts w:ascii="IRNazanin" w:hAnsi="IRNazanin" w:eastAsia="IRNazanin"/>
          <w:color w:val="111111"/>
          <w:sz w:val="28"/>
          <w:sz w:val="28"/>
          <w:szCs w:val="28"/>
          <w:rtl w:val="true"/>
          <w:lang w:bidi="fa-IR"/>
        </w:rPr>
        <w:t>و براساس تعالیم یهودی، همه موظفند در روز شنبه از کسب و کار و امور دنیوی دست بکشند و به تأسّی از خداوند به استراحت بپردازند و تنها به عبادت مشغول شوند و آن روز را مبارک بشمارند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قرآن نیز به این سنت یهودیان اشاره شده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قرآن برخلاف تورات، سخنی از هفتمین روز آفرینش به میان نیست؛ بلکه همواره آفرینش آسمان ها و زمین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هم چنین در آیاتی از قرآن، به صراحت عقیدۀ استراحت خداوند پس از آفرینش عالم هستی مردود شمرده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سْئَلُهُ مَنْ فِی السَّماواتِ وَ الْأَرْضِ کُلَّ یَوْمٍ هُوَ فی شَأْن</w:t>
      </w:r>
      <w:r>
        <w:rPr>
          <w:rFonts w:ascii="IRNazanin" w:hAnsi="IRNazanin" w:eastAsia="IRNazanin"/>
          <w:color w:val="111111"/>
          <w:sz w:val="28"/>
          <w:sz w:val="28"/>
          <w:szCs w:val="28"/>
          <w:rtl w:val="true"/>
          <w:lang w:bidi="fa-IR"/>
        </w:rPr>
        <w:t xml:space="preserve"> ؛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کسانى که در آسمان ها و زمین هستند، از او تقاضا مى کنند و او هر روز در شأن و کارى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فَوْقَکُمْ سَبْعَ طَرائِقَ وَ ما کُنَّا عَنِ الْخَلْقِ غافِلینَ</w:t>
      </w:r>
      <w:r>
        <w:rPr>
          <w:rFonts w:ascii="IRNazanin" w:hAnsi="IRNazanin" w:eastAsia="IRNazanin"/>
          <w:color w:val="111111"/>
          <w:sz w:val="28"/>
          <w:sz w:val="28"/>
          <w:szCs w:val="28"/>
          <w:rtl w:val="true"/>
          <w:lang w:bidi="fa-IR"/>
        </w:rPr>
        <w:t xml:space="preserve"> ؛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بالاى سر شما هفت راه قرار دادیم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غافل نبوده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ascii="IRNazanin" w:hAnsi="IRNazanin" w:eastAsia="IRNazanin"/>
          <w:color w:val="111111"/>
          <w:sz w:val="28"/>
          <w:sz w:val="28"/>
          <w:szCs w:val="28"/>
          <w:rtl w:val="true"/>
          <w:lang w:bidi="fa-IR"/>
        </w:rPr>
        <w:t xml:space="preserve"> ؛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ها و زمین و آن چه </w:t>
      </w:r>
      <w:bookmarkStart w:id="83" w:name="pg20859_213330"/>
    </w:p>
    <w:p>
      <w:pPr>
        <w:pStyle w:val="BookText"/>
        <w:rPr/>
      </w:pPr>
      <w:bookmarkEnd w:id="83"/>
      <w:r>
        <w:rPr>
          <w:rFonts w:ascii="IRNazanin" w:hAnsi="IRNazanin" w:eastAsia="IRNazanin"/>
          <w:color w:val="111111"/>
          <w:sz w:val="28"/>
          <w:sz w:val="28"/>
          <w:szCs w:val="28"/>
          <w:rtl w:val="true"/>
          <w:lang w:bidi="fa-IR"/>
        </w:rPr>
        <w:t>را در میان آن هاست، در شش روز آفریدیم و هیچ گونه رنج و سختى به ما نرسید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تَأْخُذُهُ سِنَةٌ وَ لا نَوْمٌ</w:t>
      </w:r>
      <w:r>
        <w:rPr>
          <w:rStyle w:val="FootnoteAnchor"/>
          <w:rtl w:val="true"/>
        </w:rPr>
        <w:footnoteReference w:id="1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را خواب سنگین فرو می گیرد و نه خواب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آیات در تقابل با این عقیده یهودیان نازل شده است؛ البته برخی از مستشرقان درصدد هستند استراحت خداوند در روز هفتم که در تورات ذکر شده است را با آیاتی از قرآن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رَبَّکُمُ اللَّهُ الَّذی خَلَقَ السَّماواتِ وَ الْأَرْضَ فی سِتَّةِ أَیَّامٍ ثُمَّ اسْتَوى عَلَى الْعَرْشِ یُدَبِّرُ الْأَمْرَ</w:t>
      </w:r>
      <w:r>
        <w:rPr>
          <w:rFonts w:ascii="IRNazanin" w:hAnsi="IRNazanin" w:eastAsia="IRNazanin"/>
          <w:color w:val="111111"/>
          <w:sz w:val="28"/>
          <w:sz w:val="28"/>
          <w:szCs w:val="28"/>
          <w:rtl w:val="true"/>
          <w:lang w:bidi="fa-IR"/>
        </w:rPr>
        <w:t xml:space="preserve"> ؛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که آسمان 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قرارگرفتن خداوند بر روی عرش پس از آفرینش عالم هستی، به منزلۀ استراحت خداوند است که در تورات نیز اشاره شده است؛ </w:t>
      </w:r>
      <w:r>
        <w:rPr>
          <w:rStyle w:val="FootnoteAnchor"/>
          <w:rtl w:val="true"/>
        </w:rPr>
        <w:footnoteReference w:id="196"/>
      </w:r>
      <w:r>
        <w:rPr>
          <w:rFonts w:ascii="IRNazanin" w:hAnsi="IRNazanin" w:eastAsia="IRNazanin"/>
          <w:color w:val="111111"/>
          <w:sz w:val="28"/>
          <w:sz w:val="28"/>
          <w:szCs w:val="28"/>
          <w:rtl w:val="true"/>
          <w:lang w:bidi="fa-IR"/>
        </w:rPr>
        <w:t xml:space="preserve">اما همان طور که ذکر شد،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در معنای کنایی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 چنان که مى گوییم فلان شخص بر تخت نشست یا او را از تخت به زیر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ها کنایه از قدرت یافتن و یا از دست دادن قدرت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پس از آفرینش آسمان ها و زمین، خداوند زمامامور و تدبیر جهان را به دست گرفت، نه این که استراحت کرد</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84" w:name="__RefHeading___Toc2963788_3531895371"/>
      <w:bookmarkStart w:id="85" w:name="_Toc29"/>
      <w:bookmarkEnd w:id="84"/>
      <w:r>
        <w:rPr/>
        <w:t>10</w:t>
      </w:r>
      <w:r>
        <w:rPr>
          <w:rtl w:val="true"/>
        </w:rPr>
        <w:t xml:space="preserve">. </w:t>
      </w:r>
      <w:r>
        <w:rPr>
          <w:rtl w:val="true"/>
        </w:rPr>
        <w:t>مدت زمان آفرینش عالم هستی</w:t>
      </w:r>
      <w:bookmarkEnd w:id="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تورات، آفرینش عالم هستی دفعی نبوده است؛ بلکه محتوای آن، محصول شش روز یا شش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شش روز، </w:t>
      </w:r>
    </w:p>
    <w:p>
      <w:pPr>
        <w:pStyle w:val="BookText"/>
        <w:rPr/>
      </w:pPr>
      <w:r>
        <w:rPr>
          <w:rFonts w:ascii="IRNazanin" w:hAnsi="IRNazanin" w:eastAsia="IRNazanin"/>
          <w:color w:val="111111"/>
          <w:sz w:val="28"/>
          <w:sz w:val="28"/>
          <w:szCs w:val="28"/>
          <w:rtl w:val="true"/>
          <w:lang w:bidi="fa-IR"/>
        </w:rPr>
        <w:t>خداوند آسمان و زمین و دریا و آن چه را که در آن هاست بساخت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هم چنین در قرآن بارها این مسأله مطرح شده است؛ </w:t>
      </w:r>
      <w:r>
        <w:rPr>
          <w:rStyle w:val="FootnoteAnchor"/>
          <w:rtl w:val="true"/>
        </w:rPr>
        <w:footnoteReference w:id="199"/>
      </w:r>
      <w:r>
        <w:rPr>
          <w:rFonts w:ascii="IRNazanin" w:hAnsi="IRNazanin" w:eastAsia="IRNazanin"/>
          <w:color w:val="111111"/>
          <w:sz w:val="28"/>
          <w:sz w:val="28"/>
          <w:szCs w:val="28"/>
          <w:rtl w:val="true"/>
          <w:lang w:bidi="fa-IR"/>
        </w:rPr>
        <w:t>برای مثال در آیه ای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کسى است که آسمان ها و زمین و آن چه میان این دو است را در شش روز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اما این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هم بین احبار و علمای یهود و هم در میان مفسران و اندیشمندان مسلمان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قاموس کتاب مقدس بر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همین بیست و چهار ساعت معمولی نیست؛ بلکه مراد، مدت مدید و طویلی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استناد به برخی از آیات کتاب مقدس که یک روز دلالت بر مدت طویلی می‌کند </w:t>
      </w:r>
      <w:r>
        <w:rPr>
          <w:rStyle w:val="FootnoteAnchor"/>
          <w:rtl w:val="true"/>
        </w:rPr>
        <w:footnoteReference w:id="201"/>
      </w:r>
      <w:r>
        <w:rPr>
          <w:rFonts w:ascii="IRNazanin" w:hAnsi="IRNazanin" w:eastAsia="IRNazanin"/>
          <w:color w:val="111111"/>
          <w:sz w:val="28"/>
          <w:sz w:val="28"/>
          <w:szCs w:val="28"/>
          <w:rtl w:val="true"/>
          <w:lang w:bidi="fa-IR"/>
        </w:rPr>
        <w:t xml:space="preserve">نتیجه می گیرد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نامحدود و نامعین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برخی برآنند که زمان برای خداوند معنایی ندارد؛ در نتیجه، همۀ موجودات یک جا و یک دفعه در نخستین روز آفرینش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آیه از تورات استدلال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پیدایش آسمان ها و زمین در حین آفرینش آن ها در روزی که خداوند زمین و آسمان ها را بساخت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توجیه روزهای شش گانه و خلقت تدریجی ذکرشده در تورات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شبیه کارِ گرد آورندگان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انجیرها همه با هم در یک سبد هستند؛ اما هر یک به هنگام خود برگزیده می‌شوند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بدین معنی که </w:t>
      </w:r>
    </w:p>
    <w:p>
      <w:pPr>
        <w:pStyle w:val="BookText"/>
        <w:rPr/>
      </w:pPr>
      <w:r>
        <w:rPr>
          <w:rFonts w:ascii="IRNazanin" w:hAnsi="IRNazanin" w:eastAsia="IRNazanin"/>
          <w:color w:val="111111"/>
          <w:sz w:val="28"/>
          <w:sz w:val="28"/>
          <w:szCs w:val="28"/>
          <w:rtl w:val="true"/>
          <w:lang w:bidi="fa-IR"/>
        </w:rPr>
        <w:t>خداوند همه را یک لحظه آفرید؛ اما ظهورشان در وقت خاص و معیّن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به نظر می‌رسد براساس ظاهر تورات، روزهای آفرینش کاملاً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روز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پذیر هستند؛ زیرا برای هر روز آفرینش از صبح و شب آن روز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ظاهراً هر روز آفرینش،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شب و صبح روز اول</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 به همین ترتیب تا روز ششم آفرینش، فرآیند خلقتِ عالم در ظرف صبح و شب شکل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بر یک روز معمولی قابل حمل نخواهند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قرآن، برخی مفسران با استدلال نبودن شب و روز در ابتدای آفرینش،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 زمانی برابر با شش شبانه روز دنیوی می‌دانند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طبرسی با این که شش روز آفرینش را مدت زمانی معادل شش روز دنیوی می‌داند، </w:t>
      </w:r>
      <w:r>
        <w:rPr>
          <w:rStyle w:val="FootnoteAnchor"/>
          <w:rtl w:val="true"/>
        </w:rPr>
        <w:footnoteReference w:id="207"/>
      </w:r>
      <w:r>
        <w:rPr>
          <w:rFonts w:ascii="IRNazanin" w:hAnsi="IRNazanin" w:eastAsia="IRNazanin"/>
          <w:color w:val="111111"/>
          <w:sz w:val="28"/>
          <w:sz w:val="28"/>
          <w:szCs w:val="28"/>
          <w:rtl w:val="true"/>
          <w:lang w:bidi="fa-IR"/>
        </w:rPr>
        <w:t>روایتی از عکرمه نقل می 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روز یکشنبه و دوشنبه آفرید، کوه ها را روز سه‌شنبه، درختان، آب و سرزمین هاى آباد و خراب را روز چهارشنبه، آسمان را در روز پنجشنبه و خورشید، ماه، ستارگان، فرشتگان و آدم را در روز جمعه آفرید؛ </w:t>
      </w:r>
      <w:r>
        <w:rPr>
          <w:rStyle w:val="FootnoteAnchor"/>
          <w:rtl w:val="true"/>
        </w:rPr>
        <w:footnoteReference w:id="208"/>
      </w:r>
      <w:r>
        <w:rPr>
          <w:rFonts w:ascii="IRNazanin" w:hAnsi="IRNazanin" w:eastAsia="IRNazanin"/>
          <w:color w:val="111111"/>
          <w:sz w:val="28"/>
          <w:sz w:val="28"/>
          <w:szCs w:val="28"/>
          <w:rtl w:val="true"/>
          <w:lang w:bidi="fa-IR"/>
        </w:rPr>
        <w:t>اما به نظر می‌رسد این روایت، از آموزه‌های یهود وارد اسلام شده است؛ زیرا از آفرینش خدا در روز شنبه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تقریباً همان ترتیبِ آفرینش ذکرشده در تورات، در این روایت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آفرینش را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Style w:val="FootnoteAnchor"/>
          <w:rtl w:val="true"/>
        </w:rPr>
        <w:footnoteReference w:id="209"/>
      </w:r>
      <w:bookmarkStart w:id="86" w:name="pg20859_213333"/>
    </w:p>
    <w:p>
      <w:pPr>
        <w:pStyle w:val="BookText"/>
        <w:rPr/>
      </w:pPr>
      <w:bookmarkEnd w:id="86"/>
      <w:r>
        <w:rPr>
          <w:rFonts w:ascii="IRNazanin" w:hAnsi="IRNazanin" w:eastAsia="IRNazanin"/>
          <w:color w:val="111111"/>
          <w:sz w:val="28"/>
          <w:sz w:val="28"/>
          <w:szCs w:val="28"/>
          <w:rtl w:val="true"/>
          <w:lang w:bidi="fa-IR"/>
        </w:rPr>
        <w:t xml:space="preserve">بیش تر مفسران متأخر،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را به معنای روز اصطلاحی نمی‌دانند؛ بلکه آن را به معنای برهه‌ای از زمان معنا کرده‌اند و بر این گفته خود دلایل مختلفی آورده‌اند؛ نخست این که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دوره یا برهه‌ای از زمان که دربردارندۀ حوادث بسیاری است، کاملاً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نیز چنین استعمالی در چند آیه به‌کار رفته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دوم، قبل از خلقت آسمان ها و زمین، اصلاً روز و شبی متصوّر نبوده است؛ بلکه پس از خلق این دو، روز و شب معنا پیدا می‌کند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هم چنین نصّ و تصریحی از قرآن کریم وجود ندارد که مراد از یوم، همین بیست و چهار ساعت مصطلح باشد</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87" w:name="__RefHeading___Toc2963790_3531895371"/>
      <w:bookmarkStart w:id="88" w:name="_Toc30"/>
      <w:bookmarkEnd w:id="87"/>
      <w:r>
        <w:rPr>
          <w:rtl w:val="true"/>
        </w:rPr>
        <w:t>نتیجه</w:t>
      </w:r>
      <w:bookmarkEnd w:id="88"/>
    </w:p>
    <w:p>
      <w:pPr>
        <w:pStyle w:val="BookText"/>
        <w:rPr/>
      </w:pPr>
      <w:r>
        <w:rPr>
          <w:rFonts w:ascii="IRNazanin" w:hAnsi="IRNazanin" w:eastAsia="IRNazanin"/>
          <w:color w:val="111111"/>
          <w:sz w:val="28"/>
          <w:sz w:val="28"/>
          <w:szCs w:val="28"/>
          <w:rtl w:val="true"/>
          <w:lang w:bidi="fa-IR"/>
        </w:rPr>
        <w:t>با بررسی داستان آفرینش در تورات و قرآن، شباهت‌ها و البته تفاوت‌هایی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انجام‌شده، نتایج زیر به‌دست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ترتیبی آفرینش در تورات اهمیت ویژه‌ای دارد؛ اما در قرآن کریم آیات مرتبط با خلقت جهان، به‌صورت پراکنده در سوره‌های مختلف بیان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کتاب، خداوند خالق اولیّه جهان است و همه‌چیز را آفریده است و جهان هستی مسبوق به ماده اولیّه نیست؛ البته این مسئله، به صراحت در دو کتاب اشاره نشده است؛ بلکه این دیدگاه از معنای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می‌شود که متضمّن معنای آفرینش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از پیش نبوده و نوآوری به همراه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از وجود تاریکی در آغاز خلقت سخن به میان آمده است و </w:t>
      </w:r>
    </w:p>
    <w:p>
      <w:pPr>
        <w:pStyle w:val="BookText"/>
        <w:rPr/>
      </w:pPr>
      <w:r>
        <w:rPr>
          <w:rFonts w:ascii="IRNazanin" w:hAnsi="IRNazanin" w:eastAsia="IRNazanin"/>
          <w:color w:val="111111"/>
          <w:sz w:val="28"/>
          <w:sz w:val="28"/>
          <w:szCs w:val="28"/>
          <w:rtl w:val="true"/>
          <w:lang w:bidi="fa-IR"/>
        </w:rPr>
        <w:t>بر اساس این، یهودیان معتقدند که تاریکی، موجودی خلق شده است و صرفاً عدم روشنایی نیست؛ اما در قرآن خلق تاریکی و وجود آن در آغاز خلقت را به این گونه شاهد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کتاب از وجود آب در ابتدای خلقت نام برده‌اند که در نقل تورات ظاهراً این آب تمام سطح زمین را پوشانده بود؛ به گونه ای که هیچ خشکی از زمین، نمایان نبود و از توسیع این آب ها، آسمان پدیدار شد؛ ولی طبق گزارش قرآن، آسمان از دود آفریده شده است؛ البته طبق برخی روایات اسلامی، این دود از همان آب اولیّه منبعث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قرآن مانند تورات، مفهوم توسیع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بر سطح آب ها معلّق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مشابه چنین قولی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عرش خدا بر روی آب بود؛ البته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آفرینش روشنایی و نام 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نام گذاری قسمت تاریک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آفرینش آسمان و حتی سایر اجرام سماوی، در روز اول خلقت مطرح شده است؛ بنابراین روز و شب دو مفهوم جدا هستند که بدون وجود آسمان و خورشید و ستارگان معنادار هستند؛ ولی در قرآن چنین تفکیکی بین مفهوم روز و شب از آسمان و خورشید مشاهده نمی شود و به خلقت جداگانه روز و شب، در ابتدای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آسمان و زمین و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تورات، آفرینش عالم هستی دفعی نبوده است؛ بلکه محتوای آن، محصول شش روز یا شش دوران است؛ با این تفاوت که در تورات از روز هفتم و استراحت خدا در آن روز سخن رفته است؛ در حالی که در قرآن، چنین چیزی نیست </w:t>
      </w:r>
    </w:p>
    <w:p>
      <w:pPr>
        <w:pStyle w:val="BookText"/>
        <w:rPr/>
      </w:pPr>
      <w:r>
        <w:rPr>
          <w:rFonts w:ascii="IRNazanin" w:hAnsi="IRNazanin" w:eastAsia="IRNazanin"/>
          <w:color w:val="111111"/>
          <w:sz w:val="28"/>
          <w:sz w:val="28"/>
          <w:szCs w:val="28"/>
          <w:rtl w:val="true"/>
          <w:lang w:bidi="fa-IR"/>
        </w:rPr>
        <w:t>و حتی در چندین آیه از قرآن، تلویحاً به نفی عقیده استراحتِ خدا و تنزیه او از هرگونه رنج و سختی هنگام آفرینش آسمان ها و زمین،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ترتیب آفرینش، طبق نقل تورات و نتایج به دست آمده، ابتدا اصل وجود زمین، آفریده شد که البته بی شکل و خالی بود؛ به گونه‌ای که سرتاسر آن را آب فراگرفته بود، سپس آسمان ها با توسیع آب ها پدیدار شدند و پس از آن خشکی های زمین، ناهمواری ها و گیاهان بر روی آن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در ابتدا، اصل وجودی زمین و جرم آن آفریده شده است، سپس آفرینش و توسیع آسمان که منشأ آن دود است اتفاق افتاد و پس از آن، دحو الأرض و سایر خصوصیات زمین از ارزاق، کوه ها و چراگاه ها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تعداد آسمان ها و زمین، در قرآن به صراحت بارها از وجود هفت آسمان و یک بار نیز تلویحاً از وجود هفت زمین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آسمان ها به خصوص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مادی دارد که تمام اجرام سماوی، خورشید و ماه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ناگزیر باید برای برخی از این آسمان ها جنبۀ معنوی و غیرمادی در نظر گرفته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عقاید یهودیان، آسمان و زمین 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در تورات به صراحت از وجود هفت آسمان یا هفت زمین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مشابه قرآن، طبق برخی آیات تورات، آسمان به دو بخش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Style w:val="FootnoteAnchor"/>
          <w:rtl w:val="true"/>
        </w:rPr>
        <w:footnoteReference w:id="213"/>
      </w:r>
      <w:bookmarkStart w:id="89" w:name="pg20859_213336"/>
    </w:p>
    <w:p>
      <w:pPr>
        <w:pStyle w:val="Heading4"/>
        <w:numPr>
          <w:ilvl w:val="3"/>
          <w:numId w:val="1"/>
        </w:numPr>
        <w:rPr/>
      </w:pPr>
      <w:bookmarkStart w:id="90" w:name="__RefHeading___Toc2963792_3531895371"/>
      <w:bookmarkStart w:id="91" w:name="_Toc31"/>
      <w:bookmarkEnd w:id="89"/>
      <w:bookmarkEnd w:id="90"/>
      <w:r>
        <w:rPr/>
        <w:t>4</w:t>
      </w:r>
      <w:r>
        <w:rPr>
          <w:rtl w:val="true"/>
        </w:rPr>
        <w:t xml:space="preserve">. </w:t>
      </w:r>
      <w:r>
        <w:rPr>
          <w:rtl w:val="true"/>
        </w:rPr>
        <w:t>چگونگی و مراحل آفرینش جهان در قرآن و نهج البلاغه</w:t>
      </w:r>
      <w:bookmarkEnd w:id="91"/>
    </w:p>
    <w:p>
      <w:pPr>
        <w:pStyle w:val="Heading5"/>
        <w:numPr>
          <w:ilvl w:val="4"/>
          <w:numId w:val="1"/>
        </w:numPr>
        <w:rPr/>
      </w:pPr>
      <w:bookmarkStart w:id="92" w:name="__RefHeading___Toc2963794_3531895371"/>
      <w:bookmarkStart w:id="93" w:name="_Toc32"/>
      <w:bookmarkEnd w:id="92"/>
      <w:r>
        <w:rPr>
          <w:rtl w:val="true"/>
        </w:rPr>
        <w:t>مقدمه</w:t>
      </w:r>
      <w:bookmarkEnd w:id="93"/>
    </w:p>
    <w:p>
      <w:pPr>
        <w:pStyle w:val="BookText"/>
        <w:rPr/>
      </w:pPr>
      <w:r>
        <w:rPr>
          <w:rFonts w:ascii="IRNazanin" w:hAnsi="IRNazanin" w:eastAsia="IRNazanin"/>
          <w:color w:val="111111"/>
          <w:sz w:val="28"/>
          <w:sz w:val="28"/>
          <w:szCs w:val="28"/>
          <w:rtl w:val="true"/>
          <w:lang w:bidi="fa-IR"/>
        </w:rPr>
        <w:t>یکی از وجوه اعجاز قرآن، اعجاز علمی آن است، و در میان آیات، آیاتی وجود دارد که به مطالب علمی، به منظور نشان دادن آثار قدرت پروردگار متعال،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آفرینش جهان، مثالی است برای اعجاز علمی قرآن، که طی آیاتی مردم را به تفکر و تعقّل در آن ها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از دیرباز همیشه در این فکر بوده، که آسمان ها و زمین از چه چیزی ساخته شده اند و برای چه کسانی پدید آمده اند؟ این که چه دوران ها و مراحلی را گذرانده است، بعدها با گذشت زمان و ظهور دین مبین اسلام برخی ازاین حقایق برانسان آشکار گشت و او را با دنیای خویش آشناتر کرد و بشر دانست که نظمی که در نظام جهان وجود دارد، از سوی ناظمی مدیر، مدبر و توانا اداره می شود و او کسی نیست جز خداوند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سعی شده چگونگی و مراحل خلقت جهان از زبان قرآن و نیز در کلمات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بررسی شود</w:t>
      </w:r>
      <w:r>
        <w:rPr>
          <w:rFonts w:eastAsia="IRNazanin" w:cs="IRNazanin"/>
          <w:color w:val="111111"/>
          <w:sz w:val="28"/>
          <w:szCs w:val="28"/>
          <w:rtl w:val="true"/>
          <w:lang w:bidi="fa-IR"/>
        </w:rPr>
        <w:t>.</w:t>
      </w:r>
    </w:p>
    <w:p>
      <w:pPr>
        <w:pStyle w:val="Heading5"/>
        <w:numPr>
          <w:ilvl w:val="4"/>
          <w:numId w:val="1"/>
        </w:numPr>
        <w:rPr/>
      </w:pPr>
      <w:bookmarkStart w:id="94" w:name="__RefHeading___Toc2963796_3531895371"/>
      <w:bookmarkStart w:id="95" w:name="_Toc33"/>
      <w:bookmarkEnd w:id="94"/>
      <w:r>
        <w:rPr>
          <w:rtl w:val="true"/>
        </w:rPr>
        <w:t>تعریف واژه ها در لغت و قرآن</w:t>
      </w:r>
      <w:bookmarkEnd w:id="95"/>
    </w:p>
    <w:p>
      <w:pPr>
        <w:pStyle w:val="BookText"/>
        <w:rPr/>
      </w:pPr>
      <w:r>
        <w:rPr>
          <w:rFonts w:ascii="IRNazanin" w:hAnsi="IRNazanin" w:eastAsia="IRNazanin"/>
          <w:color w:val="111111"/>
          <w:sz w:val="28"/>
          <w:sz w:val="28"/>
          <w:szCs w:val="28"/>
          <w:rtl w:val="true"/>
          <w:lang w:bidi="fa-IR"/>
        </w:rPr>
        <w:t>قبل از این که به تفسیر آیات مربوط به مراحل خلقت بپردازیم، لازم است که تعریفی از واژه های أرض، سماء و یوم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پایین هر چیزی أرض گویند و بالای آن آسمان گویند و از همین روست که بعضی از لغویین ادعا کرده اند که هر بالایی نسبت به پایین آن سماء و هر پایینی نسبت به بالای آن أرض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أرض و سماء، در معانی متعدد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bookmarkStart w:id="96" w:name="pg20859_213337"/>
    </w:p>
    <w:p>
      <w:pPr>
        <w:pStyle w:val="BookText"/>
        <w:rPr/>
      </w:pPr>
      <w:bookmarkEnd w:id="96"/>
      <w:r>
        <w:rPr>
          <w:rFonts w:ascii="IRNazanin" w:hAnsi="IRNazanin" w:eastAsia="IRNazanin"/>
          <w:color w:val="111111"/>
          <w:sz w:val="28"/>
          <w:sz w:val="28"/>
          <w:szCs w:val="28"/>
          <w:rtl w:val="true"/>
          <w:lang w:bidi="fa-IR"/>
        </w:rPr>
        <w:t xml:space="preserve">سوره ابراهیم سماء به معنای جهت بالا است و یا در آیه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 زمین مورد نظر است هم چنین أرض در یک جا به معنای کره زمین ودر جای دیگربه معنای مراتب نازل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یوم در لغت گاهی به مقدار زمان میان طلوع و غروب آفتاب و گاهی به مدتی از زمان، هر مقدار که باشد،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تا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فقال تمتعوا فی دارکم ثلاثة ایام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ارسلنا موسی بآیاتنا ان اخرج قومک من الظلمات الی النور و ذکرهم بایام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یحکم بینهم یوم القیامة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2963798_3531895371"/>
      <w:bookmarkStart w:id="98" w:name="_Toc34"/>
      <w:bookmarkEnd w:id="97"/>
      <w:r>
        <w:rPr>
          <w:rtl w:val="true"/>
        </w:rPr>
        <w:t>مراحل خلقت جهان</w:t>
      </w:r>
      <w:bookmarkEnd w:id="98"/>
    </w:p>
    <w:p>
      <w:pPr>
        <w:pStyle w:val="BookText"/>
        <w:rPr/>
      </w:pPr>
      <w:r>
        <w:rPr>
          <w:rFonts w:ascii="IRNazanin" w:hAnsi="IRNazanin" w:eastAsia="IRNazanin"/>
          <w:color w:val="111111"/>
          <w:sz w:val="28"/>
          <w:sz w:val="28"/>
          <w:szCs w:val="28"/>
          <w:rtl w:val="true"/>
          <w:lang w:bidi="fa-IR"/>
        </w:rPr>
        <w:t>قرآن مراحل و دوره های خلقت جهان را در آیاتی چند بیان کرده است که در این قسمت به بررسی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آفرینش جهان را می توان به سه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خلقت آسمان و زمین را در شش روز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السموات و الأرض فی ستة ایام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آفرینش آسمان و زمین و آن چه که بین آن هاست را در شش روز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السموات و الأرض و ما بینهما فی ستة ایام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مجموع آفرینش را در هشت روز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أئنکم لتکفرون بالذی خلق الأرض فی یومین و تجعلون له اندادا ذلک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رواسی من فوقها و بارک فیها و قدر فیها أقواتها فی اربعة أیام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 و هی</w:t>
      </w:r>
      <w:bookmarkStart w:id="99" w:name="pg20859_213338"/>
    </w:p>
    <w:p>
      <w:pPr>
        <w:pStyle w:val="BookText"/>
        <w:rPr/>
      </w:pPr>
      <w:bookmarkEnd w:id="99"/>
      <w:r>
        <w:rPr>
          <w:rFonts w:ascii="IRNazanin" w:hAnsi="IRNazanin" w:eastAsia="IRNazanin"/>
          <w:color w:val="111111"/>
          <w:sz w:val="28"/>
          <w:sz w:val="28"/>
          <w:szCs w:val="28"/>
          <w:rtl w:val="true"/>
          <w:lang w:bidi="fa-IR"/>
        </w:rPr>
        <w:t>دخان فقال لها و للأرض ائتیا طوعا أو کرها 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سموات فی یومین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آیات خلقت آسمان و زمین در شش روز، یک نظریه می تواند این باشد که مراد از روز همان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طلوع تا غروب خورشید بگیریم، با یافته های علمی دانشمندان مبنی بر آفرینش جهان در میلیاردها سال تناقض ایجاد می شود و از طرفی در زمان آفرینش، حرکت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زمین به دور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نبوده زیرا هنوز زمین و خورشید خلق نشده بود؛ بنابراین یوم به معنای دوره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دوران کوتاه باشد، و یا طولانی هر چند میلیون ها سال به طول انجامد</w:t>
      </w:r>
      <w:r>
        <w:rPr>
          <w:rFonts w:eastAsia="IRNazanin" w:cs="IRNazanin"/>
          <w:color w:val="111111"/>
          <w:sz w:val="28"/>
          <w:szCs w:val="28"/>
          <w:rtl w:val="true"/>
          <w:lang w:bidi="fa-IR"/>
        </w:rPr>
        <w:t>.</w:t>
      </w:r>
    </w:p>
    <w:p>
      <w:pPr>
        <w:pStyle w:val="Heading5"/>
        <w:numPr>
          <w:ilvl w:val="4"/>
          <w:numId w:val="1"/>
        </w:numPr>
        <w:rPr/>
      </w:pPr>
      <w:bookmarkStart w:id="100" w:name="__RefHeading___Toc2963800_3531895371"/>
      <w:bookmarkStart w:id="101" w:name="_Toc35"/>
      <w:bookmarkEnd w:id="100"/>
      <w:r>
        <w:rPr>
          <w:rtl w:val="true"/>
        </w:rPr>
        <w:t>بررسی آیات خلقت در قرآن</w:t>
      </w:r>
      <w:bookmarkEnd w:id="101"/>
    </w:p>
    <w:p>
      <w:pPr>
        <w:pStyle w:val="BookText"/>
        <w:rPr/>
      </w:pPr>
      <w:r>
        <w:rPr>
          <w:rFonts w:ascii="IRNazanin" w:hAnsi="IRNazanin" w:eastAsia="IRNazanin"/>
          <w:color w:val="111111"/>
          <w:sz w:val="28"/>
          <w:sz w:val="28"/>
          <w:szCs w:val="28"/>
          <w:rtl w:val="true"/>
          <w:lang w:bidi="fa-IR"/>
        </w:rPr>
        <w:t xml:space="preserve">با توجه به آیات قرآن، آسمان و زمین در شش دوره خلق شده است که منظور از آفریدن آن ها، جمع کردن اجزاء و سپس جدا ساختنش از مواد دیگری، متشابه با هم و متراکم در هم است و به حکم این آیات خلقت آسمان ها در دو روز و خلقت زمین نیز در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برای روز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در نتیجه از شش روز، دو روز باقی مانده که در آن تقدیر ارزاق و یا به عبارتی، به حرکت در آوردن زمین به دور خورشید است، به نحوی که در اثر دور و نزدیک شدنش از خورشید و نیز در اثر میل به سوی شمال و جنوب، چهار قسم هوا در زمین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بهاری، تابستانی، پاییزی و زمستانی و در نتیجه زمین اماده گردید برای این که ارزاق روزی خواران از آن بروید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فصلت خلقت آسمان و زمین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الأرض فی یومین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تفسیر این آیه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زمین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خلقت فرموده که مناسب برای سکونت و زندگی انسان و حیوانات دیگر باشد و فاصله بین زمین و خورشید طوری است که حرارت زمین به میزان معتدلی است نه بسیار سرد است که سبب انجماد همه موجودات شود ونه بسیار گرم که سکونت در آن غیر قابل تحمل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هوا فرا گرفت که انسان، حیوانات و نباتات بتوانند تنفس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زمین به دور خود و خورشید به سرعتی است که شب و روز متعادل و فصول مختلفی به وجود آمده که فقدان هر کدام کافی است که قسمتی از زندگی مختل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فیها رواسی من فوقها و بارک فیها و قدر فیها اقواتها فی اربعه ایام سواء للسائلین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تذکر به این که زمین را در مدت دو روز از عدم به وجود آورده در مقام تنظیم آفرینش آن برآمده که در بالای زمین کوه های برافراشته و در آن ها از انواع و اقسام گیاهان، معادن و غیر آن برکت داده و روزی خلق را در آن اندازه گیری نموده است، این ها همه در چهار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روزی به اندازه نیاز نیازمندان و تقاضا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سائلین در این جا ممکن است انسان ها بوده باشند، یا اعم از انسان ها، حیوانات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تفسیر نه تنها نیاز انسان ها، بلکه نیاز حیوانات و گیاهان را از آغاز در زمین پیش بینی کرده، و آن چه برای ادامه حیات آن ها لازم بوده، آفریده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آینه منظور از </w:t>
      </w:r>
      <w:r>
        <w:rPr>
          <w:rFonts w:ascii="Amiri" w:hAnsi="Amiri" w:eastAsia="Amiri" w:cs="Amiri"/>
          <w:color w:val="111111"/>
          <w:sz w:val="28"/>
          <w:sz w:val="28"/>
          <w:szCs w:val="28"/>
          <w:rtl w:val="true"/>
          <w:lang w:bidi="ar-SA"/>
        </w:rPr>
        <w:t>بَارَکَ فِیهَا</w:t>
      </w:r>
      <w:r>
        <w:rPr>
          <w:rFonts w:ascii="IRNazanin" w:hAnsi="IRNazanin" w:eastAsia="IRNazanin"/>
          <w:color w:val="111111"/>
          <w:sz w:val="28"/>
          <w:sz w:val="28"/>
          <w:szCs w:val="28"/>
          <w:rtl w:val="true"/>
          <w:lang w:bidi="fa-IR"/>
        </w:rPr>
        <w:t xml:space="preserve"> آن است که خدا در زمین خیر بسیاری قرار داد که موجودات زنده روی زمین از نبات، حیوان و انسان در زندگی خود انواع بهره ها را در آن خیرات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دو آیه، آفرینش مراحل تکاملی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شدن خلق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و تثبیت جعل فیها رواسی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منافع در زمین بارک فیها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همگان سواء للسائلین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بعد از پایان سخنان مربوط به آفرینش زمین و مراحل تکاملی آن، به بحث از آفرینش آسمان ها پرداخته،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استوی الی السماء و هی دخان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اراده آفرینش آسمان نمود در حالی که به صورت 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آیه، ابتدا به معنای استوا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 در اصل به معنای اعتدال یا مساوات دو چیز با یک دیگر است و هنگامی که این ماده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استیلا و سلطه بر چیزی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قصد یا رسیدن به چیزی است؛ مانند آیه مورد بحث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الی السماء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 به امر آسمان پرداخت و به گفته عبدالحسین طیب، خدا عالم بالا را از این کرات جویه خورشید و ماه و ستاره منظم فرمود و هر کدام را در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آسمان دود بود یعنی بخارات زمین بود که به بالا متصاعد گردیده و مثال دود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مکارم شیرازی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خلقت آسمان ها را بعد از خلقت زمین و متعلقاتش آورده می گویند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برای تأخير در زمان می آيد ولی گاه به معنی تأخير در </w:t>
      </w:r>
    </w:p>
    <w:p>
      <w:pPr>
        <w:pStyle w:val="BookText"/>
        <w:rPr/>
      </w:pPr>
      <w:r>
        <w:rPr>
          <w:rFonts w:ascii="IRNazanin" w:hAnsi="IRNazanin" w:eastAsia="IRNazanin"/>
          <w:color w:val="111111"/>
          <w:sz w:val="28"/>
          <w:sz w:val="28"/>
          <w:szCs w:val="28"/>
          <w:rtl w:val="true"/>
          <w:lang w:bidi="fa-IR"/>
        </w:rPr>
        <w:t>بيان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معنی اول باشد مفهومش اين است كه آفرينش آسمان ها بعد از خلقت زمين و آفرینش کوه ها و معادن و مواد غذایی صورت گرفته است ولی اگر به معنای دوم باشد هيچ مانعی ندارد كه آفرينش آسمان ها قبلاً صورت گرفته و زمين بعد از آن، ولی به هنگام بيان کردن، نخست از زمین و ارزاق و منابع آن، که مورد توجه و نیاز انسان هاست، شروع كرده و سپس به شرح آفرينش آسمان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گذشته از اين كه با اكتشافات علمی هماهنگ تر است با آيات ديگر قرآن نيز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به عنوان شاهد آيات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را ذكر مي كنند كه روشن مي‌سازد مسايل مربوط به زمين بعد از آفرينش آسمان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فقضاهن سبع سموات فی یومین و اوحی فی کل سماء امرها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هفت آسمان را در دو روز برپا ساخت و در هر آسمان آن چه را می خواست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وجود دو دوران در آفرینش آسمان هاست که هر دورانی از آن میلیون ها یا میلیاردها سال به طول انجامیده و هر دوران به نوبه خود به ادوار دیگر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دوره ممکن است دوران تبدیل گازهای فشرده به مایع و مواد مذاب، و دوران تبدیل مواد مذاب به جامد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دارای طبقات متعددی است که عدد هفت برای آن ها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رقم دو نظریه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تکثیر باشد یعنی آسمان های فراوان و کرات بی شماری آفریدیم؛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دال بر تعداد باشد؛ یعنی خدا هفت آسمان را در دو روز خلق کرد، و همه ستاره ها و سیارات طبق جمله بعد در این آیه، جزء آسمان اول هستند، که البته تفسیر دوم صحیح تر است</w:t>
      </w:r>
      <w:r>
        <w:rPr>
          <w:rFonts w:eastAsia="IRNazanin" w:cs="IRNazanin"/>
          <w:color w:val="111111"/>
          <w:sz w:val="28"/>
          <w:szCs w:val="28"/>
          <w:rtl w:val="true"/>
          <w:lang w:bidi="fa-IR"/>
        </w:rPr>
        <w:t xml:space="preserve">. </w:t>
      </w:r>
      <w:bookmarkStart w:id="102" w:name="pg20859_213342"/>
    </w:p>
    <w:p>
      <w:pPr>
        <w:pStyle w:val="BookText"/>
        <w:rPr/>
      </w:pPr>
      <w:bookmarkEnd w:id="102"/>
      <w:r>
        <w:rPr>
          <w:rFonts w:ascii="IRNazanin" w:hAnsi="IRNazanin" w:eastAsia="IRNazanin"/>
          <w:color w:val="111111"/>
          <w:sz w:val="28"/>
          <w:sz w:val="28"/>
          <w:szCs w:val="28"/>
          <w:rtl w:val="true"/>
          <w:lang w:bidi="fa-IR"/>
        </w:rPr>
        <w:t>علامه در تفسیر المیزان بیان می کند که این آسمان های هفت گانه، همه جزو خلقت جسمانی اند و همه در داخل طبیعت و ماده هستند، نه ماوراء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دوران های شش گانه خلقت این گونه تشریح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جهان به صورت توده گازی شکل بود که با گردش به دور خود از هم جدا گردید و کرات را تشکیل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کرات تدریجاً به صورت توده مذاب و نورانی، و یا سرد و قابل سکونت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منظومه شمسی تشکیل یافت و زمین از خورشید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زمین سرد و آماده حیات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گیاهان و درختان در زمین آشکار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انسان ها و حیوانات در روی زمین ظاهر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 می توان به این نتیجه رسید که، آفرینش زمین و آسمان در شش دوران صورت گرفته است و این ادوار جهانی می تواند شامل میلیون ها یا میلیاردها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یافته های علمی که خلقت جهان را میلیاردها سال می دانند، تعارضی ایجاد نمی شود</w:t>
      </w:r>
      <w:r>
        <w:rPr>
          <w:rFonts w:eastAsia="IRNazanin" w:cs="IRNazanin"/>
          <w:color w:val="111111"/>
          <w:sz w:val="28"/>
          <w:szCs w:val="28"/>
          <w:rtl w:val="true"/>
          <w:lang w:bidi="fa-IR"/>
        </w:rPr>
        <w:t>.</w:t>
      </w:r>
    </w:p>
    <w:p>
      <w:pPr>
        <w:pStyle w:val="Heading5"/>
        <w:numPr>
          <w:ilvl w:val="4"/>
          <w:numId w:val="1"/>
        </w:numPr>
        <w:rPr/>
      </w:pPr>
      <w:bookmarkStart w:id="103" w:name="__RefHeading___Toc2963802_3531895371"/>
      <w:bookmarkStart w:id="104" w:name="_Toc36"/>
      <w:bookmarkEnd w:id="103"/>
      <w:r>
        <w:rPr>
          <w:rtl w:val="true"/>
        </w:rPr>
        <w:t>تعارض ظاهری آیات سوره فصلت با دیگر آیات</w:t>
      </w:r>
      <w:bookmarkEnd w:id="1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 مورد، قرآن می فرماید خلقت آفرینش در شش روز بوده است، چهار مورد درباره آفرینش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سه مورد آفرینش زمین و آسمان و آن چه میان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سؤالی مطرح است و آن این که در آیات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دو روز آفریده شده 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نیز در دو روز آفریده شدند ودر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شما در چهار روز تقدیر شده، که جمعاً </w:t>
      </w:r>
      <w:bookmarkStart w:id="105" w:name="pg20859_213343"/>
    </w:p>
    <w:p>
      <w:pPr>
        <w:pStyle w:val="BookText"/>
        <w:rPr/>
      </w:pPr>
      <w:bookmarkEnd w:id="105"/>
      <w:r>
        <w:rPr>
          <w:rFonts w:ascii="IRNazanin" w:hAnsi="IRNazanin" w:eastAsia="IRNazanin"/>
          <w:color w:val="111111"/>
          <w:sz w:val="28"/>
          <w:sz w:val="28"/>
          <w:szCs w:val="28"/>
          <w:rtl w:val="true"/>
          <w:lang w:bidi="fa-IR"/>
        </w:rPr>
        <w:t>هشت روز می شود و با آیات شش روزه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جواب های مختلفی در این رابطه دارند که مهم ترین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 تابستان، پاییز و زمستان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هم در تفسیرش به این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روز ایام تقدیر اقوات است، نه خلقت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ارزاق زمین در چهار فصل است؛ بنابراین این آیه از آیات قبل و بعد مستقل است و از شش دوره آفرینش فقط به چهار دوره که مربوط به خلقت آسمان و زمین است اشاره شده، اما اشکالی که می توان بر آن وارد کرد، این است که از دو روز باقی مانده که مربوط به خلقت موجودات میان آسمان و زمین است سخنی 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چهار روز، تتمه چهار دوره است، یعنی در دو دوره اول از این چهار دوره، زمین آفریده شد و در دو دوره بعد سایر خصوصیات زمین، که با دو دوره خلقت آسمان ها، شش دوره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 كه مى گويى از اصفهان رفتم تهران در مدت دو ساعت و مشهد در مدت چهار ساعت، يعنى از اصفهان تا مشهد چهار ساعت بود، دو ساعت تهران و دو ساعت از طهران به مشهد كه مجموع چهار ساعت می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شود، ولی لازم است که کلمه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یعنی در اصل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فیها اقواتها فی تتمة أربعة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باید گفت که از بین این دو نظر، قول دوم شهرت بیش تری دارد</w:t>
      </w:r>
      <w:r>
        <w:rPr>
          <w:rFonts w:eastAsia="IRNazanin" w:cs="IRNazanin"/>
          <w:color w:val="111111"/>
          <w:sz w:val="28"/>
          <w:szCs w:val="28"/>
          <w:rtl w:val="true"/>
          <w:lang w:bidi="fa-IR"/>
        </w:rPr>
        <w:t>.</w:t>
      </w:r>
    </w:p>
    <w:p>
      <w:pPr>
        <w:pStyle w:val="Heading5"/>
        <w:numPr>
          <w:ilvl w:val="4"/>
          <w:numId w:val="1"/>
        </w:numPr>
        <w:rPr/>
      </w:pPr>
      <w:bookmarkStart w:id="106" w:name="__RefHeading___Toc2963804_3531895371"/>
      <w:bookmarkStart w:id="107" w:name="_Toc37"/>
      <w:bookmarkEnd w:id="106"/>
      <w:r>
        <w:rPr>
          <w:rtl w:val="true"/>
        </w:rPr>
        <w:t>علت خلقت جهان در شش روز</w:t>
      </w:r>
      <w:bookmarkEnd w:id="1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که در این جا مطرح است آن است که با این که خدا می تواند با یک اراده و در یک لحظه آسمان ها و زمین و آن چه را که میان آن هاست را خلق کند، و </w:t>
      </w:r>
      <w:bookmarkStart w:id="108" w:name="pg20859_213344"/>
    </w:p>
    <w:p>
      <w:pPr>
        <w:pStyle w:val="BookText"/>
        <w:rPr/>
      </w:pPr>
      <w:bookmarkEnd w:id="108"/>
      <w:r>
        <w:rPr>
          <w:rFonts w:ascii="IRNazanin" w:hAnsi="IRNazanin" w:eastAsia="IRNazanin"/>
          <w:color w:val="111111"/>
          <w:sz w:val="28"/>
          <w:sz w:val="28"/>
          <w:szCs w:val="28"/>
          <w:rtl w:val="true"/>
          <w:lang w:bidi="fa-IR"/>
        </w:rPr>
        <w:t xml:space="preserve">بارها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قدرت سخن به میان آورده است، چرا آفرینش جهان را در چند مرحله و دوره قرار داده است؟</w:t>
      </w:r>
    </w:p>
    <w:p>
      <w:pPr>
        <w:pStyle w:val="BookText"/>
        <w:rPr/>
      </w:pPr>
      <w:r>
        <w:rPr>
          <w:rFonts w:ascii="IRNazanin" w:hAnsi="IRNazanin" w:eastAsia="IRNazanin"/>
          <w:color w:val="111111"/>
          <w:sz w:val="28"/>
          <w:sz w:val="28"/>
          <w:szCs w:val="28"/>
          <w:rtl w:val="true"/>
          <w:lang w:bidi="fa-IR"/>
        </w:rPr>
        <w:t>طبق دیدگاه مفسرین، سه پاسخ به این سؤال می 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آفرینش در یک لحظه می بود، کم تر می توانست از عظمت و قدرت و علم آفریدگار حکایت کند، اما هنگامی که در مراحل مختلف، طبق برنامه های منظم و حساب شده، انجام گیرد، دلیل روشن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تری برای شناسایی آفریدگار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تعداد مراحلی که پیموده است، نشانه های تازه ای از عظمت آفریدگار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خلقت جهان در شش روز برای این است که به بندگان بگوید در همه امور تأمل و تأنی داشته باشند حتی اگر بتوانند آن ها را در یک لحظه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به تدریج به وجود آمد چون مادیات باید مسبوق به ماده و مدت باشند</w:t>
      </w:r>
      <w:r>
        <w:rPr>
          <w:rFonts w:eastAsia="IRNazanin" w:cs="IRNazanin"/>
          <w:color w:val="111111"/>
          <w:sz w:val="28"/>
          <w:szCs w:val="28"/>
          <w:rtl w:val="true"/>
          <w:lang w:bidi="fa-IR"/>
        </w:rPr>
        <w:t>.</w:t>
      </w:r>
    </w:p>
    <w:p>
      <w:pPr>
        <w:pStyle w:val="Heading5"/>
        <w:numPr>
          <w:ilvl w:val="4"/>
          <w:numId w:val="1"/>
        </w:numPr>
        <w:rPr/>
      </w:pPr>
      <w:bookmarkStart w:id="109" w:name="__RefHeading___Toc2963806_3531895371"/>
      <w:bookmarkStart w:id="110" w:name="_Toc38"/>
      <w:bookmarkEnd w:id="109"/>
      <w:r>
        <w:rPr>
          <w:rtl w:val="true"/>
        </w:rPr>
        <w:t>آفرینش جهان در نهج البلاغه</w:t>
      </w:r>
      <w:bookmarkEnd w:id="110"/>
    </w:p>
    <w:p>
      <w:pPr>
        <w:pStyle w:val="BookText"/>
        <w:rPr/>
      </w:pPr>
      <w:r>
        <w:rPr>
          <w:rFonts w:ascii="IRNazanin" w:hAnsi="IRNazanin" w:eastAsia="IRNazanin"/>
          <w:color w:val="111111"/>
          <w:sz w:val="28"/>
          <w:sz w:val="28"/>
          <w:szCs w:val="28"/>
          <w:rtl w:val="true"/>
          <w:lang w:bidi="fa-IR"/>
        </w:rPr>
        <w:t xml:space="preserve">در نهج البلاغه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خطبه اول، درباره چگونگى خلقت جهان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اشارۀ كوتاه به جريان خلقت نموده است، اما در خطبه اول مشروح تر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به اجمال در مورد شناخت و نحوه خلقت خداوند سخن گفته است، در ادامه به طور تفصيل به خلقت جهان هستى توسط خداوند پرداخته و فرموده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سبحانهَ فَتْقَ الأجواءِ و شَقَّ الأرجاءِ و سَکائک الهوا؛ سپس خدا طبقات فضا را شکافت و اطراف آن را باز کرد و هوای به آسمان و زمین راه یافته را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کلام برخی مفسرین نتیجه گرفته اند که نخستین آفرینش در جهان ماده، آفرینش فضای جهان باید بوده باشد؛ فضایی که کرات آسمانی و منظومه ها و کهکشان ها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برخی دیگر با نظر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دو چیز و 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بیان کرده اند کلام حضرت در حقیقت اشاره به آفرینش جدید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الاجواء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و انفعالاتی است که در اجزاء و مواد واقع در فضا صورت گرفته است نه در خود فضا، تا آفرینش جدیدی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كه جهان يكپارچه و در يک جا جمع شده بود چون در اين صورت است كه شكافتن و گسترش دادن معنى پيدا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چيزى در يک جا جمع نباشد نيازى به سخن گفتن، از شكافتن و گشودن نيست و چیزی که از وضع سابق به وضع جدید در می آید، آن وضع دومی را أنشا و ایجاد گویند، به عبارت دیگر، مواد و اجزاء پراکنده در فضا که با فاصله های زیاد جاهای وسیعی را اشغال کرده بود، از آن جای وسیع به جا و مکان کوچک تر منتقل شدند و این مواد که بر اثر فشار، از مرکز متراکم شدند، شکاف برداشتند و فاصله هایی در آن ها ایجاد گردید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بر اثر این فشار و شکاف، در جاهای دور و کرانه های نهایی آن بزرگراه ها به وجود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سکائک الهواء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فأجری فیها ماءً متلاطماً تیّارُهُ متراکماً زخّارُه حَمَله علی الریح العاصفةِ والزَّعزع القاصفة فأمرها بردِّهِ وسلَّطها علی شَدّهِ وقَرَنها إلی حَدِّه الهواءُ من تحتِها فَتِیقٌ والماءُ من فوقها رفیقٌ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آفرینش، آب را در این مجموعه که دارای شکاف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هایی بود جاری ساخت، آبی پرموج و پرتلاطم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نشان مي دهد كه انرژى جنبشى اين آب بسيار </w:t>
      </w:r>
    </w:p>
    <w:p>
      <w:pPr>
        <w:pStyle w:val="BookText"/>
        <w:rPr/>
      </w:pPr>
      <w:r>
        <w:rPr>
          <w:rFonts w:ascii="IRNazanin" w:hAnsi="IRNazanin" w:eastAsia="IRNazanin"/>
          <w:color w:val="111111"/>
          <w:sz w:val="28"/>
          <w:sz w:val="28"/>
          <w:szCs w:val="28"/>
          <w:rtl w:val="true"/>
          <w:lang w:bidi="fa-IR"/>
        </w:rPr>
        <w:t>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حتمى آن هم بايد اين باشد كه اين آب بسيار داغ بوده و دماى آن به ميلياردها درجه می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آب دارای سنگینی و فشار است و اگر در فضای باز رها شود سرازیر می گردد، خدا ظرفی از طوفان ها و تندبادها را در زیر آن آب ها قرار داد تا نگذارد آب ها از آن شکاف ها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من تحتها فتیق والماء من فوقها دفیق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مکان ها و جایگاهایی در زیر آن آب وجود دارد، وباد را فرمان داده است آب را حفظ کند تا به آن مکان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الفاظی مثل آب و باد و طوفان کنایه از موجوداتی شبیه آب و باد و هوایی که امروز ما می بینیم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سبحانه ریحاً اعتقم مهبها، و أدام مربها، و اعصف مجراها، وأبعد منشأها، فأمرها بتصفیق الماء الزخار، و آثاره موج البحار، فمخضته مخض السقاء، و عصفت به عصفها بالفضاء، تردّ أوّله علی آخره، و ساجیه علی مائره، حتی عب عبابه، و رمی بالزبد رکامه، فرفعه فی هواء منفتق،و جو منفهق، فسوی منه سبع 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تندباد اول، طوفانی دیگر ایجاد فرمود که دارای چهار ویژگی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اعتقم مهبها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عقیم و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ابری بود که به هم پیوندش دهد و باران ببارد و نه گلی که آن را بارور سازد، بلکه تنها مأموریتش به هم آمیختن آب های متراکم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 مربها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همراه و ملازم آب بود و از آن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این بادها مداوم بود و لحظه ای قطع نمی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اعصف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جریانش بسیار قوی و پر قدرت بود و از نظر شدت باید در یک حالت مساوی و یکسان می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أبعد منشأها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از دور دست ها می وزید؛ زیرا درازی مسافت بر قدرت و سرعت آن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به مأموریت این بادها اشاره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تصفیق الماء الزخاره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آب عمیق و پرفشار فراوان را پیوسته بر هم بکوبد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آثاره موج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آن اقیانوس ها را به هر سو به حرکت درآورد، یعنی همان طور که امواج دریاها بالا و پایین می روند و اجزاء و قطرات از آن ها به این طرف و آن طرف پراکنده و پاشیده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فمخضته مخض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آن آب را هم چون مشک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مشک شیر که برای گرفتن کره به حرکت در می آید و شیرها بر اثر آن حرکت به یک دیگر برخورد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وعصفت به عصفها بالفضاء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آن آب را به شدت به سوی فضا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نهایت حرکت و سرعت آن آب و مقدمه جهش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أوّله إلی آخره و ساجیه إلی مائره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قسمت های نخست این آب را بر آخرش می ریخت و بخش های ساکن را به سوی متحرک می برد، یعنی ممزوج شدن اجزاء آن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 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آب ها بر روی هم متراکم شدند و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ارتفاع و بالا آمدن پیدا کرد، که در مراحل قبل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بالزبد رکامه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آب متراکم بالا آمده، کف های خود را بیرون پرتاب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فی هواء منفتق و جو منفهق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کف ها را در هوایی گشاد و فضایی گسترده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منظور از بالا بردن کف در فضا و هوا، همان </w:t>
      </w:r>
    </w:p>
    <w:p>
      <w:pPr>
        <w:pStyle w:val="BookText"/>
        <w:rPr/>
      </w:pPr>
      <w:r>
        <w:rPr>
          <w:rFonts w:ascii="IRNazanin" w:hAnsi="IRNazanin" w:eastAsia="IRNazanin"/>
          <w:color w:val="111111"/>
          <w:sz w:val="28"/>
          <w:sz w:val="28"/>
          <w:szCs w:val="28"/>
          <w:rtl w:val="true"/>
          <w:lang w:bidi="fa-IR"/>
        </w:rPr>
        <w:t>بخار باشد همان طور که در قرآن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الی السماء و هی دخان که دخان می تواند همان گاز یا بخار و یا زبد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 بخاری است که از حرکت آب پدید می آید، منتها تا وقتی که ثقل و غلظت آن بیش تر باشد روی آب می ماند و آن را کف گویند، وقتی که اجزاء هوا در آن غلبه کند و از آب جدا شود آن را بخار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بیان امام با قرآن درباره آفرینش آسمان هماهنگ است، یعنی بخاری که از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روی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می شود، منشأ خلقت آسمان ها گردیده و از باقی مانده کف، زمین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فسوی منه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آسمان های هفت گانه را آفرید و منظم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جاودانه وجه شباهت بین دخان و بخار که به جای یکدیگر به کار رفته را در دو 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محسوسند و از نظر حس و مشاهده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اجزاء آب وجود دارد اما در بخار، به سبب حرارتی که از حرکت آب پدید می آید، اجزاء آب با هوا مخلوط و متصاعد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آب به خاطر لطافت آن، از جسم سوخته شده و حرارت جدا می شود و به شکل دود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مقصود از دخان را بخار آب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سفلاهن موجا مکفوفا و علیاهن سقفا محفوظا و سمکا مرفوعا بغیر عمد یدعمها ولا دسار ینتظمها ثم زینها بزینه الکواکب و ضیاء الثواقب و اجری فیها سراجا مستطیرا و قمرا منیرا فی فلک دائر و سقف سائر و رقیم مائر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چند نکته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سقف محفوظ تشبیه کرده است، زیرا آسمان از نفوذ و تصرف شیطان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بر آن تکیه داده می شود و تکیه گاه آسمان هم، قدرت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به ستارگان ثواقب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است که با روشنایی خود هوا را سوراخ می کنند و در تاریکی نفوذ می کنند یا منظور شهاب هایی است که شیاطین را هدف قرار می دهند و می رانند و هوا را می 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همان خورشید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توان گفت حضرت در این بیان خویش، عالم را به یک خانه تشبیه کرده است که آسمان سقف محکم آن است تا شیطان ها به آن راه پیدا نکند، و ستارگانی در آسمان وجود دارد که بزرگ ترین آن ها خورشید و ماه است که به ترتیب روشنایی روز و شب را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کلام امام قابل انطباق بر فرضیه های آفرینش جهان است، همان طور که گذشت، جهان در آغاز توده فشرده ای از گازهای متراکم بود که به علت شباهتش به مایعات، به ماء و دخان هم تعبیر شده است و خدا دو نیروی عظیم را بر آن مسلّط ساخت که در نهج البلاغه به دو باد تعبیر شده است و در علوم جدید به نیروی جاذبه، که از متلاشی شدن توده های گازی جلوگیری می کند و نیروی دافعه، که بر اثر گردش دورانی به دور خود و به وجود آمدن نیروی گریز از مرکز، آن ها را به سوی خارج می کشاند که همان تندباد دوم بود، نام برده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اثر گردش دورانی، امواج بزرگی، در آن توده گازی به وجود می آمده، که این امواج به روی هم متراکم و سپس فرو ریخته است، سپس قسمت های سبک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کف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 بیرون پرتاب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با شدت </w:t>
      </w:r>
    </w:p>
    <w:p>
      <w:pPr>
        <w:pStyle w:val="BookText"/>
        <w:rPr/>
      </w:pPr>
      <w:r>
        <w:rPr>
          <w:rFonts w:ascii="IRNazanin" w:hAnsi="IRNazanin" w:eastAsia="IRNazanin"/>
          <w:color w:val="111111"/>
          <w:sz w:val="28"/>
          <w:sz w:val="28"/>
          <w:szCs w:val="28"/>
          <w:rtl w:val="true"/>
          <w:lang w:bidi="fa-IR"/>
        </w:rPr>
        <w:t>بیش تری پرتاب شدند به نقاط بالاتر رفتند که به خاطر نیروی جاذبه نتوانستند به کلی فرار کنند و به صورت سقف محفوظی در آمدند، و آن هایی که شدت کم تری داشتند در نقاط پایین تر قرار گرفتند که امواج کم فشارتری بودند و به موج مکفوف تعبیر شده است، سپس آسمان های هفت گانه در آن فضا بدون هیچ ستونی،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نیروی جاذبه و دافعه باعث شد که هرکدام از کرات در مکان هایشان قرار بگیرند و قطعات کوچک تر به سمت کرات بزرگ تر کشیده شوند و در مدارشان به حرکت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و ماه و خورشید شروع به تابندگی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به مرحله دیگری از مراحل آفرینش جهان اشاره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قسمت هاى سركش آب از سنگينى زمين فرو نشست و هيجان آن ها بر اثر تماس با سينه زمين آرام گرفت، زيرا زمين با پشت بر آن مى غلطيد و آن همه سر و صداى امواج ساكن و آرام شده، چون اسب افسار شده رام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خشكى هاى زمين در دل امواج گسترده شد و آب را از كبر و غرور و سركشى و خروش باز داشت، و از شدّت حركتش كاسته شد، و بعد از آن همه حركت هاى تند ساكت شد، و پس از آن همه خروش و سركشى متكبّرانه به جاى خويش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زمین آماده پذیرش حیات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این خطبه به موضوع پیدایش کوه ها و چشمه ها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هنگاى كه هيجان آب در اطراف زمين فرو نشست و كوه هاى سخت و مرتفع را بر دوش خود حمل كرد، چشمه هاى آب از فراز كوه ها بيرون آورد و آب ها را در شكاف بيابان ها و زمين هاى هموار روان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امام ابتدا کوه ها بر روی زمین قرار گرفت و سپس چشمه ها، که با </w:t>
      </w:r>
    </w:p>
    <w:p>
      <w:pPr>
        <w:pStyle w:val="BookText"/>
        <w:rPr/>
      </w:pPr>
      <w:r>
        <w:rPr>
          <w:rFonts w:ascii="IRNazanin" w:hAnsi="IRNazanin" w:eastAsia="IRNazanin"/>
          <w:color w:val="111111"/>
          <w:sz w:val="28"/>
          <w:sz w:val="28"/>
          <w:szCs w:val="28"/>
          <w:rtl w:val="true"/>
          <w:lang w:bidi="fa-IR"/>
        </w:rPr>
        <w:t>فرضیه های زمین شناسان هم همامنگ است، طبق گفته آنان اول پوسته زمین بر اثر سرد شدن، چین خوردگی هایی پیدا کرد و در این چین خوردگی ها حفره های بزرگی بود برای نگهداری آب باران، و از گوشه ای به صورت چشمه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قله های کوه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عرانین أنوفها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های بالای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 و این نشان می دهد که در درون کوه قسمت های خالی وجود دارد که به صورت غارهایی نمایان می شود و محل ذخیره آب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نظم حرکت زمین و آرامش آن به واسطه کوه ها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حركت زمين را با صخره هاى عظيم و قلّه كوه هاى بلند نظم داد، و زمين به جهت نفوذ كوه ها در سطح آن، فرو رفتن ريشه كوه ها در شكاف هاى آن و سوار شدن بر پشت دشت ها و صحراها، از لرزش و اضطراب باز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بیان فایده وجود کوه ها می پردازد این که به دلیل فرو رفتن ریشه های کوه ها در زمین، از زلزله های ناشی از فشارهای درونی زمین، جلوگیری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زمين و جو فاصله افكند، و وزش بادها را براى ساكنان آن آماده ساخت، تمام نيازمندی ها و وسائل زندگى را براى اهل زمين استخراج و مهيّا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خدا زمین را به هوا یا اکسیژن که برای حیات موجودات ضروری است و هم چنین تمام چیزهایی که برای زندگی روی زمین لازم است را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جو به چه معنایی است دو نظریه وجود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منظور فضاست، که بنابر گفته استاد مکارم شیرازی صحیح نیست، زیرا فضا، جسم یا ماده نیست تا ایجاد فاصله میان آن و زمین مناسب به نظر برسد؛ نظر دوم این ست که، جو طبقات ما فوق هوا است، مانند لایه ازن، که اگر این لایه نزدیک زمین می بود، نیازهای تنفسی انسان دچار مشکل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هيچ بلندى از بلندى هاى زمين را كه آب چشمه ها و نهرها به آن راه ندارد وانگذاشت، بلكه ابرهايى را آفريد تا قسمت هاى مرده آن احيا شود، و گياهان رنگارنگ برويند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بزرگ و پراكنده ابرها را به هم پيوست تا سخت به حركت در آمدند، و با به هم خوردن ابرها، برق ها درخشيدن گرفت، و از درخشندگى ابرهاى سفيد كوه پيكر و متراكم، چيزى كاسته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پى در پى فرستاد تا زمين را احاطه كردند، و بادها شير باران را از ابرها دوشيدند، و به شدّت به زمين فرو ريختند، ابرها پايين آمده سينه بر زمين ساييدند، و آن چه بر پشت داشتند فرو ريختند كه در بخش هاى بى گياه زمين انواع گياهان روييدن گرفت و در دامن کوه ها، سبزه ها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سه نوع آبیاری اشاره کرده اند، آبیاری طبیعی که به وسیله چشمه ها صورت می گیرد، آبیاری که از طریق کشیدن جدول، برای هدایت آب نهرها برای مناطق دور دست، صورت می گیرد و آبیاری که به وسیله باران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نقش بادها می پردازد، این که بادها باعث می شود تا ابرهای پراکنده به هم بپیوندد، سپس ابرها را بر یک دیگر متراکم و فشرده کرده، و در نهایت جرقه های برق، ابرها را در ریزش باران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ها که بر اثر الکتریسیته مثبت و منفی ابرها به وجود می آید و مقدار زیادی از هوای اطراف را جذب می کند که باعث کاهش فشار هوا می شود و در نتیجه ابر آماده بارش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باران را از ابر جدا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بادها شير باران را از ابرها می دوشد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جا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شکل خدا تمام مقدمات را برای آبیاری زمین های خشک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باران، گیاهان و درختان فراوانی می روید و منبع منافع مختلفی برای انسان ها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زمين به وسيله باغ هاى زيبا، همگان را به سرور و شادى دعوت كرده، </w:t>
      </w:r>
    </w:p>
    <w:p>
      <w:pPr>
        <w:pStyle w:val="BookText"/>
        <w:rPr/>
      </w:pPr>
      <w:r>
        <w:rPr>
          <w:rFonts w:ascii="IRNazanin" w:hAnsi="IRNazanin" w:eastAsia="IRNazanin"/>
          <w:color w:val="111111"/>
          <w:sz w:val="28"/>
          <w:sz w:val="28"/>
          <w:szCs w:val="28"/>
          <w:rtl w:val="true"/>
          <w:lang w:bidi="fa-IR"/>
        </w:rPr>
        <w:t>با لباس نازک گل برگ ها كه بر خود پوشيد، هر بيننده اى را به شگفتى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زينت و زيورى كه از گلوبند گل هاى گوناگون، فخر كنان خود را آراست، هر بيننده اى را به وجد آورد، كه فرآورده هاى نباتى را، توشه و غذاى انسان، و روزى حيوانات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آن درّه هاى عميق آفريد، و راه ها و نشانه ها براى آنان كه بخواهند از جادّه هاى وسيع آن عبور كنند،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زیبایی های طبیعت که ثمره بارش باران است، اشاره می کند و این که بر طرف کننده نیازهای انسان می باشد، یعنی علاوه بر این که از گیاهان و میوه ها تغذیه می کنند، از الیاف برای تهیه لباس و فرش، از چوب ها برای خانه سازی و از حیوانات برای تأمین انواع نیازهای زندگی،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اشاره دارد به راه ها و جاده هایی که برای عبور و مرور انسان ها و حیوانات در نظر گرفته شده، و وجود نشانه ها و علامت ها، برای راهنمایی انسان ها در پیدا کردن راه، مانند رنگ و اشکال مختلف کوه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خداوند حکیم قبل از آفرینش انسان ها همه وسایل زندگی او را فراهم ساخت، از پیدایش آسمان ها گرفته تا آرام کردن سطح زمین به وسیله کوه ها، قرار دادن جاده ها در وسط کوه ها برای ارتباط دادن انسان ها در مناطق مختلف و به وجود آوردن چشمه ها، نهرها و باران برای آبیاری زمین که نتیجه آن روییدن انواع گیاهان برای تغذیه انسان ها و حیوانات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یک سو انسان را متوجه علم و قدرت و حکمت خداوند می کند و از سوی دیگر حس شکرگذاری را در بنده ایجاد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قرآنی و نیز کلمات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دوران های شش گانه آفرینش جهان را می توان به ترتیب زیر دانست</w:t>
      </w:r>
      <w:r>
        <w:rPr>
          <w:rFonts w:eastAsia="IRNazanin" w:cs="IRNazanin"/>
          <w:color w:val="111111"/>
          <w:sz w:val="28"/>
          <w:szCs w:val="28"/>
          <w:rtl w:val="true"/>
          <w:lang w:bidi="fa-IR"/>
        </w:rPr>
        <w:t xml:space="preserve">: </w:t>
      </w:r>
      <w:bookmarkStart w:id="111" w:name="pg20859_213354"/>
    </w:p>
    <w:p>
      <w:pPr>
        <w:pStyle w:val="BookText"/>
        <w:rPr/>
      </w:pPr>
      <w:bookmarkEnd w:id="11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جرمى آب گونه همراه هوا که از ميان آن گاز و كفى پديد می آید و آن گاه از آن زمين آفريده شده است و از دود و گاز آن، آسمان و سیارات پديد آمده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گرفتن آب های مواج بر روی زمین و نمایان شدن تدریجی خشکی ها بر روی آن و پیدایش کوها؛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چشمه ها و جاری شدن نهرها بر روی زمین به وسیله بارش باران؛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درختان، گیاهان و پیدایش جنگل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موجودات آبزی و خاکی با پیدایش آب و آماده شدن خاک</w:t>
      </w:r>
      <w:r>
        <w:rPr>
          <w:rFonts w:eastAsia="IRNazanin" w:cs="IRNazanin"/>
          <w:color w:val="111111"/>
          <w:sz w:val="28"/>
          <w:szCs w:val="28"/>
          <w:rtl w:val="true"/>
          <w:lang w:bidi="fa-IR"/>
        </w:rPr>
        <w:t>.</w:t>
      </w:r>
    </w:p>
    <w:p>
      <w:pPr>
        <w:pStyle w:val="Heading4"/>
        <w:numPr>
          <w:ilvl w:val="3"/>
          <w:numId w:val="1"/>
        </w:numPr>
        <w:rPr/>
      </w:pPr>
      <w:bookmarkStart w:id="112" w:name="__RefHeading___Toc2963808_3531895371"/>
      <w:bookmarkStart w:id="113" w:name="_Toc39"/>
      <w:bookmarkEnd w:id="112"/>
      <w:r>
        <w:rPr/>
        <w:t>5</w:t>
      </w:r>
      <w:r>
        <w:rPr>
          <w:rtl w:val="true"/>
        </w:rPr>
        <w:t xml:space="preserve">. </w:t>
      </w:r>
      <w:r>
        <w:rPr>
          <w:rtl w:val="true"/>
        </w:rPr>
        <w:t>آفرینش زمین و آسمان</w:t>
      </w:r>
      <w:bookmarkEnd w:id="113"/>
    </w:p>
    <w:p>
      <w:pPr>
        <w:pStyle w:val="Heading5"/>
        <w:numPr>
          <w:ilvl w:val="4"/>
          <w:numId w:val="1"/>
        </w:numPr>
        <w:rPr/>
      </w:pPr>
      <w:bookmarkStart w:id="114" w:name="__RefHeading___Toc2963810_3531895371"/>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خلق کردن زمین و آسمان در شش دوره مقتضای عالم ماده است که در آن نشانه‌های عظمت خلقت دیده می‌شود نه آن که دلیلی باشد برای ناتوانی خدا در خلق کردن یک باره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عالم طبیعت قابلیت چنین خلقتی را ندارد</w:t>
      </w:r>
      <w:r>
        <w:rPr>
          <w:rFonts w:eastAsia="IRNazanin" w:cs="IRNazanin"/>
          <w:color w:val="111111"/>
          <w:sz w:val="28"/>
          <w:szCs w:val="28"/>
          <w:rtl w:val="true"/>
          <w:lang w:bidi="fa-IR"/>
        </w:rPr>
        <w:t>.</w:t>
      </w:r>
    </w:p>
    <w:p>
      <w:pPr>
        <w:pStyle w:val="Heading5"/>
        <w:numPr>
          <w:ilvl w:val="4"/>
          <w:numId w:val="1"/>
        </w:numPr>
        <w:rPr/>
      </w:pPr>
      <w:bookmarkStart w:id="116" w:name="__RefHeading___Toc2963812_3531895371"/>
      <w:bookmarkStart w:id="117" w:name="_Toc41"/>
      <w:bookmarkEnd w:id="116"/>
      <w:r>
        <w:rPr>
          <w:rtl w:val="true"/>
        </w:rPr>
        <w:t>خلقت، چرا در شش روز؟</w:t>
      </w:r>
      <w:bookmarkEnd w:id="117"/>
    </w:p>
    <w:p>
      <w:pPr>
        <w:pStyle w:val="Heading6"/>
        <w:numPr>
          <w:ilvl w:val="5"/>
          <w:numId w:val="1"/>
        </w:numPr>
        <w:rPr/>
      </w:pPr>
      <w:bookmarkStart w:id="118" w:name="__RefHeading___Toc2963814_3531895371"/>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مطالب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خلقت انسان وجهان بیهوده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جهان خلقت این همه پیچیدگی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پيش از خلقت انسان، زمين و ديگر موجودات در آن را آفريد؟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خلقت آسمان و زمین و پیدایش حیات از مسائلی بوده که همواره ذهن‌های کنجکاو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نیز بارها به آن پرداخته و آن را حاصل قدرت و حکمت خویش در مدت زمانی خاص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دچار پرسش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گونه می‌پرسند که اگر </w:t>
      </w:r>
      <w:bookmarkStart w:id="120" w:name="pg20859_213355"/>
    </w:p>
    <w:p>
      <w:pPr>
        <w:pStyle w:val="BookText"/>
        <w:rPr/>
      </w:pPr>
      <w:bookmarkEnd w:id="120"/>
      <w:r>
        <w:rPr>
          <w:rFonts w:ascii="IRNazanin" w:hAnsi="IRNazanin" w:eastAsia="IRNazanin"/>
          <w:color w:val="111111"/>
          <w:sz w:val="28"/>
          <w:sz w:val="28"/>
          <w:szCs w:val="28"/>
          <w:rtl w:val="true"/>
          <w:lang w:bidi="fa-IR"/>
        </w:rPr>
        <w:t xml:space="preserve">خداوند توانا است، پس چرا خلقت را به صورت یکباره ایجاد نکرده و شش روز تشکیل آسمان ها و زمین به طول انجامیده است؟ خداوند در قرآن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السَّمَاوَاتِ وَالْأَرْضَ وَمَا بَيْنَهُمَا فِي سِتَّةِ أَيَّامٍ وَمَا مَسَّنَا مِنْ لُغُوبٍ</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آسمان ها و زمینو آن چه را میان آن هاست در شش روز آفریدیم، و هیچ رنج و درماندگی به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نیز به خلقت در شش روز پرداخته شده است؛ ولی چرا باید خلقت در شش روز صورت بگیرد؟</w:t>
      </w:r>
    </w:p>
    <w:p>
      <w:pPr>
        <w:pStyle w:val="BookText"/>
        <w:rPr/>
      </w:pPr>
      <w:r>
        <w:rPr>
          <w:rFonts w:ascii="IRNazanin" w:hAnsi="IRNazanin" w:eastAsia="IRNazanin"/>
          <w:color w:val="111111"/>
          <w:sz w:val="28"/>
          <w:sz w:val="28"/>
          <w:szCs w:val="28"/>
          <w:rtl w:val="true"/>
          <w:lang w:bidi="fa-IR"/>
        </w:rPr>
        <w:t>برای پاسخ به این پرسش بررسی دو نکته ضروری است</w:t>
      </w:r>
      <w:r>
        <w:rPr>
          <w:rFonts w:eastAsia="IRNazanin" w:cs="IRNazanin"/>
          <w:color w:val="111111"/>
          <w:sz w:val="28"/>
          <w:szCs w:val="28"/>
          <w:rtl w:val="true"/>
          <w:lang w:bidi="fa-IR"/>
        </w:rPr>
        <w:t>:</w:t>
      </w:r>
    </w:p>
    <w:p>
      <w:pPr>
        <w:pStyle w:val="Heading6"/>
        <w:numPr>
          <w:ilvl w:val="5"/>
          <w:numId w:val="1"/>
        </w:numPr>
        <w:rPr/>
      </w:pPr>
      <w:bookmarkStart w:id="121" w:name="__RefHeading___Toc2963816_3531895371"/>
      <w:bookmarkStart w:id="122" w:name="_Toc43"/>
      <w:bookmarkEnd w:id="121"/>
      <w:r>
        <w:rPr>
          <w:rtl w:val="true"/>
        </w:rPr>
        <w:t>الف</w:t>
      </w:r>
      <w:r>
        <w:rPr>
          <w:rtl w:val="true"/>
        </w:rPr>
        <w:t xml:space="preserve">. </w:t>
      </w:r>
      <w:r>
        <w:rPr>
          <w:rtl w:val="true"/>
        </w:rPr>
        <w:t>معنای یوم در آیات خلقت</w:t>
      </w:r>
      <w:bookmarkEnd w:id="122"/>
    </w:p>
    <w:p>
      <w:pPr>
        <w:pStyle w:val="BookText"/>
        <w:rPr/>
      </w:pPr>
      <w:r>
        <w:rPr>
          <w:rFonts w:ascii="IRNazanin" w:hAnsi="IRNazanin" w:eastAsia="IRNazanin"/>
          <w:color w:val="111111"/>
          <w:sz w:val="28"/>
          <w:sz w:val="28"/>
          <w:szCs w:val="28"/>
          <w:rtl w:val="true"/>
          <w:lang w:bidi="fa-IR"/>
        </w:rPr>
        <w:t xml:space="preserve">هم چنان که در آیه فوق می‌بینیم زمان خلقت با عبارت </w:t>
      </w:r>
      <w:r>
        <w:rPr>
          <w:rFonts w:ascii="Amiri" w:hAnsi="Amiri" w:eastAsia="Amiri" w:cs="Amiri"/>
          <w:color w:val="111111"/>
          <w:sz w:val="28"/>
          <w:sz w:val="28"/>
          <w:szCs w:val="28"/>
          <w:rtl w:val="true"/>
          <w:lang w:bidi="ar-SA"/>
        </w:rPr>
        <w:t>فِي سِتَّةِ أَيَّامٍ</w:t>
      </w:r>
      <w:r>
        <w:rPr>
          <w:rFonts w:ascii="IRNazanin" w:hAnsi="IRNazanin" w:eastAsia="IRNazanin"/>
          <w:color w:val="111111"/>
          <w:sz w:val="28"/>
          <w:sz w:val="28"/>
          <w:szCs w:val="28"/>
          <w:rtl w:val="true"/>
          <w:lang w:bidi="fa-IR"/>
        </w:rPr>
        <w:t xml:space="preserve"> بیان شده است، اما باید بدانیم که منظور از یوم در این عبارت همین شبانه روز کنونی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نیست؛ چرا که در طی خلقت هنوز خورشید و زمین شکل نگرفته بود تا معیاری از روز به معنای کنونی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دستاوردهای کنونی بشری اثبات کرده که زمین و آسمان به صورت کنونی در یک بازه زمانی چند میلیارد ساله شکل گرفته و کامل شده است؛ بنابراین منظور از یوم و ایام، دوران‌هاى آفرینش است که گاه میلیون ها یا میلیاردها سال به طول می‌انجامیده است</w:t>
      </w:r>
      <w:r>
        <w:rPr>
          <w:rFonts w:eastAsia="IRNazanin" w:cs="IRNazanin"/>
          <w:color w:val="111111"/>
          <w:sz w:val="28"/>
          <w:szCs w:val="28"/>
          <w:rtl w:val="true"/>
          <w:lang w:bidi="fa-IR"/>
        </w:rPr>
        <w:t xml:space="preserve">. </w:t>
      </w:r>
      <w:r>
        <w:rPr>
          <w:rStyle w:val="FootnoteAnchor"/>
          <w:rtl w:val="true"/>
        </w:rPr>
        <w:footnoteReference w:id="214"/>
      </w:r>
    </w:p>
    <w:p>
      <w:pPr>
        <w:pStyle w:val="Heading6"/>
        <w:numPr>
          <w:ilvl w:val="5"/>
          <w:numId w:val="1"/>
        </w:numPr>
        <w:rPr/>
      </w:pPr>
      <w:bookmarkStart w:id="123" w:name="__RefHeading___Toc2963818_3531895371"/>
      <w:bookmarkStart w:id="124" w:name="_Toc44"/>
      <w:bookmarkEnd w:id="123"/>
      <w:r>
        <w:rPr>
          <w:rtl w:val="true"/>
        </w:rPr>
        <w:t>ب</w:t>
      </w:r>
      <w:r>
        <w:rPr>
          <w:rtl w:val="true"/>
        </w:rPr>
        <w:t xml:space="preserve">. </w:t>
      </w:r>
      <w:r>
        <w:rPr>
          <w:rtl w:val="true"/>
        </w:rPr>
        <w:t>خدا قادر است امّا</w:t>
      </w:r>
      <w:r>
        <w:rPr>
          <w:rtl w:val="true"/>
        </w:rPr>
        <w:t>.</w:t>
      </w:r>
      <w:bookmarkEnd w:id="1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خلقت شش دوره یا چند میلیارد سال طول کشیده دلیلی بر عدم توانایی خداوند بر خلقت سریع و یکباره نیست؛ چرا که خداوند قدرتی نامحدود دارد و هیچ کاری نیست که او از انجام آن ناتوان باشد، ولی از آن جا که خلقت آسمان ها و زمین به صورت گام به گام و مرحله به مرحله، علاوه بر آن که بیانگر عظمت هستی </w:t>
      </w:r>
      <w:bookmarkStart w:id="125" w:name="pg20859_213356"/>
    </w:p>
    <w:p>
      <w:pPr>
        <w:pStyle w:val="BookText"/>
        <w:rPr/>
      </w:pPr>
      <w:bookmarkEnd w:id="125"/>
      <w:r>
        <w:rPr>
          <w:rFonts w:ascii="IRNazanin" w:hAnsi="IRNazanin" w:eastAsia="IRNazanin"/>
          <w:color w:val="111111"/>
          <w:sz w:val="28"/>
          <w:sz w:val="28"/>
          <w:szCs w:val="28"/>
          <w:rtl w:val="true"/>
          <w:lang w:bidi="fa-IR"/>
        </w:rPr>
        <w:t>است، مطابق قوانین طبیعت و ماده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توانایی انجام کار را دارد اما عالم ماده و طبیعت گنجایش پیاده سازی چنین کاری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قهرمان پرتاب نیزه به راحتی می تواند نیزه را چندین متر پرتاب کند، اما پرتاب کردن یک پَر به میزان حتی دو متر از همین قهرمان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به معنای ناتوانی قهرمان نیست، بلکه به دلیل ناکارآمدی پَر برای چنین فرآیندی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می‌گویند فاعل و انجام دهنده توانایی کار را دارد اما آن قابل، قدرت و قابلیت پذیرش چنین واقعه‌ای را ندارد</w:t>
      </w:r>
      <w:r>
        <w:rPr>
          <w:rFonts w:eastAsia="IRNazanin" w:cs="IRNazanin"/>
          <w:color w:val="111111"/>
          <w:sz w:val="28"/>
          <w:szCs w:val="28"/>
          <w:rtl w:val="true"/>
          <w:lang w:bidi="fa-IR"/>
        </w:rPr>
        <w:t>.</w:t>
      </w:r>
    </w:p>
    <w:p>
      <w:pPr>
        <w:pStyle w:val="Heading5"/>
        <w:numPr>
          <w:ilvl w:val="4"/>
          <w:numId w:val="1"/>
        </w:numPr>
        <w:rPr/>
      </w:pPr>
      <w:bookmarkStart w:id="126" w:name="__RefHeading___Toc2963820_3531895371"/>
      <w:bookmarkStart w:id="127" w:name="_Toc45"/>
      <w:bookmarkEnd w:id="126"/>
      <w:r>
        <w:rPr>
          <w:rtl w:val="true"/>
        </w:rPr>
        <w:t>نتیجه‌گیری</w:t>
      </w:r>
      <w:bookmarkEnd w:id="127"/>
    </w:p>
    <w:p>
      <w:pPr>
        <w:pStyle w:val="BookText"/>
        <w:rPr/>
      </w:pPr>
      <w:r>
        <w:rPr>
          <w:rFonts w:ascii="IRNazanin" w:hAnsi="IRNazanin" w:eastAsia="IRNazanin"/>
          <w:color w:val="111111"/>
          <w:sz w:val="28"/>
          <w:sz w:val="28"/>
          <w:szCs w:val="28"/>
          <w:rtl w:val="true"/>
          <w:lang w:bidi="fa-IR"/>
        </w:rPr>
        <w:t>خلقت آسمان ها و زمین در شش دوره مختلف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هایی که در سوره فصلت به آن اشاره شده است، اما شکل گرفتن این خلقت در شش دوران، به هیچ عنوان بیانگر ناتوانی خداوند نیست، بلکه خبر از محدودیت‌های عالم ماده و قوانین طبیعت برای پذیرش خلقت دفعی می‌دهد</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128" w:name="__RefHeading___Toc2963822_3531895371"/>
      <w:bookmarkStart w:id="129" w:name="_Toc46"/>
      <w:bookmarkEnd w:id="128"/>
      <w:r>
        <w:rPr>
          <w:rtl w:val="true"/>
        </w:rPr>
        <w:t xml:space="preserve">آغاز آفرينش از ديدگاه امام على </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آغاز آفرينش از منبع جوشان قرآن كريم سرچشمه گرفته و با آيات قرآن كاملاً هماهنگ است، بنابر اين در اين نوشته ما هر دو را باز می كاويم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جهت يادآورى و سنجش ميان نظر دانشمندان گذشته تا عصر حاضر، نخست اشاره اى گذرا به نكات برجسته گفتار پيش خواهيم داشت، از اين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ماده با مه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همۀ انرژى موجود كنونى در گوى كوچک بى نهايت سوزان و بى اندازه چگالى متمركز بود</w:t>
      </w:r>
      <w:r>
        <w:rPr>
          <w:rFonts w:eastAsia="IRNazanin" w:cs="IRNazanin"/>
          <w:color w:val="111111"/>
          <w:sz w:val="28"/>
          <w:szCs w:val="28"/>
          <w:rtl w:val="true"/>
          <w:lang w:bidi="fa-IR"/>
        </w:rPr>
        <w:t>.</w:t>
      </w:r>
      <w:bookmarkStart w:id="130" w:name="pg20859_213357"/>
    </w:p>
    <w:p>
      <w:pPr>
        <w:pStyle w:val="BookText"/>
        <w:rPr/>
      </w:pPr>
      <w:bookmarkEnd w:id="1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نظريه، جهان انبساط می يابد، فضا باز می شود و عمر جهان بين ده تا پانزده ميليارد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حال نوسان است، انبساطى كه با انفجار بزرگ آغاز شد رو به انقباض می رود، و سپس انفجار بزرگى ديگر…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نه آغاز دارد نه پايان، ازلى و ابدى است، و زمان و فضا پيوسته بدون تغيير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انفجار بزرگ با اين اشكال ها روبه رو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تلسكوپ هاى عصر ما اخترنماهايى با بيش از زمان و فاصله مزبور مشاهده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انفجار بزرگ كجا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اصلى انبساط كدام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جهان هنوز يک هندسۀ پايدار ثابت نشده و هندسه هاى مسطحه، هذلولوى و بيضوى با اشكال هاى جدى روبه رو است و نمی تواند اطراف و گسترۀ جهان ماده را تفسير و ترسيم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هنوز به دليل قاطعى نرسيده اند كه جهان ماده، ازلى و ابدى است يا حادث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نظريۀ نسبيت در كيهان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بسيارى از پرسش ها را پاسخ نگفته و با دشوارى هايى روبه رو است</w:t>
      </w:r>
      <w:r>
        <w:rPr>
          <w:rFonts w:eastAsia="IRNazanin" w:cs="IRNazanin"/>
          <w:color w:val="111111"/>
          <w:sz w:val="28"/>
          <w:szCs w:val="28"/>
          <w:rtl w:val="true"/>
          <w:lang w:bidi="fa-IR"/>
        </w:rPr>
        <w:t>.</w:t>
      </w:r>
    </w:p>
    <w:p>
      <w:pPr>
        <w:pStyle w:val="Heading5"/>
        <w:numPr>
          <w:ilvl w:val="4"/>
          <w:numId w:val="1"/>
        </w:numPr>
        <w:rPr/>
      </w:pPr>
      <w:bookmarkStart w:id="131" w:name="__RefHeading___Toc2963824_3531895371"/>
      <w:bookmarkStart w:id="132" w:name="_Toc47"/>
      <w:bookmarkEnd w:id="131"/>
      <w:r>
        <w:rPr>
          <w:rtl w:val="true"/>
        </w:rPr>
        <w:t xml:space="preserve">و اينک سخن على </w:t>
      </w:r>
      <w:r>
        <w:rPr>
          <w:rtl w:val="true"/>
        </w:rPr>
        <w:t>(</w:t>
      </w:r>
      <w:r>
        <w:rPr>
          <w:rtl w:val="true"/>
        </w:rPr>
        <w:t>علیه السلام</w:t>
      </w:r>
      <w:r>
        <w:rPr>
          <w:rtl w:val="true"/>
        </w:rPr>
        <w:t>):</w:t>
      </w:r>
      <w:bookmarkEnd w:id="1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 سبحانه فتق الاجواء و شق الارجاء وسكائك الهواء… ورقيم مائر؛ </w:t>
      </w:r>
      <w:r>
        <w:rPr>
          <w:rStyle w:val="FootnoteAnchor"/>
          <w:rtl w:val="true"/>
        </w:rPr>
        <w:footnoteReference w:id="216"/>
      </w:r>
      <w:r>
        <w:rPr>
          <w:rFonts w:ascii="IRNazanin" w:hAnsi="IRNazanin" w:eastAsia="IRNazanin"/>
          <w:color w:val="111111"/>
          <w:sz w:val="28"/>
          <w:sz w:val="28"/>
          <w:szCs w:val="28"/>
          <w:rtl w:val="true"/>
          <w:lang w:bidi="fa-IR"/>
        </w:rPr>
        <w:t>سپس خداوند جوها را از هم شكافت و جوانب و ارتفاعات هوا را باز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انبوه و پر موج و خروشان را كه بر پشت باد تندوز و پر قدرتى قرار داده بود، در لابه لاى فضاهاى باز شده به جريان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باد تندوز آب را از جريان طبيعى بازداشت و آن گاه باد نيرومند را بر آب مسلّط كرد و آب را در بالاى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را در زير باد پر قدرت باز، و آب در روى باد، جهنده و جنبان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باد ديگرى بيافريد كه فرمانى جز به حركت درآوردن آب نداشت، اين باد دست به كار زد و تحريک آب را ادامه داد، جريان اين باد را تند و منبعش را دور از مجراى طبيعى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همان باد را به برهم زدن آب انبوه و برانگيختن امواج درياها دستور داد، و چونان مشک شير كه براى گرفتن كره جنبانده شود آب را به حركت و زير و رو شدن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وزش باد بر آن آب چنان بود كه در فضاى خالى وزيدن بگيرد، آب در مقابل جريان باد مقاومتى از خود نشان نمی داد، آب را خت به حركت درآورده اولش را به آخرش و متحركش را به ساكنش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انبوهى از آب، سر به بالا كشيد و كف بر آورد، خداوند آن كف را در فضايى باز و تهى بالا برد و آسمان هاى هفت گانه را بساخت، پايين ترین آسمان ها را از موجى مستقر بنا نهاد، كه حركت انتقالى به اين سو و آن سو ندارد، و بالاترين آسمان ها را سقفى محفوظ در مرتفع ترین فضا قرار داد، بى ستونى كه آن را برپا دارد و بدون ميخ و طنابى كه آن ها را به هم بپيوندد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آسمان را با زينت و زيور ستارگان و روشنايى ها بياراست، و خورشيد را با فروغ گسترده و ماه فروزان را با روشنايى اش در فلكى گردان و سقفى در دوران و صفحه اى منقوش با ستارگان به جريان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از جو، فضا و هوا آغاز شده است، و به احتمال قوى اين موضوع همان ماده گازى است كه در دو آيه از آيات قرآن با واژۀ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 وَهِيَ دُخَانٌ</w:t>
      </w:r>
      <w:r>
        <w:rPr>
          <w:rFonts w:ascii="IRNazanin" w:hAnsi="IRNazanin" w:eastAsia="IRNazanin"/>
          <w:color w:val="111111"/>
          <w:sz w:val="28"/>
          <w:sz w:val="28"/>
          <w:szCs w:val="28"/>
          <w:rtl w:val="true"/>
          <w:lang w:bidi="fa-IR"/>
        </w:rPr>
        <w:t xml:space="preserve"> ؛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آسمان را مورد مشيت خود قرار داد در حالى كه آسمان دود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يَوْمَ تَأْتِي السَّمَاءُ بِدُخَانٍ مُبِينٍ</w:t>
      </w:r>
      <w:r>
        <w:rPr>
          <w:rFonts w:ascii="IRNazanin" w:hAnsi="IRNazanin" w:eastAsia="IRNazanin"/>
          <w:color w:val="111111"/>
          <w:sz w:val="28"/>
          <w:sz w:val="28"/>
          <w:szCs w:val="28"/>
          <w:rtl w:val="true"/>
          <w:lang w:bidi="fa-IR"/>
        </w:rPr>
        <w:t xml:space="preserve"> ؛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روزى باش كه آسمان دود آشكارى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موجودى كه آفريده شده آب است و هوا از آب خلق گرديده است، بنابر اين ريشه و نسب هر چيزى به آب می رسد، خداوند، سپس هوا را بر آب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روى هم كوبيد تا از آن كفى پديد آمد و از آن كف زمين خلق گرديد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چنان كه قرآن به روشنى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السَّمَاوَاتِ وَالْأَرْضَ كَانَتَا رَتْقًا فَفَتَقْنَاهُمَا ۖ وَجَعَلْنَا مِنَ الْمَاءِ كُلَّ شَيْءٍ حَيٍّ</w:t>
      </w:r>
      <w:r>
        <w:rPr>
          <w:rFonts w:ascii="IRNazanin" w:hAnsi="IRNazanin" w:eastAsia="IRNazanin"/>
          <w:color w:val="111111"/>
          <w:sz w:val="28"/>
          <w:sz w:val="28"/>
          <w:szCs w:val="28"/>
          <w:rtl w:val="true"/>
          <w:lang w:bidi="fa-IR"/>
        </w:rPr>
        <w:t xml:space="preserve"> ؛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 در آغاز بسته و يكپارچه بودند، بعدا ما آن ها را از هم باز كرده و هر چيز صاحب حيات را از آب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می رساند، روشن تر از آيه مزبور اين آيه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وَالسَّمَاءَ بَنَيْنَاهَا بِأَيْدٍ وَإِنَّا لَمُوسِعُونَ</w:t>
      </w:r>
      <w:r>
        <w:rPr>
          <w:rFonts w:ascii="IRNazanin" w:hAnsi="IRNazanin" w:eastAsia="IRNazanin"/>
          <w:color w:val="111111"/>
          <w:sz w:val="28"/>
          <w:sz w:val="28"/>
          <w:szCs w:val="28"/>
          <w:rtl w:val="true"/>
          <w:lang w:bidi="fa-IR"/>
        </w:rPr>
        <w:t xml:space="preserve"> ؛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با قدرت خويش پايه گذاشتيم و پيوسته آن را گسترش، وسعت و انبساط خواهيم بخشيد</w:t>
      </w:r>
      <w:r>
        <w:rPr>
          <w:rFonts w:eastAsia="IRNazanin" w:cs="IRNazanin"/>
          <w:color w:val="111111"/>
          <w:sz w:val="28"/>
          <w:szCs w:val="28"/>
          <w:rtl w:val="true"/>
          <w:lang w:bidi="fa-IR"/>
        </w:rPr>
        <w:t xml:space="preserve">.» </w:t>
      </w:r>
      <w:bookmarkStart w:id="133" w:name="pg20859_213360"/>
    </w:p>
    <w:p>
      <w:pPr>
        <w:pStyle w:val="BookText"/>
        <w:rPr/>
      </w:pPr>
      <w:bookmarkEnd w:id="133"/>
      <w:r>
        <w:rPr>
          <w:rFonts w:ascii="IRNazanin" w:hAnsi="IRNazanin" w:eastAsia="IRNazanin"/>
          <w:color w:val="111111"/>
          <w:sz w:val="28"/>
          <w:sz w:val="28"/>
          <w:szCs w:val="28"/>
          <w:rtl w:val="true"/>
          <w:lang w:bidi="fa-IR"/>
        </w:rPr>
        <w:t xml:space="preserve">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 هوا قرار داشت و هوا بى كرانه بود و جز اين دو چيزى وجود نداشت و چون خداوند اراده كرد زمين را بيافريند فرمان داد بادها به آب وزيدند، موج پديد آمد و از موج كف پديدار گشت، كف ها به اندازه كوه بزرگى شدند، خداوند آن ها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از آن ها زمين را پديد آورد، از اين رو نخستين سرزمينى كه آفريده شد مكه است، لذا آن را مادر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چنان كه خداوند در قرآن به اين مطلب اشاره كرده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ascii="IRNazanin" w:hAnsi="IRNazanin" w:eastAsia="IRNazanin"/>
          <w:color w:val="111111"/>
          <w:sz w:val="28"/>
          <w:sz w:val="28"/>
          <w:szCs w:val="28"/>
          <w:rtl w:val="true"/>
          <w:lang w:bidi="fa-IR"/>
        </w:rPr>
        <w:t xml:space="preserve"> ؛ </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 اى كه براى مردم قرار داده شد در سرزمين 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زمين را از زير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 و گسترش زمين در مدت زيادى به درازا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از ميان كف ها، دودى بدون آتش بر آسمان رفت، و از آن آسمان ها آفريده شد و به گردش آمد</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134" w:name="__RefHeading___Toc2963826_3531895371"/>
      <w:bookmarkStart w:id="135" w:name="_Toc48"/>
      <w:bookmarkEnd w:id="134"/>
      <w:r>
        <w:rPr>
          <w:rtl w:val="true"/>
        </w:rPr>
        <w:t>نظر فخر رازى</w:t>
      </w:r>
      <w:bookmarkEnd w:id="135"/>
    </w:p>
    <w:p>
      <w:pPr>
        <w:pStyle w:val="BookText"/>
        <w:rPr/>
      </w:pPr>
      <w:r>
        <w:rPr>
          <w:rFonts w:ascii="IRNazanin" w:hAnsi="IRNazanin" w:eastAsia="IRNazanin"/>
          <w:color w:val="111111"/>
          <w:sz w:val="28"/>
          <w:sz w:val="28"/>
          <w:szCs w:val="28"/>
          <w:rtl w:val="true"/>
          <w:lang w:bidi="fa-IR"/>
        </w:rPr>
        <w:t>وى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آب حرارت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ماده آغازين چيزى شبيه آب بسيار داغ و جوشان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اين آب جوشان كف و دودى خارج شد، از كف آن زمين، و از دود آن، آسمان ها آفريده شد چنان كه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دودى كه مايۀ آغازين آسمان است از بخار زمين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ديگر از دانشمندان بنا به شواهدى كه از قرآن و احاديث به دست آورده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نخست زمين را آفريد و هنوز آن را گسترش نداده و تكميل </w:t>
      </w:r>
    </w:p>
    <w:p>
      <w:pPr>
        <w:pStyle w:val="BookText"/>
        <w:rPr/>
      </w:pPr>
      <w:r>
        <w:rPr>
          <w:rFonts w:ascii="IRNazanin" w:hAnsi="IRNazanin" w:eastAsia="IRNazanin"/>
          <w:color w:val="111111"/>
          <w:sz w:val="28"/>
          <w:sz w:val="28"/>
          <w:szCs w:val="28"/>
          <w:rtl w:val="true"/>
          <w:lang w:bidi="fa-IR"/>
        </w:rPr>
        <w:t>نكرده بود كه آسمان ها را آفريد، و در مرحله بعد زمين را گسترش داد و تكميل كرد، از اين رو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سَمْكَهَا فَسَوَّاهَا وَأَغْطَشَ لَيْلَهَا وَأَخْرَجَ ضُحَاهَا وَالْأَرْضَ بَعْدَ ذَٰلِكَ دَحَاهَا</w:t>
      </w:r>
      <w:r>
        <w:rPr>
          <w:rFonts w:ascii="IRNazanin" w:hAnsi="IRNazanin" w:eastAsia="IRNazanin"/>
          <w:color w:val="111111"/>
          <w:sz w:val="28"/>
          <w:sz w:val="28"/>
          <w:szCs w:val="28"/>
          <w:rtl w:val="true"/>
          <w:lang w:bidi="fa-IR"/>
        </w:rPr>
        <w:t xml:space="preserve"> ؛ </w:t>
      </w:r>
      <w:r>
        <w:rPr>
          <w:rStyle w:val="FootnoteAnchor"/>
          <w:rtl w:val="true"/>
        </w:rPr>
        <w:footnoteReference w:id="2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آسمان را برافراشت و آن را به اندازۀ معين درست كرد و شبش را تيره و روزش را آشكار ساخت، و پس از آن زمين را با غلتانيدن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انبساط زمين به وسيله غلتانيدن و چرخش به وقوع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وضعى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بعد از بناء، نظم و برافراشته شدن آسمان ها بوده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دودى كه از ميان موج و كف خارج شد از جنس دود آتش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نيز به اتفاق نظر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دود از آتش نيست، بلكه از تنفس و تبخير آب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ديگر پيدايش خشكى ها را اين گونه ترسيم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 را از آب دريايى موج زننده، و هر موجى موجى ديگر را شكننده پديد آورد و آن را طبقه ها كرد، آن گاه طبقه ها را از هم گشود و آن را هفت آسمان كرد، پس از آن كه به يک ديگر بسته و يكپارچه بود، و به فرمان او آسمان ها چنگ در يک ديگر نهادند و بر پاى ايستادند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خطبه ديگر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 را بعد از روزگارى كه دود </w:t>
      </w:r>
      <w:bookmarkStart w:id="136" w:name="pg20859_213362"/>
    </w:p>
    <w:p>
      <w:pPr>
        <w:pStyle w:val="BookText"/>
        <w:rPr/>
      </w:pPr>
      <w:bookmarkEnd w:id="136"/>
      <w:r>
        <w:rPr>
          <w:rFonts w:ascii="IRNazanin" w:hAnsi="IRNazanin" w:eastAsia="IRNazanin"/>
          <w:color w:val="111111"/>
          <w:sz w:val="28"/>
          <w:sz w:val="28"/>
          <w:szCs w:val="28"/>
          <w:rtl w:val="true"/>
          <w:lang w:bidi="fa-IR"/>
        </w:rPr>
        <w:t xml:space="preserve">بود ندا داد، سپس حلقه هاى بندهاى آسمان جوش خوردند و به هم برآمدند، و خداوند درهاى بستۀ آن را بعد از آن كه يكپارچه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 كرد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بر اين اساس، مادۀ اصلى زمين و هفت آسمان كه به احتمال قوى منظور كواكب سيار هفت گانه از فلكيات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مريخ، مشترى،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همه از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دودى كه از جنس دود آتش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بنابراين بايد از جنس تودۀ جرمى باشد داغ و جوشان، و پس از جدا شدن از يک ديگر و قطعه قطعه شدن و در مدارهاى خويش قرار گرفتن رو به تكامل نهاده باشند</w:t>
      </w:r>
      <w:r>
        <w:rPr>
          <w:rFonts w:eastAsia="IRNazanin" w:cs="IRNazanin"/>
          <w:color w:val="111111"/>
          <w:sz w:val="28"/>
          <w:szCs w:val="28"/>
          <w:rtl w:val="true"/>
          <w:lang w:bidi="fa-IR"/>
        </w:rPr>
        <w:t>.</w:t>
      </w:r>
    </w:p>
    <w:p>
      <w:pPr>
        <w:pStyle w:val="Heading5"/>
        <w:numPr>
          <w:ilvl w:val="4"/>
          <w:numId w:val="1"/>
        </w:numPr>
        <w:rPr/>
      </w:pPr>
      <w:bookmarkStart w:id="137" w:name="__RefHeading___Toc2963828_3531895371"/>
      <w:bookmarkStart w:id="138" w:name="_Toc49"/>
      <w:bookmarkEnd w:id="137"/>
      <w:r>
        <w:rPr>
          <w:rtl w:val="true"/>
        </w:rPr>
        <w:t>جرم سبز رنگ</w:t>
      </w:r>
      <w:bookmarkEnd w:id="138"/>
    </w:p>
    <w:p>
      <w:pPr>
        <w:pStyle w:val="BookText"/>
        <w:rPr/>
      </w:pPr>
      <w:r>
        <w:rPr>
          <w:rFonts w:ascii="IRNazanin" w:hAnsi="IRNazanin" w:eastAsia="IRNazanin"/>
          <w:color w:val="111111"/>
          <w:sz w:val="28"/>
          <w:sz w:val="28"/>
          <w:szCs w:val="28"/>
          <w:rtl w:val="true"/>
          <w:lang w:bidi="fa-IR"/>
        </w:rPr>
        <w:t>در حديث ديگر 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اراده كرد آسمان و زمين را بيافريند گوهر سبز رنگى پديد آورد، سپس آن را ذوب و آب متلاطمى گردانيد، آن گاه بخارى كه هم چون دود بود از آن خارج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إِلَى السَّمَاءِ وَهِيَ دُخَانٌ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كه بسان دودى بود توجه كرد و آن را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آسمان پديد آورد، سپس از آن آب كفى آفريد و سرزمين مكه را خلق كرد، و بعد از مدتى زمين را از زير كعبه گسترش داد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مولوى با توجه به اين روايات و آيات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كف دريا بنگارد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سيه را بنگارد سَما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با توجه به آيۀ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فِي يَوْمَيْنِ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w:t>
      </w:r>
      <w:r>
        <w:rPr>
          <w:rStyle w:val="FootnoteAnchor"/>
          <w:rtl w:val="true"/>
        </w:rPr>
        <w:footnoteReference w:id="231"/>
      </w:r>
      <w:r>
        <w:rPr>
          <w:rFonts w:ascii="IRNazanin" w:hAnsi="IRNazanin" w:eastAsia="IRNazanin"/>
          <w:color w:val="111111"/>
          <w:sz w:val="28"/>
          <w:sz w:val="28"/>
          <w:szCs w:val="28"/>
          <w:rtl w:val="true"/>
          <w:lang w:bidi="fa-IR"/>
        </w:rPr>
        <w:t>معتقدند نخست زمين را طى دو روز آفريد و سپس متوجه خلقت آسمان و اجرام فضايى شد</w:t>
      </w:r>
      <w:r>
        <w:rPr>
          <w:rFonts w:eastAsia="IRNazanin" w:cs="IRNazanin"/>
          <w:color w:val="111111"/>
          <w:sz w:val="28"/>
          <w:szCs w:val="28"/>
          <w:rtl w:val="true"/>
          <w:lang w:bidi="fa-IR"/>
        </w:rPr>
        <w:t xml:space="preserve">. </w:t>
      </w:r>
      <w:bookmarkStart w:id="139" w:name="pg20859_213363"/>
    </w:p>
    <w:p>
      <w:pPr>
        <w:pStyle w:val="BookText"/>
        <w:rPr/>
      </w:pPr>
      <w:bookmarkEnd w:id="139"/>
      <w:r>
        <w:rPr>
          <w:rFonts w:ascii="IRNazanin" w:hAnsi="IRNazanin" w:eastAsia="IRNazanin"/>
          <w:color w:val="111111"/>
          <w:sz w:val="28"/>
          <w:sz w:val="28"/>
          <w:szCs w:val="28"/>
          <w:rtl w:val="true"/>
          <w:lang w:bidi="fa-IR"/>
        </w:rPr>
        <w:t xml:space="preserve">گفتنى است، در قرآن گاهى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به كار گرفته و كنايه است از مرحلۀ طولانى، و گرنه هنگام آفرينش زمين هنوز روز و شبى وجود نداشته و سال و ماهى در كار نبوده است</w:t>
      </w:r>
      <w:r>
        <w:rPr>
          <w:rFonts w:eastAsia="IRNazanin" w:cs="IRNazanin"/>
          <w:color w:val="111111"/>
          <w:sz w:val="28"/>
          <w:szCs w:val="28"/>
          <w:rtl w:val="true"/>
          <w:lang w:bidi="fa-IR"/>
        </w:rPr>
        <w:t xml:space="preserve">. </w:t>
      </w:r>
      <w:r>
        <w:rPr>
          <w:rStyle w:val="FootnoteAnchor"/>
          <w:rtl w:val="true"/>
        </w:rPr>
        <w:footnoteReference w:id="232"/>
      </w:r>
    </w:p>
    <w:p>
      <w:pPr>
        <w:pStyle w:val="Heading5"/>
        <w:numPr>
          <w:ilvl w:val="4"/>
          <w:numId w:val="1"/>
        </w:numPr>
        <w:rPr/>
      </w:pPr>
      <w:bookmarkStart w:id="140" w:name="__RefHeading___Toc2963830_3531895371"/>
      <w:bookmarkStart w:id="141" w:name="_Toc50"/>
      <w:bookmarkEnd w:id="140"/>
      <w:r>
        <w:rPr>
          <w:rtl w:val="true"/>
        </w:rPr>
        <w:t>آفرينش در تورات</w:t>
      </w:r>
      <w:bookmarkEnd w:id="141"/>
    </w:p>
    <w:p>
      <w:pPr>
        <w:pStyle w:val="BookText"/>
        <w:rPr/>
      </w:pPr>
      <w:r>
        <w:rPr>
          <w:rFonts w:ascii="IRNazanin" w:hAnsi="IRNazanin" w:eastAsia="IRNazanin"/>
          <w:color w:val="111111"/>
          <w:sz w:val="28"/>
          <w:sz w:val="28"/>
          <w:szCs w:val="28"/>
          <w:rtl w:val="true"/>
          <w:lang w:bidi="fa-IR"/>
        </w:rPr>
        <w:t>به گفتۀ فخر رازى در تورات آمده است كه خداوند گوهرى آفريد و بعد با نظر هيبت به آن نگريست، آن گوهر آبشد و آسمان ها و زمين را از آن بيافريد و آن ها را از هم شكافت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يک گوهرى چو بيضه جوشيد و گشت دريا كف كرد و كف زمين شد و ز دود او سما شد تكامل تدريجى تاكنون فى الجمله تكامل و انبساط تدريجى ثابت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می فرمايد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السَّمَاوَاتِ وَالْأَرْضَ وَمَا بَيْنَهُمَا فِي سِتَّةِ أَيَّامٍ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اين مضمون در بسيارى از آيات به چشم می خورد، ليكن در مورد زمين چنان كه اشاره شد دو روز نام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يومين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معتقدند اين ايام نشان دهندۀ مراحل تكامل تدريجى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آفرينش يک انسان لااقل به شش ماه زمان نيازمند است، در حالى كه به فرمايش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لَخَلْقُ السَّمَاوَاتِ وَالْأَرْضِ أَكْبَرُ مِنْ خَلْقِ النَّاسِ</w:t>
      </w:r>
      <w:r>
        <w:rPr>
          <w:rFonts w:ascii="IRNazanin" w:hAnsi="IRNazanin" w:eastAsia="IRNazanin"/>
          <w:color w:val="111111"/>
          <w:sz w:val="28"/>
          <w:sz w:val="28"/>
          <w:szCs w:val="28"/>
          <w:rtl w:val="true"/>
          <w:lang w:bidi="fa-IR"/>
        </w:rPr>
        <w:t xml:space="preserve"> ؛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آسمان ها و زمين از خلقت مردم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پايه هر روز خلقت را بايد لااقل هزار سال دانست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يَوْمًا عِنْدَ رَبِّكَ كَأَلْفِ سَنَةٍ مِمَّا تَعُدُّونَ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فخر رازى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شش روز، شش حالت است كه عارض آسمان ها و زمين و آن چه ميان اين دو است شده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شاهد بر اين تكامل تدريجى، حديثى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زمين را آفريد پنجاه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سال هاى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كرد، سپس موجوداتى آفريد كه نه از نوع فرشته، نه از نوع جن و نه از نوع انسان به شمار می رفتند و سپس هزاران سال منقرض شدند، باز هزارها سال گذشت كه خداوند جن را آفريد، و پس از مدتى طولانى آدم را خلق كرد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 چنين در تفسير طبرسى 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را قبل از شب، خورشيد را قبل از ماه و زمين را قبل از آسمان آفريد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روزى كه خورشيد در آن طلوع كرد نوروز بوده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ماه نيسان نخستين ماه از ماه هاى دنيا است</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خبر چنين استفاده می شود كه در آغاز پيدايش روز، و گردش وضعى كره زمين دايره استواى زمين و خورشيد در يك سطح قرار داشته اند، چنان كه ما امروزه در اول برج حمل فروردين به حساب می آوريم و می دانيم بخشى از آن با نيسان انطباق دارد</w:t>
      </w:r>
      <w:r>
        <w:rPr>
          <w:rFonts w:eastAsia="IRNazanin" w:cs="IRNazanin"/>
          <w:color w:val="111111"/>
          <w:sz w:val="28"/>
          <w:szCs w:val="28"/>
          <w:rtl w:val="true"/>
          <w:lang w:bidi="fa-IR"/>
        </w:rPr>
        <w:t xml:space="preserve">. </w:t>
      </w:r>
      <w:bookmarkStart w:id="142" w:name="pg20859_213365"/>
    </w:p>
    <w:p>
      <w:pPr>
        <w:pStyle w:val="Heading5"/>
        <w:numPr>
          <w:ilvl w:val="4"/>
          <w:numId w:val="1"/>
        </w:numPr>
        <w:rPr/>
      </w:pPr>
      <w:bookmarkStart w:id="143" w:name="__RefHeading___Toc2963832_3531895371"/>
      <w:bookmarkStart w:id="144" w:name="_Toc51"/>
      <w:bookmarkEnd w:id="142"/>
      <w:bookmarkEnd w:id="143"/>
      <w:r>
        <w:rPr>
          <w:rtl w:val="true"/>
        </w:rPr>
        <w:t>نتيجه سخن</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احايث، خداوند متعال نخست جرمى آب گونه همراه هوا آفريد كه از آن كف و گازى پديد آمد، از اين جرم كف گونه زمين آفريده شد، و از آن دود و گاز، سيارات هفت گانه پديد آمدند، پس می توان گفت خانواده منظومه شمسى در اصل از يک توده جرم آفريده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می توان گفت سن و سال زمين بيش از ساير 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چند جا آفرينش آسمان ها را بعد از زمين به چشم ديديم، ليكن هنوز از سن و سال همۀ اجرام كيهانى چيزى به دست نيامده است، زيرا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در مدت شش روز آفريديم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مشهور است كه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شمسى است و همۀ سيارات و اقمارشان از خورشيد جدا گشته اند با آن چه از روايات و احاديث خوانديم هم خوانى ندارد، زيرا گاز و دودى كه از زمين برخاست سبب پيدايش آسمان ها گرديده است، و اگر به فرض همه در يک لحظه از هم جدا شده باشند چرا زمين را جدا شده از خورشيد بدانيم؟ و اگر بخواهيم جاذبه خورشيد را در نظر بگيريم، جاذبه تنها به خاطر جرم بزرگ تر است، و چنان چه زمين هم بزرگى خورشيد را می داشت البته خورشيد گرد او می چرخيد، آن سان كه اكنون زمين گرد خورشيد گردش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گرديدن كره كوچک تر پيرامون كره بزرگ تر دليل آن نيست كه كوچک از بزرگ جدا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اشاره شد برخى از دانشمندان متأخّر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گسترش و انبساط جهان را پذيرفته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جهان در ابتدا گازى بوده است منتشر در وسط فضا، با نظم ويژه،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از تكاثف و به هم رفتنآن خلق شده اند، آن گاه تطورى كه رخ داده تا از حالت سديمى به حالت كنونى آن </w:t>
      </w:r>
    </w:p>
    <w:p>
      <w:pPr>
        <w:pStyle w:val="BookText"/>
        <w:rPr/>
      </w:pPr>
      <w:r>
        <w:rPr>
          <w:rFonts w:ascii="Amiri" w:hAnsi="Amiri" w:eastAsia="Amiri" w:cs="Amiri"/>
          <w:color w:val="111111"/>
          <w:sz w:val="28"/>
          <w:sz w:val="28"/>
          <w:szCs w:val="28"/>
          <w:rtl w:val="true"/>
          <w:lang w:bidi="ar-SA"/>
        </w:rPr>
        <w:t>را رسانده به وسيله ازدياد دوران بوده است</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اين نظر تا اندازه اى به نظر روايات و آيات نزديک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جمله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فَسَوَّى مِنهُ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كف هفت آسمان آفريد، بر طبق عقيده فلكيات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بطليموس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آن زمان شهرت داشته است، بنابراين تنها به زبان و خطاب آن زمان بوده كه سخن از هفت آسمان به ميان آمده است، و چنان چه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می بود به مقتضاى حال، خطاب و فهم اين عصر ما سخن می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را بدون ستون و ميخ سر پا داشت، به عقيده بسيارى از مفسران ونهج البلاغه پژوهان اشاره است به قانون جاذبۀ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نيوتون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مادۀ نخستين زمين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هوا، دود، بخار، گاز و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چيزى گرفته شده و پيش ماده اى داشته يا مادۀ قبلى در كار نبوده و نو پديد بوده اند؟</w:t>
      </w:r>
    </w:p>
    <w:p>
      <w:pPr>
        <w:pStyle w:val="BookText"/>
        <w:rPr/>
      </w:pPr>
      <w:r>
        <w:rPr>
          <w:rFonts w:ascii="IRNazanin" w:hAnsi="IRNazanin" w:eastAsia="IRNazanin"/>
          <w:color w:val="111111"/>
          <w:sz w:val="28"/>
          <w:sz w:val="28"/>
          <w:szCs w:val="28"/>
          <w:rtl w:val="true"/>
          <w:lang w:bidi="fa-IR"/>
        </w:rPr>
        <w:t>از آيات قرآن چنين استفاده می شود كه ماده پيشين وجود نداشته و سرچشمه اى در كار نبوده است، قرآن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نوپديد آورندۀ آسمان 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پژوهان معتقدند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دربارۀ افعال خداوند استعمال گردند به معناى پديد آورندۀ شيء است بدون ابزار و آلت، و بدون ماده پيشين و بدون زمان و مكان، و اين ويژگى ها تنها از آن خداوند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 حالى است كه خداوند در قرآن مجيد به كرات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آفرينندۀ </w:t>
      </w:r>
    </w:p>
    <w:p>
      <w:pPr>
        <w:pStyle w:val="BookText"/>
        <w:rPr/>
      </w:pPr>
      <w:r>
        <w:rPr>
          <w:rFonts w:ascii="IRNazanin" w:hAnsi="IRNazanin" w:eastAsia="IRNazanin"/>
          <w:color w:val="111111"/>
          <w:sz w:val="28"/>
          <w:sz w:val="28"/>
          <w:szCs w:val="28"/>
          <w:rtl w:val="true"/>
          <w:lang w:bidi="fa-IR"/>
        </w:rPr>
        <w:t xml:space="preserve">آسمان ها، زمين و انسان خوانده است، بنابراين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به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يعنى در خلقت آسمان، زمين و انسان ماده قبلى در كار نبوده است، چرا كه اصل انسان به خاک و زمين بر مى گردد، گرچه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ديگر جاها به معناى آفرينش چيزى از چيز ديگر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قرآن اين نكته را خاطر نشان كافران ساخته كه انسان از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خُلِقُوا مِنْ غَيْرِ شَيْءٍ أَمْ هُمُ الْخَالِقُونَ أَمْ خَلَقُوا السَّمَاوَاتِ وَالْأَرْضَ</w:t>
      </w:r>
      <w:r>
        <w:rPr>
          <w:rFonts w:ascii="IRNazanin" w:hAnsi="IRNazanin" w:eastAsia="IRNazanin"/>
          <w:color w:val="111111"/>
          <w:sz w:val="28"/>
          <w:sz w:val="28"/>
          <w:szCs w:val="28"/>
          <w:rtl w:val="true"/>
          <w:lang w:bidi="fa-IR"/>
        </w:rPr>
        <w:t xml:space="preserve"> ؛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هيچ خلق شده اند يا آن كه خود خالق خويش اند، يا آسمان ها و زمين را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از هيچ همان آفرينش بدون مادۀ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چند امر به دست می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آفرينش نخستين، از عدم بوده و ماده قبلى وجود نداشته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ماده، سابقه و پيشينۀ نيستى داشته وحادث است نه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دو مطلب را از كلمات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می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مبتدع الخلق و وارثه، و إله الخلق و رازقه؛ </w:t>
      </w:r>
      <w:r>
        <w:rPr>
          <w:rStyle w:val="FootnoteAnchor"/>
          <w:rtl w:val="true"/>
        </w:rPr>
        <w:footnoteReference w:id="248"/>
      </w:r>
      <w:r>
        <w:rPr>
          <w:rFonts w:ascii="IRNazanin" w:hAnsi="IRNazanin" w:eastAsia="IRNazanin"/>
          <w:color w:val="111111"/>
          <w:sz w:val="28"/>
          <w:sz w:val="28"/>
          <w:szCs w:val="28"/>
          <w:rtl w:val="true"/>
          <w:lang w:bidi="fa-IR"/>
        </w:rPr>
        <w:t xml:space="preserve">او است آفريننده و اختراع كنندۀ خلايق بدون سابقه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آورندۀ هستى از عدم 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فنا وارث ايشان است، او است معبود خلايق و روزى دهندۀ آنان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ابتدع الخلق على غير مثال امتثله، ولا مقدار اهتدى عليه من خالق معهود كان قبله؛ </w:t>
      </w:r>
      <w:r>
        <w:rPr>
          <w:rStyle w:val="FootnoteAnchor"/>
          <w:rtl w:val="true"/>
        </w:rPr>
        <w:footnoteReference w:id="249"/>
      </w:r>
      <w:r>
        <w:rPr>
          <w:rFonts w:ascii="Amiri" w:hAnsi="Amiri" w:eastAsia="Amiri" w:cs="Amiri"/>
          <w:color w:val="111111"/>
          <w:sz w:val="28"/>
          <w:sz w:val="28"/>
          <w:szCs w:val="28"/>
          <w:rtl w:val="true"/>
          <w:lang w:bidi="ar-SA"/>
        </w:rPr>
        <w:t xml:space="preserve">او است خداوندى كه خلايق را بيافريد بدون ماده، و مثال و صورتى كه </w:t>
      </w:r>
    </w:p>
    <w:p>
      <w:pPr>
        <w:pStyle w:val="BookText"/>
        <w:rPr/>
      </w:pPr>
      <w:r>
        <w:rPr>
          <w:rFonts w:ascii="IRNazanin" w:hAnsi="IRNazanin" w:eastAsia="IRNazanin"/>
          <w:color w:val="111111"/>
          <w:sz w:val="28"/>
          <w:sz w:val="28"/>
          <w:szCs w:val="28"/>
          <w:rtl w:val="true"/>
          <w:lang w:bidi="fa-IR"/>
        </w:rPr>
        <w:t>از آن اقتباس نموده و مانند آن آفريده باشد و بى سنجش و اندازه اى كه از خالق و معبودى پيش از خود پيروى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الأشياء من اصول ازلية ولا من اوائل ابدية، بل خلق ما خلق فاقام حده، وصور ما صور فاحسن صورته؛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اشياء را از روى اصول و مبادى و نمونه ازلى و ابدى نيافريد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آفرينش او مبديى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نمونه و مبدأ و ماده و به محض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آن چه را آفريد و حدش را تعيين نمود، و به آن چه ايجاد فرمود صورت و شكل داد و صورت آن را نيكو و مناسب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حدوث جهان خلقت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الدالّ على وجوده بخلقه، وبمحدث خلقه على ازليته؛ </w:t>
      </w:r>
      <w:r>
        <w:rPr>
          <w:rStyle w:val="FootnoteAnchor"/>
          <w:rtl w:val="true"/>
        </w:rPr>
        <w:footnoteReference w:id="251"/>
      </w:r>
      <w:r>
        <w:rPr>
          <w:rFonts w:ascii="IRNazanin" w:hAnsi="IRNazanin" w:eastAsia="IRNazanin"/>
          <w:color w:val="111111"/>
          <w:sz w:val="28"/>
          <w:sz w:val="28"/>
          <w:szCs w:val="28"/>
          <w:rtl w:val="true"/>
          <w:lang w:bidi="fa-IR"/>
        </w:rPr>
        <w:t xml:space="preserve">سپاس خدايى را سزاست كه به وسيلۀ آفريده هايشبر وجود و هستى خويش راهنما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مخلوقى ممكن است و ممكن به خودى خود داراى هستى نمی گردد، پس او را آفريده اى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حدوث و نو پيدا شدن آفريده هايش بر ازلى بودن و ابتدا نداشتن خود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برهان حدوث و نوپديدار شدن مخلوقات را دليل بر قديم بودن خدا و حدوث اشيا را برهان بر وجود او شمرده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الدال على قدمه بحدوث خلقه وبحدوث خلقه على وجوده؛ </w:t>
      </w:r>
      <w:r>
        <w:rPr>
          <w:rStyle w:val="FootnoteAnchor"/>
          <w:rtl w:val="true"/>
        </w:rPr>
        <w:footnoteReference w:id="252"/>
      </w:r>
      <w:r>
        <w:rPr>
          <w:rFonts w:ascii="IRNazanin" w:hAnsi="IRNazanin" w:eastAsia="IRNazanin"/>
          <w:color w:val="111111"/>
          <w:sz w:val="28"/>
          <w:sz w:val="28"/>
          <w:szCs w:val="28"/>
          <w:rtl w:val="true"/>
          <w:lang w:bidi="fa-IR"/>
        </w:rPr>
        <w:t>سپاس خداوندى را سزاست كه حدوث خلق دال بر قديم بودن و وجود او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است و غير او هر چه باشد حادث است و پيشينۀ عدم دارد</w:t>
      </w:r>
      <w:r>
        <w:rPr>
          <w:rFonts w:eastAsia="IRNazanin" w:cs="IRNazanin"/>
          <w:color w:val="111111"/>
          <w:sz w:val="28"/>
          <w:szCs w:val="28"/>
          <w:rtl w:val="true"/>
          <w:lang w:bidi="fa-IR"/>
        </w:rPr>
        <w:t xml:space="preserve">. </w:t>
      </w:r>
      <w:bookmarkStart w:id="145" w:name="pg20859_213369"/>
    </w:p>
    <w:p>
      <w:pPr>
        <w:pStyle w:val="BookText"/>
        <w:rPr/>
      </w:pPr>
      <w:bookmarkEnd w:id="145"/>
      <w:r>
        <w:rPr>
          <w:rFonts w:ascii="IRNazanin" w:hAnsi="IRNazanin" w:eastAsia="IRNazanin"/>
          <w:color w:val="111111"/>
          <w:sz w:val="28"/>
          <w:sz w:val="28"/>
          <w:szCs w:val="28"/>
          <w:rtl w:val="true"/>
          <w:lang w:bidi="fa-IR"/>
        </w:rPr>
        <w:t>با اين بيان فرضيه اى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نه آغاز دارد نه پايان، ازلى و ابدى است، و زمان و فضا پيوسته بدون تغيير خواهند بود، به طور كلى بى اساس می گردد و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يكنواخت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شده بود نمی تواند كارامد باشد و پيدايش جهان را تفسير نمايد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146" w:name="__RefHeading___Toc2963834_3531895371"/>
      <w:bookmarkStart w:id="147" w:name="_Toc52"/>
      <w:bookmarkEnd w:id="146"/>
      <w:r>
        <w:rPr/>
        <w:t>6</w:t>
      </w:r>
      <w:r>
        <w:rPr>
          <w:rtl w:val="true"/>
        </w:rPr>
        <w:t xml:space="preserve">. </w:t>
      </w:r>
      <w:r>
        <w:rPr>
          <w:rtl w:val="true"/>
        </w:rPr>
        <w:t>تاریخچه زمین و سیر پیدایش حیات در کره زمین</w:t>
      </w:r>
      <w:bookmarkEnd w:id="147"/>
    </w:p>
    <w:p>
      <w:pPr>
        <w:pStyle w:val="Heading5"/>
        <w:numPr>
          <w:ilvl w:val="4"/>
          <w:numId w:val="1"/>
        </w:numPr>
        <w:rPr/>
      </w:pPr>
      <w:bookmarkStart w:id="148" w:name="__RefHeading___Toc2963836_3531895371"/>
      <w:bookmarkStart w:id="149" w:name="_Toc53"/>
      <w:bookmarkEnd w:id="148"/>
      <w:r>
        <w:rPr>
          <w:rtl w:val="true"/>
        </w:rPr>
        <w:t>تاریخچه زمین</w:t>
      </w:r>
      <w:bookmarkEnd w:id="149"/>
    </w:p>
    <w:p>
      <w:pPr>
        <w:pStyle w:val="BookText"/>
        <w:rPr/>
      </w:pPr>
      <w:r>
        <w:rPr>
          <w:rFonts w:ascii="IRNazanin" w:hAnsi="IRNazanin" w:eastAsia="IRNazanin"/>
          <w:color w:val="111111"/>
          <w:sz w:val="28"/>
          <w:sz w:val="28"/>
          <w:szCs w:val="28"/>
          <w:rtl w:val="true"/>
          <w:lang w:bidi="fa-IR"/>
        </w:rPr>
        <w:t>زمین سیاره‌ای منحصر بفرد در منظومه شمسی است که در آن آب و اکسیژن و نیتروژن که برای حیات ضروری‌اند،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موجودات زنده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و اولین دایناسورها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در زمین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عناصر تشکیل دهندۀ پوسته زمین رسوبات و سنگ هایی هستند که از مواد کانی مختلفی مانند اکسیژن، کربن، کلسیم، سیلیکون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w:t>
      </w:r>
    </w:p>
    <w:p>
      <w:pPr>
        <w:pStyle w:val="Heading5"/>
        <w:numPr>
          <w:ilvl w:val="4"/>
          <w:numId w:val="1"/>
        </w:numPr>
        <w:rPr/>
      </w:pPr>
      <w:bookmarkStart w:id="150" w:name="__RefHeading___Toc2963838_3531895371"/>
      <w:bookmarkStart w:id="151" w:name="_Toc54"/>
      <w:bookmarkEnd w:id="150"/>
      <w:r>
        <w:rPr>
          <w:rtl w:val="true"/>
        </w:rPr>
        <w:t xml:space="preserve">تاریخچه شکل‌گیری زمین </w:t>
      </w:r>
      <w:r>
        <w:rPr>
          <w:rtl w:val="true"/>
        </w:rPr>
        <w:t>(</w:t>
      </w:r>
      <w:r>
        <w:rPr/>
        <w:t>4600</w:t>
      </w:r>
      <w:r>
        <w:rPr>
          <w:rtl w:val="true"/>
        </w:rPr>
        <w:t xml:space="preserve"> </w:t>
      </w:r>
      <w:r>
        <w:rPr>
          <w:rtl w:val="true"/>
        </w:rPr>
        <w:t>میلیون سال پیش</w:t>
      </w:r>
      <w:r>
        <w:rPr>
          <w:rtl w:val="true"/>
        </w:rPr>
        <w:t>)</w:t>
      </w:r>
      <w:bookmarkEnd w:id="1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سیاره زمین درحدود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به واسطه برخوردهای ابری صفحه‌ای شکل از موادی که منشأ خورشید نیز بوده‌اند، به وجود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گرانش به تدریج این گازها و غبارهای کیهانی را متراکم کرده و سیارک ها و سیاره‌های اولیه کوچکی به نام شبه سیاره‌ها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به صورت پی در پی با یک دیگر برخورد می‌کردند و به تدریج بزرگ تر می‌شدند تا جایی که سیاره‌های سامانه خورشیدی از جمله زمین شکل گرفتند</w:t>
      </w:r>
      <w:r>
        <w:rPr>
          <w:rFonts w:eastAsia="IRNazanin" w:cs="IRNazanin"/>
          <w:color w:val="111111"/>
          <w:sz w:val="28"/>
          <w:szCs w:val="28"/>
          <w:rtl w:val="true"/>
          <w:lang w:bidi="fa-IR"/>
        </w:rPr>
        <w:t xml:space="preserve">. </w:t>
      </w:r>
      <w:bookmarkStart w:id="152" w:name="pg20859_213370"/>
    </w:p>
    <w:p>
      <w:pPr>
        <w:pStyle w:val="Heading5"/>
        <w:numPr>
          <w:ilvl w:val="4"/>
          <w:numId w:val="1"/>
        </w:numPr>
        <w:rPr/>
      </w:pPr>
      <w:bookmarkStart w:id="153" w:name="__RefHeading___Toc2963840_3531895371"/>
      <w:bookmarkStart w:id="154" w:name="_Toc55"/>
      <w:bookmarkEnd w:id="152"/>
      <w:bookmarkEnd w:id="153"/>
      <w:r>
        <w:rPr>
          <w:rtl w:val="true"/>
        </w:rPr>
        <w:t>اجزای تشکیل دهنده کره زمین</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خارجی یا لیتوسفر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پوسته خارجی زمین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بوده و مهم ترین عناصر تشکیل دهندۀ آن رسوبات و سنگ هایی هستند که از مواد کانی مختلفی مانند اکسیژن، کربن، کلسیم، سیلیکون، آلومینیوم، منیزیم، سدیم، ئیدروژن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یا زیرپوش یا منتل یا گوشته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زمین در زیر پوسته قرار گرفته و مواد در آن به صورت خمیری شکل می باشند این مواد که با مگما معروفند بر اثر عمل آتشفشانی بر روی زمین آمده و تشکیل سنگ های آذرین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این لایه از زمین حدود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لایه بسیار گرم است بر اثر انبساط بر پوسته زمین فشار آورده و باعث ایجاد زلزله در نواحی گسل دار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مرکزی زمین که هسته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مرکزی زمین شامل دو لایه هسته خارجی و </w:t>
      </w:r>
      <w:r>
        <w:rPr>
          <w:rFonts w:eastAsia="IRNazanin" w:cs="IRNazanin"/>
          <w:color w:val="111111"/>
          <w:sz w:val="28"/>
          <w:szCs w:val="28"/>
          <w:rtl w:val="true"/>
          <w:lang w:bidi="fa-IR"/>
        </w:rPr>
        <w:t>(</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هسته داخلی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زمین اکثرا دارای ترکیبات آهن و نیکل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مرکزی زمین به </w:t>
      </w:r>
      <w:r>
        <w:rPr>
          <w:rFonts w:eastAsia="IRNazanin" w:cs="IRNazanin"/>
          <w:color w:val="111111"/>
          <w:sz w:val="28"/>
          <w:szCs w:val="28"/>
          <w:lang w:bidi="fa-IR"/>
        </w:rPr>
        <w:t>5530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رسد و تمام مواد موجود در آن گداخته اند</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155" w:name="__RefHeading___Toc2963842_3531895371"/>
      <w:bookmarkStart w:id="156" w:name="_Toc56"/>
      <w:bookmarkEnd w:id="155"/>
      <w:r>
        <w:rPr/>
        <w:t>7</w:t>
      </w:r>
      <w:r>
        <w:rPr>
          <w:rtl w:val="true"/>
        </w:rPr>
        <w:t xml:space="preserve">. </w:t>
      </w:r>
      <w:r>
        <w:rPr>
          <w:rtl w:val="true"/>
        </w:rPr>
        <w:t>اندازه کره زمین</w:t>
      </w:r>
      <w:bookmarkEnd w:id="156"/>
    </w:p>
    <w:p>
      <w:pPr>
        <w:pStyle w:val="Heading5"/>
        <w:numPr>
          <w:ilvl w:val="4"/>
          <w:numId w:val="1"/>
        </w:numPr>
        <w:rPr/>
      </w:pPr>
      <w:bookmarkStart w:id="157" w:name="__RefHeading___Toc2963844_3531895371"/>
      <w:bookmarkStart w:id="158" w:name="_Toc57"/>
      <w:bookmarkEnd w:id="157"/>
      <w:r>
        <w:rPr>
          <w:rtl w:val="true"/>
        </w:rPr>
        <w:t xml:space="preserve">ضخامت پوسته خارجی زمین بین </w:t>
      </w:r>
      <w:r>
        <w:rPr/>
        <w:t>5</w:t>
      </w:r>
      <w:r>
        <w:rPr>
          <w:rtl w:val="true"/>
        </w:rPr>
        <w:t xml:space="preserve"> </w:t>
      </w:r>
      <w:r>
        <w:rPr>
          <w:rtl w:val="true"/>
        </w:rPr>
        <w:t xml:space="preserve">الی </w:t>
      </w:r>
      <w:r>
        <w:rPr/>
        <w:t>50</w:t>
      </w:r>
      <w:r>
        <w:rPr>
          <w:rtl w:val="true"/>
        </w:rPr>
        <w:t xml:space="preserve"> </w:t>
      </w:r>
      <w:r>
        <w:rPr>
          <w:rtl w:val="true"/>
        </w:rPr>
        <w:t>کیلومتر</w:t>
      </w:r>
      <w:bookmarkEnd w:id="158"/>
    </w:p>
    <w:p>
      <w:pPr>
        <w:pStyle w:val="BookText"/>
        <w:rPr/>
      </w:pPr>
      <w:r>
        <w:rPr>
          <w:rFonts w:ascii="IRNazanin" w:hAnsi="IRNazanin" w:eastAsia="IRNazanin"/>
          <w:color w:val="111111"/>
          <w:sz w:val="28"/>
          <w:sz w:val="28"/>
          <w:szCs w:val="28"/>
          <w:rtl w:val="true"/>
          <w:lang w:bidi="fa-IR"/>
        </w:rPr>
        <w:t xml:space="preserve">قطر کره زمین حدودا </w:t>
      </w:r>
      <w:r>
        <w:rPr>
          <w:rFonts w:eastAsia="IRNazanin" w:cs="IRNazanin"/>
          <w:color w:val="111111"/>
          <w:sz w:val="28"/>
          <w:szCs w:val="28"/>
          <w:lang w:bidi="fa-IR"/>
        </w:rPr>
        <w:t>7926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w:t>
      </w:r>
      <w:r>
        <w:rPr>
          <w:rFonts w:eastAsia="IRNazanin" w:cs="IRNazanin"/>
          <w:color w:val="111111"/>
          <w:sz w:val="28"/>
          <w:szCs w:val="28"/>
          <w:lang w:bidi="fa-IR"/>
        </w:rPr>
        <w:t>12756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پنجمین سیاره بزرگ در منظومه شمسی پس از مشتری، زحل، اورانوس و نپتون می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اراتوستن دانشمند یونان،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w:t>
      </w:r>
      <w:bookmarkStart w:id="159" w:name="pg20859_213371"/>
    </w:p>
    <w:p>
      <w:pPr>
        <w:pStyle w:val="BookText"/>
        <w:rPr/>
      </w:pPr>
      <w:bookmarkEnd w:id="159"/>
      <w:r>
        <w:rPr>
          <w:rFonts w:ascii="IRNazanin" w:hAnsi="IRNazanin" w:eastAsia="IRNazanin"/>
          <w:color w:val="111111"/>
          <w:sz w:val="28"/>
          <w:sz w:val="28"/>
          <w:szCs w:val="28"/>
          <w:rtl w:val="true"/>
          <w:lang w:bidi="fa-IR"/>
        </w:rPr>
        <w:t>که محیط کره زمین را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سایه ظهر اواسط تابستان را، در چاه های عمیق سین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اسوان نامیده می شود و در کنار رود نیل در مصر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اسکندریه را مقایسه کرد و به درستی تصوّر کرد از آن جا که خورشید بسیار دور است پرتوهای آن تقریباً موازی هستند و بادانستن فاصله دو محل، محیط زمین را بالغ بر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سنجش محیط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دقیق مقدار یک واحد سنجش محیط زمین ناشناخته است، بنابراین دقت او نامطمئن و احتمالی اما بسیارنزدیک به حقیقت بود او هم چنین انحراف محور کره زمین و فاصله آن از ماه و خورشید را با دقت اندازه گرفت</w:t>
      </w:r>
      <w:r>
        <w:rPr>
          <w:rFonts w:eastAsia="IRNazanin" w:cs="IRNazanin"/>
          <w:color w:val="111111"/>
          <w:sz w:val="28"/>
          <w:szCs w:val="28"/>
          <w:rtl w:val="true"/>
          <w:lang w:bidi="fa-IR"/>
        </w:rPr>
        <w:t>.</w:t>
      </w:r>
    </w:p>
    <w:p>
      <w:pPr>
        <w:pStyle w:val="Heading5"/>
        <w:numPr>
          <w:ilvl w:val="4"/>
          <w:numId w:val="1"/>
        </w:numPr>
        <w:rPr/>
      </w:pPr>
      <w:bookmarkStart w:id="160" w:name="__RefHeading___Toc2963846_3531895371"/>
      <w:bookmarkStart w:id="161" w:name="_Toc58"/>
      <w:bookmarkEnd w:id="160"/>
      <w:r>
        <w:rPr>
          <w:rtl w:val="true"/>
        </w:rPr>
        <w:t>مقدار دما بر روی کره زمین</w:t>
      </w:r>
      <w:bookmarkEnd w:id="161"/>
    </w:p>
    <w:p>
      <w:pPr>
        <w:pStyle w:val="BookText"/>
        <w:rPr/>
      </w:pPr>
      <w:r>
        <w:rPr>
          <w:rFonts w:ascii="IRNazanin" w:hAnsi="IRNazanin" w:eastAsia="IRNazanin"/>
          <w:color w:val="111111"/>
          <w:sz w:val="28"/>
          <w:sz w:val="28"/>
          <w:szCs w:val="28"/>
          <w:rtl w:val="true"/>
          <w:lang w:bidi="fa-IR"/>
        </w:rPr>
        <w:t xml:space="preserve">مقدار دما بر روی کره زمین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ترین دمای زمین که ثبت شده در 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وستوک قطب جنوب است و بالاترین دمای زمین در 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لیبی در قاره آفریقا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گلخانه ای باعث محصور شدن گرما در جو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اجازه ورود مقداری پرتوی مادون قرمز را به درون فضا می دهد که کمی از آن ها به زمین انعکاس می یابند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162" w:name="__RefHeading___Toc2963848_3531895371"/>
      <w:bookmarkStart w:id="163" w:name="_Toc59"/>
      <w:bookmarkEnd w:id="162"/>
      <w:r>
        <w:rPr/>
        <w:t>8</w:t>
      </w:r>
      <w:r>
        <w:rPr>
          <w:rtl w:val="true"/>
        </w:rPr>
        <w:t xml:space="preserve">. </w:t>
      </w:r>
      <w:r>
        <w:rPr>
          <w:rtl w:val="true"/>
        </w:rPr>
        <w:t>زمین و عقاید مختلف</w:t>
      </w:r>
      <w:bookmarkEnd w:id="163"/>
    </w:p>
    <w:p>
      <w:pPr>
        <w:pStyle w:val="Heading5"/>
        <w:numPr>
          <w:ilvl w:val="4"/>
          <w:numId w:val="1"/>
        </w:numPr>
        <w:rPr/>
      </w:pPr>
      <w:bookmarkStart w:id="164" w:name="__RefHeading___Toc2963850_3531895371"/>
      <w:bookmarkStart w:id="165" w:name="_Toc60"/>
      <w:bookmarkEnd w:id="164"/>
      <w:r>
        <w:rPr>
          <w:rtl w:val="true"/>
        </w:rPr>
        <w:t xml:space="preserve">قطر کره زمین حدودا </w:t>
      </w:r>
      <w:r>
        <w:rPr/>
        <w:t>7926</w:t>
      </w:r>
      <w:r>
        <w:rPr>
          <w:rtl w:val="true"/>
        </w:rPr>
        <w:t xml:space="preserve"> </w:t>
      </w:r>
      <w:r>
        <w:rPr>
          <w:rtl w:val="true"/>
        </w:rPr>
        <w:t xml:space="preserve">مایل </w:t>
      </w:r>
      <w:r>
        <w:rPr>
          <w:rtl w:val="true"/>
        </w:rPr>
        <w:t>(</w:t>
      </w:r>
      <w:r>
        <w:rPr/>
        <w:t>12756</w:t>
      </w:r>
      <w:r>
        <w:rPr>
          <w:rtl w:val="true"/>
        </w:rPr>
        <w:t xml:space="preserve"> </w:t>
      </w:r>
      <w:r>
        <w:rPr>
          <w:rtl w:val="true"/>
        </w:rPr>
        <w:t>کیلومتر</w:t>
      </w:r>
      <w:r>
        <w:rPr>
          <w:rtl w:val="true"/>
        </w:rPr>
        <w:t>)</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یونانی ها که پیشروان علم بودند، در قرن ششم قبل از میلاد، زمین را کروی و ثابت فرض می‌کردند و اکثر تمدن ها معتقد بودند که جهان، زمین مرکز است، ولی </w:t>
      </w:r>
      <w:bookmarkStart w:id="166" w:name="pg20859_213372"/>
    </w:p>
    <w:p>
      <w:pPr>
        <w:pStyle w:val="BookText"/>
        <w:rPr/>
      </w:pPr>
      <w:bookmarkEnd w:id="166"/>
      <w:r>
        <w:rPr>
          <w:rFonts w:ascii="IRNazanin" w:hAnsi="IRNazanin" w:eastAsia="IRNazanin"/>
          <w:color w:val="111111"/>
          <w:sz w:val="28"/>
          <w:sz w:val="28"/>
          <w:szCs w:val="28"/>
          <w:rtl w:val="true"/>
          <w:lang w:bidi="fa-IR"/>
        </w:rPr>
        <w:t>بطلیموس ستاره شناس یونانی بیش تر از سایرین بر این اندیشه معروف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زمین مرکز، زمین در مرکز عالم قرار داشته و خورشید و سیارات و ستارگان حول آن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بعد معدودی از متفکران یونانی مخصوصاً آریستار خوس اندیشه زمین مرکزی بودن دنیا را زیر سؤال بردند، ولی کتاب بطلمیوس المجسی بر علم آن زمان سیطره داشت و مانع از قبول نظر آریستارخوس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 کپرنیک ستاره شناس لهستانی، مرکزیت را از زمین گرفته و به خورشید داد</w:t>
      </w:r>
      <w:r>
        <w:rPr>
          <w:rFonts w:eastAsia="IRNazanin" w:cs="IRNazanin"/>
          <w:color w:val="111111"/>
          <w:sz w:val="28"/>
          <w:szCs w:val="28"/>
          <w:rtl w:val="true"/>
          <w:lang w:bidi="fa-IR"/>
        </w:rPr>
        <w:t>.</w:t>
      </w:r>
    </w:p>
    <w:p>
      <w:pPr>
        <w:pStyle w:val="Heading5"/>
        <w:numPr>
          <w:ilvl w:val="4"/>
          <w:numId w:val="1"/>
        </w:numPr>
        <w:rPr/>
      </w:pPr>
      <w:bookmarkStart w:id="167" w:name="__RefHeading___Toc2963852_3531895371"/>
      <w:bookmarkStart w:id="168" w:name="_Toc61"/>
      <w:bookmarkEnd w:id="167"/>
      <w:r>
        <w:rPr>
          <w:rtl w:val="true"/>
        </w:rPr>
        <w:t>پیدایش حیات و تغییرات در کره زمین به تفکیک دوره های زمین شناسی</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سنوزوئیک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جدید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موزوزوئیک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میانی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پالئوزویئک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قدیمی در 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پرکامبرین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حیات</w:t>
      </w:r>
      <w:r>
        <w:rPr>
          <w:rFonts w:eastAsia="IRNazanin" w:cs="IRNazanin"/>
          <w:color w:val="111111"/>
          <w:sz w:val="28"/>
          <w:szCs w:val="28"/>
          <w:rtl w:val="true"/>
          <w:lang w:bidi="fa-IR"/>
        </w:rPr>
        <w:t>).</w:t>
      </w:r>
    </w:p>
    <w:p>
      <w:pPr>
        <w:pStyle w:val="Heading5"/>
        <w:numPr>
          <w:ilvl w:val="4"/>
          <w:numId w:val="1"/>
        </w:numPr>
        <w:rPr/>
      </w:pPr>
      <w:bookmarkStart w:id="169" w:name="__RefHeading___Toc2963854_3531895371"/>
      <w:bookmarkStart w:id="170" w:name="_Toc62"/>
      <w:bookmarkEnd w:id="169"/>
      <w:r>
        <w:rPr>
          <w:rtl w:val="true"/>
        </w:rPr>
        <w:t>پیدایش انواع گیاهان و جانوارن در زمین در هریک از ادوار زمین شناسی</w:t>
      </w:r>
      <w:bookmarkEnd w:id="170"/>
    </w:p>
    <w:p>
      <w:pPr>
        <w:pStyle w:val="BookText"/>
        <w:rPr/>
      </w:pPr>
      <w:r>
        <w:rPr>
          <w:rFonts w:ascii="IRNazanin" w:hAnsi="IRNazanin" w:eastAsia="IRNazanin"/>
          <w:color w:val="111111"/>
          <w:sz w:val="28"/>
          <w:sz w:val="28"/>
          <w:szCs w:val="28"/>
          <w:rtl w:val="true"/>
          <w:lang w:bidi="fa-IR"/>
        </w:rPr>
        <w:t>عمر زمین را بر دوران‌ها و بخش‌های مختلفی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بیان خلاصه ای از پیدایش انواع گیاهان و جانوارن در هریک از ادوار زمین شناسی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کامبرین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گیاهان و جانوارن ابتدائی و ساده آبزی مانند جلبک ها بر روی کره زمین وجود داشته اند، اما آثار و بقایای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مستدلی به دست نیامده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روی زمین محدود به دریاها بوده، جلبک ها منبع اصلی تغذیه جانوران دیگر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نشان دهنده وجود کرم ها و خرچنگ ها، </w:t>
      </w:r>
    </w:p>
    <w:p>
      <w:pPr>
        <w:pStyle w:val="BookText"/>
        <w:rPr/>
      </w:pPr>
      <w:r>
        <w:rPr>
          <w:rFonts w:ascii="IRNazanin" w:hAnsi="IRNazanin" w:eastAsia="IRNazanin"/>
          <w:color w:val="111111"/>
          <w:sz w:val="28"/>
          <w:sz w:val="28"/>
          <w:szCs w:val="28"/>
          <w:rtl w:val="true"/>
          <w:lang w:bidi="fa-IR"/>
        </w:rPr>
        <w:t xml:space="preserve">بلوط های دریایی و تری لوبیت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ترین جانوران این دوران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 دوره زمین مشاهده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اوردوویسین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کره زمین به علت شرایط نا مساعد آب و هوایی در روی سطح زمین زندگی هنوز محدود به آب ها است و در خشکی زندگی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مهرگان دریایی، پا بر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اختاپوس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نرم تنان نمونه های حیات این دوره از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مهره داران به نام ماهی های اولیه در این دوره از کره زمین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حیات زمین، نخستین گیاهان در خشکی ظاهر می شوند، تنوع بی مهرگان دریایی ادامه می یابد کرینوئید ها و مرجان ها فراوان بوده اند، اجداد عقرب های اولیه که شاید نخستین جانوران خشکی بوده باشند پیدایش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زمین گیاهانی از تیره پنجه گرگی ها مخروطیان پدیدار و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این نباتات در خشکی باعث سرسبز شدن زمین گشت و جانوران در خشکی پدیدار گشتند، مانند دوزیستان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ترین جانوران این دوره و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عنکبوتیان، در آب ها ماهی های زره دار و کوسه ها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کربونیفر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سرخس های غول پیکر تنوع و از دیاد پنجه گرگی ها و دم اسبان از ویژگی های گیاهی این دوره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کرینوئید ها روزن داران و کوسه های تکامل یافته از موجودات دریایی عمده این دوره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دوزیستان به گسترش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گوناگون و درشت به وجود می آیند، خزندگان نخستین موجوداتی هستند که درخشکی زاد و ولد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دیمترودو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شدید و غیر قابل تحمل آب و هوایی این دوره از کره زمین </w:t>
      </w:r>
    </w:p>
    <w:p>
      <w:pPr>
        <w:pStyle w:val="BookText"/>
        <w:rPr/>
      </w:pPr>
      <w:r>
        <w:rPr>
          <w:rFonts w:ascii="IRNazanin" w:hAnsi="IRNazanin" w:eastAsia="IRNazanin"/>
          <w:color w:val="111111"/>
          <w:sz w:val="28"/>
          <w:sz w:val="28"/>
          <w:szCs w:val="28"/>
          <w:rtl w:val="true"/>
          <w:lang w:bidi="fa-IR"/>
        </w:rPr>
        <w:t>باعث از بین رفتن بسیاری از گیاهان و جانوران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تعدادی که توانستند خود را با این شرایط آب و هوایی زمین وقف دهند تنوع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مخروطیان و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انواع خزندگان انحطاط دوزیستان از ویژگی های حیات این دوره از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تریاسیک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زمین مخروطیان و سرخس ها و دم اسبیان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تنان و شکم پایئانو مرجان های واقعی در دریاها تنوع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مهم این دورۀ زمین ظهور خزندگان عظیم به نام دینوزور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دایناسور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می باشد که به نام سوسمار های ترسناک ترجمه شده اند و هیکلی بی نهایت درشت و دمی بلند و قوی و سری بسیار کوچک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دینوزور ها را تا حدود هزار کیلو تخمین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ژوراسیک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جانوران زمینی بر دریایی در این دوره از کره زمین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خزندگان گوناگون زمینی و دریایی و پرنده ها در این دوره از زمین پدیدار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معروف ترین خزندگان پرنده که سری عظیم و بال هایی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داشته است پتروداکتیل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و کثرت حشراتی مانند زنبور و مورچه و مگس از ویژگی های این دوره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به نام سیکاس ها در این دوره به اوج رشد و تکثیر خود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کرتاسه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ویژگی های این دوره کره زمین تنوع و ظهور گیاهان جدید مانند گیاهان دانه دار، درختان برگ ریز علف ها و غلات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پستانداران کسیه دار و جفت دار و از بین رفتن خزندگان پرنده و دینوزور ها از دیگر مظاهر حیات در این دوره از زمین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پالئوسن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دانه دار و درختان برگ ریز جنگل ها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پوشیده از علف و سبزه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تمساح ها و پستانداران خون گرم </w:t>
      </w:r>
    </w:p>
    <w:p>
      <w:pPr>
        <w:pStyle w:val="BookText"/>
        <w:rPr/>
      </w:pPr>
      <w:r>
        <w:rPr>
          <w:rFonts w:ascii="IRNazanin" w:hAnsi="IRNazanin" w:eastAsia="IRNazanin"/>
          <w:color w:val="111111"/>
          <w:sz w:val="28"/>
          <w:sz w:val="28"/>
          <w:szCs w:val="28"/>
          <w:rtl w:val="true"/>
          <w:lang w:bidi="fa-IR"/>
        </w:rPr>
        <w:t xml:space="preserve">منجمله حیوان کوچکی شبیه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اولین اسب های به وجود آمده و پدران اسب های امروزی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انحطاط کامل نسل خزندگان غول پیکر دراین دوره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چندانی در گیاهان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بسیاری از پستانداران مانند فیل کرگدن، خوک، گاو و مهم تر از همه شبه اسبی به نام اِ او هوپوس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نخستین پستانداران آدم نما را به این دوره از زمین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اولیگوسن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کره زمین از تعداد گیاهان تنومند و وسعت جنگل ها کاسته می شود اما علفزار ها و مراتع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گربه ها و سگ ها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خواران واقعی وجوندگان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خوک ها قوی هیکل گاو کوهاندار و میمون های راست قامت در روی زمین پیدایش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کره زمین جنگل ها به شدت کاهش می یابند، اما علفزار ها و مراتع با تکامل جانوارن چرنده وسعت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های سگ و گربه به شدت رشد 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 و آسیا و اروپا میمون های آدم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 هایدلبرگ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تیره های جدید گیاهان شبیه به گیاهان امروزی، تنوع و تکثیر قابل ملاحظه پستانداران پیدایش اسب شبیه به اسب امروزی از ویژگی های این دوره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نمایان اولیه احتمالاً در این دوره از زمین ابزار سنگی ابتدایی به کار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پلئیستوسن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تغییرات شدید آب و هوایی در بخش هایی از کره زمین مجدداً بسیاری از جانداران منقرض و یا تغییر مکان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های واقعی و گاو ها و اسب امروزی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نخستین از آفریقا به آسیا و اروپا گام نهاد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مجدد جنگل ها به خصوص در سراسر اروپا تنوع گیاهان </w:t>
      </w:r>
      <w:bookmarkStart w:id="171" w:name="pg20859_213376"/>
    </w:p>
    <w:p>
      <w:pPr>
        <w:pStyle w:val="BookText"/>
        <w:rPr/>
      </w:pPr>
      <w:bookmarkEnd w:id="171"/>
      <w:r>
        <w:rPr>
          <w:rFonts w:ascii="IRNazanin" w:hAnsi="IRNazanin" w:eastAsia="IRNazanin"/>
          <w:color w:val="111111"/>
          <w:sz w:val="28"/>
          <w:sz w:val="28"/>
          <w:szCs w:val="28"/>
          <w:rtl w:val="true"/>
          <w:lang w:bidi="fa-IR"/>
        </w:rPr>
        <w:t>امروزی از نظر حیات گیاهی در این دوره از زمین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کردن حیوانات و کشت گیاهان و به دست آوردن مواد غذایی از آن ها توسط انسان از ویژگی های مهم این دوره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دریایی امروزی به وجود می آیند و انسان به نیم کره غربی مهاجرت می کند</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172" w:name="__RefHeading___Toc2963856_3531895371"/>
      <w:bookmarkStart w:id="173" w:name="_Toc63"/>
      <w:bookmarkEnd w:id="172"/>
      <w:r>
        <w:rPr/>
        <w:t>9</w:t>
      </w:r>
      <w:r>
        <w:rPr>
          <w:rtl w:val="true"/>
        </w:rPr>
        <w:t xml:space="preserve">. </w:t>
      </w:r>
      <w:r>
        <w:rPr>
          <w:rtl w:val="true"/>
        </w:rPr>
        <w:t>حرکات زمین</w:t>
      </w:r>
      <w:bookmarkEnd w:id="173"/>
    </w:p>
    <w:p>
      <w:pPr>
        <w:pStyle w:val="Heading5"/>
        <w:numPr>
          <w:ilvl w:val="4"/>
          <w:numId w:val="1"/>
        </w:numPr>
        <w:rPr/>
      </w:pPr>
      <w:bookmarkStart w:id="174" w:name="__RefHeading___Toc2963858_3531895371"/>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زمین بر گرد خورشید سالی یکبار دوران می‌کند</w:t>
      </w:r>
      <w:r>
        <w:rPr>
          <w:rFonts w:eastAsia="IRNazanin" w:cs="IRNazanin"/>
          <w:color w:val="111111"/>
          <w:sz w:val="28"/>
          <w:szCs w:val="28"/>
          <w:rtl w:val="true"/>
          <w:lang w:bidi="fa-IR"/>
        </w:rPr>
        <w:t>.</w:t>
      </w:r>
    </w:p>
    <w:p>
      <w:pPr>
        <w:pStyle w:val="Heading5"/>
        <w:numPr>
          <w:ilvl w:val="4"/>
          <w:numId w:val="1"/>
        </w:numPr>
        <w:rPr/>
      </w:pPr>
      <w:bookmarkStart w:id="176" w:name="__RefHeading___Toc2963860_3531895371"/>
      <w:bookmarkStart w:id="177" w:name="_Toc65"/>
      <w:bookmarkEnd w:id="176"/>
      <w:r>
        <w:rPr>
          <w:rtl w:val="true"/>
        </w:rPr>
        <w:t>حرکت وضعی زمین</w:t>
      </w:r>
      <w:bookmarkEnd w:id="177"/>
    </w:p>
    <w:p>
      <w:pPr>
        <w:pStyle w:val="BookText"/>
        <w:rPr/>
      </w:pPr>
      <w:r>
        <w:rPr>
          <w:rFonts w:ascii="IRNazanin" w:hAnsi="IRNazanin" w:eastAsia="IRNazanin"/>
          <w:color w:val="111111"/>
          <w:sz w:val="28"/>
          <w:sz w:val="28"/>
          <w:szCs w:val="28"/>
          <w:rtl w:val="true"/>
          <w:lang w:bidi="fa-IR"/>
        </w:rPr>
        <w:t xml:space="preserve">حرکت زمین به دور محور شمالی و جنوبی آن مدت این چرخش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انتقالی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گرد خورشید سالی یک بار دوران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زمین به کمک اثر دوپلر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دور خورشید در خلاف جهت حرکت عقربه‌های ساعت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بیضی شکل که خورشید در یکی از کانون های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ما حرکت واقعی زمین را نمی‌بینیم، بلکه حرکت ظاهری خورشید را می‌بینیم که به نظر می‌رسد در یک سال یک بار به دور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 ظاهری خورشید دایرة‌البروج نامیده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نواری به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هر سوی دایرة‌البروج را منطقه‌البروج می‌خوانند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برجسته فکلی بر این نوار قرار دارند که خورشید در حرکت ظاهریش هر سال یک بار از آن ها می‌گذرد این صورت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ثور، جوزا، سرطان، اسد، سنبله، میزان، عقرب، قوس، جدی، دلو و حوت</w:t>
      </w:r>
      <w:r>
        <w:rPr>
          <w:rFonts w:eastAsia="IRNazanin" w:cs="IRNazanin"/>
          <w:color w:val="111111"/>
          <w:sz w:val="28"/>
          <w:szCs w:val="28"/>
          <w:rtl w:val="true"/>
          <w:lang w:bidi="fa-IR"/>
        </w:rPr>
        <w:t xml:space="preserve">. </w:t>
      </w:r>
      <w:bookmarkStart w:id="178" w:name="pg20859_213377"/>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رقص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کم تر است بنابراین تنها یک لرزش سینوسی در مدار زمین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تقدیمی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است که به موجب خم بودن محور زمین نسبت مدار خود ایجاد می‌شود و باعث می‌شود که قطب شمال سماوی جا به جا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همراه زمین و سیارات دیگر در میان خوشه محلی ستاره‌گان با سرعت بیست کیلومتر در ثانیه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آدمی این حرکات زمین را در نمی‌یابد همان طور که در ترنی که با حرکت یکنواخت پیش می‌رود، مسافران سرعت آن را حس نمی‌کنند</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179" w:name="__RefHeading___Toc2963862_3531895371"/>
      <w:bookmarkStart w:id="180" w:name="_Toc66"/>
      <w:bookmarkEnd w:id="179"/>
      <w:r>
        <w:rPr/>
        <w:t>10</w:t>
      </w:r>
      <w:r>
        <w:rPr>
          <w:rtl w:val="true"/>
        </w:rPr>
        <w:t xml:space="preserve">. </w:t>
      </w:r>
      <w:r>
        <w:rPr>
          <w:rtl w:val="true"/>
        </w:rPr>
        <w:t>حیات در کره زمین</w:t>
      </w:r>
      <w:bookmarkEnd w:id="180"/>
    </w:p>
    <w:p>
      <w:pPr>
        <w:pStyle w:val="BookText"/>
        <w:rPr/>
      </w:pPr>
      <w:r>
        <w:rPr>
          <w:rFonts w:ascii="IRNazanin" w:hAnsi="IRNazanin" w:eastAsia="IRNazanin"/>
          <w:color w:val="111111"/>
          <w:sz w:val="28"/>
          <w:sz w:val="28"/>
          <w:szCs w:val="28"/>
          <w:rtl w:val="true"/>
          <w:lang w:bidi="fa-IR"/>
        </w:rPr>
        <w:t>یکی از عوامل انقراض دایناسورها برخورد یک شهاب سنگ به زمین و پر شدن جو زمین از غبار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موجودات زنده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و اولین دایناسورها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در زمین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نسل دایناسورها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دایناسورها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انقراض دایناسورها برخورد یک شهاب سنگ به زمین و پر شدن جو زمین از غبار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نور و گرما به زمین نرسیده و یک دوره کوتاه یخبندان باعث مرگ دایناسورها بر اثر سرما و گرسنگی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تاریخچه زمین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خلاصه کنیم، نخستین انسان ها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مانده به نیمه شب ظهور خواهند کرد</w:t>
      </w:r>
      <w:r>
        <w:rPr>
          <w:rFonts w:eastAsia="IRNazanin" w:cs="IRNazanin"/>
          <w:color w:val="111111"/>
          <w:sz w:val="28"/>
          <w:szCs w:val="28"/>
          <w:rtl w:val="true"/>
          <w:lang w:bidi="fa-IR"/>
        </w:rPr>
        <w:t xml:space="preserve">. </w:t>
      </w:r>
      <w:r>
        <w:rPr>
          <w:rStyle w:val="FootnoteAnchor"/>
          <w:rtl w:val="true"/>
        </w:rPr>
        <w:footnoteReference w:id="258"/>
      </w:r>
      <w:bookmarkStart w:id="181" w:name="pg20859_213378"/>
    </w:p>
    <w:p>
      <w:pPr>
        <w:pStyle w:val="Heading4"/>
        <w:numPr>
          <w:ilvl w:val="3"/>
          <w:numId w:val="1"/>
        </w:numPr>
        <w:rPr/>
      </w:pPr>
      <w:bookmarkStart w:id="182" w:name="__RefHeading___Toc2963864_3531895371"/>
      <w:bookmarkStart w:id="183" w:name="_Toc67"/>
      <w:bookmarkEnd w:id="181"/>
      <w:bookmarkEnd w:id="182"/>
      <w:r>
        <w:rPr/>
        <w:t>11</w:t>
      </w:r>
      <w:r>
        <w:rPr>
          <w:rtl w:val="true"/>
        </w:rPr>
        <w:t xml:space="preserve">. </w:t>
      </w:r>
      <w:r>
        <w:rPr>
          <w:rtl w:val="true"/>
        </w:rPr>
        <w:t>وضعیت زمین در آینده</w:t>
      </w:r>
      <w:bookmarkEnd w:id="183"/>
    </w:p>
    <w:p>
      <w:pPr>
        <w:pStyle w:val="BookText"/>
        <w:rPr/>
      </w:pPr>
      <w:r>
        <w:rPr>
          <w:rFonts w:ascii="IRNazanin" w:hAnsi="IRNazanin" w:eastAsia="IRNazanin"/>
          <w:color w:val="111111"/>
          <w:sz w:val="28"/>
          <w:sz w:val="28"/>
          <w:szCs w:val="28"/>
          <w:rtl w:val="true"/>
          <w:lang w:bidi="fa-IR"/>
        </w:rPr>
        <w:t>چه بر سر زمین خواهد آمد؟ انسان امروزی نگران مسائلی از قبیل تغییرات آب و هوایی است که می تواند طی دوره‌های متوالی بر روی زمین تأثیر قابل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بزرگ ترین تغییرات برای زمین عموما طی صدها میلیون یا میلیارد سال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ابرقاره ها ساخته شده و نابود می‌شوند، انقراض‌های کلی همه گونه‌های حیات را در خود فرو می بلعند و تغییرات در سامانه خورشیدی نیز بر روی زمین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خورشید است که سرنوشت کره زمین را مشخص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میلیاردها سال دیگر با تمام شدن سوخت هیدروژنی خورشید کهنسال، خورشید به جرمی غول‌پیکر و سرخ تبدیل خواهد شد و به اندازه‌ای بزرگ خواهد شد که تمامی بخش های سامانه خورشیدی و مدار زمین را نیز در بر خواهد گرفت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2963866_3531895371"/>
      <w:bookmarkStart w:id="185" w:name="_Toc68"/>
      <w:bookmarkEnd w:id="184"/>
      <w:r>
        <w:rPr/>
        <w:t>12</w:t>
      </w:r>
      <w:r>
        <w:rPr>
          <w:rtl w:val="true"/>
        </w:rPr>
        <w:t xml:space="preserve">. </w:t>
      </w:r>
      <w:r>
        <w:rPr>
          <w:rtl w:val="true"/>
        </w:rPr>
        <w:t>اختصاص زمین به انسان، از بین کرات</w:t>
      </w:r>
      <w:bookmarkEnd w:id="185"/>
    </w:p>
    <w:p>
      <w:pPr>
        <w:pStyle w:val="Heading5"/>
        <w:numPr>
          <w:ilvl w:val="4"/>
          <w:numId w:val="1"/>
        </w:numPr>
        <w:rPr/>
      </w:pPr>
      <w:bookmarkStart w:id="186" w:name="__RefHeading___Toc2963868_3531895371"/>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و 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وَضَعَها لِلْأَنامِ</w:t>
      </w:r>
      <w:r>
        <w:rPr>
          <w:rFonts w:eastAsia="Times New Roman" w:cs="Times New Roman" w:ascii="Times New Roman" w:hAnsi="Times New Roman"/>
          <w:color w:val="111111"/>
          <w:sz w:val="28"/>
          <w:szCs w:val="28"/>
          <w:lang w:val="en-US" w:bidi="en-US"/>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زمين را براى خلايق آفريد</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963870_3531895371"/>
      <w:bookmarkStart w:id="189" w:name="_Toc70"/>
      <w:bookmarkEnd w:id="188"/>
      <w:r>
        <w:rPr>
          <w:rtl w:val="true"/>
        </w:rPr>
        <w:t>تفسیر</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ذى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جمعى از ارباب لغت و مفسران آن را به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تفسير كرده اند، ولى قرائن موجود و خطاب هاى سوره كه متوجه انس و جن است نشان مى دهد كه منظور از آن در اين جا همان انس و جن است</w:t>
      </w:r>
      <w:r>
        <w:rPr>
          <w:rFonts w:eastAsia="Amiri" w:cs="Amiri" w:ascii="Amiri" w:hAnsi="Amiri"/>
          <w:color w:val="111111"/>
          <w:sz w:val="28"/>
          <w:szCs w:val="28"/>
          <w:rtl w:val="true"/>
          <w:lang w:bidi="ar-SA"/>
        </w:rPr>
        <w:t xml:space="preserve">. </w:t>
      </w:r>
      <w:bookmarkStart w:id="190" w:name="pg20859_213379"/>
    </w:p>
    <w:p>
      <w:pPr>
        <w:pStyle w:val="BookText"/>
        <w:rPr/>
      </w:pPr>
      <w:bookmarkEnd w:id="190"/>
      <w:r>
        <w:rPr>
          <w:rFonts w:ascii="IRNazanin" w:hAnsi="IRNazanin" w:eastAsia="IRNazanin"/>
          <w:color w:val="111111"/>
          <w:sz w:val="28"/>
          <w:sz w:val="28"/>
          <w:szCs w:val="28"/>
          <w:rtl w:val="true"/>
          <w:lang w:bidi="fa-IR"/>
        </w:rPr>
        <w:t xml:space="preserve">آری، اين كره خاكى كه در اين جا به عنوان يک موهبت مهم الهى ذكر شده و در آيات ديگر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قرارگاه مطمئن و آرام و آماده اى است كه براى غالب ما اهميتش در حالت عادى درک نمى شود، اما هنگامى كه يک زمين لرزه كوچک همه چيز را به هم مى ريزد، و يا يک آتشفشان، شهرى را زير مواد مذاب و دود آتش دفن مى كند، به اين حقيقت پى مى بريم كه اين زمين آرام چه نعمت و بركتى است، مخصوصاً اگر به آن چه دانشمندان دربارۀ سرعت حركت زمين به دور خود، و به دور آفتاب، گفته اند بينديشيم اهميت اين آرامش در عين حركت سريع و سرسام آورش، نه يک حركت، بلكه انواع مختلف حركت، روشن تر مى شود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زمين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لطف خاصى كه در اين مقابله است اشاره پر معنايى به تسليم بودن زمين و منابع آن در مقابل انسان است، همان گونه كه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كسى است كه زمين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قرار دارد، در جاده ها و طرق مختلف آن حركت كنيد، و از رزق الهى كه در آن آفريده شده است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ترتيب هشتمين نعمت بزرگ را در اين سلسله مشخص مى سازد</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191" w:name="__RefHeading___Toc2963872_3531895371"/>
      <w:bookmarkStart w:id="192" w:name="_Toc71"/>
      <w:bookmarkEnd w:id="191"/>
      <w:r>
        <w:rPr/>
        <w:t>13</w:t>
      </w:r>
      <w:r>
        <w:rPr>
          <w:rtl w:val="true"/>
        </w:rPr>
        <w:t xml:space="preserve">. </w:t>
      </w:r>
      <w:r>
        <w:rPr>
          <w:rtl w:val="true"/>
        </w:rPr>
        <w:t>کروی بودن و گردش زمین به دور خورشید</w:t>
      </w:r>
      <w:bookmarkEnd w:id="192"/>
    </w:p>
    <w:p>
      <w:pPr>
        <w:pStyle w:val="Heading5"/>
        <w:numPr>
          <w:ilvl w:val="4"/>
          <w:numId w:val="1"/>
        </w:numPr>
        <w:rPr/>
      </w:pPr>
      <w:bookmarkStart w:id="193" w:name="__RefHeading___Toc2963874_3531895371"/>
      <w:bookmarkStart w:id="194" w:name="_Toc72"/>
      <w:bookmarkEnd w:id="193"/>
      <w:r>
        <w:rPr>
          <w:rtl w:val="true"/>
        </w:rPr>
        <w:t>کروی بودن زمین</w:t>
      </w:r>
      <w:bookmarkEnd w:id="1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تمدن اسلامی و ابوریحان بیرونی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حیرت‌انگیز و با ابزارهای </w:t>
      </w:r>
    </w:p>
    <w:p>
      <w:pPr>
        <w:pStyle w:val="BookText"/>
        <w:rPr/>
      </w:pPr>
      <w:r>
        <w:rPr>
          <w:rFonts w:ascii="IRNazanin" w:hAnsi="IRNazanin" w:eastAsia="IRNazanin"/>
          <w:color w:val="111111"/>
          <w:sz w:val="28"/>
          <w:sz w:val="28"/>
          <w:szCs w:val="28"/>
          <w:rtl w:val="true"/>
          <w:lang w:bidi="fa-IR"/>
        </w:rPr>
        <w:t>ساده، قرن ها پیش از گالیله به کروی بودن زمین پی بردند، و اروپاییان تا رنسانس، همواره باکروی بودن و گردش زمین به دور خورشید که در علوم و تمدن اسلامی و توسط مسلمانان کشف و طرح شده بود، مقاومت کرده و ایستادند و پس از رنسانس نیز وقتی قرار شد نهضت به اصطلاح علمی به راه بیندازند از همان کشفیات مسلمین بهره گرفتند ولی بدون آن که کوچک ترین اسم یا نام و نشانی از مسلمانان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بی‌محابا به تحریف تاریخ پرداختند و به گونه غیر منصفانه هر آن چه از مسلمانان به دست آورده بودند را به نام خود معرفی کرده و از کوشش‌ها و تلاش‌های علمی خویش به شمار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رحیم پور ازغدی در این مورد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می‌گویند چه کسی کشف کرد که زمین به دور خورشید می‌چرخد؟ این که زمین کروی است و به دور خورشید می‌چرخد؟ غربی‌ها می‌گویند که در همین دو سه قرن اخیر فلان دانشمند اروپایی این کشف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مطالعه کنید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کتاب ابوریحان بیرونی هست که ایشان نقل می‌کند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مختلف فلسفی و هم چنین فیزیک و ریاضیات، مناظره مکتوب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ایشان دستگاهی ابداع کرده و با دستگاه ثابت می‌کند که زمین کروی است و به دور خورشید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فاصله زمین تا خورشید را محاسبه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کره زمین، مساحتش و محیطش را به طور کامل محاسبه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این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وارد از طرف خورشید به زمین را محاسبه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ابوریحان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که فقط آثار یونانی را ترجمه کردند، معتقدند که زمین ثابت است </w:t>
      </w:r>
    </w:p>
    <w:p>
      <w:pPr>
        <w:pStyle w:val="BookText"/>
        <w:rPr/>
      </w:pPr>
      <w:r>
        <w:rPr>
          <w:rFonts w:ascii="IRNazanin" w:hAnsi="IRNazanin" w:eastAsia="IRNazanin"/>
          <w:color w:val="111111"/>
          <w:sz w:val="28"/>
          <w:sz w:val="28"/>
          <w:szCs w:val="28"/>
          <w:rtl w:val="true"/>
          <w:lang w:bidi="fa-IR"/>
        </w:rPr>
        <w:t>ولیکن من چنین چیزی را باور ندارم و هم به لحاظ فلسفی درباره‌اش بحث می‌کنم و هم به لحاظ نجوم و فیزیک و قوانین حرکت اثبات می‌کنم که زمین به دور خورشید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این 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آثار متفکران ما ثبت شده؛ جاذبه زمین، حرکت زمین به دور خورشید، قوانین 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ها را می‌داند؟ چه کسی این ها را می‌خواند؟ چه کسی این ها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محقق و مورخ برجسته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 آلفونسو بلینو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تلاش دانشمندانی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مختصات کره زمین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این درس‌ها، تاریخ پیشرفت علم است، به من اجازه بدهید تا در این جا روش نظری ساده‌ای که 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تقریبی اندازه محیط زمین بیان کرده است،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بزرگوار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فصلی در شناختن اندازه محیط زمین آورده و پس از بیان طریق متعارف دقیق این اندازه گیری،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دانستن آن، روش ذهنی هست که با برهان، صحت آن اثبات می‌شود، ولی عمل کردن آن، به علت خردی اسطرلاب و کوچکی مقدار چیزی که بر آن بنا می‌شود، دشوار است و راه کار آن است که بر قله کوهی مشرف بر دریا، بر دشت همواری بالا روی و غروب خورشید را رصد کنی و از این راه مقدار انحطاطی را که گفتیم به دست آوری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ذکر است که بیرونی پس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مذکور را عملاً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هند کوهی را مشرف بر صحرای همواری یافتم که همواری آن همسان همواری سطح دریا بود، بر قله آن محل برخورد ظاهری </w:t>
      </w:r>
    </w:p>
    <w:p>
      <w:pPr>
        <w:pStyle w:val="BookText"/>
        <w:rPr/>
      </w:pPr>
      <w:r>
        <w:rPr>
          <w:rFonts w:ascii="IRNazanin" w:hAnsi="IRNazanin" w:eastAsia="IRNazanin"/>
          <w:color w:val="111111"/>
          <w:sz w:val="28"/>
          <w:sz w:val="28"/>
          <w:szCs w:val="28"/>
          <w:rtl w:val="true"/>
          <w:lang w:bidi="fa-IR"/>
        </w:rPr>
        <w:t xml:space="preserve">آسمان با زمین یعنی دائره افق را اندازه گرفتم که از خط مشرق و مغرب به اندازه اندکی کم تر از ثلث و ربع درجه انحطاط داشت و من آن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محسوب داشتم، سپس ارتفاع کوه را از طریق رصد کردن قله آن از دو نقطه که با مسقط الحجر این قله بر یک امتداد بودند، اندازه گرفتم که مساوی ششصد و پنجاه و دو قله ذراع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حساب کردم نتیجه تقریباً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درآمد و از این جا به صحت اندازه گیری منجمان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یوسف خلج اوغلو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عالی ریاست دانشگاه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ریاست بنیاد تاریخ در ترکیه را برعهده داشته، بر این گفته استاد ازغدی صحه گذارده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دانشمندان مسلمان، گرد بودن زمین و مختصات جغرافیایی کره زمین را کشف کرده بودند، جهان مسیحیت هنوز به صاف بودن زمین اعتقاد داشت و ادعا می‌کرد زلزله برای این که دنیا بر روی شاخ گاو نر قرار دارد،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هنگامی که گالیله، ادعا می‌کند که دنیا گرد است و زمین می‌چرخد کلیسا او را به کفرگویی محکوم کرده و در دادگاه تفتیش عقاید محاکمه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جهان اسلام به اوج یا عصر طلایی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مدارسی که در سمرقند، خیوه، بغداد، تبریز و اصفهان افتتاح می‌شود عالمان بزرگی تربیت می‌شوند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چرخیدن زمین به دور خورشید و یا به دور خودش از آن نکات بسیار چالش برانگیز علم نجوم از دیرباز تا به امروز بوده که بسیار فراتر از نظریه زمین مرکزی بطلمیوس و مانند آن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از بطلمیوس تا کپلر و کپرنیک پروسه بسیار طولانی و پیچیده طی شد تا امثال این دانشمندان به نظریه نجوم جدید برسند و این گونه نبود که مثلاً به طور ناگهانی و یک دفعه، کپر </w:t>
      </w:r>
      <w:bookmarkStart w:id="195" w:name="pg20859_213383"/>
    </w:p>
    <w:p>
      <w:pPr>
        <w:pStyle w:val="BookText"/>
        <w:rPr/>
      </w:pPr>
      <w:bookmarkEnd w:id="195"/>
      <w:r>
        <w:rPr>
          <w:rFonts w:ascii="IRNazanin" w:hAnsi="IRNazanin" w:eastAsia="IRNazanin"/>
          <w:color w:val="111111"/>
          <w:sz w:val="28"/>
          <w:sz w:val="28"/>
          <w:szCs w:val="28"/>
          <w:rtl w:val="true"/>
          <w:lang w:bidi="fa-IR"/>
        </w:rPr>
        <w:t>نیک بحث گردش زمین به دور خود و خورشید را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دانشمندان مسلمان مانند خواجه نصیرالدین طوسی، البتانی، ابن شاطر، جابر بن افلح، ابوسعید سجزی، ابوریحان بیرونی، قطب الدین شیرازی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تدریج و کم کم بر نظریات بطلمیوس خدشه و‌اشکال و نقد وارد آوردند تا این که به کلی آن را ردّ کرده و نظرات تازه‌ای درباره گردش زمین و خورشید و سیارات دیگر منظومه شمسی 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فوآد سزگین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انستیتو و موزه علوم و تمدن اسلامی در دانشگاه گوته فرانکفورت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به جای مانده از آن تاریخ، به چرخیدن خورشید به دور سیاره زمین و در بعضی منابع دیگر، به گشتن زمین و دیگر سیارات به دور خورشید‌اشاره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نظریه‌ای دیگری، دنیا به همراه خورشید و سیارات با سرعت بسیار بالایی به سوی یک بی‌نهایت حرکت می‌کنند و در حال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نظریه دیگر پدید آمد که طرفداران بیش تری داشت و آن این بود که دنیا، به دور خود می‌چرخد و سیارات و خورشید نیز به دور دنیا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طرفداران شناخته شده این نظریه، ستاره شناس و ریاضیدان نامور، ابو سعید سجزی بود که در نیمه دوم قرن دهم میلادی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ابو سعید سجزی، با استناد به این نظریه که دنیا به دور خود می‌چرخد، اسطرلابی ساخته و تحقیقات ستاره شناسی خود را با کمک این اسطرلاب و بر پایه این نظریه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دقیق تر پیرامون این نظریه را از نوشته‌های ابوریحان بیرونی که شاگرد سجزی بود می توان کسب کرد</w:t>
      </w:r>
      <w:r>
        <w:rPr>
          <w:rFonts w:eastAsia="IRNazanin" w:cs="IRNazanin"/>
          <w:color w:val="111111"/>
          <w:sz w:val="28"/>
          <w:szCs w:val="28"/>
          <w:rtl w:val="true"/>
          <w:lang w:bidi="fa-IR"/>
        </w:rPr>
        <w:t>.»</w:t>
      </w:r>
    </w:p>
    <w:p>
      <w:pPr>
        <w:pStyle w:val="Heading5"/>
        <w:numPr>
          <w:ilvl w:val="4"/>
          <w:numId w:val="1"/>
        </w:numPr>
        <w:rPr/>
      </w:pPr>
      <w:bookmarkStart w:id="196" w:name="__RefHeading___Toc2963876_3531895371"/>
      <w:bookmarkStart w:id="197" w:name="_Toc73"/>
      <w:bookmarkEnd w:id="196"/>
      <w:r>
        <w:rPr>
          <w:rtl w:val="true"/>
        </w:rPr>
        <w:t>رصد خانه‌های عظیم دوران تمدن اسلامی در مراغه و سمرقند</w:t>
      </w:r>
      <w:bookmarkEnd w:id="1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گفته شد علم نجوم از محبوبترین علوم رایج در میان سرزمین های </w:t>
      </w:r>
      <w:bookmarkStart w:id="198" w:name="pg20859_213384"/>
    </w:p>
    <w:p>
      <w:pPr>
        <w:pStyle w:val="BookText"/>
        <w:rPr/>
      </w:pPr>
      <w:bookmarkEnd w:id="198"/>
      <w:r>
        <w:rPr>
          <w:rFonts w:ascii="IRNazanin" w:hAnsi="IRNazanin" w:eastAsia="IRNazanin"/>
          <w:color w:val="111111"/>
          <w:sz w:val="28"/>
          <w:sz w:val="28"/>
          <w:szCs w:val="28"/>
          <w:rtl w:val="true"/>
          <w:lang w:bidi="fa-IR"/>
        </w:rPr>
        <w:t>اسلامی در دوران تمدن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محبوبیت و در جهت گسترش آن، نخستین رصد خانه‌های عظیم نیز در همان دوران برپا شد که بقایایی از نمونه هایش هنوز در شهرهایی مانند مراغه یا سمرقند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دکتر اكمل الدين احسان اوغلو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همکاری‌های کنفرانس اسلامی و مؤسس گروه تاریخ علم در دانشگاه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برپایی این گونه رصدخانه‌ها در قرون مختلف تاریخ تمدن 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تصوّر می‌شود، پیشرفت علم در جهان اسلام به مدت کوتاه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نخست هجری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پس از عصر عباسی‌ها، در دوره سلجوقی ها، دوره ایلخانان در مراغه و دوره تیموریان در سمرقند ادامه داشته و شاهکارهایی بسیار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دوره‌ها رصدخانه‌های عظیمی ساخته شده و ستاره شناسان بزرگی پرورش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 نجوم، شیمی، فیزیک و پزشکی نیز کشف های بزرگی صورت گرفته است</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199" w:name="__RefHeading___Toc2963878_3531895371"/>
      <w:bookmarkStart w:id="200" w:name="_Toc74"/>
      <w:bookmarkEnd w:id="199"/>
      <w:r>
        <w:rPr/>
        <w:t>14</w:t>
      </w:r>
      <w:r>
        <w:rPr>
          <w:rtl w:val="true"/>
        </w:rPr>
        <w:t xml:space="preserve">. </w:t>
      </w:r>
      <w:r>
        <w:rPr>
          <w:rtl w:val="true"/>
        </w:rPr>
        <w:t>زمین، فراش و بستر مناسب انسان</w:t>
      </w:r>
      <w:bookmarkEnd w:id="200"/>
    </w:p>
    <w:p>
      <w:pPr>
        <w:pStyle w:val="Heading5"/>
        <w:numPr>
          <w:ilvl w:val="4"/>
          <w:numId w:val="1"/>
        </w:numPr>
        <w:rPr/>
      </w:pPr>
      <w:bookmarkStart w:id="201" w:name="__RefHeading___Toc2963880_3531895371"/>
      <w:bookmarkStart w:id="202" w:name="_Toc75"/>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ascii="IRNazanin" w:hAnsi="IRNazanin" w:eastAsia="IRNazanin"/>
          <w:color w:val="111111"/>
          <w:sz w:val="28"/>
          <w:sz w:val="28"/>
          <w:szCs w:val="28"/>
          <w:rtl w:val="true"/>
          <w:lang w:bidi="fa-IR"/>
        </w:rPr>
        <w:t xml:space="preserve"> ؛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زمين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چون سقفى بالاى سر شما قرار داد؛ و از آسمان آبى فرو فرستاد؛ و به وسيله آن، ميوه ها را پرورش داد؛ تا روزى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خدا </w:t>
      </w:r>
      <w:bookmarkStart w:id="203" w:name="pg20859_213385"/>
    </w:p>
    <w:p>
      <w:pPr>
        <w:pStyle w:val="BookText"/>
        <w:rPr/>
      </w:pPr>
      <w:bookmarkEnd w:id="203"/>
      <w:r>
        <w:rPr>
          <w:rFonts w:ascii="IRNazanin" w:hAnsi="IRNazanin" w:eastAsia="IRNazanin"/>
          <w:color w:val="111111"/>
          <w:sz w:val="28"/>
          <w:sz w:val="28"/>
          <w:szCs w:val="28"/>
          <w:rtl w:val="true"/>
          <w:lang w:bidi="fa-IR"/>
        </w:rPr>
        <w:t xml:space="preserve">همتايانى قرار ندهيد، در حالى كه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يک از آن ها، نه شما را آفريده اند، و نه شما را روزى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فَرَشْناها فَنِعْمَ الْماهِدُونَ</w:t>
      </w:r>
      <w:r>
        <w:rPr>
          <w:rFonts w:ascii="IRNazanin" w:hAnsi="IRNazanin" w:eastAsia="IRNazanin"/>
          <w:color w:val="111111"/>
          <w:sz w:val="28"/>
          <w:sz w:val="28"/>
          <w:szCs w:val="28"/>
          <w:rtl w:val="true"/>
          <w:lang w:bidi="fa-IR"/>
        </w:rPr>
        <w:t xml:space="preserve"> ؛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گسترديم، و چه خوب گستراننده اى هستيم</w:t>
      </w:r>
      <w:r>
        <w:rPr>
          <w:rFonts w:eastAsia="IRNazanin" w:cs="IRNazanin"/>
          <w:color w:val="111111"/>
          <w:sz w:val="28"/>
          <w:szCs w:val="28"/>
          <w:rtl w:val="true"/>
          <w:lang w:bidi="fa-IR"/>
        </w:rPr>
        <w:t>!»</w:t>
      </w:r>
    </w:p>
    <w:p>
      <w:pPr>
        <w:pStyle w:val="Heading5"/>
        <w:numPr>
          <w:ilvl w:val="4"/>
          <w:numId w:val="1"/>
        </w:numPr>
        <w:rPr/>
      </w:pPr>
      <w:bookmarkStart w:id="204" w:name="__RefHeading___Toc2963882_3531895371"/>
      <w:bookmarkStart w:id="205" w:name="_Toc76"/>
      <w:bookmarkEnd w:id="204"/>
      <w:r>
        <w:rPr>
          <w:rtl w:val="true"/>
        </w:rPr>
        <w:t>تفسیر</w:t>
      </w:r>
      <w:bookmarkEnd w:id="205"/>
    </w:p>
    <w:p>
      <w:pPr>
        <w:pStyle w:val="BookText"/>
        <w:rPr/>
      </w:pPr>
      <w:r>
        <w:rPr>
          <w:rFonts w:ascii="IRNazanin" w:hAnsi="IRNazanin" w:eastAsia="IRNazanin"/>
          <w:color w:val="111111"/>
          <w:sz w:val="28"/>
          <w:sz w:val="28"/>
          <w:szCs w:val="28"/>
          <w:rtl w:val="true"/>
          <w:lang w:bidi="fa-IR"/>
        </w:rPr>
        <w:t>نخست از آفرينش زمين سخن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جَعَلَ لَكُمُ الْأَرْضَ فِراشاً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خدايى كه زمين را بستر استراحت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مركب راهوارى كه شما را بر پشت خود سوار كرده و با سرعت سرسام آورى در اين فضا به حركات مختلف خود ادامه مى دهد، بى آن كه كم ترين لرزشى بر وجود شما وارد كند، يكى از نعمت هاى بزرگ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جاذبه اش كه به شما اجازه حركت و استراحت و ساختن خانه و لانه و تهيه باغ ها و زراعت ها و انواع وسائل زندگى مى دهد، نعمت ديگرى است، هيچ فكر كرده ايد كه اگر جاذبه زمين نبود در يک چشم بر هم زدن همه ما و همه خانه هاى وسائل زندگيمان بر اثر حركت دورانى زمين به فضا پرتاب و در فضا سرگردان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تعبير زيبايى است، فراش، نه تنها مفهوم آرامش و آسودگى خاطر و استراحت را در بر دارد، بلكه گرم و نرم بودن و در حد اعتدال قرار داشتن نيز در مفهوم آن افتاده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پيشواى شيعيان جهان امام سجاد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شيوايش اين حقيقت را در تفسير همين آيه تشريح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ملائمة لطباعكم، موافقة لاجسامكم، و لم يجعلها شديدة الحمى و الحرارة فتحرقكم و لا شديدة البرد فتجمدكم، و لا شديدة طيب الريح فتصدع هاماتكم، و لا شديدة النتن فتعطبكم، و لا شديدة اللين كالماء فتغرقكم و لا شديدة الصلابه فتمتنع عليكم فى دوركم و ابنيتكم و قبور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جعل الارض فراشا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خداوند زمين را مناسب طبع شما قرار داد و موافق جسم شما، آن را گرم و سوزان نساخت تا از حرارتش بسوزيد، و زياد سرد نيافريد تا منجمد شويد، آن را آن قدر معطر و زننده قرار نداد تا بوى تند آن به مغز شما آسيب رساند و آن را بدبو نيافريد تا مايه هلاكت شما گردد، آن را هم چون آب قرار نداد كه در آن غرق شويد و نيز چنان سفت و محكم نيافريد تا بتوانيد در آن خانه و مسكن بسازيد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وجودشان در سطح زمين مايه هزار گونه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كنيد، آرى خداوند اين گونه زمين را بستر استراحت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نعمت آسمان مى پردازد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هم چون سقفى بر بالاى سر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السَّماءَ بِناءً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 آن ست كه آسمان بر بالاى سر شما بنا شده است، طبعاً هم چون سقف، اين معنى به صورت صريح ترى در جاى ديگر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السَّماءَ سَقْفاً مَحْفُوظاً</w:t>
      </w:r>
      <w:r>
        <w:rPr>
          <w:rFonts w:ascii="IRNazanin" w:hAnsi="IRNazanin" w:eastAsia="IRNazanin"/>
          <w:color w:val="111111"/>
          <w:sz w:val="28"/>
          <w:sz w:val="28"/>
          <w:szCs w:val="28"/>
          <w:rtl w:val="true"/>
          <w:lang w:bidi="fa-IR"/>
        </w:rPr>
        <w:t xml:space="preserve"> ؛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آسمان را سقف محفوظى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تعبير براى بعضى از كسانى كه به وضع ساختمان آسمان و زمين از نظر هيئت امروز آشنا هستند عجيب بيايد كه اين سقف چگونه است و كجاست؟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تعبير، فرضيه هيئت بطلميوس را دائر به قرار گرفتن افلاک به روى هم </w:t>
      </w:r>
    </w:p>
    <w:p>
      <w:pPr>
        <w:pStyle w:val="BookText"/>
        <w:rPr/>
      </w:pPr>
      <w:r>
        <w:rPr>
          <w:rFonts w:ascii="IRNazanin" w:hAnsi="IRNazanin" w:eastAsia="IRNazanin"/>
          <w:color w:val="111111"/>
          <w:sz w:val="28"/>
          <w:sz w:val="28"/>
          <w:szCs w:val="28"/>
          <w:rtl w:val="true"/>
          <w:lang w:bidi="fa-IR"/>
        </w:rPr>
        <w:t>هم چون طبقات پوست پياز در خاطره ها تداعى نمى كند؟، ولى با توجه به توضيح زير مطلب كاملاً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معانى مختلفى آمده است، كه قدر مشترک همه آن ها چيزى است كه در جهت فوق قرار گرفته است، يكى از آن ها كه در اين آيه به آن اشاره شده است همان جو زمين است، يعنى قشر هواى متراكمى كه دور تا دور كره زمين را پوشانده، و طبق نظريه دانشمندان ضخامت آن، چند صد 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نقش اساسى و حياتى، اين قشر ضخيم هوا، كه زمين را از هر سو احاطه كرده است بينديشيم خواهيم دانست كه تا چه حد اين سقف، محكم و براى حفاظت انسان ها مؤثر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قشر مخصوص هوا كه هم چون سقفى بلورين، اطراف ما را احاطه كرده در عين اين كه مانع از تابش نور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اشعه حياتبخش و زندگى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قدرى محكم و مقاوم است كه از يک سد پولادين كه چندين متر ضخامت داشته باشد نيز محكم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سقف نبود، زمين دائماً در معرض رگبار سنگ هاى پراكنده آسمانى بود و عملاً آرامش از مردم جهان سلب مى شد، ولى اين قشر فشرده چند صد كيلومترى </w:t>
      </w:r>
      <w:r>
        <w:rPr>
          <w:rStyle w:val="FootnoteAnchor"/>
          <w:rtl w:val="true"/>
        </w:rPr>
        <w:footnoteReference w:id="268"/>
      </w:r>
      <w:r>
        <w:rPr>
          <w:rFonts w:ascii="IRNazanin" w:hAnsi="IRNazanin" w:eastAsia="IRNazanin"/>
          <w:color w:val="111111"/>
          <w:sz w:val="28"/>
          <w:sz w:val="28"/>
          <w:szCs w:val="28"/>
          <w:rtl w:val="true"/>
          <w:lang w:bidi="fa-IR"/>
        </w:rPr>
        <w:t>تقريباً تمام سنگ هاى آسمانى را قبل از سقوط به سطح زمين مى سوزاند و نابود مى كند و تنها تعداد بسيار كمى مى توانند از آن عبور كرده و به عنوان يک زنگ خطر براى زمينيان به گوشه اى پرتاب شوند، و اين تعداد كم هرگز نتوانسته است آرامش را بر هم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شواهدى كه نشان مى دهد يكى از معانى آسمان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حديثى است كه از پيشواى بزرگ 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رنگ آسمان نقل شده است آن جا كه به مفضل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در رنگ آسمان بينديش كه خدا آن را اين چنين آبى آفريده كه موافق ترين رنگ ها براى چشم انسان است و حتى نظر كردن به آن ديده را تقويت مى كند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امروز اين را همه مى دانيم كه رنگ آبى آسمان چيزى جز رنگ هواى متراكم شده اطراف زمين نيست، بنا بر اين منظور از آسمان در اين حديث همان جو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مى خوانيم أَ لَمْ يَرَوْا إِلَى الطَّيْرِ مُسَخَّراتٍ فِي جَوِّ السَّماءِ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ها به پرندگانى كه در دل آسمان تسخير شده اند نگاه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معانى ديگر آسمان ذيل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بحث مشروح ترى مطالعه خواهيد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نعمت باران پرداخته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أَنْزَلَ مِنَ السَّماءِ 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آسمان آبى نازل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چه آبى؟ حياتبخش، و زندگى آفرين، و مايه همه آبادی ها و شالوده همه نعمت هاى مادى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و أَنْزَلَ مِنَ السَّماءِ ماءً بار ديگر اين حقيقت را تأكيد مى 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همان جو زمين است، زيرا مى دانيم باران از ابرها و ابرها از تراكم بخارهايى كه در جو زمين پراكنده اند به وجود مى 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راجع به نزول باران از آسمان بيان جالبى فرموده كه ذيلاً مى 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باران را از آسمان نازل مى كند تا به تمام قله هاى كوه ها، تپه ها و گودال ها و خلاصه تمام نقاط مرتفع و هموار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بدون استثناء سيراب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دانه دانه و نرم و پى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صورت دانه هاى درشت و گاهى قطره هاى كوچک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كاملاً در زمين فرو رود، و سيراب گردد، و آن را به صورت سيلابى نفرستاد تا زمين ها و درختان و مزارع و ميوه هاى شما را بشويد و ويران كند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ينزله من اعلى ليبلغ قلل جبالكم و تلالكم و هضابكم و اوهادكم ثم فرقه رذاذا و وابلا و هطلا لتنشفه ارضوكم، و لم يجعل ذلك المطر نازلا عليكم قطعة واحدة فيفسد ارضيكم و اشجاركم و زروعكم و ثماركم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سپس به انواع ميوه هايى كه از بركت باران و روزی هايى كه نصيب انسان ها مى شود اشاره كرده چنين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فَأَخْرَجَ بِهِ مِنَ الثَّمَراتِ رِزْقاً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وسيله باران، ميوه هايى را به عنوان روزى شما از زمين خارج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برنامه الهى كه از يک سو، رحمت وسيع و گسترده خدا را بر همه بندگان مشخص مى كند و از سوى ديگر بيان گر قدرت او است كه چگونه از آب بى رنگ صد هزاران رنگ از ميوه ها و دانه هاى غذايى با خواص متفاوت براى انسان ها، و هم چنين جانداران ديگر، آفريده، يكى از زنده ترين دلائل وجود او است لذا بلافاصله اضافه مى 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تَجْعَلُوا لِلَّهِ أَنْداداً وَ أَنْتُمْ تَعْلَمُونَ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 براى خدا شريک هايى قرار ندهيد در حالى كه مى دانيد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 شما مى دانيد كه اين بت ها و شركاى ساختگى، نه شما را آفريده اند و نه روزى مى دهند، و نه كم ترين مواهب شما از ناحيه آن ها است، پس چگونه آن ها را شبيه خدا مى دانيد</w:t>
      </w:r>
      <w:r>
        <w:rPr>
          <w:rFonts w:eastAsia="IRNazanin" w:cs="IRNazanin"/>
          <w:color w:val="111111"/>
          <w:sz w:val="28"/>
          <w:szCs w:val="28"/>
          <w:rtl w:val="true"/>
          <w:lang w:bidi="fa-IR"/>
        </w:rPr>
        <w:t xml:space="preserve">. </w:t>
      </w:r>
      <w:bookmarkStart w:id="206" w:name="pg20859_213390"/>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شريک و شبيه است، بديهى است اين شباهت و شركت در پندار بت پرستان وجود داشته نه اين كه يک امر واقعى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دقيق تر چنان كه 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چيزى است كه از نظر گوهر و ذات شريک و شبيه چيز ديگرى باشد، بنا بر اين به نوع خاصى از مماثلث و همانندى گفته مى شود، يعنى همانندى در گوهر ذات</w:t>
      </w:r>
      <w:r>
        <w:rPr>
          <w:rFonts w:eastAsia="IRNazanin" w:cs="IRNazanin"/>
          <w:color w:val="111111"/>
          <w:sz w:val="28"/>
          <w:szCs w:val="28"/>
          <w:rtl w:val="true"/>
          <w:lang w:bidi="fa-IR"/>
        </w:rPr>
        <w:t>.</w:t>
      </w:r>
    </w:p>
    <w:p>
      <w:pPr>
        <w:pStyle w:val="Heading5"/>
        <w:numPr>
          <w:ilvl w:val="4"/>
          <w:numId w:val="1"/>
        </w:numPr>
        <w:rPr/>
      </w:pPr>
      <w:bookmarkStart w:id="207" w:name="__RefHeading___Toc2963884_3531895371"/>
      <w:bookmarkStart w:id="208" w:name="_Toc77"/>
      <w:bookmarkEnd w:id="207"/>
      <w:r>
        <w:rPr>
          <w:rtl w:val="true"/>
        </w:rPr>
        <w:t>نكته</w:t>
      </w:r>
      <w:r>
        <w:rPr>
          <w:rtl w:val="true"/>
        </w:rPr>
        <w:t xml:space="preserve">: </w:t>
      </w:r>
      <w:r>
        <w:rPr>
          <w:rtl w:val="true"/>
        </w:rPr>
        <w:t>بت پرستى در شكل هاى مختلف</w:t>
      </w:r>
      <w:bookmarkEnd w:id="208"/>
    </w:p>
    <w:p>
      <w:pPr>
        <w:pStyle w:val="BookText"/>
        <w:rPr/>
      </w:pPr>
      <w:r>
        <w:rPr>
          <w:rFonts w:ascii="IRNazanin" w:hAnsi="IRNazanin" w:eastAsia="IRNazanin"/>
          <w:color w:val="111111"/>
          <w:sz w:val="28"/>
          <w:sz w:val="28"/>
          <w:szCs w:val="28"/>
          <w:rtl w:val="true"/>
          <w:lang w:bidi="fa-IR"/>
        </w:rPr>
        <w:t xml:space="preserve">در اين جا توجه به اين حقيقت لازم است كه قرار دادن شريك براى خدا تنها، منحصر به ساختن بت هاى سنگى و چوبى و يا از آن فراتر، انسانى هم چون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خدايان سه گانه دانستن، نيست، بلكه معنى وسيعى دارد صورت هاى مخفى تر و پنهان تر را نيز شامل مى شود، به طور كلى هر چه را در رديف خدا در زندگى مؤثر دانستن يک نوع شرک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اين جا تعبير جالبى دارد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الانداد هو الشرك اخفى من دبيب النمل على صفاة سوداء فى ظلمة الليل، و هو ان يقول و الله و حياتك يا فلان و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لو لا كلبة هذا لاتانا اللصوص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الرجل لصاحبه ما شاء الله و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به شرک؛ انداد، همان شرك است كه گاهى پنهان تر است از حركت مورچه بر سنگ سياه در شب تاريک، از جمله اين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جان تو سوگند، به جان خودم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 و جان خود و جان دوستش را در يک رديف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 اين سگ اگر ديشب نبود دزدان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نجات دهنده ما از دزدان اين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دوستش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و تو بخواهى، همه اين ها بويى از شرک مى دهد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در حديثى مى خوانيم كه مردى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و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و تو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أجعلتنى للَّه ندا؛ مرا شريک خدا و همرديف او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تعبيرات عاميانه روزمره نيز بسيار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خدا، دوم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قبول كرد كه اين گونه تعبيرات نيز مناسب يک انسان موحد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در تفسير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و ما يُؤْمِنُ أَكْثَرُهُمْ بِاللَّهِ إِلَّا وَ هُمْ مُشْرِكُونَ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اشاره به شرک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انسان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من نابود شده بودم يا زندگانيم بر باد مى رفت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بيش تر را در اين زمينه در جلد دهم صفحه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يوسف به بعد مى خوانيد</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فراش نام زير انداز است و نبايد زمين سطحى برابر باشد چنان چه گمان شده و خواه چنين باشد يا به شكل كره باشد مي توان بسترش ناميد چون بزرگ است و پهناور، ولى بستر بودنش وابسته به آن ست كه در جاى طبيعى خود كه ميانه افلاک است آرام باشد چون هر جسم سنگين به طبع خود بزير گرايد و هر سبک بفراز و فراز از هر سو سمت آسمان ست و زير سمت مركز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حركت زمين زير پاى ما به سوى آسمان بعيد است حركت آن در سوى ديگر كه برابر ما است بعيد است چون آن فرو شدن بالا رفتن به آسمان ست و در آرامش و پادارى زمين در جاى خودش نيازى به آويزه اى از بالا يا ستونى از ريزش ندارد همان غريزه ميل به مركز كه خدا بدو داده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راستى خدا نگهدار </w:t>
      </w:r>
    </w:p>
    <w:p>
      <w:pPr>
        <w:pStyle w:val="BookText"/>
        <w:rPr/>
      </w:pPr>
      <w:r>
        <w:rPr>
          <w:rFonts w:ascii="IRNazanin" w:hAnsi="IRNazanin" w:eastAsia="IRNazanin"/>
          <w:color w:val="111111"/>
          <w:sz w:val="28"/>
          <w:sz w:val="28"/>
          <w:szCs w:val="28"/>
          <w:rtl w:val="true"/>
          <w:lang w:bidi="fa-IR"/>
        </w:rPr>
        <w:t xml:space="preserve">آسمان و زمين را از اين كه از جا در روند و اگر در روند ديگرى نتواند آن ها را پس از آن نگهدارد،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نعمت خدا بر بنده اش اين ست كه زمين را سخت نساخته مانند سنگ و نه نرم و فروكش مانند آب تا خواب كردن و راه رفتن بر آن آسان باشد و زراعت و مسكن سازى در آن ميسر گردد و هم كندن چاه و كشيدن نهرها، و ديگر اين كه آن را لطيف نساخته تا پرتو در آن بماند و گرمى دهد و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مجاورت خ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پاره اى از آن را از آب كه بايد درون آن باشد بر آورده تا براى زندگى جانوران و مردم آماده باشد، و سبب بيرون افتادن آن كه نزديک يک چهارم است اين ست كه كره تمام نباشد و با آب يک كره باشد به چند 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اختران بر مردم مشرق زودتر طلوع و غروب دارند تا بر مردم 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سمت شمال نزديک تر شوى قطب ظاهر سمت جدى بالاتر آيد و قطب برابرش فروتر شود و در جنوب به عكس است و براى كسانى كه ميانه اين دو سمت باشند اين اختلاف تركيب شود و نشانه هاى ديگر كره بودن كه مردم خشكى و دريانشينان در آن ها موافقند، و كوه هاى هر چند بلند آن را از كره بودن بيرون نبرند، زيرا چون زبرى باشند كه با نرمى كره منافات دارند نه با دائره گيرى آن</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فرش شما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 قرار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دو جفت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شايد يادآور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تعدد از خواص ممكناتست و واجب بالذات تعدد و قسمت نپذيرد، 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طولانى كه در كتاب توحيد با شرح آن گذشت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بضدّ ساختن اشياء با هم دانسته شد كه ضد ندارد، و با همگان ساختن آن ها دانسته شد كه همتا ندارد</w:t>
      </w:r>
      <w:r>
        <w:rPr>
          <w:rFonts w:eastAsia="IRNazanin" w:cs="IRNazanin"/>
          <w:color w:val="111111"/>
          <w:sz w:val="28"/>
          <w:szCs w:val="28"/>
          <w:rtl w:val="true"/>
          <w:lang w:bidi="fa-IR"/>
        </w:rPr>
        <w:t xml:space="preserve">. </w:t>
      </w:r>
      <w:bookmarkStart w:id="209" w:name="pg20859_213393"/>
    </w:p>
    <w:p>
      <w:pPr>
        <w:pStyle w:val="BookText"/>
        <w:rPr/>
      </w:pPr>
      <w:bookmarkEnd w:id="209"/>
      <w:r>
        <w:rPr>
          <w:rFonts w:ascii="IRNazanin" w:hAnsi="IRNazanin" w:eastAsia="IRNazanin"/>
          <w:color w:val="111111"/>
          <w:sz w:val="28"/>
          <w:sz w:val="28"/>
          <w:szCs w:val="28"/>
          <w:rtl w:val="true"/>
          <w:lang w:bidi="fa-IR"/>
        </w:rPr>
        <w:t xml:space="preserve">روشنى را ضد تاريكى نمود، و خشكى را ضد ترى، و زبرى را ضد نرمى، سردى را با گرمى، دور از هم آن ها را الفت بخشيد، و نزديک به هم آن ها را جدا كرد تا تفرقه آن ها دليل بر مفرق باشد و تأليف آن ها دليل بر مؤلف و اين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چيز دو نوع آفريديم شايد شما يادآور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نهاديم براى 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آفريده ها و گفته اند انام جاندارانند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هاى غنچه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نهانست در ليف و سعف و ظرف غنچه كه همه سودمندند مانند خود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بوئيدنى يا روزى خوردنى از اين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شدم بجويم ريحان الله را، يعنى روزى خدا را 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الْأَرْضَ وَضَعَها لِلْأَنامِ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زمين را براى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ميوه است و نخل غنچه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خرما در آن بزرگ شود و برآيد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است و جو و هر دانه، و عصف انجير است و ريحان آن چه از آن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بكدام از نعمت هاى پروردگارتان ناسپاسى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با جن و انس است و در حديث است كه در باطن خطاب بدوتاى اولى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اين ست كه بكدام از دو نعمت ناسپاسيد، بمحمد يا على، و در خبر ديگر به پيغمبر يا وصىّ</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210" w:name="__RefHeading___Toc2963886_3531895371"/>
      <w:bookmarkStart w:id="211" w:name="_Toc78"/>
      <w:bookmarkEnd w:id="210"/>
      <w:r>
        <w:rPr/>
        <w:t>15</w:t>
      </w:r>
      <w:r>
        <w:rPr>
          <w:rtl w:val="true"/>
        </w:rPr>
        <w:t xml:space="preserve">. </w:t>
      </w:r>
      <w:r>
        <w:rPr>
          <w:rtl w:val="true"/>
        </w:rPr>
        <w:t>زمین، مهد ومحل آسایش است</w:t>
      </w:r>
      <w:bookmarkEnd w:id="211"/>
    </w:p>
    <w:p>
      <w:pPr>
        <w:pStyle w:val="Heading5"/>
        <w:numPr>
          <w:ilvl w:val="4"/>
          <w:numId w:val="1"/>
        </w:numPr>
        <w:rPr/>
      </w:pPr>
      <w:bookmarkStart w:id="212" w:name="__RefHeading___Toc2963888_3531895371"/>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جَعَلَ لَكُمُ الْأَرْضَ مَهْداً وَ سَلَكَ لَكُمْ فيها سُبُلاً وَ أَنْزَلَ مِنَ السَّماءِ ماءً فَأَخْرَجْنا بِهِ أَزْواجاً مِنْ نَباتٍ شَتَّى</w:t>
      </w:r>
      <w:r>
        <w:rPr>
          <w:rFonts w:ascii="IRNazanin" w:hAnsi="IRNazanin" w:eastAsia="IRNazanin"/>
          <w:color w:val="111111"/>
          <w:sz w:val="28"/>
          <w:sz w:val="28"/>
          <w:szCs w:val="28"/>
          <w:rtl w:val="true"/>
          <w:lang w:bidi="fa-IR"/>
        </w:rPr>
        <w:t xml:space="preserve"> ؛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خداوندى كه زمين را براى شما محل آسايش قرار </w:t>
      </w:r>
    </w:p>
    <w:p>
      <w:pPr>
        <w:pStyle w:val="BookText"/>
        <w:rPr/>
      </w:pPr>
      <w:r>
        <w:rPr>
          <w:rFonts w:ascii="IRNazanin" w:hAnsi="IRNazanin" w:eastAsia="IRNazanin"/>
          <w:color w:val="111111"/>
          <w:sz w:val="28"/>
          <w:sz w:val="28"/>
          <w:szCs w:val="28"/>
          <w:rtl w:val="true"/>
          <w:lang w:bidi="fa-IR"/>
        </w:rPr>
        <w:t>داد؛ و راه هايى در آن ايجاد كرد؛ و از آسمان، آبى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انواع گوناگون گياهان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آيه به چهار بخش از نعمت هاى بزرگ خدا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كه مهد آرامش و آسايش انسان است و به بركت قانون جاذبه و هم چنين قشر عظيم هوايى كه اطراف آن را گرفته انسان مى تواند به راحتى و امن و امان روى آن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و جاده هايى كه خداوند در زمين به وجود آورده است كه تمام مناطق آن را به يک ديگر پيوند مى دهد، همان گونه كه غالباً ديده ايم در ميان سلسله جبال سر به آسمان كشيده، غالباً دره ها و راه هايى وجود دارد، كه انسان مى تواند از آن ها عبور كرده، به مقصد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مايه حيات است و سرچشمه همه بركات از آسمان نازل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گياهان و نباتات گوناگون و مختلفى كه به وسيله اين آب از زمين مى رويد كه قسمتى از آن ها مواد غذايى انسان را تشكيل مى دهند و بخشى مواد دارويى قسمتى را انسان براى ساختن لباس مورد استفاده قرار مى دهد و قسمت ديگرى را براى وسائل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درها و حتى خانه هايى كه از چوب ساخته مى شود و كشتى ها و بسيارى از وسائل نقليه ديگر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نعمت بزرگ به همان ترتيب كه در آيه فوق آمده است اولويت هاى زندگى انسان را تشكيل مى دهد، قبل از همه چيز، محل سكونت و آرامش لازم است، و به دنبال آن راه هاى ارتباطى، سپس آب، و فرآورده هاى كشاورزى</w:t>
      </w:r>
      <w:r>
        <w:rPr>
          <w:rFonts w:eastAsia="IRNazanin" w:cs="IRNazanin"/>
          <w:color w:val="111111"/>
          <w:sz w:val="28"/>
          <w:szCs w:val="28"/>
          <w:rtl w:val="true"/>
          <w:lang w:bidi="fa-IR"/>
        </w:rPr>
        <w:t xml:space="preserve">. </w:t>
      </w:r>
      <w:r>
        <w:rPr>
          <w:rStyle w:val="FootnoteAnchor"/>
          <w:rtl w:val="true"/>
        </w:rPr>
        <w:footnoteReference w:id="277"/>
      </w:r>
      <w:bookmarkStart w:id="214" w:name="pg20859_213395"/>
    </w:p>
    <w:p>
      <w:pPr>
        <w:pStyle w:val="BookText"/>
        <w:rPr/>
      </w:pPr>
      <w:bookmarkEnd w:id="214"/>
      <w:r>
        <w:rPr>
          <w:rFonts w:ascii="IRNazanin" w:hAnsi="IRNazanin" w:eastAsia="IRNazanin"/>
          <w:color w:val="111111"/>
          <w:sz w:val="28"/>
          <w:sz w:val="28"/>
          <w:szCs w:val="28"/>
          <w:rtl w:val="true"/>
          <w:lang w:bidi="fa-IR"/>
        </w:rPr>
        <w:t>و قرآن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نَجْعَلِ الْأَرْضَ مِهاداً</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زمين را محل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نداديم؟</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963890_3531895371"/>
      <w:bookmarkStart w:id="216" w:name="_Toc80"/>
      <w:bookmarkEnd w:id="215"/>
      <w:r>
        <w:rPr>
          <w:rtl w:val="true"/>
        </w:rPr>
        <w:t>تفسیر</w:t>
      </w:r>
      <w:bookmarkEnd w:id="216"/>
    </w:p>
    <w:p>
      <w:pPr>
        <w:pStyle w:val="Heading5"/>
        <w:numPr>
          <w:ilvl w:val="4"/>
          <w:numId w:val="1"/>
        </w:numPr>
        <w:rPr/>
      </w:pPr>
      <w:bookmarkStart w:id="217" w:name="__RefHeading___Toc2963892_3531895371"/>
      <w:bookmarkStart w:id="218" w:name="_Toc81"/>
      <w:bookmarkEnd w:id="217"/>
      <w:r>
        <w:rPr>
          <w:rtl w:val="true"/>
        </w:rPr>
        <w:t>همه از بهر تو سر گشته و فرمانبردار</w:t>
      </w:r>
      <w:r>
        <w:rPr>
          <w:rtl w:val="true"/>
        </w:rPr>
        <w:t>.</w:t>
      </w:r>
      <w:bookmarkEnd w:id="218"/>
    </w:p>
    <w:p>
      <w:pPr>
        <w:pStyle w:val="BookText"/>
        <w:rPr/>
      </w:pPr>
      <w:r>
        <w:rPr>
          <w:rFonts w:ascii="IRNazanin" w:hAnsi="IRNazanin" w:eastAsia="IRNazanin"/>
          <w:color w:val="111111"/>
          <w:sz w:val="28"/>
          <w:sz w:val="28"/>
          <w:szCs w:val="28"/>
          <w:rtl w:val="true"/>
          <w:lang w:bidi="fa-IR"/>
        </w:rPr>
        <w:t>اين آيات در حقيقت پاسخى است به سؤالاتى كه منكران معاد، و اختلاف كنندگان در اين نبا عظيم داشته اند، زيرا در اين آيات گوشه اى از نظام حكيمانه اين عالم هستى و مواهب حساب شده اى كه نقش بسيار مؤثرى در زندگى انسان ها دارد بيان شده است، كه از يک سو دليل روشنى بر قدرت خدا بر همه چيز و از جمله تجديد حيات مردگان است، و از سوى ديگر اشاره به اين است كه اين نظام حكيمانه نمى تواند بيهوده و عبث باشد، در حالى كه اگر با پايان اين زندگى مادى دنيا همه چيز پايان يابد، مسلّماً طرحى عبث و بيهوده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ترتيب از دو جهت، استدلال براى مسأله معاد محسوب مى شود،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يازده گانه به دوازده نعمت مهم، با تعبيراتى آميخته با لطف و محبت، و توام با استدلال و تحريک عواطف، اشاره شده است، چرا كه اگر در كنار استدلالات عقلى، احساس و نشاط روحى نباشد كارايى آن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زمين شروع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زمين را گاهواره و محل آرامش شما قرار نداديم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نَجْعَلِ الْأَرْضَ مِهاداً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مكان آماده و صاف و مرتب 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محلى كه براى استراحت كودک </w:t>
      </w:r>
      <w:bookmarkStart w:id="219" w:name="pg20859_213396"/>
    </w:p>
    <w:p>
      <w:pPr>
        <w:pStyle w:val="BookText"/>
        <w:rPr/>
      </w:pPr>
      <w:bookmarkEnd w:id="219"/>
      <w:r>
        <w:rPr>
          <w:rFonts w:ascii="IRNazanin" w:hAnsi="IRNazanin" w:eastAsia="IRNazanin"/>
          <w:color w:val="111111"/>
          <w:sz w:val="28"/>
          <w:sz w:val="28"/>
          <w:szCs w:val="28"/>
          <w:rtl w:val="true"/>
          <w:lang w:bidi="fa-IR"/>
        </w:rPr>
        <w:t xml:space="preserve">آماده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گاهواره و يا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جمعى از ارباب لغت و مفسران،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كه هم صاف و نرم است و هم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اين تعبير براى زمين، بسيار پرمعنى است، چرا كه از يك سو قسمت هاى زيادى از زمين آن چنان نرم و صاف و مرتب است كه انسان به خوبى مى تواند در آن خانه سازى كند، زراعت و باغ احداث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همه نيازمندی هاى او بر سطح زمين يا در اعماق آن به صورت مواد اوليه و معادن گران بها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مواد زائد او را به خود جذب مى كند، و اجساد مردگان با دفن در آن به زودى تجزيه و متلاشى مى شوند، و انواع ميكرب ها به واسطه اثر مرموزى كه دست آفرينش در خاک نهاده است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چهارم با حركت نرم و سريع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آفتاب، و به دور خود گردش مى كند، شب و روز و فصول چهارگانه را كه نقش عمده اى در حيات انسان دارند مى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پنجم قسمت زيادى از آب هايى كه بر سطح آن مى بارد در درون خود ذخيره مى كند و به صورت چشمه ها و قنات ها بيرون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اين بستر آرام همه وسائل آسايش و آرامش فرزندان اين زمين آماده و مهيا است، و هنگامى اهميت اين نعمت آشكارتر مى گردد كه مختصر تزلزل و دگرگونى در آن رخ دهد</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220" w:name="__RefHeading___Toc2963894_3531895371"/>
      <w:bookmarkStart w:id="221" w:name="_Toc82"/>
      <w:bookmarkEnd w:id="220"/>
      <w:r>
        <w:rPr/>
        <w:t>16</w:t>
      </w:r>
      <w:r>
        <w:rPr>
          <w:rtl w:val="true"/>
        </w:rPr>
        <w:t xml:space="preserve">. </w:t>
      </w:r>
      <w:r>
        <w:rPr>
          <w:rtl w:val="true"/>
        </w:rPr>
        <w:t>زمین، مسطح و هموار برای زندگیست</w:t>
      </w:r>
      <w:bookmarkEnd w:id="221"/>
    </w:p>
    <w:p>
      <w:pPr>
        <w:pStyle w:val="Heading5"/>
        <w:numPr>
          <w:ilvl w:val="4"/>
          <w:numId w:val="1"/>
        </w:numPr>
        <w:rPr/>
      </w:pPr>
      <w:bookmarkStart w:id="222" w:name="__RefHeading___Toc2963896_3531895371"/>
      <w:bookmarkStart w:id="223" w:name="_Toc83"/>
      <w:bookmarkEnd w:id="222"/>
      <w:r>
        <w:rPr>
          <w:rtl w:val="true"/>
        </w:rPr>
        <w:t>اشاره</w:t>
      </w:r>
      <w:bookmarkEnd w:id="2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إِلَى الْأَرْضِ كَيْفَ سُطِحَتْ</w:t>
      </w:r>
      <w:r>
        <w:rPr>
          <w:rFonts w:ascii="IRNazanin" w:hAnsi="IRNazanin" w:eastAsia="IRNazanin"/>
          <w:color w:val="111111"/>
          <w:sz w:val="28"/>
          <w:sz w:val="28"/>
          <w:szCs w:val="28"/>
          <w:rtl w:val="true"/>
          <w:lang w:bidi="fa-IR"/>
        </w:rPr>
        <w:t xml:space="preserve"> ؛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گسترده و هموار گشته است؟</w:t>
      </w:r>
      <w:r>
        <w:rPr>
          <w:rFonts w:eastAsia="IRNazanin" w:cs="IRNazanin"/>
          <w:color w:val="111111"/>
          <w:sz w:val="28"/>
          <w:szCs w:val="28"/>
          <w:rtl w:val="true"/>
          <w:lang w:bidi="fa-IR"/>
        </w:rPr>
        <w:t xml:space="preserve">!» </w:t>
      </w:r>
      <w:bookmarkStart w:id="224" w:name="pg20859_213397"/>
    </w:p>
    <w:p>
      <w:pPr>
        <w:pStyle w:val="Heading5"/>
        <w:numPr>
          <w:ilvl w:val="4"/>
          <w:numId w:val="1"/>
        </w:numPr>
        <w:rPr/>
      </w:pPr>
      <w:bookmarkStart w:id="225" w:name="__RefHeading___Toc2963898_3531895371"/>
      <w:bookmarkStart w:id="226" w:name="_Toc84"/>
      <w:bookmarkEnd w:id="224"/>
      <w:bookmarkEnd w:id="225"/>
      <w:r>
        <w:rPr>
          <w:rtl w:val="true"/>
        </w:rPr>
        <w:t>تفسیر</w:t>
      </w:r>
      <w:bookmarkEnd w:id="226"/>
    </w:p>
    <w:p>
      <w:pPr>
        <w:pStyle w:val="BookText"/>
        <w:rPr/>
      </w:pPr>
      <w:r>
        <w:rPr>
          <w:rFonts w:ascii="IRNazanin" w:hAnsi="IRNazanin" w:eastAsia="IRNazanin"/>
          <w:color w:val="111111"/>
          <w:sz w:val="28"/>
          <w:sz w:val="28"/>
          <w:szCs w:val="28"/>
          <w:rtl w:val="true"/>
          <w:lang w:bidi="fa-IR"/>
        </w:rPr>
        <w:t>يعنى چگونه خداوند زمين را پهن نموده و گسترش داد و اگر نبود اين گسترش هر آينه استقرار بر زمين درست نمی شد و انتفاع به آن ممكن نبود، و اين از نعمت هاى خداى سبحان است بر بندگانش كه نعمت منعمى برابر آن نشود، و در آن دليل هايى بر توحيد خداست كه اگر تفكّر و انديشه كنند در آن هر آينه خواهند دانست كه براى ايشان صانع و آفريدگاريست كه ايشان را آفريده است و موجديست كه آن ها را ايجاد كرده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زمين نگاه نمى كنند چگونه مسطح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إِلَى الْأَرْضِ كَيْفَ سُطِحَتْ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باران هاى مداوم كوه ها را شسته، و ذرات خاک را به وجود آورده، سپس در گودال ها پهن كرده و زمين هاى صافى كه هم آماده كشاورزى است و هم قابل هر گونه ساختمان، در اختيار انسان قرار داده است؟</w:t>
      </w:r>
    </w:p>
    <w:p>
      <w:pPr>
        <w:pStyle w:val="BookText"/>
        <w:rPr/>
      </w:pPr>
      <w:r>
        <w:rPr>
          <w:rFonts w:ascii="IRNazanin" w:hAnsi="IRNazanin" w:eastAsia="IRNazanin"/>
          <w:color w:val="111111"/>
          <w:sz w:val="28"/>
          <w:sz w:val="28"/>
          <w:szCs w:val="28"/>
          <w:rtl w:val="true"/>
          <w:lang w:bidi="fa-IR"/>
        </w:rPr>
        <w:t>اگر به راستى كره زمين تماما كوه و دره بود زندگى كردن بر آن چقدر مشكل و طاقت فرسا بود؟ چه كسى آن را پيش از تولد ما مسطح و قابل استفاده ساخت؟ اين ها همه امورى است كه قرآن ما را به انديشه كردن در آن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سؤال مطرح است كه چه ارتباط و پيوندى ميان اين امور چهارگانه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آسمان، كوه ها و زمين؟</w:t>
      </w:r>
    </w:p>
    <w:p>
      <w:pPr>
        <w:pStyle w:val="BookText"/>
        <w:rPr/>
      </w:pPr>
      <w:r>
        <w:rPr>
          <w:rFonts w:ascii="IRNazanin" w:hAnsi="IRNazanin" w:eastAsia="IRNazanin"/>
          <w:color w:val="111111"/>
          <w:sz w:val="28"/>
          <w:sz w:val="28"/>
          <w:szCs w:val="28"/>
          <w:rtl w:val="true"/>
          <w:lang w:bidi="fa-IR"/>
        </w:rPr>
        <w:t>فخر رازى در تفسير خود مى 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خاطر آن است كه قرآن به لغت عرب نازل شده، و آن ها غالباً اقدام به مسافرت مى كردند چون بلادشان خالى از زراعت و فرآورده هاى كشاورزى بود، از طرفى بيش تر سفرهاى آن ها با شتر صورت مى گرفت، </w:t>
      </w:r>
    </w:p>
    <w:p>
      <w:pPr>
        <w:pStyle w:val="BookText"/>
        <w:rPr/>
      </w:pPr>
      <w:r>
        <w:rPr>
          <w:rFonts w:ascii="IRNazanin" w:hAnsi="IRNazanin" w:eastAsia="IRNazanin"/>
          <w:color w:val="111111"/>
          <w:sz w:val="28"/>
          <w:sz w:val="28"/>
          <w:szCs w:val="28"/>
          <w:rtl w:val="true"/>
          <w:lang w:bidi="fa-IR"/>
        </w:rPr>
        <w:t>و هنگامى كه در اين بيابان هاى هولناک و دور از اجتماع سفر مى كردند انديشه و فكر در آنان زنده مى شد، كسى نبود كه با آن ها سخن گويد، و چيزى نبود كه چشم و گوش آن ها را به خود مشغول دارد، در اين حال هنگامى كه فكر مى كردند قبل از هر چيز چشمشان به شترى مى افتاد كه بر آن سوار بودند، منظره عجيب آن را مى ديدند و در فكر فرو مى رفتند، و هنگامى كه نگاه بالاى سرشان مى كردند چيزى جز آسمان مشاهده نمى نمودند، و هنگامى كه به چپ و راست خود نظر مى افكندند، جز كوه ها چيزى مشاهده نمى شد، و هنگامى كه به زير پاى خود نظر مى افكندند چيزى جز زمين وجود نداشت، گويى خداوند مى خواهد به آن ها دستور انديشه كردن دهد، انديشه اى به هنگام تنهايى كه طبعاً بر محور اين چهار چيز دور مى زند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ولى اگر بخواهيم نظر را از محيط زندگى محدود عرب برداريم و در جوى وسيع تر به انديشه پردازيم،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چهارگانه اى كه در آيات فوق آمده زير بناى زندگى انسان را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كانون نور است و باران و هوا، و زمين مركز پرورش انواع مواد غذايى كوه ها رمز آرامش و ذخيره آب و مواد معدنى، و شتر نمونه روشنى از چهارپايان اهلى كه در اختيار بشر قرار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هم مسائل كشاورزى، هم دامدارى و هم صنعتى در اين امور چهارگانه نهفته شده است، و انديشه در اين نعمت هاى گوناگون، خواه ناخواه انسان را به شكر منعم وامى دارد، و شكر منعم او را به معرفت الله و شناخت خالق نعمت دعوت مى كند</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27" w:name="pg20859_213399"/>
    </w:p>
    <w:p>
      <w:pPr>
        <w:pStyle w:val="Heading5"/>
        <w:numPr>
          <w:ilvl w:val="4"/>
          <w:numId w:val="1"/>
        </w:numPr>
        <w:rPr/>
      </w:pPr>
      <w:bookmarkStart w:id="228" w:name="__RefHeading___Toc2963900_3531895371"/>
      <w:bookmarkStart w:id="229" w:name="_Toc85"/>
      <w:bookmarkEnd w:id="227"/>
      <w:bookmarkEnd w:id="228"/>
      <w:r>
        <w:rPr>
          <w:rtl w:val="true"/>
        </w:rPr>
        <w:t>احادیث</w:t>
      </w:r>
      <w:r>
        <w:rPr>
          <w:rtl w:val="true"/>
        </w:rPr>
        <w:t>:</w:t>
      </w:r>
      <w:bookmarkEnd w:id="22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الْمُفَضَّلِ،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مُفَضَّلُ فِيمَا خَلَقَ اللَّهُ عَزَّ وَ جَلَّ عَلَيْهِ هَذِهِ الْجَوَاهِرَ الْأَرْبَعَةَ لِيَتَّسِعَ مَا يُحْتَاجُ إِلَيْهِ مِنْهَا فَمِنْ ذَلِكَ سَعَةُ هَذِهِ الْأَرْضِ وَ امْتِدَادُهَا فَلَوْ لَا ذَلِكَ كَيْفَ كَانَتْ تَتَّسِعُ لِمَسَاكِنِ النَّاسِ وَ مَزَارِعِهِمْ وَ مَرَاعِيهِمْ وَ مَنَابِتِ أَخْشَابِهِمْ وَ أَحْطَابِهِمْ وَ الْعَقَاقِيرِ الْعَظِيمَةِ وَ الْمَعَادِنِ الْجَسِيمَةِ غَنَاؤُهَا وَ لَعَلَّ مَنْ يُنْكِرُ هَذِهِ الْفَلَوَاتِ الْخَالِيَةَ </w:t>
      </w:r>
      <w:r>
        <w:rPr>
          <w:rStyle w:val="FootnoteAnchor"/>
          <w:rtl w:val="true"/>
        </w:rPr>
        <w:footnoteReference w:id="284"/>
      </w:r>
      <w:r>
        <w:rPr>
          <w:rFonts w:ascii="Amiri" w:hAnsi="Amiri" w:eastAsia="Amiri" w:cs="Amiri"/>
          <w:color w:val="111111"/>
          <w:sz w:val="28"/>
          <w:sz w:val="28"/>
          <w:szCs w:val="28"/>
          <w:rtl w:val="true"/>
          <w:lang w:bidi="ar-SA"/>
        </w:rPr>
        <w:t xml:space="preserve">وَ الْقِفَارَ الْمُوحِشَةَيَقُولُ مَا الْمَنْفَعَةُ فِيهَا فَهِيَ مَأْوَى هَذِهِ الْوُحُوشِ وَ مَحَالُّهَا وَ مَرْعَاهَا ثُمَّ فِيهَا بَعْدُ مُتَنَفَّسٌ وَ مُضْطَرَبٌ لِلنَّاسِ إِذَا احْتَاجُوا إِلَى الِاسْتِبْدَالِ بِأَوْطَانِهِمْ وَ كَمْ بَيْدَاءَ وَ كَمْ فَدْفَدٍ حَالَتْ قُصُوراً وَ جِنَاناً بِانْتِقَالِ النَّاسِ إِلَيْهَا وَ حُلُولِهِمْ فِيهَا وَ لَوْ لَا سَعَةُ الْأَرْضِ وَ فُسْحَتُهَا لَكَانَ النَّاسُ كَمَنْ هُوَ فِي حِصَارٍ ضَيِّقٍ لَا يَجِدُ مَنْدُوحَةً عَنْ وَطَنِهِ إِذَا أَحْزَنَهُ </w:t>
      </w:r>
      <w:r>
        <w:rPr>
          <w:rStyle w:val="FootnoteAnchor"/>
          <w:rtl w:val="true"/>
        </w:rPr>
        <w:footnoteReference w:id="285"/>
      </w:r>
      <w:r>
        <w:rPr>
          <w:rFonts w:ascii="Amiri" w:hAnsi="Amiri" w:eastAsia="Amiri" w:cs="Amiri"/>
          <w:color w:val="111111"/>
          <w:sz w:val="28"/>
          <w:sz w:val="28"/>
          <w:szCs w:val="28"/>
          <w:rtl w:val="true"/>
          <w:lang w:bidi="ar-SA"/>
        </w:rPr>
        <w:t xml:space="preserve">أَمْرٌ يَضْطَرُّهُ إِلَى الِانْتِقَالِ عَنْهُ ثُمَّ فَكِّرْ فِي خَلْقِ هَذِهِ الْأَرْضِ عَلَى مَا هِيَ عَلَيْهِ حِينَ خُلِقَتْ رَاتِبَةً رَاكِنَةً فَيَكُونُ مُوَطَّناً مُسْتَقَرّاً لِلْأَشْيَاءِ فَيَتَمَكَّنُ النَّاسُ مِنَ السَّعْيِ عَلَيْهَا فِي مَآرِبِهِمْ وَ الْجُلُوسِ عَلَيْهَا لِرَاحَتِهِمْ وَ النَّوْمِ لِهُدُوئِهِمْ وَ الْإِتْقَانِ لِأَعْمَالِهِمْ فَإِنَّهَا لَوْ كَانَتْ رَجْرَاجَةً مُتَكَفِّئَةً لَمْ يَكُونُوا يَسْتَطِيعُونَ أَنْ يُتْقِنُوا الْبِنَاءَ وَ التِّجَارَةَ وَ الصِّنَاعَةَ وَ مَا أَشْبَهَ ذَلِكَ بَلْ كَانُوا لَا يَتَهَنَّئُونَ بِالْعَيْشِ وَ الْأَرْضُ تَرْتَجُّ مِنْ تَحْتِهِمْ وَ اعْتَبِرْ ذَلِكَ بِمَا يُصِيبُ النَّاسَ حِينَ الزَّلَازِلِ عَلَى قِلَّةِ مَكْثِهَا حَتَّى يَصِيرُوا إِلَى تَرْكِ مَنَازِلِهِمْ وَ الْهَرَبِ عَنْهَا فَإِنْ قَالَ قَائِلٌ فَلِمَ صَارَتْ هَذِهِ الْأَرْضُ تُزَلْزَلُ قِيلَ لَهُ إِنَّ الزَّلْزَلَةَ وَ مَا أَشْبَهَهَا مَوْعِظَةٌ وَ تَرْهِيبٌ يُرَهَّبُ بِهَا النَّاسُ لِيَرْعُوا عَنِ الْمَعَاصِي وَ كَذَلِكَ مَا يَنْزِلُ بِهِمْ مِنَ الْبَلَاءِ فِي أَبْدَانِهِمْ وَ أَمْوَالِهِمْ يَجْرِي فِي التَّدْبِيرِ عَلَى مَا فِيهِ صَلَاحُهُمْ وَ اسْتِقَامَتُهُمْ وَ يُدَّخَرُ لَهُمْ إِنْ صَلَحُوا مِنَ الثَّوَابِ وَ الْعِوَضِ فِي الْآخِرَةِ مَا لَا يَعْدِلُهُ شَيْ ءٌ مِنْ أُمُورِ الدُّنْيَا وَ رُبَّمَا عُجِّلَ ذَلِكَ فِي الدُّنْيَا إِذَا كَانَ ذَلِكَ فِي الدُّنْيَا صَلَاحاً لِلْعَامَّةِ وَ الْخَاصَّةِ ثُمَّ إِنَّ الْأَرْضَ فِي طِبَاعِهَا الَّذِي طَبَعَهَا اللَّهُ عَلَيْهِ بَارِدَةٌ يَابِسَةٌ وَ كَذَلِكَ الْحِجَارَةُ وَ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الْفَرْقُ بَيْنَهَا وَ بَيْنَ الْحِجَارَةِ فَضْلُ يُبْسٍ فِي الْحِجَارَةِ أَ فَرَأَيْتَ لَوْ أَنَّ الْيُبْسَ أَفْرَطَ عَلَى الْأَرْضِ قَلِيلًا حَتَّى تَكُونَ حَجَراً صَلْداً أَ كَانَتْ تُنْبِتُ هَذَا النَّبَاتَ الَّذِي بِهِ حَيَاةُ الْحَيَوَانِ وَ كَانَ يُمْكِنُ بِهَا حَرْثٌ أَوْ بِنَاءٌ أَ فَلَا تَرَى كَيْفَ نَقَصَتْ عَنْ يُبْسِ الْحِجَارَةِ وَ جُعِلَتْ عَلَى مَا هِيَ عَلَيْهِ مِنَ اللِّينِ وَ الرَّخَاوَةِ وَ لِيَتَهَيَّأَ لِلِاعْتِمَادِ وَ مِنْ تَدْبِيرِ الْحَكِيمِ جَلَّ وَ عَلَا فِي خَلْقِهِ الْأَرْضَ أَنَّ مَهَبَّ الشَّمَالِ أَرْفَعُ مِنْ مَهَبِّ الْجَنُوبِ فَلَمْ يَجْعَلِ اللَّهُ عَزَّ وَ جَلَّ كَذَلِكَ إِلَّا لِتَنْحَدِرَ الْمِيَاهُ عَلَى وَجْهِ الْأَرْضِ فَتَسْقِيَهَا وَ تَرْوِيَهَا ثُمَّ يُفِيضَ آخِرَ ذَلِكَ إِلَى الْبَحْرِ فَكَمَا يُرْفَعُ أَحَدُ جَانِبَيِ السَّطْحِ وَ يُخْفَضُ الْآخَرُ لِيَنْحَدِرَ الْمَاءُ عَنْهُ وَ لَا تَقُومَ عَلَيْهِ كَذَلِكَ جُعِلَ مَهَبُّ الشَّمَالِ أَرْفَعَ مِنْ مَهَبِّ الْجَنُوبِ لِهَذِهِ الْعِلَّةِ بِعَيْنِهَا وَ لَوْ لَا ذَلِكَ لَبَقِيَ الْمَاءُ مُتَحَيِّراً عَلَى وَجْهِ الْأَرْضِ فَكَانَ يَمْنَعُ النَّاسَ مِنْ أَعْمَالِهَا وَ يَقْطَعُ الطُّرُقَ وَ الْمَسَالِكَ ثُمَّ الْمَاءُ لَوْ لَا كَثْرَتُهُ وَ تَدَفُّقُهُ فِي الْعُيُونِ وَ الْأَوْدِيَةِ وَ الْأَنْهَارِ لَضَاقَ عَمَّا يَحْتَاجُ النَّاسُ إِلَيْهِ لِشُرْبِهِمْ وَ شُرْبِ أَنْعَامِهِمْ وَ مَوَاشِيهِمْ وَ سَقْيِ زُرُوعِهِمْ وَ أَشْجَارِهِمْ وَ أَصْنَافِ غَلَّاتِهِمْ وَ شُرْبِ مَا يَرِدُهُ مِنَ الْوُحُوشِ وَ الطَّيْرِ وَ السِّبَاعِ وَ تَتَقَلَّبُ فِيهِ الْحِيتَانُ وَ دَوَابُّ الْمَاءِ وَ فِيهِ مَنَافِعُ أُخَرُ أَنْتَ بِهَا عَارِفٌ وَ عَنْ عِظَمِ مَوْقِعِهَا غَافِلٌ فَإِنَّهُ سِوَى الْأَمْرِ الْجَلِيلِ الْمَعْرُوفِ مِنْ غَنَائِهِ فِي إِحْيَاءِ جَمِيعِ مَا عَلَى الْأَرْضِ مِنَ الْحَيَوَانِ وَ النَّبَاتِ يُمْزَجُ بِالْأَشْرِبَةِ فَتَلِينُ وَ تَطِيبُ لِشَارِبِهَا وَ بِهِ تُنَظَّفُ الْأَبْدَانُ وَ الْأَمْتِعَةُ مِنَ الدَّرَنِ الَّذِي يَغْشَاهَا وَ بِهِ يُبَلُّ التُّرَابُ فَيَصْلُحُ لِلِاعْتِمَالِ وَ بِهِ نَكُفُّ عَادِيَةَ النَّارِ إِذَا اضْطَرَمَتْ وَ أَشْرَفَ النَّاسُ عَلَى الْمَكْرُوهِ وَ بِهِ يَسْتَحِمُّ الْمُتْعِبُ الْكَالُّ فَيَجِدُ الرَّاحَةَ مِنْ أَوْصَابِهِ إِلَى أَشْبَاهِ هَذَا مِنَ الْمَآرِبِ الَّتِي تَعْرِفُ عِظَمَ مَوْقِعِهَا فِي وَقْتِ الْحَاجَةِ إِلَيْهَا فَإِنْ شَكَكْتَ فِي مَنْفَعَةِ هَذَا الْمَاءِ الْكَثِيرِ الْمُتَرَاكِمِ فِي الْبِحَارِ وَ قُلْتَ مَا الْإِرْبُ فِيهِ فَاعْلَمْ أَنَّهُ مُكْتَنَفٌ وَ مُضْطَرَبٌ مَا لَا يُحْصَى مِنْ أَصْنَافِ السَّمَكِ وَ دَوَابِّ الْبَحْرِ وَ مَعْدِنِ اللُّؤْلُؤِ وَ الْيَاقُوتِ وَ الْعَنْبَرِ وَ أَصْنَافٍ شَتَّى تُسْتَخْرَجُ مِنَ الْبَحْرِ وَ فِي سَوَاحِلِهِ مَنَابِتُ الْعُودِ الْيَلَنْجُوجِ وَ ضُرُوبٌ مِنَ الطِّيبِ وَ الْعَقَاقِيرِ ثُمَّ هُوَ بَعْدُ مَرْكَبُ النَّاسِ وَ مَحْمِلٌ لِهَذِهِ التِّجَارَاتِ الَّتِي تُجْلَبُ مِنَ الْبُلْدَانِ الْبَعِيدَةِ كَمِثْلِ مَا يُجْلَبُ مِنَ الصِّينِ إِلَى الْعِرَاقِ وَ مِنَ الْعِرَاقِ إِلَى الْعِرَاقِ فَإِنَّ هَذِهِ التِّجَارَاتِ لَوْ لَمْ يَكُنْ لَهَا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مَحْمِلٌ إِلَّا عَلَى الظَّهْرِ لَبَارَتْ وَ بَقِيَتْ فِي بُلْدَانِهَا وَ أَيْدِي أَهْلِهَا لِأَنَّ أَجْرَ حَمْلِهَا كَانَ يُجَاوِزُ أَثْمَانَهَا فَلَا يَتَعَرَّضُ أَحَدٌ لِحَمْلِهَا وَ كَانَ يَجْتَمِعُ فِي ذَلِكَ أَمْرَانِ أَحَدُهُمَا فَقْدُ أَشْيَاءَ كَثِيرَةٍ تَعْظُمُ الْحَاجَةُ إِلَيْهَا وَ الْآخَرُ انْقِطَاعُ مَعَاشِ مَنْ يَحْمِلُهَا وَ يَتَعَيَّشُ بِفَضْلِهَا وَ هَكَذَا الْهَوَاءُ لَوْ لَا كَثْرَتُهُ وَ سَعَتُهُ لَاخْتَنَقَ هَذَا الْأَنَامُ مِنَ الدُّخَانِ وَ الْبُخَارِ الَّتِي يَتَحَيَّرُ فِيهِ وَ يَعْجِزُ عَمَّا يُحَوَّلُ إِلَى السَّحَابِ وَ الضَّبَابِ اولاً أَوَّلًا وَ قَدْ تَقَدَّمَ مِنْ صِفَتِهِ مَا فِيهِ كِفَايَةٌ وَ النَّارُ أَيْضاً كَذَلِكَ فَإِنَّهَا لَوْ كَانَتْ مَبْثُوثَةً كَالنَّسِيمِ وَ الْمَاءِ كَانَتْ تُحْرِقُ الْعَالَمَ وَ مَا فِيهِ وَ لَمْ يَكُنْ بُدٌّ مِنْ ظُهُورِهَا فِي الْأَحَايِينِ لِغَنَائِهَا فِي كَثِيرٍ مِنَ الْمَصَالِحِ فَجُعِلَتْ كَالْمَخْزُونَةِ فِي الْأَخْشَابِ تُلْتَمَسُ عِنْدَ الْحَاجَةِ إِلَيْهَا وَ تُمْسَكُ بِالْمَادَّةِ وَ الْحَطَبِ مَا احْتِيجَ إِلَى بَقَائِهَا لِئَلَّا تَخْبُوَ فَلَا هِيَ تُمْسَكُ بِالْمَادَّةِ وَ الْحَطَبِ فَتَعْظُمُ الْمَئُونَةُ فِي ذَلِكَ وَ لَا هِيَ تَظْهَرُ مَبْثُوثَةً فَتُحْرِقُ كُلَّمَا هِيَ فِيهِ بَلْ هِيَ عَلَى تَهْيِئَةٍ وَ تَقْدِيرٍ اجْتَمَعَ فِيهَا الِاسْتِمْتَاعُ بِمَنَافِعِهَا وَ السَّلَامَةُ مِنْ ضَرَرِهَا ثُمَّ فِيهَا خَلَّةٌ أُخْرَى وَ هِيَ أَنَّهَا مِمَّا خُصَّ بِهِ الْإِنْسَانُ دُونَ جَمِيعِ الْحَيَوَانِ لِمَا لَهُ فِيهَا مِنَ الْمَصْلَحَةِ فَإِنَّهُ لَوْ فَقَدَ النَّارَ لَعَظُمَ مَا يَدْخُلُ عَلَيْهِ مِنَ الضَّرَرِ فِي مَعَاشِهِ فَأَمَّا الْبَهَائِمُ فَلَا تَسْتَعْمِلُ النَّارَ وَ لَا تَسْتَمْتِعُ بِهَا وَ لَمَّا قَدَّرَ اللَّهُ عَزَّ وَ جَلَّ أَنْ يَكُونَ هَذَا هَكَذَا خَلَقَ لِلْإِنْسَانِ كَفّاً وَ أَصَابِعَ مُهَيَّأَةً لِقَدْحِ النَّارِ وَ اسْتِعْمَالِهَا وَ لَمْ يُعْطِ الْبَهَائِمَ مِثْلَ ذَلِكَ لَكِنَّهَا أُغْنِيَتْ بِالصَّبْرِ عَلَى الْجَفَاءِ وَ الْخَلَلِ فِي الْمَعَاشِ لِكَيْلَا يَنَالَهَا فِي فَقْدِ النَّارِ مَا يَنَالُ الْإِنْسَانَ وَ أُنَبِّئُكَ مِنْ مَنَافِعِ النَّارِ عَلَى خَلَّةٍ صَغِيرَةٍ عَظِيمٍ مَوْقِعُهَا وَ هِيَ هَذَا الْمِصْبَاحُ الَّذِي يَتَّخِذُهُ النَّاسُ فَيَقْضُونَ بِهِ حَوَائِجَهُمْ مَا شَاءُوا مِنْ لَيْلِهِمْ وَ لَوْ لَا هَذِهِ الْخَلَّةُ لَكَانَ النَّاسُ تُصْرَفُ أَعْمَارُهُمْ بِمَنْزِلَةِ مَنْ فِي الْقُبُورِ فَمَنْ كَانَ يَسْتَطِيعُ أَنْ يَكْتُبَ أَوْ يَحْفَظَ أَوْ يَنْسِجَ فِي ظُلْمَةِ اللَّيْلِ وَ كَيْفَ كَانَتْ حَالُ مَنْ عُرِضَ لَهُ وَجَعٌ فِي وَقْتٍ مِنْ أَوْقَاتِ اللَّيْلِ فَاحْتَاجَ إِلَى أَنْ يُعَالِجَ ضِمَاداً أَوْ سَفُوفاً أَوْ شَيْئاً يَسْتَشْفِي بِهِ فَأَمَّا مَنَافِعُهَا فِي نَضْجِ الْأَطْعِمَةِ وَ دف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 تَجْفِيفِ أَشْيَاءَ وَ تَحْلِيلِ أَشْيَاءَ وَ أَشْبَاهِ ذَلِكَ فَأَكْثَرُ مِنْ أَنْ تُحْصَى وَ أَظْهَرُ مِنْ أَنْ تُخْفَى</w:t>
      </w:r>
      <w:r>
        <w:rPr>
          <w:rFonts w:eastAsia="Amiri" w:cs="Amiri" w:ascii="Amiri" w:hAnsi="Amiri"/>
          <w:color w:val="111111"/>
          <w:sz w:val="28"/>
          <w:szCs w:val="28"/>
          <w:rtl w:val="true"/>
          <w:lang w:bidi="ar-SA"/>
        </w:rPr>
        <w:t xml:space="preserve">. </w:t>
      </w:r>
      <w:r>
        <w:rPr>
          <w:rStyle w:val="FootnoteAnchor"/>
          <w:rtl w:val="true"/>
        </w:rPr>
        <w:footnoteReference w:id="286"/>
      </w:r>
      <w:bookmarkStart w:id="230" w:name="pg20859_213402"/>
    </w:p>
    <w:p>
      <w:pPr>
        <w:pStyle w:val="Heading5"/>
        <w:numPr>
          <w:ilvl w:val="4"/>
          <w:numId w:val="1"/>
        </w:numPr>
        <w:rPr/>
      </w:pPr>
      <w:bookmarkStart w:id="231" w:name="__RefHeading___Toc2963902_3531895371"/>
      <w:bookmarkStart w:id="232" w:name="_Toc86"/>
      <w:bookmarkEnd w:id="230"/>
      <w:bookmarkEnd w:id="231"/>
      <w:r>
        <w:rPr>
          <w:rtl w:val="true"/>
        </w:rPr>
        <w:t>ترجمه</w:t>
      </w:r>
      <w:r>
        <w:rPr>
          <w:rtl w:val="true"/>
        </w:rPr>
        <w:t>:</w:t>
      </w:r>
      <w:bookmarkEnd w:id="232"/>
    </w:p>
    <w:p>
      <w:pPr>
        <w:pStyle w:val="BookText"/>
        <w:rPr/>
      </w:pPr>
      <w:r>
        <w:rPr>
          <w:rFonts w:ascii="IRNazanin" w:hAnsi="IRNazanin" w:eastAsia="IRNazanin"/>
          <w:color w:val="111111"/>
          <w:sz w:val="28"/>
          <w:sz w:val="28"/>
          <w:szCs w:val="28"/>
          <w:rtl w:val="true"/>
          <w:lang w:bidi="fa-IR"/>
        </w:rPr>
        <w:t>در 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بينديش در آن چه خدا عزّ و جلّ اين چهار اصل را بر آن آفريده تا به خوبى نياز برآور باشند، مانند پهناورى اين زمين و اگر آن نبود كافى نبود براى نشيمن و مزارع و چراگاه مردم وبراى جنگل چوب و هيزم و گياهان داروئى و معدن هاى پر سود، و بسا كسى اين بيابان هاى تهى، و دشت هاى هراس آور را بيهوده داند و بگويد چه سودى دارند اين ها مأواى جانداران وحشى و چراگاه آن هايند، و آماده براى نوسازى شهرها و مساكن مردم كه بدان نياز دارند، چه بسيار بيابان ها و دشت ها كه كاخ و باغ شدند به واسطه نقل مكان مردم و اگر زمين پهناور نبود مردم در تنگنا بودند و جز ماندن در وطن چاره اى نداشتند در صورتى كه مايه غم او بود و چاره اى جز نقل مكان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چگونه اين زمين پايدار و آرام است و وطن و قرارگاه همه چيز و مردم می توانند براى مقاصد خود در آن بكوشند، براى آسايش بران نشينند و براى آرامش در آن بخوابند، و اگر لرزان و وارونه گر بود، نمی توانستند در آن خانه بسازند و تجارت براه اندازند و بصنعت و جز آن پردازند، و با لرزش زمين خوشى نداشتند، چنان چه هنگام زمين لرزه اندكی از خانه ها بگريزند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زمين لرزه 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پند و بيم مردم تا از گناه خوددارى كنند، و چنين است بلاء در تن و مالشان كه به مصلحت آن ها است و ذخيره آن ها مى شود اگر خوب باشند و در آخرت ثواب دارند كه در امور دنيا برابر آن نيست، و بسا مزد آن را در دنيا بيند اگر به مصلحت عامه و خاصّه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به طبع خدا دادش مانند سنگ سرد است و خشک و فرق ميان آن ها اين ست كه سنگ خشک تر است، ببين اگر همه زمين مانند سنگ سخت بود گياهى كه زندگى جاندارانست می روئيد؟ و زراعت و خانه سازى می شد؟ آيا نبينى </w:t>
      </w:r>
    </w:p>
    <w:p>
      <w:pPr>
        <w:pStyle w:val="BookText"/>
        <w:rPr/>
      </w:pPr>
      <w:r>
        <w:rPr>
          <w:rFonts w:ascii="IRNazanin" w:hAnsi="IRNazanin" w:eastAsia="IRNazanin"/>
          <w:color w:val="111111"/>
          <w:sz w:val="28"/>
          <w:sz w:val="28"/>
          <w:szCs w:val="28"/>
          <w:rtl w:val="true"/>
          <w:lang w:bidi="fa-IR"/>
        </w:rPr>
        <w:t>مانند سنگ سخت نيست و نرم و سست است و اعتماد را شايد و يک تدبير خداوند حكيم اين 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آفرينش زمين ورزشگاه شمال را بلندتر از ورزشگاه جنوب ساخته، و خدايش چنين نساخته مگر براى اين كه آب ها به روى زمين روان باشند و آن را سيراب كنند و فزونيش به دريا ريزد، و چنان چه سطحى را شيب دهند تا آب بر آن نماند به همين جهت وزشگاه شمال از جنوب بالاتر است، و گر نه آب بر زمين می ماند و جلو كار مردم را می گرفت و راه را می بريد و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 فراوان نبود و از چشمه ها و رودخانه ها نمی جوشيد، تنگ می شد و نياز برآور مردم براى نوشيدن خود و حيوانات و زراعتكارى و درخت آنان نبود، و نه براى وحوش و پرنده و درنده، و ماهيان و جانوران دريا، و در آن سودهاى ديگر است كه تو ميدانى و از بزرگداشتش غافلى، به علاوه از آن چه معروف است كه زندگى همه چيز زمين است از جاندار و گياه از آن شربت سازند كه نرم و خوش نوش است، تن را نظيف كنند، و اثاث را از چرک، با آن گل سازند و به كار زنند، و آتش نشانى نمايند، و خسته با آن حمام گيرد و آسايش از خستگى بيند، و مقاصد ديگرى كه هنگام نياز بدان قدرش معلوم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ترديد دارى در سود اين آب ها بسيار و درياهاى پهناور و بگوئى چه نيازى بدانست، بايد بدانى كه آن ها پايگاه و جولانگاه اصناف ماهى و جانور دريائى، و معدن لؤلؤ و ياقوت و عنبرند و انواع ديگر كه از دريا برآرند، و در كناره هاى دريا عود خوشبو و انواعى از عطر و گناهان داروئى رويد و پس از آن دريا مركب مردم است و وسيله حمل كالاهاى بازرگانى كه از شهرهاى دور آرند، چنان چه از چين به عراق، اگر اين كالاهاى تجارتى جز با دوش حمل نمی شدند كساد می شدند و به دست صاحبانش در شهر خود می ماندند، زيرا هزينه حمل آن از بهايش بالا می زد و كسى </w:t>
      </w:r>
    </w:p>
    <w:p>
      <w:pPr>
        <w:pStyle w:val="BookText"/>
        <w:rPr/>
      </w:pPr>
      <w:r>
        <w:rPr>
          <w:rFonts w:ascii="IRNazanin" w:hAnsi="IRNazanin" w:eastAsia="IRNazanin"/>
          <w:color w:val="111111"/>
          <w:sz w:val="28"/>
          <w:sz w:val="28"/>
          <w:szCs w:val="28"/>
          <w:rtl w:val="true"/>
          <w:lang w:bidi="fa-IR"/>
        </w:rPr>
        <w:t>بگرد آن نمی گرديد و دو فساد پيدا می شد يكى نبودن اين چيزهاى مورد نياز و ديگرى قطع معاش كارگران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اگر هواء فراوان نبود مردم از دود و بخار زمين و دريا خفه می شدند، و به ابر و شبنم تبديل نمی گرديدند، و وصفش به اندازه كفايت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هم چنين است، اگر مانند هواء همه پراكنده بود، جهان و آن چه در آن ست می سوخت، ولى چاره نبود كه گاهى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بسيارى حوائج سودمند است، و آن در درون چوب ها سپرده شد تا هر گاه خواهند آن را بجويند و با مايه و هيزمش نگهدارند تا نياز خود برآرند و خاموش نشود، و يک باره در هيزم نگيرد و پخش نشود تا همه را بسوزاند، بلكه خرده خرده در آن در گيرد تا بهره اى سالم بدهد بى زيان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ديگرش آن ست كه ويژه نياز آدميزاد است نه جانداران ديگر، اگر آدمى آتش نداشته باشد زيان بسيار بيند در زندگى، ولى حيوانات آن را به كار نبرند و سودى از آن ندارند، و چون خدا چنين مقدّر كرده به آدمى كف و انگشت داده كه براى گيراندن آتش و به كار زدنش آماده باشد، و مانند آن را به بهائم نداده و آن ها را سازگار با غذاى خام كرده و بردبار در برابر سرما تازيانى چون آدمى نكشند از نبود آتش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فائده كوچک ديگر آتش عين چراغ است كه مردم برگيرند و هر نيازى در شب دارند با آن برآرند، و اگر اين فائده در آتش نبود مردم چون اهل قبور زندگى كردند، و چه كسى مي توانست در شب بنويسد يا حفظ كند يا چيزى ببافد، و چه حالى داشت كسى كه شب دچار دردى می شد و می خواست آن را با ضماد يا گرد يا داروى ديگر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سودش در پخت غذا و گرمشدن و خشک كردن و تحليل همه چيزها و مانند آن بسيارتر است از شماره و روشن تر است از اين كه نهان باشد</w:t>
      </w:r>
      <w:r>
        <w:rPr>
          <w:rFonts w:eastAsia="IRNazanin" w:cs="IRNazanin"/>
          <w:color w:val="111111"/>
          <w:sz w:val="28"/>
          <w:szCs w:val="28"/>
          <w:rtl w:val="true"/>
          <w:lang w:bidi="fa-IR"/>
        </w:rPr>
        <w:t xml:space="preserve">. </w:t>
      </w:r>
      <w:bookmarkStart w:id="233" w:name="pg20859_213405"/>
    </w:p>
    <w:p>
      <w:pPr>
        <w:pStyle w:val="BookText"/>
        <w:rPr/>
      </w:pPr>
      <w:bookmarkEnd w:id="233"/>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ورزشگاه شمال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چون زمين كره حقيقى وصاف نيست در اكثر معمورهشمال بلندتر از جنوب است، از اين رو بيش تر رودها چون دجله و فرات و جز آن از شمال به جنوب روانند، و چون آب درون زمين هم در پستى و بلندى تابع زمين است چشمه ها هم هم چنين از شمال به جنوب روانند تا بر زمين روان شوند و از اين رو شوند از اين رو و در اجتماع بئر و بالوعه شمال را بلندتر اعتبار كردند، و چون در آن چه گفتم انديشه كنى بفهمى حكم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و بدانى كه باكره بودن زمين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خبر برآيد كه نوعى ياقوت در دريا پديد شود،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مرجان ست، و بسا مقصود اين ست كه از آن برآرند گر چه در آن پديد نشود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234" w:name="__RefHeading___Toc2963904_3531895371"/>
      <w:bookmarkStart w:id="235" w:name="_Toc87"/>
      <w:bookmarkEnd w:id="234"/>
      <w:r>
        <w:rPr/>
        <w:t>17</w:t>
      </w:r>
      <w:r>
        <w:rPr>
          <w:rtl w:val="true"/>
        </w:rPr>
        <w:t xml:space="preserve">. </w:t>
      </w:r>
      <w:r>
        <w:rPr>
          <w:rtl w:val="true"/>
        </w:rPr>
        <w:t>زمین، رام، نرم، مستعدهرگیاه، ودر اختیارانسان</w:t>
      </w:r>
      <w:bookmarkEnd w:id="235"/>
    </w:p>
    <w:p>
      <w:pPr>
        <w:pStyle w:val="Heading5"/>
        <w:numPr>
          <w:ilvl w:val="4"/>
          <w:numId w:val="1"/>
        </w:numPr>
        <w:rPr/>
      </w:pPr>
      <w:bookmarkStart w:id="236" w:name="__RefHeading___Toc2963906_3531895371"/>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جَعَلَ لَكُمُ الْأَرْضَ ذَلُولاً فَامْشُوا في مَناكِبِها وَ كُلُوا مِنْ رِزْقِهِ وَ إِلَيْهِ النُّشُورُ</w:t>
      </w:r>
      <w:r>
        <w:rPr>
          <w:rFonts w:ascii="IRNazanin" w:hAnsi="IRNazanin" w:eastAsia="IRNazanin"/>
          <w:color w:val="111111"/>
          <w:sz w:val="28"/>
          <w:sz w:val="28"/>
          <w:szCs w:val="28"/>
          <w:rtl w:val="true"/>
          <w:lang w:bidi="fa-IR"/>
        </w:rPr>
        <w:t xml:space="preserve"> ؛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زمين را براى شما رام كرد، بر شانه هاى آن راه برويد و از روزی هاى خداوند بخوريد؛ و بازگشت و اجتماع همه به سوى اوست</w:t>
      </w:r>
      <w:r>
        <w:rPr>
          <w:rFonts w:eastAsia="IRNazanin" w:cs="IRNazanin"/>
          <w:color w:val="111111"/>
          <w:sz w:val="28"/>
          <w:szCs w:val="28"/>
          <w:rtl w:val="true"/>
          <w:lang w:bidi="fa-IR"/>
        </w:rPr>
        <w:t>!»</w:t>
      </w:r>
    </w:p>
    <w:p>
      <w:pPr>
        <w:pStyle w:val="Heading5"/>
        <w:numPr>
          <w:ilvl w:val="4"/>
          <w:numId w:val="1"/>
        </w:numPr>
        <w:rPr/>
      </w:pPr>
      <w:bookmarkStart w:id="238" w:name="__RefHeading___Toc2963908_3531895371"/>
      <w:bookmarkStart w:id="239" w:name="_Toc89"/>
      <w:bookmarkEnd w:id="238"/>
      <w:r>
        <w:rPr>
          <w:rtl w:val="true"/>
        </w:rPr>
        <w:t>تفسیر</w:t>
      </w:r>
      <w:bookmarkEnd w:id="239"/>
    </w:p>
    <w:p>
      <w:pPr>
        <w:pStyle w:val="BookText"/>
        <w:rPr/>
      </w:pPr>
      <w:r>
        <w:rPr>
          <w:rFonts w:ascii="IRNazanin" w:hAnsi="IRNazanin" w:eastAsia="IRNazanin"/>
          <w:color w:val="111111"/>
          <w:sz w:val="28"/>
          <w:sz w:val="28"/>
          <w:szCs w:val="28"/>
          <w:rtl w:val="true"/>
          <w:lang w:bidi="fa-IR"/>
        </w:rPr>
        <w:t>يعنى آن خدايى كه زمين را براى شما آسان و ساكن و مسخّر شما قرار داد كه هر چه بخواهيد در آن انجام دهيد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طورى قرار نداده كه رفتن در روى آن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دشوارى و ناراحتى</w:t>
      </w:r>
      <w:r>
        <w:rPr>
          <w:rFonts w:eastAsia="IRNazanin" w:cs="IRNazanin"/>
          <w:color w:val="111111"/>
          <w:sz w:val="28"/>
          <w:szCs w:val="28"/>
          <w:rtl w:val="true"/>
          <w:lang w:bidi="fa-IR"/>
        </w:rPr>
        <w:t xml:space="preserve">. </w:t>
      </w:r>
      <w:bookmarkStart w:id="240" w:name="pg20859_213406"/>
    </w:p>
    <w:p>
      <w:pPr>
        <w:pStyle w:val="BookText"/>
        <w:rPr/>
      </w:pPr>
      <w:bookmarkEnd w:id="240"/>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ذلول، يعنى آماده براى تصرّف و راه رفتن بر آن امكان و زراعت كردن شماست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فَامْشُوا فِي مَناكِبِها</w:t>
      </w:r>
      <w:r>
        <w:rPr>
          <w:rFonts w:ascii="IRNazanin" w:hAnsi="IRNazanin" w:eastAsia="IRNazanin"/>
          <w:color w:val="111111"/>
          <w:sz w:val="28"/>
          <w:sz w:val="28"/>
          <w:szCs w:val="28"/>
          <w:rtl w:val="true"/>
          <w:lang w:bidi="fa-IR"/>
        </w:rPr>
        <w:t xml:space="preserve"> 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در راه ها و دره هاى آن راه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گويند، يعنى در كوه هاى آن براى اين كه منكب هر چيز بلندى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ترغيب باشد پس مقصود اين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كنيد در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اباحه باشد پس رفتن در زمين براى يافتن سود در تجارت را مباح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كُلُوا مِنْ رِزْقِهِ</w:t>
      </w:r>
      <w:r>
        <w:rPr>
          <w:rFonts w:ascii="IRNazanin" w:hAnsi="IRNazanin" w:eastAsia="IRNazanin"/>
          <w:color w:val="111111"/>
          <w:sz w:val="28"/>
          <w:sz w:val="28"/>
          <w:szCs w:val="28"/>
          <w:rtl w:val="true"/>
          <w:lang w:bidi="fa-IR"/>
        </w:rPr>
        <w:t xml:space="preserve"> ، يعنى بخوريد از آن چه خداوند در روى زمين و كوه ها از زراعت و درختان رويانيده است كه حلال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إِلَيْهِ النُّشُورُ</w:t>
      </w:r>
      <w:r>
        <w:rPr>
          <w:rFonts w:ascii="IRNazanin" w:hAnsi="IRNazanin" w:eastAsia="IRNazanin"/>
          <w:color w:val="111111"/>
          <w:sz w:val="28"/>
          <w:sz w:val="28"/>
          <w:szCs w:val="28"/>
          <w:rtl w:val="true"/>
          <w:lang w:bidi="fa-IR"/>
        </w:rPr>
        <w:t xml:space="preserve"> جبائى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به سوى حكم خداست مرجع و بازگشت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اوست زنده نمودن براى محاسبه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مالک زنده نمودن و تواناى بر او</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241" w:name="__RefHeading___Toc2963910_3531895371"/>
      <w:bookmarkStart w:id="242" w:name="_Toc90"/>
      <w:bookmarkEnd w:id="241"/>
      <w:r>
        <w:rPr>
          <w:rtl w:val="true"/>
        </w:rPr>
        <w:t xml:space="preserve">بيان آيات </w:t>
      </w:r>
      <w:r>
        <w:rPr>
          <w:rtl w:val="true"/>
        </w:rPr>
        <w:t>[</w:t>
      </w:r>
      <w:r>
        <w:rPr>
          <w:rtl w:val="true"/>
        </w:rPr>
        <w:t>پاره اى از نشانه هاى تدبير الهى</w:t>
      </w:r>
      <w:r>
        <w:rPr>
          <w:rtl w:val="true"/>
        </w:rPr>
        <w:t>]</w:t>
      </w:r>
      <w:bookmarkEnd w:id="242"/>
    </w:p>
    <w:p>
      <w:pPr>
        <w:pStyle w:val="BookText"/>
        <w:rPr/>
      </w:pPr>
      <w:r>
        <w:rPr>
          <w:rFonts w:ascii="IRNazanin" w:hAnsi="IRNazanin" w:eastAsia="IRNazanin"/>
          <w:color w:val="111111"/>
          <w:sz w:val="28"/>
          <w:sz w:val="28"/>
          <w:szCs w:val="28"/>
          <w:rtl w:val="true"/>
          <w:lang w:bidi="fa-IR"/>
        </w:rPr>
        <w:t>در اين آيات پشت سر هم، نشانه هاى تدبير الهى را ذكر مى كند، تدبيرى كه ربوبيت آن جناب را اثبات مى نمايد، و اين نشانه ها را با انذار و تخويف ذكر نموده،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جَعَلَ لَكُمُ الْأَرْضَ ذَلُولًا</w:t>
      </w:r>
      <w:r>
        <w:rPr>
          <w:rFonts w:ascii="IRNazanin" w:hAnsi="IRNazanin" w:eastAsia="IRNazanin"/>
          <w:color w:val="111111"/>
          <w:sz w:val="28"/>
          <w:sz w:val="28"/>
          <w:szCs w:val="28"/>
          <w:rtl w:val="true"/>
          <w:lang w:bidi="fa-IR"/>
        </w:rPr>
        <w:t>، دنبالش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يَرَوْا إِلَى الطَّيْرِ، كه بعد از انذار در آيه الَّذِي خَلَقَ الْمَوْتَ وَ الْحَياةَ و آيه الَّذِي خَلَقَ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وَ لَقَدْ زَيَّنَّا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وَ إِلَيْهِ النُّشُورُ؛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مركب ها به معناى مركب رام و راهوار است، مركبى كه </w:t>
      </w:r>
    </w:p>
    <w:p>
      <w:pPr>
        <w:pStyle w:val="BookText"/>
        <w:rPr/>
      </w:pPr>
      <w:r>
        <w:rPr>
          <w:rFonts w:ascii="IRNazanin" w:hAnsi="IRNazanin" w:eastAsia="IRNazanin"/>
          <w:color w:val="111111"/>
          <w:sz w:val="28"/>
          <w:sz w:val="28"/>
          <w:szCs w:val="28"/>
          <w:rtl w:val="true"/>
          <w:lang w:bidi="fa-IR"/>
        </w:rPr>
        <w:t>به آسانى مى توان سوارش شد، و اضطراب و چموشى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منكب است، كه نام محل برخورد استخوان بازو با شانه است، و اگر نقاط مختلف زمين را منكب ها خوانده، استعاره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w:t>
      </w:r>
      <w:r>
        <w:rPr>
          <w:rStyle w:val="FootnoteAnchor"/>
          <w:rtl w:val="true"/>
        </w:rPr>
        <w:footnoteReference w:id="290"/>
      </w:r>
      <w:r>
        <w:rPr>
          <w:rFonts w:ascii="IRNazanin" w:hAnsi="IRNazanin" w:eastAsia="IRNazanin"/>
          <w:color w:val="111111"/>
          <w:sz w:val="28"/>
          <w:sz w:val="28"/>
          <w:szCs w:val="28"/>
          <w:rtl w:val="true"/>
          <w:lang w:bidi="fa-IR"/>
        </w:rPr>
        <w:t xml:space="preserve">مى گويد استعاره آوردن منكب براى زمين، مثل استعاره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زمين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تَرَكَ عَلى ظَهْرِها مِنْ دَابَّةٍ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 اى بر پشت زمين زنده و باقى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خواند، و قطعات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به اين اعتبار بود كه زمين براى انواع تصرفات انسان رام است، نه چموشى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 از تصرفات بشر امتناع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ديگر در توجيه ذلول بودن و منكب داشتن زمين توجيهات مختلفى دارند كه تمام آن ها به همين توجيه ما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از رزق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وجوبى نيست، بلكه تنها جواز و اباحه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احياى مردگان بعد از مردن است، و اصل اين كلمه به معناى نشر طومار و جامه، يعنى گشودن آن بعد از جمع كردن و پيچيدن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خداى تعالى آن كسى است كه زمين را منقاد و رام شما كرد، تا بتوانيد بر پشت آن قرار بگيريد، و از اين قطعه به آن قطعه اش برويد، و از رزقش كه او برايتان مقدر فرموده بخوريد، و به انواع مختلفى براى به دست آوردن آن رزق در زمين تصرف كنيد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إِلَيْهِ النُّشُورُ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يعنى طومار زندگى مردگان كه با مرگ پيچيده شده، دوباره در قيامت در محضر او باز مى شود،مردگان را از زمين درمى آورد، و براى حساب</w:t>
      </w:r>
    </w:p>
    <w:p>
      <w:pPr>
        <w:pStyle w:val="BookText"/>
        <w:rPr/>
      </w:pPr>
      <w:r>
        <w:rPr>
          <w:rFonts w:ascii="IRNazanin" w:hAnsi="IRNazanin" w:eastAsia="IRNazanin"/>
          <w:color w:val="111111"/>
          <w:sz w:val="28"/>
          <w:sz w:val="28"/>
          <w:szCs w:val="28"/>
          <w:rtl w:val="true"/>
          <w:lang w:bidi="fa-IR"/>
        </w:rPr>
        <w:t>و سپس جزا زنده مى كند، پس به همين دليل رب و مدبر امر زندگى دنيايتان او است، كه در زمين جايگزينتان نموده، به راه و روش زندگى در آن هدايتتان كرد، و نيز حكومت بر شما در ميراندن و زنده كردن و حساب و جزاء براى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ناميدن زمين به نام ذلول، و تعبير اين كه بشر روى شانه هاى آن قرار دارد، اشاره اى است روشن به اين كه زمين نيز يكى از سيارات است، و اين همان حقيقتى است كه علم هيئت و آسمان شناسى بعد از قرن ها بگو مگو و بحث به آن دست يافته</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الْأَرْضِ ذاتِ الصَّدْعِ</w:t>
      </w:r>
      <w:r>
        <w:rPr>
          <w:rFonts w:ascii="IRNazanin" w:hAnsi="IRNazanin" w:eastAsia="IRNazanin"/>
          <w:color w:val="111111"/>
          <w:sz w:val="28"/>
          <w:sz w:val="28"/>
          <w:szCs w:val="28"/>
          <w:rtl w:val="true"/>
          <w:lang w:bidi="fa-IR"/>
        </w:rPr>
        <w:t xml:space="preserve"> ؛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زمين پرشكاف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گياهان از آن سر برمى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متذکر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وَ أَنْزَلَ مِنَ السَّماءِ ماءً فَأَخْرَجَ بِهِ مِنَ الثَّمَراتِ رِزْقاً لَكُمْ وَ سَخَّرَ لَكُمُ الْفُلْكَ لِتَجْرِيَ فِي الْبَحْرِ بِأَمْرِهِ وَ سَخَّرَ لَكُمُ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ascii="IRNazanin" w:hAnsi="IRNazanin" w:eastAsia="IRNazanin"/>
          <w:color w:val="111111"/>
          <w:sz w:val="28"/>
          <w:sz w:val="28"/>
          <w:szCs w:val="28"/>
          <w:rtl w:val="true"/>
          <w:lang w:bidi="fa-IR"/>
        </w:rPr>
        <w:t xml:space="preserve"> ؛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كه ايمان آورده اند بگو نماز را برپا دارند؛ و از آن چه به آن ها روزى داده ايم، پنهان و آشكار، انفاق كنند؛ پيش از آن كه روزى فرا رسد كه نه در آن خريد و فروش است، و نه دوستى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مى توانند از كيفر خدا رهايى يابند، و نه با پيوندهاى مادى</w:t>
      </w:r>
      <w:r>
        <w:rPr>
          <w:rFonts w:eastAsia="IRNazanin" w:cs="IRNazanin"/>
          <w:color w:val="111111"/>
          <w:sz w:val="28"/>
          <w:szCs w:val="28"/>
          <w:rtl w:val="true"/>
          <w:lang w:bidi="fa-IR"/>
        </w:rPr>
        <w:t xml:space="preserve">!) </w:t>
      </w:r>
      <w:bookmarkStart w:id="243" w:name="pg20859_213409"/>
    </w:p>
    <w:p>
      <w:pPr>
        <w:pStyle w:val="BookText"/>
        <w:rPr/>
      </w:pPr>
      <w:bookmarkEnd w:id="243"/>
      <w:r>
        <w:rPr>
          <w:rFonts w:ascii="IRNazanin" w:hAnsi="IRNazanin" w:eastAsia="IRNazanin"/>
          <w:color w:val="111111"/>
          <w:sz w:val="28"/>
          <w:sz w:val="28"/>
          <w:szCs w:val="28"/>
          <w:rtl w:val="true"/>
          <w:lang w:bidi="fa-IR"/>
        </w:rPr>
        <w:t xml:space="preserve">خداوند همان كسى است كه آسمان ها و زمين را آفريد؛ و از آسمان، آبى نازل كرد؛ و با آن،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روزى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و كشتى ها را مسخّر شما گردانيد، تا بر صفحه دريا به فرمان او حركت كنند؛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نمود؛ و خورشيد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برنامه منظّمى در 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تسخير شما درآورد؛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 و از هر چيزى كه از او خواستيد، به شما داد؛ و اگر نعمت هاى خدا را بشماريد، هرگز آن ها را شماره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w:t>
      </w:r>
    </w:p>
    <w:p>
      <w:pPr>
        <w:pStyle w:val="Heading5"/>
        <w:numPr>
          <w:ilvl w:val="4"/>
          <w:numId w:val="1"/>
        </w:numPr>
        <w:rPr/>
      </w:pPr>
      <w:bookmarkStart w:id="244" w:name="__RefHeading___Toc2963912_3531895371"/>
      <w:bookmarkStart w:id="245" w:name="_Toc91"/>
      <w:bookmarkEnd w:id="244"/>
      <w:r>
        <w:rPr>
          <w:rtl w:val="true"/>
        </w:rPr>
        <w:t>تفسیر</w:t>
      </w:r>
      <w:bookmarkEnd w:id="245"/>
    </w:p>
    <w:p>
      <w:pPr>
        <w:pStyle w:val="BookText"/>
        <w:rPr/>
      </w:pPr>
      <w:r>
        <w:rPr>
          <w:rFonts w:ascii="IRNazanin" w:hAnsi="IRNazanin" w:eastAsia="IRNazanin"/>
          <w:color w:val="111111"/>
          <w:sz w:val="28"/>
          <w:sz w:val="28"/>
          <w:szCs w:val="28"/>
          <w:rtl w:val="true"/>
          <w:lang w:bidi="fa-IR"/>
        </w:rPr>
        <w:t xml:space="preserve">بعد از آن كه آن ها را به وسيله رسول گراميش و به خاطر گمراه كردن مردم از راه خدا تهديد به عذاب قيامت كرد، اينک به وسيله همان پيامبر بندگان خود را كه ايمان آورده اند دستور مى دهد كه او را رها نكنند و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ديگر مجالى براى جبران سعادت هاى فوت شده نيست، و ديگر با هيچ وسيله اى از وسايل موجود در دنيا كه يا معاوضه، و دادن چيزى و گرفتن چيزى است، و يا دوستى و محبت است، نمى توان چيزهايى كه از دست رفته جبران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نرسيده، راه خدا و ريسمان محكم او را از دست ندهند، چون روز قيامت فقط و فقط روز حساب و جزا است و شان آن روز تنها همين است و شان ديگرى در آن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جا روشن مى شود كه جملۀ يُقِيمُوا الصَّلاةَ وَ يُنْفِقُوا</w:t>
      </w:r>
      <w:r>
        <w:rPr>
          <w:rFonts w:ascii="IRNazanin" w:hAnsi="IRNazanin" w:eastAsia="IRNazanin"/>
          <w:color w:val="111111"/>
          <w:sz w:val="28"/>
          <w:sz w:val="28"/>
          <w:szCs w:val="28"/>
          <w:rtl w:val="true"/>
          <w:lang w:bidi="fa-IR"/>
        </w:rPr>
        <w:t xml:space="preserve"> بيان از راه خدا است و در معرفى راه خدا، تنها به اين دو اكتفاء كرد، چون ساير وظائف و دستورات شرعى كه هر يک به تناسب خود، شانى از شؤون حيات دنيوى را اصلاح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قبيل نماز ميان بنده و پروردگار او را، و عده اى نظير انفاق، ميان بنده با بندگان ديگر را اصلاح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دو ركن، منشعب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كه در جواب امر و مقول قول حذف شده قرار گرفته اند و 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اقيموا الصلاة و انفقوا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يقيموا الصلاة و ينفقوا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انفاقى كه در آيه شريفه آمده انفاق معينى نيست، بلكه مطلق انفاق در راه خداست، چون سوره مورد بحث مكى است و در مكه هنوز آيه اى دربارۀ زكات معين اسلامى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انفاق سرى و علنى اين است كه انفاق بر مقتضاى ادب دينى انجام گيرد، آن جا كه ادب، اقتضاى پنهان بودن را دارد، پنهانى انفاق كنند و هر جا كه ادب، علنى آن را مى پسندد، علنى بدهند، به هر حال، مطلوب از انفاق اين است كه هر گوشه و شانى از شؤون اجتماع كه در شرف فساد و تباهى است اصلاح شود، و بر جامعه مسلمين خللى وارد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بين دو آيه اى كه يكى وجود دوستى را در قيامت اثبات و ديگرى نفى مى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اين آيه مى فرمايد كه در روز قيامت دوستى و خلت نيست، منافات با آيه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294"/>
      </w:r>
      <w:r>
        <w:rPr>
          <w:rFonts w:ascii="IRNazanin" w:hAnsi="IRNazanin" w:eastAsia="IRNazanin"/>
          <w:color w:val="111111"/>
          <w:sz w:val="28"/>
          <w:sz w:val="28"/>
          <w:szCs w:val="28"/>
          <w:rtl w:val="true"/>
          <w:lang w:bidi="fa-IR"/>
        </w:rPr>
        <w:t>كه براى آن روز دوستى را اثبات مى كند ندارد، زيرا نسبت ميان اين دو آيه به اصطلاح منطقى ها نسبت عموم و خصوص مطلق است، و حاصل مقصود از آن دو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و دوستى كه جهت تقوى و رنگ آن را نداشته باشد در قيامت منتفى است، و اما خلت و دوستى كه رنگ تقوى داشته باشد، يعنى به خاطر خدا بوده باشد، البته در قيامت ثابت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انكار دوستى به طور مطلق، و سپس اثبات بعضى از اقسام آن در اين آيه، نظير انكار شفاعت به طور مطلق در آيه </w:t>
      </w:r>
      <w:r>
        <w:rPr>
          <w:rFonts w:ascii="Amiri" w:hAnsi="Amiri" w:eastAsia="Amiri" w:cs="Amiri"/>
          <w:color w:val="111111"/>
          <w:sz w:val="28"/>
          <w:sz w:val="28"/>
          <w:szCs w:val="28"/>
          <w:rtl w:val="true"/>
          <w:lang w:bidi="ar-SA"/>
        </w:rPr>
        <w:t>وَ لا خُلَّةٌ وَ لا شَفاعَةٌ</w:t>
      </w:r>
      <w:r>
        <w:rPr>
          <w:rStyle w:val="FootnoteAnchor"/>
          <w:rtl w:val="true"/>
        </w:rPr>
        <w:footnoteReference w:id="295"/>
      </w:r>
      <w:r>
        <w:rPr>
          <w:rFonts w:ascii="IRNazanin" w:hAnsi="IRNazanin" w:eastAsia="IRNazanin"/>
          <w:color w:val="111111"/>
          <w:sz w:val="28"/>
          <w:sz w:val="28"/>
          <w:szCs w:val="28"/>
          <w:rtl w:val="true"/>
          <w:lang w:bidi="fa-IR"/>
        </w:rPr>
        <w:t xml:space="preserve">و </w:t>
      </w:r>
      <w:bookmarkStart w:id="246" w:name="pg20859_213411"/>
    </w:p>
    <w:p>
      <w:pPr>
        <w:pStyle w:val="BookText"/>
        <w:rPr/>
      </w:pPr>
      <w:bookmarkEnd w:id="246"/>
      <w:r>
        <w:rPr>
          <w:rFonts w:ascii="IRNazanin" w:hAnsi="IRNazanin" w:eastAsia="IRNazanin"/>
          <w:color w:val="111111"/>
          <w:sz w:val="28"/>
          <w:sz w:val="28"/>
          <w:szCs w:val="28"/>
          <w:rtl w:val="true"/>
          <w:lang w:bidi="fa-IR"/>
        </w:rPr>
        <w:t xml:space="preserve">سپس اثبات بعضى از اقسام آن كه شفاعت به اذن خدا باشد در آيه </w:t>
      </w:r>
      <w:r>
        <w:rPr>
          <w:rFonts w:ascii="Amiri" w:hAnsi="Amiri" w:eastAsia="Amiri" w:cs="Amiri"/>
          <w:color w:val="111111"/>
          <w:sz w:val="28"/>
          <w:sz w:val="28"/>
          <w:szCs w:val="28"/>
          <w:rtl w:val="true"/>
          <w:lang w:bidi="ar-SA"/>
        </w:rPr>
        <w:t>إِلَّا مَنْ شَهِدَ بِالْحَقِّ وَ هُمْ يَعْلَمُونَ</w:t>
      </w:r>
      <w:r>
        <w:rPr>
          <w:rStyle w:val="FootnoteAnchor"/>
          <w:rtl w:val="true"/>
        </w:rPr>
        <w:footnoteReference w:id="296"/>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كه بعضى </w:t>
      </w:r>
      <w:r>
        <w:rPr>
          <w:rStyle w:val="FootnoteAnchor"/>
          <w:rtl w:val="true"/>
        </w:rPr>
        <w:footnoteReference w:id="297"/>
      </w:r>
      <w:r>
        <w:rPr>
          <w:rFonts w:ascii="IRNazanin" w:hAnsi="IRNazanin" w:eastAsia="IRNazanin"/>
          <w:color w:val="111111"/>
          <w:sz w:val="28"/>
          <w:sz w:val="28"/>
          <w:szCs w:val="28"/>
          <w:rtl w:val="true"/>
          <w:lang w:bidi="fa-IR"/>
        </w:rPr>
        <w:t>در اصلاح و رفع تنافى ميان اين دو آيه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خلت در آيه اى كه آن را انكار مى كند دوستى هاى معمولى دنيوى است، كه به وسيله آن از دست رفته ها را جبران مى كنند، به خلاف دوستى در آيه ديگر كه آن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Style w:val="FootnoteAnchor"/>
          <w:rtl w:val="true"/>
        </w:rPr>
        <w:footnoteReference w:id="298"/>
      </w:r>
      <w:r>
        <w:rPr>
          <w:rFonts w:ascii="IRNazanin" w:hAnsi="IRNazanin" w:eastAsia="IRNazanin"/>
          <w:color w:val="111111"/>
          <w:sz w:val="28"/>
          <w:sz w:val="28"/>
          <w:szCs w:val="28"/>
          <w:rtl w:val="true"/>
          <w:lang w:bidi="fa-IR"/>
        </w:rPr>
        <w:t>ديگر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دوستى در آيه اى كه انكارش مى كند، دوستى طبيعى و ناشى از فعل و انفعالات نفس است به خلاف آن دوستى ديگر، كه دوستى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برگشتش به همان حرفى است كه ما گفتيم</w:t>
      </w:r>
      <w:r>
        <w:rPr>
          <w:rFonts w:eastAsia="IRNazanin" w:cs="IRNazanin"/>
          <w:color w:val="111111"/>
          <w:sz w:val="28"/>
          <w:szCs w:val="28"/>
          <w:rtl w:val="true"/>
          <w:lang w:bidi="fa-IR"/>
        </w:rPr>
        <w:t>.</w:t>
      </w:r>
    </w:p>
    <w:p>
      <w:pPr>
        <w:pStyle w:val="Heading5"/>
        <w:numPr>
          <w:ilvl w:val="4"/>
          <w:numId w:val="1"/>
        </w:numPr>
        <w:rPr/>
      </w:pPr>
      <w:bookmarkStart w:id="247" w:name="__RefHeading___Toc2963914_3531895371"/>
      <w:bookmarkStart w:id="248" w:name="_Toc92"/>
      <w:bookmarkEnd w:id="247"/>
      <w:r>
        <w:rPr>
          <w:rtl w:val="true"/>
        </w:rPr>
        <w:t>استدلال بر اختصاص ربوبيت براى خدا به اختصاص تدبير عام موجودات به او</w:t>
      </w:r>
      <w:bookmarkEnd w:id="2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خَلَقَ السَّماواتِ وَ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كه داستان شريک قرار دادن براى خدا را از ناحيه مشركين و اضلال و تهديد ايشان به آتش دوزخ را تمام نمود اينک در اين آيه و دو آيه بعد، استدلال بر اختصاص ربوبيت براى خداى تعالى را ايراد مى فرمايد، و آن را از راه اختصاص تدبير عام موجودات، از قبيل نظام خلقت و فرستادن آب از آسمان و بيرون كردن رزق از زمين و تسخير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 و آفتاب و ماه، و شب و روز، به نتيجه مى رساند، و سپس در آخر اين سه آيه، به اين معنا اشاره مى كند كه اين نعمت ها و ميليون ها نعمت ديگرى كه از حد شمارش بيرون است همه از ناحيه خداى تعالى به انسان 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گفتيم بيانات اين سوره همه در روشنايى دو اسم از اسامى خداى تعالى، يعنى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مى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 السَّماواتِ وَ الْأَرْضَ در معناى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تنها و يگانه رب عالم است نه اين هايى كه شما براى او شريک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ascii="Amiri" w:hAnsi="Amiri" w:eastAsia="Amiri" w:cs="Amiri"/>
          <w:color w:val="111111"/>
          <w:sz w:val="28"/>
          <w:sz w:val="28"/>
          <w:szCs w:val="28"/>
          <w:rtl w:val="true"/>
          <w:lang w:bidi="ar-SA"/>
        </w:rPr>
        <w:t>أَنْزَلَ مِنَ السَّماءِ ماءً فَأَخْرَجَ بِهِ</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است، يعنى مقصود از اين كلمه، همان معناى لغوى آن است، و مقصود از آب نازل، باران است كه از جهت بالا فرو مى ريزد، پس آب در كره زمين كه مايه زندگى جنبدگان و نباتات زمين است، همه از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ascii="Amiri" w:hAnsi="Amiri" w:eastAsia="Amiri" w:cs="Amiri"/>
          <w:color w:val="111111"/>
          <w:sz w:val="28"/>
          <w:sz w:val="28"/>
          <w:szCs w:val="28"/>
          <w:rtl w:val="true"/>
          <w:lang w:bidi="ar-SA"/>
        </w:rPr>
        <w:t>سَخَّرَ لَكُمُ الْفُلْكَ</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سَخَّرَ لَكُمُ الْأَنْهارَ</w:t>
      </w:r>
    </w:p>
    <w:p>
      <w:pPr>
        <w:pStyle w:val="BookText"/>
        <w:rPr/>
      </w:pPr>
      <w:r>
        <w:rPr>
          <w:rFonts w:ascii="Amiri" w:hAnsi="Amiri" w:eastAsia="Amiri" w:cs="Amiri"/>
          <w:color w:val="111111"/>
          <w:sz w:val="28"/>
          <w:sz w:val="28"/>
          <w:szCs w:val="28"/>
          <w:rtl w:val="true"/>
          <w:lang w:bidi="ar-SA"/>
        </w:rPr>
        <w:t>وَ سَخَّرَ لَكُمُ الْفُلْكَ لِتَجْرِيَ فِي الْبَحْرِ بِأَمْرِهِ وَ سَخَّرَ لَكُمُ الْأَنْهارَ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كشتی ها براى مردم به معناى آن است كه آن را وسيله نفع بردن مردم در مقاصدشان قرار دهد، به اين صورت خود آنان و بارهايشان را از جايى به جاى ديگر حمل كند بدون اين كه متوقّف شوند، و يا در آب فرو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اين كه بعضى </w:t>
      </w:r>
      <w:r>
        <w:rPr>
          <w:rStyle w:val="FootnoteAnchor"/>
          <w:rtl w:val="true"/>
        </w:rPr>
        <w:footnoteReference w:id="299"/>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كشتی ها براى بشر به معناى قدرت دادن بشر بر ساختن و به كار بستن كشتى است، و منظور اين است كه خداوند بشر را به چنين طريقه اى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بعيد است، چون ظاهر از تسخير چيزى براى ايشان، اين است كه خداوند در آن چيز تصرفى بكند، و آن را موافق با مقاصد و منافع بشر قرار دهد، نه اين كه در خود انسان تصرف كند، و دل و فهم او را ملهم به ساختن آن چيز بنمايد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كلام اقتضاء دارد كه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البحر لتجرى فيه الفلك بامره و سخر لكم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 را براى شما مسخر نمود تا كشتى ها در آن آمد و شد كنند، و رودخانه ها را براى شما مسخر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اين طور نفرمود، بلكه به عكس فرمود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ها را براى شما مسخر كرد تا به امر خدا در دريا آمد و شد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ميان نعمت هاى دريايى، كشتى چشم گيرترين آن ها است، نه اين كه منحصر به آن باشد و شايد همين جهت باعث شده كه مطلب را به عكس بفرمايد، چون مقام گفتار، مقام شمردن نعمت ها است، و نعمت كشتى چشم گيرتر است، هر چند كه نعمت دريا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جريان كشتى در دريا را به امر خدا نسبت داده با اين كه ظاهراً علت هاى طبيعى، از قبيل باد و بخار و ساير عوامل طبيعى آن را به جريان در مى آورند به اين منظور بوده كه بفهماند خداى تعالى يگانه سببى است كه هر سبب ديگرى به او منتهى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ascii="Amiri" w:hAnsi="Amiri" w:eastAsia="Amiri" w:cs="Amiri"/>
          <w:color w:val="111111"/>
          <w:sz w:val="28"/>
          <w:sz w:val="28"/>
          <w:szCs w:val="28"/>
          <w:rtl w:val="true"/>
          <w:lang w:bidi="ar-SA"/>
        </w:rPr>
        <w:t>سَخَّرَ لَكُمُ الْأَنْهارَ</w:t>
      </w:r>
      <w:r>
        <w:rPr>
          <w:rFonts w:ascii="IRNazanin" w:hAnsi="IRNazanin" w:eastAsia="IRNazanin"/>
          <w:color w:val="111111"/>
          <w:sz w:val="28"/>
          <w:sz w:val="28"/>
          <w:szCs w:val="28"/>
          <w:rtl w:val="true"/>
          <w:lang w:bidi="fa-IR"/>
        </w:rPr>
        <w:t xml:space="preserve"> آب هاى جارى است كه در مكان هاى مختلف زمين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آن ها را رام بشر كند، تا بشر براى آشاميدن و شستشو و بر طرف كردن كثافات و امثالآن،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حيوان و نبات هم كه باز مسخر آدمند، به وسيله آن براى بشر باقى بمانند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سَخَّرَ لَكُمُ الشَّمْسَ وَ الْقَمَرَ دائِبَيْنِ وَ سَخَّرَ لَكُمُ اللَّيْلَ وَ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ادامه سير است، 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دأب فى السير 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فلانى هم چنان راه را ادامه داد، در قرآن كريم هم در آيه </w:t>
      </w:r>
      <w:r>
        <w:rPr>
          <w:rFonts w:ascii="Amiri" w:hAnsi="Amiri" w:eastAsia="Amiri" w:cs="Amiri"/>
          <w:color w:val="111111"/>
          <w:sz w:val="28"/>
          <w:sz w:val="28"/>
          <w:szCs w:val="28"/>
          <w:rtl w:val="true"/>
          <w:lang w:bidi="ar-SA"/>
        </w:rPr>
        <w:t>وَ سَخَّرَ لَكُمُ الشَّمْسَ وَ الْقَمَرَ دائِبَيْنِ</w:t>
      </w:r>
      <w:r>
        <w:rPr>
          <w:rFonts w:ascii="IRNazanin" w:hAnsi="IRNazanin" w:eastAsia="IRNazanin"/>
          <w:color w:val="111111"/>
          <w:sz w:val="28"/>
          <w:sz w:val="28"/>
          <w:szCs w:val="28"/>
          <w:rtl w:val="true"/>
          <w:lang w:bidi="fa-IR"/>
        </w:rPr>
        <w:t xml:space="preserve"> به همين معنا آمده و نيز دأب به معناى عادت هميشگى و مستمر است به طورى كه دائماً بر يک حال بماند، در قرآن آن جا كه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كَدَأْبِ آل فِرْعَوْنَ به اين معنا است، يعنى مانند عادت فرعون كه سال ها بر آن جريان داشت </w:t>
      </w:r>
      <w:r>
        <w:rPr>
          <w:rStyle w:val="FootnoteAnchor"/>
          <w:rtl w:val="true"/>
        </w:rPr>
        <w:footnoteReference w:id="300"/>
      </w:r>
      <w:r>
        <w:rPr>
          <w:rFonts w:ascii="Amiri" w:hAnsi="Amiri" w:eastAsia="Amiri" w:cs="Amiri"/>
          <w:color w:val="111111"/>
          <w:sz w:val="28"/>
          <w:sz w:val="28"/>
          <w:szCs w:val="28"/>
          <w:rtl w:val="true"/>
          <w:lang w:bidi="ar-SA"/>
        </w:rPr>
        <w:t>و معناى آيه روشن است</w:t>
      </w:r>
      <w:r>
        <w:rPr>
          <w:rFonts w:eastAsia="Amiri" w:cs="Amiri" w:ascii="Amiri" w:hAnsi="Amiri"/>
          <w:color w:val="111111"/>
          <w:sz w:val="28"/>
          <w:szCs w:val="28"/>
          <w:rtl w:val="true"/>
          <w:lang w:bidi="ar-SA"/>
        </w:rPr>
        <w:t xml:space="preserve">. </w:t>
      </w:r>
      <w:bookmarkStart w:id="249" w:name="pg20859_213414"/>
    </w:p>
    <w:p>
      <w:pPr>
        <w:pStyle w:val="Heading5"/>
        <w:numPr>
          <w:ilvl w:val="4"/>
          <w:numId w:val="1"/>
        </w:numPr>
        <w:rPr/>
      </w:pPr>
      <w:bookmarkStart w:id="250" w:name="__RefHeading___Toc2963916_3531895371"/>
      <w:bookmarkStart w:id="251" w:name="_Toc93"/>
      <w:bookmarkEnd w:id="249"/>
      <w:bookmarkEnd w:id="250"/>
      <w:r>
        <w:rPr>
          <w:rtl w:val="true"/>
        </w:rPr>
        <w:t>معناى سؤال و توضيح مراد از جملۀ</w:t>
      </w:r>
      <w:r>
        <w:rPr>
          <w:rtl w:val="true"/>
        </w:rPr>
        <w:t xml:space="preserve">: </w:t>
      </w:r>
      <w:r>
        <w:rPr>
          <w:rtl w:val="true"/>
        </w:rPr>
        <w:t>آتاكُمْ مِنْ كُلِّ ما سَأَلْتُمُوهُ</w:t>
      </w:r>
      <w:bookmarkEnd w:id="251"/>
    </w:p>
    <w:p>
      <w:pPr>
        <w:pStyle w:val="BookText"/>
        <w:rPr/>
      </w:pP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است، و طلب هر چند عالم است، ولى طلبى كه در كلمه سؤال اراده شده است طلب كسى است كه با شعور باشد و آدمى وقتى متنبه و متوجه سؤال مى شود كه حاجت، او را ناگزير سازد، لا جرم از خدا مى خواهد تا حوائجش را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معمولى سؤال، همين سؤال زبانى و لفظى است، البته به وسيله اشاره و يا نامه هم صورت مى گيرد كه در اين فرض هم سؤال حقيقى است، نه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آورنده حاجت هر محتاجى خداى سبحان است و هيچ موجودى در ذات و وجود و بقائش قائم به خود نيست و هر چه دارد از جود و كرم او دارد حال چه به اين معنا اقرار داشته باشد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به آن ها و به حاجات ظاهرى و باطنيشان از خود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هر كسى گداى در خانه او است، سائلى است كه حوائج خود را درخواست مى كند، حال چه خداوند تمام آن چه را كه مى خواهد بدهد و يا ندهد و بعضى را دريغ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 سؤال و حقيقت آن است كه مختص به ذات بارى تعالى است و از غير او چنين سؤالى تصوّر 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 سؤال زبانى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به آن وسيله از خداى سبحان سؤال مى شود، و گاهى از غير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خداى سبحان يگانه مسئولى است كه، تمامى موجودات، هم به حقيقت معناى سؤال از او چيزى مى خواهند و هم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مردم با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زبانى از او در خواست مى 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نسبت به سؤال، و اما نسبت به پاسخ خدا و اعطاى او كه به طور مطلق </w:t>
      </w:r>
    </w:p>
    <w:p>
      <w:pPr>
        <w:pStyle w:val="BookText"/>
        <w:rPr/>
      </w:pPr>
      <w:r>
        <w:rPr>
          <w:rFonts w:ascii="IRNazanin" w:hAnsi="IRNazanin" w:eastAsia="IRNazanin"/>
          <w:color w:val="111111"/>
          <w:sz w:val="28"/>
          <w:sz w:val="28"/>
          <w:szCs w:val="28"/>
          <w:rtl w:val="true"/>
          <w:lang w:bidi="fa-IR"/>
        </w:rPr>
        <w:t xml:space="preserve">و بدون هيچ قيد و استثنايى آورده و او را معطى على الاطلاق معرفى نموده كه خود مى تواند دليل بر اين باشد كه هيچ سؤالى نيست مگر آن كه خداوند در آن جا عطائى دارد، و همين قرينه است بر اين كه در جملۀ </w:t>
      </w:r>
      <w:r>
        <w:rPr>
          <w:rFonts w:ascii="Amiri" w:hAnsi="Amiri" w:eastAsia="Amiri" w:cs="Amiri"/>
          <w:color w:val="111111"/>
          <w:sz w:val="28"/>
          <w:sz w:val="28"/>
          <w:szCs w:val="28"/>
          <w:rtl w:val="true"/>
          <w:lang w:bidi="ar-SA"/>
        </w:rPr>
        <w:t>وَ آتاكُمْ مِنْ كُلِّ ما سَأَلْتُمُوهُ</w:t>
      </w:r>
      <w:r>
        <w:rPr>
          <w:rFonts w:ascii="IRNazanin" w:hAnsi="IRNazanin" w:eastAsia="IRNazanin"/>
          <w:color w:val="111111"/>
          <w:sz w:val="28"/>
          <w:sz w:val="28"/>
          <w:szCs w:val="28"/>
          <w:rtl w:val="true"/>
          <w:lang w:bidi="fa-IR"/>
        </w:rPr>
        <w:t xml:space="preserve"> خطاب به نوع است، هم چنان كه جمله ذيل آيه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لَظَلُومٌ كَفَّارٌ مؤيد همين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معناى آيه اين گونه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در رابطه با انسانيتش به هيچ نعمتى محتاج نمى شود مگر آن كه خداوند آن را بر آورده مى كند حال يا همه آن را، و يا بعضى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براى نوع انسان هيچ حاجتى زمين نمى ماند هر چند كه ممكن است افرادى از انسان محتاج بوده و حتى سؤال هم كرده باشند ليكن حاجتشان بر آورده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معنى را جملۀ أُجِيبُ دَعْوَةَ الدَّاعِ إِذا دَعانِ</w:t>
      </w:r>
      <w:r>
        <w:rPr>
          <w:rStyle w:val="FootnoteAnchor"/>
          <w:rtl w:val="true"/>
        </w:rPr>
        <w:footnoteReference w:id="301"/>
      </w:r>
      <w:r>
        <w:rPr>
          <w:rFonts w:ascii="IRNazanin" w:hAnsi="IRNazanin" w:eastAsia="IRNazanin"/>
          <w:color w:val="111111"/>
          <w:sz w:val="28"/>
          <w:sz w:val="28"/>
          <w:szCs w:val="28"/>
          <w:rtl w:val="true"/>
          <w:lang w:bidi="fa-IR"/>
        </w:rPr>
        <w:t>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تفسير آن گفتيم كه خداى تعالى دعاى دعا كننده خود را ردّ نمى كند مگر آن كه در حقيقت دعاء نباشد، و يا اگر دعاء هست، دعاى از خدا نباشد، و يا تنها از خدا نباشد، و چه بسيار مى شود كه آدمى زبانش با دلش يكسان نبوده و يا دعايش بيهوده گويى است، ولى نوع انسان دچار هذيان و بيهوده سرايى نمى شود، و هيچ گاه مرتكب نفاق و دورويى نمى گردد، و جز خداى سبحان رب و پروردگار ديگرى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وقت به حاجتى برخورد، از او به معناى حقيقى كلمه درخواست و سؤال مى كند، و از خود او هم سؤال مى كند نه از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بينيم تمامى حوائجش بر آورده است، و همه سؤالاتش داده شده و تمامى دعاهايش مستجاب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گذشت روشن گرديد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ascii="Amiri" w:hAnsi="Amiri" w:eastAsia="Amiri" w:cs="Amiri"/>
          <w:color w:val="111111"/>
          <w:sz w:val="28"/>
          <w:sz w:val="28"/>
          <w:szCs w:val="28"/>
          <w:rtl w:val="true"/>
          <w:lang w:bidi="ar-SA"/>
        </w:rPr>
        <w:t>مِنْ كُلِّ ما سَأَلْتُمُوهُ</w:t>
      </w:r>
    </w:p>
    <w:p>
      <w:pPr>
        <w:pStyle w:val="BookText"/>
        <w:rPr/>
      </w:pPr>
      <w:r>
        <w:rPr>
          <w:rFonts w:ascii="IRNazanin" w:hAnsi="IRNazanin" w:eastAsia="IRNazanin"/>
          <w:color w:val="111111"/>
          <w:sz w:val="28"/>
          <w:sz w:val="28"/>
          <w:szCs w:val="28"/>
          <w:rtl w:val="true"/>
          <w:lang w:bidi="fa-IR"/>
        </w:rPr>
        <w:t>ابتدائيه است و معنايش اين است كه آن چه كه خداى تعالى مى دهد از چيزهايى است كه سؤال مى كنند، حال چه همه آن ها باشد، و چه بعضى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تبعيضى مى بود </w:t>
      </w:r>
      <w:r>
        <w:rPr>
          <w:rStyle w:val="FootnoteAnchor"/>
          <w:rtl w:val="true"/>
        </w:rPr>
        <w:footnoteReference w:id="302"/>
      </w:r>
      <w:r>
        <w:rPr>
          <w:rFonts w:ascii="IRNazanin" w:hAnsi="IRNazanin" w:eastAsia="IRNazanin"/>
          <w:color w:val="111111"/>
          <w:sz w:val="28"/>
          <w:sz w:val="28"/>
          <w:szCs w:val="28"/>
          <w:rtl w:val="true"/>
          <w:lang w:bidi="fa-IR"/>
        </w:rPr>
        <w:t>چنين معنا مى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هر سؤالى، بعضى از آن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مى بينيم واقع بر خلاف آن است، و خداوند در پاره اى موارد بعضى از خواسته ها را مى دهد و در مواردى همه آن را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اگر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اتيكم كل ما سألتموه؛ و همه آن چه از او بخواهيد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خلاف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اتيكم ممّا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صحيح نبود، چون معنايش اين مى شود كه خداوند بعضى از خواسته ها را استجابت مى كند و بعضى را استجابت نمى كند و به كلى ردّ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اين معنا صحيح نيست اين است كه آيه شريفه در مقام امتنان است و اين معنا با امتنان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نوع انسان آن چه كه خواسته است مرحمت فرموده، و هيچ حاجتى نمانده مگر آن كه بر آورده، و بر مى آورد، حال يا همه آن ها و يا از هر يک مقدارى را كه حكمت بالغه اش اقتضاء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w:t>
      </w:r>
      <w:r>
        <w:rPr>
          <w:rStyle w:val="FootnoteAnchor"/>
          <w:rtl w:val="true"/>
        </w:rPr>
        <w:footnoteReference w:id="303"/>
      </w:r>
      <w:r>
        <w:rPr>
          <w:rFonts w:ascii="IRNazanin" w:hAnsi="IRNazanin" w:eastAsia="IRNazanin"/>
          <w:color w:val="111111"/>
          <w:sz w:val="28"/>
          <w:sz w:val="28"/>
          <w:szCs w:val="28"/>
          <w:rtl w:val="true"/>
          <w:lang w:bidi="fa-IR"/>
        </w:rPr>
        <w:t>كه تقدير كلام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اتيكم من كل ما سألتموه و ما لم تسئلوه؛ شما را عطا كرده همه آن چيزهايى را كه درخواست نموده ايد و آن ها را كه در خواست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معنا مبنى بر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زبانى باشد، و ما قبلاً گفتيم كه مطلب خلاف آن است، زيرا سياق آيه با سؤال زبانى سازگارى ندارد</w:t>
      </w:r>
      <w:r>
        <w:rPr>
          <w:rFonts w:eastAsia="IRNazanin" w:cs="IRNazanin"/>
          <w:color w:val="111111"/>
          <w:sz w:val="28"/>
          <w:szCs w:val="28"/>
          <w:rtl w:val="true"/>
          <w:lang w:bidi="fa-IR"/>
        </w:rPr>
        <w:t xml:space="preserve">. </w:t>
      </w:r>
      <w:bookmarkStart w:id="252" w:name="pg20859_213417"/>
    </w:p>
    <w:p>
      <w:pPr>
        <w:pStyle w:val="Heading5"/>
        <w:numPr>
          <w:ilvl w:val="4"/>
          <w:numId w:val="1"/>
        </w:numPr>
        <w:rPr/>
      </w:pPr>
      <w:bookmarkStart w:id="253" w:name="__RefHeading___Toc2963918_3531895371"/>
      <w:bookmarkStart w:id="254" w:name="_Toc94"/>
      <w:bookmarkEnd w:id="252"/>
      <w:bookmarkEnd w:id="253"/>
      <w:r>
        <w:rPr>
          <w:rtl w:val="true"/>
        </w:rPr>
        <w:t>توضيحى دربارۀ اين كه نعمت هاى الهى قابل شمارش نيست</w:t>
      </w:r>
      <w:bookmarkEnd w:id="254"/>
    </w:p>
    <w:p>
      <w:pPr>
        <w:pStyle w:val="BookText"/>
        <w:rPr/>
      </w:pPr>
      <w:r>
        <w:rPr>
          <w:rFonts w:ascii="Amiri" w:hAnsi="Amiri" w:eastAsia="Amiri" w:cs="Amiri"/>
          <w:color w:val="111111"/>
          <w:sz w:val="28"/>
          <w:sz w:val="28"/>
          <w:szCs w:val="28"/>
          <w:rtl w:val="true"/>
          <w:lang w:bidi="ar-SA"/>
        </w:rPr>
        <w:t>وَ إِنْ تَعُدُّوا نِعْمَتَ اللَّهِ لا تُحْصُوها</w:t>
      </w:r>
      <w:r>
        <w:rPr>
          <w:rFonts w:ascii="IRNazanin" w:hAnsi="IRNazanin" w:eastAsia="IRNazanin"/>
          <w:color w:val="111111"/>
          <w:sz w:val="28"/>
          <w:sz w:val="28"/>
          <w:szCs w:val="28"/>
          <w:rtl w:val="true"/>
          <w:lang w:bidi="fa-IR"/>
        </w:rPr>
        <w:t xml:space="preserve">؛ راغب مى گويد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تحصيل با عدد و به دست آوردن با شماره 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چون عرب جاهليت، هر چيزى را مى خواست بشمارد به وسيله ريگ مى شمرد، هم چنان كه ما با سرانگشت خود مى شماريم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به اين معنا اشاره شده كه نعمت هاى خدا از محدوده عدد و شماره بيرون است و در نتيجه انسان نمى تواند نعمت هايى را كه خداى تعالى به او ارزانى داشته بشمارد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مى توان نعمت هاى خدا را شمرد و حال آن كه عالم وجود با تمامى اجزاء و اوصاف و احوالش كه همه به هم مرتبط و پيوسته اند و هر يک در ديگرى اثر دارد و وجود يكى متوقّف بر وجود ديگرى است، نعمت هاى خدا هستند، و اين معنا قابل احصاء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همين معنا باعث شده كه نعمت را به لفظ مفرد بياورد و بفرمايد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چه در عالم وجود دارد نعمت او است، و در چنين موردى براى نشان دادن زيادى نعمت احتياجى به جمع نيست چون هر چه با او برخورد مى كنيم نعمت او است، 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است كه در نتيجه از نظر معنا با جمع فرقى نمى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لَظَلُومٌ كَفَّارٌ</w:t>
      </w:r>
      <w:r>
        <w:rPr>
          <w:rFonts w:ascii="IRNazanin" w:hAnsi="IRNazanin" w:eastAsia="IRNazanin"/>
          <w:color w:val="111111"/>
          <w:sz w:val="28"/>
          <w:sz w:val="28"/>
          <w:szCs w:val="28"/>
          <w:rtl w:val="true"/>
          <w:lang w:bidi="fa-IR"/>
        </w:rPr>
        <w:t xml:space="preserve"> كفار به فتح كاف به معناى كثير الكفران است، يعنى كسى كه بسيار كفران مى ورزد به خود ستم مى كند و شكر نعمت هاى خدا را به جا نمى آورد و هم چنان كفران مى كند تا آن كه كفران، كار او را به هلاكت و خسران </w:t>
      </w:r>
      <w:bookmarkStart w:id="255" w:name="pg20859_213418"/>
    </w:p>
    <w:p>
      <w:pPr>
        <w:pStyle w:val="BookText"/>
        <w:rPr/>
      </w:pPr>
      <w:bookmarkEnd w:id="255"/>
      <w:r>
        <w:rPr>
          <w:rFonts w:ascii="Amiri" w:hAnsi="Amiri" w:eastAsia="Amiri" w:cs="Amiri"/>
          <w:color w:val="111111"/>
          <w:sz w:val="28"/>
          <w:sz w:val="28"/>
          <w:szCs w:val="28"/>
          <w:rtl w:val="true"/>
          <w:lang w:bidi="ar-SA"/>
        </w:rPr>
        <w:t>منتهى مى سازد، و ممكن است معنايش اين باشد كه به نعمت هاى خدا زياد ظلم مى كند، يعنى شكرش را به جا نياورده كفران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با اين كه استينافى و مستقل است، مطالب قبلى را هم تأكيد مى كند، زيرا كسى كه در گفتار ما پيرامون نعمت هاى خدا و چگونگى دادن آن ها به انسان تامل كند قطعاً خواهد فهميد كه انسان، به خاطر غفلتش از اين همه نعمت ظلم به خودش نموده و نعمت هاى خدا را كفران مى نمايد</w:t>
      </w:r>
      <w:r>
        <w:rPr>
          <w:rFonts w:eastAsia="IRNazanin" w:cs="IRNazanin"/>
          <w:color w:val="111111"/>
          <w:sz w:val="28"/>
          <w:szCs w:val="28"/>
          <w:rtl w:val="true"/>
          <w:lang w:bidi="fa-IR"/>
        </w:rPr>
        <w:t>.</w:t>
      </w:r>
    </w:p>
    <w:p>
      <w:pPr>
        <w:pStyle w:val="Heading5"/>
        <w:numPr>
          <w:ilvl w:val="4"/>
          <w:numId w:val="1"/>
        </w:numPr>
        <w:rPr/>
      </w:pPr>
      <w:bookmarkStart w:id="256" w:name="__RefHeading___Toc2963920_3531895371"/>
      <w:bookmarkStart w:id="257" w:name="_Toc95"/>
      <w:bookmarkEnd w:id="256"/>
      <w:r>
        <w:rPr>
          <w:rtl w:val="true"/>
        </w:rPr>
        <w:t>بحث روايى</w:t>
      </w:r>
      <w:bookmarkEnd w:id="257"/>
    </w:p>
    <w:p>
      <w:pPr>
        <w:pStyle w:val="BookText"/>
        <w:rPr/>
      </w:pPr>
      <w:r>
        <w:rPr>
          <w:rFonts w:ascii="IRNazanin" w:hAnsi="IRNazanin" w:eastAsia="IRNazanin"/>
          <w:color w:val="111111"/>
          <w:sz w:val="28"/>
          <w:sz w:val="28"/>
          <w:szCs w:val="28"/>
          <w:rtl w:val="true"/>
          <w:lang w:bidi="fa-IR"/>
        </w:rPr>
        <w:t xml:space="preserve">در الدر المنثور است كه ترمذى، نسايى بزار، ابو يعلى، ابن جرير، ابن ابى حاتم، ابن حيان،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حديث را صحيح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مردويه از انس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ظرفى خرما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مَثَلًا كَلِمَةً طَيِّبَةً كَشَجَرَةٍ طَيِّبَةٍ تا رسيدند به جملۀ تُؤْتِي أُكُلَها كُلَّ حِينٍ بِإِذْنِ رَبِّها</w:t>
      </w:r>
      <w:r>
        <w:rPr>
          <w:rFonts w:ascii="IRNazanin" w:hAnsi="IRNazanin" w:eastAsia="IRNazanin"/>
          <w:color w:val="111111"/>
          <w:sz w:val="28"/>
          <w:sz w:val="28"/>
          <w:szCs w:val="28"/>
          <w:rtl w:val="true"/>
          <w:lang w:bidi="fa-IR"/>
        </w:rPr>
        <w:t xml:space="preserve">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شجره طيبه، درخت خرما است، و سپس آيه بعد را تلاوت كردند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مَثَلُ كَلِمَةٍ خَبِيثَةٍ كَشَجَرَةٍ خَبِيثَةٍ تا رسيدند به ما لَها مِنْ قَرارٍ</w:t>
      </w:r>
      <w:r>
        <w:rPr>
          <w:rFonts w:ascii="IRNazanin" w:hAnsi="IRNazanin" w:eastAsia="IRNazanin"/>
          <w:color w:val="111111"/>
          <w:sz w:val="28"/>
          <w:sz w:val="28"/>
          <w:szCs w:val="28"/>
          <w:rtl w:val="true"/>
          <w:lang w:bidi="fa-IR"/>
        </w:rPr>
        <w:t xml:space="preserve"> و فرمودند مقصود از آن بوته حنظله است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كه مقصود از درخت طيب خرما است در روايات ديگرى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ولى بيش از اين دلالت ندارد كه درخت خرما يكى از انواع شجره طيبه است، ذيل اين روايت كه شجره خبيثه را عبارت از حنظله دانسته، با روايتى كه هم اكنون نقل مى كنيم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است كه ابن مردويه از ابى هريره نقل كرده كه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آيه شريفه </w:t>
      </w:r>
      <w:r>
        <w:rPr>
          <w:rFonts w:ascii="Amiri" w:hAnsi="Amiri" w:eastAsia="Amiri" w:cs="Amiri"/>
          <w:color w:val="111111"/>
          <w:sz w:val="28"/>
          <w:sz w:val="28"/>
          <w:szCs w:val="28"/>
          <w:rtl w:val="true"/>
          <w:lang w:bidi="ar-SA"/>
        </w:rPr>
        <w:t>اجْتُثَّتْ مِنْ فَوْقِ</w:t>
      </w:r>
    </w:p>
    <w:p>
      <w:pPr>
        <w:pStyle w:val="BookText"/>
        <w:rPr/>
      </w:pPr>
      <w:r>
        <w:rPr>
          <w:rFonts w:ascii="Amiri" w:hAnsi="Amiri" w:eastAsia="Amiri" w:cs="Amiri"/>
          <w:color w:val="111111"/>
          <w:sz w:val="28"/>
          <w:sz w:val="28"/>
          <w:szCs w:val="28"/>
          <w:rtl w:val="true"/>
          <w:lang w:bidi="ar-SA"/>
        </w:rPr>
        <w:t>الْأَرْضِ ما لَها مِنْ قَرارٍ</w:t>
      </w:r>
      <w:r>
        <w:rPr>
          <w:rFonts w:ascii="IRNazanin" w:hAnsi="IRNazanin" w:eastAsia="IRNazanin"/>
          <w:color w:val="111111"/>
          <w:sz w:val="28"/>
          <w:sz w:val="28"/>
          <w:szCs w:val="28"/>
          <w:rtl w:val="true"/>
          <w:lang w:bidi="fa-IR"/>
        </w:rPr>
        <w:t xml:space="preserve"> را به ميان آورده، به آن جناب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كماة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آبش براى چشم شفاء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عجوة</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از بهشت و مايه شفاء از سموم است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سخن در حنظله هم مى آيد، زيرا آن نيز خواص طبى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كتاب است كه بيهقىدر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شش ماه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نيز مانند روايات قبلى مورد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به سند خود از عمرو بن حريث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آيه شريفه </w:t>
      </w:r>
      <w:r>
        <w:rPr>
          <w:rFonts w:ascii="Amiri" w:hAnsi="Amiri" w:eastAsia="Amiri" w:cs="Amiri"/>
          <w:color w:val="111111"/>
          <w:sz w:val="28"/>
          <w:sz w:val="28"/>
          <w:szCs w:val="28"/>
          <w:rtl w:val="true"/>
          <w:lang w:bidi="ar-SA"/>
        </w:rPr>
        <w:t>كَشَجَرَةٍ طَيِّبَةٍ أَصْلُها ثابِتٌ وَ فَرْعُها فِي السَّماءِ</w:t>
      </w:r>
      <w:r>
        <w:rPr>
          <w:rFonts w:ascii="IRNazanin" w:hAnsi="IRNazanin" w:eastAsia="IRNazanin"/>
          <w:color w:val="111111"/>
          <w:sz w:val="28"/>
          <w:sz w:val="28"/>
          <w:szCs w:val="28"/>
          <w:rtl w:val="true"/>
          <w:lang w:bidi="fa-IR"/>
        </w:rPr>
        <w:t xml:space="preserve">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آن، و امامان از ذريه او، شاخه هاى آن، و علم امامان ميوه آن، و شيعيان ايشان برگ هاى آن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زيادى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هم از آن سهمى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هر مؤمنى كه متولد مى شود، برگى به اين درخت افزوده مى گردد، و هر مؤمنى كه بميرد يک برگ از آن مى افتد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مبتنى بر اين است كه مراد از كلمه طيبة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 كه كلمه، در كلام خداى سبحان، بر انسان اطلاق شده، مانند آيه </w:t>
      </w:r>
      <w:r>
        <w:rPr>
          <w:rFonts w:ascii="Amiri" w:hAnsi="Amiri" w:eastAsia="Amiri" w:cs="Amiri"/>
          <w:color w:val="111111"/>
          <w:sz w:val="28"/>
          <w:sz w:val="28"/>
          <w:szCs w:val="28"/>
          <w:rtl w:val="true"/>
          <w:lang w:bidi="ar-SA"/>
        </w:rPr>
        <w:t>بِكَلِمَةٍ مِنْهُ اسْمُهُ الْمَسِيحُ عِيسَى ابْنُ مَرْيَمَ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اين هم كه بگذريم، روايت از نمونه هاى تطبيقى كلى بر مصداق است، يعنى خاندان نبوت و پيروانشان، يكى از مصاديق شجره طيبه هستند، دليلش هم، اختلاف روايات در اين تطبيق است در بعضى ها دارد كه، اصل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شاخه 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علم ايشان، و برگ شيعيانند، مانند همين روايتى كه نقل كرديم، و در بعضى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شاخه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ثمره اش اولاد فاطمه، و برگ آن شيعيانند، مانند روايتى كه صدوق آن را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بعضى ديگر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درخت، و ولايت براى هر كه داخل آن شود فرع آن مي باشد، مانند روايتى كه كافى به سند خود از محمد حلبى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البيان است كه، ابى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جملۀ </w:t>
      </w:r>
      <w:r>
        <w:rPr>
          <w:rFonts w:ascii="Amiri" w:hAnsi="Amiri" w:eastAsia="Amiri" w:cs="Amiri"/>
          <w:color w:val="111111"/>
          <w:sz w:val="28"/>
          <w:sz w:val="28"/>
          <w:szCs w:val="28"/>
          <w:rtl w:val="true"/>
          <w:lang w:bidi="ar-SA"/>
        </w:rPr>
        <w:t>كَشَجَرَةٍ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بنى اميه است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عياشى از عبد الرحمن بن سالم اشل،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معناى </w:t>
      </w:r>
      <w:r>
        <w:rPr>
          <w:rFonts w:ascii="Amiri" w:hAnsi="Amiri" w:eastAsia="Amiri" w:cs="Amiri"/>
          <w:color w:val="111111"/>
          <w:sz w:val="28"/>
          <w:sz w:val="28"/>
          <w:szCs w:val="28"/>
          <w:rtl w:val="true"/>
          <w:lang w:bidi="ar-SA"/>
        </w:rPr>
        <w:t>ضَرَبَ اللَّهُ مثلاً كَلِمَةً طَيِّبَةً كَشَجَرَةٍ طَيِّبَةٍ</w:t>
      </w:r>
      <w:r>
        <w:rPr>
          <w:rFonts w:ascii="IRNazanin" w:hAnsi="IRNazanin" w:eastAsia="IRNazanin"/>
          <w:color w:val="111111"/>
          <w:sz w:val="28"/>
          <w:sz w:val="28"/>
          <w:szCs w:val="28"/>
          <w:rtl w:val="true"/>
          <w:lang w:bidi="fa-IR"/>
        </w:rPr>
        <w:t xml:space="preserve"> و آيه بعدش را از آن حضرت پرسيد،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مثلى است كه خداوند براى اهل بيت پيغمبرش زده، و آن ديگرى مثلى است كه براى دشمنان ايشان زده است، كه 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58" w:name="pg20859_213421"/>
    </w:p>
    <w:p>
      <w:pPr>
        <w:pStyle w:val="Heading5"/>
        <w:numPr>
          <w:ilvl w:val="4"/>
          <w:numId w:val="1"/>
        </w:numPr>
        <w:rPr/>
      </w:pPr>
      <w:bookmarkStart w:id="259" w:name="__RefHeading___Toc2963922_3531895371"/>
      <w:bookmarkStart w:id="260" w:name="_Toc96"/>
      <w:bookmarkEnd w:id="258"/>
      <w:bookmarkEnd w:id="259"/>
      <w:r>
        <w:rPr>
          <w:rtl w:val="true"/>
        </w:rPr>
        <w:t xml:space="preserve">نقل و ردّ سخن </w:t>
      </w:r>
      <w:r>
        <w:rPr>
          <w:rtl w:val="true"/>
        </w:rPr>
        <w:t>«</w:t>
      </w:r>
      <w:r>
        <w:rPr>
          <w:rtl w:val="true"/>
        </w:rPr>
        <w:t>آلوسى</w:t>
      </w:r>
      <w:r>
        <w:rPr>
          <w:rtl w:val="true"/>
        </w:rPr>
        <w:t>»</w:t>
      </w:r>
      <w:bookmarkEnd w:id="26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تفسير خود روح المعانى مطلبى گفته كه عين عبارتش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كه تو خود حال ايشان را مى دانى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را چنين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شجره خبيثه بنى اميه، و مراد از شجره طيبه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چه از وى متولد شده می باشد، و در بعضى روايات اهل سنّت تفسير شجره خبيثه به بنى اميه انكار شده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از عدى بن حاتم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مردم را زير و رو كرده، و عرب را از همه بهتر ديد، و عرب را زير و رو كرده، قريش از همه بهتر بوده و قريش بهترين فاميل عرب بودند، و شجره مباركه اى كه خدا در باره شان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مَثَلًا كَلِمَةً طَيِّبَةً كَشَجَرَةٍ طَيِّبَةٍ هم ايشان هستند، زيرا بنى اميه نيز از قريش بودند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خيلى عجيب است، براى اين كه اگر يک اُمّت و يا فاميلى مبارک باشند معنايش اين نيست كه همه آن ها و همه دودمان هايى كه از آن ها منشعب مى شوند مبارک باشند، پس روايت آلوسى به فرضى كه صحيح باشد، بيش از اين دلالت ندارد كه قريش شجره مباركه است، و اما اين كه آيا همه شاخه هاى منشعب از آن، و حتى بنى عبد الدار، و همه افراد ايشان، كه ابى جهل يكى و ابى لهب يكى ديگر از ايشان است، مبارک باشند از كجا روشن مى شود؟ پس اين چه ملازمه است كه آلوسى ميان شجره طيبه بودن قريش و طيب بودن همه فروع آن حتى فاسدهايشان ادعا نموده است وانگهى همين ابن مردويه از عايشه روايت كرده كه </w:t>
      </w:r>
      <w:bookmarkStart w:id="261" w:name="pg20859_213422"/>
    </w:p>
    <w:p>
      <w:pPr>
        <w:pStyle w:val="BookText"/>
        <w:rPr/>
      </w:pPr>
      <w:bookmarkEnd w:id="261"/>
      <w:r>
        <w:rPr>
          <w:rFonts w:ascii="IRNazanin" w:hAnsi="IRNazanin" w:eastAsia="IRNazanin"/>
          <w:color w:val="111111"/>
          <w:sz w:val="28"/>
          <w:sz w:val="28"/>
          <w:szCs w:val="28"/>
          <w:rtl w:val="true"/>
          <w:lang w:bidi="fa-IR"/>
        </w:rPr>
        <w:t>او به مروان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پدرت و جدت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شجره ملعونه در قرآن هستيد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تفسير نويسانى از قبيل طبرى و ديگران، از سهل بن ساعد، و عبد الله بن عمر و يعلى بن مره و حسين بن على، و سعيد بن مسيب،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آيه </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بنى اميه هستند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عين عبارت سعد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بنى فلان، مانند ميمون ها بر منبرش جست و خيز مى كنند، بسيار ناراحت شد، و ديگر كسى او را خندان نديد تا از دار دنيا رحلت نمود، و بعد از اين خواب بود كه آيه مزبور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زودى اين روايت را از عمر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ascii="Amiri" w:hAnsi="Amiri" w:eastAsia="Amiri" w:cs="Amiri"/>
          <w:color w:val="111111"/>
          <w:sz w:val="28"/>
          <w:sz w:val="28"/>
          <w:szCs w:val="28"/>
          <w:rtl w:val="true"/>
          <w:lang w:bidi="ar-SA"/>
        </w:rPr>
        <w:t>الَّذِينَ بَدَّلُوا نِعْمَتَ اللَّهِ كُفْراً</w:t>
      </w:r>
      <w:r>
        <w:rPr>
          <w:rFonts w:ascii="IRNazanin" w:hAnsi="IRNazanin" w:eastAsia="IRNazanin"/>
          <w:color w:val="111111"/>
          <w:sz w:val="28"/>
          <w:sz w:val="28"/>
          <w:szCs w:val="28"/>
          <w:rtl w:val="true"/>
          <w:lang w:bidi="fa-IR"/>
        </w:rPr>
        <w:t xml:space="preserve"> كه گفته است، منظور از آن، فاجرترين دودمان قريش يعنى دودمان بنى مغيره و بنى اميه است، نقل خواهيم نمود</w:t>
      </w:r>
      <w:r>
        <w:rPr>
          <w:rFonts w:eastAsia="IRNazanin" w:cs="IRNazanin"/>
          <w:color w:val="111111"/>
          <w:sz w:val="28"/>
          <w:szCs w:val="28"/>
          <w:rtl w:val="true"/>
          <w:lang w:bidi="fa-IR"/>
        </w:rPr>
        <w:t>.</w:t>
      </w:r>
    </w:p>
    <w:p>
      <w:pPr>
        <w:pStyle w:val="Heading5"/>
        <w:numPr>
          <w:ilvl w:val="4"/>
          <w:numId w:val="1"/>
        </w:numPr>
        <w:rPr/>
      </w:pPr>
      <w:bookmarkStart w:id="262" w:name="__RefHeading___Toc2963924_3531895371"/>
      <w:bookmarkStart w:id="263" w:name="_Toc97"/>
      <w:bookmarkEnd w:id="262"/>
      <w:r>
        <w:rPr>
          <w:rtl w:val="true"/>
        </w:rPr>
        <w:t>چند روايت در مورد سؤال قبر و تطبيق آيه</w:t>
      </w:r>
      <w:r>
        <w:rPr>
          <w:rtl w:val="true"/>
        </w:rPr>
        <w:t xml:space="preserve">: </w:t>
      </w:r>
      <w:r>
        <w:rPr>
          <w:rtl w:val="true"/>
        </w:rPr>
        <w:t>يُثَبِّتُ اللَّهُ الَّذِينَ آمَنُوا</w:t>
      </w:r>
      <w:r>
        <w:rPr>
          <w:rtl w:val="true"/>
        </w:rPr>
        <w:t xml:space="preserve">... </w:t>
      </w:r>
      <w:r>
        <w:rPr>
          <w:rtl w:val="true"/>
        </w:rPr>
        <w:t>بر آن</w:t>
      </w:r>
      <w:bookmarkEnd w:id="2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عياشى از صفوان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هنگام مرگ يكى از شيعيان و دوستداران ما مى آيد تا او را از ولايت ما باز بدارد، و از طرف راستش مى آيد حريف نمى شود، از طرف چپش مى آيد هم چنين حريف نمى شود و همين جا است كه خداى تعالى در باره اش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همان كتاب از زراره و حمران و محمد بن مسلم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شخصى را در قبرش مى گذارند، دو ملک، يكى از طرف راست و يكى از طرف چپ مى آيند، و شيطان هم با چشم هايى از مس از پيش رويش پيدا مى شود، و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مردى كه در ميان شما پيدا شد چه مى گفت و منظورشان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 مدفون، دچار وحشت سختى شده اگر مؤمن باشد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فرستاده خدا بود، آن موقع به او مى گويد بخواب، خوابى كه در آن هيچ پريشانى نبينى، و قبر او را به مقدار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گشاد مى كنند و از همان جا كه خوابيده جاى خود را در بهشت مى بيند، و اين است منظور از آيه </w:t>
      </w:r>
      <w:r>
        <w:rPr>
          <w:rFonts w:ascii="Amiri" w:hAnsi="Amiri" w:eastAsia="Amiri" w:cs="Amiri"/>
          <w:color w:val="111111"/>
          <w:sz w:val="28"/>
          <w:sz w:val="28"/>
          <w:szCs w:val="28"/>
          <w:rtl w:val="true"/>
          <w:lang w:bidi="ar-SA"/>
        </w:rPr>
        <w:t>يُثَبِّتُ اللَّهُ الَّذِينَ آمَنُوا بِالْقَوْلِ الثَّابِتِ فِي الْحَياةِ الدُّنْيا</w:t>
      </w:r>
      <w:r>
        <w:rPr>
          <w:rFonts w:ascii="IRNazanin" w:hAnsi="IRNazanin" w:eastAsia="IRNazanin"/>
          <w:color w:val="111111"/>
          <w:sz w:val="28"/>
          <w:sz w:val="28"/>
          <w:szCs w:val="28"/>
          <w:rtl w:val="true"/>
          <w:lang w:bidi="fa-IR"/>
        </w:rPr>
        <w:t xml:space="preserve"> و اگر كافر باشد همين پرسش را از او مى كنند،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آن وقت است كه او را با شيطان مى گذارند و مى روند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كه طيالسى، و بخارى، و مسلم، و ابو داوود، و ترمذى، و نسايى، و ابن ماجه، و ابن جرير، و ابن منذر، و ابن ابى حاتم، و ابن مردويه، از براء بن عازب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مسلم در قبر مورد سؤال قرار مى گيرد گواهى مى دهد به اين كه معبودى جز خدا نيست، و اين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است و اين همان آيه است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آمده كه طبرسى در كتاب تفسير اوسط، و ابن مردويه از ابى سعيد خدرى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آخرت به معناى قبر است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64" w:name="pg20859_213424"/>
    </w:p>
    <w:p>
      <w:pPr>
        <w:pStyle w:val="BookText"/>
        <w:rPr/>
      </w:pPr>
      <w:bookmarkEnd w:id="264"/>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روايات بسيارى از شيعه و هم چنين از سنى داريم كه دربارۀ جزئيات سؤال قبر، و آمدن دو ملک منكر و نكير و ثبات مؤمن، و لغزش و ضلالت كافر، در دست هست كه در بسيارى از آن ها به آيه مورد بحث به عنوان شاهد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ها همين است كه مراد از آخرت، قبر و عالم مرگ باشد، و شايد اين ظهور بر اين اساس مبتنى باشد كه تثبيت، ظاهرش ثبات در غير روز قيامت است، چون خداوند كه اشخاصى را ثبات مى دهد در مقامى مى دهد كه اگر ندهد دچار لغزش و خطا بشوند، و لغزش و خطا در غير روز قيامت تصوّر دارد، زيرا روز قيامت روز مجازات به اعمال است، لذا از اين نظر مى گویيم مراد از تثبيت، تثبيت در قبر و عالم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اين نظر كه تمامى آن چه كه در عالم هستى است چه آن ها كه زوال پذيرند و چه غير آن ها ثبوتشان به واسطه خداى سبحان است، ديگر فرقى ميان برزخ و قيامت نيست، چه، مؤمن هم در آن عالم و هم در اين عالم ثبوتش به وسيله تثبيت خداى سبحان است، و به همين جهت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روايات مذكور را از باب تطبيق گرفته، بگویيم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تثبيت را بيان مى كند</w:t>
      </w:r>
      <w:r>
        <w:rPr>
          <w:rFonts w:eastAsia="IRNazanin" w:cs="IRNazanin"/>
          <w:color w:val="111111"/>
          <w:sz w:val="28"/>
          <w:szCs w:val="28"/>
          <w:rtl w:val="true"/>
          <w:lang w:bidi="fa-IR"/>
        </w:rPr>
        <w:t>.</w:t>
      </w:r>
    </w:p>
    <w:p>
      <w:pPr>
        <w:pStyle w:val="Heading5"/>
        <w:numPr>
          <w:ilvl w:val="4"/>
          <w:numId w:val="1"/>
        </w:numPr>
        <w:rPr/>
      </w:pPr>
      <w:bookmarkStart w:id="265" w:name="__RefHeading___Toc2963926_3531895371"/>
      <w:bookmarkStart w:id="266" w:name="_Toc98"/>
      <w:bookmarkEnd w:id="265"/>
      <w:r>
        <w:rPr>
          <w:rtl w:val="true"/>
        </w:rPr>
        <w:t>چند روايت در تطبيق آيه</w:t>
      </w:r>
      <w:r>
        <w:rPr>
          <w:rtl w:val="true"/>
        </w:rPr>
        <w:t xml:space="preserve">: </w:t>
      </w:r>
      <w:r>
        <w:rPr>
          <w:rtl w:val="true"/>
        </w:rPr>
        <w:t>الذين بدلوا نعمة الله كفرا</w:t>
      </w:r>
      <w:r>
        <w:rPr>
          <w:rtl w:val="true"/>
        </w:rPr>
        <w:t xml:space="preserve">... </w:t>
      </w:r>
      <w:r>
        <w:rPr>
          <w:rtl w:val="true"/>
        </w:rPr>
        <w:t>بر بنى اميه و بنى مغيره</w:t>
      </w:r>
      <w:bookmarkEnd w:id="266"/>
    </w:p>
    <w:p>
      <w:pPr>
        <w:pStyle w:val="BookText"/>
        <w:rPr/>
      </w:pPr>
      <w:r>
        <w:rPr>
          <w:rFonts w:ascii="IRNazanin" w:hAnsi="IRNazanin" w:eastAsia="IRNazanin"/>
          <w:color w:val="111111"/>
          <w:sz w:val="28"/>
          <w:sz w:val="28"/>
          <w:szCs w:val="28"/>
          <w:rtl w:val="true"/>
          <w:lang w:bidi="fa-IR"/>
        </w:rPr>
        <w:t>و در تفسير عياشى از اصبغ بن نباته نقل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إِلَى الَّذِينَ بَدَّلُوا نِعْمَتَ اللَّهِ كُفْراً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نعمت خدا كه خداوند بر بندگان خود انعام فرموده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نيز از باب تطبيق كلى بر مصداق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همان كتاب از معصم مسرف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در ذيل جملۀ </w:t>
      </w:r>
      <w:r>
        <w:rPr>
          <w:rFonts w:ascii="Amiri" w:hAnsi="Amiri" w:eastAsia="Amiri" w:cs="Amiri"/>
          <w:color w:val="111111"/>
          <w:sz w:val="28"/>
          <w:sz w:val="28"/>
          <w:szCs w:val="28"/>
          <w:rtl w:val="true"/>
          <w:lang w:bidi="ar-SA"/>
        </w:rPr>
        <w:t>وَ أَحَلُّوا قَوْمَهُمْ دارَ الْبَوارِ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دو فاميل از قريش است كه فاجرترين فاميل ها بودند، فاميل بنى اميه و فاميل بنى مغيرة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صاحب برهان نيز آورده، و آن را از ابن شهر آشوب از ابى الطفيل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كه ابن جرير، و ابن منذر، و ابن ابى حاتم، و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تفسير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مردويه،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مختلفى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در ذيل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إِلَى الَّذِينَ بَدَّلُوا نِعْمَتَ اللَّهِ كُفْراً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دو فاميل از قريش است كه فاجرتر از آن دو نيست، بنى مغيره و بنى اميه، اما بنى مغيره كه خدا روز جنگ بدر كارشان را ساخت و اما بنى اميه يک چندى مهلت داده شده اند، تا آن چه مى خواهند بكنند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عمر هم نقل شده و به زودى خواهد آمد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همان كتاب آمده كه بخارى در تاريخ خود، و ابن جرير، و ابن منذر، و ابن مردويه، از عمر بن خطاب روايت كرده اند كه در تفسير آيه أَ لَمْ تر إِلَى الَّذِينَ بَدَّلُوا نِعْمَتَ اللَّهِ كُفْراً</w:t>
      </w:r>
      <w:r>
        <w:rPr>
          <w:rFonts w:ascii="IRNazanin" w:hAnsi="IRNazanin" w:eastAsia="IRNazanin"/>
          <w:color w:val="111111"/>
          <w:sz w:val="28"/>
          <w:sz w:val="28"/>
          <w:szCs w:val="28"/>
          <w:rtl w:val="true"/>
          <w:lang w:bidi="fa-IR"/>
        </w:rPr>
        <w:t xml:space="preserve"> گفته است منظور از آن ها كه نعمت خدا را كفران كردند دو فاميل از قريش است كه فاجرترين ايشان است، يكى بنى مغيره و يكى بنى اميه كه خدا شر بنى مغيره را در روز بدر، از سر شما كوتاه كرد، و اما بنى اميه چندى مهلت داده شدند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67" w:name="pg20859_213426"/>
    </w:p>
    <w:p>
      <w:pPr>
        <w:pStyle w:val="BookText"/>
        <w:rPr/>
      </w:pPr>
      <w:bookmarkEnd w:id="267"/>
      <w:r>
        <w:rPr>
          <w:rFonts w:ascii="IRNazanin" w:hAnsi="IRNazanin" w:eastAsia="IRNazanin"/>
          <w:color w:val="111111"/>
          <w:sz w:val="28"/>
          <w:sz w:val="28"/>
          <w:szCs w:val="28"/>
          <w:rtl w:val="true"/>
          <w:lang w:bidi="fa-IR"/>
        </w:rPr>
        <w:t>و در همان كتاب است كه ابن مردويه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 دربارۀ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بَدَّلُوا نِعْمَتَ اللَّهِ كُفْراً</w:t>
      </w:r>
      <w:r>
        <w:rPr>
          <w:rFonts w:ascii="IRNazanin" w:hAnsi="IRNazanin" w:eastAsia="IRNazanin"/>
          <w:color w:val="111111"/>
          <w:sz w:val="28"/>
          <w:sz w:val="28"/>
          <w:szCs w:val="28"/>
          <w:rtl w:val="true"/>
          <w:lang w:bidi="fa-IR"/>
        </w:rPr>
        <w:t xml:space="preserve"> 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دو فاميل از قريش است كه فاجرترين ايشانند، و آن ها دايى هاى من و عموهاى توأند، اما دايى هاى مرا خداوند در جنگ بدر منقرضشان كرد، و اما عموهاى تو، خداوند تا مدتى مهلتشان داده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عياشى از ذريح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الكواء خدمت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كلام خدا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إِلَى الَّذِينَ بَدَّلُوا</w:t>
      </w:r>
      <w:r>
        <w:rPr>
          <w:rFonts w:ascii="IRNazanin" w:hAnsi="IRNazanin" w:eastAsia="IRNazanin"/>
          <w:color w:val="111111"/>
          <w:sz w:val="28"/>
          <w:sz w:val="28"/>
          <w:szCs w:val="28"/>
          <w:rtl w:val="true"/>
          <w:lang w:bidi="fa-IR"/>
        </w:rPr>
        <w:t>، سؤال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قريشند كه نعمت خدا را مبدل به كفر كرده پيغمبر او را در روز بدر تكذيب نمودند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كه در تطبيق اين روايت و روايات ديگر ديده مى شود خود شاهد بر همين است كه مقصود از اين بيانات تطبيق و بيان مصداق است، نه بيان شان نزول آيه</w:t>
      </w:r>
      <w:r>
        <w:rPr>
          <w:rFonts w:eastAsia="IRNazanin" w:cs="IRNazanin"/>
          <w:color w:val="111111"/>
          <w:sz w:val="28"/>
          <w:szCs w:val="28"/>
          <w:rtl w:val="true"/>
          <w:lang w:bidi="fa-IR"/>
        </w:rPr>
        <w:t>.</w:t>
      </w:r>
    </w:p>
    <w:p>
      <w:pPr>
        <w:pStyle w:val="Heading5"/>
        <w:numPr>
          <w:ilvl w:val="4"/>
          <w:numId w:val="1"/>
        </w:numPr>
        <w:rPr/>
      </w:pPr>
      <w:bookmarkStart w:id="268" w:name="__RefHeading___Toc2963928_3531895371"/>
      <w:bookmarkStart w:id="269" w:name="_Toc99"/>
      <w:bookmarkEnd w:id="268"/>
      <w:r>
        <w:rPr>
          <w:rtl w:val="true"/>
        </w:rPr>
        <w:t>روايتى در اين باره كه اظهار عجز از شكر نعمت هاى الهى شكر است</w:t>
      </w:r>
      <w:bookmarkEnd w:id="269"/>
    </w:p>
    <w:p>
      <w:pPr>
        <w:pStyle w:val="BookText"/>
        <w:rPr/>
      </w:pPr>
      <w:r>
        <w:rPr>
          <w:rFonts w:ascii="IRNazanin" w:hAnsi="IRNazanin" w:eastAsia="IRNazanin"/>
          <w:color w:val="111111"/>
          <w:sz w:val="28"/>
          <w:sz w:val="28"/>
          <w:szCs w:val="28"/>
          <w:rtl w:val="true"/>
          <w:lang w:bidi="fa-IR"/>
        </w:rPr>
        <w:t xml:space="preserve">و در كافى از على بن محمد از بعضى از يارانش به طور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بقيه رجال سند را ذكر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اين آيه را مى خواند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تَعُدُّوا نِعْمَتَ اللَّهِ لا تُحْصُوها</w:t>
      </w:r>
      <w:r>
        <w:rPr>
          <w:rFonts w:ascii="IRNazanin" w:hAnsi="IRNazanin" w:eastAsia="IRNazanin"/>
          <w:color w:val="111111"/>
          <w:sz w:val="28"/>
          <w:sz w:val="28"/>
          <w:szCs w:val="28"/>
          <w:rtl w:val="true"/>
          <w:lang w:bidi="fa-IR"/>
        </w:rPr>
        <w:t xml:space="preserve">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كس كه به احدى معرفت نعمت هايش را نداده، و تنها معرفت اين معنا را داده كه از معرفت آن ها عاجز هستند، هم چنان كه معرفت درک آن ها را هم در كسى نگذاشته، تنها معرفت </w:t>
      </w:r>
      <w:bookmarkStart w:id="270" w:name="pg20859_213427"/>
    </w:p>
    <w:p>
      <w:pPr>
        <w:pStyle w:val="BookText"/>
        <w:rPr/>
      </w:pPr>
      <w:bookmarkEnd w:id="270"/>
      <w:r>
        <w:rPr>
          <w:rFonts w:ascii="IRNazanin" w:hAnsi="IRNazanin" w:eastAsia="IRNazanin"/>
          <w:color w:val="111111"/>
          <w:sz w:val="28"/>
          <w:sz w:val="28"/>
          <w:szCs w:val="28"/>
          <w:rtl w:val="true"/>
          <w:lang w:bidi="fa-IR"/>
        </w:rPr>
        <w:t>اين معنا را داده كه نمى توانند همه نعمت هاى الهى را درک كنند، و خود خداى تعالى هم از عارفين، به اين مقدار قناعت و، بلكه سپاسگزارى كرده كه به عجز از معرفت شكرش اعتراف كنند، پس معرفت عجز و تقصير را شكر ايشان دانسته، هم چنان كه اعتراف عالمان به عجز از علم را، علم دانسته است</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Heading5"/>
        <w:numPr>
          <w:ilvl w:val="4"/>
          <w:numId w:val="1"/>
        </w:numPr>
        <w:rPr/>
      </w:pPr>
      <w:bookmarkStart w:id="271" w:name="__RefHeading___Toc2963930_3531895371"/>
      <w:bookmarkStart w:id="272" w:name="_Toc100"/>
      <w:bookmarkEnd w:id="271"/>
      <w:r>
        <w:rPr>
          <w:rtl w:val="true"/>
        </w:rPr>
        <w:t>احادیث</w:t>
      </w:r>
      <w:r>
        <w:rPr>
          <w:rtl w:val="true"/>
        </w:rPr>
        <w:t>:</w:t>
      </w:r>
      <w:bookmarkEnd w:id="27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عَنِ الْمُفَسِّرِ بِإِسْنَادِهِ إِلَى أَبِي مُحَمَّدٍ الْعَسْكَرِيِّ عَنْ آبَائِهِ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الَّذِي جَعَلَ لَكُمُ الْأَرْضَ فِراشاً وَ السَّماءَ بِناءً</w:t>
      </w:r>
      <w:r>
        <w:rPr>
          <w:rStyle w:val="FootnoteAnchor"/>
          <w:rtl w:val="true"/>
        </w:rPr>
        <w:footnoteReference w:id="331"/>
      </w:r>
      <w:r>
        <w:rPr>
          <w:rFonts w:ascii="Amiri" w:hAnsi="Amiri" w:eastAsia="Amiri" w:cs="Amiri"/>
          <w:color w:val="111111"/>
          <w:sz w:val="28"/>
          <w:sz w:val="28"/>
          <w:szCs w:val="28"/>
          <w:rtl w:val="true"/>
          <w:lang w:bidi="ar-SA"/>
        </w:rPr>
        <w:t xml:space="preserve">قَالَ جَعَلَهَا مُلَائِمَةً لِطَبَائِعِكُمْ مُوَافِقَةً لِأَجْسَادِكُمْ وَ لَمْ يَجْعَلْهَا شَدِيدَةَ الْحَمْيِ وَ الْحَرَارَةِ فَتُحْرِقَكُمْ وَ لَا شَدِيدَةَ الْبُرُودَةِ فَتُجْمِدَكُمْ وَ لَا شَدِيدَةَ طِيبِ الرِّيحِ فَتُصَدَّعَ هَامَاتُكُمْ وَ لَا شَدِيدَةَ النَّتْنِ فَتُعْطِبَكُمْ وَ لَا شَدِيدَةَ اللِّينِ كَالْمَاءِ فَتُغْرِقَكُمْوَ لَا شَدِيدَةَ الصَّلَابَةِ فَتَمْتَنِعَ عَلَيْكُمْ فِي دُورِكُمْ </w:t>
      </w:r>
      <w:r>
        <w:rPr>
          <w:rStyle w:val="FootnoteAnchor"/>
          <w:rtl w:val="true"/>
        </w:rPr>
        <w:footnoteReference w:id="332"/>
      </w:r>
      <w:r>
        <w:rPr>
          <w:rFonts w:ascii="Amiri" w:hAnsi="Amiri" w:eastAsia="Amiri" w:cs="Amiri"/>
          <w:color w:val="111111"/>
          <w:sz w:val="28"/>
          <w:sz w:val="28"/>
          <w:szCs w:val="28"/>
          <w:rtl w:val="true"/>
          <w:lang w:bidi="ar-SA"/>
        </w:rPr>
        <w:t xml:space="preserve">وَ أَبْنِيَتِكُمْ وَ قُبُورِ </w:t>
      </w:r>
      <w:r>
        <w:rPr>
          <w:rStyle w:val="FootnoteAnchor"/>
          <w:rtl w:val="true"/>
        </w:rPr>
        <w:footnoteReference w:id="333"/>
      </w:r>
      <w:r>
        <w:rPr>
          <w:rFonts w:ascii="Amiri" w:hAnsi="Amiri" w:eastAsia="Amiri" w:cs="Amiri"/>
          <w:color w:val="111111"/>
          <w:sz w:val="28"/>
          <w:sz w:val="28"/>
          <w:szCs w:val="28"/>
          <w:rtl w:val="true"/>
          <w:lang w:bidi="ar-SA"/>
        </w:rPr>
        <w:t xml:space="preserve">مَوْتَاكُمْ وَ لَكِنَّهُ عَزَّ وَ جَلَّ جَعَلَ فِيهَا مِنَ الْمَتَانَةِ مَا تَنْتَفِعُونَ بِهِ وَ تَتَمَاسَكُ عَلَيْهَا أَبْدَانُكُمْ وَ بُنْيَانُكُمْ وَ جَعَلَ فِيهَا </w:t>
      </w:r>
      <w:r>
        <w:rPr>
          <w:rStyle w:val="FootnoteAnchor"/>
          <w:rtl w:val="true"/>
        </w:rPr>
        <w:footnoteReference w:id="334"/>
      </w:r>
      <w:r>
        <w:rPr>
          <w:rFonts w:ascii="Amiri" w:hAnsi="Amiri" w:eastAsia="Amiri" w:cs="Amiri"/>
          <w:color w:val="111111"/>
          <w:sz w:val="28"/>
          <w:sz w:val="28"/>
          <w:szCs w:val="28"/>
          <w:rtl w:val="true"/>
          <w:lang w:bidi="ar-SA"/>
        </w:rPr>
        <w:t xml:space="preserve">مَا تَنْقَادُ بِهِ لِدُورِكُمْ وَ قُبُورِكُمْ وَ كَثِيرٍ مِنْ مَنَافِعِكُمْ فَذَلِكَ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جَعَلَ لَكُمُ الْأَرْضَ فِراشاً﴾ ثُمَّ قَالَ وَ السَّماءَ بِناءً سَقْفاً </w:t>
      </w:r>
      <w:r>
        <w:rPr>
          <w:rStyle w:val="FootnoteAnchor"/>
          <w:rtl w:val="true"/>
        </w:rPr>
        <w:footnoteReference w:id="335"/>
      </w:r>
      <w:r>
        <w:rPr>
          <w:rFonts w:ascii="Amiri" w:hAnsi="Amiri" w:eastAsia="Amiri" w:cs="Amiri"/>
          <w:color w:val="111111"/>
          <w:sz w:val="28"/>
          <w:sz w:val="28"/>
          <w:szCs w:val="28"/>
          <w:rtl w:val="true"/>
          <w:lang w:bidi="ar-SA"/>
        </w:rPr>
        <w:t xml:space="preserve">مَحْفُوظاً مِنْ فَوْقِكُمْ يُدِيرُ فِيهَا شَمْسَهَا وَ قَمَرَهَا وَ نُجُومَهَا لِمَنَافِعِكُمْ ثُمَّ قَالَ عَزَّ وَ جَلَ وَ أَنْزَلَ مِنَ السَّماءِ ماءً يَعْنِي الْمَطَرَ يُنْزِلُهُ مِنْ عَلًى </w:t>
      </w:r>
      <w:r>
        <w:rPr>
          <w:rStyle w:val="FootnoteAnchor"/>
          <w:rtl w:val="true"/>
        </w:rPr>
        <w:footnoteReference w:id="336"/>
      </w:r>
      <w:r>
        <w:rPr>
          <w:rFonts w:ascii="Amiri" w:hAnsi="Amiri" w:eastAsia="Amiri" w:cs="Amiri"/>
          <w:color w:val="111111"/>
          <w:sz w:val="28"/>
          <w:sz w:val="28"/>
          <w:szCs w:val="28"/>
          <w:rtl w:val="true"/>
          <w:lang w:bidi="ar-SA"/>
        </w:rPr>
        <w:t xml:space="preserve">لِيَبْلُغَ قُلَلَ جِبَالِكُمْ وَ تِلَالَكُمْ وَ هِضَابَكُمْ وَ أَوْهَادَكُمْ ثُمَّ فَرَّقَهُ </w:t>
      </w:r>
      <w:bookmarkStart w:id="273" w:name="pg20859_213428"/>
    </w:p>
    <w:p>
      <w:pPr>
        <w:pStyle w:val="BookText"/>
        <w:rPr/>
      </w:pPr>
      <w:bookmarkEnd w:id="273"/>
      <w:r>
        <w:rPr>
          <w:rFonts w:ascii="Amiri" w:hAnsi="Amiri" w:eastAsia="Amiri" w:cs="Amiri"/>
          <w:color w:val="111111"/>
          <w:sz w:val="28"/>
          <w:sz w:val="28"/>
          <w:szCs w:val="28"/>
          <w:rtl w:val="true"/>
          <w:lang w:bidi="ar-SA"/>
        </w:rPr>
        <w:t xml:space="preserve">رَذَاذاً وَ وَابِلًا وَ هَطْلًا وَ طَلًّا لِتَنْشَفَهُ أَرَضُوكُمْ وَ لَمْ يَجْعَلْ ذَلِكَ الْمَطَرَ نَازِلًا عَلَيْكُمْ قِطْعَةً وَاحِدَةً فَيُفْسِدَ أَرَضِيكُمْ وَ أَشْجَارَكُمْ وَ زُرُوعَكُمْ وَ ثِمَارَكُمْ ثُمَّ قَالَ عَزَّ وَ جَلَ فَأَخْرَجَ بِهِ مِنَ الثَّمَراتِ رِزْقاً لَكُمْ يَعْنِي مِمَّا يُخْرِجُهُ مِنَ الْأَرْضِ رِزْقاً لَكُمْ فَلا تَجْعَلُوا لِلَّهِ أَنْداداً أَيْ أَشْبَاهاً وَ أَمْثَالًا مِنَ الْأَصْنَامِ الَّتِي لَا تَعْقِلُ وَ لَا تَسْمَعُ وَ لَا تُبْصِرُ وَ لَا تَقْدِرُ عَلَى شَيْ ءٍ وَ أَنْتُمْ تَعْلَمُونَ أَنَّهَا لَا تَقْدِرُ عَلَى شَيْ ءٍ مِنْ هَذِهِ النِّعَمِ الْجَلِيلَةِ الَّتِي أَنْعَمَهَا عَلَيْكُمْ رَبُّكُمْ تَبَارَكَ وَ تَعَالَى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2963932_3531895371"/>
      <w:bookmarkStart w:id="275" w:name="_Toc101"/>
      <w:bookmarkEnd w:id="274"/>
      <w:r>
        <w:rPr>
          <w:rtl w:val="true"/>
        </w:rPr>
        <w:t>ترجمه</w:t>
      </w:r>
      <w:r>
        <w:rPr>
          <w:rtl w:val="true"/>
        </w:rPr>
        <w:t>:</w:t>
      </w:r>
      <w:bookmarkEnd w:id="275"/>
    </w:p>
    <w:p>
      <w:pPr>
        <w:pStyle w:val="BookText"/>
        <w:rPr/>
      </w:pPr>
      <w:r>
        <w:rPr>
          <w:rFonts w:ascii="IRNazanin" w:hAnsi="IRNazanin" w:eastAsia="IRNazanin"/>
          <w:color w:val="111111"/>
          <w:sz w:val="28"/>
          <w:sz w:val="28"/>
          <w:szCs w:val="28"/>
          <w:rtl w:val="true"/>
          <w:lang w:bidi="fa-IR"/>
        </w:rPr>
        <w:t xml:space="preserve">در عیون به سندى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ساخت زمين را بستر شما و آسمان را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طبع پسند و هم آهنگ تنهاى شماست، سخت گرمش نساخت تا شما را بسوزاند و سخت سردش نساخت تا شما را يخ زده سازد، و باد تند نوزيد تا سر شما را درد آورد، و بوى بد تندش نداد تا شما را بكشد و نه نرم و فروكش تا غرقه تان كند، و نه سخت و سنگين تا نتوانيد خانه بسازيد و گور مرده ها را بكنيد، ولى آن را باندازه اى كه سود بريد متين و خوددار نمود كه تن و ساختمان شما را نگهدارد، و آن را آماده خانه سازى و گور پردازى شما كرد و بسيارى سودها و اين ست كه زمين را بستر شما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آسمان را بر پا داشت چون سقفى بالاى سر شما كه خورشيد و ماهش و اخترانش بسود شما گردانند، سپس خدا عزّ و 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آورد از آسمان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باران كه از بالا فرو آرد تا بهمه قله كوه ها و تپه ها و درّه هاى شما برسد، و آن را قطره هاى خرد و تند و نرم و تند نمود تا زمين هاى شما آن را بمكد و آن را يک تيكه نفرستاد تا زمين و درخت و زراعت و ميوه شما را تباه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آورد از آن براى شما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آن چه از زمين برآورد روزى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نسازيد براى خدا همتايان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 از بتان كه نه </w:t>
      </w:r>
      <w:bookmarkStart w:id="276" w:name="pg20859_213429"/>
    </w:p>
    <w:p>
      <w:pPr>
        <w:pStyle w:val="BookText"/>
        <w:rPr/>
      </w:pPr>
      <w:bookmarkEnd w:id="276"/>
      <w:r>
        <w:rPr>
          <w:rFonts w:ascii="IRNazanin" w:hAnsi="IRNazanin" w:eastAsia="IRNazanin"/>
          <w:color w:val="111111"/>
          <w:sz w:val="28"/>
          <w:sz w:val="28"/>
          <w:szCs w:val="28"/>
          <w:rtl w:val="true"/>
          <w:lang w:bidi="fa-IR"/>
        </w:rPr>
        <w:t xml:space="preserve">بفهمند و نه بشنوند و نه بنگرند و نه توانى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توانائى بر اين نعمت هاى بزرگ كه خداوند تبارک و تعالى بشما داده ندارند</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277" w:name="__RefHeading___Toc2963934_3531895371"/>
      <w:bookmarkStart w:id="278" w:name="_Toc102"/>
      <w:bookmarkEnd w:id="277"/>
      <w:r>
        <w:rPr/>
        <w:t>18</w:t>
      </w:r>
      <w:r>
        <w:rPr>
          <w:rtl w:val="true"/>
        </w:rPr>
        <w:t xml:space="preserve">. </w:t>
      </w:r>
      <w:r>
        <w:rPr>
          <w:rtl w:val="true"/>
        </w:rPr>
        <w:t>حرکت آرام و منظم و مفید زمین</w:t>
      </w:r>
      <w:bookmarkEnd w:id="278"/>
    </w:p>
    <w:p>
      <w:pPr>
        <w:pStyle w:val="Heading5"/>
        <w:numPr>
          <w:ilvl w:val="4"/>
          <w:numId w:val="1"/>
        </w:numPr>
        <w:rPr/>
      </w:pPr>
      <w:bookmarkStart w:id="279" w:name="__RefHeading___Toc2963936_3531895371"/>
      <w:bookmarkStart w:id="280" w:name="_Toc10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Style w:val="FootnoteAnchor"/>
          <w:rtl w:val="true"/>
        </w:rPr>
        <w:footnoteReference w:id="3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كسى كه زمين را مستقرّ و آرام قرار داد، و ميان آن نهرهايى روان ساخت، و براى آن كوه هاى ثابت و پابرجا ايجاد كرد، و ميان دو دريا مانعى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بيش تر آنان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جاهلند</w:t>
      </w:r>
      <w:r>
        <w:rPr>
          <w:rFonts w:eastAsia="IRNazanin" w:cs="IRNazanin"/>
          <w:color w:val="111111"/>
          <w:sz w:val="28"/>
          <w:szCs w:val="28"/>
          <w:rtl w:val="true"/>
          <w:lang w:bidi="fa-IR"/>
        </w:rPr>
        <w:t>)!»</w:t>
      </w:r>
    </w:p>
    <w:p>
      <w:pPr>
        <w:pStyle w:val="Heading5"/>
        <w:numPr>
          <w:ilvl w:val="4"/>
          <w:numId w:val="1"/>
        </w:numPr>
        <w:rPr/>
      </w:pPr>
      <w:bookmarkStart w:id="281" w:name="__RefHeading___Toc2963938_3531895371"/>
      <w:bookmarkStart w:id="282" w:name="_Toc104"/>
      <w:bookmarkEnd w:id="281"/>
      <w:r>
        <w:rPr>
          <w:rtl w:val="true"/>
        </w:rPr>
        <w:t>تفسیر</w:t>
      </w:r>
      <w:bookmarkEnd w:id="282"/>
    </w:p>
    <w:p>
      <w:pPr>
        <w:pStyle w:val="BookText"/>
        <w:rPr/>
      </w:pPr>
      <w:r>
        <w:rPr>
          <w:rFonts w:ascii="IRNazanin" w:hAnsi="IRNazanin" w:eastAsia="IRNazanin"/>
          <w:color w:val="111111"/>
          <w:sz w:val="28"/>
          <w:sz w:val="28"/>
          <w:szCs w:val="28"/>
          <w:rtl w:val="true"/>
          <w:lang w:bidi="fa-IR"/>
        </w:rPr>
        <w:t>در دومين سؤال به بحث از موهبت آرامش و ثبات زمين و قرارگاه انسان در اين جهان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معبودهاى ساختگى آن ها بهتر است يا كسى كه زمين را مستقر و آرام قرار داد، و در ميان آن، نهرهاى آب جارى، روان ساخت، و براى زمين، كوه هاى ثابت و پا بر جا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 چون زرهى قشر زمين را از لرزش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 دو 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آب شيرين و 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 هم مخلوط نشوند وَ جَعَلَ بَيْنَ الْبَحْرَيْنِ حاجِزاً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اين ترتيب، چهار نعمت بزرگ در اين آيه آمده است كه سه قسمت از آن سخن از آرامش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خود زمين كه در عين حركت سريع به دور خودش و به دور آفتاب و حركت در مجموعه منظومه شمسى، آن چنان يک نواخت و آرام است كه ساكنانش به هيچ وجه آن را احساس نمى كنند، گويى در يک جا ميخكوب شده و ثابت ايستادهاست و كم ترين حركتى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وجود كوه ها كه سابقاً گفتيم دور تا دور زمين را فرا گرفته اند و ريشه هاى آن ها به هم پيوسته و زره نيرومندى را تشكيل داده است، و در برابر فشارهاى داخلى زمين و حركات جزر و مد خارجى كه بر اثر جاذبه ماه پيدا مى شود مقاومت مى كند، و هم مانعى است براى طوفان هاى عظيم كه آرامش زمين را بر هم مى زنند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 حجاب و حايل طبيعى است كه ميان بخش هايى از آب شيرين و آب شور اقيانوس ها قرار داده، اين حجاب نامرئى چيزى جز تفاوت درجه غلظت آب شور و شيرين، و به اصطلاح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نيست كه سبب مى شود كه آب نهرهاى عظيمى كه به دريا مى ريزند تا مدت زيادى، در آب شور حل نشوند و در نتيجه جزر و مد دريا آن ها را بر بخش عظيمى از سواحل آماده كشت و زرع مسلّط مى سازد، و آن ها را آبيارى مى كند، كه شرح اين سخن را ذيل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 همين جلد آورده ايم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عين حال در لابلاى بخش هاى مختلف زمين، نهرهايى از آب كه مايه حيات و زندگى و سرچشمه طراوت و خرمى، و مزارع آباد و باغ هاى پر ثمر است، </w:t>
      </w:r>
    </w:p>
    <w:p>
      <w:pPr>
        <w:pStyle w:val="BookText"/>
        <w:rPr/>
      </w:pPr>
      <w:r>
        <w:rPr>
          <w:rFonts w:ascii="Amiri" w:hAnsi="Amiri" w:eastAsia="Amiri" w:cs="Amiri"/>
          <w:color w:val="111111"/>
          <w:sz w:val="28"/>
          <w:sz w:val="28"/>
          <w:szCs w:val="28"/>
          <w:rtl w:val="true"/>
          <w:lang w:bidi="ar-SA"/>
        </w:rPr>
        <w:t>قرار داده، بخشى از منابع اين آب ها در كوه ها است، و بخشى در لابلاى قشرهاى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نظام مى تواند مولود تصادف كور و كر و مبدئى فاقد عقل و حكمت باشد؟</w:t>
      </w:r>
    </w:p>
    <w:p>
      <w:pPr>
        <w:pStyle w:val="BookText"/>
        <w:rPr/>
      </w:pPr>
      <w:r>
        <w:rPr>
          <w:rFonts w:ascii="IRNazanin" w:hAnsi="IRNazanin" w:eastAsia="IRNazanin"/>
          <w:color w:val="111111"/>
          <w:sz w:val="28"/>
          <w:sz w:val="28"/>
          <w:szCs w:val="28"/>
          <w:rtl w:val="true"/>
          <w:lang w:bidi="fa-IR"/>
        </w:rPr>
        <w:t>آيا بت ها نقشى در اين نظام بديع و شگفت انگيز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بت پرستان چنين ادعايى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پايان آيه بار ديگر اين سؤال را تكرار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معبودى با الله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 إِلهٌ مَعَ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اكثر آن ها نادانند و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بَلْ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اسم فاعل، يعنى قار و مستقر بين دو چيز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راسيه است، كه به معناى ثابت و ريشه دار است و مراد از رواسى كوه ها است كه در زمين ريشه دارند و پاى بر جايند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مانعى است كه بين دو چيز جاى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آيا كسى كه زمين را پا بر جا كرد، تا شما را نلغزاند و در شكاف ها كه در جوف آن است نهرها قرار داد و براى آن كوه هاى ثابت و پابرجا درست كرد و بين دو دريا مانع نهاد تا آب هاى آن دو به هم مخلوط نگردند، بهتر است يا آن شريک ها كه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گفتارى كه در آيه قبلى گذرانديم عيناً در اين آيه نيز مى آيد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جَعَلَ الْأَرْضَ قَراراً</w:t>
      </w:r>
      <w:r>
        <w:rPr>
          <w:rFonts w:ascii="IRNazanin" w:hAnsi="IRNazanin" w:eastAsia="IRNazanin"/>
          <w:color w:val="111111"/>
          <w:sz w:val="28"/>
          <w:sz w:val="28"/>
          <w:szCs w:val="28"/>
          <w:rtl w:val="true"/>
          <w:lang w:bidi="fa-IR"/>
        </w:rPr>
        <w:t xml:space="preserve"> قدرت كامله حق سه ربع كره زمين را آب احاطه كرده يک ربعش از آب بيرون كه ربع مسكونش می نامند و با اين حركت سريع كه باكره آب </w:t>
      </w:r>
      <w:bookmarkStart w:id="283" w:name="pg20859_213432"/>
    </w:p>
    <w:p>
      <w:pPr>
        <w:pStyle w:val="BookText"/>
        <w:rPr/>
      </w:pPr>
      <w:bookmarkEnd w:id="283"/>
      <w:r>
        <w:rPr>
          <w:rFonts w:ascii="IRNazanin" w:hAnsi="IRNazanin" w:eastAsia="IRNazanin"/>
          <w:color w:val="111111"/>
          <w:sz w:val="28"/>
          <w:sz w:val="28"/>
          <w:szCs w:val="28"/>
          <w:rtl w:val="true"/>
          <w:lang w:bidi="fa-IR"/>
        </w:rPr>
        <w:t>در يک شبانه روز دور خود می چرخد و در يک سال دور كره شمس چرخ می خورد مع ذلک چنان برقرار و مستقر است كه كأنه اصلاً حركت ندارد بعين مثل طياره كه انسان در آن نشسته گويا حركت ندارد و مثل عمر كه چون باد صرصر می گذرد و انسان خيال می كند كه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خِلالَها أَنْهاراً</w:t>
      </w:r>
      <w:r>
        <w:rPr>
          <w:rFonts w:ascii="IRNazanin" w:hAnsi="IRNazanin" w:eastAsia="IRNazanin"/>
          <w:color w:val="111111"/>
          <w:sz w:val="28"/>
          <w:sz w:val="28"/>
          <w:szCs w:val="28"/>
          <w:rtl w:val="true"/>
          <w:lang w:bidi="fa-IR"/>
        </w:rPr>
        <w:t xml:space="preserve"> چون اين ربع مسكون از آب دور است و تمام مخلوقات زمينى احتياج شديد به آب دارند خداوند چشمه ها و چاه ها و رودخانه ها و نهرها و ساقی ها قرار داد كه به تمام نقاط زمين آب برسد و مشروب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لَها رَواسِيَ</w:t>
      </w:r>
      <w:r>
        <w:rPr>
          <w:rFonts w:ascii="IRNazanin" w:hAnsi="IRNazanin" w:eastAsia="IRNazanin"/>
          <w:color w:val="111111"/>
          <w:sz w:val="28"/>
          <w:sz w:val="28"/>
          <w:szCs w:val="28"/>
          <w:rtl w:val="true"/>
          <w:lang w:bidi="fa-IR"/>
        </w:rPr>
        <w:t xml:space="preserve"> كوه ها كه به منزلۀ لنگر كشتى زمين را نگاهدارد كه متزلزل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بَيْنَ الْبَحْرَيْنِ حاجِزاً</w:t>
      </w:r>
      <w:r>
        <w:rPr>
          <w:rFonts w:ascii="IRNazanin" w:hAnsi="IRNazanin" w:eastAsia="IRNazanin"/>
          <w:color w:val="111111"/>
          <w:sz w:val="28"/>
          <w:sz w:val="28"/>
          <w:szCs w:val="28"/>
          <w:rtl w:val="true"/>
          <w:lang w:bidi="fa-IR"/>
        </w:rPr>
        <w:t xml:space="preserve"> كه در جاى ديگر می فرمايد </w:t>
      </w:r>
      <w:r>
        <w:rPr>
          <w:rFonts w:ascii="Amiri" w:hAnsi="Amiri" w:eastAsia="Amiri" w:cs="Amiri"/>
          <w:color w:val="111111"/>
          <w:sz w:val="28"/>
          <w:sz w:val="28"/>
          <w:szCs w:val="28"/>
          <w:rtl w:val="true"/>
          <w:lang w:bidi="ar-SA"/>
        </w:rPr>
        <w:t>وَ هُوَ الَّذِي مَرَجَ الْبَحْرَيْنِ هذا عَذْبٌ فُراتٌ وَ هذا مِلْحٌ أُجاجٌ وَ جَعَلَ بَيْنَهُما بَرْزَخاً وَ حِجْراً مَحْجُوراً</w:t>
      </w:r>
      <w:r>
        <w:rPr>
          <w:rStyle w:val="FootnoteAnchor"/>
          <w:rtl w:val="true"/>
        </w:rPr>
        <w:footnoteReference w:id="344"/>
      </w:r>
      <w:r>
        <w:rPr>
          <w:rFonts w:ascii="IRNazanin" w:hAnsi="IRNazanin" w:eastAsia="IRNazanin"/>
          <w:color w:val="111111"/>
          <w:sz w:val="28"/>
          <w:sz w:val="28"/>
          <w:szCs w:val="28"/>
          <w:rtl w:val="true"/>
          <w:lang w:bidi="fa-IR"/>
        </w:rPr>
        <w:t xml:space="preserve">شرحش گذشت و نيز می فرمايد </w:t>
      </w:r>
      <w:r>
        <w:rPr>
          <w:rFonts w:ascii="Amiri" w:hAnsi="Amiri" w:eastAsia="Amiri" w:cs="Amiri"/>
          <w:color w:val="111111"/>
          <w:sz w:val="28"/>
          <w:sz w:val="28"/>
          <w:szCs w:val="28"/>
          <w:rtl w:val="true"/>
          <w:lang w:bidi="ar-SA"/>
        </w:rPr>
        <w:t>وَ ما يَسْتَوِي الْبَحْرانِ هذا عَذْبٌ فُراتٌ سائِغٌ شَرابُهُ وَ هذا مِلْحٌ أُجاجٌ</w:t>
      </w:r>
      <w:r>
        <w:rPr>
          <w:rStyle w:val="FootnoteAnchor"/>
          <w:rtl w:val="true"/>
        </w:rPr>
        <w:footnoteReference w:id="345"/>
      </w:r>
      <w:r>
        <w:rPr>
          <w:rFonts w:ascii="IRNazanin" w:hAnsi="IRNazanin" w:eastAsia="IRNazanin"/>
          <w:color w:val="111111"/>
          <w:sz w:val="28"/>
          <w:sz w:val="28"/>
          <w:szCs w:val="28"/>
          <w:rtl w:val="true"/>
          <w:lang w:bidi="fa-IR"/>
        </w:rPr>
        <w:t>با اين كه پهلوى يک ديگرند و دائماً در سيرند و ابداً مخلوط يک ديگر نمی شوند با اين قدرت نمائی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إِلهٌ مَعَ اللَّهِ</w:t>
      </w:r>
      <w:r>
        <w:rPr>
          <w:rFonts w:ascii="IRNazanin" w:hAnsi="IRNazanin" w:eastAsia="IRNazanin"/>
          <w:color w:val="111111"/>
          <w:sz w:val="28"/>
          <w:sz w:val="28"/>
          <w:szCs w:val="28"/>
          <w:rtl w:val="true"/>
          <w:lang w:bidi="fa-IR"/>
        </w:rPr>
        <w:t xml:space="preserve"> باز إله ديگرى اتخاذ می كنند مع اللَّه؟ </w:t>
      </w:r>
      <w:r>
        <w:rPr>
          <w:rFonts w:ascii="Amiri" w:hAnsi="Amiri" w:eastAsia="Amiri" w:cs="Amiri"/>
          <w:color w:val="111111"/>
          <w:sz w:val="28"/>
          <w:sz w:val="28"/>
          <w:szCs w:val="28"/>
          <w:rtl w:val="true"/>
          <w:lang w:bidi="ar-SA"/>
        </w:rPr>
        <w:t>بَلْ أَكْثَرُهُمْ لا يَعْلَمُونَ</w:t>
      </w:r>
      <w:r>
        <w:rPr>
          <w:rFonts w:ascii="IRNazanin" w:hAnsi="IRNazanin" w:eastAsia="IRNazanin"/>
          <w:color w:val="111111"/>
          <w:sz w:val="28"/>
          <w:sz w:val="28"/>
          <w:szCs w:val="28"/>
          <w:rtl w:val="true"/>
          <w:lang w:bidi="fa-IR"/>
        </w:rPr>
        <w:t xml:space="preserve"> نمی دانند و نمی دانند كه نمی دانند جهل مركب</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284" w:name="__RefHeading___Toc2963940_3531895371"/>
      <w:bookmarkStart w:id="285" w:name="_Toc105"/>
      <w:bookmarkEnd w:id="284"/>
      <w:r>
        <w:rPr>
          <w:rtl w:val="true"/>
        </w:rPr>
        <w:t>حركات مختلف زمين</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به دور محورش دوران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يک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زمين بر گرد خورشيد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 يک بار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زمين حرکتي تقديمی دارد</w:t>
      </w:r>
      <w:r>
        <w:rPr>
          <w:rFonts w:eastAsia="IRNazanin" w:cs="IRNazanin"/>
          <w:color w:val="111111"/>
          <w:sz w:val="28"/>
          <w:szCs w:val="28"/>
          <w:rtl w:val="true"/>
          <w:lang w:bidi="fa-IR"/>
        </w:rPr>
        <w:t xml:space="preserve">. </w:t>
      </w:r>
      <w:bookmarkStart w:id="286" w:name="pg20859_213433"/>
    </w:p>
    <w:p>
      <w:pPr>
        <w:pStyle w:val="BookText"/>
        <w:rPr/>
      </w:pPr>
      <w:bookmarkEnd w:id="28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زمين حرکتي ترقصي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خورشيد،به همراه زمين وسيارات ديگر، در جمع خوشۀ محلی ستارگان با سرعت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در ثانيه به سمت ستارۀ نسرواقع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خوشۀ محلی ستارگان با سرعتي در حدود چند صد کيلومتر برثانيه بر گرد مرکز کهکشان ما می گردد</w:t>
      </w:r>
      <w:r>
        <w:rPr>
          <w:rFonts w:eastAsia="IRNazanin" w:cs="IRNazanin"/>
          <w:color w:val="111111"/>
          <w:sz w:val="28"/>
          <w:szCs w:val="28"/>
          <w:rtl w:val="true"/>
          <w:lang w:bidi="fa-IR"/>
        </w:rPr>
        <w:t>.</w:t>
      </w:r>
    </w:p>
    <w:p>
      <w:pPr>
        <w:pStyle w:val="Heading5"/>
        <w:numPr>
          <w:ilvl w:val="4"/>
          <w:numId w:val="1"/>
        </w:numPr>
        <w:rPr/>
      </w:pPr>
      <w:bookmarkStart w:id="287" w:name="__RefHeading___Toc2963942_3531895371"/>
      <w:bookmarkStart w:id="288" w:name="_Toc106"/>
      <w:bookmarkEnd w:id="287"/>
      <w:r>
        <w:rPr>
          <w:rtl w:val="true"/>
        </w:rPr>
        <w:t>حرکت انتقالي زمين به دور خورشيد</w:t>
      </w:r>
      <w:bookmarkEnd w:id="288"/>
    </w:p>
    <w:p>
      <w:pPr>
        <w:pStyle w:val="BookText"/>
        <w:rPr/>
      </w:pPr>
      <w:r>
        <w:rPr>
          <w:rFonts w:ascii="IRNazanin" w:hAnsi="IRNazanin" w:eastAsia="IRNazanin"/>
          <w:color w:val="111111"/>
          <w:sz w:val="28"/>
          <w:sz w:val="28"/>
          <w:szCs w:val="28"/>
          <w:rtl w:val="true"/>
          <w:lang w:bidi="fa-IR"/>
        </w:rPr>
        <w:t>سرعت اين حرکت زمين در مدار خود به دور خورشيد يکسان نيست ودر نزديکي خورشيد بيش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اين حرکت ايجاد يک سال شمسی شکل گرفتن فصول مختلف و تغيير ظاهری چهرهٔ آسمان شب در طول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اين چرخش </w:t>
      </w:r>
      <w:r>
        <w:rPr>
          <w:rFonts w:eastAsia="IRNazanin" w:cs="IRNazanin"/>
          <w:color w:val="111111"/>
          <w:sz w:val="28"/>
          <w:szCs w:val="28"/>
          <w:lang w:bidi="fa-IR"/>
        </w:rPr>
        <w:t>365/25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سرعت زمين در اين مدار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بر ثانيه است</w:t>
      </w:r>
      <w:r>
        <w:rPr>
          <w:rFonts w:eastAsia="IRNazanin" w:cs="IRNazanin"/>
          <w:color w:val="111111"/>
          <w:sz w:val="28"/>
          <w:szCs w:val="28"/>
          <w:rtl w:val="true"/>
          <w:lang w:bidi="fa-IR"/>
        </w:rPr>
        <w:t>.</w:t>
      </w:r>
    </w:p>
    <w:p>
      <w:pPr>
        <w:pStyle w:val="Heading5"/>
        <w:numPr>
          <w:ilvl w:val="4"/>
          <w:numId w:val="1"/>
        </w:numPr>
        <w:rPr/>
      </w:pPr>
      <w:bookmarkStart w:id="289" w:name="__RefHeading___Toc2963944_3531895371"/>
      <w:bookmarkStart w:id="290" w:name="_Toc107"/>
      <w:bookmarkEnd w:id="289"/>
      <w:r>
        <w:rPr>
          <w:rtl w:val="true"/>
        </w:rPr>
        <w:t>حرکت وضعی</w:t>
      </w:r>
      <w:bookmarkEnd w:id="290"/>
    </w:p>
    <w:p>
      <w:pPr>
        <w:pStyle w:val="BookText"/>
        <w:rPr/>
      </w:pPr>
      <w:r>
        <w:rPr>
          <w:rFonts w:ascii="IRNazanin" w:hAnsi="IRNazanin" w:eastAsia="IRNazanin"/>
          <w:color w:val="111111"/>
          <w:sz w:val="28"/>
          <w:sz w:val="28"/>
          <w:szCs w:val="28"/>
          <w:rtl w:val="true"/>
          <w:lang w:bidi="fa-IR"/>
        </w:rPr>
        <w:t>حرکت زمين به دور محور شمالی و جنوبی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اين چرخش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است</w:t>
      </w:r>
      <w:r>
        <w:rPr>
          <w:rFonts w:eastAsia="IRNazanin" w:cs="IRNazanin"/>
          <w:color w:val="111111"/>
          <w:sz w:val="28"/>
          <w:szCs w:val="28"/>
          <w:rtl w:val="true"/>
          <w:lang w:bidi="fa-IR"/>
        </w:rPr>
        <w:t>.</w:t>
      </w:r>
    </w:p>
    <w:p>
      <w:pPr>
        <w:pStyle w:val="Heading5"/>
        <w:numPr>
          <w:ilvl w:val="4"/>
          <w:numId w:val="1"/>
        </w:numPr>
        <w:rPr/>
      </w:pPr>
      <w:bookmarkStart w:id="291" w:name="__RefHeading___Toc2963946_3531895371"/>
      <w:bookmarkStart w:id="292" w:name="_Toc108"/>
      <w:bookmarkEnd w:id="291"/>
      <w:r>
        <w:rPr>
          <w:rtl w:val="true"/>
        </w:rPr>
        <w:t>حرکت رقص محوری</w:t>
      </w:r>
      <w:bookmarkEnd w:id="292"/>
    </w:p>
    <w:p>
      <w:pPr>
        <w:pStyle w:val="BookText"/>
        <w:rPr/>
      </w:pPr>
      <w:r>
        <w:rPr>
          <w:rFonts w:ascii="IRNazanin" w:hAnsi="IRNazanin" w:eastAsia="IRNazanin"/>
          <w:color w:val="111111"/>
          <w:sz w:val="28"/>
          <w:sz w:val="28"/>
          <w:szCs w:val="28"/>
          <w:rtl w:val="true"/>
          <w:lang w:bidi="fa-IR"/>
        </w:rPr>
        <w:t xml:space="preserve">اين حرکت در واقع لرزشی سينوسی شکل، در مدار زمين با دوره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که به واسطه چرخش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اين کره ايجاد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تقريباً 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يک دور به دور زمين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که جرم ماه نسبت به زمين بسيار کم تر است بنابراين تنها يک لرزش سينوسي در مدار زمين ايجاد ميی کند</w:t>
      </w:r>
      <w:r>
        <w:rPr>
          <w:rFonts w:eastAsia="IRNazanin" w:cs="IRNazanin"/>
          <w:color w:val="111111"/>
          <w:sz w:val="28"/>
          <w:szCs w:val="28"/>
          <w:rtl w:val="true"/>
          <w:lang w:bidi="fa-IR"/>
        </w:rPr>
        <w:t>.</w:t>
      </w:r>
    </w:p>
    <w:p>
      <w:pPr>
        <w:pStyle w:val="Heading5"/>
        <w:numPr>
          <w:ilvl w:val="4"/>
          <w:numId w:val="1"/>
        </w:numPr>
        <w:rPr/>
      </w:pPr>
      <w:bookmarkStart w:id="293" w:name="__RefHeading___Toc2963948_3531895371"/>
      <w:bookmarkStart w:id="294" w:name="_Toc109"/>
      <w:bookmarkEnd w:id="293"/>
      <w:r>
        <w:rPr>
          <w:rtl w:val="true"/>
        </w:rPr>
        <w:t>حرکت تقديمی</w:t>
      </w:r>
      <w:bookmarkEnd w:id="2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يکی از حرکات ويژه محور چرخش زمين ناشی از نيروی گرانش ماه و خورشيد </w:t>
      </w:r>
    </w:p>
    <w:p>
      <w:pPr>
        <w:pStyle w:val="BookText"/>
        <w:rPr/>
      </w:pPr>
      <w:r>
        <w:rPr>
          <w:rFonts w:ascii="IRNazanin" w:hAnsi="IRNazanin" w:eastAsia="IRNazanin"/>
          <w:color w:val="111111"/>
          <w:sz w:val="28"/>
          <w:sz w:val="28"/>
          <w:szCs w:val="28"/>
          <w:rtl w:val="true"/>
          <w:lang w:bidi="fa-IR"/>
        </w:rPr>
        <w:t>و ديگر سيارات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چرخش زمين مانند يک فرفره چرخان مخروطی را طی </w:t>
      </w:r>
      <w:r>
        <w:rPr>
          <w:rFonts w:eastAsia="IRNazanin" w:cs="IRNazanin"/>
          <w:color w:val="111111"/>
          <w:sz w:val="28"/>
          <w:szCs w:val="28"/>
          <w:lang w:bidi="fa-IR"/>
        </w:rPr>
        <w:t>25800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محور چرخشي زمين تقريباً در امتداد ستاره قطبي است ولی به دليل حرکت رقص محوری چند هزار سال ديگر نمی توان از اين ستاره به عنوان نشانه سمت شمال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های زيادي دال برآن اند که زمين حول محورش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قاطع ترین آن ها آزمايشي است که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 فيزيکدان فرانسوی در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آزمايش، دوران زمين به طور مستقيم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نظريه ای که آزمايش برآن مبتنی است آونگی که به آزادی نوسان می کند؛ صفحه نوسانش را حفظ می کند، يعنی اگر آونگ نوسان را در امتداد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آغاز کند هم چنان در آن امتداد نوسان خواهد کردتا مقاومت هوا يا اصطکاک آن را به حالت سکون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اثر مستقيماً معلول چرخش زمين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توالي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نقطه از زمين متناوباً روبه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يا پشت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بودن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زمين زاويۀ ميل خود رابا صفحۀ مدارش حفظ می کند و پيوسته رو به سوي ستارۀ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زمين چرخان شباهت بسيار به يک ژيروسکوپ چرخان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زمين نيز مانند محور ژيروسکوپ داراي حرکتي تقديمی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بر روی زمين يک نيروی گريز از مرکز وارد می آيد که در استوا بيش ترين مقدار را دارد و در قطب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وزن اجسام در قطب بيش تر است تا در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اختلاف جرم بسيار کوچک است وبيش تر از لحاظ علمی مور توجه است</w:t>
      </w:r>
      <w:r>
        <w:rPr>
          <w:rFonts w:eastAsia="IRNazanin" w:cs="IRNazanin"/>
          <w:color w:val="111111"/>
          <w:sz w:val="28"/>
          <w:szCs w:val="28"/>
          <w:rtl w:val="true"/>
          <w:lang w:bidi="fa-IR"/>
        </w:rPr>
        <w:t xml:space="preserve">). </w:t>
      </w:r>
      <w:bookmarkStart w:id="295" w:name="pg20859_213435"/>
    </w:p>
    <w:p>
      <w:pPr>
        <w:pStyle w:val="BookText"/>
        <w:rPr/>
      </w:pPr>
      <w:bookmarkEnd w:id="29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 بودن زمين در قطب ها احتمالاًمعلول اين چرخش در زمانی بوده است که سطح زمين هنوز حالتی مايع يا شکل پذير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کره، اندکي در قطب ها پخ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قطبي زمين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کم تر از قطر آن در استوا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 بودن زمين، تا اندازه ای علت تغيير وزن اجسام با عرض جغرافيايی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جسمي که در قطب باشد به مرکز زمين نزديک تر است، وزن آن بيش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وزن از استوا تا قطب در حدود نيم 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هم ما حرکت واقعي را نمی بينيم، بلکه حرکت ظاهری خورشيد را می بينيم که به نظر می رسد که در يک سال يک بار به دور زمين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 ظاهری خورشيد، دايرة البروج ناميده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نواري به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هر سوی دايرة البروج را منطقةالبروج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صورت برجستۀ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نوار قرار دارندکه خورشيد ر حرکت ظاهری خود هر سال يک بار از آن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ثور، جوزا، سرطان، اسد، سنبله، ميزان، عقرب، قوس، جدی، دلو وحوت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حرکت ظاهری خورشيد به دور زمين برای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زمانی است که طول می کشد تا خورشيد يک دور کامل از ميان ستارگان بگذرد و اين سال نجومی است نه سالی که معمولاً در نظر داريم وسال اعتدالی ناميده می شود و بيست دقيقه کوتاه تر از سال نجومی است</w:t>
      </w:r>
      <w:r>
        <w:rPr>
          <w:rFonts w:eastAsia="IRNazanin" w:cs="IRNazanin"/>
          <w:color w:val="111111"/>
          <w:sz w:val="28"/>
          <w:szCs w:val="28"/>
          <w:rtl w:val="true"/>
          <w:lang w:bidi="fa-IR"/>
        </w:rPr>
        <w:t>.</w:t>
      </w:r>
    </w:p>
    <w:p>
      <w:pPr>
        <w:pStyle w:val="Heading5"/>
        <w:numPr>
          <w:ilvl w:val="4"/>
          <w:numId w:val="1"/>
        </w:numPr>
        <w:rPr/>
      </w:pPr>
      <w:bookmarkStart w:id="296" w:name="__RefHeading___Toc2963950_3531895371"/>
      <w:bookmarkStart w:id="297" w:name="_Toc110"/>
      <w:bookmarkEnd w:id="296"/>
      <w:r>
        <w:rPr>
          <w:rtl w:val="true"/>
        </w:rPr>
        <w:t>حركت های زمين از نظر قرآن</w:t>
      </w:r>
      <w:bookmarkEnd w:id="29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تري الجبال تحسبها جامدة و هي تمر مر السحاب صنع الله الذي اتقن کل شيء انه خيبر بما تفعلون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ها را می بيني و آن ها را جامد </w:t>
      </w:r>
    </w:p>
    <w:p>
      <w:pPr>
        <w:pStyle w:val="BookText"/>
        <w:rPr/>
      </w:pPr>
      <w:r>
        <w:rPr>
          <w:rFonts w:ascii="IRNazanin" w:hAnsi="IRNazanin" w:eastAsia="IRNazanin"/>
          <w:color w:val="111111"/>
          <w:sz w:val="28"/>
          <w:sz w:val="28"/>
          <w:szCs w:val="28"/>
          <w:rtl w:val="true"/>
          <w:lang w:bidi="fa-IR"/>
        </w:rPr>
        <w:t>و ساکن می پنداری در حالی که مانند ابر در حرکتند، اين آفرينش خداوندی است که همه چيز را متقن آفريد، او از کارهايی که شما انجام می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چند نکته ديده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که کوه ها که در نظر شما ساکن است با سرعتی هم چون سرعت ابرها در حرکت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باشيد سرعت های زياد را به سرعت ابر تشبيه می کنند، به علاوه حرکت سريع ابرهاخالی از تزلزل و سر و 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که اين صنع خداوندي است که همه چيز را روی حساب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که او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جمله های سه گانه روشن می شود که آيه، آن گونه که بعضي از مفسران پنداشته اند مربوط به قيامت نيست، بلکه مربوط به همين دنياست،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چنين می بينی و چنين خيال می کنی در حالی که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حرکت کوه ها در قيامت يا در آستانه قيامت چيزی نيست که مخفی و ناپيدا باشد، چنان آشکار و وحشتناک است که کسي را تاب و تحمل مشاهده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اتقان آفرينش و حاکميت نظم و حساب در آن، اشاره به وضع کنونی آن ها است نه زمانی که در آستانه قيامت، نظام جهان درهم می ريزد تا بر ويرانه آن نظام نوينی برپا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آگاهی خداوند نسبت به اعمالی که ما انجام می دهيم مربوط به اعمال ما دراين دنياست، و گرنه قيامت روز حساب است نه روز عمل، با اين قرائن سه گانه به خوبی معلوم می شود که اين آيه به هيچ وجه قابل تطبيق بر حرکت کوه ها در پايان جهان و آستانه قيامت نيست، منتها جمعی از مفسران چون </w:t>
      </w:r>
    </w:p>
    <w:p>
      <w:pPr>
        <w:pStyle w:val="BookText"/>
        <w:rPr/>
      </w:pPr>
      <w:r>
        <w:rPr>
          <w:rFonts w:ascii="IRNazanin" w:hAnsi="IRNazanin" w:eastAsia="IRNazanin"/>
          <w:color w:val="111111"/>
          <w:sz w:val="28"/>
          <w:sz w:val="28"/>
          <w:szCs w:val="28"/>
          <w:rtl w:val="true"/>
          <w:lang w:bidi="fa-IR"/>
        </w:rPr>
        <w:t>نتوانستنه اند به عمق مفهوم آيه راه يابند چاره ای جز قبول خلاف ظاهر در آيه و تفسير آن به مسأله قيامت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نيز روشن است که کوه ها حرکتی جدای از زمين ندارند همه يک واحد به هم پيوسته اند، اگر کوه ها حرکت می کنند مفهومش اين است که کره زمين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اين سؤال پيش می آيد که چرا انگشت روی کوه ها گذاشته شده است و نگفته است زمين را می بينی و گمان می کنی که ساکن است در حالی که به سرعت حرکت می کند؟</w:t>
      </w:r>
    </w:p>
    <w:p>
      <w:pPr>
        <w:pStyle w:val="BookText"/>
        <w:rPr/>
      </w:pPr>
      <w:r>
        <w:rPr>
          <w:rFonts w:ascii="IRNazanin" w:hAnsi="IRNazanin" w:eastAsia="IRNazanin"/>
          <w:color w:val="111111"/>
          <w:sz w:val="28"/>
          <w:sz w:val="28"/>
          <w:szCs w:val="28"/>
          <w:rtl w:val="true"/>
          <w:lang w:bidi="fa-IR"/>
        </w:rPr>
        <w:t>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عظيم ترین موجودات روی زمين می باشند و مظهر صلابت و استحکام و پا برجايی است و لذا حرکت کوه ها با آن عظمت و صلابت و پابرجايی می تواند نشانه ای از قدرت بی پايان حق باشد، ولی مسلم است که حرکت کوه ها چيزي جز حرکت زمين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شک نيست که آيه سخن از حرکت کوه ها و به تعبير ديگر حرکت زمين در همين دنيا می گويد، زيرا حرکت کوه ها در آستانه قيامت، چنان زلزله ای در کره زمين ايجاد می کند که زنان باردار وضع حمل کرده و زنان شيرده، نوزاد خود را فراموش می کنند و هوش از سرها می پرد، و اين هرگز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ساکن می 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آن لحظه جايی برای اعمال خير و شر باقي نمی ماند، تا گفته شود خداوند نسبت به اعمالی که انجام می دهيد آگاه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بودن آيات مربوط به قيامت در ماقبل يا مابعد آيه فوق دليل قطعی بر ارتباط مفهوم اين آيه به قيامت نيست، زيرا در قرآن نظير اين مطلب کم نيست که يک آيه درباره مطلبی سخن می گويد و قبل و بعد آن درباره مطلبی ديگر</w:t>
      </w:r>
      <w:r>
        <w:rPr>
          <w:rFonts w:eastAsia="IRNazanin" w:cs="IRNazanin"/>
          <w:color w:val="111111"/>
          <w:sz w:val="28"/>
          <w:szCs w:val="28"/>
          <w:rtl w:val="true"/>
          <w:lang w:bidi="fa-IR"/>
        </w:rPr>
        <w:t xml:space="preserve">. </w:t>
      </w:r>
      <w:bookmarkStart w:id="298" w:name="pg20859_213438"/>
    </w:p>
    <w:p>
      <w:pPr>
        <w:pStyle w:val="BookText"/>
        <w:rPr/>
      </w:pPr>
      <w:bookmarkEnd w:id="298"/>
      <w:r>
        <w:rPr>
          <w:rFonts w:ascii="IRNazanin" w:hAnsi="IRNazanin" w:eastAsia="IRNazanin"/>
          <w:color w:val="111111"/>
          <w:sz w:val="28"/>
          <w:sz w:val="28"/>
          <w:szCs w:val="28"/>
          <w:rtl w:val="true"/>
          <w:lang w:bidi="fa-IR"/>
        </w:rPr>
        <w:t>و به تعبير ديگر ملاحظه محتواي خود آيه و قرائن موجود در آن از ملاحظات ديگر، مهم 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نکته نيز قابل توجه است که تشبيه به حرکت ابرها، علاوه بر اين که به طور اشاره سرعت فوق العاده آن را نشان می دهد پاسخی است به اين سؤال که اگر زمين حرکت دارد، چرا ما احساس نمی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آن چنان آرام و نرم و بي سرو صدا حرکت می کند که قابل تشخيص نيست همان گونه که اگر في المثل کسي سوار بر ابر بود، حرکت آن را تشخيص نمی داد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و اختر 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مکانیک سماوی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cached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زمین به طور کلی شامل حرکت وضعی و حرکت انتقالی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زمین به دور محوری که نسبت به سطح مدار آن زاویه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تشکیل می‌دهد را حرکت وضعی می‌گویند که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اتفاق می‌افتد و حرکت زمین را روی مدار بیضی شکلی که قطر اطول آن بالغ بر بر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و به دور خورشید را حرکت انتقالی می‌گویند که در هر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محور زمین نسبت به مدار آن در طول حرکت انتقالی فصول را به وجود می آورد</w:t>
      </w:r>
      <w:r>
        <w:rPr>
          <w:rFonts w:eastAsia="IRNazanin" w:cs="IRNazanin"/>
          <w:color w:val="111111"/>
          <w:sz w:val="28"/>
          <w:szCs w:val="28"/>
          <w:rtl w:val="true"/>
          <w:lang w:bidi="fa-IR"/>
        </w:rPr>
        <w:t>.</w:t>
      </w:r>
    </w:p>
    <w:p>
      <w:pPr>
        <w:pStyle w:val="Heading5"/>
        <w:numPr>
          <w:ilvl w:val="4"/>
          <w:numId w:val="1"/>
        </w:numPr>
        <w:rPr/>
      </w:pPr>
      <w:bookmarkStart w:id="299" w:name="__RefHeading___Toc2963952_3531895371"/>
      <w:bookmarkStart w:id="300" w:name="_Toc111"/>
      <w:bookmarkEnd w:id="299"/>
      <w:r>
        <w:rPr>
          <w:rtl w:val="true"/>
        </w:rPr>
        <w:t>حرکت وضعی زمین</w:t>
      </w:r>
      <w:bookmarkEnd w:id="3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یکبار به دور محوری که نسبت به سطح مدار آن زاویه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تشکیل می‌دهد، می‌چرخد یعنی زمین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بار از غرب به شرق به دور خود می‌گردد، از این حرکت شب و روز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صلب بودن زمین، سرعت خطی نقاط مختلف آن متناوب است به طوری </w:t>
      </w:r>
      <w:bookmarkStart w:id="301" w:name="pg20859_213439"/>
    </w:p>
    <w:p>
      <w:pPr>
        <w:pStyle w:val="BookText"/>
        <w:rPr/>
      </w:pPr>
      <w:bookmarkEnd w:id="301"/>
      <w:r>
        <w:rPr>
          <w:rFonts w:ascii="IRNazanin" w:hAnsi="IRNazanin" w:eastAsia="IRNazanin"/>
          <w:color w:val="111111"/>
          <w:sz w:val="28"/>
          <w:sz w:val="28"/>
          <w:szCs w:val="28"/>
          <w:rtl w:val="true"/>
          <w:lang w:bidi="fa-IR"/>
        </w:rPr>
        <w:t xml:space="preserve">که سرعت خطی زمین در استوا </w:t>
      </w: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ثانیه و سرعت خطی آن در قطبین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نیمی از زمین مقابل خورشید قرار می گیرد و نیمی دیگر تاریک است به این حرکت که به دور محور فرضی زمین است که از قطبین می‌گذرد حرکت وضعی می‌گویند و به این قسمت از نیمه روشن زمین دایره عظیمه روشنایی 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محور زمین سبب می‌شود که در دو فصل زمستان و تابستان به خصوص دایره عظیمه روشنایی قسمتی از قطبین را شامل شود و طول شبانه روز در دو نیم کره شمالی و جنوبی و در فصول مختلف سال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هر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دور خورد می‌گردد طول هر روز از تقسیم زاویه بین طلوع و غروب خورشید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اعتدالین طول شبانه روز با همدیگر برابر است</w:t>
      </w:r>
      <w:r>
        <w:rPr>
          <w:rFonts w:eastAsia="IRNazanin" w:cs="IRNazanin"/>
          <w:color w:val="111111"/>
          <w:sz w:val="28"/>
          <w:szCs w:val="28"/>
          <w:rtl w:val="true"/>
          <w:lang w:bidi="fa-IR"/>
        </w:rPr>
        <w:t xml:space="preserve">. </w:t>
      </w:r>
      <w:r>
        <w:rPr>
          <w:rStyle w:val="FootnoteAnchor"/>
          <w:rtl w:val="true"/>
        </w:rPr>
        <w:footnoteReference w:id="348"/>
      </w:r>
    </w:p>
    <w:p>
      <w:pPr>
        <w:pStyle w:val="Heading5"/>
        <w:numPr>
          <w:ilvl w:val="4"/>
          <w:numId w:val="1"/>
        </w:numPr>
        <w:rPr/>
      </w:pPr>
      <w:bookmarkStart w:id="302" w:name="__RefHeading___Toc2963954_3531895371"/>
      <w:bookmarkStart w:id="303" w:name="_Toc112"/>
      <w:bookmarkEnd w:id="302"/>
      <w:r>
        <w:rPr>
          <w:rtl w:val="true"/>
        </w:rPr>
        <w:t>حرکت انتقالی زمین</w:t>
      </w:r>
      <w:bookmarkEnd w:id="303"/>
    </w:p>
    <w:p>
      <w:pPr>
        <w:pStyle w:val="BookText"/>
        <w:rPr/>
      </w:pPr>
      <w:r>
        <w:rPr>
          <w:rFonts w:ascii="IRNazanin" w:hAnsi="IRNazanin" w:eastAsia="IRNazanin"/>
          <w:color w:val="111111"/>
          <w:sz w:val="28"/>
          <w:sz w:val="28"/>
          <w:szCs w:val="28"/>
          <w:rtl w:val="true"/>
          <w:lang w:bidi="fa-IR"/>
        </w:rPr>
        <w:t xml:space="preserve">زمین در هر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بار روی مدار بیضی شکلی که قطر بزرگ آن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طول دارد و خروج از مرکز آن </w:t>
      </w:r>
      <w:r>
        <w:rPr>
          <w:rFonts w:eastAsia="IRNazanin" w:cs="IRNazanin"/>
          <w:color w:val="111111"/>
          <w:sz w:val="28"/>
          <w:szCs w:val="28"/>
          <w:lang w:bidi="fa-IR"/>
        </w:rPr>
        <w:t>0/0167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دور خورشید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انتقالی زمین تقریباً </w:t>
      </w:r>
      <w:r>
        <w:rPr>
          <w:rFonts w:eastAsia="IRNazanin" w:cs="IRNazanin"/>
          <w:color w:val="111111"/>
          <w:sz w:val="28"/>
          <w:szCs w:val="28"/>
          <w:lang w:bidi="fa-IR"/>
        </w:rPr>
        <w:t>108000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محور زمین نسبت به مدار آن، در طول حرکت انتقالی فصول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انتقالی زمین کاملاً دایره نیست، بلکه بیضوی است و خورشید در یکی از دو کانون آن قرار دارد</w:t>
      </w:r>
      <w:r>
        <w:rPr>
          <w:rFonts w:eastAsia="IRNazanin" w:cs="IRNazanin"/>
          <w:color w:val="111111"/>
          <w:sz w:val="28"/>
          <w:szCs w:val="28"/>
          <w:rtl w:val="true"/>
          <w:lang w:bidi="fa-IR"/>
        </w:rPr>
        <w:t>.</w:t>
      </w:r>
    </w:p>
    <w:p>
      <w:pPr>
        <w:pStyle w:val="Heading5"/>
        <w:numPr>
          <w:ilvl w:val="4"/>
          <w:numId w:val="1"/>
        </w:numPr>
        <w:rPr/>
      </w:pPr>
      <w:bookmarkStart w:id="304" w:name="__RefHeading___Toc2963956_3531895371"/>
      <w:bookmarkStart w:id="305" w:name="_Toc113"/>
      <w:bookmarkEnd w:id="304"/>
      <w:r>
        <w:rPr>
          <w:rtl w:val="true"/>
        </w:rPr>
        <w:t>تأثیر حرکات زمین و تغییر فصول</w:t>
      </w:r>
      <w:bookmarkEnd w:id="3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محور زمین کاملاً بر مدار انتقالی عمود بود، تغییر فصول و تغییر طول شبانه روزی پیش نمی‌آمد، ولی ثابت بودن جهت محوری و در نتیجه ثابت بودن </w:t>
      </w:r>
      <w:bookmarkStart w:id="306" w:name="pg20859_213440"/>
    </w:p>
    <w:p>
      <w:pPr>
        <w:pStyle w:val="BookText"/>
        <w:rPr/>
      </w:pPr>
      <w:bookmarkEnd w:id="306"/>
      <w:r>
        <w:rPr>
          <w:rFonts w:ascii="IRNazanin" w:hAnsi="IRNazanin" w:eastAsia="IRNazanin"/>
          <w:color w:val="111111"/>
          <w:sz w:val="28"/>
          <w:sz w:val="28"/>
          <w:szCs w:val="28"/>
          <w:rtl w:val="true"/>
          <w:lang w:bidi="fa-IR"/>
        </w:rPr>
        <w:t xml:space="preserve">زوایه تمایل محوری نسبت به مدار حرکت انتقالی سبب می‌گردد که در تابستان در نیم کره شمالی خورشید در حد مدار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یعنی مدار رأس السرطان به حالت عمودی بتابد و دایره عظیم روشنایی قطب شمال را در بر گیرد ولی قطب جنوب در تاریکی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خورشید در نیم کره شمالی وسط روز در بالای افق ظاهر می‌شود و مقدار انرژی خورشیدی که به نیم کره شمالی می‌رسد بیش تر از نیم کره جنوبی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در نیم کره شمالی وضع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اوج خود در حد مدار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خط استوا به حالت عمودی بر زمین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عظیمه روشنایی قطب جنوب را روشن می‌کند و قطب شمال در تاریکی فرو می‌رود خورشید در نیم کره شمالی در افق پائین ظاهر می‌شود ولی در نیم کره جنوبی در افق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در این در این حال بیش تر به نیم کره جنوبی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کره جنوبی را رأس الجدی می‌گویند</w:t>
      </w:r>
      <w:r>
        <w:rPr>
          <w:rFonts w:eastAsia="IRNazanin" w:cs="IRNazanin"/>
          <w:color w:val="111111"/>
          <w:sz w:val="28"/>
          <w:szCs w:val="28"/>
          <w:rtl w:val="true"/>
          <w:lang w:bidi="fa-IR"/>
        </w:rPr>
        <w:t>.</w:t>
      </w:r>
    </w:p>
    <w:p>
      <w:pPr>
        <w:pStyle w:val="Heading5"/>
        <w:numPr>
          <w:ilvl w:val="4"/>
          <w:numId w:val="1"/>
        </w:numPr>
        <w:rPr/>
      </w:pPr>
      <w:bookmarkStart w:id="307" w:name="__RefHeading___Toc2963958_3531895371"/>
      <w:bookmarkStart w:id="308" w:name="_Toc114"/>
      <w:bookmarkEnd w:id="307"/>
      <w:r>
        <w:rPr>
          <w:rtl w:val="true"/>
        </w:rPr>
        <w:t>تأثیر حرکات زمین بر تغییر طول شب و روز</w:t>
      </w:r>
      <w:bookmarkEnd w:id="308"/>
    </w:p>
    <w:p>
      <w:pPr>
        <w:pStyle w:val="BookText"/>
        <w:rPr/>
      </w:pPr>
      <w:r>
        <w:rPr>
          <w:rFonts w:ascii="IRNazanin" w:hAnsi="IRNazanin" w:eastAsia="IRNazanin"/>
          <w:color w:val="111111"/>
          <w:sz w:val="28"/>
          <w:sz w:val="28"/>
          <w:szCs w:val="28"/>
          <w:rtl w:val="true"/>
          <w:lang w:bidi="fa-IR"/>
        </w:rPr>
        <w:t xml:space="preserve">در نیم کره شمالی و در فصل تابستان دایره عظیمه روشنایی از قطبین نمی‌گذارد و این دایره در عرصه‌های بالا بیش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کره زمین را روشن می‌کند، در نتیجه طول شب و روز در تابستان با هم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طول ساعات هر روز در هر نقطه از تقسیم درجات دایره عظیمه روشنی آن روز و در آن مکان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لذا در تابستان در نیم کره شمالی روز‌ها بلند و شب ها کوتاه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فصول پاییز و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 اعتدالین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تمایل محوری زمین، در ضمن حرکت انتقالی، دایره عظیمه روشنایی از قطبین می‌گذرد، در نتیجه در هر دو نیم کره شمالی و جنوبی دایره عظیمه روشنایی، در تمام عرض های </w:t>
      </w:r>
    </w:p>
    <w:p>
      <w:pPr>
        <w:pStyle w:val="BookText"/>
        <w:rPr/>
      </w:pPr>
      <w:r>
        <w:rPr>
          <w:rFonts w:ascii="IRNazanin" w:hAnsi="IRNazanin" w:eastAsia="IRNazanin"/>
          <w:color w:val="111111"/>
          <w:sz w:val="28"/>
          <w:sz w:val="28"/>
          <w:szCs w:val="28"/>
          <w:rtl w:val="true"/>
          <w:lang w:bidi="fa-IR"/>
        </w:rPr>
        <w:t xml:space="preserve">جغرافیایی تقریباً در وسط این دو فصل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در بر می گیرد و طول شبانه روز باهم مساوی و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شبانه روز در مدت زمان حرکت وضعی و تعداد روزها در حرکت انتقالی یک سال همیشه ثابت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شبانه روز در فصول مختلف سال تا یک ربع ساعت اختلاف پیدا می‌کند به علاوه طول شبانه روز در چهار صد میلیون سال پیش فقط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بوده است و تعداد روزهای سال به چهار‌صد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روی نمو روزانه مرجان ها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زمین نقاطی که در بین استوا و عرض های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یا جنوبی هستند دو بار در سال، در ظهر، خورشید بر آن ها به طور عمودی می‌تابد و فاقد سایه هستند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زمین دارای سه نوع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وضعی حول محور فرضی؛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انتقالی در مداری به دور خورشید؛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راه شیری به همراه خورشید و دیگر اجرام منظومه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لازم است تا زمین یک دور وضعی خود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روز خورشیدی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یک روز خورشیدی، زمین مقداری نیز در مدار خود حرکت می کند بنابراین مکان ستارگان در آسمان هر شب دچار اندکی تغییر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واقعی یک دور حرکت وضعی زمین معادل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روز نجومی زمین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نجومی از روز خورشیدی کوتاه تر است بنابراین ستارگان هر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زود تر در آسمان دیده می 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زمین به دور خورشید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طول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دوره زمانی سال نجومی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حرکت وضعی زمین در انتهای هر سال به یک عدد کامل نمی رسد، ترتیب تقویم هر سال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نسبت به ترتیب فصول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هماهنگی تقویم و فصول، هر چهار سال یک 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تقویم اضافه می شود تا عدم تناسب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هایی که یک روز اضافی دارند سال کبیسه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میلادی یک روز اضافه در آخر دومین ماه سال یعنی فوریه قرار می گیرد و در تقویم خورشیدی یک روز به آخر اسفند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مدار زمین به دور خورشید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است و زمین این مسافت را با سرعت </w:t>
      </w:r>
      <w:r>
        <w:rPr>
          <w:rFonts w:eastAsia="IRNazanin" w:cs="IRNazanin"/>
          <w:color w:val="111111"/>
          <w:sz w:val="28"/>
          <w:szCs w:val="28"/>
          <w:lang w:bidi="fa-IR"/>
        </w:rPr>
        <w:t>107/000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طولی زمین به شکل عمودی، صفحه مداری را قطع نمی کند، بلکه نسبت به آن زاویه ای حدود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شیب و حرکت زمین به دور خورشید باعث پدیدار گشتن فصول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 ماه، نیم کره شمالی زمین، به دلیل شیب محور طولی دورتر از خورشید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با شدت کم تری به نیم کره شمالی می رسد و در این هنگام این بخش از زمین، زمستان را پشت سر می گذراند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منظومه شمسی عضو یک صفحه ستاره ای وسیع به نام کهکشان راه شیری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ماه به دور زمین و سیارات به گرد خورشید در چرخشند، خورشید و دیگر ستارگان به دور مرکز راه شیری در گردش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منطومه شمسی حدودا در فاصله دو پنجم از مرکز راه شیری قرار گرفته و با سرعتی حدود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حول مرکز آن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شمسی در هر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یک بار حول مرکز کهکشان گردش می کند</w:t>
      </w:r>
      <w:r>
        <w:rPr>
          <w:rFonts w:eastAsia="IRNazanin" w:cs="IRNazanin"/>
          <w:color w:val="111111"/>
          <w:sz w:val="28"/>
          <w:szCs w:val="28"/>
          <w:rtl w:val="true"/>
          <w:lang w:bidi="fa-IR"/>
        </w:rPr>
        <w:t xml:space="preserve">. </w:t>
      </w:r>
      <w:r>
        <w:rPr>
          <w:rStyle w:val="FootnoteAnchor"/>
          <w:rtl w:val="true"/>
        </w:rPr>
        <w:footnoteReference w:id="350"/>
      </w:r>
      <w:bookmarkStart w:id="309" w:name="pg20859_213443"/>
    </w:p>
    <w:p>
      <w:pPr>
        <w:pStyle w:val="Heading5"/>
        <w:numPr>
          <w:ilvl w:val="4"/>
          <w:numId w:val="1"/>
        </w:numPr>
        <w:rPr/>
      </w:pPr>
      <w:bookmarkStart w:id="310" w:name="__RefHeading___Toc2963960_3531895371"/>
      <w:bookmarkStart w:id="311" w:name="_Toc115"/>
      <w:bookmarkEnd w:id="309"/>
      <w:bookmarkEnd w:id="310"/>
      <w:r>
        <w:rPr>
          <w:rtl w:val="true"/>
        </w:rPr>
        <w:t>تصویری از دوران زمین به دور خورشید</w:t>
      </w:r>
      <w:bookmarkEnd w:id="311"/>
    </w:p>
    <w:p>
      <w:pPr>
        <w:pStyle w:val="BookText"/>
        <w:rPr/>
      </w:pPr>
      <w:r>
        <w:rPr>
          <w:rFonts w:ascii="IRNazanin" w:hAnsi="IRNazanin" w:eastAsia="IRNazanin"/>
          <w:color w:val="111111"/>
          <w:sz w:val="28"/>
          <w:sz w:val="28"/>
          <w:szCs w:val="28"/>
          <w:rtl w:val="true"/>
          <w:lang w:bidi="fa-IR"/>
        </w:rPr>
        <w:t xml:space="preserve">حرکت زمین به دور خورشید در خلاف جهت حرکت عقربه‌های ساعت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بیضی شکل که خورشید در یکی از کانون های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زمین و آن مسیر را مدار زمین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انسان حرکت واقعی را نمی‌بیند، بلکه حرکت ظاهری خورشید را می‌بیند که به نظر می‌رسد در یک سال یک بار به دور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 ظاهری خورشید دائرة البروج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نواری به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هر سوی دائرة البروج را منطقةالبروج می‌خوانند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 بر این نوار قرار دارند که خورشید در حرکت ظاهریش هر سال یک بار از آن 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متوسط بین زمین و خورشید </w:t>
      </w:r>
      <w:r>
        <w:rPr>
          <w:rFonts w:eastAsia="IRNazanin" w:cs="IRNazanin"/>
          <w:color w:val="111111"/>
          <w:sz w:val="28"/>
          <w:szCs w:val="28"/>
          <w:lang w:bidi="fa-IR"/>
        </w:rPr>
        <w:t>149/60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92960000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یک مدار کامل در هر </w:t>
      </w:r>
      <w:r>
        <w:rPr>
          <w:rFonts w:eastAsia="IRNazanin" w:cs="IRNazanin"/>
          <w:color w:val="111111"/>
          <w:sz w:val="28"/>
          <w:szCs w:val="28"/>
          <w:lang w:bidi="fa-IR"/>
        </w:rPr>
        <w:t>365/256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رخ می‌دهد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پیمودن آن زمین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کرده‌است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nb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مدار زمین دارای یک خروج از مرکز مداری </w:t>
      </w:r>
      <w:r>
        <w:rPr>
          <w:rFonts w:eastAsia="IRNazanin" w:cs="IRNazanin"/>
          <w:color w:val="111111"/>
          <w:sz w:val="28"/>
          <w:szCs w:val="28"/>
          <w:lang w:bidi="fa-IR"/>
        </w:rPr>
        <w:t>0/0167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مداری زمین یک جنبش ظاهری خورشید نسبت به ستارگان دیگر را در نرخی نزدیک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قطر خورشید یا ماه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شرق نشان می‌دهد که از زمین دیده می‌شود</w:t>
      </w:r>
      <w:r>
        <w:rPr>
          <w:rFonts w:eastAsia="IRNazanin" w:cs="IRNazanin"/>
          <w:color w:val="111111"/>
          <w:sz w:val="28"/>
          <w:szCs w:val="28"/>
          <w:rtl w:val="true"/>
          <w:lang w:bidi="fa-IR"/>
        </w:rPr>
        <w:t xml:space="preserve">. </w:t>
      </w:r>
      <w:r>
        <w:rPr>
          <w:rStyle w:val="FootnoteAnchor"/>
          <w:rtl w:val="true"/>
        </w:rPr>
        <w:footnoteReference w:id="351"/>
      </w:r>
    </w:p>
    <w:p>
      <w:pPr>
        <w:pStyle w:val="Heading5"/>
        <w:numPr>
          <w:ilvl w:val="4"/>
          <w:numId w:val="1"/>
        </w:numPr>
        <w:rPr/>
      </w:pPr>
      <w:bookmarkStart w:id="312" w:name="__RefHeading___Toc2963962_3531895371"/>
      <w:bookmarkStart w:id="313" w:name="_Toc116"/>
      <w:bookmarkEnd w:id="312"/>
      <w:r>
        <w:rPr>
          <w:rtl w:val="true"/>
        </w:rPr>
        <w:t>حرکات زمین</w:t>
      </w:r>
      <w:bookmarkEnd w:id="31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منظومۀ شمسی عضو یک صفحه ستاره ای وسیع به نام کهکشان راه شیری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ماه به دور زمین و سیارات به گرد خورشید در چرخشند، خورشید و دیگر ستارگان به دور مرکز راه شیری در گردش می باشند</w:t>
      </w:r>
      <w:r>
        <w:rPr>
          <w:rFonts w:eastAsia="IRNazanin" w:cs="IRNazanin"/>
          <w:color w:val="111111"/>
          <w:sz w:val="28"/>
          <w:szCs w:val="28"/>
          <w:rtl w:val="true"/>
          <w:lang w:bidi="fa-IR"/>
        </w:rPr>
        <w:t xml:space="preserve">. </w:t>
      </w:r>
      <w:bookmarkStart w:id="314" w:name="pg20859_213444"/>
    </w:p>
    <w:p>
      <w:pPr>
        <w:pStyle w:val="BookText"/>
        <w:rPr/>
      </w:pPr>
      <w:bookmarkEnd w:id="314"/>
      <w:r>
        <w:rPr>
          <w:rFonts w:ascii="IRNazanin" w:hAnsi="IRNazanin" w:eastAsia="IRNazanin"/>
          <w:color w:val="111111"/>
          <w:sz w:val="28"/>
          <w:sz w:val="28"/>
          <w:szCs w:val="28"/>
          <w:rtl w:val="true"/>
          <w:lang w:bidi="fa-IR"/>
        </w:rPr>
        <w:t xml:space="preserve">منظومه شمسی حدودا در فاصله دو پنجم از مرکز راه شیری قرار گرفته و با سرعت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حول مرکز آن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شمسی در هر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یک بار حول مرکز کهکشان گردش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 سیاره موجود در منظومه شمسی، زمین رتبه پنجم از لحاظ اندازه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مداری با فاصله متوسط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به دور خورشید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دارای چهار نوع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وضعی حول محوری فرضی که از دو قطب شمال و جنوب آن عبور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انتقالی در مداری به دور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راه شیری به همراه خورشید و دیگر اجرام منظومه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تقدیمی</w:t>
      </w:r>
    </w:p>
    <w:p>
      <w:pPr>
        <w:pStyle w:val="Heading5"/>
        <w:numPr>
          <w:ilvl w:val="4"/>
          <w:numId w:val="1"/>
        </w:numPr>
        <w:rPr/>
      </w:pPr>
      <w:bookmarkStart w:id="315" w:name="__RefHeading___Toc2963964_3531895371"/>
      <w:bookmarkStart w:id="316" w:name="_Toc117"/>
      <w:bookmarkEnd w:id="315"/>
      <w:r>
        <w:rPr>
          <w:rtl w:val="true"/>
        </w:rPr>
        <w:t>حرکت وضعی</w:t>
      </w:r>
      <w:bookmarkEnd w:id="316"/>
    </w:p>
    <w:p>
      <w:pPr>
        <w:pStyle w:val="BookText"/>
        <w:rPr/>
      </w:pPr>
      <w:r>
        <w:rPr>
          <w:rFonts w:ascii="IRNazanin" w:hAnsi="IRNazanin" w:eastAsia="IRNazanin"/>
          <w:color w:val="111111"/>
          <w:sz w:val="28"/>
          <w:sz w:val="28"/>
          <w:szCs w:val="28"/>
          <w:rtl w:val="true"/>
          <w:lang w:bidi="fa-IR"/>
        </w:rPr>
        <w:t>در حرکت وضعی زمین در یک شبانه روز به دور خودش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چرخش زمین به دور خودش، چرخه‌هایی در هسته خارجی آن که از آهن مذاب تشکیل شده به وجود آمده، جریان های الکتریکی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ها باعث ایجاد یک میدان مغناطیسی در فضای اطراف زمین شده و پوششی محافظ در اطراف آن ایجاد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تشعشعی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که کره مغناطیسی نامیده می‌شود، زمین را در برابر جریان های سریع ذرات باردار بادهای خورشیدی محافظت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ذرات در دو نقطه میدان مغناطیسی به نام کمربندهای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آلن</w:t>
      </w:r>
      <w:r>
        <w:rPr>
          <w:rFonts w:eastAsia="IRNazanin" w:cs="IRNazanin"/>
          <w:color w:val="111111"/>
          <w:sz w:val="28"/>
          <w:szCs w:val="28"/>
          <w:rtl w:val="true"/>
          <w:lang w:bidi="fa-IR"/>
        </w:rPr>
        <w:t xml:space="preserve">» </w:t>
      </w:r>
      <w:bookmarkStart w:id="317" w:name="pg20859_213445"/>
    </w:p>
    <w:p>
      <w:pPr>
        <w:pStyle w:val="BookText"/>
        <w:rPr/>
      </w:pPr>
      <w:bookmarkEnd w:id="317"/>
      <w:r>
        <w:rPr>
          <w:rFonts w:ascii="IRNazanin" w:hAnsi="IRNazanin" w:eastAsia="IRNazanin"/>
          <w:color w:val="111111"/>
          <w:sz w:val="28"/>
          <w:sz w:val="28"/>
          <w:szCs w:val="28"/>
          <w:rtl w:val="true"/>
          <w:lang w:bidi="fa-IR"/>
        </w:rPr>
        <w:t>به دام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مغناطیسی بیش تربادهای خورشیدی را از زمین دور می‌کند، اما جریان های ذرات باد خورشیدی آن قدر قوی هستند که قسمت جلویی کره مغناطیسی را مسطح نموده و باعث کشیدگی عقب آن می‌شوند</w:t>
      </w:r>
      <w:r>
        <w:rPr>
          <w:rFonts w:eastAsia="IRNazanin" w:cs="IRNazanin"/>
          <w:color w:val="111111"/>
          <w:sz w:val="28"/>
          <w:szCs w:val="28"/>
          <w:rtl w:val="true"/>
          <w:lang w:bidi="fa-IR"/>
        </w:rPr>
        <w:t>.</w:t>
      </w:r>
    </w:p>
    <w:p>
      <w:pPr>
        <w:pStyle w:val="Heading5"/>
        <w:numPr>
          <w:ilvl w:val="4"/>
          <w:numId w:val="1"/>
        </w:numPr>
        <w:rPr/>
      </w:pPr>
      <w:bookmarkStart w:id="318" w:name="__RefHeading___Toc2963966_3531895371"/>
      <w:bookmarkStart w:id="319" w:name="_Toc118"/>
      <w:bookmarkEnd w:id="318"/>
      <w:r>
        <w:rPr>
          <w:rtl w:val="true"/>
        </w:rPr>
        <w:t>حرکت انتقالی</w:t>
      </w:r>
      <w:bookmarkEnd w:id="319"/>
    </w:p>
    <w:p>
      <w:pPr>
        <w:pStyle w:val="BookText"/>
        <w:rPr/>
      </w:pPr>
      <w:r>
        <w:rPr>
          <w:rFonts w:ascii="IRNazanin" w:hAnsi="IRNazanin" w:eastAsia="IRNazanin"/>
          <w:color w:val="111111"/>
          <w:sz w:val="28"/>
          <w:sz w:val="28"/>
          <w:szCs w:val="28"/>
          <w:rtl w:val="true"/>
          <w:lang w:bidi="fa-IR"/>
        </w:rPr>
        <w:t>زمین در طول سال یک بار به دور خورشید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حرکت، حرکت انتقالی زمین نامیده می‌شود و به کمک اثر دوپلر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حرکت انتقالی در یک سال مداری بیضی شکل حول خورشید را 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زمین</w:t>
      </w:r>
      <w:r>
        <w:rPr>
          <w:rFonts w:eastAsia="IRNazanin" w:cs="IRNazanin"/>
          <w:color w:val="111111"/>
          <w:sz w:val="28"/>
          <w:szCs w:val="28"/>
          <w:rtl w:val="true"/>
          <w:lang w:bidi="fa-IR"/>
        </w:rPr>
        <w:t>).</w:t>
      </w:r>
    </w:p>
    <w:p>
      <w:pPr>
        <w:pStyle w:val="Heading5"/>
        <w:numPr>
          <w:ilvl w:val="4"/>
          <w:numId w:val="1"/>
        </w:numPr>
        <w:rPr/>
      </w:pPr>
      <w:bookmarkStart w:id="320" w:name="__RefHeading___Toc2963968_3531895371"/>
      <w:bookmarkStart w:id="321" w:name="_Toc119"/>
      <w:bookmarkEnd w:id="320"/>
      <w:r>
        <w:rPr>
          <w:rtl w:val="true"/>
        </w:rPr>
        <w:t xml:space="preserve">حرکت در راه شیری </w:t>
      </w:r>
      <w:r>
        <w:rPr>
          <w:rtl w:val="true"/>
        </w:rPr>
        <w:t>(</w:t>
      </w:r>
      <w:r>
        <w:rPr>
          <w:rtl w:val="true"/>
        </w:rPr>
        <w:t xml:space="preserve">تصویر </w:t>
      </w:r>
      <w:r>
        <w:rPr/>
        <w:t>1</w:t>
      </w:r>
      <w:r>
        <w:rPr>
          <w:rtl w:val="true"/>
        </w:rPr>
        <w:t>)</w:t>
      </w:r>
      <w:bookmarkEnd w:id="321"/>
    </w:p>
    <w:p>
      <w:pPr>
        <w:pStyle w:val="BookText"/>
        <w:rPr/>
      </w:pPr>
      <w:r>
        <w:rPr>
          <w:rFonts w:ascii="IRNazanin" w:hAnsi="IRNazanin" w:eastAsia="IRNazanin"/>
          <w:color w:val="111111"/>
          <w:sz w:val="28"/>
          <w:sz w:val="28"/>
          <w:szCs w:val="28"/>
          <w:rtl w:val="true"/>
          <w:lang w:bidi="fa-IR"/>
        </w:rPr>
        <w:t>زمین سیاره ایست کوچک در بیکران فضا و یکی از نه سیاره ای که در منظومه شمسی به دور خورشید در حال گردش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یکی از میلیاردها ستاره ای است که کهکشان راه شیری را شکل می دهند و کهکشان راه شیری یکی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کهکشانی است که جهان را تشکیل داده اند</w:t>
      </w:r>
      <w:r>
        <w:rPr>
          <w:rFonts w:eastAsia="IRNazanin" w:cs="IRNazanin"/>
          <w:color w:val="111111"/>
          <w:sz w:val="28"/>
          <w:szCs w:val="28"/>
          <w:rtl w:val="true"/>
          <w:lang w:bidi="fa-IR"/>
        </w:rPr>
        <w:t>.</w:t>
      </w:r>
    </w:p>
    <w:p>
      <w:pPr>
        <w:pStyle w:val="Heading5"/>
        <w:numPr>
          <w:ilvl w:val="4"/>
          <w:numId w:val="1"/>
        </w:numPr>
        <w:rPr/>
      </w:pPr>
      <w:bookmarkStart w:id="322" w:name="__RefHeading___Toc2963970_3531895371"/>
      <w:bookmarkStart w:id="323" w:name="_Toc120"/>
      <w:bookmarkEnd w:id="322"/>
      <w:r>
        <w:rPr>
          <w:rtl w:val="true"/>
        </w:rPr>
        <w:t>پدیده ایجاد فصول</w:t>
      </w:r>
      <w:bookmarkEnd w:id="3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ایجاد فصول نتیجه حرکت زمین به دور خورشید و انحراف سطح استوا از سطح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خورشید در نقطه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 استوای سماوی در نقطه اعتدال بهاری است در نتیجه تمام عرض جغرافیایی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تمام، نور خورشید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زمین در امتداد مدارش حرکت می‌کند به نظر می‌رسد که خورشید در شمال کره سماوی حرکت می‌کند و به بزرگ ترین زاویه میل شمالی خود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تابستانی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تیر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bookmarkStart w:id="324" w:name="pg20859_213446"/>
    </w:p>
    <w:p>
      <w:pPr>
        <w:pStyle w:val="Heading5"/>
        <w:numPr>
          <w:ilvl w:val="4"/>
          <w:numId w:val="1"/>
        </w:numPr>
        <w:rPr/>
      </w:pPr>
      <w:bookmarkStart w:id="325" w:name="__RefHeading___Toc2963972_3531895371"/>
      <w:bookmarkStart w:id="326" w:name="_Toc121"/>
      <w:bookmarkEnd w:id="324"/>
      <w:bookmarkEnd w:id="325"/>
      <w:r>
        <w:rPr>
          <w:rtl w:val="true"/>
        </w:rPr>
        <w:t xml:space="preserve">انحراف محور </w:t>
      </w:r>
      <w:r>
        <w:rPr>
          <w:rtl w:val="true"/>
        </w:rPr>
        <w:t>(</w:t>
      </w:r>
      <w:r>
        <w:rPr>
          <w:rtl w:val="true"/>
        </w:rPr>
        <w:t xml:space="preserve">تصویر </w:t>
      </w:r>
      <w:r>
        <w:rPr/>
        <w:t>2</w:t>
      </w:r>
      <w:r>
        <w:rPr>
          <w:rtl w:val="true"/>
        </w:rPr>
        <w:t>)</w:t>
      </w:r>
      <w:bookmarkEnd w:id="326"/>
    </w:p>
    <w:p>
      <w:pPr>
        <w:pStyle w:val="BookText"/>
        <w:rPr/>
      </w:pPr>
      <w:r>
        <w:rPr>
          <w:rFonts w:ascii="IRNazanin" w:hAnsi="IRNazanin" w:eastAsia="IRNazanin"/>
          <w:color w:val="111111"/>
          <w:sz w:val="28"/>
          <w:sz w:val="28"/>
          <w:szCs w:val="28"/>
          <w:rtl w:val="true"/>
          <w:lang w:bidi="fa-IR"/>
        </w:rPr>
        <w:t xml:space="preserve">در این حال در نیم کره شمالی خورشید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بالای افق است و اشعه آن گرمای تابستانی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نیم کره جنوبی خورشید کم 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بالای افق قرار دارد و اشعه آن به طور مایل به زمین می‌تابد و فصل سرما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اعتدال پاییزی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دوباره در استوای سماوی قرار دارد ولی به طرف جنوب حرکت می‌کند و به بزرگ ترین زاویه میل جنوبی خود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زمستانی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تمایل اشعه خورشیدی در نیم کره جنوبی کم تر از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نیم کره شمالی منطبق بر تابستان نیم کره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ابتدای فصول در نیم کره شمالی می‌باشند</w:t>
      </w:r>
      <w:r>
        <w:rPr>
          <w:rFonts w:eastAsia="IRNazanin" w:cs="IRNazanin"/>
          <w:color w:val="111111"/>
          <w:sz w:val="28"/>
          <w:szCs w:val="28"/>
          <w:rtl w:val="true"/>
          <w:lang w:bidi="fa-IR"/>
        </w:rPr>
        <w:t>.</w:t>
      </w:r>
    </w:p>
    <w:p>
      <w:pPr>
        <w:pStyle w:val="Heading5"/>
        <w:numPr>
          <w:ilvl w:val="4"/>
          <w:numId w:val="1"/>
        </w:numPr>
        <w:rPr/>
      </w:pPr>
      <w:bookmarkStart w:id="327" w:name="__RefHeading___Toc2963974_3531895371"/>
      <w:bookmarkStart w:id="328" w:name="_Toc122"/>
      <w:bookmarkEnd w:id="327"/>
      <w:r>
        <w:rPr>
          <w:rtl w:val="true"/>
        </w:rPr>
        <w:t xml:space="preserve">حرکت تقدیمی </w:t>
      </w:r>
      <w:r>
        <w:rPr>
          <w:rtl w:val="true"/>
        </w:rPr>
        <w:t>(</w:t>
      </w:r>
      <w:r>
        <w:rPr>
          <w:rtl w:val="true"/>
        </w:rPr>
        <w:t xml:space="preserve">تصویر </w:t>
      </w:r>
      <w:r>
        <w:rPr/>
        <w:t>3</w:t>
      </w:r>
      <w:r>
        <w:rPr>
          <w:rtl w:val="true"/>
        </w:rPr>
        <w:t>)</w:t>
      </w:r>
      <w:bookmarkEnd w:id="328"/>
    </w:p>
    <w:p>
      <w:pPr>
        <w:pStyle w:val="BookText"/>
        <w:rPr/>
      </w:pPr>
      <w:r>
        <w:rPr>
          <w:rFonts w:ascii="IRNazanin" w:hAnsi="IRNazanin" w:eastAsia="IRNazanin"/>
          <w:color w:val="111111"/>
          <w:sz w:val="28"/>
          <w:sz w:val="28"/>
          <w:szCs w:val="28"/>
          <w:rtl w:val="true"/>
          <w:lang w:bidi="fa-IR"/>
        </w:rPr>
        <w:t xml:space="preserve">حرکت تقدیمی حرکتی است که به موجب خم بودن محور زمین نسبت به مدار خود ایجاد می‌شود و باعث می‌شود که قطب شمال سماوی جابه‌جا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دوره‌های </w:t>
      </w:r>
      <w:r>
        <w:rPr>
          <w:rFonts w:eastAsia="IRNazanin" w:cs="IRNazanin"/>
          <w:color w:val="111111"/>
          <w:sz w:val="28"/>
          <w:szCs w:val="28"/>
          <w:lang w:bidi="fa-IR"/>
        </w:rPr>
        <w:t>25800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ستاره کرکس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ستاره قطبی بوده است و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نیز ستاره قطبی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به دور خورشید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زمانی سال نجومی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حرکت وضعی زمین در انتهای هر سال به یک عدد کامل نمی رسد، ترتیب تقویم در هر سال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نسبت به ترتیب فصول متفاوت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هماهنگی تقویم و فصول، هر چهار سال یک 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تقویم اضافه می شود تا عدم تناسب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هایی که یک روز اضافی دارند سال کبیسه </w:t>
      </w:r>
    </w:p>
    <w:p>
      <w:pPr>
        <w:pStyle w:val="BookText"/>
        <w:rPr/>
      </w:pP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میلادی یک روز اضافه در آخر دومین ماه سال یعنی فوریه قرار می گیرد و در تقویم خورشیدی یک روز به آخر اسفند ماه اضافه می گردد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زمین دارای سه نوع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وضعی حول محور فرضی؛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انتقالی در مداری به دور خورشید؛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راه شیری به همراه خورشید و دیگر اجرام منظومه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لازم است تا زمین یک دور وضعی خود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روز خورشیدی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یک روز خورشیدی، زمین مقداری نیز در مدار خود حرکت می کند؛ بنابراین مکان ستارگان در آسمان هر شب دچار اندکی تغییر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واقعی یک دور حرکت وضعی زمین معادل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روز نجومی زمین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نجومی از روز خورشیدی کوتاه تر است، بنابراین ستارگان هر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زود تر در آسمان دیده می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زمین به دور خورشید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زمانی سال نجومی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حرکت وضعی زمین در انتهای هر سال به یک عدد کامل نمی رسد، ترتیب تقویم هرسال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نسبت به ترتیب فصول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هماهنگی تقویم و فصول، هر چهار سال یک 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تقویم اضافه می شود تا عدم تناسب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هایی که یک روز اضافی دارند سال کبیسه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میلادی یک روز اضافه در آخر دومین ماه سال یعنی فوریه قرار می گیرد و در تقویم خورشیدی یک روز به آخر اسفند اضافه می شود</w:t>
      </w:r>
      <w:r>
        <w:rPr>
          <w:rFonts w:eastAsia="IRNazanin" w:cs="IRNazanin"/>
          <w:color w:val="111111"/>
          <w:sz w:val="28"/>
          <w:szCs w:val="28"/>
          <w:rtl w:val="true"/>
          <w:lang w:bidi="fa-IR"/>
        </w:rPr>
        <w:t xml:space="preserve">. </w:t>
      </w:r>
      <w:bookmarkStart w:id="329" w:name="pg20859_213448"/>
    </w:p>
    <w:p>
      <w:pPr>
        <w:pStyle w:val="BookText"/>
        <w:rPr/>
      </w:pPr>
      <w:bookmarkEnd w:id="329"/>
      <w:r>
        <w:rPr>
          <w:rFonts w:ascii="IRNazanin" w:hAnsi="IRNazanin" w:eastAsia="IRNazanin"/>
          <w:color w:val="111111"/>
          <w:sz w:val="28"/>
          <w:sz w:val="28"/>
          <w:szCs w:val="28"/>
          <w:rtl w:val="true"/>
          <w:lang w:bidi="fa-IR"/>
        </w:rPr>
        <w:t xml:space="preserve">مسافت مدار زمین به دور خورشید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است و زمین این مسافت را با سرعت </w:t>
      </w:r>
      <w:r>
        <w:rPr>
          <w:rFonts w:eastAsia="IRNazanin" w:cs="IRNazanin"/>
          <w:color w:val="111111"/>
          <w:sz w:val="28"/>
          <w:szCs w:val="28"/>
          <w:lang w:bidi="fa-IR"/>
        </w:rPr>
        <w:t>107/000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طولی زمین به شکل عمودی، صفحه مداری را قطع نمی کند، بلکه نسبت به آن زاویه ای حدود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شیب و حرکت زمین به دور خورشید باعث پدیدار گشتن فصول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 ماه، نیم کره شمالی زمین، به دلیل شیب محور طولی دورتر از خورشید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با شدت کم تری به نیم کره شمالی می رسد و در این هنگام این بخش از زمین، زمستان را پشت سر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منظومه شمسی عضو یک صفحه ستاره ای وسیع به نام کهکشان راه شیری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ماه به دور زمین و سیارات به گرد خورشید در چرخشند، خورشید و دیگر ستارگان به دور مرکز راه شیری در گردش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منطومه شمسی حدودا در فاصله دو پنجم از مرکز راه شیری قرار گرفته و با سرعتی حدود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حول مرکز آن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شمسی در هر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یک بار حول مرکز کهکشان گردش می کند</w:t>
      </w:r>
      <w:r>
        <w:rPr>
          <w:rFonts w:eastAsia="IRNazanin" w:cs="IRNazanin"/>
          <w:color w:val="111111"/>
          <w:sz w:val="28"/>
          <w:szCs w:val="28"/>
          <w:rtl w:val="true"/>
          <w:lang w:bidi="fa-IR"/>
        </w:rPr>
        <w:t xml:space="preserve">. </w:t>
      </w:r>
      <w:r>
        <w:rPr>
          <w:rStyle w:val="FootnoteAnchor"/>
          <w:rtl w:val="true"/>
        </w:rPr>
        <w:footnoteReference w:id="353"/>
      </w:r>
    </w:p>
    <w:p>
      <w:pPr>
        <w:pStyle w:val="Heading4"/>
        <w:numPr>
          <w:ilvl w:val="3"/>
          <w:numId w:val="1"/>
        </w:numPr>
        <w:rPr/>
      </w:pPr>
      <w:bookmarkStart w:id="330" w:name="__RefHeading___Toc2963976_3531895371"/>
      <w:bookmarkStart w:id="331" w:name="_Toc123"/>
      <w:bookmarkEnd w:id="330"/>
      <w:r>
        <w:rPr/>
        <w:t>19</w:t>
      </w:r>
      <w:r>
        <w:rPr>
          <w:rtl w:val="true"/>
        </w:rPr>
        <w:t xml:space="preserve">. </w:t>
      </w:r>
      <w:r>
        <w:rPr>
          <w:rtl w:val="true"/>
        </w:rPr>
        <w:t>سرعت حرکت زمین</w:t>
      </w:r>
      <w:bookmarkEnd w:id="331"/>
    </w:p>
    <w:p>
      <w:pPr>
        <w:pStyle w:val="BookText"/>
        <w:rPr/>
      </w:pPr>
      <w:r>
        <w:rPr>
          <w:rFonts w:ascii="IRNazanin" w:hAnsi="IRNazanin" w:eastAsia="IRNazanin"/>
          <w:color w:val="111111"/>
          <w:sz w:val="28"/>
          <w:sz w:val="28"/>
          <w:szCs w:val="28"/>
          <w:rtl w:val="true"/>
          <w:lang w:bidi="fa-IR"/>
        </w:rPr>
        <w:t>زمین با چه سرعتی در حال حرکت است؟</w:t>
      </w:r>
    </w:p>
    <w:p>
      <w:pPr>
        <w:pStyle w:val="BookText"/>
        <w:rPr/>
      </w:pPr>
      <w:r>
        <w:rPr>
          <w:rFonts w:ascii="IRNazanin" w:hAnsi="IRNazanin" w:eastAsia="IRNazanin"/>
          <w:color w:val="111111"/>
          <w:sz w:val="28"/>
          <w:sz w:val="28"/>
          <w:szCs w:val="28"/>
          <w:rtl w:val="true"/>
          <w:lang w:bidi="fa-IR"/>
        </w:rPr>
        <w:t>تا چند قرن پیش تصویر می‌شد زمین مرکز عالم است و تمام اجرام آسمانی به دور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قرن شانزدهم کوپرنیک با انتشار یافته‌هایش نشان داد زمین نقطۀ مرکزی عالم نیست و پس از آن فعالیت های تجربی گالیله در اوایل قرن هفدهم پایانی بود بر دوران زمین مرکزی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می‌دانیم زمین علاوه بر چرخش به دور خود، به دور خورشید نیز </w:t>
      </w:r>
    </w:p>
    <w:p>
      <w:pPr>
        <w:pStyle w:val="BookText"/>
        <w:rPr/>
      </w:pPr>
      <w:r>
        <w:rPr>
          <w:rFonts w:ascii="IRNazanin" w:hAnsi="IRNazanin" w:eastAsia="IRNazanin"/>
          <w:color w:val="111111"/>
          <w:sz w:val="28"/>
          <w:sz w:val="28"/>
          <w:szCs w:val="28"/>
          <w:rtl w:val="true"/>
          <w:lang w:bidi="fa-IR"/>
        </w:rPr>
        <w:t>می گردد و به همراه تمام اجرام منظومۀ شمسی در حال گردش به دور مرکز کهکشان راه شیری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چرخش زمین به دور خودش باعث پدید آمدن شب و روز و طلوع و غروب خورشید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حرکت زمین در هر عرض جغرافیایی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محیط زمین در استوا حدود چهل هزار کیلومتر است که تقسیم آن بر طول روز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سرعت حرکت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سرعت در استوا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ویدئو تایم لپس از سیارۀ زمین که نتیجۀ یک سال تصویربرداری ماهوارۀ </w:t>
      </w:r>
      <w:r>
        <w:rPr>
          <w:rFonts w:eastAsia="Times New Roman" w:cs="Times New Roman" w:ascii="Times New Roman" w:hAnsi="Times New Roman"/>
          <w:color w:val="111111"/>
          <w:sz w:val="28"/>
          <w:szCs w:val="28"/>
          <w:lang w:val="en-US" w:bidi="en-US"/>
        </w:rPr>
        <w:t>DSCOVR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فضایی با توجه به همین مسأله مکان پرتاب فضاپیماها را مشخص می‌کنند و ترجیح می دهند تا پرتاب را در نزدیکی خط استوا انجام دهند؛ چرا که با انجام این کار و پرتاب فضاپیما در جهت چرخش زمین موشک‌ها با سرعت بیش تری روانۀ فضا می‌شوند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نگاهی بکنیم به چرخش زمین به دور خورشید که در کنار انحراف محور زمین باعث پدید آمدن فصل‌ها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سرعت حرکت زمین به دور خورشید نیز کار ساده‌ای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زمین به دور خورشید بیضوی است اما برای راحت‌تر شدن مسأله آن را دایره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این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زمین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است و برای محاسبۀ محیط آن کافی است از فرمول محیط دایره </w:t>
      </w:r>
      <w:r>
        <w:rPr>
          <w:rFonts w:eastAsia="IRNazanin" w:cs="IRNazanin"/>
          <w:color w:val="111111"/>
          <w:sz w:val="28"/>
          <w:szCs w:val="28"/>
          <w:rtl w:val="true"/>
          <w:lang w:bidi="fa-IR"/>
        </w:rPr>
        <w:t>(</w:t>
      </w:r>
      <w:r>
        <w:rPr>
          <w:rFonts w:eastAsia="IRNazanin" w:cs="IRNazanin"/>
          <w:color w:val="111111"/>
          <w:sz w:val="28"/>
          <w:szCs w:val="28"/>
          <w:lang w:bidi="fa-IR"/>
        </w:rPr>
        <w:t>2Π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محاسبات به عدد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می‌رسیم که زمین آن را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تقسیم مسافت طی‌شده بر زمان می توانیم به سرعت حرکت زمین به دور خورشید برسیم که برابر است با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بر ساعت</w:t>
      </w:r>
      <w:r>
        <w:rPr>
          <w:rFonts w:eastAsia="IRNazanin" w:cs="IRNazanin"/>
          <w:color w:val="111111"/>
          <w:sz w:val="28"/>
          <w:szCs w:val="28"/>
          <w:rtl w:val="true"/>
          <w:lang w:bidi="fa-IR"/>
        </w:rPr>
        <w:t xml:space="preserve">. </w:t>
      </w:r>
      <w:bookmarkStart w:id="332" w:name="pg20859_213450"/>
    </w:p>
    <w:p>
      <w:pPr>
        <w:pStyle w:val="BookText"/>
        <w:rPr/>
      </w:pPr>
      <w:bookmarkEnd w:id="332"/>
      <w:r>
        <w:rPr>
          <w:rFonts w:ascii="IRNazanin" w:hAnsi="IRNazanin" w:eastAsia="IRNazanin"/>
          <w:color w:val="111111"/>
          <w:sz w:val="28"/>
          <w:sz w:val="28"/>
          <w:szCs w:val="28"/>
          <w:rtl w:val="true"/>
          <w:lang w:bidi="fa-IR"/>
        </w:rPr>
        <w:t>در گام بعدی باید به سراغ گردش تمام اجرام منظومۀ شمسی به دور مرکز کهکشان راه شیری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شمسی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نوری از مرکز کهکشان فاصله دارد و قطر کهکشان ما چیزی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منظومۀ شمسی در نیمه راه مرکز تا لبۀ کهکشان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منظومۀ شمسی با سرعت سرسام‌آور دویست کیلومتر بر ثانیه یا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بر ساعت به دور مرکز کهکشان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این سرعت بسیار زیاد هر بار گردش منظومۀ شمسی به دور مرکز کهکشان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کهکشان راه شیری نیز نسبت به دیگر کهکشان‌ها جابه‌جا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میلیارد سال بعد کهکشان ما با کهکشان آندرومدا، نزدیک ترین کهکشان مارپیچی به راه شیری، ادغام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دو کهکشان با سرعت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به یک دیگر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دیدیم که همه چیز در عالم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ما در زندگی روزمره مان این حرکت های سریع را احساس نمی‌کنیم</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333" w:name="__RefHeading___Toc2963978_3531895371"/>
      <w:bookmarkStart w:id="334" w:name="_Toc124"/>
      <w:bookmarkEnd w:id="333"/>
      <w:r>
        <w:rPr/>
        <w:t>20</w:t>
      </w:r>
      <w:r>
        <w:rPr>
          <w:rtl w:val="true"/>
        </w:rPr>
        <w:t xml:space="preserve">. </w:t>
      </w:r>
      <w:r>
        <w:rPr>
          <w:rtl w:val="true"/>
        </w:rPr>
        <w:t>حرکت زمین به دور خورشید</w:t>
      </w:r>
      <w:bookmarkEnd w:id="334"/>
    </w:p>
    <w:p>
      <w:pPr>
        <w:pStyle w:val="Heading5"/>
        <w:numPr>
          <w:ilvl w:val="4"/>
          <w:numId w:val="1"/>
        </w:numPr>
        <w:rPr/>
      </w:pPr>
      <w:bookmarkStart w:id="335" w:name="__RefHeading___Toc2963980_3531895371"/>
      <w:bookmarkStart w:id="336" w:name="_Toc125"/>
      <w:bookmarkEnd w:id="335"/>
      <w:r>
        <w:rPr>
          <w:rtl w:val="true"/>
        </w:rPr>
        <w:t>پرش به ناوبریپرش تصویری از دوران زمین به دور خورشید</w:t>
      </w:r>
      <w:bookmarkEnd w:id="3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زمین به دور خورشید در خلاف جهت حرکت عقربه‌های ساعت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بیضی شکل که خورشید در یکی از کانون های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زمین و آن مسیر را مدار زمین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انسان حرکت واقعی را نمی‌بیند، بلکه حرکت ظاهری خورشید را می‌بیند که به نظر می‌رسد در یک سال یک بار به دور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 ظاهری خورشید دائرة البروج نامیده </w:t>
      </w:r>
      <w:bookmarkStart w:id="337" w:name="pg20859_213451"/>
    </w:p>
    <w:p>
      <w:pPr>
        <w:pStyle w:val="BookText"/>
        <w:rPr/>
      </w:pPr>
      <w:bookmarkEnd w:id="33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نواری به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هر سوی دائرة البروج را منطقةالبروج می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 بر این نوار قرار دارند که خورشید در حرکت ظاهریش هر سال یک بار از آن 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متوسط بین زمین و خورشید </w:t>
      </w:r>
      <w:r>
        <w:rPr>
          <w:rFonts w:eastAsia="IRNazanin" w:cs="IRNazanin"/>
          <w:color w:val="111111"/>
          <w:sz w:val="28"/>
          <w:szCs w:val="28"/>
          <w:lang w:bidi="fa-IR"/>
        </w:rPr>
        <w:t>149/60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92960000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یک مدار کامل در هر </w:t>
      </w:r>
      <w:r>
        <w:rPr>
          <w:rFonts w:eastAsia="IRNazanin" w:cs="IRNazanin"/>
          <w:color w:val="111111"/>
          <w:sz w:val="28"/>
          <w:szCs w:val="28"/>
          <w:lang w:bidi="fa-IR"/>
        </w:rPr>
        <w:t>365/256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رخ می‌دهد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پیمودن آن زمین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کرده‌است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nb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مدار زمین دارای یک خروج از مرکز مداری </w:t>
      </w:r>
      <w:r>
        <w:rPr>
          <w:rFonts w:eastAsia="IRNazanin" w:cs="IRNazanin"/>
          <w:color w:val="111111"/>
          <w:sz w:val="28"/>
          <w:szCs w:val="28"/>
          <w:lang w:bidi="fa-IR"/>
        </w:rPr>
        <w:t>0/0167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مداری زمین یک جنبش ظاهری خورشید نسبت به ستارگان دیگر را در نرخی نزدیک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قطر خورشید یا ماه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شرق نشان می‌دهد که از زمین دیده می‌شود</w:t>
      </w:r>
      <w:r>
        <w:rPr>
          <w:rFonts w:eastAsia="IRNazanin" w:cs="IRNazanin"/>
          <w:color w:val="111111"/>
          <w:sz w:val="28"/>
          <w:szCs w:val="28"/>
          <w:rtl w:val="true"/>
          <w:lang w:bidi="fa-IR"/>
        </w:rPr>
        <w:t xml:space="preserve">. </w:t>
      </w:r>
      <w:r>
        <w:rPr>
          <w:rStyle w:val="FootnoteAnchor"/>
          <w:rtl w:val="true"/>
        </w:rPr>
        <w:footnoteReference w:id="355"/>
      </w:r>
    </w:p>
    <w:p>
      <w:pPr>
        <w:pStyle w:val="Heading5"/>
        <w:numPr>
          <w:ilvl w:val="4"/>
          <w:numId w:val="1"/>
        </w:numPr>
        <w:rPr/>
      </w:pPr>
      <w:bookmarkStart w:id="338" w:name="__RefHeading___Toc2963982_3531895371"/>
      <w:bookmarkStart w:id="339" w:name="_Toc126"/>
      <w:bookmarkEnd w:id="338"/>
      <w:r>
        <w:rPr>
          <w:rtl w:val="true"/>
        </w:rPr>
        <w:t xml:space="preserve">راهنمای جامع فیزیک </w:t>
      </w:r>
      <w:r>
        <w:rPr>
          <w:rtl w:val="true"/>
        </w:rPr>
        <w:t>(</w:t>
      </w:r>
      <w:r>
        <w:rPr>
          <w:rtl w:val="true"/>
        </w:rPr>
        <w:t>نصیرالدین طوسی</w:t>
      </w:r>
      <w:r>
        <w:rPr>
          <w:rtl w:val="true"/>
        </w:rPr>
        <w:t>)</w:t>
      </w:r>
      <w:bookmarkEnd w:id="339"/>
    </w:p>
    <w:p>
      <w:pPr>
        <w:pStyle w:val="Heading5"/>
        <w:numPr>
          <w:ilvl w:val="4"/>
          <w:numId w:val="1"/>
        </w:numPr>
        <w:rPr/>
      </w:pPr>
      <w:bookmarkStart w:id="340" w:name="__RefHeading___Toc2963984_3531895371"/>
      <w:bookmarkStart w:id="341" w:name="_Toc127"/>
      <w:bookmarkEnd w:id="340"/>
      <w:r>
        <w:rPr>
          <w:rtl w:val="true"/>
        </w:rPr>
        <w:t>کوپرنیک و حرکت زمین</w:t>
      </w:r>
      <w:bookmarkEnd w:id="341"/>
    </w:p>
    <w:p>
      <w:pPr>
        <w:pStyle w:val="BookText"/>
        <w:rPr/>
      </w:pPr>
      <w:r>
        <w:rPr>
          <w:rFonts w:ascii="IRNazanin" w:hAnsi="IRNazanin" w:eastAsia="IRNazanin"/>
          <w:color w:val="111111"/>
          <w:sz w:val="28"/>
          <w:sz w:val="28"/>
          <w:szCs w:val="28"/>
          <w:rtl w:val="true"/>
          <w:lang w:bidi="fa-IR"/>
        </w:rPr>
        <w:t>پس از قرون وسطی و با ورود به رنسانس یا دوره باززایی، تحولات شگرفی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رنسانس که حد واسط و دوران گذار بین قرون وسطی و دوران جدید است، بستر انقلاب‌های فکری و هنری متعددی بود که از آن میان می توان به دو انقلاب علمی مهم اشاره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حرکتی که امروزه ما به عنوان انقلاب کوپرنیکی می‌شناسیم، یکی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کوپرنیک واقعاً یک انقلابی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انقلاب کپرنیکی سال‌ها بعد یعنی حدود نیم قرن پس از مرگ وی بروز کرد و از طرف دیگر سابقهٔ نظریات انقلابی او </w:t>
      </w:r>
      <w:bookmarkStart w:id="342" w:name="pg20859_213452"/>
    </w:p>
    <w:p>
      <w:pPr>
        <w:pStyle w:val="BookText"/>
        <w:rPr/>
      </w:pPr>
      <w:bookmarkEnd w:id="342"/>
      <w:r>
        <w:rPr>
          <w:rFonts w:ascii="IRNazanin" w:hAnsi="IRNazanin" w:eastAsia="IRNazanin"/>
          <w:color w:val="111111"/>
          <w:sz w:val="28"/>
          <w:sz w:val="28"/>
          <w:szCs w:val="28"/>
          <w:rtl w:val="true"/>
          <w:lang w:bidi="fa-IR"/>
        </w:rPr>
        <w:t>را می توان در آراء فیلولائوس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قائل به حرکت وضعی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زمین به دور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هراکلیدس پونتسی فرضیه حرکت انتقالی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زمین به دور یک کانون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مقالهٔ پییشین نیز اشاره شد، آریستارخوس ساموسی با ترکیب نظریه‌های این دو، اولین نظریه خورشیدمرکزی را پیشنهاد کرد؛ ولی تناقضات فلسفی حاصل از مرکزیت خورشید برای یونانیان قابل پذیرش نبود و به این دلیل او را کافر دانستند</w:t>
      </w:r>
      <w:r>
        <w:rPr>
          <w:rFonts w:eastAsia="IRNazanin" w:cs="IRNazanin"/>
          <w:color w:val="111111"/>
          <w:sz w:val="28"/>
          <w:szCs w:val="28"/>
          <w:rtl w:val="true"/>
          <w:lang w:bidi="fa-IR"/>
        </w:rPr>
        <w:t>!.</w:t>
      </w:r>
    </w:p>
    <w:p>
      <w:pPr>
        <w:pStyle w:val="Heading5"/>
        <w:numPr>
          <w:ilvl w:val="4"/>
          <w:numId w:val="1"/>
        </w:numPr>
        <w:rPr/>
      </w:pPr>
      <w:bookmarkStart w:id="343" w:name="__RefHeading___Toc2963986_3531895371"/>
      <w:bookmarkStart w:id="344" w:name="_Toc128"/>
      <w:bookmarkEnd w:id="343"/>
      <w:r>
        <w:rPr>
          <w:rtl w:val="true"/>
        </w:rPr>
        <w:t xml:space="preserve">تمبر یادگار خواجه نصیرالدین طوسی در جمهوری آذربایجان منتشره در سال </w:t>
      </w:r>
      <w:r>
        <w:rPr/>
        <w:t>2009</w:t>
      </w:r>
      <w:r>
        <w:rPr>
          <w:rtl w:val="true"/>
        </w:rPr>
        <w:t xml:space="preserve"> </w:t>
      </w:r>
      <w:r>
        <w:rPr>
          <w:rtl w:val="true"/>
        </w:rPr>
        <w:t>میلادی</w:t>
      </w:r>
      <w:bookmarkEnd w:id="344"/>
    </w:p>
    <w:p>
      <w:pPr>
        <w:pStyle w:val="BookText"/>
        <w:rPr/>
      </w:pPr>
      <w:r>
        <w:rPr>
          <w:rFonts w:ascii="IRNazanin" w:hAnsi="IRNazanin" w:eastAsia="IRNazanin"/>
          <w:color w:val="111111"/>
          <w:sz w:val="28"/>
          <w:sz w:val="28"/>
          <w:szCs w:val="28"/>
          <w:rtl w:val="true"/>
          <w:lang w:bidi="fa-IR"/>
        </w:rPr>
        <w:t>از طرف دیگر منجمین دوره اسلامی از زمان ابن هیثم به تناقضات فیزیکی و فلسفی موجود در مدل بطلمیوس پی برده و تلاش‌های بسیاری برای حل آن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و سایر دانشمندان در رصدخانهٔ مراغه به تهیه و تنظیم مدل های جدید غیربطلمیوسی برای حل این مشکلات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مدل‌ها با کارهای کسانی مانند ابن شاطر دمشقی در قرون بعدی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 این مدل‌ها هم چنان زمین مرکزی بودند، ولی تناقضات مدل بطلمیوسی را حل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قسمت قبلی نیز مطرح شد، امروزه پس از کشف نظریات غیر بطلمیوسیِ مکتب مراغه، مشخص شده که بعضی از راهکارهای هندسی کپرنیک برگرفته از کتب منجمین اسلامی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کپرنیک تحت تأثیر تفکرات فیثاغورثی رایج 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طبیعت می‌بایست همیشه منطبق بر ساده ترین نظریه بوده و همیشه طبق روش هندسی و ریاضی قابل شناخت و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او را به دنبال یافتن راهکاری داشت که مدلی ساده و هندسی برای عالم ارائه دهد تا با نظریات </w:t>
      </w:r>
      <w:bookmarkStart w:id="345" w:name="pg20859_213453"/>
    </w:p>
    <w:p>
      <w:pPr>
        <w:pStyle w:val="BookText"/>
        <w:rPr/>
      </w:pPr>
      <w:bookmarkEnd w:id="345"/>
      <w:r>
        <w:rPr>
          <w:rFonts w:ascii="IRNazanin" w:hAnsi="IRNazanin" w:eastAsia="IRNazanin"/>
          <w:color w:val="111111"/>
          <w:sz w:val="28"/>
          <w:sz w:val="28"/>
          <w:szCs w:val="28"/>
          <w:rtl w:val="true"/>
          <w:lang w:bidi="fa-IR"/>
        </w:rPr>
        <w:t>فلاسفه و دانشمندان قبلی نیز هم 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کپرنیک نظریه خورشید مرکزی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 که در بعضی اصول فلسفی ارسطو تغییراتی ایجاد شود تا با نظریه وی هماهنگ گردد، اما تا زمان اختراع تلسکوپ و به کارگیری آن توسط گالیله هیچ مشاهده‌ای وجود نداشت که موید نظریه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نه تنها دستگاه کاتولیک، بلکه رهبر پروتستان‌ها هم با نظریات کپرنیک مخالفت کرد و کتاب او از سوی کلیسا تا چند قرن جزء کتب ممنوعه و ضاله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کپرنیک تقریباً چهل سال برای تکمیل پژوهش‌های خود وقت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حرکت افلاک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شد و یک نسخه از آن قبل از مرگ و در بستر بیماری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گذشت سال‌ها از مرگ کپرنیک، دانشمندان اندیشه ها یاو را پذیرفتند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346" w:name="__RefHeading___Toc2963988_3531895371"/>
      <w:bookmarkStart w:id="347" w:name="_Toc129"/>
      <w:bookmarkEnd w:id="346"/>
      <w:r>
        <w:rPr/>
        <w:t>21</w:t>
      </w:r>
      <w:r>
        <w:rPr>
          <w:rtl w:val="true"/>
        </w:rPr>
        <w:t xml:space="preserve">. </w:t>
      </w:r>
      <w:r>
        <w:rPr>
          <w:rtl w:val="true"/>
        </w:rPr>
        <w:t>فرضیه توقّف هواپیما و حرکت زمین</w:t>
      </w:r>
      <w:bookmarkEnd w:id="347"/>
    </w:p>
    <w:p>
      <w:pPr>
        <w:pStyle w:val="BookText"/>
        <w:rPr/>
      </w:pPr>
      <w:r>
        <w:rPr>
          <w:rFonts w:ascii="IRNazanin" w:hAnsi="IRNazanin" w:eastAsia="IRNazanin"/>
          <w:color w:val="111111"/>
          <w:sz w:val="28"/>
          <w:sz w:val="28"/>
          <w:szCs w:val="28"/>
          <w:rtl w:val="true"/>
          <w:lang w:bidi="fa-IR"/>
        </w:rPr>
        <w:t>چرا هواپیماها در آسمان توقّف نمی‌کنند تا زمین زیر پایشان بچرخد؟</w:t>
      </w:r>
    </w:p>
    <w:p>
      <w:pPr>
        <w:pStyle w:val="BookText"/>
        <w:rPr/>
      </w:pPr>
      <w:r>
        <w:rPr>
          <w:rFonts w:ascii="IRNazanin" w:hAnsi="IRNazanin" w:eastAsia="IRNazanin"/>
          <w:color w:val="111111"/>
          <w:sz w:val="28"/>
          <w:sz w:val="28"/>
          <w:szCs w:val="28"/>
          <w:rtl w:val="true"/>
          <w:lang w:bidi="fa-IR"/>
        </w:rPr>
        <w:t xml:space="preserve">مجله علمی ایلیاد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سال‌ها ذهن مرا درگیر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هواپیما در هوا قرار دارد، چرا باید اقدام به حرکت کند، در حالی که می تواند در فاصله‌ای امن در بالای زمین به شکل ثابت قرار بگیرد و منتظر چرخش زمین باشد و سپس با رسیدن به محل فرودش به زمین بنشیند؟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وقتی هواپیمایی از هند به سوی مصر پرواز می‌کند، می تواند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فاصله‌ای امن از سطح زمین در آسمان به‌صورت ثابت حضور </w:t>
      </w:r>
    </w:p>
    <w:p>
      <w:pPr>
        <w:pStyle w:val="BookText"/>
        <w:rPr/>
      </w:pPr>
      <w:r>
        <w:rPr>
          <w:rFonts w:ascii="IRNazanin" w:hAnsi="IRNazanin" w:eastAsia="IRNazanin"/>
          <w:color w:val="111111"/>
          <w:sz w:val="28"/>
          <w:sz w:val="28"/>
          <w:szCs w:val="28"/>
          <w:rtl w:val="true"/>
          <w:lang w:bidi="fa-IR"/>
        </w:rPr>
        <w:t>داشته باشد؛ چرا که زمین در این بازۀ زمانی می‌چرخد و پس از پایان این مدت زمان، هواپیما بر فراز مصر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استوا و در جهت مخالف چرخش زمین حرکت کنید، زمین با سرعت چرخش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به سمت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 که هواپیما با سرعت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پرواز کند، چرا شما با سرعت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سرعت به سمت مقصدتان پرواز نمی‌کنید؟</w:t>
      </w:r>
    </w:p>
    <w:p>
      <w:pPr>
        <w:pStyle w:val="BookText"/>
        <w:rPr/>
      </w:pPr>
      <w:r>
        <w:rPr>
          <w:rFonts w:ascii="IRNazanin" w:hAnsi="IRNazanin" w:eastAsia="IRNazanin"/>
          <w:color w:val="111111"/>
          <w:sz w:val="28"/>
          <w:sz w:val="28"/>
          <w:szCs w:val="28"/>
          <w:rtl w:val="true"/>
          <w:lang w:bidi="fa-IR"/>
        </w:rPr>
        <w:t>دلیل این که هواپیما نمی تواند در حالت ساکن باشد و بگذارد زمین از زیر آن بگذرد، مشابه همان دلیلی است که چرا توپ رها شده از بالای برج بلندی در پای برج به زمین می‌خورد و نه در فاصله‌ای بیش تر از آن؟</w:t>
      </w:r>
    </w:p>
    <w:p>
      <w:pPr>
        <w:pStyle w:val="BookText"/>
        <w:rPr/>
      </w:pPr>
      <w:r>
        <w:rPr>
          <w:rFonts w:ascii="IRNazanin" w:hAnsi="IRNazanin" w:eastAsia="IRNazanin"/>
          <w:color w:val="111111"/>
          <w:sz w:val="28"/>
          <w:sz w:val="28"/>
          <w:szCs w:val="28"/>
          <w:rtl w:val="true"/>
          <w:lang w:bidi="fa-IR"/>
        </w:rPr>
        <w:t xml:space="preserve">فرض کنید هواپیمایی روی باند فرودگاهی در استوا توقّف کرده است، در ظاهر به نظر می‌رسد که این هواپیما در حالت ساکن قرار دارد، اما در واقع آن هواپیما با سرعت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در حال حرکت به سمت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هواپیما از زمین بلند می‌شود، هنوز از سرعت خود به هنگام حضور روی زمین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سمت شرق پرواز کند، باید سرعتش را متناسب با سطح زمین افزایش داده و از آن سرعت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در هنگام حرکت به سوی غرب، می‌بایست سرعت خود را نسبت به وقتی که روی زمین بود، کاهش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آزمایشی ذهنی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پلۀ برقی روشن را در نظر بگیرید که هر سه به یک سو حرکت می‌کنند و روی هر کدام از آن‌ها هم یک نفر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بگذارید نفر حاضر در پلۀ سمت چپ، هم‌جهت با حرکت پله برقی به جلو حرکت کند، فرد وسط در جای خود بایستد و فرد حاضر روی پلۀ سمت راست، در جهت مخالف پله 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در جهتی حرکت می‌کنند که مسیر حرکت می‌کند، اما دو نفر در مقایسه با فردی که ایستاده است، به ترتیب با سرعت بیش تر و سرعت کم تری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هواپیما روی زمین می‌نشیند، </w:t>
      </w:r>
      <w:bookmarkStart w:id="348" w:name="pg20859_213455"/>
    </w:p>
    <w:p>
      <w:pPr>
        <w:pStyle w:val="BookText"/>
        <w:rPr/>
      </w:pPr>
      <w:bookmarkEnd w:id="348"/>
      <w:r>
        <w:rPr>
          <w:rFonts w:ascii="IRNazanin" w:hAnsi="IRNazanin" w:eastAsia="IRNazanin"/>
          <w:color w:val="111111"/>
          <w:sz w:val="28"/>
          <w:sz w:val="28"/>
          <w:szCs w:val="28"/>
          <w:rtl w:val="true"/>
          <w:lang w:bidi="fa-IR"/>
        </w:rPr>
        <w:t>همانند فردی است که در مسیر متحرک، به‌صورت ساکن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فردی که در جهت حرکت پله‌ها و جهت مخالف حرکت آن‌ها راه می‌روند، مانند هواپیماهایی هستند که در آسمان به سمت شرق یا غرب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یک هواپیما پس از برخواستن، دارای سرعت اولیه‌ای مشابه سرعت حرکت وضعی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این که هواپیما را در آسمان متوقّف کنیم تا زمین زیر پایش حرکت کند، اساسا یک فرض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انسان ها، کوه ها، اتمسفر و هواپیما، همگی این سرعت را به شکل ذاتی دارند و با رفتن یک هواپیما به آسمان، تغییری در این حرکت ایجاد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لَختی یا قانون اول نیوتن</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349" w:name="__RefHeading___Toc2963990_3531895371"/>
      <w:bookmarkStart w:id="350" w:name="_Toc130"/>
      <w:bookmarkEnd w:id="349"/>
      <w:r>
        <w:rPr/>
        <w:t>22</w:t>
      </w:r>
      <w:r>
        <w:rPr>
          <w:rtl w:val="true"/>
        </w:rPr>
        <w:t xml:space="preserve">. </w:t>
      </w:r>
      <w:r>
        <w:rPr>
          <w:rtl w:val="true"/>
        </w:rPr>
        <w:t>توقّف زمین و اتفاقات</w:t>
      </w:r>
      <w:bookmarkEnd w:id="350"/>
    </w:p>
    <w:p>
      <w:pPr>
        <w:pStyle w:val="Heading5"/>
        <w:numPr>
          <w:ilvl w:val="4"/>
          <w:numId w:val="1"/>
        </w:numPr>
        <w:rPr/>
      </w:pPr>
      <w:bookmarkStart w:id="351" w:name="__RefHeading___Toc2963992_3531895371"/>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اگر گردش زمین متوقّف شود چه اتفاقی خواهد افتاد؟</w:t>
      </w:r>
    </w:p>
    <w:p>
      <w:pPr>
        <w:pStyle w:val="BookText"/>
        <w:rPr/>
      </w:pPr>
      <w:r>
        <w:rPr>
          <w:rFonts w:ascii="IRNazanin" w:hAnsi="IRNazanin" w:eastAsia="IRNazanin"/>
          <w:color w:val="111111"/>
          <w:sz w:val="28"/>
          <w:sz w:val="28"/>
          <w:szCs w:val="28"/>
          <w:rtl w:val="true"/>
          <w:lang w:bidi="fa-IR"/>
        </w:rPr>
        <w:t>همۀ ما بسیار کنجکاویم اگر روزی فاجعه ای اتفاق افتد سرنوشت زمین و ساکنانش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پایان دنیا سوژۀ بسیاری از فیلم های هالیوودی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گروه وبگردی باشگاه خبرنگاران جوان؛ ما هم به این موضوع جذاب پرداختیم و می خواهیم ببینیم اگر زمین یکباره از حرکت بایستد چه اتفاقاتی خواهد افتاد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جهت شرق و با سرعت زیاد، تحت تکانۀ خود به پرواز در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سرعت بالای گردش زمین را احساس نمی کنیم، اما اگر کرۀ زمین متوقّف شود همه چیز یک باره از سطح خود بر روی زمین کنده می شود، با سرعت بالایی در جهت شرق به پرواز در می آید و در نهایت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بر روی خط استوا بالاترین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نزدیکی قطب های شمال و جنوب در حدود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عظیمی ناشی از جزر و مد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تکانه باعث حرکت آب دریاها و اقیانوس ها شده و ایجاد سونامی های بسیار شدیدی در جهت شرق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ساحلی به زیر آب خواهند رفت و از روی کرۀ زمین محو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بسیار شدیدی خواهد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اتمسفر کرۀ زمین ادامه پیدا می کند و تکانۀ آن باعث می شود اتمسفر احتمالاً چندین بار به دور سیارۀ زمین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جریان هوا بسیار زیاد و بیش از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زمین در این حین بخشی از اتمسفرش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های کرۀ زمین در دو اقیانوس جمع خواهد شد و قارۀ جدیدی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نیروی گریز از مرکز، آب های زمین در ناحیۀ خط استوا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ناگهانی چرخش زمین باعث می شود خشکی ها و آب ها دوباره تقسیم شوند و دو اقیانوس بزرگ در دو قطب زمین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های روی خط استوا سر بیرون می آورند و قارۀ بسیار عظیمی بر روی خط استوا در سرتاسر کرۀ زمین شکل می گیرد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آتشفشان ها، توفان ها و زلزله ها شروع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نیروی جنبشی عظیم کرۀ زمین و تکانۀ آن، این سیاره را تا هسته اش خواهد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اتفاق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های شدید، فوران آتشفشان ها و زلزله های ویرانگر در همۀ جای زمین به وقوع خواهد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فرمی کروی شکل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ژئوئید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ناشی از حرکت چرخشی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قطب هایش کمی مسطح و بر روی خط استوا کمی محدب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متوقّف شود فرم آن کروی شکل 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کره ای به گرمای بیابان و نیم کرۀ دیگر به سرمای نواحی قطبی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زمین به دور خورشید ادامه داشته باشد تنها نیمی از آن گرم می شود، در اینصورت یک نیم کره گرمایی سوزان و روشنایی همیشگی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ناحیۀ استوا هم بالاترین دما را خواهد داشت، اما نیم کرۀ دیگر به قلمرو تاریکی ابدی تبدیل خواهد شد و سرمای نواحی قطبی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فرضیۀ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متوقّف خواهد شد و شش ماه از سال روز و شش ماه دیگر شب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مغناطیسی که از زمین در برابر تشعشعات کیهانی محافظت می کند از میان خواهد 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گیری میدان مغناطیسی اساسا ناشی از فعالیت های هستۀ بیرونی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تر آن از فلز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چرخشی این سیاره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حرکت بایستد میدان مغناطیسی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از سیارۀ زمین در برابر توفان های خورشیدی محافظت می کند؛ ذرات باردار خورشید که می تواند همۀ موجودات زنده را نابود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صورت زنده ماندن، تنها در مرز میان گرما و سرما قادر به زندگی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تنها می توانند با شرایط جدید زمین در مرز روز و شب خود را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مجبور هستند در زیر زمین زندگی کنند و به دلیل وجود تشعشعات کیهانی تنها با لباس های محافظ می توانند بیرون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زود اما بالاخره یک روز کرۀ ماه به روی زمین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توقّف حرکت زمین، سرعت کرۀ ماه هم به تدریج کم می شود و فاصلۀ آن تا زمین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دیر یا زود کرۀ ماه به روی سیارۀ ما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سرعت حرکت کرۀ زمین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سیارۀ زمین در دوران جوانی اش با سرعت بیش تری به دور خود می چرخید و هر یک روز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جاذبۀ کرۀ ماه سبب ایجاد جزر و مدهایی است که به تدریج سرعت حرکت کرۀ زمین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محاسبات سازمان فضایی ناسا، هر صد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هزارم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زمانی روزها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بیلیون ها سال، طول زمانی روزها بیش ترها خواهد شد و شاید سیارۀ ما به طور کامل از حرکت بایستد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چه می‌شد اگر روزی زمین از حرکت می‌ایستاد، یا به جای یکی، دو ماه می‌داشت؟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دو ماه می‌داشت، حیات روی زمین شکل نمی‌گرفت، اما اگر روزی زمین از حرکت بایستد، زمین به دو اقیانوس در نیم کره شمالی و جنوبی و یک خشکی سراسری در حوالی منطقه حاره‌ای امروز تبدیل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معجزه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 شخصیتی به نام فوترینگی در می‌یابد که دارای نیروهای ماوراء الطبیعة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فوترینگی که توسط کشیش محلی اغوا شده، تلاش می‌کند تا شبانه و به کمک معجزه، اوضاع دهکده خود را بهبود ببخشد، ساختمان‌ها را تعمیر و معتادان به الکل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برای به دست اوردن زمان بیش تر برای انجام تمام این کارها پیش از طلوع خورشید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زمین دستور دهد تا از حرکت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فوترینگی این دستور را صادر می کند، آخرالزمان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آقای فوترینگی دستور توقّف چرخش کره زمین را صادر کرد، هیچ جنبنده‌ای را به حال خود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 ها، تمام موجودات زنده، تمام خانه‌ها و تمام درختان؛ تمام دنیایی که ما می‌شناسیم،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 دوست داشت که نقش خدایی را در سیارات داستانش بازی کند، ولی چنین فانتزی‌هایی به کاری بیش از سرگرمی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نیل کامینز، ستاره شناس دانشگاه مین اوهایو؛ سناریوهای نامحتملی از این دست، ارزش بررسی را دارند چرا که به کمک آن ها می توانیم درکی از دنیای واقعی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نیوساینتیست، وی در کتاب جدیدش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اگر زمین دو ماه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شرایطی تخیلی را برای زمین در نظر گرفته تا دریابد که در آن صورت دنیای ما چگونه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کردن به این که چه چیزی ممکن بود اتفاق بیفتد، چشم انداز بهتری از شرایط واقعی به ما می 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سناریوهای عجیبی برای زیرورو شدن دنیای ما وجود دارند، و دنیای پیامد این تغییرات، گونه خواهد بود؟ </w:t>
      </w:r>
      <w:bookmarkStart w:id="353" w:name="pg20859_213460"/>
    </w:p>
    <w:p>
      <w:pPr>
        <w:pStyle w:val="BookText"/>
        <w:rPr/>
      </w:pPr>
      <w:bookmarkEnd w:id="353"/>
      <w:r>
        <w:rPr>
          <w:rFonts w:ascii="IRNazanin" w:hAnsi="IRNazanin" w:eastAsia="IRNazanin"/>
          <w:color w:val="111111"/>
          <w:sz w:val="28"/>
          <w:sz w:val="28"/>
          <w:szCs w:val="28"/>
          <w:rtl w:val="true"/>
          <w:lang w:bidi="fa-IR"/>
        </w:rPr>
        <w:t>برای شروع بیایید به سراغ ماه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تأثیر بزرگی بر سیاره ما دارد، به ویژه در رخدادهای عظیمی که منجر به شکل گیری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دانشمندان بر این باورند که یک جسم هم اندازه مریخ، که عموما تیا نامیده می‌شود؛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با زمین برخورد کرده، و حجم عظیمی از آوار را به مدار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نهایت به هم چسبیدند و ماه را تشکیل دادند که فاصله‌اش از زمین در آن زمان، یک دهم میزان کنونی بود و هم اندازه یک ماهواره مخابراتی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زمین در هر هشت ساعت یک بار به دور مدار خود می‌چرخید، ولی از آن زمان تاکنون، فعل و انفعالات جاذبه‌ای بین زمین و ماه، و از آن جمله اثرات جزر و مدی، سبب کند شدن چرخش زمین به دور خود و رسیدن به وضعیت فعلی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ازای یک دور چرخش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این فکر کرده‌اید که چه می‌شد اگر ماه هیچ گاه به وجود نمی‌آمد؟ در ان صورت، تنها نیروی جزر و مدی قابل توجه بر روی زمین از خورشید ناشی می‌شد که می توانست طول شبانه روز را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وزن کم تری هم داشتیم، چرا که تقریباً ده درصد از جرم زمین، متعلّق به بازمانده‌های تیا است که جذب این سیاره شده‌اند، در نتیجه نیروی گرانش بدون این برخورد، ده درصد کم تر می‌بود</w:t>
      </w:r>
      <w:r>
        <w:rPr>
          <w:rFonts w:eastAsia="IRNazanin" w:cs="IRNazanin"/>
          <w:color w:val="111111"/>
          <w:sz w:val="28"/>
          <w:szCs w:val="28"/>
          <w:rtl w:val="true"/>
          <w:lang w:bidi="fa-IR"/>
        </w:rPr>
        <w:t>.</w:t>
      </w:r>
    </w:p>
    <w:p>
      <w:pPr>
        <w:pStyle w:val="Heading5"/>
        <w:numPr>
          <w:ilvl w:val="4"/>
          <w:numId w:val="1"/>
        </w:numPr>
        <w:rPr/>
      </w:pPr>
      <w:bookmarkStart w:id="354" w:name="__RefHeading___Toc2963994_3531895371"/>
      <w:bookmarkStart w:id="355" w:name="_Toc132"/>
      <w:bookmarkEnd w:id="354"/>
      <w:r>
        <w:rPr>
          <w:rtl w:val="true"/>
        </w:rPr>
        <w:t>شکل یکتای حیات</w:t>
      </w:r>
      <w:bookmarkEnd w:id="35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بدون ماه، زندگی به این سرعت بر روی زمین شکل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نوزاد، به حدی به زمین نزدیک بود که امواج ناشی از جزرومدی آن می توانست تا هزار برابر بلندتر از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امواج می توانستند تمام سطح قاره‌ها را بشویند و اقیانوس ها را با مواد معدنی غنی کنند و به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از </w:t>
      </w:r>
    </w:p>
    <w:p>
      <w:pPr>
        <w:pStyle w:val="BookText"/>
        <w:rPr/>
      </w:pPr>
      <w:r>
        <w:rPr>
          <w:rFonts w:ascii="IRNazanin" w:hAnsi="IRNazanin" w:eastAsia="IRNazanin"/>
          <w:color w:val="111111"/>
          <w:sz w:val="28"/>
          <w:sz w:val="28"/>
          <w:szCs w:val="28"/>
          <w:rtl w:val="true"/>
          <w:lang w:bidi="fa-IR"/>
        </w:rPr>
        <w:t>آن به وجود آمد،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کامینز، در نهایت بدون وجود ماه هم زندگی بر روی زمین شکل می گرفت، ولی در آن صورت جانوران نمی توانستند خود را با شرایط سخت قطبی سازگار کنند یا در نور ماه به شکار و مسیریابی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بدون جاذبه ماه برای پایداری چرخش زمین، در نهایت زمین هم مانند اورانوس از چرخش به دور خود باز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سال، نور خورشید از یک قطب به قطب دیگر می‌رفت، و سپس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هر موجود زنده‌ای می‌بایست برای بقا به مهاجرت رو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باید به دنبال نور خورشید می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تیا، می توانست به ایجاد بیش از یک ماه منجر شود، اما آیا تفاوتی حاصل می‌شد؟ شاید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گرد و خاک حاصل از برخورد به خلق دو ماه منجر می‌شد، اثرات جاذبه‌ای در نهایت منجر به این می‌شد که آن دو با هم برخورد کنند، مدت‌ها پیش از این که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حیات پیچیده بر روی زمین شکل گیرد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ممکن برای این که زمین ماه دیگری داشته باشد، این بود که به تازگی دو جرم در نزدیکی آن به هم برخورد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می توانست یکی از آن ها را در مداری پایدار به دور زمین قرار دهد، البته در صورتی که بخش اعظم انرژی جنبشی آن به جرم دیگر منتقل شده و به فضا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جرم نزدیک زمین می‌بودند، جاذبه بین این دو می توانست ویرانی به بار بیاورد و سبب فوران آتشفشان‌ها و ایجاد امواج جذر و مدی بسیار عظیم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گرد و غبار پوشیده می‌شد و قسمتی عمده از حیات از بین می‌رفت، ولی در نهایت، دوباره آرامش حکم فرما می‌شد؛ شاید در عرض چند سال بعد از دور شدن جرم برخورد کننده با ماه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فرض کنید که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اندازه ماه اصلی و مدار آن هم در همان صفحه و جهت مدار ماه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ولی فاصله‌اش با زمین نصف ماه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نجات یافته زمین به ماه دومی که دو برابر بزرگ تر و چهار برابر درخشان تر از ماه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ده روز یک بار به دور زمین خواهد چرخید، عادت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ماه کامل باشند، خواندن یک کتاب در نیمه شب کار ساده‌ای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خبرهای خوب دیگری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گدازه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جاذبه‌ای در حال تغییر ناشی از زمین و ماه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سبب می شوند که داخل آن مذاب مانده و از دهانه‌های اتشفشانی سطح آن به بیرون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کامینز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منظره بسیار دیدنی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رودخانه های جاری گدازه ها را روی سطح 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این گدازه ها چنان سریع پرتاب می‌شوند که از جاذبه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و به جو زمین می رسند، و شب های روشن را به باران درخشانی از شهاب سنگ تبدیل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سرنوشت نهایی دو ماه برخورد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تعاملات جزر و مدی، سبب شده که ماه اصلی هر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از زمین دور شود،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تر دور خواهد شد، و در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به ماه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مصیبت بار آن دو سبب بارش آوار بر روی زمین می‌شود و احتمالاً یک کشتار عمومی دیگر به راه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سناریوهای کامینز این است که ماه در جهت عکس حالت فعلی، به دور زمین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پیدایش ماه، این رخداد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تیا اندازه حرکت کافی داشت تا ماه را در جهت عکس به مدار زمین پرتاب کند، قطعاً زمین در اثر چنین برخورد پرتوانی نابود می‌شد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ماهی که در جهت عکس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هام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bookmarkStart w:id="356" w:name="pg20859_213463"/>
    </w:p>
    <w:p>
      <w:pPr>
        <w:pStyle w:val="BookText"/>
        <w:rPr/>
      </w:pPr>
      <w:bookmarkEnd w:id="356"/>
      <w:r>
        <w:rPr>
          <w:rFonts w:ascii="IRNazanin" w:hAnsi="IRNazanin" w:eastAsia="IRNazanin"/>
          <w:color w:val="111111"/>
          <w:sz w:val="28"/>
          <w:sz w:val="28"/>
          <w:szCs w:val="28"/>
          <w:rtl w:val="true"/>
          <w:lang w:bidi="fa-IR"/>
        </w:rPr>
        <w:t>در صورتی وجود خواهد داشت که از برخورد دو جرم مجاور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چنین رخدادی به باور کامینز خیلی کم است، ولی ناممکن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هام جرمی معادل ماه داشته باشد و در مداری با همان فاصله از زمین و همان طول دوره چرخش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دوره چرخش زمین به دور خود بیش تر می‌شود و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جاذبه‌ای پیچیده بین این دو دنیا، رفته رفته منجر به این می‌شود که هام شروع به حرکت مارپیچی به دور زمین کند و چرخش مداری آن سریع تر و احتمالاً بیضوی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نرخ چرخش زمین نیز به تدریج کاهش می‌یابد تا به صفر برسد، و در نهایت شروع به چرخش در مدار مخالف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زمین از چرخش باز ایستد، طول روزها به اندازه یک سال می‌رسد و سبب گرمای بسیار شدید در قسمت روشن و سرمای وحشتناک در قسمت تاریک خواهد شد، ولی کند شدن در طول میلیاردها سال رخ خواهد داد و در نتیجه، جانوران زمان کافی برای تکامل الگوهای مهاجرتی به نقاط خوش آب و هوا تر را خواهند داشت که احتمالاً در مرز روز و شب خواهد بود و در آن خورشید در افق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می‌شد اگر زمین، خود ماه یک سیاره دیگر می‌بود، مانند پاندورا در فیلم اواتار؟ فرض کنید که زمین در مداری بالای استوای سیاره‌ای مانند نپتون قرار دارد و هر دوی این ها در مداری عمود بر صفحه منظومه شمسی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زمین گرم و زیست پذیر باشد، فاصله نپتون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باید هم اندازه مدار فعلی زمین ما باشد</w:t>
      </w:r>
      <w:r>
        <w:rPr>
          <w:rFonts w:eastAsia="IRNazanin" w:cs="IRNazanin"/>
          <w:color w:val="111111"/>
          <w:sz w:val="28"/>
          <w:szCs w:val="28"/>
          <w:rtl w:val="true"/>
          <w:lang w:bidi="fa-IR"/>
        </w:rPr>
        <w:t>.</w:t>
      </w:r>
    </w:p>
    <w:p>
      <w:pPr>
        <w:pStyle w:val="Heading5"/>
        <w:numPr>
          <w:ilvl w:val="4"/>
          <w:numId w:val="1"/>
        </w:numPr>
        <w:rPr/>
      </w:pPr>
      <w:bookmarkStart w:id="357" w:name="__RefHeading___Toc2963996_3531895371"/>
      <w:bookmarkStart w:id="358" w:name="_Toc133"/>
      <w:bookmarkEnd w:id="357"/>
      <w:r>
        <w:rPr>
          <w:rtl w:val="true"/>
        </w:rPr>
        <w:t>درخشش سیاره‌ای</w:t>
      </w:r>
      <w:bookmarkEnd w:id="35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چند میلیارد سال، چرخش ماه زمین با مدار آن هماهنگ می‌شود </w:t>
      </w:r>
    </w:p>
    <w:p>
      <w:pPr>
        <w:pStyle w:val="BookText"/>
        <w:rPr/>
      </w:pPr>
      <w:r>
        <w:rPr>
          <w:rFonts w:ascii="IRNazanin" w:hAnsi="IRNazanin" w:eastAsia="IRNazanin"/>
          <w:color w:val="111111"/>
          <w:sz w:val="28"/>
          <w:sz w:val="28"/>
          <w:szCs w:val="28"/>
          <w:rtl w:val="true"/>
          <w:lang w:bidi="fa-IR"/>
        </w:rPr>
        <w:t xml:space="preserve">و یک سمت آن همواره رو به نپتون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زمین در مدار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کیلومتری به دور نپتون بچرخد، طول روز در آن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نپتون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چشم نواز خواهد بود، گوی درخشانی در آسمان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نمای ماه از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در مرکز ماه زمین و در سمت رو به نپتون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کنید، سیاره درست بالای سر شما است و هنگام طلوع خورشید نیمی از آن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خسوف هرروزه خورشید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نزدیکی ظهر، تبدیل به هلال می شود و ستاره‌ها در آسمان پیدا می‌شوند، سپس تا نیمه شب بتدریج از یک حالت هلالی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که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درخشان تر از ماه کامل ما است، نیمه شب در این سوی زمین بسیار درخشان تر از نیم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عملاً طول شبانه‌روز در دو سوی این ماه متفاوت است و ساعت درونی جانداران دو سوی زمین ماه با هم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های طولانی زمین ماه، نوسان دمای شبانه روز را به بیش از دو برابر چیزی که ما روی زمین داریم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جاذبه نپتون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آن را به مغناطیسی طبیعی برای سیارک ها و سنگ های اسمانی تبدیل خواهد کرد، و زمین ماه همواره در معرض برخوردهای فضایی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تغییر دیگری در شرایط روی زمین فکر کنید، ولی نه با تغییر ماه یا تبدیل زمین به ماه یک سیاره دیگر، بلکه با افزایش ضخامت پوسته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پهنای پوسته زمین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در صفحات اقیانوسی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می‌شد اگر این میانگین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می‌رسید؟ البته چنین چیزی در صورتی ممکن بود که زمین جوان و خشک می‌بود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بر این است که اکثر آب زمین از دنباله دارهای یخی و سیارک ها آمده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پوسته زمین و بخش بالایی جبه آن را تا حدی انعطاف پذیر می سازد که هنگامی که حباب های ماگما گرمای مرکز زمین را بالا می آورند، جا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دنباله دارها خیلی دیرتر با زمین برخورد کرده بودند، پهنای پوسته خیلی بیش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زمان، حباب های ماگما زیر جبه سفت می شدند، و در عرض چند ده میلیون سال موجب می شدند که بخش هایی از پوسته زمین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بخش های زمین یا بستر دریا ذوب می‌شدند، تنها در عرض چند صد سال تمام گرمای خود را از دست می دادند و دوباره منجمد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ذوب شدن ها سبب رها شدن ترکیبی از گازهای سمی و نابودی همه چیز در آن نزدیکی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کامینز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ده‌ها هزار کیلومتر مربع غیر قابل زیست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چنین ذوب شدن هایی را به خود دیده است، و علت کم بودن تعداد آتشفشان‌های آن هم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افزاید که بر روی چنین زمینی، هر گونه موفقی باید بتواند احساس کند که چه زمانی زمین زیر پایش ذوب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به طرز دردناکی محو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به معجزه داستان اچ جی ولز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شد اگر ناگهان زمین از حرکت باز می‌ایستاد؟ قطعاً همه چیز بر روی زمین، با سرعت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چرخشی در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خود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کامینز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خیلی محکم به زمین نچسبیده باشد، به موازات افق پرواز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او، هر کسی در فضای آزاد،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دورتر پرتاب خواهد شد و در هنگام سقوط هم سرعتی برابر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 از پایه کنده خواهند شد، و آب اقیانوس ها خشکی ها را غرق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فاجعه‌ای حیات را بر روی زمین نابود خواهد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چنین امری در زمان طولانی تری مانند دو یا سه دهه رخ دهد، هزینه ها </w:t>
      </w:r>
    </w:p>
    <w:p>
      <w:pPr>
        <w:pStyle w:val="BookText"/>
        <w:rPr/>
      </w:pPr>
      <w:r>
        <w:rPr>
          <w:rFonts w:ascii="IRNazanin" w:hAnsi="IRNazanin" w:eastAsia="IRNazanin"/>
          <w:color w:val="111111"/>
          <w:sz w:val="28"/>
          <w:sz w:val="28"/>
          <w:szCs w:val="28"/>
          <w:rtl w:val="true"/>
          <w:lang w:bidi="fa-IR"/>
        </w:rPr>
        <w:t>تا این حد سنگین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گریز از مرکز چرخش زمین سبب می‌شود که سطح آب اقیانوس در استوا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حرکت باز ایستد، اقیانوس ها به سوی قطبین عقب خواهند نشست، جایی که جاذبه سطحی به دلیل نزدیکی به مرکز زمین، اندکی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ویتولد فراچک از مؤسسه تحقیقات سیستم های زیست محیطی در ردلندز کالیفرنیا، این حالت را شبیه سازی کرده و نشان می‌دهد که وقتی زمین نیمی از اندازه حرکت خود را از دست بدهد، اقیانوس ها به دو نیمه شمالی و جنوبی تقسیم خواهند شد، و خط ساحلی هم در مدار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 و جنوب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یک قاره بزرگ قرار خواهد داشت که بلندای کوهستان های آن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سطح دریا خواهد رسید، اقیانوس شمالی نیز بخش اعظم کانادا، اروپا و روسیه را غرق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آیا انسان ها در چنین دنیایی زنده بمانند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زمین‌های کشاورزی از دست خواهند رفت، و اتمسفر در استوا برای زندگی انسان، بیش از حد نازک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فراچک، انسان ها به دو دسته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در ساحل اقیانوس شمالی و دسته دیگر در ساحل اقیانوس جنوبی زندگی خواهند کرد و خشکی پهناور بین این دو، آن ها را از هم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داغ و شب های سرد را نیز به این شرایط بیافزایید، که هر یک شش ماه به طول خواهند انجامید، خورشید در اول بهار طلوع خواهد کرد و در ابتدای پاییز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مردم در مناطق شفقی زندگی خواهند کرد، و مهاجرت می کنند تا همگام با جابجایی تدریجی نور در سیاره بمانند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احتمال این که زمین در عرض یک یا دو دهه، از چرخش باز ایستد وجود ندارد، اما واقعیت این است که سرعت چرخش آن در حال کاهش است</w:t>
      </w:r>
      <w:r>
        <w:rPr>
          <w:rFonts w:eastAsia="IRNazanin" w:cs="IRNazanin"/>
          <w:color w:val="111111"/>
          <w:sz w:val="28"/>
          <w:szCs w:val="28"/>
          <w:rtl w:val="true"/>
          <w:lang w:bidi="fa-IR"/>
        </w:rPr>
        <w:t xml:space="preserve">. </w:t>
      </w:r>
      <w:bookmarkStart w:id="359" w:name="pg20859_213467"/>
    </w:p>
    <w:p>
      <w:pPr>
        <w:pStyle w:val="BookText"/>
        <w:rPr/>
      </w:pPr>
      <w:bookmarkEnd w:id="359"/>
      <w:r>
        <w:rPr>
          <w:rFonts w:ascii="IRNazanin" w:hAnsi="IRNazanin" w:eastAsia="IRNazanin"/>
          <w:color w:val="111111"/>
          <w:sz w:val="28"/>
          <w:sz w:val="28"/>
          <w:szCs w:val="28"/>
          <w:rtl w:val="true"/>
          <w:lang w:bidi="fa-IR"/>
        </w:rPr>
        <w:t>میلیاردها سال بعد از این، بالاخره روزی خواهد رسید که به اندازه یک سال به طول بینجامد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2963998_3531895371"/>
      <w:bookmarkStart w:id="361" w:name="_Toc134"/>
      <w:bookmarkEnd w:id="360"/>
      <w:r>
        <w:rPr>
          <w:rtl w:val="true"/>
        </w:rPr>
        <w:t>ده اتفاق شگفت انگیز اگر زمین از حرکت باز ایستد</w:t>
      </w:r>
      <w:bookmarkEnd w:id="361"/>
    </w:p>
    <w:p>
      <w:pPr>
        <w:pStyle w:val="BookText"/>
        <w:rPr/>
      </w:pPr>
      <w:r>
        <w:rPr>
          <w:rFonts w:ascii="IRNazanin" w:hAnsi="IRNazanin" w:eastAsia="IRNazanin"/>
          <w:color w:val="111111"/>
          <w:sz w:val="28"/>
          <w:sz w:val="28"/>
          <w:szCs w:val="28"/>
          <w:rtl w:val="true"/>
          <w:lang w:bidi="fa-IR"/>
        </w:rPr>
        <w:t>انسان ها همیشه دوست داشته اند بدانند در صورتی که فاجعه ای بزرگ رخ دهد چه بر سر زمین و ساکنان آن خواهد آمد و شاید به همین دلیل باشد که دنیای هالیوود صدها فیلم در مورد این موضوع و زندگی بعد از پایان زندگی بر روی کرۀ زمین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مجموعه مشتاق بودیم بدانیم که در صورت رخ دادن یک فاجعۀ بزرگ در زمین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گرفتیم تحقیق کنیم که در صورت باز ایستادن زمین از حرکت چه بر سر این کرۀ خاکی و ما انسان 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کمال ناباوری باید بدانید که این اتفاق روزی خواهد افتاد زیرا سرعت چرخش و گردش زمین به دور خود رفته رفته در حال کم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این مطلب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صورت باز ایستادن کرۀ زمین از حرکت رخ خواهند داد را در قالب تصاویر متحرک به شما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اشیاء به دلیل انرژی جنبشی موجود در آن ها با سرعت زیاد به سمت شرق به پرواز در خواهند آمد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متوجه سرعت سرسام آور زمین در حال گردش نمی شویم اما به گفتۀ استن اودنوالد از کارکنان سازمان فضایی ناسا، اگر زمین از حرکت باز ایستد پوستۀ خارجی آن جدا شده و به سمت شرق به پرواز در خواهد آمد و در نهایت به حالت وارونه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استوا سرعت پرواز پوستۀ زمین در بیش ترین حد خود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362" w:name="pg20859_213468"/>
    </w:p>
    <w:p>
      <w:pPr>
        <w:pStyle w:val="BookText"/>
        <w:rPr/>
      </w:pPr>
      <w:bookmarkEnd w:id="362"/>
      <w:r>
        <w:rPr>
          <w:rFonts w:ascii="IRNazanin" w:hAnsi="IRNazanin" w:eastAsia="IRNazanin"/>
          <w:color w:val="111111"/>
          <w:sz w:val="28"/>
          <w:sz w:val="28"/>
          <w:szCs w:val="28"/>
          <w:rtl w:val="true"/>
          <w:lang w:bidi="fa-IR"/>
        </w:rPr>
        <w:t xml:space="preserve">مایل بر ساعت </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نواحی قطبی سرعت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بر ساعت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 و مدهای بسیار بزرگ و ویرانگری رخ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جنبشی موجود در آب دریاها و اقیانوس ها باعث خواهد شد که سونامی های عظیمی شکل گرفته که به سمت شرقی زمین رفته و شهرهای ساحلی را از روی زمین محو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با سرعت سرسام آور شکل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اتمسفر از حرکت باز نخواهد ایستاد و نیروی جنبشی آن باعث خواهد شد که هم چنان دور سیاره زمین دست کم چندین بار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جریان هوای بسیار شدیدی شکل خواهد گرفت که بیش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بر ساعت </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کیلومتربر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امکان دارد که زمین حجم زیادی از اتمسفر خود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آب های موجود در کره زمین در دو اقیانوس جمع خواهند شد و یک قاره جدید شکل خواهد گرفت</w:t>
      </w:r>
      <w:r>
        <w:rPr>
          <w:rFonts w:eastAsia="IRNazanin" w:cs="IRNazanin"/>
          <w:color w:val="111111"/>
          <w:sz w:val="28"/>
          <w:szCs w:val="28"/>
          <w:rtl w:val="true"/>
          <w:lang w:bidi="fa-IR"/>
        </w:rPr>
        <w:t>.</w:t>
      </w:r>
    </w:p>
    <w:p>
      <w:pPr>
        <w:pStyle w:val="Heading5"/>
        <w:numPr>
          <w:ilvl w:val="4"/>
          <w:numId w:val="1"/>
        </w:numPr>
        <w:rPr/>
      </w:pPr>
      <w:bookmarkStart w:id="363" w:name="__RefHeading___Toc2964000_3531895371"/>
      <w:bookmarkStart w:id="364" w:name="_Toc135"/>
      <w:bookmarkEnd w:id="363"/>
      <w:r>
        <w:rPr>
          <w:rtl w:val="true"/>
        </w:rPr>
        <w:t>آب های کره زمین</w:t>
      </w:r>
      <w:bookmarkEnd w:id="3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به دلیل وجود نیروی گریز از مرکز آب ها در مناطق استوایی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ناگهانی در چرخش زمین باعث خواهد شد که توده های خشکی و آب های موجود در سطح زمین به شکل دیگری باز تقسیم شوند که به شکل 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در دو قطب شمال و جنوب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های موجود در نواحی استوایی به شدت وسعت یافته و یک قارۀ بسیار بزرگ دور تا دور زمین در این ناحیه شکل خواهد گرفت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آتشفشانی، طوفان های مهیب و زلزله های پرقدرت آغاز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جنبشی فوق العاده قدرتمند زمین و نیروی حرکتی آن مرکز زمین را به لرزه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چنین اتفاقی کاملاً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زلزله های مهیب و طوفان های سهمگینی رخ خواهد داد و فوران آتشفشانی در مقیاسی وسیع آغاز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از شکل تخم مرغی به شکل دایره ای درخواهد آمد کره زمین شکل تخم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تخم مرغی زمین به خاطر حرکت گردشی آن به دور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نواحی قطبی کمی باریک تر و در نزدیک خط استوا کمی برجسته شده و در صورت باز ایستادن زمین از حرکت شکل زمین به یک گوی دایره ای متقارن تبدیل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 کره از زمین به اندازۀ بیابان های آفریقا گرم و نیم کرۀ دیگر به اندازۀ قطب شمال سرد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زمین تنها به دور خورشید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دور محور خود نچرخد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رو به خورشید باقی می ماند که در این قسمت گرمای بسیار شدید حادث شده و شبی در کار نخواهد بود و گرما در مناطق نزدیک استوا به بیش ترین حد ممکن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کرۀ دورتر از خورشید نیز در تاریکی مطلق و دائمی و یخبندان فرو خواهد رفت، اما نسخۀ دیگری نیز توسط ناسا ارائه شده است که در صورت توقّف کامل کره زمین در هر دو چرخش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به دور خود و چرخش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کرۀ زمین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خواهد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مغناطیسی اطراف زمین که از ورود اشعه های خطرناک کیهانی به اتمسفر زمین جلوگیری می کند از بین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میدان مغناطیسی زمین عمدتاً به خاطر فرآیندهای لایۀ خارجی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تر از آهن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های دورانی زمین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حرکت باز ایستد میدان مغناطیسی اطراف زمین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مغناطیسی از زمین در برابر بادهای خورشیدی محافظت می کند و در صورت از بین رفتن این میدان مغناطیسی ذرات منتشر شده از خورشید هیچ موجود زنده ای را روی این کرۀ خاکی زنده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زنده بمانند، امکان حیات تنها در مرز بین نیم کرۀ سرد و نیم کرۀ گرم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صورت رخ دادن چنین اتفاق ناگواری تنها در مرز شب و روز قادر به ادامۀ حیات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چنین نقاطی نیز انسان ها باید زیر زمین زندگی کرده و در هنگام خارج شدن از پناهگاه های زیرزمینی خود باید برای در امان ماندن از تشعشات خورشیدی خطرناک از لباس ها و تجهیزات مخصوص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نهایت بر روی زمین سقوط </w:t>
      </w:r>
      <w:r>
        <w:rPr>
          <w:rFonts w:eastAsia="Times New Roman" w:cs="Times New Roman" w:ascii="Times New Roman" w:hAnsi="Times New Roman"/>
          <w:color w:val="111111"/>
          <w:sz w:val="28"/>
          <w:szCs w:val="28"/>
          <w:lang w:val="en-US" w:bidi="en-US"/>
        </w:rPr>
        <w:t>Fall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کرد اما این اتفاق به سرعت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واوگن پرَت از دانشگاه استنفورد می گوید در صورت متوقّف شدن زمین، سرعت گردش ماه نیز رفته رفته کاهش خواهد یافت و فاصلۀ آن با زمین کم تر و کم تر خواهد شد و بعد از مدتی روی زمین خواهد افتاد و همه چیز از بین خواهد 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زمین رفته رفته در حال متوقّف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دوران جوانی خود با سرعت بسیار بیش تری به دور محور خود در گردش بود به نحوی که هر روز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جاذبۀ ماه باعث به وجود آمدن جزر و مدهایی در </w:t>
      </w:r>
      <w:bookmarkStart w:id="365" w:name="pg20859_213471"/>
    </w:p>
    <w:p>
      <w:pPr>
        <w:pStyle w:val="BookText"/>
        <w:rPr/>
      </w:pPr>
      <w:bookmarkEnd w:id="365"/>
      <w:r>
        <w:rPr>
          <w:rFonts w:ascii="IRNazanin" w:hAnsi="IRNazanin" w:eastAsia="IRNazanin"/>
          <w:color w:val="111111"/>
          <w:sz w:val="28"/>
          <w:sz w:val="28"/>
          <w:szCs w:val="28"/>
          <w:rtl w:val="true"/>
          <w:lang w:bidi="fa-IR"/>
        </w:rPr>
        <w:t>آب های کرۀ زمین شده است که به تدریج سرعت گردش زمین را کاهش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مطالعات ناسا طول روز هر یکصد سال به میزان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ثانیه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میلیاردها سال روزها طولانی تر و طولانی تر خواهند شد و در نهایت زمین از حرکت باز خواهد ایستاد</w:t>
      </w:r>
      <w:r>
        <w:rPr>
          <w:rFonts w:eastAsia="IRNazanin" w:cs="IRNazanin"/>
          <w:color w:val="111111"/>
          <w:sz w:val="28"/>
          <w:szCs w:val="28"/>
          <w:rtl w:val="true"/>
          <w:lang w:bidi="fa-IR"/>
        </w:rPr>
        <w:t xml:space="preserve">. </w:t>
      </w:r>
      <w:r>
        <w:rPr>
          <w:rStyle w:val="FootnoteAnchor"/>
          <w:rtl w:val="true"/>
        </w:rPr>
        <w:footnoteReference w:id="360"/>
      </w:r>
    </w:p>
    <w:p>
      <w:pPr>
        <w:pStyle w:val="Heading4"/>
        <w:numPr>
          <w:ilvl w:val="3"/>
          <w:numId w:val="1"/>
        </w:numPr>
        <w:rPr/>
      </w:pPr>
      <w:bookmarkStart w:id="366" w:name="__RefHeading___Toc2964002_3531895371"/>
      <w:bookmarkStart w:id="367" w:name="_Toc136"/>
      <w:bookmarkEnd w:id="366"/>
      <w:r>
        <w:rPr/>
        <w:t>23</w:t>
      </w:r>
      <w:r>
        <w:rPr>
          <w:rtl w:val="true"/>
        </w:rPr>
        <w:t xml:space="preserve">. </w:t>
      </w:r>
      <w:r>
        <w:rPr>
          <w:rtl w:val="true"/>
        </w:rPr>
        <w:t>محور مایل زمین، خورشید و فصل ها</w:t>
      </w:r>
      <w:bookmarkEnd w:id="367"/>
    </w:p>
    <w:p>
      <w:pPr>
        <w:pStyle w:val="Heading5"/>
        <w:numPr>
          <w:ilvl w:val="4"/>
          <w:numId w:val="1"/>
        </w:numPr>
        <w:rPr/>
      </w:pPr>
      <w:bookmarkStart w:id="368" w:name="__RefHeading___Toc2964004_3531895371"/>
      <w:bookmarkStart w:id="369" w:name="_Toc137"/>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آیا تاکنون پیش آمده که با کره جغرافیایی زمین برای لحظاتی سرگرم باشید؟ آیا دقت کرده اید که محور آن مایل است؟ و آیا فکر کرده اید که چرا محور زمین مایل است؟ و آیا مایل بودن آن مهم می باشد؟</w:t>
      </w:r>
    </w:p>
    <w:p>
      <w:pPr>
        <w:pStyle w:val="Heading5"/>
        <w:numPr>
          <w:ilvl w:val="4"/>
          <w:numId w:val="1"/>
        </w:numPr>
        <w:rPr/>
      </w:pPr>
      <w:bookmarkStart w:id="370" w:name="__RefHeading___Toc2964006_3531895371"/>
      <w:bookmarkStart w:id="371" w:name="_Toc138"/>
      <w:bookmarkEnd w:id="370"/>
      <w:r>
        <w:rPr>
          <w:rtl w:val="true"/>
        </w:rPr>
        <w:t>محور مائل زمین</w:t>
      </w:r>
      <w:bookmarkEnd w:id="371"/>
    </w:p>
    <w:p>
      <w:pPr>
        <w:pStyle w:val="BookText"/>
        <w:rPr/>
      </w:pPr>
      <w:r>
        <w:rPr>
          <w:rFonts w:ascii="IRNazanin" w:hAnsi="IRNazanin" w:eastAsia="IRNazanin"/>
          <w:color w:val="111111"/>
          <w:sz w:val="28"/>
          <w:sz w:val="28"/>
          <w:szCs w:val="28"/>
          <w:rtl w:val="true"/>
          <w:lang w:bidi="fa-IR"/>
        </w:rPr>
        <w:t xml:space="preserve">آیا دقت کرده اید که در کره های جغرافیایی زمین، محور زمین خط قایم نیست، بلکه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زمین یک خط فرضی است که از مرکز کره زمین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ای که محور زمین نسبت به خورشید در فضا درست می کند، زاویه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واقع وضعیت قرار گرفتن سیاره زمین نسبت به خورشید در فضا اندکی مایل است و زاویه ای در حدود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سازد</w:t>
      </w:r>
      <w:r>
        <w:rPr>
          <w:rFonts w:eastAsia="IRNazanin" w:cs="IRNazanin"/>
          <w:color w:val="111111"/>
          <w:sz w:val="28"/>
          <w:szCs w:val="28"/>
          <w:rtl w:val="true"/>
          <w:lang w:bidi="fa-IR"/>
        </w:rPr>
        <w:t>.</w:t>
      </w:r>
    </w:p>
    <w:p>
      <w:pPr>
        <w:pStyle w:val="Heading5"/>
        <w:numPr>
          <w:ilvl w:val="4"/>
          <w:numId w:val="1"/>
        </w:numPr>
        <w:rPr/>
      </w:pPr>
      <w:bookmarkStart w:id="372" w:name="__RefHeading___Toc2964008_3531895371"/>
      <w:bookmarkStart w:id="373" w:name="_Toc139"/>
      <w:bookmarkEnd w:id="372"/>
      <w:r>
        <w:rPr>
          <w:rtl w:val="true"/>
        </w:rPr>
        <w:t>نمایش محور زمین</w:t>
      </w:r>
      <w:bookmarkEnd w:id="373"/>
    </w:p>
    <w:p>
      <w:pPr>
        <w:pStyle w:val="BookText"/>
        <w:rPr/>
      </w:pPr>
      <w:r>
        <w:rPr>
          <w:rFonts w:ascii="IRNazanin" w:hAnsi="IRNazanin" w:eastAsia="IRNazanin"/>
          <w:color w:val="111111"/>
          <w:sz w:val="28"/>
          <w:sz w:val="28"/>
          <w:szCs w:val="28"/>
          <w:rtl w:val="true"/>
          <w:lang w:bidi="fa-IR"/>
        </w:rPr>
        <w:t xml:space="preserve">چرا محور زمین نسبت به خورشید در فضا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در تولد ماه زمین بیان شد؛ در حدود چهار و نیم میلیارد سال پیش یعنی بعد از شکل گیری منظومه شمسی، سیاره ای به نام ته 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Theia</w:t>
      </w:r>
      <w:r>
        <w:rPr>
          <w:rFonts w:eastAsia="Times New Roman" w:cs="Times New Roman" w:ascii="Times New Roman" w:hAnsi="Times New Roman"/>
          <w:color w:val="111111"/>
          <w:sz w:val="28"/>
          <w:szCs w:val="28"/>
          <w:rtl w:val="true"/>
          <w:lang w:val="en-US" w:bidi="en-US"/>
        </w:rPr>
        <w:t xml:space="preserve">) </w:t>
      </w:r>
      <w:bookmarkStart w:id="374" w:name="pg20859_213472"/>
    </w:p>
    <w:p>
      <w:pPr>
        <w:pStyle w:val="BookText"/>
        <w:rPr/>
      </w:pPr>
      <w:bookmarkEnd w:id="374"/>
      <w:r>
        <w:rPr>
          <w:rFonts w:ascii="IRNazanin" w:hAnsi="IRNazanin" w:eastAsia="IRNazanin"/>
          <w:color w:val="111111"/>
          <w:sz w:val="28"/>
          <w:sz w:val="28"/>
          <w:szCs w:val="28"/>
          <w:rtl w:val="true"/>
          <w:lang w:bidi="fa-IR"/>
        </w:rPr>
        <w:t>با زمین برخورد می کند و در اثر این برخورد انفجاری، سیاره ته آ از بین می رود، اما بخشی از گرد و غبار حاصل از این انفجار با هم متصل شده و جرمی آسمانی متولد شده و تحت تأثیر جاذبه زمین در مدار زمین قرار می گیرد که امروزه آن را به نام ماه زمین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بعضی دانشمندان آن است که برخورد سیاره ته آ با زمین نه فقط منجر به تولد ماه شده است که منجر به چرخش زمین و تغییر محور آن نسبت به خورشید شده است</w:t>
      </w:r>
      <w:r>
        <w:rPr>
          <w:rFonts w:eastAsia="IRNazanin" w:cs="IRNazanin"/>
          <w:color w:val="111111"/>
          <w:sz w:val="28"/>
          <w:szCs w:val="28"/>
          <w:rtl w:val="true"/>
          <w:lang w:bidi="fa-IR"/>
        </w:rPr>
        <w:t>.</w:t>
      </w:r>
    </w:p>
    <w:p>
      <w:pPr>
        <w:pStyle w:val="Heading5"/>
        <w:numPr>
          <w:ilvl w:val="4"/>
          <w:numId w:val="1"/>
        </w:numPr>
        <w:rPr/>
      </w:pPr>
      <w:bookmarkStart w:id="375" w:name="__RefHeading___Toc2964010_3531895371"/>
      <w:bookmarkStart w:id="376" w:name="_Toc140"/>
      <w:bookmarkEnd w:id="375"/>
      <w:r>
        <w:rPr>
          <w:rtl w:val="true"/>
        </w:rPr>
        <w:t xml:space="preserve">برخورد سیاره </w:t>
      </w:r>
      <w:r>
        <w:rPr/>
        <w:t>Theia</w:t>
      </w:r>
      <w:r>
        <w:rPr>
          <w:rtl w:val="true"/>
        </w:rPr>
        <w:t xml:space="preserve"> </w:t>
      </w:r>
      <w:r>
        <w:rPr>
          <w:rtl w:val="true"/>
        </w:rPr>
        <w:t>با زمین</w:t>
      </w:r>
      <w:bookmarkEnd w:id="376"/>
    </w:p>
    <w:p>
      <w:pPr>
        <w:pStyle w:val="BookText"/>
        <w:rPr/>
      </w:pPr>
      <w:r>
        <w:rPr>
          <w:rFonts w:ascii="IRNazanin" w:hAnsi="IRNazanin" w:eastAsia="IRNazanin"/>
          <w:color w:val="111111"/>
          <w:sz w:val="28"/>
          <w:sz w:val="28"/>
          <w:szCs w:val="28"/>
          <w:rtl w:val="true"/>
          <w:lang w:bidi="fa-IR"/>
        </w:rPr>
        <w:t xml:space="preserve">بعضی دانشمندان برخورد سیاره </w:t>
      </w:r>
      <w:r>
        <w:rPr>
          <w:rFonts w:eastAsia="Times New Roman" w:cs="Times New Roman" w:ascii="Times New Roman" w:hAnsi="Times New Roman"/>
          <w:color w:val="111111"/>
          <w:sz w:val="28"/>
          <w:szCs w:val="28"/>
          <w:lang w:val="en-US" w:bidi="en-US"/>
        </w:rPr>
        <w:t>Theia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زمین را در چهار و نیم میلیارد سال پیش سبب ایجاد انحراف در محور زمین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نظریات دیگری هم هست که علت محور مایل زمین را وجود نیروهایی مثل جاذبه ماه و خورشید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نیروی حاصل از حرکت وضعی زمین یعنی چرخش سیاره زمین به دور خودش را در ایجاد محور مایل آن موثر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 بودن محور زمین چه اهمیتی دارد؟</w:t>
      </w:r>
    </w:p>
    <w:p>
      <w:pPr>
        <w:pStyle w:val="BookText"/>
        <w:rPr/>
      </w:pPr>
      <w:r>
        <w:rPr>
          <w:rFonts w:ascii="IRNazanin" w:hAnsi="IRNazanin" w:eastAsia="IRNazanin"/>
          <w:color w:val="111111"/>
          <w:sz w:val="28"/>
          <w:sz w:val="28"/>
          <w:szCs w:val="28"/>
          <w:rtl w:val="true"/>
          <w:lang w:bidi="fa-IR"/>
        </w:rPr>
        <w:t>آیا تاکنون از خود پرسیده اید که چرا روزها در تابستان نسبت به زمستان طولانی تر است؟ آیا به این فکر کرده اید که چرا شب یلدا بلندترین شب سال است؟ آیا تاکنون از خود پرسیده اید که فصل ها چگونه ایجاد می شوند؟ چرا چهار فصل وجود دارد؟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سیاره زمین همانند دیگر اجرام آسمانی، تحت تأثیر نیروهای اطراف خود که بزرگ ترین آن جاذبه خورشید است حرکاتی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توجه به داشتن جرم بسیار بزرگ، قدرت جاذبه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باعث می شود که زمین در مداری مشخص به دور خورشید در چرخش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زمین به دور خودش نیز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حرکت زمین به دور خودش باعث پیدایش شب </w:t>
      </w:r>
      <w:bookmarkStart w:id="377" w:name="pg20859_213473"/>
    </w:p>
    <w:p>
      <w:pPr>
        <w:pStyle w:val="BookText"/>
        <w:rPr/>
      </w:pPr>
      <w:bookmarkEnd w:id="377"/>
      <w:r>
        <w:rPr>
          <w:rFonts w:ascii="IRNazanin" w:hAnsi="IRNazanin" w:eastAsia="IRNazanin"/>
          <w:color w:val="111111"/>
          <w:sz w:val="28"/>
          <w:sz w:val="28"/>
          <w:szCs w:val="28"/>
          <w:rtl w:val="true"/>
          <w:lang w:bidi="fa-IR"/>
        </w:rPr>
        <w:t>و روز می شود و حرکت زمین به دور خورشید فصل ها را به وجود می‌آورد، ولی در واقع گردش زمین به دور خورشید، به تنهایی نمی تواند باعث ایجاد فصل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محور زمین عامل ایجاد فصل هاست</w:t>
      </w:r>
      <w:r>
        <w:rPr>
          <w:rFonts w:eastAsia="IRNazanin" w:cs="IRNazanin"/>
          <w:color w:val="111111"/>
          <w:sz w:val="28"/>
          <w:szCs w:val="28"/>
          <w:rtl w:val="true"/>
          <w:lang w:bidi="fa-IR"/>
        </w:rPr>
        <w:t>.</w:t>
      </w:r>
    </w:p>
    <w:p>
      <w:pPr>
        <w:pStyle w:val="Heading5"/>
        <w:numPr>
          <w:ilvl w:val="4"/>
          <w:numId w:val="1"/>
        </w:numPr>
        <w:rPr/>
      </w:pPr>
      <w:bookmarkStart w:id="378" w:name="__RefHeading___Toc2964012_3531895371"/>
      <w:bookmarkStart w:id="379" w:name="_Toc141"/>
      <w:bookmarkEnd w:id="378"/>
      <w:r>
        <w:rPr>
          <w:rtl w:val="true"/>
        </w:rPr>
        <w:t>انحراف محور زمین</w:t>
      </w:r>
      <w:bookmarkEnd w:id="379"/>
    </w:p>
    <w:p>
      <w:pPr>
        <w:pStyle w:val="BookText"/>
        <w:rPr/>
      </w:pPr>
      <w:r>
        <w:rPr>
          <w:rFonts w:ascii="IRNazanin" w:hAnsi="IRNazanin" w:eastAsia="IRNazanin"/>
          <w:color w:val="111111"/>
          <w:sz w:val="28"/>
          <w:sz w:val="28"/>
          <w:szCs w:val="28"/>
          <w:rtl w:val="true"/>
          <w:lang w:bidi="fa-IR"/>
        </w:rPr>
        <w:t xml:space="preserve">انحراف محور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مدارش به دور خورشید عامل ایجاد فصل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فرضی استوا، زمین را به دو نیم کره شمالی و جنوبی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 در نیم کره شمالی و جنوبی برعکس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خط استوا که خورشید همواره به آن مستقیم می تابد، اندازه شب و روز در طول سال یکسان هست و در طول سال یک فصل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زمین در مداری بیضی شکل به دور خورشید می‌چرخد ولی به دایره خیلی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استوای زمین نسبت به صفحه مدار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 سازد؛ بنابراین هم چنان که از روی شکل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زمین به دور خورشید اشعه خورشید با زاویه های گوناگون بر مناطق مختلف زمین می تابد و باعث به وجود آمدن چهار فصل می شود</w:t>
      </w:r>
      <w:r>
        <w:rPr>
          <w:rFonts w:eastAsia="IRNazanin" w:cs="IRNazanin"/>
          <w:color w:val="111111"/>
          <w:sz w:val="28"/>
          <w:szCs w:val="28"/>
          <w:rtl w:val="true"/>
          <w:lang w:bidi="fa-IR"/>
        </w:rPr>
        <w:t>.</w:t>
      </w:r>
    </w:p>
    <w:p>
      <w:pPr>
        <w:pStyle w:val="Heading5"/>
        <w:numPr>
          <w:ilvl w:val="4"/>
          <w:numId w:val="1"/>
        </w:numPr>
        <w:rPr/>
      </w:pPr>
      <w:bookmarkStart w:id="380" w:name="__RefHeading___Toc2964014_3531895371"/>
      <w:bookmarkStart w:id="381" w:name="_Toc142"/>
      <w:bookmarkEnd w:id="380"/>
      <w:r>
        <w:rPr>
          <w:rtl w:val="true"/>
        </w:rPr>
        <w:t xml:space="preserve">خورشید به خط استوا عمود می تابد </w:t>
      </w:r>
      <w:r>
        <w:rPr>
          <w:rtl w:val="true"/>
        </w:rPr>
        <w:t>(</w:t>
      </w:r>
      <w:r>
        <w:rPr>
          <w:rtl w:val="true"/>
        </w:rPr>
        <w:t xml:space="preserve">تصویر </w:t>
      </w:r>
      <w:r>
        <w:rPr/>
        <w:t>7</w:t>
      </w:r>
      <w:r>
        <w:rPr>
          <w:rtl w:val="true"/>
        </w:rPr>
        <w:t>)</w:t>
      </w:r>
      <w:bookmarkEnd w:id="381"/>
    </w:p>
    <w:p>
      <w:pPr>
        <w:pStyle w:val="BookText"/>
        <w:rPr/>
      </w:pPr>
      <w:r>
        <w:rPr>
          <w:rFonts w:ascii="IRNazanin" w:hAnsi="IRNazanin" w:eastAsia="IRNazanin"/>
          <w:color w:val="111111"/>
          <w:sz w:val="28"/>
          <w:sz w:val="28"/>
          <w:szCs w:val="28"/>
          <w:rtl w:val="true"/>
          <w:lang w:bidi="fa-IR"/>
        </w:rPr>
        <w:t>و پیدایش فصل ها در اثر چرخش زمین با محور مایل به دور خورشید است</w:t>
      </w:r>
      <w:r>
        <w:rPr>
          <w:rFonts w:eastAsia="IRNazanin" w:cs="IRNazanin"/>
          <w:color w:val="111111"/>
          <w:sz w:val="28"/>
          <w:szCs w:val="28"/>
          <w:rtl w:val="true"/>
          <w:lang w:bidi="fa-IR"/>
        </w:rPr>
        <w:t xml:space="preserve">. </w:t>
      </w:r>
      <w:r>
        <w:rPr>
          <w:rStyle w:val="FootnoteAnchor"/>
          <w:rtl w:val="true"/>
        </w:rPr>
        <w:footnoteReference w:id="361"/>
      </w:r>
    </w:p>
    <w:p>
      <w:pPr>
        <w:pStyle w:val="Heading4"/>
        <w:numPr>
          <w:ilvl w:val="3"/>
          <w:numId w:val="1"/>
        </w:numPr>
        <w:rPr/>
      </w:pPr>
      <w:bookmarkStart w:id="382" w:name="__RefHeading___Toc2964016_3531895371"/>
      <w:bookmarkStart w:id="383" w:name="_Toc143"/>
      <w:bookmarkEnd w:id="382"/>
      <w:r>
        <w:rPr/>
        <w:t>24</w:t>
      </w:r>
      <w:r>
        <w:rPr>
          <w:rtl w:val="true"/>
        </w:rPr>
        <w:t xml:space="preserve">. </w:t>
      </w:r>
      <w:r>
        <w:rPr>
          <w:rtl w:val="true"/>
        </w:rPr>
        <w:t>چه می شود اگر جهت چرخش زمین معکوس شود</w:t>
      </w:r>
      <w:bookmarkEnd w:id="38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چرخش زمین برای میلیاردها سال، همواره ثابت و مشابه خورشید بوده </w:t>
      </w:r>
    </w:p>
    <w:p>
      <w:pPr>
        <w:pStyle w:val="BookText"/>
        <w:rPr/>
      </w:pPr>
      <w:r>
        <w:rPr>
          <w:rFonts w:ascii="IRNazanin" w:hAnsi="IRNazanin" w:eastAsia="IRNazanin"/>
          <w:color w:val="111111"/>
          <w:sz w:val="28"/>
          <w:sz w:val="28"/>
          <w:szCs w:val="28"/>
          <w:rtl w:val="true"/>
          <w:lang w:bidi="fa-IR"/>
        </w:rPr>
        <w:t>است، اما چه خواهد شد اگر جهت چرخش زمین برعکس شود؟ آیا معکوس شدن چرخش این سیاره خاکی تأثیری بر زندگی ما می گذاشت؟</w:t>
      </w:r>
    </w:p>
    <w:p>
      <w:pPr>
        <w:pStyle w:val="BookText"/>
        <w:rPr/>
      </w:pPr>
      <w:r>
        <w:rPr>
          <w:rFonts w:ascii="IRNazanin" w:hAnsi="IRNazanin" w:eastAsia="IRNazanin"/>
          <w:color w:val="111111"/>
          <w:sz w:val="28"/>
          <w:sz w:val="28"/>
          <w:szCs w:val="28"/>
          <w:rtl w:val="true"/>
          <w:lang w:bidi="fa-IR"/>
        </w:rPr>
        <w:t>اگر جهت چرخش زمین معکوس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 آمریکا را بیابان خواهد پوشاند، تپه‌های شنی خشک جایگزین پهنه جنگل های بارانی آمازون در آمریکا جنوبی خواهد شد و از مرکز آفریقا تا خاورمیانه مملو از منظره‌های باشکوه سبز‌رنگ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پیش‌بینی‌ها بر اساس یکشبیه‌سازی کامپیوتری است که ماه گذشته میلادی در اجلاس عمومی اتحادیه علوم زمین اروپا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اتریش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اعلام دانشمندان این کنفرانس، در این شبیه‌سازی، نه تنها بیابان‌ها از برخی قاره‌ها محو و در برخی دیگر ظاهر خواهد شد، بلکه یخبندان‌های زمستانی غرب اروپا را فلج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سیانوباکتری‌ها، گروهی از باکتری‌ها که از طریق فرآیند فتوسنتز اکسیژن تولید می‌کنند، در مناطقی که تاکنون نبوده‌اند، رشد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چرخه معکوس نصف‌النهاری اقیانوس اطلس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AMOC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 جریان اقیانوسی مهم تنظیم‌کننده آب و هوا از میان رفته و نمونه مشابه آن در شمال اقیانوس آرام نمایان خواهد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حین حرکت انتقالی زمین به دور خورشید که یک سال طول می‌کشد، سیاره ما زمین،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بار حول محوری که قطبین آن را به هم وصل می‌کند، با سرعتی معادل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کلیومتر بر ساعت نسب به خط استوا،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چرخش زمین طی حرکت انتقالی‌اش پروگرید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prograde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از غرب به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اگر از بالای قطب شمال چرخش زمین را ببینید، پادساعتگرد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ناسا، این موضوع به غیر از سیارات زهره و ونوس، در خصوص سایر سیارات منظومه شمسی نیز صادق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چرخش زمین، کشش و فشار حاصل از حرکت آن جریان‌های اقیانوسی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کنار جریان بادهای جوی، طیفی از الگوهای آب و هوایی را در سراسر جهان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الگوها بارش‌های فراوانی را به جنگل های مرطوب می‌آورند و رطوبت را از سمت مناطق کم باران منحرف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چگونگی تأثیر چرخش زمین بر سیستم آب و هوایی دنیا، دانشمندان اخیرا یک نسخه دیجیتالی از چرخش زمین برخلاف جهت حرکت‌اش را مدل‌سازی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هنگام مشاهده از بالای قطب شمال، زمین چرخش ساعتگرد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چرخش از شرق به غرب یا اصطلاحاً رتروگرید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retrograde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فلورین زیمن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Florian Ziemen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محقق این پروژه از مؤسسه هواشناسی مکس پلانک در آلمان، در ایمیلی به وب‌سایت لایوساینس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چرخش برعکس زمین همه ویژگی‌های عمده توپوگرافی زمین نظیر اندازه، شکل و موقعیت قاره‌ها و اقیانوس 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مجموعه‌ای از شرایط کاملاً متفاوت را برای فعل و انفعالات میان جریان و توپوگرافی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 مرور کلی این پروژه گزارش کرده‌اند که این چرخش جدید جایگاه جریان‌ها و بادهای اقیانوسی را در تقابل با قاره‌ها در شیوه‌هایی متفاوت تنظیم می‌کند تا بدین طریق شرایط آب و هوایی کاملاً جدیدی را در سراسر جهان به وجود آورد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جهت چرخش زمین به دور خودش بسیاری از منظره‌هایی را که در قاره‌های مخلف وجود دارد، به طرز قابل توجه‌ای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محور زمین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بچرخد، چنین اتفاقی رخ خواهد داد، پس طبیعی است که تصورات ما از سیاره‌مان نیز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متفاوت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Shutterstock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راستای شبیه سازی آن که چه خواهد شد اگر جهت چرخش زمین برعکس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جای پروگرید، رتروگرید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با استفاده از مدل زمین مؤسسه مکس پلانک، مسیر چرخش خورشید و در نتیجه مسیر چرخش زمین را چرخاندند و اثر کوریولیس را نیز برعکس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کوریولیس یک شبه نیرو است که در برابر حرکت اجسام در سطح سیارات چرخنده مقابله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تغییرات اعمال شدند و مدلسازی چرخش زمین را در خلاف جهت نشان داد، محققان نمود تغییرات را در سیستم‌های آب و هوایی و در طول چند هزار سال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دانشمندان در توضیح کار خود نوشته‌اند و در حال انتشار آن هستند، در نتیجه این چرخش اتمسفر و اقیانوس ها کماکان بر روی زمین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محققان دریافتند که زمینی که در خلاف جهت کنونی‌اش چرخش دارد، زمینی پاک‌تر و سبز‌تر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بیابان‌های جهان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مربع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نیمی از بیابان‌های قبلی علفزار سبز خواهد شد و نیمی دیگر نیز توسط گیاهان چوبی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آن ها می‌گویند، این پوشش گیاهی، جهان جدیدی به وجود می‌آورد که بیش تر از حال حاضر کربن در خود ذخیره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خاطر نشان کرد در مناطقی که اکنون بیابان وجود ندارد، در نتیجه چرخش معکوس زمین، بیابان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مناطق جنوب شرق ایالات متحده، جنوب برزیل و آرژانتین و شمال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زیمن سبز شدن صحرای بزرگ آفریقا، جذاب‌ترین تغییری است که در نتیجه مدل معکوس سیاره زمین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صحرای آفریقا در این مدل به رنگ سبز، باعث شد به این موضوع </w:t>
      </w:r>
    </w:p>
    <w:p>
      <w:pPr>
        <w:pStyle w:val="BookText"/>
        <w:rPr/>
      </w:pPr>
      <w:r>
        <w:rPr>
          <w:rFonts w:ascii="IRNazanin" w:hAnsi="IRNazanin" w:eastAsia="IRNazanin"/>
          <w:color w:val="111111"/>
          <w:sz w:val="28"/>
          <w:sz w:val="28"/>
          <w:szCs w:val="28"/>
          <w:rtl w:val="true"/>
          <w:lang w:bidi="fa-IR"/>
        </w:rPr>
        <w:t>فکر کنم که چرا در شمال آفریقا بیابان داریم و در جهان رتروگرید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اساسی‌ترین پرسش این پروژه است که مرا به سوی خود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های اقیانوسی نیز تغییر جهت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دریاهای نواحی شرقی گرم و دریاهای نواحی غربی سرد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شبیه‌سازی، چرخه معکوس نصف‌النهاری اقیانوس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جریان اقیانوسی که مسئول ترابری گرما به سراسر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اقیانوس آرام ناپدید خواهد شد، اما یک جریان مشابه و اندکی قوی‌تر در اقیانوس آرام به وجود خواهد آمد که گرما را به سمت شرق روسیه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زیمن به لایوساینس گفته است، اینموضوع تا حدودی غیرمعمول بود، چرا که در مطالعه مشابه قبلی چنین چیزی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وجود چرخه معکوس نصف‌النهاری اطلس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نتیجه بسیاری از فعل و انفعالات پیچیده در سیستم آب و هوایی است، دلایل بسیاری می تواند متوجه این تغییر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تغییر جهت جرخش زمین، جریان دریایی تغییریافته در اقیانوس آرام به سیانوباکتری‌ها اجازه می دهند تا بر این ناحیه سلطه داشته باشند، جایی که آن ها هرگز در آن وجود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جهت چرخش زمین به دور خودش اثرات دیگری نیز خواهد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باد جهانی تغییر خواهند کرد، در مناطق زیر استوا و دارای عرض جغرافیایی کم تغییرات دمایی رخ خواهد داد، نواحی غربی قاره‌ها سرد و مرز‌های شرقی آن ها گرم خواهد شد و نیز زمستان‌ها به طور قابل توجه‌ای در جنوب غرب اروپا سردتر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را با این گونه چرخش دوست می داشتید؟</w:t>
      </w:r>
      <w:r>
        <w:rPr>
          <w:rFonts w:eastAsia="IRNazanin" w:cs="IRNazanin"/>
          <w:color w:val="111111"/>
          <w:sz w:val="28"/>
          <w:szCs w:val="28"/>
          <w:rtl w:val="true"/>
          <w:lang w:bidi="fa-IR"/>
        </w:rPr>
        <w:t xml:space="preserve">. </w:t>
      </w:r>
      <w:r>
        <w:rPr>
          <w:rStyle w:val="FootnoteAnchor"/>
          <w:rtl w:val="true"/>
        </w:rPr>
        <w:footnoteReference w:id="362"/>
      </w:r>
      <w:bookmarkStart w:id="384" w:name="pg20859_213478"/>
    </w:p>
    <w:p>
      <w:pPr>
        <w:pStyle w:val="Heading4"/>
        <w:numPr>
          <w:ilvl w:val="3"/>
          <w:numId w:val="1"/>
        </w:numPr>
        <w:rPr/>
      </w:pPr>
      <w:bookmarkStart w:id="385" w:name="__RefHeading___Toc2964018_3531895371"/>
      <w:bookmarkStart w:id="386" w:name="_Toc144"/>
      <w:bookmarkEnd w:id="384"/>
      <w:bookmarkEnd w:id="385"/>
      <w:r>
        <w:rPr/>
        <w:t>25</w:t>
      </w:r>
      <w:r>
        <w:rPr>
          <w:rtl w:val="true"/>
        </w:rPr>
        <w:t xml:space="preserve">. </w:t>
      </w:r>
      <w:r>
        <w:rPr>
          <w:rtl w:val="true"/>
        </w:rPr>
        <w:t>زمین دارای راه ها وعلامات است</w:t>
      </w:r>
      <w:bookmarkEnd w:id="386"/>
    </w:p>
    <w:p>
      <w:pPr>
        <w:pStyle w:val="Heading5"/>
        <w:numPr>
          <w:ilvl w:val="4"/>
          <w:numId w:val="1"/>
        </w:numPr>
        <w:rPr/>
      </w:pPr>
      <w:bookmarkStart w:id="387" w:name="__RefHeading___Toc2964020_3531895371"/>
      <w:bookmarkStart w:id="388" w:name="_Toc14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فِي الْأَرْضِ رَواسِيَ أَنْ تَميدَ بِهِمْ وَ جَعَلْنا فيها فِجاجاً سُبُلاً لَعَلَّهُمْ يَهْتَدُونَ</w:t>
      </w:r>
      <w:r>
        <w:rPr>
          <w:rStyle w:val="FootnoteAnchor"/>
          <w:rtl w:val="true"/>
        </w:rPr>
        <w:footnoteReference w:id="3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كوه هاى ثابت و پابرجايى قرار داديم، مبادا آن ها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درّه ها و راه هايى قرار داديم تا هدايت شوند</w:t>
      </w:r>
      <w:r>
        <w:rPr>
          <w:rFonts w:eastAsia="IRNazanin" w:cs="IRNazanin"/>
          <w:color w:val="111111"/>
          <w:sz w:val="28"/>
          <w:szCs w:val="28"/>
          <w:rtl w:val="true"/>
          <w:lang w:bidi="fa-IR"/>
        </w:rPr>
        <w:t>!»</w:t>
      </w:r>
    </w:p>
    <w:p>
      <w:pPr>
        <w:pStyle w:val="Heading5"/>
        <w:numPr>
          <w:ilvl w:val="4"/>
          <w:numId w:val="1"/>
        </w:numPr>
        <w:rPr/>
      </w:pPr>
      <w:bookmarkStart w:id="389" w:name="__RefHeading___Toc2964022_3531895371"/>
      <w:bookmarkStart w:id="390" w:name="_Toc146"/>
      <w:bookmarkEnd w:id="389"/>
      <w:r>
        <w:rPr>
          <w:rtl w:val="true"/>
        </w:rPr>
        <w:t>تفسیر</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زمين كوه هاى ثابت و مستقرى ايجاد كرديم تا انسان ها را نلرزاند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جَعَلْنا فِي الْأَرْضِ رَواسِيَ أَنْ تَمِيدَ بِهِمْ</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گذشته نيز گفته ايم كوه ها هم چون زرهى كره اى زمين را در بر گرفته اند و اين سبب مى شود كه از لرزش هاى شديد زمين كه بر اثر فشار گازهاى درونى است تا حد زيادى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همين وضع كوه ها، حركات پوسته زمين را در مقابل جزر و مد ناشى از ماه به حداقل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كوه ها نبودند سطح زمين همواره در معرض تندبادها قرار داشت و آرامشى در آن ديده نمى شد، همان گونه كه در كويرها و بيابان هاى خشک و سوزان چنين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نعمت ديگرى كه آن هم از نشانه هاى عظمت او است اشاره كرده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لابلاى اين كوه هاى عظيم، دره ها و راه هايى قرار داديم، تا آن ها هدايت شوند و به مقصد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فِيها فِجاجاً سُبُلًا لَعَلَّهُمْ يَهْتَدُونَ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91" w:name="pg20859_213479"/>
    </w:p>
    <w:p>
      <w:pPr>
        <w:pStyle w:val="BookText"/>
        <w:rPr/>
      </w:pPr>
      <w:bookmarkEnd w:id="391"/>
      <w:r>
        <w:rPr>
          <w:rFonts w:ascii="IRNazanin" w:hAnsi="IRNazanin" w:eastAsia="IRNazanin"/>
          <w:color w:val="111111"/>
          <w:sz w:val="28"/>
          <w:sz w:val="28"/>
          <w:szCs w:val="28"/>
          <w:rtl w:val="true"/>
          <w:lang w:bidi="fa-IR"/>
        </w:rPr>
        <w:t>به راستى اگر اين دره ها و شكاف ها نبودند، سلسله هاى جبال عظيم موجود در زمين مناطق مختلف را آن چنان از هم جدا مى كردند كه پيوندشان از زمين به كلى گسسته مى شد، و اين نشان مى دهد كه همه اين پديده ها طبق برنامه و حسابى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مجمع البيان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 هايى است كه با سنگينى خود استوار ايستاده اند، هم چنان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ترسو السفينة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كشتى ايستاد و به خاطر سنگينيش بى حركت ايستاد،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اضطراب، و نوسان در اين سو و آن سو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 گشاد ميان دو كوه است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آيه اين است كه ما در زمين كوه هايى استوار قرار داديم، تا زمين دچار اضطراب و نوسان نگشته، انسان ها بتوانند بر روى آن زندگى كنند، و ما در اين كوه ها راه هايى فراخ قرار داديم، تا مردم به سوى مقاصد خود راه يابند و بتوانند به اوطان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دلالت دارد بر اين كه وجود كوه ها در آرامش زمين و مضطرب نبودن آن تأثيرى مستقيم و مخصوص دارد كه اگر نبود قشر زمين مضطرب مى شد و پوسته رويى آن دچار ناآرامى مى گرديد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392" w:name="__RefHeading___Toc2964024_3531895371"/>
      <w:bookmarkStart w:id="393" w:name="_Toc147"/>
      <w:bookmarkEnd w:id="392"/>
      <w:r>
        <w:rPr/>
        <w:t>26</w:t>
      </w:r>
      <w:r>
        <w:rPr>
          <w:rtl w:val="true"/>
        </w:rPr>
        <w:t xml:space="preserve">. </w:t>
      </w:r>
      <w:r>
        <w:rPr>
          <w:rtl w:val="true"/>
        </w:rPr>
        <w:t>زمین مطیع، و قابل انعطاف است</w:t>
      </w:r>
      <w:bookmarkEnd w:id="393"/>
    </w:p>
    <w:p>
      <w:pPr>
        <w:pStyle w:val="Heading5"/>
        <w:numPr>
          <w:ilvl w:val="4"/>
          <w:numId w:val="1"/>
        </w:numPr>
        <w:rPr/>
      </w:pPr>
      <w:bookmarkStart w:id="394" w:name="__RefHeading___Toc2964026_3531895371"/>
      <w:bookmarkStart w:id="395" w:name="_Toc148"/>
      <w:bookmarkEnd w:id="394"/>
      <w:r>
        <w:rPr>
          <w:rtl w:val="true"/>
        </w:rPr>
        <w:t>اشاره</w:t>
      </w:r>
      <w:bookmarkEnd w:id="39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لَمُحْيِ الْمَوْتى إِنَّهُ عَلى كُلِّ شَيْ ءٍ قَديرٌ</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آيات او اين است كه </w:t>
      </w:r>
      <w:bookmarkStart w:id="396" w:name="pg20859_213480"/>
    </w:p>
    <w:p>
      <w:pPr>
        <w:pStyle w:val="BookText"/>
        <w:rPr/>
      </w:pPr>
      <w:bookmarkEnd w:id="396"/>
      <w:r>
        <w:rPr>
          <w:rFonts w:ascii="IRNazanin" w:hAnsi="IRNazanin" w:eastAsia="IRNazanin"/>
          <w:color w:val="111111"/>
          <w:sz w:val="28"/>
          <w:sz w:val="28"/>
          <w:szCs w:val="28"/>
          <w:rtl w:val="true"/>
          <w:lang w:bidi="fa-IR"/>
        </w:rPr>
        <w:t xml:space="preserve">زمين را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امّا هنگامى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فرستيم به جنبش درمى آيد و نموّ مى كند؛ همان كسى كه آن را زنده كرد، مردگان را نيز زنده مى كند؛ او بر هر چيز تواناست</w:t>
      </w:r>
      <w:r>
        <w:rPr>
          <w:rFonts w:eastAsia="IRNazanin" w:cs="IRNazanin"/>
          <w:color w:val="111111"/>
          <w:sz w:val="28"/>
          <w:szCs w:val="28"/>
          <w:rtl w:val="true"/>
          <w:lang w:bidi="fa-IR"/>
        </w:rPr>
        <w:t>!»</w:t>
      </w:r>
    </w:p>
    <w:p>
      <w:pPr>
        <w:pStyle w:val="Heading5"/>
        <w:numPr>
          <w:ilvl w:val="4"/>
          <w:numId w:val="1"/>
        </w:numPr>
        <w:rPr/>
      </w:pPr>
      <w:bookmarkStart w:id="397" w:name="__RefHeading___Toc2964028_3531895371"/>
      <w:bookmarkStart w:id="398" w:name="_Toc149"/>
      <w:bookmarkEnd w:id="397"/>
      <w:r>
        <w:rPr>
          <w:rtl w:val="true"/>
        </w:rPr>
        <w:t>تفسیر</w:t>
      </w:r>
      <w:bookmarkEnd w:id="398"/>
    </w:p>
    <w:p>
      <w:pPr>
        <w:pStyle w:val="BookText"/>
        <w:rPr/>
      </w:pPr>
      <w:r>
        <w:rPr>
          <w:rFonts w:ascii="Amiri" w:hAnsi="Amiri" w:eastAsia="Amiri" w:cs="Amiri"/>
          <w:color w:val="111111"/>
          <w:sz w:val="28"/>
          <w:sz w:val="28"/>
          <w:szCs w:val="28"/>
          <w:rtl w:val="true"/>
          <w:lang w:bidi="ar-SA"/>
        </w:rPr>
        <w:t>وَ مِنْ آياتِهِ أَنَّكَ تَرَى الْأَرْضَ خاشِعَةً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خشوع است كه به معناى اظهار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حركت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نشو و نما و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اهتزاز زمين و ربوه آن، به حركت در آمدنش به وسيله گياهانى است كه از آن سر درمى آورند، و بلند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استعاره اى تمثيلى به كار رفته، يعنى خشكى و بى گياهى زمين در زمستان، و سپس سرسبز شدن و بالا آمدن گياهانش، به كسى تشبيه شده كه قبل افتاده حال و داراى لباس هاى پاره و كهنه بوده، و خوارى و ذلت از سر و رويش مى باريده، و سپس به مالى رسيده كه همه نارسايي هاى زندگيش را اصلاح كرده، و جامه هاى گران بها بر تن نموده، و داراى نشاطى و تبخترى شده است كه خرمى و ناز و نعمت از سر و رويش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شريفه همان طور كه گفتيم در مقام اثبات معاد، و احتجاج بر آن است كه چون بحث در پيرامون مضمون آن مكرر شده، ديگر به تفسير بيش تر آن نمى پردازيم</w:t>
      </w:r>
      <w:r>
        <w:rPr>
          <w:rFonts w:eastAsia="IRNazanin" w:cs="IRNazanin"/>
          <w:color w:val="111111"/>
          <w:sz w:val="28"/>
          <w:szCs w:val="28"/>
          <w:rtl w:val="true"/>
          <w:lang w:bidi="fa-IR"/>
        </w:rPr>
        <w:t>.</w:t>
      </w:r>
    </w:p>
    <w:p>
      <w:pPr>
        <w:pStyle w:val="Heading5"/>
        <w:numPr>
          <w:ilvl w:val="4"/>
          <w:numId w:val="1"/>
        </w:numPr>
        <w:rPr/>
      </w:pPr>
      <w:bookmarkStart w:id="399" w:name="__RefHeading___Toc2964030_3531895371"/>
      <w:bookmarkStart w:id="400" w:name="_Toc150"/>
      <w:bookmarkEnd w:id="399"/>
      <w:r>
        <w:rPr>
          <w:rtl w:val="true"/>
        </w:rPr>
        <w:t xml:space="preserve">بحث روايى </w:t>
      </w:r>
      <w:r>
        <w:rPr>
          <w:rtl w:val="true"/>
        </w:rPr>
        <w:t>[</w:t>
      </w:r>
      <w:r>
        <w:rPr>
          <w:rtl w:val="true"/>
        </w:rPr>
        <w:t>معناى آيه</w:t>
      </w:r>
      <w:r>
        <w:rPr>
          <w:rtl w:val="true"/>
        </w:rPr>
        <w:t xml:space="preserve">: </w:t>
      </w:r>
      <w:r>
        <w:rPr>
          <w:rtl w:val="true"/>
        </w:rPr>
        <w:t>وَ إِمَّا يَنْزَغَنَّكَ مِنَ الشَّيْطانِ نَزْغٌ فَاسْتَعِذْ بِاللَّهِ</w:t>
      </w:r>
      <w:r>
        <w:rPr>
          <w:rtl w:val="true"/>
        </w:rPr>
        <w:t>... ]</w:t>
      </w:r>
      <w:bookmarkEnd w:id="4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مجمع البيان در ذيل آيه شريفه أَرِنَا الَّذَيْنِ أَضَلَّانا</w:t>
      </w:r>
      <w:r>
        <w:rPr>
          <w:rFonts w:ascii="IRNazanin" w:hAnsi="IRNazanin" w:eastAsia="IRNazanin"/>
          <w:color w:val="111111"/>
          <w:sz w:val="28"/>
          <w:sz w:val="28"/>
          <w:szCs w:val="28"/>
          <w:rtl w:val="true"/>
          <w:lang w:bidi="fa-IR"/>
        </w:rPr>
        <w:t xml:space="preserve">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اهل جهنم از كسانى كه گمراهشان كرده اند ابليس الابالسة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همه شيطان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قابيل </w:t>
      </w:r>
    </w:p>
    <w:p>
      <w:pPr>
        <w:pStyle w:val="BookText"/>
        <w:rPr/>
      </w:pPr>
      <w:r>
        <w:rPr>
          <w:rFonts w:ascii="IRNazanin" w:hAnsi="IRNazanin" w:eastAsia="IRNazanin"/>
          <w:color w:val="111111"/>
          <w:sz w:val="28"/>
          <w:sz w:val="28"/>
          <w:szCs w:val="28"/>
          <w:rtl w:val="true"/>
          <w:lang w:bidi="fa-IR"/>
        </w:rPr>
        <w:t xml:space="preserve">پسر آدم است كه براى اولين بار گناه را به بشر ياد داد و اين معنا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روايت نوعى جرى، يعنى تطبيق آيه بر يكى از مصاديقش باشد، چون آيه شريفه عموميت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همان كتاب در ذيل آيه إِنَّ الَّذِينَ قالُوا رَبُّنَا اللَّهُ ثُمَّ اسْتَقامُوا</w:t>
      </w:r>
      <w:r>
        <w:rPr>
          <w:rFonts w:ascii="IRNazanin" w:hAnsi="IRNazanin" w:eastAsia="IRNazanin"/>
          <w:color w:val="111111"/>
          <w:sz w:val="28"/>
          <w:sz w:val="28"/>
          <w:szCs w:val="28"/>
          <w:rtl w:val="true"/>
          <w:lang w:bidi="fa-IR"/>
        </w:rPr>
        <w:t xml:space="preserve">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مزبور را بر ما قرائت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مردم گفتند </w:t>
      </w:r>
      <w:r>
        <w:rPr>
          <w:rFonts w:ascii="Amiri" w:hAnsi="Amiri" w:eastAsia="Amiri" w:cs="Amiri"/>
          <w:color w:val="111111"/>
          <w:sz w:val="28"/>
          <w:sz w:val="28"/>
          <w:szCs w:val="28"/>
          <w:rtl w:val="true"/>
          <w:lang w:bidi="ar-SA"/>
        </w:rPr>
        <w:t>بُّنَا اللَّهُ</w:t>
      </w:r>
      <w:r>
        <w:rPr>
          <w:rFonts w:ascii="IRNazanin" w:hAnsi="IRNazanin" w:eastAsia="IRNazanin"/>
          <w:color w:val="111111"/>
          <w:sz w:val="28"/>
          <w:sz w:val="28"/>
          <w:szCs w:val="28"/>
          <w:rtl w:val="true"/>
          <w:lang w:bidi="fa-IR"/>
        </w:rPr>
        <w:t xml:space="preserve"> ، ولى بيش ترشان به گفته خود كفر ورزيدند، پس تنها آن كس بر اين گفتار استقامت ورزيده كه تا دم مرگش آن را بگويد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 همان كتاب در ذيل آيه تَتَنَزَّلُ عَلَيْهِمُ الْمَلائِكَةُ</w:t>
      </w:r>
      <w:r>
        <w:rPr>
          <w:rFonts w:ascii="IRNazanin" w:hAnsi="IRNazanin" w:eastAsia="IRNazanin"/>
          <w:color w:val="111111"/>
          <w:sz w:val="28"/>
          <w:sz w:val="28"/>
          <w:szCs w:val="28"/>
          <w:rtl w:val="true"/>
          <w:lang w:bidi="fa-IR"/>
        </w:rPr>
        <w:t xml:space="preserve"> گفته است، يعنى در دم مرگشان ملائكه بر آنان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مجاهد و 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قمى در ذيل آيه شريفه نَحْنُ أَوْلِياؤُكُمْ فِي الْحَياةِ الدُّنْيا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از شر شيطان ها حفظ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ذيل جملۀ وَ فِي الْآخِرَةِ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دم مرگ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در ذيل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معناى </w:t>
      </w:r>
      <w:r>
        <w:rPr>
          <w:rFonts w:ascii="Amiri" w:hAnsi="Amiri" w:eastAsia="Amiri" w:cs="Amiri"/>
          <w:color w:val="111111"/>
          <w:sz w:val="28"/>
          <w:sz w:val="28"/>
          <w:szCs w:val="28"/>
          <w:rtl w:val="true"/>
          <w:lang w:bidi="ar-SA"/>
        </w:rPr>
        <w:t>نَحْنُ أَوْلِياؤُكُمْ فِي الْحَياةِ الدُّنْيا</w:t>
      </w:r>
      <w:r>
        <w:rPr>
          <w:rFonts w:ascii="IRNazanin" w:hAnsi="IRNazanin" w:eastAsia="IRNazanin"/>
          <w:color w:val="111111"/>
          <w:sz w:val="28"/>
          <w:sz w:val="28"/>
          <w:szCs w:val="28"/>
          <w:rtl w:val="true"/>
          <w:lang w:bidi="fa-IR"/>
        </w:rPr>
        <w:t xml:space="preserve"> اين است كه ما فرشتگان، شما را در دنيا و در هنگام مرگ در آخرت حفظ مى كنيم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در تفسير قمى در ذيل آيه شريفه ادْفَعْ بِالَّتِي هِيَ أَحْسَنُ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بدى هاى هر كسى را كه به تو بدى مى كند با حسنه خود دفع كن تا در نتيجه آن كس كه بين تو و او دشمنى است كأنه دوستى مهربان است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در اين جا سخن از آيات ارضى و زمينى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او اين است كه زمين را خاشع و خاضع و خشک و بى حركت مى يابى، اما هنگامى كه قطره هاى حياتبخش آب باران را بر آن مى فرستيم به جنبش در مى آيد، و افزايش مى يابد و نمو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آياتِهِ أَنَّكَ تَرَى الْأَرْضَ خاشِعَةً فَإِذا أَنْزَلْنا عَلَيْهَا الْماءَ اهْتَزَّتْ وَ رَبَتْ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خشک و مرده و بى حركت كجا، و اين همه آثار حيات و جلوه هاى گوناگون آن كجا؟ كدام قدرت است كه با نزول چند قطره باران از خاک مرده اين همه حركت و جنبش و حيات مى آفريند؟ اين يكى از نشانه هاى علم و قدرت بى پايان پروردگار و علائم وجود ذيجود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اين مسأله روشن توحيدى، يعنى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اسرارش براى بزرگ ترين دانشمندان كشف نشده، با يک انتقال سريع و جالب به مسأله معاد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اين زمين مرده را زنده كرد هم او مردگان را نيز در قيامت زنده مى 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أَحْياها لَمُحْيِ الْمَوْتى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همه چيز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إِنَّهُ عَلى كُلِّ شَيْ 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قدرتش در همه جا نمايان است و همه سال نشانه هاى آن را با چشم خود مى بينيد، با اين حال چگونه در مسأله معاد ترديد مى كنيد؟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را جز محالات مى شمريد؟ زهى نادانى و غفلت و بي خبرى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bookmarkStart w:id="401" w:name="pg20859_213483"/>
    </w:p>
    <w:p>
      <w:pPr>
        <w:pStyle w:val="BookText"/>
        <w:rPr/>
      </w:pPr>
      <w:bookmarkEnd w:id="401"/>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تضرع و تواضع توام با ادب است، و به كار بردن اين تعبير در مورد زمين خشكيده در حقيقت يک نوع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زمين به هنگامى كه خشكيده و فاقد آب مى شود از هر گونه گل و گياه خالى مى گردد، و به صورت انسان افتاده و يا مرده بيجانى در مى آيد، اما نزول باران حيات جديدى به آن مى بخشد آن را به حركت و نمو و رشد 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افزايش و نمو است و ربا نيز از همين ماده است، چرا كه ربا خوار طلب خود را با افزايشى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تحريک شديد است، دربارۀ طرق اثبات معاد جسمانى و چگونگى استدلال از جهان گياهان بر اين مسأله در پايان سوره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جلد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 ترى داشته ايم</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402" w:name="__RefHeading___Toc2964032_3531895371"/>
      <w:bookmarkStart w:id="403" w:name="_Toc151"/>
      <w:bookmarkEnd w:id="402"/>
      <w:r>
        <w:rPr/>
        <w:t>27</w:t>
      </w:r>
      <w:r>
        <w:rPr>
          <w:rtl w:val="true"/>
        </w:rPr>
        <w:t xml:space="preserve">. </w:t>
      </w:r>
      <w:r>
        <w:rPr>
          <w:rtl w:val="true"/>
        </w:rPr>
        <w:t>حیات، ممات و همراهی زمین</w:t>
      </w:r>
      <w:bookmarkEnd w:id="403"/>
    </w:p>
    <w:p>
      <w:pPr>
        <w:pStyle w:val="Heading5"/>
        <w:numPr>
          <w:ilvl w:val="4"/>
          <w:numId w:val="1"/>
        </w:numPr>
        <w:rPr/>
      </w:pPr>
      <w:bookmarkStart w:id="404" w:name="__RefHeading___Toc2964034_3531895371"/>
      <w:bookmarkStart w:id="405" w:name="_Toc152"/>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Style w:val="FootnoteAnchor"/>
          <w:rtl w:val="true"/>
        </w:rPr>
        <w:footnoteReference w:id="3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خداوند زمين را بعد از مرگ آن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شايد انديشه كنيد</w:t>
      </w:r>
      <w:r>
        <w:rPr>
          <w:rFonts w:eastAsia="IRNazanin" w:cs="IRNazanin"/>
          <w:color w:val="111111"/>
          <w:sz w:val="28"/>
          <w:szCs w:val="28"/>
          <w:rtl w:val="true"/>
          <w:lang w:bidi="fa-IR"/>
        </w:rPr>
        <w:t>!»</w:t>
      </w:r>
    </w:p>
    <w:p>
      <w:pPr>
        <w:pStyle w:val="Heading5"/>
        <w:numPr>
          <w:ilvl w:val="4"/>
          <w:numId w:val="1"/>
        </w:numPr>
        <w:rPr/>
      </w:pPr>
      <w:bookmarkStart w:id="406" w:name="__RefHeading___Toc2964036_3531895371"/>
      <w:bookmarkStart w:id="407" w:name="_Toc153"/>
      <w:bookmarkEnd w:id="406"/>
      <w:r>
        <w:rPr>
          <w:rtl w:val="true"/>
        </w:rPr>
        <w:t>تفسیر</w:t>
      </w:r>
      <w:bookmarkEnd w:id="4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كه زنده شدن قلب هاى مرده با ذكر الهى و پيدا كردن حيات معنوى در پرتو خشوع و خضوع در مقابل قرآن، شباهت زيادى به زنده شدن زمين هاى مرده به بركت قطرات حياتبخش باران دارد 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خداوند زمين را بعد از مرگ آن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اعْلَمُوا أَنَّ اللَّهَ يُحْيِ الْأَرْضَ بَعْدَ مَوْتِها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آيات خود را در صحنه آفرينش و نيز در صحنه وحى براى شما تبيين كرديم شايد انديشه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بَيَّنَّا لَكُمُ الْآياتِ لَعَلَّكُمْ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حقيقت اين آيه هم اشاره اى است به زنده شدن زمين هاى مرده به وسيله باران، و هم زنده شدن دل هاى مرده به وسيله ذكر الله و قرآن مجيد كه از آسمان وحى بر قلب پاک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هر دو شايسته تدبر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روايات رسیده، اشاره به هر 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بعد الجور؛ منظور زنده شدن زمين به وسيله عدالت است بعد از آن كه با جور مرده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در حديث ديگرى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در تفسير </w:t>
      </w:r>
      <w:r>
        <w:rPr>
          <w:rFonts w:ascii="Amiri" w:hAnsi="Amiri" w:eastAsia="Amiri" w:cs="Amiri"/>
          <w:color w:val="111111"/>
          <w:sz w:val="28"/>
          <w:sz w:val="28"/>
          <w:szCs w:val="28"/>
          <w:rtl w:val="true"/>
          <w:lang w:bidi="ar-SA"/>
        </w:rPr>
        <w:t>اعْلَمُوا أَنَّ اللَّهَ يُحْيِ الْأَرْضَ بَعْدَ مَوْتِها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الله تعالى بالقائم بعد موتها، يعنى بموتها كفر اهلها، و الكافر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زمين را به وسيله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بعد از آن كه مرده باشد، و منظور از مردن زمين كفر اهل آن است و كافر مرده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ناگفته پيدا است كه اين تفسيرها در حقيقت بيان مصداق هاى روشن آيه است و هرگز مفهوم آيه را محدود نمى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يحيى القلوب الميتة بنور الحكمة كما يحيى الارض الميتة بوابل المطر؛ خداوند دل هاى مرده را به نور حكمت زنده مى كند همان گونه كه زمين هاى مرده را به باران هاى پربركت</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bookmarkStart w:id="408" w:name="pg20859_213485"/>
    </w:p>
    <w:p>
      <w:pPr>
        <w:pStyle w:val="Heading5"/>
        <w:numPr>
          <w:ilvl w:val="4"/>
          <w:numId w:val="1"/>
        </w:numPr>
        <w:rPr/>
      </w:pPr>
      <w:bookmarkStart w:id="409" w:name="__RefHeading___Toc2964038_3531895371"/>
      <w:bookmarkStart w:id="410" w:name="_Toc154"/>
      <w:bookmarkEnd w:id="408"/>
      <w:bookmarkEnd w:id="409"/>
      <w:r>
        <w:rPr>
          <w:rtl w:val="true"/>
        </w:rPr>
        <w:t>عمر زمین، دید کلی</w:t>
      </w:r>
      <w:bookmarkEnd w:id="410"/>
    </w:p>
    <w:p>
      <w:pPr>
        <w:pStyle w:val="BookText"/>
        <w:rPr/>
      </w:pPr>
      <w:r>
        <w:rPr>
          <w:rFonts w:ascii="IRNazanin" w:hAnsi="IRNazanin" w:eastAsia="IRNazanin"/>
          <w:color w:val="111111"/>
          <w:sz w:val="28"/>
          <w:sz w:val="28"/>
          <w:szCs w:val="28"/>
          <w:rtl w:val="true"/>
          <w:lang w:bidi="fa-IR"/>
        </w:rPr>
        <w:t>از روزی که انسان برای نخستین بار شروع به نوشتن افکار خود کرد، پیوسته نگران موقعیت خود در عالم لایتناهی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تا 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هاتن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زمان تقریباً نامحدود، تنها برای انسان دارای معنا بود و زمین صرفاً در یک چارچوب موقتی مورد نظر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انسان قرون وسطی، زمین از نظام بسته‌ای تشکیل می‌شد که از آغاز آن چندان وقتی نمی‌گذشت و عاقبت آن هم چندان دور نبود</w:t>
      </w:r>
      <w:r>
        <w:rPr>
          <w:rFonts w:eastAsia="IRNazanin" w:cs="IRNazanin"/>
          <w:color w:val="111111"/>
          <w:sz w:val="28"/>
          <w:szCs w:val="28"/>
          <w:rtl w:val="true"/>
          <w:lang w:bidi="fa-IR"/>
        </w:rPr>
        <w:t>.</w:t>
      </w:r>
    </w:p>
    <w:p>
      <w:pPr>
        <w:pStyle w:val="Heading5"/>
        <w:numPr>
          <w:ilvl w:val="4"/>
          <w:numId w:val="1"/>
        </w:numPr>
        <w:rPr/>
      </w:pPr>
      <w:bookmarkStart w:id="411" w:name="__RefHeading___Toc2964040_3531895371"/>
      <w:bookmarkStart w:id="412" w:name="_Toc155"/>
      <w:bookmarkEnd w:id="411"/>
      <w:r>
        <w:rPr>
          <w:rtl w:val="true"/>
        </w:rPr>
        <w:t>تاریخچه تخمین عمر زمین</w:t>
      </w:r>
      <w:bookmarkEnd w:id="412"/>
    </w:p>
    <w:p>
      <w:pPr>
        <w:pStyle w:val="BookText"/>
        <w:rPr/>
      </w:pPr>
      <w:r>
        <w:rPr>
          <w:rFonts w:ascii="IRNazanin" w:hAnsi="IRNazanin" w:eastAsia="IRNazanin"/>
          <w:color w:val="111111"/>
          <w:sz w:val="28"/>
          <w:sz w:val="28"/>
          <w:szCs w:val="28"/>
          <w:rtl w:val="true"/>
          <w:lang w:bidi="fa-IR"/>
        </w:rPr>
        <w:t>از آن جایی که زمان غیر قابل لمس است، تصوّر ابعاد زمان نیاز به بصیرت ذهنی داشت که طبیعت گرایان قرن هفدهم قادر به پذیرش آن نبودند، بنابراین نگرش قرون وسطایی کوتاه بودن زمان دنیوی هم 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مسیحی آن زمان به طور کلی می‌پنداشتند که سن زمین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رقمی که بر اساس قبول نوشته‌های باستانی عبرانی قرار است</w:t>
      </w:r>
      <w:r>
        <w:rPr>
          <w:rFonts w:eastAsia="IRNazanin" w:cs="IRNazanin"/>
          <w:color w:val="111111"/>
          <w:sz w:val="28"/>
          <w:szCs w:val="28"/>
          <w:rtl w:val="true"/>
          <w:lang w:bidi="fa-IR"/>
        </w:rPr>
        <w:t>.</w:t>
      </w:r>
    </w:p>
    <w:p>
      <w:pPr>
        <w:pStyle w:val="Heading5"/>
        <w:numPr>
          <w:ilvl w:val="4"/>
          <w:numId w:val="1"/>
        </w:numPr>
        <w:rPr/>
      </w:pPr>
      <w:bookmarkStart w:id="413" w:name="__RefHeading___Toc2964042_3531895371"/>
      <w:bookmarkStart w:id="414" w:name="_Toc156"/>
      <w:bookmarkEnd w:id="413"/>
      <w:r>
        <w:rPr>
          <w:rtl w:val="true"/>
        </w:rPr>
        <w:t>سیر تحولی و رشد</w:t>
      </w:r>
      <w:bookmarkEnd w:id="4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تخمین عمر زمین از مدت های بسیار طولانی فکر دانشمندان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مختلف سعی داشتند با روش های مختلفی سن کره زمین را تخمین بزنند که از آن جمله می توان تخمین عمر زمین را بر اساس شوری آب اقیانوس ها و محاسبه میزان رسوبگذاری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فیزیکدان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کلوین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Lord Kelvin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قدمت و عمر زمین را به این صورت تعریف نمود که زمین در ابتدا به حالت مذاب بوده و بعد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اظهار نظریه‌هایی را بر اساس فرضیه‌هایی در مورد منشأ و مبدأ حرارت خورشید به عمل آورد و ادعا کرد زمین سنی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دارد</w:t>
      </w:r>
      <w:r>
        <w:rPr>
          <w:rFonts w:eastAsia="IRNazanin" w:cs="IRNazanin"/>
          <w:color w:val="111111"/>
          <w:sz w:val="28"/>
          <w:szCs w:val="28"/>
          <w:rtl w:val="true"/>
          <w:lang w:bidi="fa-IR"/>
        </w:rPr>
        <w:t xml:space="preserve">. </w:t>
      </w:r>
      <w:bookmarkStart w:id="415" w:name="pg20859_213486"/>
    </w:p>
    <w:p>
      <w:pPr>
        <w:pStyle w:val="BookText"/>
        <w:rPr/>
      </w:pPr>
      <w:bookmarkEnd w:id="415"/>
      <w:r>
        <w:rPr>
          <w:rFonts w:ascii="IRNazanin" w:hAnsi="IRNazanin" w:eastAsia="IRNazanin"/>
          <w:color w:val="111111"/>
          <w:sz w:val="28"/>
          <w:sz w:val="28"/>
          <w:szCs w:val="28"/>
          <w:rtl w:val="true"/>
          <w:lang w:bidi="fa-IR"/>
        </w:rPr>
        <w:t xml:space="preserve">در اوایل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رادرفورد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Ruther 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هولمز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Holmes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بولتوود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Boltwood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آمریکا دریافتند که تجزیه عناصر ناپایدار جهت تولید ایزوتوپ های رادیوژنیک می توانند برای تعیین سن کانی ها و سنگ های پوسته کره زمین مورد استفاده قرار گیرند، ولی روش ها و تکنیک های تحلیلی در آن زمان آنقدر دقیق نبود که بتواند مقدار ایزوتوپ های رادیوژنیک موجود در سنگ ها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منحصراً بعد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اسپکترومتر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Spectrometer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اختراع گردید، تعیین سن سنگ ها به طریق ایزوتوپی معمول گردید از این مقاله سعی می‌شود تا روش هایی را که از ابتدا برای برآورد عمر زمین مورد استفاده قرار گرفته، مورد بحث قرار دهیم و در نهایت به روشی که امروزه استفاده می‌شود و دقیق تر است، اشاره کنیم</w:t>
      </w:r>
      <w:r>
        <w:rPr>
          <w:rFonts w:eastAsia="IRNazanin" w:cs="IRNazanin"/>
          <w:color w:val="111111"/>
          <w:sz w:val="28"/>
          <w:szCs w:val="28"/>
          <w:rtl w:val="true"/>
          <w:lang w:bidi="fa-IR"/>
        </w:rPr>
        <w:t>.</w:t>
      </w:r>
    </w:p>
    <w:p>
      <w:pPr>
        <w:pStyle w:val="Heading5"/>
        <w:numPr>
          <w:ilvl w:val="4"/>
          <w:numId w:val="1"/>
        </w:numPr>
        <w:rPr/>
      </w:pPr>
      <w:bookmarkStart w:id="416" w:name="__RefHeading___Toc2964044_3531895371"/>
      <w:bookmarkStart w:id="417" w:name="_Toc157"/>
      <w:bookmarkEnd w:id="416"/>
      <w:r>
        <w:rPr>
          <w:rtl w:val="true"/>
        </w:rPr>
        <w:t>تخمین عمر زمین بر اساس شوری آب اقیانوس ها</w:t>
      </w:r>
      <w:bookmarkEnd w:id="41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ادموند هالی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Edmond Halley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منجم انگلیسی، این مطلب را پیش کشید که سن زمین را می توان از روی مقدار شوری آب اقیانوس ها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نقشه این بود که مقدار شوری آب دریاها را با دقت تمام محاسبه و سپس عمل را ده سال بعد تکرار کنند، با محاسبه مقدار ازدیاد شوری آب در هر ده سال می توان زمان لازم برای تحصیل شوری آب فعلی را از آب های شیرین اولیه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آزمایشی انجام شده باشد، هیچ ازدیادی در شوری آب اقیانوس ها دیده نشد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نوزدهم بعضی محققان با تجدید نظر در روش فوق و با تجزیه شیمیایی آب رودخانه‌ها، مقدار سدیم اضافه شده به دریاها در هر سال توسط رودخانه‌های دنیا را محاسبه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دانستن حجم تقریبی آب اقیانوس های امروزی و فرض این که آب اقیانوس های اولیه شیرین بوده است و میزان ازدیاد </w:t>
      </w:r>
      <w:bookmarkStart w:id="418" w:name="pg20859_213487"/>
    </w:p>
    <w:p>
      <w:pPr>
        <w:pStyle w:val="BookText"/>
        <w:rPr/>
      </w:pPr>
      <w:bookmarkEnd w:id="418"/>
      <w:r>
        <w:rPr>
          <w:rFonts w:ascii="IRNazanin" w:hAnsi="IRNazanin" w:eastAsia="IRNazanin"/>
          <w:color w:val="111111"/>
          <w:sz w:val="28"/>
          <w:sz w:val="28"/>
          <w:szCs w:val="28"/>
          <w:rtl w:val="true"/>
          <w:lang w:bidi="fa-IR"/>
        </w:rPr>
        <w:t>سدیم توسط رودخانه‌های امروزی میانگینی برای تمام زمان زمین شناسی است، آن ها زمان لازم برای تحصیل غلظت سدیم و شوری امروزی را محاسبه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نتیجه‌گیری کردند که از روز اولی که آب برای نخستین بار بر روی سطح زمین متراکم شد،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می‌دانیم که تخمین هالی از سن اقیانوس های زمین به مراتب کم تر سن واقعی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آن هم این است که او تعویض سدیمی را که میان آب دریا و سنگ های پوسته کره زمینی صورت می گیرد، بسیار ناچیز می پنداشت</w:t>
      </w:r>
      <w:r>
        <w:rPr>
          <w:rFonts w:eastAsia="IRNazanin" w:cs="IRNazanin"/>
          <w:color w:val="111111"/>
          <w:sz w:val="28"/>
          <w:szCs w:val="28"/>
          <w:rtl w:val="true"/>
          <w:lang w:bidi="fa-IR"/>
        </w:rPr>
        <w:t>.</w:t>
      </w:r>
    </w:p>
    <w:p>
      <w:pPr>
        <w:pStyle w:val="Heading5"/>
        <w:numPr>
          <w:ilvl w:val="4"/>
          <w:numId w:val="1"/>
        </w:numPr>
        <w:rPr/>
      </w:pPr>
      <w:bookmarkStart w:id="419" w:name="__RefHeading___Toc2964046_3531895371"/>
      <w:bookmarkStart w:id="420" w:name="_Toc158"/>
      <w:bookmarkEnd w:id="419"/>
      <w:r>
        <w:rPr>
          <w:rtl w:val="true"/>
        </w:rPr>
        <w:t>تخمین عمر زمین بر اساس میزان رسوب گذاری</w:t>
      </w:r>
      <w:bookmarkEnd w:id="420"/>
    </w:p>
    <w:p>
      <w:pPr>
        <w:pStyle w:val="BookText"/>
        <w:rPr/>
      </w:pPr>
      <w:r>
        <w:rPr>
          <w:rFonts w:ascii="IRNazanin" w:hAnsi="IRNazanin" w:eastAsia="IRNazanin"/>
          <w:color w:val="111111"/>
          <w:sz w:val="28"/>
          <w:sz w:val="28"/>
          <w:szCs w:val="28"/>
          <w:rtl w:val="true"/>
          <w:lang w:bidi="fa-IR"/>
        </w:rPr>
        <w:t xml:space="preserve">هر که سنگ های رسوبی را مطالعه کرده باشد، می‌داند که طبقه‌ای ضخیم از ماسه سنگ می تواند در عرض یک روز ته‌نشین شود یا لایه نازک گل رسی که روی آن قرار می گیرد، ممکن است برای ته‌نشین شدن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نیاز داشته باشد و سطح طبقه بندی میان آن ها ممکن است نماینده مدت زمانی بیش از مجموع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ضخامت معینی از طبقات رسوبی میانگینی برای میزان رسوبگذاری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تغییرات مهمی در شرایط محیط رسوبی رخ ندهد و فرسایش نیز در امر رسوبگذاری وقفه ایجاد نکند، ضخامت طبقات کم و بیش متناسب با زمان سپری شده خواهد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شناسان اواخر قرن نوزدهم تصوّر می‌کردند که می توانند در صورت تخمین میزان ته‌نشست در محیط های رسوبی امروزی، زمان مشخص شده توسط واحدهای سنگ های قدیمی مشابه را نیز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تصوّر می‌کردند که در صورت تعیین ضخامت کل طبقات رسوب کرده در گذشته، خواهند توانست کل زمان زمین شناسی طی شده را تخمین بزنند</w:t>
      </w:r>
      <w:r>
        <w:rPr>
          <w:rFonts w:eastAsia="IRNazanin" w:cs="IRNazanin"/>
          <w:color w:val="111111"/>
          <w:sz w:val="28"/>
          <w:szCs w:val="28"/>
          <w:rtl w:val="true"/>
          <w:lang w:bidi="fa-IR"/>
        </w:rPr>
        <w:t xml:space="preserve">. </w:t>
      </w:r>
      <w:bookmarkStart w:id="421" w:name="pg20859_213488"/>
    </w:p>
    <w:p>
      <w:pPr>
        <w:pStyle w:val="Heading5"/>
        <w:numPr>
          <w:ilvl w:val="4"/>
          <w:numId w:val="1"/>
        </w:numPr>
        <w:rPr/>
      </w:pPr>
      <w:bookmarkStart w:id="422" w:name="__RefHeading___Toc2964048_3531895371"/>
      <w:bookmarkStart w:id="423" w:name="_Toc159"/>
      <w:bookmarkEnd w:id="421"/>
      <w:bookmarkEnd w:id="422"/>
      <w:r>
        <w:rPr>
          <w:rtl w:val="true"/>
        </w:rPr>
        <w:t>تخمین عمر زمین بر اساس سرد شدن کره زمین</w:t>
      </w:r>
      <w:bookmarkEnd w:id="423"/>
    </w:p>
    <w:p>
      <w:pPr>
        <w:pStyle w:val="BookText"/>
        <w:rPr/>
      </w:pPr>
      <w:r>
        <w:rPr>
          <w:rFonts w:ascii="IRNazanin" w:hAnsi="IRNazanin" w:eastAsia="IRNazanin"/>
          <w:color w:val="111111"/>
          <w:sz w:val="28"/>
          <w:sz w:val="28"/>
          <w:szCs w:val="28"/>
          <w:rtl w:val="true"/>
          <w:lang w:bidi="fa-IR"/>
        </w:rPr>
        <w:t>در بسیاری مناطق درجه حرارت معادن عمیق ازدیاد محسوس و یکنواختی را بر حسب ازدیاد عمق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حرارت نشان می‌دهد که دما از درون گرم زمین به طرف قسمت سرد خارجی آن جریان دارد و از پوسته زمین متصاعد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اتلاف گرما قابل اندازه گیری است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Kelvin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استدلال می‌کرد که اگر زمین با از دست دادن حرارت، تدریجاً در حال خنک شدن است، پس در زمان گذشته می‌بایست گرم 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کلوین این پدیده را به صورت اتلاف حرارت از یک حالت مذاب اولیه در نظر گرفته بود و با مطالعه میزان جریان حرارت امروزی نشان داد که از نظر زمان زمین شناسی، مسلّماً مدت زیادی از زمانی که زمین در حالت مذاب بوده،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ظاهری تبلور پوسته جامد زمین، حداکثر قدرت ممکن را برای حیات، آن گونه که ما می‌شناسیم،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جزئیات مربوط به نقطه ذوب سنگ ها و هدایت گرما تحت شرایط حرارت و فشار زیاد، مانع ارزیابیدقیق زمان تبلور می‌شد، لکن مدت تعیین شده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زمانی که کلوین به دست آورده بود،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بود</w:t>
      </w:r>
      <w:r>
        <w:rPr>
          <w:rFonts w:eastAsia="IRNazanin" w:cs="IRNazanin"/>
          <w:color w:val="111111"/>
          <w:sz w:val="28"/>
          <w:szCs w:val="28"/>
          <w:rtl w:val="true"/>
          <w:lang w:bidi="fa-IR"/>
        </w:rPr>
        <w:t>.</w:t>
      </w:r>
    </w:p>
    <w:p>
      <w:pPr>
        <w:pStyle w:val="Heading5"/>
        <w:numPr>
          <w:ilvl w:val="4"/>
          <w:numId w:val="1"/>
        </w:numPr>
        <w:rPr/>
      </w:pPr>
      <w:bookmarkStart w:id="424" w:name="__RefHeading___Toc2964050_3531895371"/>
      <w:bookmarkStart w:id="425" w:name="_Toc160"/>
      <w:bookmarkEnd w:id="424"/>
      <w:r>
        <w:rPr>
          <w:rtl w:val="true"/>
        </w:rPr>
        <w:t>مواد رادیواکتیو</w:t>
      </w:r>
      <w:bookmarkEnd w:id="42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مواد معدنی دارای خاصیت رادیواکتیو هستند، بدین معنی که از خود سه نوع اشعه خارج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خارج شده یا دارای بار الکتریکی مثبت است، که در این صورت به نام پرتو آلفا خوانده می‌شود و یا دارای بار اکتریکی منفی است که اشعه بتا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اشعه که نزدیک به اشعه ایکس است، از نظر الکتریکی خنثی است و به نام اشعه گاما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صدور این ذرات، به مرور جسم به مواد دیگر تبدیل می شود</w:t>
      </w:r>
      <w:r>
        <w:rPr>
          <w:rFonts w:eastAsia="IRNazanin" w:cs="IRNazanin"/>
          <w:color w:val="111111"/>
          <w:sz w:val="28"/>
          <w:szCs w:val="28"/>
          <w:rtl w:val="true"/>
          <w:lang w:bidi="fa-IR"/>
        </w:rPr>
        <w:t xml:space="preserve">. </w:t>
      </w:r>
      <w:bookmarkStart w:id="426" w:name="pg20859_213489"/>
    </w:p>
    <w:p>
      <w:pPr>
        <w:pStyle w:val="BookText"/>
        <w:rPr/>
      </w:pPr>
      <w:bookmarkEnd w:id="426"/>
      <w:r>
        <w:rPr>
          <w:rFonts w:ascii="IRNazanin" w:hAnsi="IRNazanin" w:eastAsia="IRNazanin"/>
          <w:color w:val="111111"/>
          <w:sz w:val="28"/>
          <w:sz w:val="28"/>
          <w:szCs w:val="28"/>
          <w:rtl w:val="true"/>
          <w:lang w:bidi="fa-IR"/>
        </w:rPr>
        <w:t>مدت زمانی را که جهت نصف شدن اتم های اولیه لازم است، به نام زمان نیم عمر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نیم عمر اجسام مختلف، متفاوت است و از چند ثانیه تا چند میلیارد سال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تشکیل دهنده زمین معمولاً حاوی یک یا چند ماده رادیواکتیو نظیر اورانیوم، رادیوم، توریوم و پتاسیم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 داشتن سرعت تجزیه و اندازه گیری مقدار اولیه و ماده تبدیل شده موجود در نمونه، می توان زمانی را که از تجزیه نمونه می‌گذرد، به دست آورد و بر اساس همین روش است که سن زمین تعیین شده است</w:t>
      </w:r>
      <w:r>
        <w:rPr>
          <w:rFonts w:eastAsia="IRNazanin" w:cs="IRNazanin"/>
          <w:color w:val="111111"/>
          <w:sz w:val="28"/>
          <w:szCs w:val="28"/>
          <w:rtl w:val="true"/>
          <w:lang w:bidi="fa-IR"/>
        </w:rPr>
        <w:t>.</w:t>
      </w:r>
    </w:p>
    <w:p>
      <w:pPr>
        <w:pStyle w:val="Heading5"/>
        <w:numPr>
          <w:ilvl w:val="4"/>
          <w:numId w:val="1"/>
        </w:numPr>
        <w:rPr/>
      </w:pPr>
      <w:bookmarkStart w:id="427" w:name="__RefHeading___Toc2964052_3531895371"/>
      <w:bookmarkStart w:id="428" w:name="_Toc161"/>
      <w:bookmarkEnd w:id="427"/>
      <w:r>
        <w:rPr>
          <w:rtl w:val="true"/>
        </w:rPr>
        <w:t>تخمین سن زمین بر اساس سنگ های آسمانی</w:t>
      </w:r>
      <w:bookmarkEnd w:id="428"/>
    </w:p>
    <w:p>
      <w:pPr>
        <w:pStyle w:val="BookText"/>
        <w:rPr/>
      </w:pPr>
      <w:r>
        <w:rPr>
          <w:rFonts w:ascii="IRNazanin" w:hAnsi="IRNazanin" w:eastAsia="IRNazanin"/>
          <w:color w:val="111111"/>
          <w:sz w:val="28"/>
          <w:sz w:val="28"/>
          <w:szCs w:val="28"/>
          <w:rtl w:val="true"/>
          <w:lang w:bidi="fa-IR"/>
        </w:rPr>
        <w:t>قسمت اعظم و در ضمن قدیمی ترین بخش تاریخ زمین شناسی را بخش پرکامبرین تشکیل می‌دهد که معمولاً از نظر سنگ شناسی مشخص است و می توان سنگ های متعلّق به آن را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آزمایشات مختلف بر روی سنگ های این بخش، اعداد متفاوتی را به دست داده که کم ترین آن ها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و بیش ترین آن 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کنیم که پرکامبرین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شروع شده، زمان تشکیل زمین مسلّماً از این عدد بیش تر است و بنابراین برای تعیین سن زمین از عوامل دیگر نیز بایستی کمک گرفت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عوامل، سنگ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مطابق تمام نظریات موجود، تشکیل زمین و سایر سیارات منظومه شمسی همزمان بوده است، با تعیین سن این سنگ ها می توان سن واقعی زمین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سنی که تا به حال برای سنگ های آسمانی به دست آمده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عواملی که به تعیین سن زمین کمک می‌کند، نمونه‌هایی است که از ماه گرفته شده و بر اساس تجزیه نمونه‌های مذبور عددی نظیر عدد فوق برای آن 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توان عدد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را برای سن زمین در نظر گرفت</w:t>
      </w:r>
      <w:r>
        <w:rPr>
          <w:rFonts w:eastAsia="IRNazanin" w:cs="IRNazanin"/>
          <w:color w:val="111111"/>
          <w:sz w:val="28"/>
          <w:szCs w:val="28"/>
          <w:rtl w:val="true"/>
          <w:lang w:bidi="fa-IR"/>
        </w:rPr>
        <w:t xml:space="preserve">. </w:t>
      </w:r>
      <w:bookmarkStart w:id="429" w:name="pg20859_213490"/>
    </w:p>
    <w:p>
      <w:pPr>
        <w:pStyle w:val="Heading5"/>
        <w:numPr>
          <w:ilvl w:val="4"/>
          <w:numId w:val="1"/>
        </w:numPr>
        <w:rPr/>
      </w:pPr>
      <w:bookmarkStart w:id="430" w:name="__RefHeading___Toc2964054_3531895371"/>
      <w:bookmarkStart w:id="431" w:name="_Toc162"/>
      <w:bookmarkEnd w:id="429"/>
      <w:bookmarkEnd w:id="430"/>
      <w:r>
        <w:rPr>
          <w:rtl w:val="true"/>
        </w:rPr>
        <w:t>سن زمین</w:t>
      </w:r>
      <w:bookmarkEnd w:id="431"/>
    </w:p>
    <w:p>
      <w:pPr>
        <w:pStyle w:val="BookText"/>
        <w:rPr/>
      </w:pPr>
      <w:r>
        <w:rPr>
          <w:rFonts w:ascii="IRNazanin" w:hAnsi="IRNazanin" w:eastAsia="IRNazanin"/>
          <w:color w:val="111111"/>
          <w:sz w:val="28"/>
          <w:sz w:val="28"/>
          <w:szCs w:val="28"/>
          <w:rtl w:val="true"/>
          <w:lang w:bidi="fa-IR"/>
        </w:rPr>
        <w:t xml:space="preserve">سن زمین برابر با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بر اساس مدارک پرتونگاری شهاب‌سنگ ها و مطابقت آن‌ها با سنگ های زمینی و سنگ های ماه به دست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علمی و توسعه سیستم پرتونگاری در سنگ های غنی از اورانیم نشان داد که سن زمین از یک میلیارد سال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سنگ ها موجود در زمین؛ کریستال‌های حاوی زیرکن در استرالیای غربی هستند که </w:t>
      </w: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عمر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جرم و فروزندگی خورشید با دیگر ستارگان نشان می‌دهد که منظومه شمسی عمر بسیار بیش تری از آن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شهاب‌سنگ های دارای ترکیبات آلومینیوم و کلسیم نشان داده‌اند که عمری نزدیک به </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دارند و عمر منظومه شمسی در واقع حد بالای سن زمین است</w:t>
      </w:r>
      <w:r>
        <w:rPr>
          <w:rFonts w:eastAsia="IRNazanin" w:cs="IRNazanin"/>
          <w:color w:val="111111"/>
          <w:sz w:val="28"/>
          <w:szCs w:val="28"/>
          <w:rtl w:val="true"/>
          <w:lang w:bidi="fa-IR"/>
        </w:rPr>
        <w:t xml:space="preserve">. </w:t>
      </w:r>
      <w:r>
        <w:rPr>
          <w:rStyle w:val="FootnoteAnchor"/>
          <w:rtl w:val="true"/>
        </w:rPr>
        <w:footnoteReference w:id="382"/>
      </w:r>
    </w:p>
    <w:p>
      <w:pPr>
        <w:pStyle w:val="Heading5"/>
        <w:numPr>
          <w:ilvl w:val="4"/>
          <w:numId w:val="1"/>
        </w:numPr>
        <w:rPr/>
      </w:pPr>
      <w:bookmarkStart w:id="432" w:name="__RefHeading___Toc2964056_3531895371"/>
      <w:bookmarkStart w:id="433" w:name="_Toc163"/>
      <w:bookmarkEnd w:id="432"/>
      <w:r>
        <w:rPr>
          <w:rtl w:val="true"/>
        </w:rPr>
        <w:t>از عمر کره زمین چقدر باقی مانده است؟</w:t>
      </w:r>
      <w:bookmarkEnd w:id="433"/>
    </w:p>
    <w:p>
      <w:pPr>
        <w:pStyle w:val="BookText"/>
        <w:rPr/>
      </w:pPr>
      <w:r>
        <w:rPr>
          <w:rFonts w:ascii="IRNazanin" w:hAnsi="IRNazanin" w:eastAsia="IRNazanin"/>
          <w:color w:val="111111"/>
          <w:sz w:val="28"/>
          <w:sz w:val="28"/>
          <w:szCs w:val="28"/>
          <w:rtl w:val="true"/>
          <w:lang w:bidi="fa-IR"/>
        </w:rPr>
        <w:t>بر اساس گفته محققان زمین بعد از یک میلیارد سال دیگر قابل سکونت نخواهد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به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تا چه زمانی قابل سکونت است به گزارش خبرنگار حوزه اخبار داغ گروه فضای مجازی باشگاه خبرنگاران جوان؛ کره زمین به واسطه برخوردهای ابری صفحه ای شکل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آب و اکسیژن که برای حیات ضروری اند سیاره زمین منحصر بفردترین سیاره منظومه شمسی لقب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موجودات زنده تقریباً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قبل حیات خود را در زمین شروع کردند و اولین دایناسورها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بر روی زمین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اظهار نظرهای مختلف قدمت انسان در کره خاکی به چند میلیون سال قبل باز می گردد؛ انسانی که امروزه با استفاده از قدرت تفکر و تعقّل خود توانسته پیشرفت های بسیار زیادی بر روی زمین داشته باشد و در سال های گذشته درهای سفر به کره های دیگر را نیز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تفاسیر زندگی بشر در کره خاکی همیشگی و ابدی نخواهد بود چرا که بر اساس گفته کارشناسان و محققان یک میلیارد سال دیگر حیاتی در کره زمین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مالی جیمز، ستاره شناس بریتانیایی اعتقاد دارد که هنوز دو میلیارد سال از عمر سیاره زمین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محاسبات او، ابتدا گیاهان و جانواران پیس از یک میلیارد سال به حیات خود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میلیاردسال بعد نیز زمین برای باکتری های قابل سکونت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مطالعات این محقق بریتانیایی، با پیرتر شدن خورشید، انرژی متصاعد از آن افزایش خواهد یافت که در نتیجه باعث گرم تر شدن زمین و هم چنین کاهش دی اکسید کرین در اتمسفر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محققان مؤسسه فناوری کالیفرنیا نیز معتقدند که افزایش غلظت دی اکسید کربن و گازهای گلخانه ای دیگر، سرنوشت اقلیمی زمین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آن ها، زمین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مثل سیاره ناهید تحت پدیده گازهای گلخانه ای قرار می گیرد و به یک سیاره داغ تبدیل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این مؤسسه اعتقاد دارند وقتی خورشید تبدیل به یک غول آتشین می شود و اندازه آن ده ها برابر افزایش می یابد، به مدار زمین نمی رسد و تنها سیاره تیر و ناهید را می بلعد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هشدار به انسان ها؛ زمین تا چه زمانی قابل سکونت است؟</w:t>
      </w:r>
    </w:p>
    <w:p>
      <w:pPr>
        <w:pStyle w:val="BookText"/>
        <w:rPr/>
      </w:pPr>
      <w:r>
        <w:rPr>
          <w:rFonts w:ascii="IRNazanin" w:hAnsi="IRNazanin" w:eastAsia="IRNazanin"/>
          <w:color w:val="111111"/>
          <w:sz w:val="28"/>
          <w:sz w:val="28"/>
          <w:szCs w:val="28"/>
          <w:rtl w:val="true"/>
          <w:lang w:bidi="fa-IR"/>
        </w:rPr>
        <w:t>البته الکساندر گینزبورگ، معاون انستیتوی فیزیک جو نیز معتقد است که این محاسبات و مدل سازی های رایانه ای برای آینده دقیق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برای رایانه تعریف کنی همان را نیز دریافت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کامپیوتر بیاموز که دو دو تا می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محاسبات خود را بر همین منوال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میلیارد سال چه خواهد شد؟ خیلی چیزها می شود گفت مثل این که ملا نصرالدین قول داد که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الاغش سواد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تفاسیر اکثر محققان نقطه مشترکی به نام خورشید دارند که ارتباط مستقیم با پایان عمر کره زمین دارد؛ به گذشت زمان و افزایش حجم خورشید که آن را به یک غول آتشین بزرگ تبدیل می کند سیاره های زیادی را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انسان در سال های گذشته موفق شده است به سیاره های دیگر سفر کند، اما هنوز سیاره ای جز زمین را برای سکونت 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زندگی بشر در دوران دور را با خطرات جدی مواجه کند هر چند هنوز یک میلیارد سال از عمر زمین باقی مانده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همایش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آغاز خلقت عالم از نظر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زمین چهار و نیم میلیارد سال است و عمر پیدایش انسان یک 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هیأت علمی دانشگاه علوم قرآنی،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آشفته‌ای قرار داریم و همه به دنبال منافع شخصی خود بوده و نگاهی به نگرش خلقت عالم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گزارش خبرنگار خبرگزاری آنا از رشت، همایشی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آغاز خلقت عالم از نظر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دفتر نهاد نمایندگی مقام معظم رهبری در دانشگاه‌های آزاد اسلامی استان گیلان و با همکاری دانشگاه آزاد اسلامی واحد رشت، در سالن اجتماعات این واحد دانشگاهی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 هیأت علمی دانشگاه علوم قرآنی در سالن اجتماعات دانشگاه آزاد اسلامی واحد رشت و در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آغاز خلقت عالم از نظر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دانشگاه ها باید محیطی فراهم شود که نظر و پیشنهادها مطرح و مسائل فکری دانشجویان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سیدحسین امیدیانی با بیان این که اگر به عظمت خلقت عمیق بنگریم به نتایج بسیار والایی در خلقت عالم و آفرینش انسان خواهیم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نگاه انسان ها محدود بوده و بیش تر به مادیات جهان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نجوم و کیهان شناسی ایران،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آشفته‌ای قرار داریم و همه به دنبال منافع شخصی خود بوده و نگاهی به نگرش خلقت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در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به آسمان ها و زمین بنگر، آیا خلقت آسمان و زمین از تو که اشرف مخلوقات هستی بیش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آشفته‌ای قرار داریم و همه به دنبال منافع شخصی خود بوده و نگاهی به نگرش خلقت عالم نداریم، در خلقت نشانه‌های برای خردمندان وجود دارد و نباید انسان ها در این عالم به خلقت نگاه سطحی داشته باشند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فیزیک دان و پژوهشگر قرآنی،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قرآن آورده است که ای انسان ها در زمین سیر کنید و ببینید که چطور خلقت روی زمین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روی کره زمین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بوده و زمین بین سیار‌ه‌ها به رنگ آبی و بسیار زیبا مشخص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پژوهشگر قرآنی،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زمین چهار و نیم میلیارد سال است و از عمر پیدایش انسان یک 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سیارات قمر دارند و قمر زمین در سال دوازده بار دور زمین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انجمن نجوم ایران با بیان این که عالم و خلقت انسان بر اساس نظم خلق شده است،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انفجار ستاره‌های غول پیکر رخ خواهد داد و بر اساس این انفجار ستاره‌های جدید به وجود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هیأت علمی دانشگاه علوم قرآنی کهکشان راه شیری را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کهکشان راه شیری یک صدمیلیارد ستاره موجود است که خورشید یکی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امیدیانی با بیان این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بشر به کره ماه رفت،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ما از ابر خوشه‌های کهکشانی تشکیل شده است که یک 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فرا زمینی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غیر از انسان ها، موجودات دیگری نیز زندگی می‌کنند اما مشخص نیست هوشمند هستند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امیدیانی آیات قرآن را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نشانه‌هایی برای خردمندان وجود دارد و نباید انسان ها در این عالم به خلقت نگاه سطحی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عالم، بیهوده نبوده است، بلکه اطلاعات ما از آفرینش عالم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یک تجلی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انجمن نجوم ایران،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حال انبساط و گسترش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امیدیانی به تشریح آیات قرآن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قرآن آورده است هر چیزی آن طوری که باید خلق شود، ایجاد شده و به اندازه،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جهان در نشستی به این نتیجه رسیده‌اند که جهان هوشمند است</w:t>
      </w:r>
      <w:r>
        <w:rPr>
          <w:rFonts w:eastAsia="IRNazanin" w:cs="IRNazanin"/>
          <w:color w:val="111111"/>
          <w:sz w:val="28"/>
          <w:szCs w:val="28"/>
          <w:rtl w:val="true"/>
          <w:lang w:bidi="fa-IR"/>
        </w:rPr>
        <w:t xml:space="preserve">. </w:t>
      </w:r>
      <w:bookmarkStart w:id="434" w:name="pg20859_213495"/>
    </w:p>
    <w:p>
      <w:pPr>
        <w:pStyle w:val="BookText"/>
        <w:rPr/>
      </w:pPr>
      <w:bookmarkEnd w:id="434"/>
      <w:r>
        <w:rPr>
          <w:rFonts w:ascii="IRNazanin" w:hAnsi="IRNazanin" w:eastAsia="IRNazanin"/>
          <w:color w:val="111111"/>
          <w:sz w:val="28"/>
          <w:sz w:val="28"/>
          <w:szCs w:val="28"/>
          <w:rtl w:val="true"/>
          <w:lang w:bidi="fa-IR"/>
        </w:rPr>
        <w:t>او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انسان ها با چشم دل بنگرند، همه عالم از کوه و دشت و صحرا و هر چه که در آن است، در خلقت آفرینش عالم تسببیح گوی خداوند هستند</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435" w:name="__RefHeading___Toc2964058_3531895371"/>
      <w:bookmarkStart w:id="436" w:name="_Toc164"/>
      <w:bookmarkEnd w:id="435"/>
      <w:r>
        <w:rPr/>
        <w:t>28</w:t>
      </w:r>
      <w:r>
        <w:rPr>
          <w:rtl w:val="true"/>
        </w:rPr>
        <w:t xml:space="preserve">. </w:t>
      </w:r>
      <w:r>
        <w:rPr>
          <w:rtl w:val="true"/>
        </w:rPr>
        <w:t>زمین منبع رشد و مأوای انسان است</w:t>
      </w:r>
      <w:bookmarkEnd w:id="436"/>
    </w:p>
    <w:p>
      <w:pPr>
        <w:pStyle w:val="Heading5"/>
        <w:numPr>
          <w:ilvl w:val="4"/>
          <w:numId w:val="1"/>
        </w:numPr>
        <w:rPr/>
      </w:pPr>
      <w:bookmarkStart w:id="437" w:name="__RefHeading___Toc2964060_3531895371"/>
      <w:bookmarkStart w:id="438" w:name="_Toc165"/>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أَنْبَتَكُمْ مِنَ الْأَرْضِ نَباتاً ثُمَّ يُعيدُكُمْ فيها وَ يُخْرِجُكُمْ إِخْراجاً</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هم چون گياهى از زمين رويانيد، سپس شما را به همان زمين بازمى گرداند، و بار ديگر شما را خارج مى سازد</w:t>
      </w:r>
      <w:r>
        <w:rPr>
          <w:rFonts w:eastAsia="IRNazanin" w:cs="IRNazanin"/>
          <w:color w:val="111111"/>
          <w:sz w:val="28"/>
          <w:szCs w:val="28"/>
          <w:rtl w:val="true"/>
          <w:lang w:bidi="fa-IR"/>
        </w:rPr>
        <w:t>!»</w:t>
      </w:r>
    </w:p>
    <w:p>
      <w:pPr>
        <w:pStyle w:val="Heading5"/>
        <w:numPr>
          <w:ilvl w:val="4"/>
          <w:numId w:val="1"/>
        </w:numPr>
        <w:rPr/>
      </w:pPr>
      <w:bookmarkStart w:id="439" w:name="__RefHeading___Toc2964062_3531895371"/>
      <w:bookmarkStart w:id="440" w:name="_Toc166"/>
      <w:bookmarkEnd w:id="439"/>
      <w:r>
        <w:rPr>
          <w:rtl w:val="true"/>
        </w:rPr>
        <w:t>تفسیر</w:t>
      </w:r>
      <w:bookmarkEnd w:id="440"/>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رويانيدن، در مورد انسان، به خاطر آن است كه اولاً آفرينش نخستين انسان از خاک است، و ثانياً تمام مواد غذايى كه انسان مى خورد و به كمک آن رشد و نمو مى كند از زمين است، يا مستقيماً مانند سبزيها و دانه هاى غذايى و ميوه ها، و يا به طور غير مستقيم مانند گوشت حيوانات، و ثالثاً شباهت زيادى در ميان انسان و گياه وجود دارد و بسيارى از قوانينى كه حاكم بر تغذيه و توليد مثل و نمو و رشد گياهان است بر انسان نيز حكمفرما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مورد انسان بسيار پر معنى است و نشان مى دهد كه كار خداوند در مسأله هدايت فقط كار يک معلم و استاد نيست، بلكه هم چون كار يک باغبان است كه بذرهاى گياهان را در محيط مساعد قرار مى دهد تا استعدادهاى نهفته آن ها شكوفا 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حضرت مريم نيز در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أَنْبَتَها نَباتاً</w:t>
      </w:r>
      <w:bookmarkStart w:id="441" w:name="pg20859_213496"/>
    </w:p>
    <w:p>
      <w:pPr>
        <w:pStyle w:val="BookText"/>
        <w:rPr/>
      </w:pPr>
      <w:bookmarkEnd w:id="441"/>
      <w:r>
        <w:rPr>
          <w:rFonts w:ascii="IRNazanin" w:hAnsi="IRNazanin" w:eastAsia="IRNazanin"/>
          <w:color w:val="111111"/>
          <w:sz w:val="28"/>
          <w:sz w:val="28"/>
          <w:szCs w:val="28"/>
          <w:rtl w:val="true"/>
          <w:lang w:bidi="fa-IR"/>
        </w:rPr>
        <w:t>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طرز شايسته اى گياه وجود مريم را آفريد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اشاره به همان نكته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مسأله معاد كه يكى ديگر از مسائل پيچيده براى مشركان بوده است رفته،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را به همان زمين كه از آن روئيديد باز مى گرداند، و بار ديگر شما را از آن خارج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يُعِيدُكُمْ فِيها وَ يُخْرِجُكُمْ إِخْراجاً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خاک بوديد بار ديگر به خاک بر مى گرديد، و همان كسى كه قدرت داشت در آغاز شما را از خاک بيافريند توانايى دارد بار ديگر بعد از خاک شدن لباس حيات در اندامتان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انتقال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طرز بسيار جالبى در آيات فوق منعكس شده بيان گر رابطه نزديك اين دو مسأله است، و به اين ترتيب نوح در مقابل مخالفان از طريق نظام آفرينش هم استدلال بر توحيد مى كند و هم از اين طريق استدلال بر معاد</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442" w:name="__RefHeading___Toc2964064_3531895371"/>
      <w:bookmarkStart w:id="443" w:name="_Toc167"/>
      <w:bookmarkEnd w:id="442"/>
      <w:r>
        <w:rPr/>
        <w:t>29</w:t>
      </w:r>
      <w:r>
        <w:rPr>
          <w:rtl w:val="true"/>
        </w:rPr>
        <w:t xml:space="preserve">. </w:t>
      </w:r>
      <w:r>
        <w:rPr>
          <w:rtl w:val="true"/>
        </w:rPr>
        <w:t>آیا لایه های زمین همانند طبقات آسمان هاست</w:t>
      </w:r>
      <w:bookmarkEnd w:id="443"/>
    </w:p>
    <w:p>
      <w:pPr>
        <w:pStyle w:val="Heading5"/>
        <w:numPr>
          <w:ilvl w:val="4"/>
          <w:numId w:val="1"/>
        </w:numPr>
        <w:rPr/>
      </w:pPr>
      <w:bookmarkStart w:id="444" w:name="__RefHeading___Toc2964066_3531895371"/>
      <w:bookmarkStart w:id="445" w:name="_Toc168"/>
      <w:bookmarkEnd w:id="444"/>
      <w:r>
        <w:rPr>
          <w:rtl w:val="true"/>
        </w:rPr>
        <w:t>اشاره</w:t>
      </w:r>
      <w:bookmarkEnd w:id="44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 ءٍ قَديرٌ وَ أَنَّ اللَّهَ قَدْ أَحاطَ بِكُلِّ شَيْ ءٍ عِلْماً</w:t>
      </w:r>
      <w:r>
        <w:rPr>
          <w:rStyle w:val="FootnoteAnchor"/>
          <w:rtl w:val="true"/>
        </w:rPr>
        <w:footnoteReference w:id="3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هفت آسمان را آفريد، و از زمين نيز همانند آن ها را؛ فرمان او در ميان آن ها پيوسته فرود مى آيد تا بدانيد خداوند بر هر چيز تواناست و اين كه علم او به همه چيز احاطه دارد</w:t>
      </w:r>
      <w:r>
        <w:rPr>
          <w:rFonts w:eastAsia="IRNazanin" w:cs="IRNazanin"/>
          <w:color w:val="111111"/>
          <w:sz w:val="28"/>
          <w:szCs w:val="28"/>
          <w:rtl w:val="true"/>
          <w:lang w:bidi="fa-IR"/>
        </w:rPr>
        <w:t xml:space="preserve">!» </w:t>
      </w:r>
      <w:bookmarkStart w:id="446" w:name="pg20859_213497"/>
    </w:p>
    <w:p>
      <w:pPr>
        <w:pStyle w:val="Heading5"/>
        <w:numPr>
          <w:ilvl w:val="4"/>
          <w:numId w:val="1"/>
        </w:numPr>
        <w:rPr/>
      </w:pPr>
      <w:bookmarkStart w:id="447" w:name="__RefHeading___Toc2964068_3531895371"/>
      <w:bookmarkStart w:id="448" w:name="_Toc169"/>
      <w:bookmarkEnd w:id="446"/>
      <w:bookmarkEnd w:id="447"/>
      <w:r>
        <w:rPr>
          <w:rtl w:val="true"/>
        </w:rPr>
        <w:t>تفسیر</w:t>
      </w:r>
      <w:bookmarkEnd w:id="448"/>
    </w:p>
    <w:p>
      <w:pPr>
        <w:pStyle w:val="BookText"/>
        <w:rPr/>
      </w:pPr>
      <w:r>
        <w:rPr>
          <w:rFonts w:ascii="Amiri" w:hAnsi="Amiri" w:eastAsia="Amiri" w:cs="Amiri"/>
          <w:color w:val="111111"/>
          <w:sz w:val="28"/>
          <w:sz w:val="28"/>
          <w:szCs w:val="28"/>
          <w:rtl w:val="true"/>
          <w:lang w:bidi="ar-SA"/>
        </w:rPr>
        <w:t>مطالبى كه مى توان در تفسير جملۀ اللَّهُ الَّذِي خَلَقَ سَبْعَ سَماواتٍ</w:t>
      </w:r>
      <w:r>
        <w:rPr>
          <w:rFonts w:ascii="IRNazanin" w:hAnsi="IRNazanin" w:eastAsia="IRNazanin"/>
          <w:color w:val="111111"/>
          <w:sz w:val="28"/>
          <w:sz w:val="28"/>
          <w:szCs w:val="28"/>
          <w:rtl w:val="true"/>
          <w:lang w:bidi="fa-IR"/>
        </w:rPr>
        <w:t xml:space="preserve"> گفت، در تفسير سوره حم سجده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جملۀ </w:t>
      </w:r>
      <w:r>
        <w:rPr>
          <w:rFonts w:ascii="Amiri" w:hAnsi="Amiri" w:eastAsia="Amiri" w:cs="Amiri"/>
          <w:color w:val="111111"/>
          <w:sz w:val="28"/>
          <w:sz w:val="28"/>
          <w:szCs w:val="28"/>
          <w:rtl w:val="true"/>
          <w:lang w:bidi="ar-SA"/>
        </w:rPr>
        <w:t>وَ مِنَ الْأَرْضِ مِثْلَهُنَّ</w:t>
      </w:r>
      <w:r>
        <w:rPr>
          <w:rFonts w:ascii="IRNazanin" w:hAnsi="IRNazanin" w:eastAsia="IRNazanin"/>
          <w:color w:val="111111"/>
          <w:sz w:val="28"/>
          <w:sz w:val="28"/>
          <w:szCs w:val="28"/>
          <w:rtl w:val="true"/>
          <w:lang w:bidi="fa-IR"/>
        </w:rPr>
        <w:t xml:space="preserve"> بر مى 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مثليت عددى است، يعنى همان طور كه آسمان هفت تا است، زمين هم مثل آن هفت تا است، حال بايد ديد منظور از هفت تا زمين چيست؟ در اين باب چند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بگوييم منظور از هفت تا زمين هفت عدد از كرات آسمانى است، كه ساختمانش از نوع ساختمان زمينى است كه ما در آن زندگى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بگوييم منظور از آن تنها زمين خود ما است، كه داراى هفت طبقه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طبقات پياز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 قرار دارند، و به تمام كره احاطه دارند، و ساده ترين طبقاتش همين طبقه اولى است كه ما روى آن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 كه بگوييم منظور از زمين هاى هفت گانه اقليم ها و قسمت هاى هفت گانه روى زمين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جغرافى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زمين را به هفت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اند اين چند وجه وجوهى است كه هر يک طرفدارانى دارد، و چه بسا با مراجعه به مطالبى كه در تفسير سوره حم سجده گذشت، بتوان به احتمال چهارم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گفته باشند كه مراد از جملۀ </w:t>
      </w:r>
      <w:r>
        <w:rPr>
          <w:rFonts w:ascii="Amiri" w:hAnsi="Amiri" w:eastAsia="Amiri" w:cs="Amiri"/>
          <w:color w:val="111111"/>
          <w:sz w:val="28"/>
          <w:sz w:val="28"/>
          <w:szCs w:val="28"/>
          <w:rtl w:val="true"/>
          <w:lang w:bidi="ar-SA"/>
        </w:rPr>
        <w:t>وَ مِنَ الْأَرْضِ مِثْلَهُنَّ</w:t>
      </w:r>
      <w:r>
        <w:rPr>
          <w:rFonts w:ascii="IRNazanin" w:hAnsi="IRNazanin" w:eastAsia="IRNazanin"/>
          <w:color w:val="111111"/>
          <w:sz w:val="28"/>
          <w:sz w:val="28"/>
          <w:szCs w:val="28"/>
          <w:rtl w:val="true"/>
          <w:lang w:bidi="fa-IR"/>
        </w:rPr>
        <w:t xml:space="preserve"> ، اين است كه خداى تعالى از زمين چيزى خلق كرده، مثل آسمان هاى هفت گانه، و آن عبارت است از انسان كه موجودى است مركب از ماده زمينى، و روحى آسمانى، كه در آن روح نمونه هايى از ملكوت آسمانى است</w:t>
      </w:r>
      <w:r>
        <w:rPr>
          <w:rFonts w:eastAsia="IRNazanin" w:cs="IRNazanin"/>
          <w:color w:val="111111"/>
          <w:sz w:val="28"/>
          <w:szCs w:val="28"/>
          <w:rtl w:val="true"/>
          <w:lang w:bidi="fa-IR"/>
        </w:rPr>
        <w:t>.</w:t>
      </w:r>
    </w:p>
    <w:p>
      <w:pPr>
        <w:pStyle w:val="Heading5"/>
        <w:numPr>
          <w:ilvl w:val="4"/>
          <w:numId w:val="1"/>
        </w:numPr>
        <w:rPr/>
      </w:pPr>
      <w:bookmarkStart w:id="449" w:name="__RefHeading___Toc2964070_3531895371"/>
      <w:bookmarkStart w:id="450" w:name="_Toc170"/>
      <w:bookmarkEnd w:id="449"/>
      <w:r>
        <w:rPr>
          <w:rtl w:val="true"/>
        </w:rPr>
        <w:t>مراد از امر و نزول آن بين آسمان ها و زمين در جمله</w:t>
      </w:r>
      <w:r>
        <w:rPr>
          <w:rtl w:val="true"/>
        </w:rPr>
        <w:t xml:space="preserve">: </w:t>
      </w:r>
      <w:r>
        <w:rPr>
          <w:rtl w:val="true"/>
        </w:rPr>
        <w:t>يَتَنَزَّلُ الْأَمْرُ بَيْنَهُنَّ</w:t>
      </w:r>
      <w:r>
        <w:rPr>
          <w:rtl w:val="true"/>
        </w:rPr>
        <w:t>...</w:t>
      </w:r>
      <w:bookmarkEnd w:id="4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ظاهر جملۀ </w:t>
      </w:r>
      <w:r>
        <w:rPr>
          <w:rFonts w:ascii="Amiri" w:hAnsi="Amiri" w:eastAsia="Amiri" w:cs="Amiri"/>
          <w:color w:val="111111"/>
          <w:sz w:val="28"/>
          <w:sz w:val="28"/>
          <w:szCs w:val="28"/>
          <w:rtl w:val="true"/>
          <w:lang w:bidi="ar-SA"/>
        </w:rPr>
        <w:t xml:space="preserve">يَتَنَزَّلُ الْأَمْرُ بَيْنَهُنَّ ، بر مى آيد كه ضمير در آن به كلمۀ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مى گردد، و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 الهى است كه آيه شريفه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388"/>
      </w:r>
      <w:r>
        <w:rPr>
          <w:rFonts w:ascii="IRNazanin" w:hAnsi="IRNazanin" w:eastAsia="IRNazanin"/>
          <w:color w:val="111111"/>
          <w:sz w:val="28"/>
          <w:sz w:val="28"/>
          <w:szCs w:val="28"/>
          <w:rtl w:val="true"/>
          <w:lang w:bidi="fa-IR"/>
        </w:rPr>
        <w:t>تفسيرش كرده، مى فرمايد امر خدا همان كلمه ايجاد است، و آن وقت منظور از تنزل امر بين آسمان ها و زمين، شروع كردن به نزول از مصدر امر به طرف آسمان ها است كه از يكى به سوى ديگرى نازل مى شود تا به عالم ارضى برسد، تا آن چه خداى عز و جل اراده كرده تكون يابد، چه اعيان موجودات و چه آثار و چه ارزاق و چه مرگ و زندگى و چه عزت و ذلت و چه غير اين ها، هم چنان كه در جاى ديگر قرآن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فِي كُلِّ سَماءٍ أَمْرَها</w:t>
      </w:r>
      <w:r>
        <w:rPr>
          <w:rStyle w:val="FootnoteAnchor"/>
          <w:rtl w:val="true"/>
        </w:rPr>
        <w:footnoteReference w:id="389"/>
      </w:r>
      <w:r>
        <w:rPr>
          <w:rFonts w:ascii="Amiri" w:hAnsi="Amiri" w:eastAsia="Amiri" w:cs="Amiri"/>
          <w:color w:val="111111"/>
          <w:sz w:val="28"/>
          <w:sz w:val="28"/>
          <w:szCs w:val="28"/>
          <w:rtl w:val="true"/>
          <w:lang w:bidi="ar-SA"/>
        </w:rPr>
        <w:t>، 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391"/>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امر دستورات شرعى است، كه ملائكه وحى آن ها را از آسمان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مى كنند،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قرار داشت، ليكن اين مفسرين آيه را بدون هيچ دليلى تخصيص زده اند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أوامر تشريعى نموده اند، علاوه بر اين، ذيل آيه شريفه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لِتَعْلَمُوا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تخصيص نمى سازد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عَلى كُلِّ شَيْ ءٍ قَدِيرٌ وَ أَنَّ اللَّهَ قَدْ أَحاطَ بِكُلِّ شَيْ ءٍ عِلْماً</w:t>
      </w:r>
      <w:r>
        <w:rPr>
          <w:rFonts w:ascii="IRNazanin" w:hAnsi="IRNazanin" w:eastAsia="IRNazanin"/>
          <w:color w:val="111111"/>
          <w:sz w:val="28"/>
          <w:sz w:val="28"/>
          <w:szCs w:val="28"/>
          <w:rtl w:val="true"/>
          <w:lang w:bidi="fa-IR"/>
        </w:rPr>
        <w:t xml:space="preserve">؛ اين قسمت از آيه يكى از نتائج مترتّب بر خلقت آسمان هاى هفت گانه و از زمين مثل آن را ذكر مى كند، و در آن خلقت و امر به خداى تعالى نسبت داده شده و مخصوص آن </w:t>
      </w:r>
      <w:bookmarkStart w:id="451" w:name="pg20859_213499"/>
    </w:p>
    <w:p>
      <w:pPr>
        <w:pStyle w:val="BookText"/>
        <w:rPr/>
      </w:pPr>
      <w:bookmarkEnd w:id="451"/>
      <w:r>
        <w:rPr>
          <w:rFonts w:ascii="IRNazanin" w:hAnsi="IRNazanin" w:eastAsia="IRNazanin"/>
          <w:color w:val="111111"/>
          <w:sz w:val="28"/>
          <w:sz w:val="28"/>
          <w:szCs w:val="28"/>
          <w:rtl w:val="true"/>
          <w:lang w:bidi="fa-IR"/>
        </w:rPr>
        <w:t>جناب شده است، و همين طور هم هست، چون هيچ متفكرى كه در مسأله خلقت غور كند، در اين معنا شكى برايش باقى نمى ماند كه قدرت خداى تعالى شامل هر چيز و علمش محيط به هر چيز است، پس بر چنين كسى، يعنى بر همه خردمندان مؤمن واجب است كه از مخالفت امر او بپرهيزند، چون سنت اين خداى قدير عليم بر اين جارى شده كه مطيعان اوامرش را پاداش، و اهل عتو و استكبار را مجازات فرمايد، هم چنان كه خودش دربارۀ اين سنت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أَخْذُ رَبِّكَ إِذا أَخَذَ الْقُرى وَ هِيَ ظالِمَةٌ إِنَّ أَخْذَهُ أَلِيمٌ شَدِيدٌ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2964072_3531895371"/>
      <w:bookmarkStart w:id="453" w:name="_Toc171"/>
      <w:bookmarkEnd w:id="452"/>
      <w:r>
        <w:rPr>
          <w:rtl w:val="true"/>
        </w:rPr>
        <w:t>بحث روايى</w:t>
      </w:r>
      <w:bookmarkEnd w:id="453"/>
    </w:p>
    <w:p>
      <w:pPr>
        <w:pStyle w:val="BookText"/>
        <w:rPr/>
      </w:pPr>
      <w:r>
        <w:rPr>
          <w:rFonts w:ascii="Amiri" w:hAnsi="Amiri" w:eastAsia="Amiri" w:cs="Amiri"/>
          <w:color w:val="111111"/>
          <w:sz w:val="28"/>
          <w:sz w:val="28"/>
          <w:szCs w:val="28"/>
          <w:rtl w:val="true"/>
          <w:lang w:bidi="ar-SA"/>
        </w:rPr>
        <w:t>در تفسير قمى در ذيل آيه شريفه وَ كَأَيِّنْ مِنْ قَرْيَةٍ،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قريه اهل قريه است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تفسير برهان از ابن بابويه نقل شده كه وى به سند خود از ريان بن صلت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گفتگويش با مامون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اهل آن جناب هستيم، و اين معنا در كتاب خدا هم آمده، آن جا كه در سوره طلاق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ascii="IRNazanin" w:hAnsi="IRNazanin" w:eastAsia="IRNazanin"/>
          <w:color w:val="111111"/>
          <w:sz w:val="28"/>
          <w:sz w:val="28"/>
          <w:szCs w:val="28"/>
          <w:rtl w:val="true"/>
          <w:lang w:bidi="fa-IR"/>
        </w:rPr>
        <w:t xml:space="preserve"> كه در آن منظور از ذكر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پس ذكر،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بيت او هستيم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قمى است كه پدرم از حسين بن خالد از ابى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معناى كلام خداى عز و جل آن جا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خبر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محبوک </w:t>
      </w:r>
    </w:p>
    <w:p>
      <w:pPr>
        <w:pStyle w:val="BookText"/>
        <w:rPr/>
      </w:pPr>
      <w:r>
        <w:rPr>
          <w:rFonts w:ascii="IRNazanin" w:hAnsi="IRNazanin" w:eastAsia="IRNazanin"/>
          <w:color w:val="111111"/>
          <w:sz w:val="28"/>
          <w:sz w:val="28"/>
          <w:szCs w:val="28"/>
          <w:rtl w:val="true"/>
          <w:lang w:bidi="fa-IR"/>
        </w:rPr>
        <w:t>به زمين است، آن گاه امام انگشتان خود را در هم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محبوک به زمين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آسمان محبوک به زمين است، با اين كه خداى تعالى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رَفَعَ السَّماواتِ بِغَيْرِ عَمَدٍ تَرَوْنَها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 را بدون ستون هايى كه به چشم شما بيايد بر 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از اين آيه بر مى آيد آسمان به زمين تكيه ندارد، پس چگونه شما مى گوييد آسمان و زمين به هم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مگر اين خداى سبحان نيست كهمى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 هايى كه به چشم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ستون هايى هست، ولى به چشم شما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كند، آن ستون ها چگونه است؟ حسين بن خالد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 چپ خود را باز كرد و دست راست خود را در آن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دنيا است، و آسمان دنيا بر بالاى زمين قبه اى است، و زمين دوم بالاى آسمان دنيا، و آسمان دوم قبه اى است بر بالاى آن، و زمين سوم بالاى آسمان دوم قرار گرفته، و آسمان سوم قبه اى است بر بالاى آن، و زمين چهارم بالاى آسمان سوم است، و آسمان چهارم بر بالاى آن قبه است، و زمين پنجم بالاى آسمان چهارم است، و آسمان پنجم قبه اى است روى آن، و زمين ششم بر بالاى آسمان پنجم است، و آسمان ششم قبه اى است روى آن، و زمين هفتم بالاى آسمان ششم واقع است، و آسمان هفتم قبه اى است بالاى آن، و عرش رحمان تبارک و تعالى بر بالاى آسمان هفتم قرار دارد، و اين كلام خداى تعالى است كه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سَبْعَ سَماواتٍ وَ مِنَ الْأَرْضِ مِثْلَهُنَّ يَتَنَزَّلُ الْأَمْرُ بَيْنَهُنَّ</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منظور از صاحب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وصى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قائم بر وجه زمين است، كه امر الهى تنها به سوى او نازل مى شود، يعنى از آسمان هاى هفت گانه و زمين هاى هفت گانه فرود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بيش از يک زمين زير پاى خود نمى بينيم،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زير پاى ما تنها يک زمين است، و آن شش زمين ديگر فوق ما قرار دارند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طبرسى از عياشى از حسين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روايت حكايت شده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حديث در باب خودش حديثى نادر است، و با در نظر گرفتن ذيل آن كه سخن از تنزل امر دارد، اين معنا به ذهن نزديک تر مى رسد كه امام خواسته اند از باطن عالم خبر دهند نه از ظاهر آن و خلقت ماديش، و خدا داناتر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اين آيه كه آخرين آيه سوره طلاق است، اشاره بر معناى روشنى به عظمت قدرت خداوند در آفرينش آسمان ها و زمين، و نيز هدف نهايى اين آفرينش دارد، و بحث هايى را كه در آيات گذشته پيرامون وعده ثواب عظيم به مؤمنان پرهيزگار، و هم چنين وعده هايى كه به گشودن گره مشكلات آن ها داده تكميل مى كند، بديهى است خداوندى كه قدرت بر اين آفرينش عظيم دارد، توانايى بر انجام آن وعده ها در اين جهان و جهان ديگر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همان كسى است كه هفت آسمان را آفريد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الَّذِي خَلَقَ سَبْعَ سَماواتٍ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زمين نيز همانند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الْأَرْضِ مِثْلَهُنَ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همان گونه كه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زمين ها نيز هفت گانه مى باشند، و اين تنها آيه اى از قرآن مجيد است كه اشاره به زمين هاى هفت گانه مى 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ببينيم منظور از اين آسمان هاى هفت گانه و زمين هاى مشابه آن </w:t>
      </w:r>
    </w:p>
    <w:p>
      <w:pPr>
        <w:pStyle w:val="BookText"/>
        <w:rPr/>
      </w:pPr>
      <w:r>
        <w:rPr>
          <w:rFonts w:ascii="IRNazanin" w:hAnsi="IRNazanin" w:eastAsia="IRNazanin"/>
          <w:color w:val="111111"/>
          <w:sz w:val="28"/>
          <w:sz w:val="28"/>
          <w:szCs w:val="28"/>
          <w:rtl w:val="true"/>
          <w:lang w:bidi="fa-IR"/>
        </w:rPr>
        <w:t xml:space="preserve">چيست؟ در اين زمينه در جلد اول ذيل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جلد بيستم ذيل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بحث هاى مشروحى داشتيم، لذا در اين جا به اشاره فشرده اى قناعت مى كنيم،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از عدد هفت، همان كثرت باشد، زيرا اين تعبير در قرآن مجيد و غير آن گاه به معنى كثرت آمده است، مثلاً مى گویيم اگر هفت دريا را هم بياورى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منظور از هفت آسمان و هفت زمين، تعداد عظيم و كثير كواكب آسمانى و كراتى مشابه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عدد هفت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بدانيم، مفهوم آن وجود هفت آسمان مى شود، و با توجه به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كه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زَيَّنَّا السَّماءَ الدُّنْيا بِزِينَةٍ الْكَواكِبِ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نزديک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كواكب و ستارگان زينت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آن چه ما مى بينيم و علم و دانش بشر به آن احاطه دارد همه مربوط به آسمان اول است، و ما وراى اين ثوابت و سيارات، شش عالم ديگر وجود دارد كه از دسترس علم ما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مورد آسمان هاى هفت گانه، و اما در مورد زمين هاى هفت گانه ممكن است اشاره به طبقات مختلف كره زمين باشد، زيرا امروز ثابت شده كه زمين از قشرهاى گوناگونى تشكيل يافته، و يا اشاره به اقليم هاى هفت گانه روى زمين چرا كه هم در گذشته و هم امروز كره زمين را 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طرز تقسيم در گذشته و امروز متفاوت است، امروز زمين به دو منطقه منجمد شمالى و جنوبى و دو منطقه معتدله و دو منطقه حاره و يک منطقه استوايى تقسيم مى شود، اما در گذشته اقليم هاى هفت گانه به شكل ديگرى تقسيم مى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ممكن است در اين جا نيز عدد هفت كه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w:t>
      </w:r>
    </w:p>
    <w:p>
      <w:pPr>
        <w:pStyle w:val="BookText"/>
        <w:rPr/>
      </w:pPr>
      <w:r>
        <w:rPr>
          <w:rFonts w:ascii="IRNazanin" w:hAnsi="IRNazanin" w:eastAsia="IRNazanin"/>
          <w:color w:val="111111"/>
          <w:sz w:val="28"/>
          <w:sz w:val="28"/>
          <w:szCs w:val="28"/>
          <w:rtl w:val="true"/>
          <w:lang w:bidi="fa-IR"/>
        </w:rPr>
        <w:t xml:space="preserve">مى شود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زمين هاى متعددى باشد كه در عالم هستى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بعضى از دانشمندان فلكى مى گويند كراتى كه مشابه كره زمين برگرد خورشيدها در اين عالم بزرگ گردش مى كند حد اقل سيصد ميليون كره است</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با اطلاعات كمى كه ما از ما وراى منظومه شمسى داريم به دست دادن عدد در اين زمينه كار مشكلى است، ولى به هر حال دانشمندان ديگر فلكى نيز تأكيد مى كنند كه در كهكشانى كه منظومه شمسى جزء آن است ميليون ها ميليون كره وجود دارد كه در شرايطى مشابه كره زمين قرار گرفته، و مركز حيات و زندگى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پيشرفت علم و دانش بشر در آينده اطلاعات بيش ترى دربارۀ تفسير اين گونه آيات در اختيار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تدبير اين عالم بزرگ به وسيله فرمان خداوند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فرمان او در ميان آن ها پيوسته نازل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يَتَنَزَّلُ الْأَمْرُ بَيْنَهُنَ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پيدا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همان فرمان تكوينى خداوند در مورد تدبير اين عالم بزرگ و آسمان ها و زمين هاى هفت گانه است، چرا كه او پيوسته با فرمان مخصوص خود آن ها را در مسير منظمى هدايت و رهبرى مى كند در حقيقت اين آيه شبيه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يُدَبِّرُ الْأَمْرَ مِنَ السَّماءِ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تدبير امور مى كند از آسمان به زمين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تدبير او لحظه اى از اين عالم برداشته شود نظام همگى درهم مى ريزد، و راه فنا پيش مى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پايان به هدف اين آفرينش عظيم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همه به خاطر آن است كه شما بدانيد خداوند بر هر چيزى توانا است و علم و آگاهى او به همه چيز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لِتَعْلَمُوا أَنَّ اللَّهَ عَلى كُلِّ شَيْ ءٍ قَدِيرٌ وَ أَنَّ اللَّهَ قَدْ أَحاطَ بِكُلِّ شَيْ ءٍ عِلْماً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تعبير جالبى كه هدف اين آفرينش عظيم را آگاهى انسان از صفات خدا از علم و قدرت او مى شمرد كه آگاهى از اين دو صفت براى تربيت انسان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بداند او بر تمام اسرار وجودش احاطه دارد، و از همه اعمالش با خبر است، و نيز بداند وعده هايش در زمينه معاد و رستاخيز، در زمينه پاداش و كيفر و در زمينه وعده پيروزى مؤمنان تخلف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خدايى كه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نظام عالم هستى را اداره مى كند اگر احكامى در زمينه زندگى انسان ها، در رابطه با طلاق و حقوق زنان قرار داده، همگى روى حساب دقيق و متقن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مشروحى ذيل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جلد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نمونه داشته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 كه در آيات مختلف قرآن اشاراتى به هدف آفرينش انسان يا مجموع اين جهان شده كه در بدو امر ممكن است مختلف به نظر برسد، ولى با دقت مى بينيم همه به يک حقيقت بازمى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هدف آفرينش انسان و جن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شمرد؛ وَ ما خَلَقْتُ الْجِنَّ وَ الْإِنْسَ إِلَّا لِيَعْبُدُونِ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هدف آفرينش عظيم آسمان ها و زمين را آزمون بشر معرفى مى كند؛ وَ هُوَ الَّذِي خَلَقَ السَّماواتِ وَ الْأَرْضَ فِي سِتَّةِ أَيَّامٍ وَ كانَ عَرْشُهُ عَلَى الْماءِ لِيَبْلُوَكُمْ أَيُّكُمْ أَحْسَنُ عَمَلًا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454" w:name="pg20859_213505"/>
    </w:p>
    <w:p>
      <w:pPr>
        <w:pStyle w:val="BookText"/>
        <w:rPr/>
      </w:pPr>
      <w:bookmarkEnd w:id="4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هدف را رحمت الهى مى شمرد؛ وَ لِذلِكَ خَلَقَهُمْ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بالآخره در آيه مورد بحث هدف را علم و آگاهى از صفات خدا دانسته است؛ </w:t>
      </w:r>
      <w:r>
        <w:rPr>
          <w:rFonts w:ascii="Amiri" w:hAnsi="Amiri" w:eastAsia="Amiri" w:cs="Amiri"/>
          <w:color w:val="111111"/>
          <w:sz w:val="28"/>
          <w:sz w:val="28"/>
          <w:szCs w:val="28"/>
          <w:rtl w:val="true"/>
          <w:lang w:bidi="ar-SA"/>
        </w:rPr>
        <w:t>لِتَعْلَمُوا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كمى دقت در اين آيات نشان مى دهد كه بعضى مقدمه براى بعضى ديگر است، آگاهى و معرفت مقدمه اى است براى بندگى و عبادت، و آن نيز مقدمه اى است براى آزمون و تربيت بشر و آن هم مقدمه اى است براى بهره گيرى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ما را به هدف آفرينش بزرگت آشنا فرمودى، در وصول به اين هدف بزرگ ما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قدرتت بى پايان و رحمتت نيز بى انتها است، ما را از اين رحمت بى انتها بهره اى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پيامبر را براى بيرون بردن مؤمنان از ظلمات به نور نازل كردى ما را از ظلمت گناه و هواى نفس بيرون بر، و قلب ما را به نور ايمان و تقوا روشن نما آمين يا رب العالمين</w:t>
      </w:r>
      <w:r>
        <w:rPr>
          <w:rFonts w:eastAsia="IRNazanin" w:cs="IRNazanin"/>
          <w:color w:val="111111"/>
          <w:sz w:val="28"/>
          <w:szCs w:val="28"/>
          <w:rtl w:val="true"/>
          <w:lang w:bidi="fa-IR"/>
        </w:rPr>
        <w:t xml:space="preserve">. </w:t>
      </w:r>
      <w:r>
        <w:rPr>
          <w:rStyle w:val="FootnoteAnchor"/>
          <w:rtl w:val="true"/>
        </w:rPr>
        <w:footnoteReference w:id="398"/>
      </w:r>
    </w:p>
    <w:p>
      <w:pPr>
        <w:pStyle w:val="Heading5"/>
        <w:numPr>
          <w:ilvl w:val="4"/>
          <w:numId w:val="1"/>
        </w:numPr>
        <w:rPr/>
      </w:pPr>
      <w:bookmarkStart w:id="455" w:name="__RefHeading___Toc2964074_3531895371"/>
      <w:bookmarkStart w:id="456" w:name="_Toc172"/>
      <w:bookmarkEnd w:id="455"/>
      <w:r>
        <w:rPr>
          <w:rtl w:val="true"/>
        </w:rPr>
        <w:t>آسمان هاى هفت گانه</w:t>
      </w:r>
      <w:bookmarkEnd w:id="456"/>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طرف بالا است، و اين مفهوم جامعى است كه مصداق هاى مختلفى دارد، لذا مى بينيم در قرآن در موارد گوناگونى به كار رفته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مجاور زمين اطلاق شده، چنان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ascii="IRNazanin" w:hAnsi="IRNazanin" w:eastAsia="IRNazanin"/>
          <w:color w:val="111111"/>
          <w:sz w:val="28"/>
          <w:sz w:val="28"/>
          <w:szCs w:val="28"/>
          <w:rtl w:val="true"/>
          <w:lang w:bidi="fa-IR"/>
        </w:rPr>
        <w:t xml:space="preserve"> ؛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خداوند چگونه مثل زده است گفتار پاک را به درخت پاكيزه اى كه ريشه اش ثابت و شاخه اش در آسمان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منطقه اى دورتر از سطح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چنان كه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مِنَ السَّماءِ ماءً مُبارَكاً</w:t>
      </w:r>
      <w:r>
        <w:rPr>
          <w:rFonts w:ascii="IRNazanin" w:hAnsi="IRNazanin" w:eastAsia="IRNazanin"/>
          <w:color w:val="111111"/>
          <w:sz w:val="28"/>
          <w:sz w:val="28"/>
          <w:szCs w:val="28"/>
          <w:rtl w:val="true"/>
          <w:lang w:bidi="fa-IR"/>
        </w:rPr>
        <w:t xml:space="preserve"> ؛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 پر بركتى نازل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متراكم هواى 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السَّماءَ سَقْفاً مَحْفُوظاً</w:t>
      </w:r>
      <w:r>
        <w:rPr>
          <w:rFonts w:ascii="IRNazanin" w:hAnsi="IRNazanin" w:eastAsia="IRNazanin"/>
          <w:color w:val="111111"/>
          <w:sz w:val="28"/>
          <w:sz w:val="28"/>
          <w:szCs w:val="28"/>
          <w:rtl w:val="true"/>
          <w:lang w:bidi="fa-IR"/>
        </w:rPr>
        <w:t xml:space="preserve"> ؛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آسمان را سقف محكم و محفوظى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مى دانيم جو زمين كه هم چون سقفى بر بالاى سر ما قرار دارد، داراى آن چنان استحكامى است كه كره زمين را در برابر سقوط سنگ هاى آسمانى حفظ مى كند، اين سنگ ها كه شبانه روز، مرتباً در حوزه جاذبه زمين قرار گرفته و به سوى آن جذب مى شوند، اگر اين قشر هواى متراكم نبود ما مرتباً در معرض سقوط اين سنگ هاى خطرناك بوديم، اما وجود اين قشر، سبب مى شود كه سنگ ها پس از برخورد با جو زمين مشتعل و سپس خاكستر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ascii="Amiri" w:hAnsi="Amiri" w:eastAsia="Amiri" w:cs="Amiri"/>
          <w:color w:val="111111"/>
          <w:sz w:val="28"/>
          <w:sz w:val="28"/>
          <w:szCs w:val="28"/>
          <w:rtl w:val="true"/>
          <w:lang w:bidi="ar-SA"/>
        </w:rPr>
        <w:t>ثُمَّ اسْتَوى إِلَى السَّماءِ وَ هِيَ دُخانٌ</w:t>
      </w:r>
      <w:r>
        <w:rPr>
          <w:rFonts w:ascii="IRNazanin" w:hAnsi="IRNazanin" w:eastAsia="IRNazanin"/>
          <w:color w:val="111111"/>
          <w:sz w:val="28"/>
          <w:sz w:val="28"/>
          <w:szCs w:val="28"/>
          <w:rtl w:val="true"/>
          <w:lang w:bidi="fa-IR"/>
        </w:rPr>
        <w:t xml:space="preserve"> ؛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 پرداخت در حالى كه دود و بخار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گاز نخستين، كرات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اصل سخن باز گرديم، در اين كه مقصود از آسمان هاى هفت گانه چيست؟ مفسران و دانشمندان اسلامى بيانات گوناگونى دارند و تفسيرهاى مختلفى كرده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آسمان هاى هفت گانه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مريخ، مشترى، زحل، و ماه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عقيده دانشمندان فلكى قديم جزء سيارات بودند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معتقدند كه منظور طبقات متراكم هواى اطراف زمين است و قشرهاى مختلفى كه روى هم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در اين جا به معنى عدد تعدادى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عدد تكثيرى است كه به معنى تعداد زياد و فراوان مى باشد، و اين در كلام عرب و حتى قرآن نظائر قابل ملاحظه اى دارد مثلاً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زمين قلم گردند، و دريا مركب، و هفت دريا بر آن افزوده شود، كلمات خدا را نمى توان با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خوبى روشن است كه منظور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عدد مخصوص هفت نيست، بلكه اگر هزاران هزار دريا نيز مركب گردد، نمى توان علم بى پايان خداوند را با آن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سماوات سبع اشاره به آسمان هاى متعدد و كرات فراوان عالم بالا است بى آن كه عدد خاصى از آن منظور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صحيح تر به نظر مى رسد،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معنى واقعى آسمان هاى هفت گانه است، تكرار اين عبارت در آيات مختلف قرآن، نشان مى دهد كه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معنى تكثير نيست، بلكه اشاره به همان عدد مخصوص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از آيات قرآن چنين استفاده مى شود كه تمام كرات و ثوابت و سياراتى </w:t>
      </w:r>
    </w:p>
    <w:p>
      <w:pPr>
        <w:pStyle w:val="BookText"/>
        <w:rPr/>
      </w:pPr>
      <w:r>
        <w:rPr>
          <w:rFonts w:ascii="IRNazanin" w:hAnsi="IRNazanin" w:eastAsia="IRNazanin"/>
          <w:color w:val="111111"/>
          <w:sz w:val="28"/>
          <w:sz w:val="28"/>
          <w:szCs w:val="28"/>
          <w:rtl w:val="true"/>
          <w:lang w:bidi="fa-IR"/>
        </w:rPr>
        <w:t>را كه ما مى بينيم همه جزء آسمان اول است، و شش عالم ديگر وجود دارد كه از دسترس ديد ما و ابزارهاى علمى امروز ما بيرون است و مجموعاً هفت عالم را به عنوان هفت آسمان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زَيَّنَّا السَّماءَ الدُّنْيا بِمَصابِيحَ</w:t>
      </w:r>
      <w:r>
        <w:rPr>
          <w:rFonts w:ascii="IRNazanin" w:hAnsi="IRNazanin" w:eastAsia="IRNazanin"/>
          <w:color w:val="111111"/>
          <w:sz w:val="28"/>
          <w:sz w:val="28"/>
          <w:szCs w:val="28"/>
          <w:rtl w:val="true"/>
          <w:lang w:bidi="fa-IR"/>
        </w:rPr>
        <w:t xml:space="preserve"> ؛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پایين را با چراغ هاى ستارگان زينت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زَيَّنَّا السَّماءَ الدُّنْيا بِزِينَةٍ الْكَواكِبِ</w:t>
      </w:r>
      <w:r>
        <w:rPr>
          <w:rFonts w:ascii="IRNazanin" w:hAnsi="IRNazanin" w:eastAsia="IRNazanin"/>
          <w:color w:val="111111"/>
          <w:sz w:val="28"/>
          <w:sz w:val="28"/>
          <w:szCs w:val="28"/>
          <w:rtl w:val="true"/>
          <w:lang w:bidi="fa-IR"/>
        </w:rPr>
        <w:t xml:space="preserve"> ؛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پایين را با كواكب و ستارگان زينت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به خوبى استفاده مى شود كه همه آن چه را ما مى بينيم و جهان ستارگان را تشكيل مى دهد همه جزء آسمان اول است، و در ما وراى آن شش آسمان ديگر وجود دارد كه ما در حال حاضر اطلاع دقيقى از جزئيات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گفتيم شش آسمان ديگر براى ما مجهول است و ممكن است علوم از روى آن در آينده پرده بردارد، به اين دليل است كه علوم ناقص بشر به هر نسبت كه پيش مى رود از عجائب آفرينش تازه هايى را به دست مى آورد، مثلاً علمهيئت هم اكنون بجايى رسيده است كه بعد از آن، تلسكوپ ها قدرت ديد را از دست مى دهند، آن چه رصدخانه هاى بزرگ كشف كرده اند، فاصله اى به اندازه هزار 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نورى مى باشد، و خود معترفند كه تازه اين آغاز جهان است نه پايان آن، پس چه مانع دارد كه در آينده با پيشرفت علم هيئت آسمان ها و كهكشان ها و عوالم ديگرى كشف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اين است كه اين سخن را از زبان، يكى از رصدخانه هاى بزرگ جهان بشنويم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رصدخانه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جهان بالا را چنين توصيف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دوربين رصدخانه پالومار را نساخته بودند، وسعت دنيايى كه به نظر ما مى رسد بيش از پانصد سال نورى نبود، ولى، اين دوربين وسعت دنياى ما را به هزار ميليون سال نورى رساند، و در نتيجه ميليون ها كهكشان جديد كشف شد كه بعضى از آن ها هزار ميليون سال نورى با ما فاصله دارند، ولى، بعد از فاصله هزار ميليون سال نورى فضاى عظيم، مهيب و تاريكى به چشم مى خورد كه هيچ چيز در آن ديده نمى شود، يعنى روشنايى از آن جا عبور نمى كند تا صفحه عكاسى دوربين رصدخانه را متأثر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بدون ترديد در آن فضاى مهيب و تاريک صدها ميليون كهكشان وجود دارد كه دنيايى كه در سمت ما است با جاذبه به آن كهكشان ها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دنياى عظيمى كه به نظر مى رسد و داراى صدها هزار ميليون كهكشان است جز دره اى كوچک و بى مقدار از يک دنياى عظيم تر نيست و هنوز اطمينان نداريم كه در فراسوى آن دنياى دوم دنياى ديگرى نباشد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اين گفته به خوبى بر مى آيد كه علم هنوز با آن پيشرفت شگفت انگيز خود در قسمت آسمان ها كشفيات خويش را سر آغاز جهان مى داند نه پايان آن، بلكه آن را ذره كوچكى در برابر جهان بس با عظمت، مى شمارد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 xml:space="preserve">فَقَضاهُنَّ سَبْعَ سَماواتٍ فِي يَوْمَيْنِ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 را به صورت هفت آسمان در دو روز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وجود دو دوران در آفرينش آسمان ها است كه هر دورانى </w:t>
      </w:r>
    </w:p>
    <w:p>
      <w:pPr>
        <w:pStyle w:val="BookText"/>
        <w:rPr/>
      </w:pPr>
      <w:r>
        <w:rPr>
          <w:rFonts w:ascii="IRNazanin" w:hAnsi="IRNazanin" w:eastAsia="IRNazanin"/>
          <w:color w:val="111111"/>
          <w:sz w:val="28"/>
          <w:sz w:val="28"/>
          <w:szCs w:val="28"/>
          <w:rtl w:val="true"/>
          <w:lang w:bidi="fa-IR"/>
        </w:rPr>
        <w:t>از آن ميليون ها يا ميلياردها سال به طول انجاميده، و هر دوران به نوبه خود به ادوار ديگرى تقسيم مى شود، اين دو دوران ممكن است دوران تبديل گازهاى فشرده به مايع و مواد مذاب، و دوران تبديل مواد مذاب به جامد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نيز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لغات ديگر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رائج و متداول است، و حتى در كلمات روزمره ما فراوان ديده مى شود، فى المثل مى گویيم انسان در زندگى يک روز گرفتار ناكامى مى شود و روز ديگر پيروز مى گردد، اشاره به تركيب زندگى از دوران هاى مختلف شكست و پيروزى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آسمان هاى فراوان و كرات بيشمارى آفريديم، و نيز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عدد آسمان ها درست هفت است، با اين قيد كه تمام آن چه از كواكب و ستارگان ثوابت و سيارات را مى بينيم طبق گواهى جمله بعد در اين آيه جزء آسمان اول است، به اين ترتيب عالم آفرينش از هفت مجموعه بزرگ تشكيل يافته كه تنها يک مجموعه آن در برابر ديدگان انسان ها قرار گرفته، دستگاه هاى علمى و تحقيقاتى انسان به ما وراء اين منطقه، يعنى غير از آسمان اول نفوذ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شش عالم ديگر چگونه است؟ و از چه تشكيل يافته؟ جز خدا نمى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 أَوْحى فِي كُلِّ سَماءٍ أَمْرَها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آسمانى فرمان خود را وحى كرد و نظام لازم را به آن ها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تنها با آفرينش آسمان ها مسأله تمام نشد، بلكه در هر كدام آن ها موجودات و مخلوقات و نظام و تدبير خاصى مقرر فرمود كه هر يک به تنهايى نشانه اى از عظمت و علم و قدرت او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 زَيَّنَّا السَّماءَ الدُّنْيا بِمَصابِيحَ وَ حِفْظاً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پایين را به چراغ هاى روشن ستارگان زينت بخشيديم و در آن شهاب هايى كه پهنه آسمان را از شياطين </w:t>
      </w:r>
    </w:p>
    <w:p>
      <w:pPr>
        <w:pStyle w:val="BookText"/>
        <w:rPr/>
      </w:pPr>
      <w:r>
        <w:rPr>
          <w:rFonts w:ascii="IRNazanin" w:hAnsi="IRNazanin" w:eastAsia="IRNazanin"/>
          <w:color w:val="111111"/>
          <w:sz w:val="28"/>
          <w:sz w:val="28"/>
          <w:szCs w:val="28"/>
          <w:rtl w:val="true"/>
          <w:lang w:bidi="fa-IR"/>
        </w:rPr>
        <w:t>حفظ مى كنند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همه ستارگان زينت بخش آسمان اول مى باشند و در نظر انسان ها همانند چراغ هايى هستند كه از سقف اين آسمان نيلگون آويزان شده است، و نه تنها زينت آسمانند و با تلالا خاص و چشمک زدن هاى پر معنى و پى در پى قلب عاشقان اسرار آفرينش را به سوى خود جذب مى كنند، و ترانه توحيد سر مى دهند، بلكه در شب هاى تاريک براى گمشدگان بيابان ها چراغ هايى هستند كه هم با روشنايى خود راهنمايى مى كنند، و هم سمت و جهت حركت را معين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حس ما به صورت ستارگان سريع السيرى در آسمان ظاهر مى شوند تيرهايى هستند كه بر قلب شياطين مى نشينند، و پهنه آسمان را از نفوذ آن ها حفظ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تَقْدِيرُ الْعَزِيزِ الْعَلِيمِ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آفرينش و اندازه گيرى خداوند قادر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مكملى است براى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 و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كامله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در آسمان و زمين از آغاز آفرينش، سپس دوران شكل گيرى و نظم دقيق رخ داده، همه برنامه حساب شده اى داشته كه از ناحيه آن مبدء بى پايان علم و قدرت تنظيمگرديده، و انديشه و تفكر در هر كدام راهى به سوى آن مبدء بزرگ مى گشايد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خداوند آن خدايى است كه خلق فرمود هفت آسمان را و از زمين مثل آن ها را نازل می فرمايد بين آن ها امر و دستور و فرمان خود را براى اين كه بدانيد كه خدا بر هر چيزى قدرت دارد و اين كه علم او احاطه به هر چيزى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خَلَقَ سَبْعَ سَماواتٍ</w:t>
      </w:r>
      <w:r>
        <w:rPr>
          <w:rFonts w:ascii="IRNazanin" w:hAnsi="IRNazanin" w:eastAsia="IRNazanin"/>
          <w:color w:val="111111"/>
          <w:sz w:val="28"/>
          <w:sz w:val="28"/>
          <w:szCs w:val="28"/>
          <w:rtl w:val="true"/>
          <w:lang w:bidi="fa-IR"/>
        </w:rPr>
        <w:t>؛ مكرر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هفت آسمان هر يک </w:t>
      </w:r>
    </w:p>
    <w:p>
      <w:pPr>
        <w:pStyle w:val="BookText"/>
        <w:rPr/>
      </w:pPr>
      <w:r>
        <w:rPr>
          <w:rFonts w:ascii="IRNazanin" w:hAnsi="IRNazanin" w:eastAsia="IRNazanin"/>
          <w:color w:val="111111"/>
          <w:sz w:val="28"/>
          <w:sz w:val="28"/>
          <w:szCs w:val="28"/>
          <w:rtl w:val="true"/>
          <w:lang w:bidi="fa-IR"/>
        </w:rPr>
        <w:t>قسمتى از اين فضاى وسيع است كه در آن ها اين كرات جويه به قدرت كامله الهيه از شمس و قمر و كواكب بدون ستون و عمد مستقر شده از سيارات و ثوابت و بسا بعض اين كرات چندين هزار برابر كره زمين هستند و به واسطه بعد آن ها از كره زمين كوچک به نظر می آيند و در هر قسمتى از اين فضا آثار مخصوصه قرار داده شده و هر كدام از اين كرات هم آثار بالخصوص دارند نه آن كه حكماء قديم گفتند كه آسمان ها جسم صيقلى هستند كه سطح محدب هر یک مماس با سطح مقعر فوق است و اين كرات مثل ميخ در آن ها كوبيده شده كه بالحس و الوجدان خلاف آن و بطلان اين قول مشهود شده و اخبار اهل بيت هم بر خلاف آن قائم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الْأَرْضِ مِثْلَهُنَ</w:t>
      </w:r>
      <w:r>
        <w:rPr>
          <w:rFonts w:ascii="IRNazanin" w:hAnsi="IRNazanin" w:eastAsia="IRNazanin"/>
          <w:color w:val="111111"/>
          <w:sz w:val="28"/>
          <w:sz w:val="28"/>
          <w:szCs w:val="28"/>
          <w:rtl w:val="true"/>
          <w:lang w:bidi="fa-IR"/>
        </w:rPr>
        <w:t>؛ نوع مفسرين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كه هفت زمين است و در بعض ادعيه قنوت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الارضين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اخبار هم دارد كه زير هر آسمانى يک زمينى هست هفت زمين زير هفت آسمان، بعضى گفتند همين زمين هفت طبقه دارد تا تخوم ارض و هر طبقه آثارى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قرآن آن چه از آسمان و زمين ذكر فرموده آسمان را بلفظ جمع در بسيارى از موارد ذكر فرموده و زمين را مفرد بيان كرده فقط در اين آيه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الْأَرْضِ مِثْلَهُنَ</w:t>
      </w:r>
      <w:r>
        <w:rPr>
          <w:rFonts w:ascii="IRNazanin" w:hAnsi="IRNazanin" w:eastAsia="IRNazanin"/>
          <w:color w:val="111111"/>
          <w:sz w:val="28"/>
          <w:sz w:val="28"/>
          <w:szCs w:val="28"/>
          <w:rtl w:val="true"/>
          <w:lang w:bidi="fa-IR"/>
        </w:rPr>
        <w:t xml:space="preserve"> و مماثلت در اين نيست كه در عدد مثل آن ها باشد، بلكه ممكن است وجه تشبيه اين باشد كه همين نحوى كه اين كرات جويه كه گفتيم مراد از سماوات طبقات فضاى همين كرات جويه است اين ها در جو اين فضاى وسيع به قدرت كامله حق نگهداشته شده بدون عمد و ستون و از براى هر يک حركت است در مدار خود همين نحو كره زمين و آب را هم براى او در جو اين فضا نگاه دارى كرده و براى او هم حركت وضعى و انتقالى قرار داده كه همين نحوى كه حركات آن ها آثارى دارد حركت كره زمين هم آثارى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دعاء كه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الارضين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قطعات زمين است كه هر قطعه يک آثار مخصوصه به خود دارد از حرارت و برودت و از توليد بعضى فواكه و حبوبات و از طول و صغر شب و روز و از توليد بعض معادن حتى افراد بشر در هر قطعه يک امتيازاتى دارند از حيث زبان و گفتار و از حيث رنگ سياه و سفيد و سرخ و زرد و از حيث شكل و شمائل و از حيث خوراک و پوشاک و اشباه اين ها چنان چه امروز قطعات زمين را به آسيا و اروپا و آفريقا و استراليا و امريكا و امثال اين ها تقسيم مي كنند، و تعبير به جمع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شما هم هست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 را يک ارض حساب می كنيد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اخبار اولاً خبر واحد است و خبر واحد در باب غير احكام شرعيه حجّت نيست و ثانياً سند معتبرى ندارد، و ثالثاً قابل توجيه است به بيانى كه مكرر گفته شده كه مراد از هفت آسمان هفت طبقه فضا است و در هر طبقه كرات جويه مثل شمس و قمر و ساير ستارگان هستند كه آن قسمت فضاء محيط به آن كرات هستند و لذا كرات به منزلۀ ارض هستند در آن فضا و فضا به منزلۀ آسمان هستند نسبت به كرات چنان چه كره زمين ما هم در اين قسمت فضا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عندنا و الله و رسوله و خلفائه اعلم بما قالوا </w:t>
      </w:r>
      <w:r>
        <w:rPr>
          <w:rFonts w:ascii="Amiri" w:hAnsi="Amiri" w:eastAsia="Amiri" w:cs="Amiri"/>
          <w:color w:val="111111"/>
          <w:sz w:val="28"/>
          <w:sz w:val="28"/>
          <w:szCs w:val="28"/>
          <w:rtl w:val="true"/>
          <w:lang w:bidi="ar-SA"/>
        </w:rPr>
        <w:t>يَتَنَزَّلُ الْأَمْرُ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فرود آمدن از فوق است بسفل عكس صعود كه عروج از سفل است به فوق، امر فرامين و دستورات است، بينهن بين آسمان ها و كرات جويه و ملائكه و ساير مخلوقات الهيه كه از مقام شامخ الهيه بجميع موجودات سماويه و ارضيه می رسد بملائكه كه هر دسته آن ها موظف به وظائفى هستند به كرات جويه كه هر كدام مأمورند در حركت دوريه و حركت مستقيمه به مستقر خود كه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الشَّمْسُ تَجْرِي لِمُسْتَقَرٍّ لَها</w:t>
      </w:r>
      <w:r>
        <w:rPr>
          <w:rFonts w:ascii="IRNazanin" w:hAnsi="IRNazanin" w:eastAsia="IRNazanin"/>
          <w:color w:val="111111"/>
          <w:sz w:val="28"/>
          <w:sz w:val="28"/>
          <w:szCs w:val="28"/>
          <w:rtl w:val="true"/>
          <w:lang w:bidi="fa-IR"/>
        </w:rPr>
        <w:t xml:space="preserve"> ؛ </w:t>
      </w:r>
      <w:r>
        <w:rPr>
          <w:rStyle w:val="FootnoteAnchor"/>
          <w:rtl w:val="true"/>
        </w:rPr>
        <w:footnoteReference w:id="409"/>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مَعَهُ</w:t>
      </w:r>
      <w:r>
        <w:rPr>
          <w:rFonts w:ascii="IRNazanin" w:hAnsi="IRNazanin" w:eastAsia="IRNazanin"/>
          <w:color w:val="111111"/>
          <w:sz w:val="28"/>
          <w:sz w:val="28"/>
          <w:szCs w:val="28"/>
          <w:rtl w:val="true"/>
          <w:lang w:bidi="fa-IR"/>
        </w:rPr>
        <w:t xml:space="preserve"> ؛ به آهن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أَلَنَّا لَهُ الْحَدِيدَ ؛ به 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مِنَ الْجِنِّ وَ الْإِنْسِ وَ الطَّيْرِ</w:t>
      </w:r>
      <w:r>
        <w:rPr>
          <w:rFonts w:ascii="IRNazanin" w:hAnsi="IRNazanin" w:eastAsia="IRNazanin"/>
          <w:color w:val="111111"/>
          <w:sz w:val="28"/>
          <w:sz w:val="28"/>
          <w:szCs w:val="28"/>
          <w:rtl w:val="true"/>
          <w:lang w:bidi="fa-IR"/>
        </w:rPr>
        <w:t xml:space="preserve"> ؛ به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سخرنا له الريح</w:t>
      </w:r>
      <w:r>
        <w:rPr>
          <w:rFonts w:ascii="IRNazanin" w:hAnsi="IRNazanin" w:eastAsia="IRNazanin"/>
          <w:color w:val="111111"/>
          <w:sz w:val="28"/>
          <w:sz w:val="28"/>
          <w:szCs w:val="28"/>
          <w:rtl w:val="true"/>
          <w:lang w:bidi="fa-IR"/>
        </w:rPr>
        <w:t xml:space="preserve"> ؛ </w:t>
      </w:r>
      <w:r>
        <w:rPr>
          <w:rStyle w:val="FootnoteAnchor"/>
          <w:rtl w:val="true"/>
        </w:rPr>
        <w:footnoteReference w:id="410"/>
      </w:r>
      <w:r>
        <w:rPr>
          <w:rFonts w:ascii="Amiri" w:hAnsi="Amiri" w:eastAsia="Amiri" w:cs="Amiri"/>
          <w:color w:val="111111"/>
          <w:sz w:val="28"/>
          <w:sz w:val="28"/>
          <w:szCs w:val="28"/>
          <w:rtl w:val="true"/>
          <w:lang w:bidi="ar-SA"/>
        </w:rPr>
        <w:t>وَ أَمَّا عادٌ فَأُهْلِكُوا بِرِيحٍ صَرْصَرٍ عاتِيَةٍ سَخَّرَها عَلَيْهِمْ سَبْعَ لَيالٍ وَ ثَمانِيَةَ أَيَّامٍ</w:t>
      </w:r>
      <w:r>
        <w:rPr>
          <w:rFonts w:ascii="IRNazanin" w:hAnsi="IRNazanin" w:eastAsia="IRNazanin"/>
          <w:color w:val="111111"/>
          <w:sz w:val="28"/>
          <w:sz w:val="28"/>
          <w:szCs w:val="28"/>
          <w:rtl w:val="true"/>
          <w:lang w:bidi="fa-IR"/>
        </w:rPr>
        <w:t xml:space="preserve"> ؛ </w:t>
      </w:r>
      <w:r>
        <w:rPr>
          <w:rStyle w:val="FootnoteAnchor"/>
          <w:rtl w:val="true"/>
        </w:rPr>
        <w:footnoteReference w:id="411"/>
      </w:r>
      <w:r>
        <w:rPr>
          <w:rFonts w:ascii="Amiri" w:hAnsi="Amiri" w:eastAsia="Amiri" w:cs="Amiri"/>
          <w:color w:val="111111"/>
          <w:sz w:val="28"/>
          <w:sz w:val="28"/>
          <w:szCs w:val="28"/>
          <w:rtl w:val="true"/>
          <w:lang w:bidi="ar-SA"/>
        </w:rPr>
        <w:t>به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ابْلَعِي ماءَكِ</w:t>
      </w:r>
      <w:r>
        <w:rPr>
          <w:rFonts w:ascii="IRNazanin" w:hAnsi="IRNazanin" w:eastAsia="IRNazanin"/>
          <w:color w:val="111111"/>
          <w:sz w:val="28"/>
          <w:sz w:val="28"/>
          <w:szCs w:val="28"/>
          <w:rtl w:val="true"/>
          <w:lang w:bidi="fa-IR"/>
        </w:rPr>
        <w:t xml:space="preserve"> ؛ به آسمان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سَماءُ أَقْلِعِي</w:t>
      </w:r>
      <w:r>
        <w:rPr>
          <w:rFonts w:ascii="IRNazanin" w:hAnsi="IRNazanin" w:eastAsia="IRNazanin"/>
          <w:color w:val="111111"/>
          <w:sz w:val="28"/>
          <w:sz w:val="28"/>
          <w:szCs w:val="28"/>
          <w:rtl w:val="true"/>
          <w:lang w:bidi="fa-IR"/>
        </w:rPr>
        <w:t xml:space="preserve"> ؛ </w:t>
      </w:r>
      <w:r>
        <w:rPr>
          <w:rStyle w:val="FootnoteAnchor"/>
          <w:rtl w:val="true"/>
        </w:rPr>
        <w:footnoteReference w:id="412"/>
      </w:r>
      <w:r>
        <w:rPr>
          <w:rFonts w:ascii="Amiri" w:hAnsi="Amiri" w:eastAsia="Amiri" w:cs="Amiri"/>
          <w:color w:val="111111"/>
          <w:sz w:val="28"/>
          <w:sz w:val="28"/>
          <w:szCs w:val="28"/>
          <w:rtl w:val="true"/>
          <w:lang w:bidi="ar-SA"/>
        </w:rPr>
        <w:t>به انس و جن تكاليف و دستورات دينيه، به 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أَنِ اتَّخِذِي مِنَ الْجِبالِ بُيُوتاً</w:t>
      </w:r>
      <w:r>
        <w:rPr>
          <w:rStyle w:val="FootnoteAnchor"/>
          <w:rtl w:val="true"/>
        </w:rPr>
        <w:footnoteReference w:id="413"/>
      </w:r>
      <w:r>
        <w:rPr>
          <w:rFonts w:ascii="Amiri" w:hAnsi="Amiri" w:eastAsia="Amiri" w:cs="Amiri"/>
          <w:color w:val="111111"/>
          <w:sz w:val="28"/>
          <w:sz w:val="28"/>
          <w:szCs w:val="28"/>
          <w:rtl w:val="true"/>
          <w:lang w:bidi="ar-SA"/>
        </w:rPr>
        <w:t>و غير اين 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لِتَعْلَمُوا أَنَّ اللَّهَ عَلى كُلِّ شَيْ ءٍ قَدِيرٌ</w:t>
      </w:r>
      <w:r>
        <w:rPr>
          <w:rFonts w:ascii="IRNazanin" w:hAnsi="IRNazanin" w:eastAsia="IRNazanin"/>
          <w:color w:val="111111"/>
          <w:sz w:val="28"/>
          <w:sz w:val="28"/>
          <w:szCs w:val="28"/>
          <w:rtl w:val="true"/>
          <w:lang w:bidi="fa-IR"/>
        </w:rPr>
        <w:t xml:space="preserve"> خطاب به مؤمنين است، زيرا كفار و مشركين با اين همه آثار معذلک خدا را قادر بر كل شي ء نمي دانند، اما طبيعيين و دهريين هستند به طبيعت می دانند، اما يهود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 xml:space="preserve"> و اما نصارى و مشركين مستند بآلهه خود و غير اين ها می دانند بسيارى از افعال الهى را، و اما مؤمنين می دانند كه احدى غير از خدا مالک ذره اى نه در آسمان و نه در زمين نيستند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 فِيالْأَرْضِ وَ ما لَهُمْ فِيهِما مِنْ شِرْكٍ وَ ما لَهُ مِنْهُمْ مِنْ ظَهِيرٍ</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قدرت الهى اگر هزارها برابر اين مخلوقات خلق فرمايد در نزد او با خلقت يک مورچه تفاوت ندارد به مجرد اراده ايجاد می شود، و اين آثار قدرت كه در بسيارى از آيات نشان مي دهد براى تنبه است كه به حس مشاهده كنند و از اثر پى به مؤثر ببرند و الا كسانى كه معرفت به وجود مؤثر دارند احتياج به اثر ندارند مثالى بزنم كه مراتب معرفت سه درجه است يكى از اثر پى به مؤثر مي برد از دود و بوى سوختنى </w:t>
      </w:r>
    </w:p>
    <w:p>
      <w:pPr>
        <w:pStyle w:val="BookText"/>
        <w:rPr/>
      </w:pPr>
      <w:r>
        <w:rPr>
          <w:rFonts w:ascii="Amiri" w:hAnsi="Amiri" w:eastAsia="Amiri" w:cs="Amiri"/>
          <w:color w:val="111111"/>
          <w:sz w:val="28"/>
          <w:sz w:val="28"/>
          <w:szCs w:val="28"/>
          <w:rtl w:val="true"/>
          <w:lang w:bidi="ar-SA"/>
        </w:rPr>
        <w:t>علم به وجود آتش دارد، درجه دوم آتش را مي بيند، درجه سوم ميان آتش است و مي سوزد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 أ لغيرك من الظهور ما ليس لك؟ عميت عين لا 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قَدْ أَحاطَ بِكُلِّ شَيْ ءٍ عِلْماً</w:t>
      </w:r>
      <w:r>
        <w:rPr>
          <w:rFonts w:ascii="IRNazanin" w:hAnsi="IRNazanin" w:eastAsia="IRNazanin"/>
          <w:color w:val="111111"/>
          <w:sz w:val="28"/>
          <w:sz w:val="28"/>
          <w:szCs w:val="28"/>
          <w:rtl w:val="true"/>
          <w:lang w:bidi="fa-IR"/>
        </w:rPr>
        <w:t xml:space="preserve"> چون علم عين ذات است و ذات صرف وجود است ازلاً و ابداً غير متناهى نه اول دارد و نه آخر و حاوى جميع مراتب وجود است احاطه بجميع مراتب وجود دارد از ثرى تا ثريا از عالم لاهوت تا عالم ناسوت</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هفت آسمان بر زبر هم چون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زمين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طبقه به هم چسبيده چنان چه مشهور است زمين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دارد يكى زمين خالص و ديگرى زمين گل و سومى روباز كه بخشى در خشكى است و بخشى در دريا و آن معموره زمين است و دور نيست كه زمين به مانند هفت آسمان است منظور هفت اقليم باشد كه وابسته به هفت آسمانند و هفت سياره ، زيرا هر سياره اى را خواصى است كه در اقليمى آثارش پديدار شود و به اين اعتبار زمين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وجوهى است عقل پذير و وجوه ديگر تفسير عقل ناپذيرند مثل اين كه گفته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آسمان نخست آن ها موجى است خود دار و دومى صخره است و سومى آهن و چهارم مس و پنجمى نقره و ششم طلا و هفتم ياقوت يا قول آن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دو آسمان صد سال راه است و كلفتى هر كدام هم صد سال راه است كه نزد اهل تحقيق معتبر نيست و ممكن است بيش از آن باشد و خدا داناتر است كه چيست و چگونه است</w:t>
      </w:r>
      <w:r>
        <w:rPr>
          <w:rFonts w:eastAsia="IRNazanin" w:cs="IRNazanin"/>
          <w:color w:val="111111"/>
          <w:sz w:val="28"/>
          <w:szCs w:val="28"/>
          <w:rtl w:val="true"/>
          <w:lang w:bidi="fa-IR"/>
        </w:rPr>
        <w:t xml:space="preserve">. </w:t>
      </w:r>
      <w:r>
        <w:rPr>
          <w:rStyle w:val="FootnoteAnchor"/>
          <w:rtl w:val="true"/>
        </w:rPr>
        <w:footnoteReference w:id="416"/>
      </w:r>
      <w:bookmarkStart w:id="457" w:name="pg20859_213516"/>
    </w:p>
    <w:p>
      <w:pPr>
        <w:pStyle w:val="BookText"/>
        <w:rPr/>
      </w:pPr>
      <w:bookmarkEnd w:id="457"/>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الْعَيَّاشِيُّ بِإِسْنَادِهِ عَنِ الْحُسَيْنِ بْنِ خَالِدٍ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بَسَطَ كَفَّيْهِ ثُمَّ وَضَعَ الْيُمْنَى عَلَيْهَا فَقَالَ هَذِهِ الْأَرْضُ الدُّنْيَا وَ السَّمَاءُ الدُّنْيَا عَلَيْهَا قُبَّةٌ وَ الْأَرْضُ الثَّانِيَةُ فَوْقَ 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الدُّنْيَا السَّمَاءُ الثَّانِيَةُ فَوْقَهَا قُبَّةٌ وَ الْأَرْضُ الثَّالِثَةُ فَوْقَ السَّمَاءِ الثَّانِيَةِ وَ السَّمَاءُ الثَّالِثَةُ فَوْقَهَا قُبَّةٌ حَتَّى ذَكَرَ الرَّابِعَةَ وَ الْخَامِسَةَ وَ السَّادِسَةَ فَقَالَ وَ الْأَرْضُ السَّابِعَةُ فَوْقَ السَّمَاءِ السَّادِسَةِ وَ السَّمَاءُ السَّابِعَةُ فَوْقَهَا قُبَّةٌ وَ عَرْشُ الرَّحْمَنِ فَوْقَ السَّمَاءِ السَّابِعَةِ وَ هُوَ قَوْلُهُ سَبْعَ سَماواتٍ وَ مِنَ الْأَرْضِ مِثْلَهُنَّ يَتَنَزَّلُ الْأَمْرُ بَيْنَهُنَ وَ إِنَّمَا صَاحِبُ الْأَمْرِ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وَجْهِ الْأَرْضِ وَ إِنَّمَا يَنْزِلُ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الْأَمْرُ مِنْ فَوْقُ مِنْ بَيْنِ السَّمَوَاتِ وَ الْأَرَضِين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58" w:name="__RefHeading___Toc2964076_3531895371"/>
      <w:bookmarkStart w:id="459" w:name="_Toc173"/>
      <w:bookmarkEnd w:id="458"/>
      <w:r>
        <w:rPr>
          <w:rtl w:val="true"/>
        </w:rPr>
        <w:t>ترجمه</w:t>
      </w:r>
      <w:r>
        <w:rPr>
          <w:rtl w:val="true"/>
        </w:rPr>
        <w:t>:</w:t>
      </w:r>
      <w:bookmarkEnd w:id="459"/>
    </w:p>
    <w:p>
      <w:pPr>
        <w:pStyle w:val="BookText"/>
        <w:rPr/>
      </w:pPr>
      <w:r>
        <w:rPr>
          <w:rFonts w:ascii="IRNazanin" w:hAnsi="IRNazanin" w:eastAsia="IRNazanin"/>
          <w:color w:val="111111"/>
          <w:sz w:val="28"/>
          <w:sz w:val="28"/>
          <w:szCs w:val="28"/>
          <w:rtl w:val="true"/>
          <w:lang w:bidi="fa-IR"/>
        </w:rPr>
        <w:t xml:space="preserve">و عياشى به سندش از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دو كفش را گشود و راست را بر چپ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دنيا است و آسمان دنيا گنبد آن ست، زمين دوم بالاى آسمان دنيا است و آسمان دوم گنبد آن ست و زمين سوم بالاى آسمان دوم است و آسمان سوم گنبد آن ست تا چهارم و پنجم و ششم را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هفتم بالاى آسمان ششم است و آسمان ششم گنبديست بر آن، و عرش رحمان بالاى آسمان هفتم است </w:t>
      </w:r>
      <w:r>
        <w:rPr>
          <w:rStyle w:val="FootnoteAnchor"/>
          <w:rtl w:val="true"/>
        </w:rPr>
        <w:footnoteReference w:id="417"/>
      </w:r>
      <w:r>
        <w:rPr>
          <w:rFonts w:ascii="IRNazanin" w:hAnsi="IRNazanin" w:eastAsia="IRNazanin"/>
          <w:color w:val="111111"/>
          <w:sz w:val="28"/>
          <w:sz w:val="28"/>
          <w:szCs w:val="28"/>
          <w:rtl w:val="true"/>
          <w:lang w:bidi="fa-IR"/>
        </w:rPr>
        <w:t xml:space="preserve">و اين ست معناى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مانند آن ها از زمين كه فرمان ميان آن ها فرو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 پيغمبر است كه روى زمين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فرمان از بالا آيد از ميان آسمان ها و زمين و بنا بر اين معنا اين ست كه </w:t>
      </w:r>
    </w:p>
    <w:p>
      <w:pPr>
        <w:pStyle w:val="BookText"/>
        <w:rPr/>
      </w:pPr>
      <w:r>
        <w:rPr>
          <w:rFonts w:ascii="IRNazanin" w:hAnsi="IRNazanin" w:eastAsia="IRNazanin"/>
          <w:color w:val="111111"/>
          <w:sz w:val="28"/>
          <w:sz w:val="28"/>
          <w:szCs w:val="28"/>
          <w:rtl w:val="true"/>
          <w:lang w:bidi="fa-IR"/>
        </w:rPr>
        <w:t>فرشته ها فرمان هاى خدا را به پيغمبران آورند، و گفته اند مقصود اين ست كه فرمان زندگى برخى و مرگ برخى يا سلامت زنده اى و نابودى ديگرى، و توانگرى آدمى و درويشى ديگرى و گردش كارها وفق حكمت از سوى خدا ميان آسمان ها و زمين ها فرو شوند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عَنْ أَبِيهِ 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أَخْبِرْنِي عَنْ قَوْلِ اللَّهِ وَ السَّماءِ ذاتِ الْحُبُكِ فَقَالَ هِيَ مَحْبُوكَةٌ إِلَى الْأَرْضِ وَ شَبَّكَ بَيْنَ أَصَابِعِهِ فَقُلْتُ كَيْفَ تَكُونُ مَحْبُوكَةً إِلَى الْأَرْضِ وَ اللَّهُ يَقُولُ رَفَعَ السَّماواتِ بِغَيْرِ عَمَدٍ تَرَوْنَها فَقَالَ سُبْحَانَ اللَّهِ أَ لَيْسَ يَقُولُ بِغَيْرِ عَمَدٍ تَرَوْنَها قُلْتُ بَلَى فَقَالَ فَثَمَّ عَمَدٌ وَ لَكِنْ لَا تَرَوْنَهَا قُلْتُ كَيْفَ ذَلِكَ جَعَلَنِيَ اللَّهُ فِدَاكَ قَالَ فَبَسَطَ كَفَّهُ الْيُسْرَى ثُمَّ وَضَعَ الْيُمْنَى عَلَيْهَا فَقَالَ هَذِهِ أَرْضُ الدُّنْيَا وَ السَّمَاءُ الدُّنْيَا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فَوْقَهَا قُبَّةٌ وَ الْأَرْضُ الثَّانِيَةُ فَوْقَالسَّمَاءِ الدُّنْيَا وَ السَّمَاءُ الثَّانِيَةُ فَوْقَهَا قُبَّةٌ وَ الْأَرْضُ الثَّالِثَةُ فَوْقَ السَّمَاءِ الثَّانِيَةِ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تَبَارَكَ وَ تَعَالَى فَوْقَ السَّمَاءِ السَّابِعَةِ وَ هُوَ قَوْلُ اللَّهِ الَّذِي خَلَقَ سَبْعَ سَماواتٍ وَ مِنَ الْأَرْضِ مِثْلَهُنَّ يَتَنَزَّلُ الْأَمْرُ بَيْنَهُنَ فَأَمَّا صَاحِبُ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هُوَ عَلَى وَجْهِ الْأَرْضِ فَإِنَّمَا يَنْزِلُ الْأَمْرُ إِلَيْهِ مِنْ فَوْقِ السَّمَاءِ مِنْ بَيْنِ السَّمَاوَاتِ وَ الْأَرَضِينَ قُلْتُ فَمَا تَحْتَنَا إِلَّا أَرْضٌ وَاحِدَةٌ فَقَالَ مَا تَحْتَنَا إِلَّا أَرْضٌ وَاحِدَةٌ وَ إِنَّ السِّتَّ لَهُنَ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60" w:name="pg20859_213518"/>
    </w:p>
    <w:p>
      <w:pPr>
        <w:pStyle w:val="Heading5"/>
        <w:numPr>
          <w:ilvl w:val="4"/>
          <w:numId w:val="1"/>
        </w:numPr>
        <w:rPr/>
      </w:pPr>
      <w:bookmarkStart w:id="461" w:name="__RefHeading___Toc2964078_3531895371"/>
      <w:bookmarkStart w:id="462" w:name="_Toc174"/>
      <w:bookmarkEnd w:id="460"/>
      <w:bookmarkEnd w:id="461"/>
      <w:r>
        <w:rPr>
          <w:rtl w:val="true"/>
        </w:rPr>
        <w:t>ترجمه</w:t>
      </w:r>
      <w:r>
        <w:rPr>
          <w:rtl w:val="true"/>
        </w:rPr>
        <w:t>:</w:t>
      </w:r>
      <w:bookmarkEnd w:id="462"/>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حسين بن خالد كه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w:t>
      </w: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وابسته به زمينند و انگشتان خود را در هم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وابسته به زمينند با اين كه خدا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آورد آسمان ها را بى ستون كه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آيا نمي فرمايد بى ستون ديدنى؟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ستونى هست، ولى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اين چگونه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چپ خود را گشود و كف راستش را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دنيا است كه آسمان دنيا بالايش گنبد است، و زمين دوم بالاى آسمان دنيا است و آسمان دوم بالايش گنبد است، و زمين سوم بالاى آسمان دوم است و آسمان سوم بالايش گنبد است، و زمين چهارم بالاى آسمان سوم است و آسمان چهارم بالايش گنبد است، و زمين پنجم بالاى آسمان چهارم است و آسمان پنجم بالايش گنبد است، و زمين ششم بالاى آسمان پنجم است و آسمان ششم بالايش گنبد است، و زمين هفتم بالاى آسمان ششم است و آسمان هفتم بالايش گنبد است و عرش رحمان تبارک و تعالى بالاى آسمان هفتم است و آن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آفريد هفت آسمان و از زمين مانند آن، فرو آيد فرمان در اين 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الامر پس رسول خدا است و وصى پس از او كه بر روى زمين بر پا است، و همانا فرمان از بالاى آسمان ها و زمين ها به او فرو 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ما جز يک زمين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ما جز يک زمين نيست و راستى شش زمين ديگر بالاى سر ما هستند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بستن و محكم كردن و خوب ساختن جامه است، حبک آسمان راه هاى اختران ست و تحبيک توثيق و نقشه كشى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اين كه آسمان محبوک است به زمين اين ست كه بدان وابسته </w:t>
      </w:r>
    </w:p>
    <w:p>
      <w:pPr>
        <w:pStyle w:val="BookText"/>
        <w:rPr/>
      </w:pPr>
      <w:r>
        <w:rPr>
          <w:rFonts w:ascii="IRNazanin" w:hAnsi="IRNazanin" w:eastAsia="IRNazanin"/>
          <w:color w:val="111111"/>
          <w:sz w:val="28"/>
          <w:sz w:val="28"/>
          <w:szCs w:val="28"/>
          <w:rtl w:val="true"/>
          <w:lang w:bidi="fa-IR"/>
        </w:rPr>
        <w:t>است، و هر آسمانى گنبد زمينى است، و چون اين مخالف حس و عيان ست ممكن است آن را بدو وجه تأويل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باور نزديک تر و به شواهد عقليه موافق تر است اين ست كه مقصود از زمين هر عنصرى جز آسمان ست و مقصود نفى اين توهم است كه ميان آسمان و زمين خلأ باشد، بلكه پر از عناصر ديگر است، و مقصود از هفت زمين اين زمين باشد و شش آسمان بالاى سر ما، زيرا زمين قرارگاه است و آسمان سايه سر و بالا پس روى اين زمين زمين ما است و آسمان يكم سايه سر ما، و سطح محدّب آسمان يكم قرارگاه و زمين فرشته هاى پايدار آن و آسمان دوم سايه سر آن ها و هم چنين تا برسد به آسمان هفتم كه ديگر زمين نيست چنان چه زمين ما آسمان و سايه سر ديگران نيست، ولى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ميانه از نظرى زمينند و از نظرى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باشد كه هفت آسمان كره هاى جدا از هم هستند و ميان هر كدام زمينى است، و آسمان ها توى هم نيستند چنان چه مشهور است، بلكه بالاى يک ديگرند و به هم تكيه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صاحب الامر، يعنى صاحب اين فرمانى كه نازل مى شود و بايد به او رسد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قَتَادَةَ فِي قَوْلِهِ سَبْعَ سَماواتٍ وَ مِنَ الْأَرْضِ مِثْلَهُنَ قَالَ فِي كُلِّ سَمَاءٍ وَ كُلِّ أَرْضٍ خَلْقٌ مِنْ خَلْقِهِ وَ أَمْرٌ مِنْ أَمْرِهِ وَ قَضَاءٌ مِنْ قَضَائِهِ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63" w:name="pg20859_213520"/>
    </w:p>
    <w:p>
      <w:pPr>
        <w:pStyle w:val="Heading5"/>
        <w:numPr>
          <w:ilvl w:val="4"/>
          <w:numId w:val="1"/>
        </w:numPr>
        <w:rPr/>
      </w:pPr>
      <w:bookmarkStart w:id="464" w:name="__RefHeading___Toc2964080_3531895371"/>
      <w:bookmarkStart w:id="465" w:name="_Toc175"/>
      <w:bookmarkEnd w:id="463"/>
      <w:bookmarkEnd w:id="464"/>
      <w:r>
        <w:rPr>
          <w:rtl w:val="true"/>
        </w:rPr>
        <w:t>ترجمه</w:t>
      </w:r>
      <w:r>
        <w:rPr>
          <w:rtl w:val="true"/>
        </w:rPr>
        <w:t>:</w:t>
      </w:r>
      <w:bookmarkEnd w:id="465"/>
    </w:p>
    <w:p>
      <w:pPr>
        <w:pStyle w:val="BookText"/>
        <w:rPr/>
      </w:pPr>
      <w:r>
        <w:rPr>
          <w:rFonts w:ascii="Amiri" w:hAnsi="Amiri" w:eastAsia="Amiri" w:cs="Amiri"/>
          <w:color w:val="111111"/>
          <w:sz w:val="28"/>
          <w:sz w:val="28"/>
          <w:szCs w:val="28"/>
          <w:rtl w:val="true"/>
          <w:lang w:bidi="ar-SA"/>
        </w:rPr>
        <w:t xml:space="preserve">و از قتاده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هر آسمانى و هر زمينى خلقى از او است، فرمانى از او است، قضائى از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الدَّرْدَاءِ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 الْأَرْضِ مَسِيرَةُ خَمْسِمِائَةِ عَامٍ وَ الثَّانِيَةُ مِثْلُ ذَلِكَ وَ مَا بَيْنَ كُلِّ أَرْضٍ أَرْضَيْنِ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6" w:name="__RefHeading___Toc2964082_3531895371"/>
      <w:bookmarkStart w:id="467" w:name="_Toc176"/>
      <w:bookmarkEnd w:id="466"/>
      <w:r>
        <w:rPr>
          <w:rtl w:val="true"/>
        </w:rPr>
        <w:t>ترجمه</w:t>
      </w:r>
      <w:r>
        <w:rPr>
          <w:rtl w:val="true"/>
        </w:rPr>
        <w:t>:</w:t>
      </w:r>
      <w:bookmarkEnd w:id="467"/>
    </w:p>
    <w:p>
      <w:pPr>
        <w:pStyle w:val="BookText"/>
        <w:rPr/>
      </w:pPr>
      <w:r>
        <w:rPr>
          <w:rFonts w:ascii="IRNazanin" w:hAnsi="IRNazanin" w:eastAsia="IRNazanin"/>
          <w:color w:val="111111"/>
          <w:sz w:val="28"/>
          <w:sz w:val="28"/>
          <w:szCs w:val="28"/>
          <w:rtl w:val="true"/>
          <w:lang w:bidi="fa-IR"/>
        </w:rPr>
        <w:t xml:space="preserve">از ابى درداء كه رسول خدا فرمود كناره زمين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 و زمين دوم هم چنين است، و ميان هر دو زمين هم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سَيِّدُ السَّمَاوَاتِ السَّمَاءُ الَّتِي فِيهَا الْعَرْشُ وَ سَيِّدُ الْأَرَضِينَ الْأَرْضُ الَّتِي نَحْنُ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8" w:name="__RefHeading___Toc2964084_3531895371"/>
      <w:bookmarkStart w:id="469" w:name="_Toc177"/>
      <w:bookmarkEnd w:id="468"/>
      <w:r>
        <w:rPr>
          <w:rtl w:val="true"/>
        </w:rPr>
        <w:t>ترجمه</w:t>
      </w:r>
      <w:r>
        <w:rPr>
          <w:rtl w:val="true"/>
        </w:rPr>
        <w:t>:</w:t>
      </w:r>
      <w:bookmarkEnd w:id="469"/>
    </w:p>
    <w:p>
      <w:pPr>
        <w:pStyle w:val="BookText"/>
        <w:rPr/>
      </w:pPr>
      <w:r>
        <w:rPr>
          <w:rFonts w:ascii="Amiri" w:hAnsi="Amiri" w:eastAsia="Amiri" w:cs="Amiri"/>
          <w:color w:val="111111"/>
          <w:sz w:val="28"/>
          <w:sz w:val="28"/>
          <w:szCs w:val="28"/>
          <w:rtl w:val="true"/>
          <w:lang w:bidi="ar-SA"/>
        </w:rPr>
        <w:t>از ابن عباس كه آقاى آسمان ها آن ست كه عرش در آن ست و آقاى زمين ها زمين ما است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ماديين و مهندسان رياضى همه گويند زمين در دورنماى خود كره است و هم آبى كه بر آن گرد آمده، و هر دو چون يک كره شدند، آب دائره كاملى نيست و چون كره ای ست تهى كه بخشى از آن را بريده اند و زمين را درونش نهاده اند تا با آب يک كره شده و با اين وضع سطح زير و روى آب صاف نيستند چون سطح رو دچار امواج است و سطح زيرين دچار دندانه هاى سطح زمين، خدا نزديک يک چهارم كره زمين را از آب بر آورده به محض عنايت خود يا باسبابى كه گذشت، تا جاى </w:t>
      </w:r>
    </w:p>
    <w:p>
      <w:pPr>
        <w:pStyle w:val="BookText"/>
        <w:rPr/>
      </w:pPr>
      <w:r>
        <w:rPr>
          <w:rFonts w:ascii="IRNazanin" w:hAnsi="IRNazanin" w:eastAsia="IRNazanin"/>
          <w:color w:val="111111"/>
          <w:sz w:val="28"/>
          <w:sz w:val="28"/>
          <w:szCs w:val="28"/>
          <w:rtl w:val="true"/>
          <w:lang w:bidi="fa-IR"/>
        </w:rPr>
        <w:t>جانوران نفس كش و برخى تركيباتى باشد كه براى حفظ خود نياز به غلبه عنصر خشک و سخت دارند و پيوند اندام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كره بودن زمين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پيش گفتيم كه طلوع و غروب اختران در بخش شرقى پيش از طلوع و غروب آن ها است در بخش غربى به تناسب بعد آن ها در اين دو سو چنان چه از بررسى كسوف ها به ويژه در ماه در بخش هاى مختلف دانسته شده، زيرا كسوف در ساعات برابر در بعد نصف النهار نيستند و اختلاف آن ها به اندازه ابعاد بخش ها دليل است بر كروى بودن زمين كه برابر برآمدگى آن ست در هر جا دنبال هم بر يك سنجش ميان شرق و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فزايش ارتفاع قطب و اختران شمالى و فرو شدن هر چه بيش تر اختران جنوبى براى كسانى كه به شمال مي روند و بر عكس براى كسانى كه به سوى جنوب می روند به اندازه راهى كه طى كنند روشن كند كه ميان جنوب و شمال دائره اي ست بر زمين، و اگر نقل مكان از هر جهت باشد، يعنى به جنوب غربى يا شمال غربى دائره بودن در همه امتدادها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كه بگيرد دائره وار مي نمايد و اين دليل است كه بخش روشن و تاريک زمين دائره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ساعات روزهاى بلند و كوتاه در مكان هایى كه طول آن ها برابر است و جز آن و اگر زمين به شكل استوانه اى بود كه دو قاعده آن بر دو قطب قرار داشتند ستاره ابدى الظهور نبوده، بلكه يا همه اختران طلوع و غروب داشتند يا همه ستاره ها در پشت دائره قاعده آن ابدى الخفاء بودند و ستاره هاى خارج از قاعده استوانه طلوع و غروب داشتند و چنين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شمال رود پيوسته ستاره هایى كه در شمال بر او پديد است ناپديد گردند و اختران ناپديد بر او پديد شوند باندازى كه سير كند، و اين دليل است كه زمين از شمال به جنوب هم گرد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گرد بودن سطح آب درياهاى ايستاده اين ست كه كشتى سواران دريا نخست سر كوه ها را بينند و چون نزديک تر شوند خرده خرده پائين تر بينند تا بن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 كه بر اثر كوه و دره به روى زمين است آن را از كره بودن جسمى بيرون نبرد، زيرا بلندترين كوه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 سوم فرسخ است و نسبتش به جرم زمين چون نسبت يک دوم پهناى جو است به كره اى كه قطرش يک ذراع است و باز هم كم تر، و از سخن بيش تر متأخران بر آيد كه منظور از عدم اخلال اين چيزها به دور نماى كره بودن زمين اين ست كه شكل كروى آن به هم نمی خورد مانند تخم مرغى كه يک دانه جو به روى آن بچسبد كه شكل آن را تغير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شده كه ما نپذيريم زمين با اين دندانه ها يا تخم مرغ با يک دانه جو كه بر آن چسبند مشكل كروى يا بيضى بماند، زيرا نمود اين ها روى آن ها شكل را از حد كرويت يا بيضى بودن خارج می 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براى كره بودن زمين با وجود اين دندانه ها و دره ها بوجه ديگر تقرير شود و گفته شود كره زمين از نظر واقع بكره بودن حسى مي ماند، بيانش اين ست كه ديد چيزها به دورى و نزديكى مختلف مى شود، نزديک بزرگ تر از حجم واقعى ديده شود و دور خردتر و اين روشن است و مورد اتفاق معتقدين به انطباع و خروج شعاع هر دو است بنا بر اين كه اين اختلاف ناشى از ديد مرئى از نزديک و دور بر اثر اختلاف زاويه ديد است كه در مركز جليديه و در رأس مخروط شعاعىپديد شود به حسب تو هم بيننده يا به حسب واقع هنگام انطباق قاعده شعاع بر سطح مرئى، هر چه مرئى نزديک تر باشد زاويه شعاعى گشاده تر است و هر چه دورتر باشد تنگ تر است و محققان فلاسفه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مطابق حجم واقعى هر چيز هنگامى است كه زاويه شعاعى به اندازه قائمه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و بنا بر اين چون فرض شود كه زاويه شعاعى </w:t>
      </w:r>
    </w:p>
    <w:p>
      <w:pPr>
        <w:pStyle w:val="BookText"/>
        <w:rPr/>
      </w:pPr>
      <w:r>
        <w:rPr>
          <w:rFonts w:ascii="IRNazanin" w:hAnsi="IRNazanin" w:eastAsia="IRNazanin"/>
          <w:color w:val="111111"/>
          <w:sz w:val="28"/>
          <w:sz w:val="28"/>
          <w:szCs w:val="28"/>
          <w:rtl w:val="true"/>
          <w:lang w:bidi="fa-IR"/>
        </w:rPr>
        <w:t>نسبت به قاعده مخروط شعاع قائمه باشد بايد بعد ميان رأس مخروط و قاعده برابر نصف قطر قاعده باشد چنان چه در اصول هندسه ثابت شده، و چون قطر زمين بى ترديد بيش از دو هزار فرسخ است به حجم واقعى خود در مسافت كم تر از هزار فرسخ ديده نشود، و پر معلوم است كه كوه ها و دره هاى زمين به حسب عادت از اين مسافت دور محسوس نباشند و شكل زمين در اين ديد كره كامل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بپندار آن ها زمين و اجزاء زمين و دائره هاى زمين در زمان مأمون و پيش تر مساحت شده، دائره عظيمه زمين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قطرش </w:t>
      </w:r>
      <w:r>
        <w:rPr>
          <w:rFonts w:eastAsia="IRNazanin" w:cs="IRNazanin"/>
          <w:color w:val="111111"/>
          <w:sz w:val="28"/>
          <w:szCs w:val="28"/>
          <w:lang w:bidi="fa-IR"/>
        </w:rPr>
        <w:t>2545/5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و حاصل ضرب قطر در محيط مساحت سطح زمين است كه مى شود </w:t>
      </w:r>
      <w:r>
        <w:rPr>
          <w:rFonts w:eastAsia="IRNazanin" w:cs="IRNazanin"/>
          <w:color w:val="111111"/>
          <w:sz w:val="28"/>
          <w:szCs w:val="28"/>
          <w:lang w:bidi="fa-IR"/>
        </w:rPr>
        <w:t>20360000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يک چهارم آن مساحت ربع مسكون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اندازه معموره ربع مسكون كه از خط استواء تا تمام ميل كلى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مساحتش </w:t>
      </w:r>
      <w:r>
        <w:rPr>
          <w:rFonts w:eastAsia="IRNazanin" w:cs="IRNazanin"/>
          <w:color w:val="111111"/>
          <w:sz w:val="28"/>
          <w:szCs w:val="28"/>
          <w:lang w:bidi="fa-IR"/>
        </w:rPr>
        <w:t>3765420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فرسخ نزد همه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است و هر ميل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ذارع نزد محدثين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ذراع نزد قدماء، هر ذراع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است نزد محدثين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قدماء، هر انگشت نزد همه به اندازه شش جو معتدل است كه شكم هر يک به پشت ديگرى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زمين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زمين خالص گرد مركز، طبقه گل مجاور آب، سوم طبقه باز و بيرون از آب كه بخار و دخان در آن حبس شوند و معادن و گياهان و جانوران در آن پديد گردند، پندارند همه عناصر بسيطه زلالند و پرده از ديد پس خود نشوند جز اختران و زمين صرف گرد و مركز هم زلال است و دو طبقه ديگر بسيط نيستند و از اين رو تيره اند، و خدا طبقه آشكار زمين را تيره و غبارگون ساخته تا نور پذيرد و عناصر فراز آن را زلال و لطيف نموده تا نور از آن ها گذرد و پرتوش به جز آن ها رسد، زيرا بيش تر اثر بخشى خورشيد و ماه و اختران ديگر به واسطه پرتو مستقيم و منعطف و برگردان آن ها است به إذن خدا تعالى، گفته اند زمين در ميانه آسمان </w:t>
      </w:r>
    </w:p>
    <w:p>
      <w:pPr>
        <w:pStyle w:val="BookText"/>
        <w:rPr/>
      </w:pPr>
      <w:r>
        <w:rPr>
          <w:rFonts w:ascii="IRNazanin" w:hAnsi="IRNazanin" w:eastAsia="IRNazanin"/>
          <w:color w:val="111111"/>
          <w:sz w:val="28"/>
          <w:sz w:val="28"/>
          <w:szCs w:val="28"/>
          <w:rtl w:val="true"/>
          <w:lang w:bidi="fa-IR"/>
        </w:rPr>
        <w:t>چون مركز كره است و مركز حجمش با مركز عالم يكى است، و اين به چند دليل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كواكب و انحطاط آن ها در مدت ظهورشان برابر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نيمى از فلک پديد است و نيمى 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آفتاب از هنگام طلوع و هنگام غروب هنگامى كه در مدارى باشد كه شب و روز برابر است يا در دو جزء برابر از دائره اى كه به حركت خاصه خود آن را طى می كند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گرفتن هنگامى است كه دو قطر خورشيد و ماه برابر هم باشند، از دليل يكم فهميده شود كه زمين سمت شرق يا غرب عالم نيست و از دليل دوم فهميده شود كه سمت بالا سر يا پایين پا نيست و از دليل سوم فهميده شود كه به سوى يكى از دو قطب نزديک تر نيست، و از دليل چهارم فهميده شود كه بيكى از اين جهات يا جهات ديگر متمايل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مركز حجم زمين با مركز عالم يكى است هم چنين است مركز ثقل آن براى اين كه هر سنگينى به طبع خود ميان زمين كشيده شود چنان چه آزموده شده بنا بر از ميانه حركت به خارج ندارد و در آن آرام دارد و از همه جهت خود را به سوى مركز كشاند به طور برابر و به ناچار مركز ثقل حقيقى آن با مركز تقريبى حجم عالم يكى است و در ميان جهان استوار است و لرزش و پريشانى ندارد، و چون چيزهاى سنگينى كه از يک سو به سوى ديگر كشيده شوند نسبت به زمين بسيار اندكند مركز ثقل را جابجا نكنند، و هر جزئى از زمين جدا شود بدان كشش دارد و آن را از هر سو باشد به خود می كشد بى پريشانى و ترديد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ست گفتار فلاسفه در اين جا و ما جز اين ندانيم كه همه به قدرت قادر توانا و دانا و خواست مدبر حكيم است چنان چه به زودى بدانى ان شاء الله شيخ </w:t>
      </w:r>
    </w:p>
    <w:p>
      <w:pPr>
        <w:pStyle w:val="BookText"/>
        <w:rPr/>
      </w:pP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مقالات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همان آسمان و زمين است و آن چه ميان آن ها است از جواهر و اعراض و ميان يگانه پرستان در آن خلافى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مقصودش از سماوات عرش هم باشد با كرسى و حجب و منظورش ردّ جواهر مجرده است كه حكماء بدان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گويم فلک گرد زمين است و بر آن مي چرخد و خورشيد و ماه و اختران ديگر در آنند و زمين در ميان ست چون نقطه ميان يک دائره، و اين عقيده ابى القاسم بلخى و گروهى يگانه پرستاست، و بسيارى از قدماء و 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معتزله بصره و ديگران از مردم مذهبى با آن مخالفند، و مي گويم فلک حركت گردانى دارد چون دائره بر كره و اين مذهب بلخى و جمعى موحدانست، و زمين چون كره است ميان فلک و هميشه آرام است و بي حركت و علت آرامى آن اين ست كه در مركز است و مذهب ابى القاسم و بيش تر قدماء و منجمين است، و جبّائى و پسرش و ديگران از صاحب نظران و مقلّدان و متكلمان با آن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و مي گويم جهان پر است از عناصر و جواهر و خلاء ندارد و اگر خلاء بود امتياز ميان مجتمع و پراكنده جواهر جهان و اجسام آن ممتاز نبود، و اين مذهب خصوص ابى القاسم از بغدادي ها است و مذهب اكثر قدماء متكلمان و جبائى و پسرش و جمعى متكلمان حشويه و جبريه و مشبهه با آن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و گويم مكان همان ست كه بر هر چيزى از هر سو فرا است، و حركت جوهر جز در مكان نشايد، وقت هنگامى است كه براى چيزى مشخص شود و پديده جدائى نيست، زمان نام حركت فلک است و از اين رو فعل در ذات خود نياز بوقت و زمان ندارد، و همه موحدان بدان معتقدند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آيا فضا پايانى دارد؟ و قديم تعالى آن را مي داند؟ اين فضا چيست؟ وراء طبقه هشتم زمين و طبقه هشتم آسمان فضا هست يا نه؟ </w:t>
      </w:r>
      <w:bookmarkStart w:id="470" w:name="pg20859_213526"/>
    </w:p>
    <w:p>
      <w:pPr>
        <w:pStyle w:val="BookText"/>
        <w:rPr/>
      </w:pPr>
      <w:bookmarkEnd w:id="470"/>
      <w:r>
        <w:rPr>
          <w:rFonts w:ascii="IRNazanin" w:hAnsi="IRNazanin" w:eastAsia="IRNazanin"/>
          <w:color w:val="111111"/>
          <w:sz w:val="28"/>
          <w:sz w:val="28"/>
          <w:szCs w:val="28"/>
          <w:rtl w:val="true"/>
          <w:lang w:bidi="fa-IR"/>
        </w:rPr>
        <w:t>اگر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 خواهيم پس از ملاء چيست؟ و پرسيم خداى تعالى مي داند پايان آن را؟ اگر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تو خواهيم كه پس از آن پايان چيست؟</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كه فضاء به طور حقيقت نه موصوف بتناهى است نه بلا تناهى و توصيف آن بدان بر وجه مجاز است و ظاهر گوئى، و می دانيم كه آن جوهر است نه عرض، نه قديم، نه حادث، نه ذات و نه معلومى چون معلومات، و اما طبقه هشتم زمين را كه ندانيم و آن چه قرآن بدان گويا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است و به مانند آن ها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ها را نتوان دانست از دليل عقلى يا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سخن در اين امور خروج از مقصود كتابست، و جاى آن علم كلام است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Heading4"/>
        <w:numPr>
          <w:ilvl w:val="3"/>
          <w:numId w:val="1"/>
        </w:numPr>
        <w:rPr/>
      </w:pPr>
      <w:bookmarkStart w:id="471" w:name="__RefHeading___Toc2964086_3531895371"/>
      <w:bookmarkStart w:id="472" w:name="_Toc178"/>
      <w:bookmarkEnd w:id="471"/>
      <w:r>
        <w:rPr/>
        <w:t>30</w:t>
      </w:r>
      <w:r>
        <w:rPr>
          <w:rtl w:val="true"/>
        </w:rPr>
        <w:t xml:space="preserve">. </w:t>
      </w:r>
      <w:r>
        <w:rPr>
          <w:rtl w:val="true"/>
        </w:rPr>
        <w:t xml:space="preserve">لایه های درونی زمین </w:t>
      </w:r>
      <w:r>
        <w:rPr>
          <w:rtl w:val="true"/>
        </w:rPr>
        <w:t>(</w:t>
      </w:r>
      <w:r>
        <w:rPr>
          <w:rtl w:val="true"/>
        </w:rPr>
        <w:t>پوسته، گوشته و هسته</w:t>
      </w:r>
      <w:r>
        <w:rPr>
          <w:rtl w:val="true"/>
        </w:rPr>
        <w:t>)</w:t>
      </w:r>
      <w:bookmarkEnd w:id="472"/>
    </w:p>
    <w:p>
      <w:pPr>
        <w:pStyle w:val="Heading5"/>
        <w:numPr>
          <w:ilvl w:val="4"/>
          <w:numId w:val="1"/>
        </w:numPr>
        <w:rPr/>
      </w:pPr>
      <w:bookmarkStart w:id="473" w:name="__RefHeading___Toc2964088_3531895371"/>
      <w:bookmarkStart w:id="474" w:name="_Toc179"/>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 xml:space="preserve">در این جا تحقیقی در مورد لایه 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گوشته و هسته درجغرافیا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گردد</w:t>
      </w:r>
      <w:r>
        <w:rPr>
          <w:rFonts w:eastAsia="IRNazanin" w:cs="IRNazanin"/>
          <w:color w:val="111111"/>
          <w:sz w:val="28"/>
          <w:szCs w:val="28"/>
          <w:rtl w:val="true"/>
          <w:lang w:bidi="fa-IR"/>
        </w:rPr>
        <w:t>.</w:t>
      </w:r>
    </w:p>
    <w:p>
      <w:pPr>
        <w:pStyle w:val="Heading5"/>
        <w:numPr>
          <w:ilvl w:val="4"/>
          <w:numId w:val="1"/>
        </w:numPr>
        <w:rPr/>
      </w:pPr>
      <w:bookmarkStart w:id="475" w:name="__RefHeading___Toc2964090_3531895371"/>
      <w:bookmarkStart w:id="476" w:name="_Toc180"/>
      <w:bookmarkEnd w:id="475"/>
      <w:r>
        <w:rPr>
          <w:rtl w:val="true"/>
        </w:rPr>
        <w:t>لایه های زمین</w:t>
      </w:r>
      <w:bookmarkEnd w:id="476"/>
    </w:p>
    <w:p>
      <w:pPr>
        <w:pStyle w:val="BookText"/>
        <w:rPr/>
      </w:pPr>
      <w:r>
        <w:rPr>
          <w:rFonts w:ascii="IRNazanin" w:hAnsi="IRNazanin" w:eastAsia="IRNazanin"/>
          <w:color w:val="111111"/>
          <w:sz w:val="28"/>
          <w:sz w:val="28"/>
          <w:szCs w:val="28"/>
          <w:rtl w:val="true"/>
          <w:lang w:bidi="fa-IR"/>
        </w:rPr>
        <w:t>ساختار زمین شامل سه لایهٔ اصلی پوسته، گوشته و هسته می باشد که در این قسمت با این لایه ها آشنا می شوید</w:t>
      </w:r>
      <w:r>
        <w:rPr>
          <w:rFonts w:eastAsia="IRNazanin" w:cs="IRNazanin"/>
          <w:color w:val="111111"/>
          <w:sz w:val="28"/>
          <w:szCs w:val="28"/>
          <w:rtl w:val="true"/>
          <w:lang w:bidi="fa-IR"/>
        </w:rPr>
        <w:t>.</w:t>
      </w:r>
    </w:p>
    <w:p>
      <w:pPr>
        <w:pStyle w:val="Heading5"/>
        <w:numPr>
          <w:ilvl w:val="4"/>
          <w:numId w:val="1"/>
        </w:numPr>
        <w:rPr/>
      </w:pPr>
      <w:bookmarkStart w:id="477" w:name="__RefHeading___Toc2964092_3531895371"/>
      <w:bookmarkStart w:id="478" w:name="_Toc181"/>
      <w:bookmarkEnd w:id="477"/>
      <w:r>
        <w:rPr>
          <w:rtl w:val="true"/>
        </w:rPr>
        <w:t>نحوه تشکیل لایه های زمین</w:t>
      </w:r>
      <w:bookmarkEnd w:id="4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قبل در هنگامه تولد منظومه شمسی تشکیل شده </w:t>
      </w:r>
      <w:bookmarkStart w:id="479" w:name="pg20859_213527"/>
    </w:p>
    <w:p>
      <w:pPr>
        <w:pStyle w:val="BookText"/>
        <w:rPr/>
      </w:pPr>
      <w:bookmarkEnd w:id="47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زمین و منظومه شمسی براساس سن شهاب سنگ ها و سنگ های روی ماه تخمین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لایه های زمین بر اساس ترکیب شیمیایی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مجزا تقسیم بندی شده اند که از مرکز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داخل و هسته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گوشته و پوسته، اما داخل زمین براساس ویژگی های فیزیکی معمولاً بیش تر تمایز یافته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تقسیم 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سطح زمین شروع کنیم داخل زمین را می توانیم به لیتوسفر، استنوسفر، مزوسفر، هسته بیرونی و هسته درونی تقسیم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 قاره ای هم از لایه های زیادی از سنگ های رسوبی، آذرین و دگرگونی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لایه ها، اغلب از سنگ های رسوبی هستند و هنگامی تشکیل شدند که رشته کوه های خیلی قدیمی فرسایش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رسوبات ناشی از این فرسایش جایی دیگر بر روی قاره ها ته نشین شدند، سپس حرکت صفحات تکتونیکی باعث شد لایه های رسوبی به جایی که ما امروزه می توانیم ببینیم آورده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آتشفشان فوران می کند، گدازه ای که بیرون می ریزد در مناطق گسترده ای پخش می شود و لایه ای از سنگ های آذرین در داخل لایه های رسوبی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تر لایه بندی سطح زمین نتیجه فرسایش رشته کوه ها و رسوب آن ها و جریان گدازه بر روی سطح است</w:t>
      </w:r>
      <w:r>
        <w:rPr>
          <w:rFonts w:eastAsia="IRNazanin" w:cs="IRNazanin"/>
          <w:color w:val="111111"/>
          <w:sz w:val="28"/>
          <w:szCs w:val="28"/>
          <w:rtl w:val="true"/>
          <w:lang w:bidi="fa-IR"/>
        </w:rPr>
        <w:t>.</w:t>
      </w:r>
    </w:p>
    <w:p>
      <w:pPr>
        <w:pStyle w:val="Heading5"/>
        <w:numPr>
          <w:ilvl w:val="4"/>
          <w:numId w:val="1"/>
        </w:numPr>
        <w:rPr/>
      </w:pPr>
      <w:bookmarkStart w:id="480" w:name="__RefHeading___Toc2964094_3531895371"/>
      <w:bookmarkStart w:id="481" w:name="_Toc182"/>
      <w:bookmarkEnd w:id="480"/>
      <w:r>
        <w:rPr>
          <w:rtl w:val="true"/>
        </w:rPr>
        <w:t>پوسته زمین</w:t>
      </w:r>
      <w:bookmarkEnd w:id="48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پوسته خارجی‌ترین لایه زمین و شامل دو نوع قاره‌ای و اقیانوسی است و تنها جایی است که زندگی بر روی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قاره‌ای زیر توده‌های زمین یافت </w:t>
      </w:r>
    </w:p>
    <w:p>
      <w:pPr>
        <w:pStyle w:val="BookText"/>
        <w:rPr/>
      </w:pPr>
      <w:r>
        <w:rPr>
          <w:rFonts w:ascii="IRNazanin" w:hAnsi="IRNazanin" w:eastAsia="IRNazanin"/>
          <w:color w:val="111111"/>
          <w:sz w:val="28"/>
          <w:sz w:val="28"/>
          <w:szCs w:val="28"/>
          <w:rtl w:val="true"/>
          <w:lang w:bidi="fa-IR"/>
        </w:rPr>
        <w:t xml:space="preserve">می شود و کم تر از سنگ های چگال مانند سنگ 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اقیانوسی نیز در کف اقیانوس ها یافت می‌شود و از سنگ های چگال مانند بازالت تشکیل شده‌است و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 قاره‌ای تقریباً همیشه از پوسته اقیانوسی قدیمی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قدیمی ترین سنگ های جهان را در کمربند گرین استون نیوواگیتوک در کبک، کانادا می توان یافت و پوسته قاره‌ای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شکل گرفته‌است، اما پوسته قاره‌ای هنوز هم در جاهایی که پشته میانی اقیانوس نامیده می‌شود،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چگالی پوسته قاره‌ای و اقیانوسی به ترتیب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 سانتی‌متر مکعب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پوسته قاره‌ای </w:t>
      </w:r>
      <w:r>
        <w:rPr>
          <w:rFonts w:eastAsia="IRNazanin" w:cs="IRNazanin"/>
          <w:color w:val="111111"/>
          <w:sz w:val="28"/>
          <w:szCs w:val="28"/>
          <w:lang w:bidi="fa-IR"/>
        </w:rPr>
        <w:t>0/347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جرم زمین و </w:t>
      </w:r>
      <w:r>
        <w:rPr>
          <w:rFonts w:eastAsia="IRNazanin" w:cs="IRNazanin"/>
          <w:color w:val="111111"/>
          <w:sz w:val="28"/>
          <w:szCs w:val="28"/>
          <w:lang w:bidi="fa-IR"/>
        </w:rPr>
        <w:t>0/554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جرم پوسته و گوشته و هم چنین پوسته اقیانوسی </w:t>
      </w:r>
      <w:r>
        <w:rPr>
          <w:rFonts w:eastAsia="IRNazanin" w:cs="IRNazanin"/>
          <w:color w:val="111111"/>
          <w:sz w:val="28"/>
          <w:szCs w:val="28"/>
          <w:lang w:bidi="fa-IR"/>
        </w:rPr>
        <w:t>0/099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جرم زمین و </w:t>
      </w:r>
      <w:r>
        <w:rPr>
          <w:rFonts w:eastAsia="IRNazanin" w:cs="IRNazanin"/>
          <w:color w:val="111111"/>
          <w:sz w:val="28"/>
          <w:szCs w:val="28"/>
          <w:lang w:bidi="fa-IR"/>
        </w:rPr>
        <w:t>0/147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جرم پوسته و گوشته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سنگی و شکننده است و هنگام وقوع زمین‌لرزه می شکند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پوسته اقیانوسی که بالای منطقهٔ فرورانش تشکیل شده‌است، از چند لایه ساخته‌شده و رسوبات پوشاننده را شاملنمی‌شود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لایه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دارد و شامل گدازه‌های ساخته‌شده از بازالت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اقیانوسی از پوسته قاره‌ای سنگین تر است و به طور مداوم و به آرامی در حال فرورفتن به زیر قاره سبک تر قاره‌ای است که این فرایند مهم را فرورانش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مجموعه و زنجیره‌ای از آتشفشان‌ها شکل می گیرد که قوس آتشفشانی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پوسته اقیانوسی به اندازه‌ای به زیر پوسته قاره‌ای فرومی‌رود تا این که وارد گوشته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رخداد روی می‌دهد، پوسته ذوب می‌شود </w:t>
      </w:r>
      <w:bookmarkStart w:id="482" w:name="pg20859_213529"/>
    </w:p>
    <w:p>
      <w:pPr>
        <w:pStyle w:val="BookText"/>
        <w:rPr/>
      </w:pPr>
      <w:bookmarkEnd w:id="482"/>
      <w:r>
        <w:rPr>
          <w:rFonts w:ascii="IRNazanin" w:hAnsi="IRNazanin" w:eastAsia="IRNazanin"/>
          <w:color w:val="111111"/>
          <w:sz w:val="28"/>
          <w:sz w:val="28"/>
          <w:szCs w:val="28"/>
          <w:rtl w:val="true"/>
          <w:lang w:bidi="fa-IR"/>
        </w:rPr>
        <w:t xml:space="preserve">و تفتال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پشته میانی اقیانوسی بالا می‌آید و پوستهٔ اقیانوسی جدید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یا بیش تر روی می‌دهد که انسان آن ها را می‌بیند</w:t>
      </w:r>
      <w:r>
        <w:rPr>
          <w:rFonts w:eastAsia="IRNazanin" w:cs="IRNazanin"/>
          <w:color w:val="111111"/>
          <w:sz w:val="28"/>
          <w:szCs w:val="28"/>
          <w:rtl w:val="true"/>
          <w:lang w:bidi="fa-IR"/>
        </w:rPr>
        <w:t>.</w:t>
      </w:r>
    </w:p>
    <w:p>
      <w:pPr>
        <w:pStyle w:val="Heading5"/>
        <w:numPr>
          <w:ilvl w:val="4"/>
          <w:numId w:val="1"/>
        </w:numPr>
        <w:rPr/>
      </w:pPr>
      <w:bookmarkStart w:id="483" w:name="__RefHeading___Toc2964096_3531895371"/>
      <w:bookmarkStart w:id="484" w:name="_Toc183"/>
      <w:bookmarkEnd w:id="483"/>
      <w:r>
        <w:rPr>
          <w:rtl w:val="true"/>
        </w:rPr>
        <w:t>گوشته زمین</w:t>
      </w:r>
      <w:bookmarkEnd w:id="484"/>
    </w:p>
    <w:p>
      <w:pPr>
        <w:pStyle w:val="BookText"/>
        <w:rPr/>
      </w:pPr>
      <w:r>
        <w:rPr>
          <w:rFonts w:ascii="IRNazanin" w:hAnsi="IRNazanin" w:eastAsia="IRNazanin"/>
          <w:color w:val="111111"/>
          <w:sz w:val="28"/>
          <w:sz w:val="28"/>
          <w:szCs w:val="28"/>
          <w:rtl w:val="true"/>
          <w:lang w:bidi="fa-IR"/>
        </w:rPr>
        <w:t xml:space="preserve">گوشته بزرگ ترین لایه زمین است که زیر پوسته واقع‌شده و از ژرفای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زمین آغاز شده و تا ژرفای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زمین ادامه می‌یابد و ضخامت آن حدود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 به چهار لایه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سنگ‌کره، سست‌کره، گوشته بالایی و گوشته 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جرم زمین را تشکیل می‌دهد و دمای آن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نیمه جامد بسیار گرم و چگال، گوشته را می‌سازند و آهن، منیزیم، آلومینیم، سیلیکون، اکسیژن و ترکیبات سیلیکات در این لایه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زمین برای کشف مستقیم بیش از اندازه عمیق است، دانشمندان برای شناسایی گوشته از امواج لرزه‌ای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لرزه‌ای توسط مواد گوناگون با سرعت ها و قدرت‌های گوناگون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شکافی ناگهانی میان امواج آهسته‌تر و سریع‌تر وجود دارد که این شکاف نشانه مرز میان پوسته و گوشته است و ناپیوستگی موهوروویچیچ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ژرفای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زمین، امواج اس که نمی توانند در مواد مایع به راه خود ادامه دهند، به طور ناگهانی ناپدید می‌شوند و امواج پی نیز می‌شکنند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ناپیوستگی گوتنبرگ نام دارد و نشانه پایان گوشته و آغاز هسته مایع زمین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خارجی سفت و سخت زمین است و جنس آن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کره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نقاط عمیق زمین </w:t>
      </w:r>
      <w:bookmarkStart w:id="485" w:name="pg20859_213530"/>
    </w:p>
    <w:p>
      <w:pPr>
        <w:pStyle w:val="BookText"/>
        <w:rPr/>
      </w:pPr>
      <w:bookmarkEnd w:id="485"/>
      <w:r>
        <w:rPr>
          <w:rFonts w:ascii="IRNazanin" w:hAnsi="IRNazanin" w:eastAsia="IRNazanin"/>
          <w:color w:val="111111"/>
          <w:sz w:val="28"/>
          <w:sz w:val="28"/>
          <w:szCs w:val="28"/>
          <w:rtl w:val="true"/>
          <w:lang w:bidi="fa-IR"/>
        </w:rPr>
        <w:t>نفوذ می‌کند و شامل بخش‌های بالایی شکننده گوشته و پوسته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سنگ‌کره تمام سطح کره زمین از بالای کوه اورست تا انتهای درازگودال ماریانا را پوشش می‌دهد و از کانی‌ها تشکیل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سنگ‌کره به سن آن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سنگ‌کره قدیمی تر، ضخیم‌تر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سنگ‌کره در زیر پوسته به اندازه‌ای شکننده است که در برخی مناطق مانند یک بشقاب اقیانوسی فرورانده می تواند توسط گسل، زمین‌لرزه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سست‌کره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استنوسفر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نرم کره زمین که زیر سنگ‌کره واقع‌شده و بخش‌هایی مانند گوشته بالایی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از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زمین آغاز شده و 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زمین گسترش می‌یابد و تصوّر می‌شود که این لایه بسیار گرم‌تر از سنگ‌کره و به حالت مایع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سنگ های سست‌کره جامد هستند، اما در پاسخ به تغییر شکل، روان و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روان شدن این سنگ ها نیز دمای بالاتر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سانتی‌گرادی در اعماق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ترکیب شیمیایی، اگر بخش‌های بالایی سست‌کره سرد شود، جزئی از سنگ‌کره به شمار می‌رود</w:t>
      </w:r>
      <w:r>
        <w:rPr>
          <w:rFonts w:eastAsia="IRNazanin" w:cs="IRNazanin"/>
          <w:color w:val="111111"/>
          <w:sz w:val="28"/>
          <w:szCs w:val="28"/>
          <w:rtl w:val="true"/>
          <w:lang w:bidi="fa-IR"/>
        </w:rPr>
        <w:t>.</w:t>
      </w:r>
    </w:p>
    <w:p>
      <w:pPr>
        <w:pStyle w:val="Heading5"/>
        <w:numPr>
          <w:ilvl w:val="4"/>
          <w:numId w:val="1"/>
        </w:numPr>
        <w:rPr/>
      </w:pPr>
      <w:bookmarkStart w:id="486" w:name="__RefHeading___Toc2964098_3531895371"/>
      <w:bookmarkStart w:id="487" w:name="_Toc184"/>
      <w:bookmarkEnd w:id="486"/>
      <w:r>
        <w:rPr>
          <w:rtl w:val="true"/>
        </w:rPr>
        <w:t>هسته زمین</w:t>
      </w:r>
      <w:bookmarkEnd w:id="487"/>
    </w:p>
    <w:p>
      <w:pPr>
        <w:pStyle w:val="BookText"/>
        <w:rPr/>
      </w:pPr>
      <w:r>
        <w:rPr>
          <w:rFonts w:ascii="IRNazanin" w:hAnsi="IRNazanin" w:eastAsia="IRNazanin"/>
          <w:color w:val="111111"/>
          <w:sz w:val="28"/>
          <w:sz w:val="28"/>
          <w:szCs w:val="28"/>
          <w:rtl w:val="true"/>
          <w:lang w:bidi="fa-IR"/>
        </w:rPr>
        <w:t>بخش مرکزی زمین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زمین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درونی و هسته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داخلی به دلیل فشار بسیار زیاد جامد و هسته خارجی،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دمای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از سطح زمین </w:t>
      </w:r>
      <w:r>
        <w:rPr>
          <w:rFonts w:eastAsia="IRNazanin" w:cs="IRNazanin"/>
          <w:color w:val="111111"/>
          <w:sz w:val="28"/>
          <w:szCs w:val="28"/>
          <w:lang w:bidi="fa-IR"/>
        </w:rPr>
        <w:t>6336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هسته به علت فشار زیادی که بر آن وارد می‌شود بسیار متراکم تراز سایر اجزای زمین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بیش تر از آهن و نیکل تشکیل شده‌است</w:t>
      </w:r>
      <w:r>
        <w:rPr>
          <w:rFonts w:eastAsia="IRNazanin" w:cs="IRNazanin"/>
          <w:color w:val="111111"/>
          <w:sz w:val="28"/>
          <w:szCs w:val="28"/>
          <w:rtl w:val="true"/>
          <w:lang w:bidi="fa-IR"/>
        </w:rPr>
        <w:t xml:space="preserve">. </w:t>
      </w:r>
      <w:bookmarkStart w:id="488" w:name="pg20859_213531"/>
    </w:p>
    <w:p>
      <w:pPr>
        <w:pStyle w:val="Heading5"/>
        <w:numPr>
          <w:ilvl w:val="4"/>
          <w:numId w:val="1"/>
        </w:numPr>
        <w:rPr/>
      </w:pPr>
      <w:bookmarkStart w:id="489" w:name="__RefHeading___Toc2964100_3531895371"/>
      <w:bookmarkStart w:id="490" w:name="_Toc185"/>
      <w:bookmarkEnd w:id="488"/>
      <w:bookmarkEnd w:id="489"/>
      <w:r>
        <w:rPr>
          <w:rtl w:val="true"/>
        </w:rPr>
        <w:t>هسته بیرونی</w:t>
      </w:r>
      <w:bookmarkEnd w:id="490"/>
    </w:p>
    <w:p>
      <w:pPr>
        <w:pStyle w:val="BookText"/>
        <w:rPr/>
      </w:pPr>
      <w:r>
        <w:rPr>
          <w:rFonts w:ascii="IRNazanin" w:hAnsi="IRNazanin" w:eastAsia="IRNazanin"/>
          <w:color w:val="111111"/>
          <w:sz w:val="28"/>
          <w:sz w:val="28"/>
          <w:szCs w:val="28"/>
          <w:rtl w:val="true"/>
          <w:lang w:bidi="fa-IR"/>
        </w:rPr>
        <w:t>میدان مغناطیسی زمین که به باور دانشمندان توسط هسته بیرونی زمین کنترل می‌شود، از زمین در برابر ذرات باردار منظومه خورشیدی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بیرونی زمین از ژرفای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ژرفای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ادامه می‌یابد 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جرم زمین را شامل می‌شود و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ژرفای حدود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درونی زمین به طور ناگهانی از سنگ های جامد گوشته به چرخش آهن مذاب هسته بیرونی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دمای هسته بیرونی به اندازه‌ای زیاد است که فلزات را در این لایه به شکل مایع درآورده‌است و این لایه از فلزات ذوب‌شده آهن و نیکل ساخته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و نیکل دو فلز مهم هستند که در همه جای کره زمین یافت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زمین به حالت جامد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فلزات آلیاژ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مخلوطی از عناصر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گرمی در هستهٔ بیرونی می‌سازند که دمای آن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آهن و نیکل، مقدار چشم‌گیری گوگرد نیز در این لایه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زمین، توپی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خود دارد، همه این سیاره مغناطیسی است و دانشمندان بر این باورندکه هسته بیرونی همان چیزی است که میدان مغناطیسی زمین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مغناطیسی زمین مانند یک حباب عمل می‌کند و از زمین در برابر ذرات باردار شناور پیرامون منظومه خورشیدی مانند ذرات بارداری که از خورشید می‌آیند، محافظت می‌کند</w:t>
      </w:r>
      <w:r>
        <w:rPr>
          <w:rFonts w:eastAsia="IRNazanin" w:cs="IRNazanin"/>
          <w:color w:val="111111"/>
          <w:sz w:val="28"/>
          <w:szCs w:val="28"/>
          <w:rtl w:val="true"/>
          <w:lang w:bidi="fa-IR"/>
        </w:rPr>
        <w:t>.</w:t>
      </w:r>
    </w:p>
    <w:p>
      <w:pPr>
        <w:pStyle w:val="Heading5"/>
        <w:numPr>
          <w:ilvl w:val="4"/>
          <w:numId w:val="1"/>
        </w:numPr>
        <w:rPr/>
      </w:pPr>
      <w:bookmarkStart w:id="491" w:name="__RefHeading___Toc2964102_3531895371"/>
      <w:bookmarkStart w:id="492" w:name="_Toc186"/>
      <w:bookmarkEnd w:id="491"/>
      <w:r>
        <w:rPr>
          <w:rtl w:val="true"/>
        </w:rPr>
        <w:t>هسته درونی</w:t>
      </w:r>
      <w:bookmarkEnd w:id="49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هسته درونی زمین از حدود </w:t>
      </w:r>
      <w:r>
        <w:rPr>
          <w:rFonts w:eastAsia="IRNazanin" w:cs="IRNazanin"/>
          <w:color w:val="111111"/>
          <w:sz w:val="28"/>
          <w:szCs w:val="28"/>
          <w:lang w:bidi="fa-IR"/>
        </w:rPr>
        <w:t>6/640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پوسته آغاز شده </w:t>
      </w:r>
      <w:bookmarkStart w:id="493" w:name="pg20859_213532"/>
    </w:p>
    <w:p>
      <w:pPr>
        <w:pStyle w:val="BookText"/>
        <w:rPr/>
      </w:pPr>
      <w:bookmarkEnd w:id="493"/>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هسته زمین، دما و فشار به اندازه‌ای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سانتی‌گراد و فشار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بر اینچ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فلزات فشرده می شوند و می توانند مانند یک مایع حرکت‌کنند و در جاهایی که به شکل جامد هستند، وادار به لرزش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درونی عمدتاً از آهن ساخته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دما در هسته درونی بسیار زیاد است، اما به دلیل فشار بسیار زمین، آهن نمی تواند ذوب شود و جنس هسته درونی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به طور منظم در حال حرکت است و می‌چرخد و دانشمندان بر این باورند که هسته درونی سریع‌تر از بقیه بخش‌های زمین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هر آن چه که درباره هسته درونی زمین مشخص شده‌است، از مطالعات ردیابی امواج لرزه‌ای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امواجی که از سطح زمین به درون زمین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نشان داده‌اند که سفر به هسته درونی از هر راستایی یکسان نیست و این نشان می‌دهد که جاهای مختلف هسته درونی نیز یکسان نیست</w:t>
      </w:r>
      <w:r>
        <w:rPr>
          <w:rFonts w:eastAsia="IRNazanin" w:cs="IRNazanin"/>
          <w:color w:val="111111"/>
          <w:sz w:val="28"/>
          <w:szCs w:val="28"/>
          <w:rtl w:val="true"/>
          <w:lang w:bidi="fa-IR"/>
        </w:rPr>
        <w:t>.</w:t>
      </w:r>
    </w:p>
    <w:p>
      <w:pPr>
        <w:pStyle w:val="Heading5"/>
        <w:numPr>
          <w:ilvl w:val="4"/>
          <w:numId w:val="1"/>
        </w:numPr>
        <w:rPr/>
      </w:pPr>
      <w:bookmarkStart w:id="494" w:name="__RefHeading___Toc2964104_3531895371"/>
      <w:bookmarkStart w:id="495" w:name="_Toc187"/>
      <w:bookmarkEnd w:id="494"/>
      <w:r>
        <w:rPr>
          <w:rtl w:val="true"/>
        </w:rPr>
        <w:t>لایه های زمین از صفر تا صد</w:t>
      </w:r>
      <w:bookmarkEnd w:id="495"/>
    </w:p>
    <w:p>
      <w:pPr>
        <w:pStyle w:val="BookText"/>
        <w:rPr/>
      </w:pPr>
      <w:r>
        <w:rPr>
          <w:rFonts w:ascii="IRNazanin" w:hAnsi="IRNazanin" w:eastAsia="IRNazanin"/>
          <w:color w:val="111111"/>
          <w:sz w:val="28"/>
          <w:sz w:val="28"/>
          <w:szCs w:val="28"/>
          <w:rtl w:val="true"/>
          <w:lang w:bidi="fa-IR"/>
        </w:rPr>
        <w:t>زمین، بیش از چیزی است که ما در سطح،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شما می توانستید زمین را در دستان خود نگه دارید و آن را به دو نیم تقسیم کنید، متوجه می‌شدید که زمین از لایه‌های مختلفی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لایه های زمین همچنان در بعضی قسمت‌ها ناشناخته باقی مانده‌اند، حتی با وجود این که بشر توانسته با پرتاپ فضاپیماها، اطلاعات مختلفی در خصوص سیاره‌های مختلف و حتی لایه‌های جو کسب کند اما همچنان محدودیت‌هایی جهت بررسی لایه های زمین برای انسان وجود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پیشرفت‌های علم لرزه‌شناسی سبب فهم بهتر زمین و لایه‌های </w:t>
      </w:r>
      <w:bookmarkStart w:id="496" w:name="pg20859_213533"/>
    </w:p>
    <w:p>
      <w:pPr>
        <w:pStyle w:val="BookText"/>
        <w:rPr/>
      </w:pPr>
      <w:bookmarkEnd w:id="496"/>
      <w:r>
        <w:rPr>
          <w:rFonts w:ascii="IRNazanin" w:hAnsi="IRNazanin" w:eastAsia="IRNazanin"/>
          <w:color w:val="111111"/>
          <w:sz w:val="28"/>
          <w:sz w:val="28"/>
          <w:szCs w:val="28"/>
          <w:rtl w:val="true"/>
          <w:lang w:bidi="fa-IR"/>
        </w:rPr>
        <w:t>تشکیل دهنده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لایه های زمین خواص، ترکیبات و شاخصه‌های خود را دارند که بر فعالیت های اصلی در کره زمین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سطح زمین به داخل آن حرکت کنیم، لایه‌های مختلفی را می‌بینیم که این لایه‌ها به ترتیب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Crust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Mantle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بیرونی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Outer Core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داخلی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Inner Core</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2964106_3531895371"/>
      <w:bookmarkStart w:id="498" w:name="_Toc188"/>
      <w:bookmarkEnd w:id="497"/>
      <w:r>
        <w:rPr>
          <w:rtl w:val="true"/>
        </w:rPr>
        <w:t>ساختار زمین و تفاوت‌های آن</w:t>
      </w:r>
      <w:bookmarkEnd w:id="498"/>
    </w:p>
    <w:p>
      <w:pPr>
        <w:pStyle w:val="BookText"/>
        <w:rPr/>
      </w:pPr>
      <w:r>
        <w:rPr>
          <w:rFonts w:ascii="IRNazanin" w:hAnsi="IRNazanin" w:eastAsia="IRNazanin"/>
          <w:color w:val="111111"/>
          <w:sz w:val="28"/>
          <w:sz w:val="28"/>
          <w:szCs w:val="28"/>
          <w:rtl w:val="true"/>
          <w:lang w:bidi="fa-IR"/>
        </w:rPr>
        <w:t>همانند دیگر کره‌های خاکی، لایه های زمین نیز با یک 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ساختار داخلی آن شامل لایه‌هایی است که با آرایش خاصی در کنار یک دیگر قرار گرفته‌اند که هر لایه با خواص شیمیایی و زمین‌شناسی متفاوتی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این لایه‌ها، فشار و دما تفاوت‌های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امروزی ما در خصوص لایه های زمین مدیون کمک‌های علم لرزه‌نگاری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موج‌های صوتی حاصل از زمین‌لرزه‌ها را اندازه‌گیری و نحوه تغییر سرعت این امواج در عبور از لایه های زمین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سرعت موجب تعیین چگالی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اسنل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Snell’s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سنجش‌هایی، همراه با اندازه‌گیری میدان مغناطیسی و گرانشی زمین و هم چنین آزمایش‌های بلورهای جامد در فشار و دمای مشخصه عمق زمین، ما را در تعیین شکل لایه‌ها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درک است که تفاوت دما و فشار در لایه های زمین به زمان شکل‌گیری اولیه زمین، یعنی واپاشی رادیواکتیو اتم‌ها و انجماد هسته درونی در اثر فشار زیاد برمی‌گردد</w:t>
      </w:r>
      <w:r>
        <w:rPr>
          <w:rFonts w:eastAsia="IRNazanin" w:cs="IRNazanin"/>
          <w:color w:val="111111"/>
          <w:sz w:val="28"/>
          <w:szCs w:val="28"/>
          <w:rtl w:val="true"/>
          <w:lang w:bidi="fa-IR"/>
        </w:rPr>
        <w:t>.</w:t>
      </w:r>
    </w:p>
    <w:p>
      <w:pPr>
        <w:pStyle w:val="Heading5"/>
        <w:numPr>
          <w:ilvl w:val="4"/>
          <w:numId w:val="1"/>
        </w:numPr>
        <w:rPr/>
      </w:pPr>
      <w:bookmarkStart w:id="499" w:name="__RefHeading___Toc2964108_3531895371"/>
      <w:bookmarkStart w:id="500" w:name="_Toc189"/>
      <w:bookmarkEnd w:id="499"/>
      <w:r>
        <w:rPr>
          <w:rtl w:val="true"/>
        </w:rPr>
        <w:t>خواص فیزیکی لایه های زمین</w:t>
      </w:r>
      <w:bookmarkEnd w:id="50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می توان به دو صورت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مکانیکی یا شیمیایی</w:t>
      </w:r>
      <w:r>
        <w:rPr>
          <w:rFonts w:eastAsia="IRNazanin" w:cs="IRNazanin"/>
          <w:color w:val="111111"/>
          <w:sz w:val="28"/>
          <w:szCs w:val="28"/>
          <w:rtl w:val="true"/>
          <w:lang w:bidi="fa-IR"/>
        </w:rPr>
        <w:t xml:space="preserve">. </w:t>
      </w:r>
      <w:bookmarkStart w:id="501" w:name="pg20859_213534"/>
    </w:p>
    <w:p>
      <w:pPr>
        <w:pStyle w:val="BookText"/>
        <w:rPr/>
      </w:pPr>
      <w:bookmarkEnd w:id="501"/>
      <w:r>
        <w:rPr>
          <w:rFonts w:ascii="IRNazanin" w:hAnsi="IRNazanin" w:eastAsia="IRNazanin"/>
          <w:color w:val="111111"/>
          <w:sz w:val="28"/>
          <w:sz w:val="28"/>
          <w:szCs w:val="28"/>
          <w:rtl w:val="true"/>
          <w:lang w:bidi="fa-IR"/>
        </w:rPr>
        <w:t>اگر آن را به لحاظ مکانیکی بررسی کنیم، لایه‌های زمین عبارت خواهند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سنگ‌کره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Lithosphere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سست‌کره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Asthenosphere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 مزوسفری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Mesospheric Mantle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هسته خارجی و هسته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را از لحاظ شیمیایی تقسیم بندی کنیم که در اصل این مدل بیش تر استفاده می‌شود، لایه‌ها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گوشته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گوشته بالایی و گوشته 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هسته بیرونی و هسته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درونی جامد و هسته بیرونی، مایع است و گوشته خاصیتی پلاستیکی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متفاوت، از عناصر مختلف تشکیل دهنده لایه های زمین و خواص مرتبط با آن‌ها ناشی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می توانید تغییر فشار و دما را نیز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زمین، آلیاژهای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 و سیلیکات‌ها سرد و به حالت جامد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گوشته بالایی، سیلیکات‌ها عموما به صورت جامد وجود دارند اما در مناطقی به شکل‌های مذاب نیز قابل رؤیت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گوشته پایین تحت فشار بسیار زیادی قرار دارد و در نتیجه، ویسکوزیته پایین‌تری از گوشته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خارجی که از نیکل و آهن تشکیل شده است، به دلیل دمای زیاد این ناحیه در حالت مایع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ناحیهفشار زیادی دارد که هرقدر به سمت هسته درونی پیش‌می‌رویم، بر آن افزوده می‌شود که این اتقاق، تغییر نقطه ذوب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هسته داخلی به حالت جامد قرار دارد</w:t>
      </w:r>
      <w:r>
        <w:rPr>
          <w:rFonts w:eastAsia="IRNazanin" w:cs="IRNazanin"/>
          <w:color w:val="111111"/>
          <w:sz w:val="28"/>
          <w:szCs w:val="28"/>
          <w:rtl w:val="true"/>
          <w:lang w:bidi="fa-IR"/>
        </w:rPr>
        <w:t>.</w:t>
      </w:r>
    </w:p>
    <w:p>
      <w:pPr>
        <w:pStyle w:val="Heading5"/>
        <w:numPr>
          <w:ilvl w:val="4"/>
          <w:numId w:val="1"/>
        </w:numPr>
        <w:rPr/>
      </w:pPr>
      <w:bookmarkStart w:id="502" w:name="__RefHeading___Toc2964110_3531895371"/>
      <w:bookmarkStart w:id="503" w:name="_Toc190"/>
      <w:bookmarkEnd w:id="502"/>
      <w:r>
        <w:rPr>
          <w:rtl w:val="true"/>
        </w:rPr>
        <w:t>لایه های زمین</w:t>
      </w:r>
      <w:bookmarkEnd w:id="50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بین لایه های زمین به دلیل فرآیندهایی است که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به هنگام شکل‌گیری زمین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بر اثر ذوب شدن، مواد چگال‌تر به سمت مرکز سرازیر شدند و موادی که چگالی کم تری داشتند به طرف پوسته حرکت </w:t>
      </w:r>
      <w:bookmarkStart w:id="504" w:name="pg20859_213535"/>
    </w:p>
    <w:p>
      <w:pPr>
        <w:pStyle w:val="BookText"/>
        <w:rPr/>
      </w:pPr>
      <w:bookmarkEnd w:id="504"/>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هسته زمین بیش تر از آهن و نیکل تشکیل شده است و عناصر سبک تر در آن زمان به همراه سنگ های سیلیکاتی به سطح زمین مهاجرت کردند</w:t>
      </w:r>
      <w:r>
        <w:rPr>
          <w:rFonts w:eastAsia="IRNazanin" w:cs="IRNazanin"/>
          <w:color w:val="111111"/>
          <w:sz w:val="28"/>
          <w:szCs w:val="28"/>
          <w:rtl w:val="true"/>
          <w:lang w:bidi="fa-IR"/>
        </w:rPr>
        <w:t>.</w:t>
      </w:r>
    </w:p>
    <w:p>
      <w:pPr>
        <w:pStyle w:val="Heading5"/>
        <w:numPr>
          <w:ilvl w:val="4"/>
          <w:numId w:val="1"/>
        </w:numPr>
        <w:rPr/>
      </w:pPr>
      <w:bookmarkStart w:id="505" w:name="__RefHeading___Toc2964112_3531895371"/>
      <w:bookmarkStart w:id="506" w:name="_Toc191"/>
      <w:bookmarkEnd w:id="505"/>
      <w:r>
        <w:rPr>
          <w:rtl w:val="true"/>
        </w:rPr>
        <w:t>پوسته، خارجی ترین لایه زمین</w:t>
      </w:r>
      <w:bookmarkEnd w:id="506"/>
    </w:p>
    <w:p>
      <w:pPr>
        <w:pStyle w:val="BookText"/>
        <w:rPr/>
      </w:pPr>
      <w:r>
        <w:rPr>
          <w:rFonts w:ascii="IRNazanin" w:hAnsi="IRNazanin" w:eastAsia="IRNazanin"/>
          <w:color w:val="111111"/>
          <w:sz w:val="28"/>
          <w:sz w:val="28"/>
          <w:szCs w:val="28"/>
          <w:rtl w:val="true"/>
          <w:lang w:bidi="fa-IR"/>
        </w:rPr>
        <w:t>پوسته را به عنوان خارجی‌ترین لایه کره زمین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لایه را می توان بخش سرد و سخت‌شده زمین دانست که عمق آن بین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حجم زمین را تشکیل می‌دهد اما همین میزان کم، قاره‌ها و اقیانوس 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بخش‌هایی از پوسته که عمق کمی دارند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اقیانوسی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Oceanic Crust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که حوضه‌های اقیانوسی را با عمق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تشکیل می دهند درحالیکه پوسته ضخیم‌تر،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قاره‌ای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Continental Crust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پوسته‌های اقیانوسی از مواد چگال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بازالت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Basalt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شده‌اند اما پوسته‌های اقیانوسی چگالی کم تری دارند و مواد تشکیل‌دهنده سبک تری هم چون گرانیت را در خود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 به همراه بالاترین بخش از گوشته، سنگ‌کره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ضخامتی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سنگ هایی که امروزه پوسته زمین را تشکیل می دهند،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کهن‌ترین دانه‌هایی معدنی یافت شده، قدمتی در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دارند که نشان می‌دهد پوسته زمین طی این سال‌ها همواره جامد بوده است</w:t>
      </w:r>
      <w:r>
        <w:rPr>
          <w:rFonts w:eastAsia="IRNazanin" w:cs="IRNazanin"/>
          <w:color w:val="111111"/>
          <w:sz w:val="28"/>
          <w:szCs w:val="28"/>
          <w:rtl w:val="true"/>
          <w:lang w:bidi="fa-IR"/>
        </w:rPr>
        <w:t>.</w:t>
      </w:r>
    </w:p>
    <w:p>
      <w:pPr>
        <w:pStyle w:val="Heading5"/>
        <w:numPr>
          <w:ilvl w:val="4"/>
          <w:numId w:val="1"/>
        </w:numPr>
        <w:rPr/>
      </w:pPr>
      <w:bookmarkStart w:id="507" w:name="__RefHeading___Toc2964114_3531895371"/>
      <w:bookmarkStart w:id="508" w:name="_Toc192"/>
      <w:bookmarkEnd w:id="507"/>
      <w:r>
        <w:rPr>
          <w:rtl w:val="true"/>
        </w:rPr>
        <w:t>گوشته، ضخیم ترین لایه زمین</w:t>
      </w:r>
      <w:bookmarkEnd w:id="5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گوشته که تقریباً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حجم زمین را تشکیل می‌دهد، به طور عمده به حالت جامد قرار دارد و در طول زمان‌های زمین‌شناسی، رفتاری هم چون یک سیال </w:t>
      </w:r>
      <w:bookmarkStart w:id="509" w:name="pg20859_213536"/>
    </w:p>
    <w:p>
      <w:pPr>
        <w:pStyle w:val="BookText"/>
        <w:rPr/>
      </w:pPr>
      <w:bookmarkEnd w:id="509"/>
      <w:r>
        <w:rPr>
          <w:rFonts w:ascii="IRNazanin" w:hAnsi="IRNazanin" w:eastAsia="IRNazanin"/>
          <w:color w:val="111111"/>
          <w:sz w:val="28"/>
          <w:sz w:val="28"/>
          <w:szCs w:val="28"/>
          <w:rtl w:val="true"/>
          <w:lang w:bidi="fa-IR"/>
        </w:rPr>
        <w:t>بسیار ویسکوز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 بالایی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ناپیوستگی موهورویچ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Mohorovicic Discontinuity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عمق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زمین شروع می‌شود و 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سنگ‌کره در قسمت بالایی خود سخت و محکم است و به مرور با حرکت به سمت پایین، خاصیت پلاستیکی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دیگر لایه های زمین، اطلاعات بیش تری در خصوص گوشته بالایی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لطف مطالعات لرزه‌نگاری و زمین‌شناسی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در گوشته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همرفتی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تکتونیکی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Tectonic Plates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امر موجب حرکت قاره‌ها، وقوع زلزله‌ها، تشکیل رشته‌کوه‌ها و دیگر وقایع زمین‌شناسی خواهد بود</w:t>
      </w:r>
      <w:r>
        <w:rPr>
          <w:rFonts w:eastAsia="IRNazanin" w:cs="IRNazanin"/>
          <w:color w:val="111111"/>
          <w:sz w:val="28"/>
          <w:szCs w:val="28"/>
          <w:rtl w:val="true"/>
          <w:lang w:bidi="fa-IR"/>
        </w:rPr>
        <w:t>.</w:t>
      </w:r>
    </w:p>
    <w:p>
      <w:pPr>
        <w:pStyle w:val="Heading5"/>
        <w:numPr>
          <w:ilvl w:val="4"/>
          <w:numId w:val="1"/>
        </w:numPr>
        <w:rPr/>
      </w:pPr>
      <w:bookmarkStart w:id="510" w:name="__RefHeading___Toc2964116_3531895371"/>
      <w:bookmarkStart w:id="511" w:name="_Toc193"/>
      <w:bookmarkEnd w:id="510"/>
      <w:r>
        <w:rPr>
          <w:rtl w:val="true"/>
        </w:rPr>
        <w:t>ناپیوستگی موهورویچ</w:t>
      </w:r>
      <w:bookmarkEnd w:id="511"/>
    </w:p>
    <w:p>
      <w:pPr>
        <w:pStyle w:val="BookText"/>
        <w:rPr/>
      </w:pPr>
      <w:r>
        <w:rPr>
          <w:rFonts w:ascii="IRNazanin" w:hAnsi="IRNazanin" w:eastAsia="IRNazanin"/>
          <w:color w:val="111111"/>
          <w:sz w:val="28"/>
          <w:sz w:val="28"/>
          <w:szCs w:val="28"/>
          <w:rtl w:val="true"/>
          <w:lang w:bidi="fa-IR"/>
        </w:rPr>
        <w:t>گوشته به لحاظ شیمیایی با پوسته تفاوت دارد و علاوه بر این، از نظر نوع سنگ و شاخصه‌های لرزه‌نگاری نیز تفاوت‌هایی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می توان در نحوه تشکیل‌شدن پوسته و گوشته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از مواد منجمد‌شده‌ای تشکیل شده است که از سمت گوشته مهاجرت کرده‌اند و در مقابل، گوشته حالتی ویسکوز و مذاب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تفاوت، مواد ناسازگار با گوشته، به صورت مذاب از آن جدا و در سطح به حالت جامد تبدیل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گوشته بالایی، دما در بازه‌ای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گوشته بالایی و پایینی،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گذار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Transition 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که عمق آن را بین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ذکر می‌کنند</w:t>
      </w:r>
      <w:r>
        <w:rPr>
          <w:rFonts w:eastAsia="IRNazanin" w:cs="IRNazanin"/>
          <w:color w:val="111111"/>
          <w:sz w:val="28"/>
          <w:szCs w:val="28"/>
          <w:rtl w:val="true"/>
          <w:lang w:bidi="fa-IR"/>
        </w:rPr>
        <w:t>.</w:t>
      </w:r>
    </w:p>
    <w:p>
      <w:pPr>
        <w:pStyle w:val="Heading5"/>
        <w:numPr>
          <w:ilvl w:val="4"/>
          <w:numId w:val="1"/>
        </w:numPr>
        <w:rPr/>
      </w:pPr>
      <w:bookmarkStart w:id="512" w:name="__RefHeading___Toc2964118_3531895371"/>
      <w:bookmarkStart w:id="513" w:name="_Toc194"/>
      <w:bookmarkEnd w:id="512"/>
      <w:r>
        <w:rPr>
          <w:rtl w:val="true"/>
        </w:rPr>
        <w:t>گوشته پایینی</w:t>
      </w:r>
      <w:bookmarkEnd w:id="5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گوشته پایینی در عمق </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سطح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در مرز </w:t>
      </w:r>
      <w:bookmarkStart w:id="514" w:name="pg20859_213537"/>
    </w:p>
    <w:p>
      <w:pPr>
        <w:pStyle w:val="BookText"/>
        <w:rPr/>
      </w:pPr>
      <w:bookmarkEnd w:id="514"/>
      <w:r>
        <w:rPr>
          <w:rFonts w:ascii="IRNazanin" w:hAnsi="IRNazanin" w:eastAsia="IRNazanin"/>
          <w:color w:val="111111"/>
          <w:sz w:val="28"/>
          <w:sz w:val="28"/>
          <w:szCs w:val="28"/>
          <w:rtl w:val="true"/>
          <w:lang w:bidi="fa-IR"/>
        </w:rPr>
        <w:t xml:space="preserve">این لایه با هسته به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می‌رسد که این، به معنای افزایش نقطه ذوب سنگ های گوشته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فشار زیادی که بر روی گوشته اعمال می‌شود، ویسکوزیته و ذوب شدن در مقایسه با گوشته بالایی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گوشته پایینی، دانش کمی وجود دارد جز این که این بخش حالتی همگن دارد</w:t>
      </w:r>
      <w:r>
        <w:rPr>
          <w:rFonts w:eastAsia="IRNazanin" w:cs="IRNazanin"/>
          <w:color w:val="111111"/>
          <w:sz w:val="28"/>
          <w:szCs w:val="28"/>
          <w:rtl w:val="true"/>
          <w:lang w:bidi="fa-IR"/>
        </w:rPr>
        <w:t>.</w:t>
      </w:r>
    </w:p>
    <w:p>
      <w:pPr>
        <w:pStyle w:val="Heading5"/>
        <w:numPr>
          <w:ilvl w:val="4"/>
          <w:numId w:val="1"/>
        </w:numPr>
        <w:rPr/>
      </w:pPr>
      <w:bookmarkStart w:id="515" w:name="__RefHeading___Toc2964120_3531895371"/>
      <w:bookmarkStart w:id="516" w:name="_Toc195"/>
      <w:bookmarkEnd w:id="515"/>
      <w:r>
        <w:rPr>
          <w:rtl w:val="true"/>
        </w:rPr>
        <w:t>هسته بیرونی</w:t>
      </w:r>
      <w:bookmarkEnd w:id="516"/>
    </w:p>
    <w:p>
      <w:pPr>
        <w:pStyle w:val="BookText"/>
        <w:rPr/>
      </w:pPr>
      <w:r>
        <w:rPr>
          <w:rFonts w:ascii="IRNazanin" w:hAnsi="IRNazanin" w:eastAsia="IRNazanin"/>
          <w:color w:val="111111"/>
          <w:sz w:val="28"/>
          <w:sz w:val="28"/>
          <w:szCs w:val="28"/>
          <w:rtl w:val="true"/>
          <w:lang w:bidi="fa-IR"/>
        </w:rPr>
        <w:t>هسته بیرونی، سیالی با ویسکوزیته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روش‌های لرزه‌نگاری مشخص شده است که این بخش به حالت مایع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گرانروی پایین، به سادگی تغییر شکل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آشفته همرفتی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Turbulent Convection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شدید سبب می‌شود تا این بخش نسبت به دیگر بخش‌های کره زمین، چرخش سریع‌تری داشته باشد که همین عامل، موجب تشکیل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Eddy Currents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هسته بیرونی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جریان‌ها، میدان مغناطیسی زمین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قدرت میدان مغناطیسیرا در هسته بیرونی زمین،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گاوس تخمین زده‌اند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قوی‌تر از میدان اندازه‌گیری شده در سطح زمین ذکر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 ترین نقطه از هسته بیرونی، گرم‌تر از هسته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در این ناحیه از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سلسیوس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دما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دمای سطح خورشید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این بخش به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می‌رسد که این شعاع در بخش‌هایی تا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چگالی این ناحیه، بیش تر از چگالی پوسته و گوشته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بیرونی نسبت به هسته </w:t>
      </w:r>
      <w:bookmarkStart w:id="517" w:name="pg20859_213538"/>
    </w:p>
    <w:p>
      <w:pPr>
        <w:pStyle w:val="BookText"/>
        <w:rPr/>
      </w:pPr>
      <w:bookmarkEnd w:id="517"/>
      <w:r>
        <w:rPr>
          <w:rFonts w:ascii="IRNazanin" w:hAnsi="IRNazanin" w:eastAsia="IRNazanin"/>
          <w:color w:val="111111"/>
          <w:sz w:val="28"/>
          <w:sz w:val="28"/>
          <w:szCs w:val="28"/>
          <w:rtl w:val="true"/>
          <w:lang w:bidi="fa-IR"/>
        </w:rPr>
        <w:t>داخلی، فشار شدیدی را تحمل نمی‌کند تا به حالت جامد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این که ترکیبی همانند هسته درونی دارد، مایع است</w:t>
      </w:r>
      <w:r>
        <w:rPr>
          <w:rFonts w:eastAsia="IRNazanin" w:cs="IRNazanin"/>
          <w:color w:val="111111"/>
          <w:sz w:val="28"/>
          <w:szCs w:val="28"/>
          <w:rtl w:val="true"/>
          <w:lang w:bidi="fa-IR"/>
        </w:rPr>
        <w:t>.</w:t>
      </w:r>
    </w:p>
    <w:p>
      <w:pPr>
        <w:pStyle w:val="Heading5"/>
        <w:numPr>
          <w:ilvl w:val="4"/>
          <w:numId w:val="1"/>
        </w:numPr>
        <w:rPr/>
      </w:pPr>
      <w:bookmarkStart w:id="518" w:name="__RefHeading___Toc2964122_3531895371"/>
      <w:bookmarkStart w:id="519" w:name="_Toc196"/>
      <w:bookmarkEnd w:id="518"/>
      <w:r>
        <w:rPr>
          <w:rtl w:val="true"/>
        </w:rPr>
        <w:t>هسته درونی</w:t>
      </w:r>
      <w:bookmarkEnd w:id="519"/>
    </w:p>
    <w:p>
      <w:pPr>
        <w:pStyle w:val="BookText"/>
        <w:rPr/>
      </w:pPr>
      <w:r>
        <w:rPr>
          <w:rFonts w:ascii="IRNazanin" w:hAnsi="IRNazanin" w:eastAsia="IRNazanin"/>
          <w:color w:val="111111"/>
          <w:sz w:val="28"/>
          <w:sz w:val="28"/>
          <w:szCs w:val="28"/>
          <w:rtl w:val="true"/>
          <w:lang w:bidi="fa-IR"/>
        </w:rPr>
        <w:t xml:space="preserve">همانند هسته بیرونی، این بخش نیز به طور عمده از آهن و نیکل تشکیل شده است و شعاعی در حدود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چگالی هسته درونی بین</w:t>
      </w:r>
      <w:r>
        <w:rPr>
          <w:rFonts w:eastAsia="IRNazanin" w:cs="IRNazanin"/>
          <w:color w:val="111111"/>
          <w:sz w:val="28"/>
          <w:szCs w:val="28"/>
          <w:lang w:bidi="fa-IR"/>
        </w:rPr>
        <w:t>12600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چگالی زیاد از حضور عناصری سنگین‌تر مانند طلا، پلاتین، پالادیوم، نقره و تنگستن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دمای هسته درونی در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آهن و سایر فلزات سنگین در این دما به حالت جامد قرار دارند، فشار زیاد است که نقطه ذوب را به شدت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 بازه‌ای در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گیگاپاسکال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هسته درونی با گوشته جامد ارتباطی ندارد، احتمال چرخش سریع‌تر یا آهسته‌تر آن نسبت به دیگر اجزای کره زمین، از گذشته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موج‌های لرزه‌نگاری که در طول دهه‌ها از میان هسته عبور داده شده‌اند، دانشمندان تخمین زده‌اند که هسته درونی در حدود یک درجه سریع‌تر از سطح چرخش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بیش تر ژئوفیزیکی سرعت چرخش نسبت به زمین را بین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هر سال ذکر کرده‌اند</w:t>
      </w:r>
      <w:r>
        <w:rPr>
          <w:rFonts w:eastAsia="IRNazanin" w:cs="IRNazanin"/>
          <w:color w:val="111111"/>
          <w:sz w:val="28"/>
          <w:szCs w:val="28"/>
          <w:rtl w:val="true"/>
          <w:lang w:bidi="fa-IR"/>
        </w:rPr>
        <w:t>.</w:t>
      </w:r>
    </w:p>
    <w:p>
      <w:pPr>
        <w:pStyle w:val="Heading5"/>
        <w:numPr>
          <w:ilvl w:val="4"/>
          <w:numId w:val="1"/>
        </w:numPr>
        <w:rPr/>
      </w:pPr>
      <w:bookmarkStart w:id="520" w:name="__RefHeading___Toc2964124_3531895371"/>
      <w:bookmarkStart w:id="521" w:name="_Toc197"/>
      <w:bookmarkEnd w:id="520"/>
      <w:r>
        <w:rPr>
          <w:rtl w:val="true"/>
        </w:rPr>
        <w:t>لایه ای دیگر در هسته</w:t>
      </w:r>
      <w:bookmarkEnd w:id="52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اخیر نشان می دهند که هسته درونی جامد نیز، خود از لایه دیگری تشکیل شده که با ناحیه گذاری به ضخامت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یک دیگر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جدید، لایه‌ای داخلی را برای هسته درونی در نظر می گیرد که </w:t>
      </w:r>
      <w:bookmarkStart w:id="522" w:name="pg20859_213539"/>
    </w:p>
    <w:p>
      <w:pPr>
        <w:pStyle w:val="BookText"/>
        <w:rPr/>
      </w:pPr>
      <w:bookmarkEnd w:id="522"/>
      <w:r>
        <w:rPr>
          <w:rFonts w:ascii="IRNazanin" w:hAnsi="IRNazanin" w:eastAsia="IRNazanin"/>
          <w:color w:val="111111"/>
          <w:sz w:val="28"/>
          <w:sz w:val="28"/>
          <w:szCs w:val="28"/>
          <w:rtl w:val="true"/>
          <w:lang w:bidi="fa-IR"/>
        </w:rPr>
        <w:t xml:space="preserve">قطری برابر با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تر از نصف قطر هسته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ترکیب این هسته را از آهن ذکر کرده‌اند که ممکن است ساختار بلوری متفاوتی از هسته درونی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زمین‌شناسان گمان می‌کنند که دینامیک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زمین موجب انبساط هسته درونی به ازای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انبساط، حل نشدن عناصر سبک تر در مقایسه با هسته بیرونی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آهن مایع به بلور جامد در مرز هسته درونی، تولید مواد مذابی را شامل می‌شود که در مقایسه با لایه مذاب بالاتر از خود، عناصری سبک تر را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امر، یک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Bouyant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می‌آید که موجب جریان‌های همرفتی در هسته بیرونی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هسته درونی، نقش مهمی را در تولید میدان مغناطیسی زمین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دانشمندان دریافته‌اند که هسته درونی و فرآیندهای حاکم بر آن، بسیار پیچیده‌تر از آنند که در گذشته تصوّر می‌شد</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523" w:name="__RefHeading___Toc2964126_3531895371"/>
      <w:bookmarkStart w:id="524" w:name="_Toc198"/>
      <w:bookmarkEnd w:id="523"/>
      <w:r>
        <w:rPr/>
        <w:t>31</w:t>
      </w:r>
      <w:r>
        <w:rPr>
          <w:rtl w:val="true"/>
        </w:rPr>
        <w:t xml:space="preserve">. </w:t>
      </w:r>
      <w:r>
        <w:rPr>
          <w:rtl w:val="true"/>
        </w:rPr>
        <w:t>زمین، جاذبه و دافعه، و نیروی گرانش</w:t>
      </w:r>
      <w:bookmarkEnd w:id="524"/>
    </w:p>
    <w:p>
      <w:pPr>
        <w:pStyle w:val="Heading5"/>
        <w:numPr>
          <w:ilvl w:val="4"/>
          <w:numId w:val="1"/>
        </w:numPr>
        <w:rPr/>
      </w:pPr>
      <w:bookmarkStart w:id="525" w:name="__RefHeading___Toc2964128_3531895371"/>
      <w:bookmarkStart w:id="526" w:name="_Toc199"/>
      <w:bookmarkEnd w:id="525"/>
      <w:r>
        <w:rPr>
          <w:rtl w:val="true"/>
        </w:rPr>
        <w:t>اشاره</w:t>
      </w:r>
      <w:bookmarkEnd w:id="5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كسى است كه آسمان ها را، بدون ستون 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خورشيد و ماه را مسخّر ساخت، كه هر كدام تا زمان معينى </w:t>
      </w:r>
      <w:bookmarkStart w:id="527" w:name="pg20859_213540"/>
    </w:p>
    <w:p>
      <w:pPr>
        <w:pStyle w:val="BookText"/>
        <w:rPr/>
      </w:pPr>
      <w:bookmarkEnd w:id="527"/>
      <w:r>
        <w:rPr>
          <w:rFonts w:ascii="IRNazanin" w:hAnsi="IRNazanin" w:eastAsia="IRNazanin"/>
          <w:color w:val="111111"/>
          <w:sz w:val="28"/>
          <w:sz w:val="28"/>
          <w:szCs w:val="28"/>
          <w:rtl w:val="true"/>
          <w:lang w:bidi="fa-IR"/>
        </w:rPr>
        <w:t>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 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 نمايد؛ شايد به لقاى پروردگارتان يقين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السَّماواتِ بِغَيْرِ عَمَدٍ تَرَوْنَها وَ أَلْقى فِي الْأَرْضِ رَواسِيَ أَنْ تَميدَ بِكُمْ وَ بَثَّ فيها مِنْ كُلِّ دابَّةٍ وَ أَنْزَلْنا مِنَ السَّماءِ ماءً فَأَنْبَتْنا فيها مِنْ كُلِّ زَوْجٍ كَريمٍ</w:t>
      </w:r>
      <w:r>
        <w:rPr>
          <w:rFonts w:ascii="IRNazanin" w:hAnsi="IRNazanin" w:eastAsia="IRNazanin"/>
          <w:color w:val="111111"/>
          <w:sz w:val="28"/>
          <w:sz w:val="28"/>
          <w:szCs w:val="28"/>
          <w:rtl w:val="true"/>
          <w:lang w:bidi="fa-IR"/>
        </w:rPr>
        <w:t xml:space="preserve"> ؛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را بدون ستونى كه آن را ببينيد آفريد، و در زمين كوه هايى افكند تا شما را نلرزاند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شما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گونه جنبنده اى روى آن منتشر ساخت؛ و از آسمان آبى نازل كرديم و به وسيله آن در روى زمين انواع گوناگونى از جفت هاى گياهان پر ارزش رويانديم</w:t>
      </w:r>
      <w:r>
        <w:rPr>
          <w:rFonts w:eastAsia="IRNazanin" w:cs="IRNazanin"/>
          <w:color w:val="111111"/>
          <w:sz w:val="28"/>
          <w:szCs w:val="28"/>
          <w:rtl w:val="true"/>
          <w:lang w:bidi="fa-IR"/>
        </w:rPr>
        <w:t>.»</w:t>
      </w:r>
    </w:p>
    <w:p>
      <w:pPr>
        <w:pStyle w:val="Heading5"/>
        <w:numPr>
          <w:ilvl w:val="4"/>
          <w:numId w:val="1"/>
        </w:numPr>
        <w:rPr/>
      </w:pPr>
      <w:bookmarkStart w:id="528" w:name="__RefHeading___Toc2964130_3531895371"/>
      <w:bookmarkStart w:id="529" w:name="_Toc200"/>
      <w:bookmarkEnd w:id="528"/>
      <w:r>
        <w:rPr>
          <w:rtl w:val="true"/>
        </w:rPr>
        <w:t>تفسیر</w:t>
      </w:r>
      <w:bookmarkEnd w:id="529"/>
    </w:p>
    <w:p>
      <w:pPr>
        <w:pStyle w:val="BookText"/>
        <w:rPr/>
      </w:pPr>
      <w:r>
        <w:rPr>
          <w:rFonts w:ascii="IRNazanin" w:hAnsi="IRNazanin" w:eastAsia="IRNazanin"/>
          <w:color w:val="111111"/>
          <w:sz w:val="28"/>
          <w:sz w:val="28"/>
          <w:szCs w:val="28"/>
          <w:rtl w:val="true"/>
          <w:lang w:bidi="fa-IR"/>
        </w:rPr>
        <w:t>سپس به تشريح قسمت مهمى از دلائل توحيد و نشانه هاى خدا در جهان آفرينش مى پردازد، و انسان خاكى را در پهنه آسمان ها به گردش وا مى دارد، و اين كرات با عظمت و نظام و حركت و اسرار آن را به او نشان مى دهد، تا به قدرت بى پايان و حكمت بى انتهايش پى برد، و چه زيبا مى گويد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كسى است كه آسمان ها را چنان كه مى بينيد بدون ستون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با ستون هاى نامرئى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رَفَعَ السَّماواتِ بِغَيْرِ عَمَدٍ تَرَوْنَها</w:t>
      </w:r>
      <w:r>
        <w:rPr>
          <w:rStyle w:val="FootnoteAnchor"/>
          <w:rtl w:val="true"/>
        </w:rPr>
        <w:footnoteReference w:id="426"/>
      </w:r>
      <w:r>
        <w:rPr>
          <w:rFonts w:ascii="IRNazanin" w:hAnsi="IRNazanin" w:eastAsia="IRNazanin"/>
          <w:color w:val="111111"/>
          <w:sz w:val="28"/>
          <w:sz w:val="28"/>
          <w:szCs w:val="28"/>
          <w:rtl w:val="true"/>
          <w:lang w:bidi="fa-IR"/>
        </w:rPr>
        <w:t xml:space="preserve">براى جملۀ </w:t>
      </w:r>
      <w:r>
        <w:rPr>
          <w:rFonts w:ascii="Amiri" w:hAnsi="Amiri" w:eastAsia="Amiri" w:cs="Amiri"/>
          <w:color w:val="111111"/>
          <w:sz w:val="28"/>
          <w:sz w:val="28"/>
          <w:szCs w:val="28"/>
          <w:rtl w:val="true"/>
          <w:lang w:bidi="ar-SA"/>
        </w:rPr>
        <w:t>بِغَيْرِ عَمَدٍ تَرَوْنَها</w:t>
      </w:r>
      <w:r>
        <w:rPr>
          <w:rFonts w:ascii="IRNazanin" w:hAnsi="IRNazanin" w:eastAsia="IRNazanin"/>
          <w:color w:val="111111"/>
          <w:sz w:val="28"/>
          <w:sz w:val="28"/>
          <w:szCs w:val="28"/>
          <w:rtl w:val="true"/>
          <w:lang w:bidi="fa-IR"/>
        </w:rPr>
        <w:t xml:space="preserve"> دو تفسير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مى بينيد آسمان، بى ستون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در اصل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ترونها بغير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كه معنيش </w:t>
      </w:r>
    </w:p>
    <w:p>
      <w:pPr>
        <w:pStyle w:val="BookText"/>
        <w:rPr/>
      </w:pPr>
      <w:r>
        <w:rPr>
          <w:rFonts w:ascii="IRNazanin" w:hAnsi="IRNazanin" w:eastAsia="IRNazanin"/>
          <w:color w:val="111111"/>
          <w:sz w:val="28"/>
          <w:sz w:val="28"/>
          <w:szCs w:val="28"/>
          <w:rtl w:val="true"/>
          <w:lang w:bidi="fa-IR"/>
        </w:rPr>
        <w:t>چنين است، آسمان ها را بدون ستونى كه مرئى باشد، برافراشته است، كه لازمه آن وجود ستونى براى آسمان است، اما ستونى نامرئى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است كه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حسين بن خالد آمده است، او مى گويد از امام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اين كه خداوند فرموده </w:t>
      </w: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كه داراى راه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 راه هايى به سوى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مى گويد عرض كردم چگونه مى تواند راه ارتباطى با زمين داشته باشد در حالى كه خداوند مى فرمايد آسمان ها بى ستون است،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ليس الله يقول بِغَيْرِ عَمَدٍ تَرَوْنَها</w:t>
      </w:r>
      <w:r>
        <w:rPr>
          <w:rFonts w:ascii="IRNazanin" w:hAnsi="IRNazanin" w:eastAsia="IRNazanin"/>
          <w:color w:val="111111"/>
          <w:sz w:val="28"/>
          <w:sz w:val="28"/>
          <w:szCs w:val="28"/>
          <w:rtl w:val="true"/>
          <w:lang w:bidi="fa-IR"/>
        </w:rPr>
        <w:t>؟ قلت بلى، فقال ثم عمد و لكن لا ترونها؛ عجيب است، آيا خداوند نمى فرمايد بدون ستونى كه قابل مشاهده باشد؟ من عرض كردم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 هايى هست و ليكن شما آن را نمى بينيد</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با توجه به حديثى كه در تفسير آن وارد شده است، پرده از روى يک حقيقت علمى برداشته كه در زمان نزول آيات، بر كسى آشكار نبود، چرا كه در آن زمان هيئت بطلميوس با قدرت هر چه تمام تر، بر محافل علمى جهان و بر افكار مردم حكومت مى كرد، و طبق آن آسمان ها به صورت كراتى تو در تو همانند طبقات پياز روى هم قرار داشتند و طبعاً هيچ كدام معلق و بى ستون نبود، بلكه هر كدام بر ديگرى تكيه داشت، ولى حدود هزار سال بعد از نزول اين آيات، علم و دانش بشر به اين جا رسيد كه افلاک پوست پيازى، به كلى موهوم است و آن چه واقعيت دارد، اين است كه كرات آسمان هر كدام در مدار و جايگاه خود، معلق و ثابتند، بى آن كه تكيه گاهى داشته باشند، و تنها چيزى كه آن ها را در جاى خود </w:t>
      </w:r>
    </w:p>
    <w:p>
      <w:pPr>
        <w:pStyle w:val="BookText"/>
        <w:rPr/>
      </w:pPr>
      <w:r>
        <w:rPr>
          <w:rFonts w:ascii="IRNazanin" w:hAnsi="IRNazanin" w:eastAsia="IRNazanin"/>
          <w:color w:val="111111"/>
          <w:sz w:val="28"/>
          <w:sz w:val="28"/>
          <w:szCs w:val="28"/>
          <w:rtl w:val="true"/>
          <w:lang w:bidi="fa-IR"/>
        </w:rPr>
        <w:t>ثابت مى دارد، تعادل قوه جاذبه و دافعه است كه يكى ارتباط با جرم اين كرات دارد و ديگرى مربوط به حركت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تعادل جاذبه و دافعه به صورت يک ستون نامرئى، كرات آسمان را در جاى خود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 كه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نقل شده بسيار جالب است، طبق اين حديث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النجوم التي فى السماء مدائن مثل المدائن الذى فى الارض مربوطة كل مدينة الى عمود من نور </w:t>
      </w:r>
      <w:r>
        <w:rPr>
          <w:rStyle w:val="FootnoteAnchor"/>
          <w:rtl w:val="true"/>
        </w:rPr>
        <w:footnoteReference w:id="428"/>
      </w:r>
      <w:r>
        <w:rPr>
          <w:rFonts w:ascii="IRNazanin" w:hAnsi="IRNazanin" w:eastAsia="IRNazanin"/>
          <w:color w:val="111111"/>
          <w:sz w:val="28"/>
          <w:sz w:val="28"/>
          <w:szCs w:val="28"/>
          <w:rtl w:val="true"/>
          <w:lang w:bidi="fa-IR"/>
        </w:rPr>
        <w:t xml:space="preserve">؛ اين ستارگانى كه در آسمانند، شهرهايى هستند هم چون شهرهاى روى زمين كه هر شهرى با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 اى با ستاره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ستونى از نور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تعبيرى روشن 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ستونى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ادبيات آن روز براى ذكر امواج جاذبه و تعادل آن با نيروى دافعه پيدا مى شد؟ </w:t>
      </w:r>
      <w:r>
        <w:rPr>
          <w:rStyle w:val="FootnoteAnchor"/>
          <w:rtl w:val="true"/>
        </w:rPr>
        <w:footnoteReference w:id="429"/>
      </w:r>
      <w:r>
        <w:rPr>
          <w:rFonts w:ascii="IRNazanin" w:hAnsi="IRNazanin" w:eastAsia="IRNazanin"/>
          <w:color w:val="111111"/>
          <w:sz w:val="28"/>
          <w:sz w:val="28"/>
          <w:szCs w:val="28"/>
          <w:rtl w:val="true"/>
          <w:lang w:bidi="fa-IR"/>
        </w:rPr>
        <w:t>، 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بعد از آفرينش اين آسمان هاى بى ستون كه نشانه بارز عظمت و قدرت بى انتهاى او است، بر عرش استيلا يافت، يعنى حكومت عالم هستى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ثُمَّ اسْتَوى عَلَى الْعَرْشِ درباره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تسلط خداوند بر آن در سوره اعراف ذيل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قدر كافى بحث شده است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آفرينش آسمان ها و حكومت پروردگار بر آن ها، سخن از تسخير خورشيد و ماه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خورشيد و ماه را مسخر و فرمانبردار و خدمتگزار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سَخَّرَ الشَّمْسَ وَ الْقَمَرَ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تسخيرى از اين بالاتر كه همه اين ها سر بر فرمان او هستند، و خدمتگزار انسان ها و همه موجودات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مى پاشند، جهانى را روشن مى سازند، بستر موجودات را گرم نگه مى دارند، موجودات زنده را پرورش مى دهند، در درياها جزر و مد مى آفرينند و خلاصه سرچشمه همه حركت ها و بركت 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نظام جهان ماده جاودانى و ابدى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كدام از اين خورشيد و ماه تا سرآمد مشخصى كه براى آن ها تعيين شده است در مسير خود به حركت ادامه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يَجْرِي لِأَجَلٍ مُسَمًّى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دنبال آن مى افزايد كه اين حركات و گردش ها و آمد و شدها و دگرگوني ها بى حساب و كتاب نيست و بدون نتيجه و فائده نمى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همه كارها را تدبير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هر حركتى حسابى، و براى هر حسابى هدفى در نظر گرفته است </w:t>
      </w:r>
      <w:r>
        <w:rPr>
          <w:rFonts w:ascii="Amiri" w:hAnsi="Amiri" w:eastAsia="Amiri" w:cs="Amiri"/>
          <w:color w:val="111111"/>
          <w:sz w:val="28"/>
          <w:sz w:val="28"/>
          <w:szCs w:val="28"/>
          <w:rtl w:val="true"/>
          <w:lang w:bidi="ar-SA"/>
        </w:rPr>
        <w:t>يُدَبِّرُ الْأَمْرَ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آيات خويش را براى شما برمى شمرد و ريزه كاری هاى آن ها را شرح مى دهد تا به لقاى پروردگار و سراى ديگر ايمان پيدا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يُفَصِّلُ الْآياتِ لَعَلَّكُمْ بِلِقاءِ رَبِّكُمْ تُوقِنُونَ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آيه قبل كه انسان را به آسمان ها مى برد و آيات الهى را در عالم بالا نشان مى دهد دومين آيه از آيات توحيدى اين سوره، انسان را به مطالعه زمين و كوه ها و نهرها و انواع ميوه ها و طلوع و غروب خورشيد دعوت مى كند، تا بينديشد كه محل آسايش و آرامش او در آغاز چه بوده و چگونه به اين صورت در آمده است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خيمه به آن تكيه دارد و مى ايستد، و جمع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عين و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bookmarkStart w:id="530" w:name="pg20859_213544"/>
    </w:p>
    <w:p>
      <w:pPr>
        <w:pStyle w:val="BookText"/>
        <w:rPr/>
      </w:pPr>
      <w:bookmarkEnd w:id="530"/>
      <w:r>
        <w:rPr>
          <w:rFonts w:ascii="Amiri" w:hAnsi="Amiri" w:eastAsia="Amiri" w:cs="Amiri"/>
          <w:color w:val="111111"/>
          <w:sz w:val="28"/>
          <w:sz w:val="28"/>
          <w:szCs w:val="28"/>
          <w:rtl w:val="true"/>
          <w:lang w:bidi="ar-SA"/>
        </w:rPr>
        <w:t>فتح عين و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 فِي عَمَدٍ مُمَدَّدَةٍ عمدهم قرائت كرده اند، و نيز در قرآن كريم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w:t>
      </w:r>
      <w:r>
        <w:rPr>
          <w:rStyle w:val="FootnoteAnchor"/>
          <w:rtl w:val="true"/>
        </w:rPr>
        <w:footnoteReference w:id="432"/>
      </w:r>
      <w:r>
        <w:rPr>
          <w:rFonts w:ascii="IRNazanin" w:hAnsi="IRNazanin" w:eastAsia="IRNazanin"/>
          <w:color w:val="111111"/>
          <w:sz w:val="28"/>
          <w:sz w:val="28"/>
          <w:szCs w:val="28"/>
          <w:rtl w:val="true"/>
          <w:lang w:bidi="fa-IR"/>
        </w:rPr>
        <w:t xml:space="preserve">و بعضى </w:t>
      </w:r>
      <w:r>
        <w:rPr>
          <w:rStyle w:val="FootnoteAnchor"/>
          <w:rtl w:val="true"/>
        </w:rPr>
        <w:footnoteReference w:id="43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جمع عماد است نه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اين آيه ياد دادن دليل ربوبيت پروردگار متعال است، و اين كه او واحد است و شريک ندارد، و آن آسمان ها است كه بدون پايه و ستونى كه بر آن تكيه داشته باشد و شما با چشمتان ببينيد هم چنان مرفوع و بلند است، و در آن نظامى جريان دارد، شمسى و قمرى دارد كه تا زمانى معين در آن مى چرخند، و ناچار بايد كسى باشد كه به اين امور قيام بكند، آسمان ها را بدون پايه بلند كند، نظام در آن ها را منظم سازد شمس و قمر را مسخر كند، امور عالم را تدبير نمايد و اين آيات را از يک ديگر جدا نموده يک به يک شرح دهد، تا شايد شما به لقاى پروردگارتان يقين كنيد، پس آن كسى كه قائم به تدبير عالم و تفصيل آيات است همان خداست، و در نتيجه تنها رب همه عالم او است، و رب ديگرى غير او نيست</w:t>
      </w:r>
      <w:r>
        <w:rPr>
          <w:rFonts w:eastAsia="IRNazanin" w:cs="IRNazanin"/>
          <w:color w:val="111111"/>
          <w:sz w:val="28"/>
          <w:szCs w:val="28"/>
          <w:rtl w:val="true"/>
          <w:lang w:bidi="fa-IR"/>
        </w:rPr>
        <w:t>.</w:t>
      </w:r>
    </w:p>
    <w:p>
      <w:pPr>
        <w:pStyle w:val="Heading5"/>
        <w:numPr>
          <w:ilvl w:val="4"/>
          <w:numId w:val="1"/>
        </w:numPr>
        <w:rPr/>
      </w:pPr>
      <w:bookmarkStart w:id="531" w:name="__RefHeading___Toc2964132_3531895371"/>
      <w:bookmarkStart w:id="532" w:name="_Toc201"/>
      <w:bookmarkEnd w:id="531"/>
      <w:r>
        <w:rPr>
          <w:rtl w:val="true"/>
        </w:rPr>
        <w:t>وجه دلالت آيه</w:t>
      </w:r>
      <w:bookmarkEnd w:id="532"/>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رَفَعَ السَّماواتِ بِغَيْرِ عَمَدٍ تَرَوْنَها معنايش اين مى 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آسمان را از زمين جدا كرد و ميان آن دو فاصله اى گذاشت، فاصله اى كه باعث شد آسمان مسلّط بر زمين شود و اشعه خود را بر زمين بتاباند و باران و صاعقه خود را به زمين بفرستد، و هم چنين آثار ديگر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آسمان بر بالاى زمين بدون ستونى محسوس، كه انسان اعتماد آن را بر آن </w:t>
      </w:r>
    </w:p>
    <w:p>
      <w:pPr>
        <w:pStyle w:val="BookText"/>
        <w:rPr/>
      </w:pPr>
      <w:r>
        <w:rPr>
          <w:rFonts w:ascii="IRNazanin" w:hAnsi="IRNazanin" w:eastAsia="IRNazanin"/>
          <w:color w:val="111111"/>
          <w:sz w:val="28"/>
          <w:sz w:val="28"/>
          <w:szCs w:val="28"/>
          <w:rtl w:val="true"/>
          <w:lang w:bidi="fa-IR"/>
        </w:rPr>
        <w:t>احساس كند ايستاده، در نتيجه هر انسانى بايد متوجه بشود كه لا بد كسى هست كه آن را بدون ستون نگهداشته و نمى گذارد جابجا بشود، و آن را از فرو ريختن از مدارش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چند استقرار آسمان ها در مستقر بلند خود بدون پايه و ستون، عجيب تر از استقرار زمين در مدار خود نيست، و هر دو در اين بابت محتاج به خداى تعالى هستند و با قدرت و اراده او در مدار خود ايستاده اند، و البته اين ايستادن از طريق اسبابى است كه مختص به همان زمين و آسمان است، و تازه اگر آسمان ها به وسيله پايه هم ايستاده بودند باز بى نياز از احتياج به خداى تعالى و قدرت و اراده او نبودند، پس تمامى موجودات در تمامى احوالشان محتاج به سوى خداى تعالى هستند، احتياج مطلقى كه هيچ وقت و در هيچ حالى برطرف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 كه قانون عليت كلى را مى بيند و معتقد است كه هر حادثه اى محتاج به علتى است كه آن را ايجاد كند، و در فطرتش جستجوى از علل حوادث و امور ممكنه نهفته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بعضى از حوادث را مقرون به علت مى بيند، و اين ديدنش چند بار در برابر حواسش تكرار مى شود، خود به خود قانع مى گردد، و ديگر از ديدن آن تعجب نمى كند و در صدد جستجوى از علت آن برنمى آيد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وقتى ديد هر جسم ثقيلى كه از هوا رها شود مستقيماً به زمين فرود مى آيد، آن گاه سقفى را مشاهده كند كه بر بالاى زمين زده شده و با اين كه پايه اى ندارد نمى افتد، قهراً تعجب مى كند، و در جستجوى علت آن برمى آيد، و آن قدر جستجو مى كند تا پايه و ستونى براى آن پيدا كند، وقتى براى آن سقف، پايه اى يافت، و باز سقف ديگرى ديد و جستجوى ديگرى كرد و پايه ديگرى يافت و هم چنين چند نوبت اين معنا مكرر شد ديگر مغزش از جستجو متوقّف شده براى بارهاى بعدى به جستجو برنمى خيزد، چون مى داند كه هر چيز بلندى حتماً پايه و اركانى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به امرى برخورد كه خارق اين كليت و اين عادت مالوف باشد، مانند اجرام آسمانى كه هر يک در مدار خود ايستاده دور مى زند بدون اين كه بر پايه اى اعتماد داشته باشد، در اين موقع كه ناگهان و مثل كسى كه از خواب بيدار شده باشد دلش از جاى كنده شده، براى جستجوى علت آن پر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رَفَعَ السَّماواتِ بِغَيْرِ عَمَدٍ تَرَوْنَها</w:t>
      </w:r>
      <w:r>
        <w:rPr>
          <w:rFonts w:ascii="IRNazanin" w:hAnsi="IRNazanin" w:eastAsia="IRNazanin"/>
          <w:color w:val="111111"/>
          <w:sz w:val="28"/>
          <w:sz w:val="28"/>
          <w:szCs w:val="28"/>
          <w:rtl w:val="true"/>
          <w:lang w:bidi="fa-IR"/>
        </w:rPr>
        <w:t xml:space="preserve"> و آسمان ها را وصف كرد به اين كه پايه اى كه شما ببينيد ندارند، مقصودش اين نبوده كه آسمان ها اصلاً پايه ندارند، و در نتيجه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وصفى توضيحى بوده و مفهوم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 نتيجه گرفت كه پس پايه هاى نديدنى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مقصودش اين نبوده كه پايه هاى محسوس ندارند، تا بنا بر اين در تقدير معنايش اين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پايه ندارند پس خدا آن ها را بدون وساطت سببى سر پا نگهداشته است، و اگر پايه مى داشتند مثل ساير چيزهايى كه پايه دارند آن پايه هانمى گذاشت بيفتند، و ديگر احتياجى به خداى سبحان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معناى آيه شريفه اين نيست، هم چنان كه اوهام عاميانه همين را مى پندارد كه تنها چيزهاى استثنايى را كه علل و اسباب آن ها معلوم نيست به خدا نسبت مى دهند مانند امور آسمانى و حوادث جوى و روح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كلام خداى تعالى صريح 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چيزى كه اسم چيز بر آن اطلاق شود جز خداى تعالى، همه مخلوق خدا است، و هيچ خلق و امرى خالى و بدون استناد به خدا نيست، هم چنان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 ءٍ</w:t>
      </w:r>
      <w:r>
        <w:rPr>
          <w:rStyle w:val="FootnoteAnchor"/>
          <w:rtl w:val="true"/>
        </w:rPr>
        <w:footnoteReference w:id="434"/>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تصريح مى كند بر اين كه سنت اسباب در تمامى اجزاى عالم جريان </w:t>
      </w:r>
      <w:bookmarkStart w:id="533" w:name="pg20859_213547"/>
    </w:p>
    <w:p>
      <w:pPr>
        <w:pStyle w:val="BookText"/>
        <w:rPr/>
      </w:pPr>
      <w:bookmarkEnd w:id="533"/>
      <w:r>
        <w:rPr>
          <w:rFonts w:ascii="Amiri" w:hAnsi="Amiri" w:eastAsia="Amiri" w:cs="Amiri"/>
          <w:color w:val="111111"/>
          <w:sz w:val="28"/>
          <w:sz w:val="28"/>
          <w:szCs w:val="28"/>
          <w:rtl w:val="true"/>
          <w:lang w:bidi="ar-SA"/>
        </w:rPr>
        <w:t xml:space="preserve">دارد، و خدا بر صراط مستقيم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صراط عليت و سببيت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 حال، ديگر معنا ندارد كه اين سنت در بعضى از امور جريان داشته باشد اما در امورى كه به نظر ما استثنايى هستند جريان نداشته باشد و در نتيجه پاره اى از حوادث از قبيل حوادث زمينى را با واسطه اسبابش به خدا نسبت دهيم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استثنائيات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واسطه و سبب مستند به او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مثلاً سقفى را ديديم كه روى پايه خود ايستاده بايد بگوييم به اذن خدا و با وساطت اين سبب خاص ايستاده، و اگر جرمى آسمانى را ببينيم كه بدون ستون ايستاده باز هم بايد بگوييم كه به اذن خدا و با وساطت اسبابى مخصوص به خود، مانند طبيعت خاص يا جاذبه عمومى ايستاده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تقييد به جملۀ بِغَيْرِ عَمَدٍ تَرَوْنَها</w:t>
      </w:r>
      <w:r>
        <w:rPr>
          <w:rFonts w:ascii="IRNazanin" w:hAnsi="IRNazanin" w:eastAsia="IRNazanin"/>
          <w:color w:val="111111"/>
          <w:sz w:val="28"/>
          <w:sz w:val="28"/>
          <w:szCs w:val="28"/>
          <w:rtl w:val="true"/>
          <w:lang w:bidi="fa-IR"/>
        </w:rPr>
        <w:t xml:space="preserve"> اين ها نيست، بلكه وجه آن اين است كه مى خواهد فطرت خواب رفته بشر را بيدار كند تا به جستجوى سبب آن برخيزد، و پس از جستجو، در آخر به خداى سبحان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مسلک را در آيه بعدى هم به كار برده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مَدَّ الْأَرْضَ وَ جَعَلَ فِيها رَواسِيَ وَ أَنْهاراً كه به زودى توضيحش خواهد آمد ان شاء اللَّه</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2964134_3531895371"/>
      <w:bookmarkStart w:id="535" w:name="_Toc202"/>
      <w:bookmarkEnd w:id="534"/>
      <w:r>
        <w:rPr>
          <w:rtl w:val="true"/>
        </w:rPr>
        <w:t>آیه شریفۀ</w:t>
      </w:r>
      <w:r>
        <w:rPr>
          <w:rtl w:val="true"/>
        </w:rPr>
        <w:t xml:space="preserve">: </w:t>
      </w:r>
      <w:r>
        <w:rPr>
          <w:rtl w:val="true"/>
        </w:rPr>
        <w:t>اللَّهُ الَّذِي رَفَعَ السَّماواتِ</w:t>
      </w:r>
      <w:r>
        <w:rPr>
          <w:rtl w:val="true"/>
        </w:rPr>
        <w:t xml:space="preserve">... </w:t>
      </w:r>
      <w:r>
        <w:rPr>
          <w:rtl w:val="true"/>
        </w:rPr>
        <w:t>در مقام اثبات وحدت خداى تعالى در ربوبيت</w:t>
      </w:r>
      <w:bookmarkEnd w:id="5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مطلوب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سياق آيات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ربوبيت و بيان اين جهت بوده كه خداى سبحان تنها رب هر چيز است و ربى به غير او نيست، نه اثبات اصل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دنبال </w:t>
      </w:r>
      <w:r>
        <w:rPr>
          <w:rFonts w:ascii="Amiri" w:hAnsi="Amiri" w:eastAsia="Amiri" w:cs="Amiri"/>
          <w:color w:val="111111"/>
          <w:sz w:val="28"/>
          <w:sz w:val="28"/>
          <w:szCs w:val="28"/>
          <w:rtl w:val="true"/>
          <w:lang w:bidi="ar-SA"/>
        </w:rPr>
        <w:t>رَفَعَ السَّماواتِ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عَلَى الْعَرْشِ وَ سَخَّرَ الشَّمْسَ وَ الْقَمَرَ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دليل بر تدبير عمومى داشته و عالم را به هم متصل و اجزايش را به هم مربوط مى سازد، اين را فرمود تا اثبات كند كه رب همه و مالک مدبر آن يكى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 آن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وثنى ها كه قرآن با ايشان مناظره مى كند اين معنا را منكر نيستند كه خالق عالم و موجد آن يكى است و در ايجاد آن شريكى برايش نيست، و اين همان خداى سبحان است، بلكه تنها چيزى كه هست معتقدند كه خداوند تدبير هر شانى از شؤون عالم و هر نوعى از انواع آن را به يكى از موجودات قوى واگذار كرده، مثلاً تدبير زمين را به يكى، آسمان را به يكى انسان و حيوان و ترى و خشكى و جنگ و صلح و حيات و مرگ، هر كدام را به يكى سپرده، و آن موجودات قوى، شايسته پرستش اند تا از ما راضى شوند و خير خود را به ما رسانيده از شرورشان ايمن گرديم، بنا بر اين در ردّ مردمى كه چنين اعتقاد دارند، تنها بايد اثبات وحدت ربوبيت كرد نه توحيد در ذات خدا، و اين كه واجب الوجودى غير او نيست و تمامى موجودات به او منتهى مى شوند، زيرا اين مطالب امورى هستند كه وثنى ها آن را انكار نكرده و هيچ ضررى به ايشان نمى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جا معلوم مى شود جملۀ الَّذِي رَفَعَ السَّماواتِ بِغَيْرِ عَمَدٍ تَرَوْنَها</w:t>
      </w:r>
      <w:r>
        <w:rPr>
          <w:rFonts w:ascii="IRNazanin" w:hAnsi="IRNazanin" w:eastAsia="IRNazanin"/>
          <w:color w:val="111111"/>
          <w:sz w:val="28"/>
          <w:sz w:val="28"/>
          <w:szCs w:val="28"/>
          <w:rtl w:val="true"/>
          <w:lang w:bidi="fa-IR"/>
        </w:rPr>
        <w:t xml:space="preserve"> كه در صدر آيه جاى گرفته مقدمه اى است براى جملۀ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اين كه در اقامه برهان، مقصود بالذات باشد، بنا بر اين و زان اين صدر نسبت به ذيلش و زان آيه إِنَّ رَبَّكُمُ اللَّهُ الَّذِي خَلَقَ السَّماواتِ وَ الْأَرْضَ فِي سِتَّةِ أَيَّامٍ ثُمَّ اسْتَوى عَلَى الْعَرْشِ</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 نظاير آن ست نسبت به ذيل آن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روشن مى شود كه جملۀ بِغَيْرِ عَمَدٍ</w:t>
      </w:r>
      <w:r>
        <w:rPr>
          <w:rFonts w:ascii="IRNazanin" w:hAnsi="IRNazanin" w:eastAsia="IRNazanin"/>
          <w:color w:val="111111"/>
          <w:sz w:val="28"/>
          <w:sz w:val="28"/>
          <w:szCs w:val="28"/>
          <w:rtl w:val="true"/>
          <w:lang w:bidi="fa-IR"/>
        </w:rPr>
        <w:t xml:space="preserve">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اين است كه آن ها را بدون پايه اى كه ديدنى باشد بلند كرده است، و اما اين كه بعضى ها </w:t>
      </w:r>
      <w:r>
        <w:rPr>
          <w:rStyle w:val="FootnoteAnchor"/>
          <w:rtl w:val="true"/>
        </w:rPr>
        <w:footnoteReference w:id="437"/>
      </w:r>
      <w:r>
        <w:rPr>
          <w:rFonts w:ascii="IRNazanin" w:hAnsi="IRNazanin" w:eastAsia="IRNazanin"/>
          <w:color w:val="111111"/>
          <w:sz w:val="28"/>
          <w:sz w:val="28"/>
          <w:szCs w:val="28"/>
          <w:rtl w:val="true"/>
          <w:lang w:bidi="fa-IR"/>
        </w:rPr>
        <w:t xml:space="preserve">گفته اند جملۀ </w:t>
      </w:r>
      <w:r>
        <w:rPr>
          <w:rFonts w:ascii="Amiri" w:hAnsi="Amiri" w:eastAsia="Amiri" w:cs="Amiri"/>
          <w:color w:val="111111"/>
          <w:sz w:val="28"/>
          <w:sz w:val="28"/>
          <w:szCs w:val="28"/>
          <w:rtl w:val="true"/>
          <w:lang w:bidi="ar-SA"/>
        </w:rPr>
        <w:t xml:space="preserve">تَرَوْنَها جمله اي ست </w:t>
      </w:r>
      <w:bookmarkStart w:id="536" w:name="pg20859_213549"/>
    </w:p>
    <w:p>
      <w:pPr>
        <w:pStyle w:val="BookText"/>
        <w:rPr/>
      </w:pPr>
      <w:bookmarkEnd w:id="536"/>
      <w:r>
        <w:rPr>
          <w:rFonts w:ascii="Amiri" w:hAnsi="Amiri" w:eastAsia="Amiri" w:cs="Amiri"/>
          <w:color w:val="111111"/>
          <w:sz w:val="28"/>
          <w:sz w:val="28"/>
          <w:szCs w:val="28"/>
          <w:rtl w:val="true"/>
          <w:lang w:bidi="ar-SA"/>
        </w:rPr>
        <w:t>مستأنفه و نو كه غرض آن دفع دخلى است كه ممكن است از شنيدن رَفَعَ السَّماواتِ بِغَيْرِ عَمَدٍ</w:t>
      </w:r>
      <w:r>
        <w:rPr>
          <w:rFonts w:ascii="IRNazanin" w:hAnsi="IRNazanin" w:eastAsia="IRNazanin"/>
          <w:color w:val="111111"/>
          <w:sz w:val="28"/>
          <w:sz w:val="28"/>
          <w:szCs w:val="28"/>
          <w:rtl w:val="true"/>
          <w:lang w:bidi="fa-IR"/>
        </w:rPr>
        <w:t xml:space="preserve"> به ذهن شنونده بيايد و بپرسد به چه دليل بى ستون است؟ در جواب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مى بيند كه ستون ندارد، وجه بعيدى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كه مراد از سماوات را مجموع جهت بالاى زمين با همه اجرام، از نجوم و كواكب و هواى متراكم بالاى زمين و ابرها بدانيم، زيرا مجموع اين ها بدون پايه ايستاده و براى انسان هم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عَلَى الْعَرْشِ وَ سَخَّرَ الشَّمْسَ وَ الْقَمَرَ</w:t>
      </w:r>
      <w:r>
        <w:rPr>
          <w:rFonts w:ascii="IRNazanin" w:hAnsi="IRNazanin" w:eastAsia="IRNazanin"/>
          <w:color w:val="111111"/>
          <w:sz w:val="28"/>
          <w:sz w:val="28"/>
          <w:szCs w:val="28"/>
          <w:rtl w:val="true"/>
          <w:lang w:bidi="fa-IR"/>
        </w:rPr>
        <w:t xml:space="preserve">؛ گفتار در معناى عرش و معناى استواء و تسخير در سوره اعراف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يَجْرِي لِأَجَلٍ مُسَمًّى</w:t>
      </w:r>
      <w:r>
        <w:rPr>
          <w:rFonts w:ascii="IRNazanin" w:hAnsi="IRNazanin" w:eastAsia="IRNazanin"/>
          <w:color w:val="111111"/>
          <w:sz w:val="28"/>
          <w:sz w:val="28"/>
          <w:szCs w:val="28"/>
          <w:rtl w:val="true"/>
          <w:lang w:bidi="fa-IR"/>
        </w:rPr>
        <w:t>؛ در معناى اين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يک از آن دو تا اجلى معين جريان دارند، كه وقتى آن اجل سررسيد مى ايستند، اما ممكن است، بلكه رجحان هم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ضميرى كه حذف شده ضمير جمع است كه به همه آسمان ها و شمس و قمر بر مى گردد، زيرا حكم جريان و سير، حكمى است عمومى كه همه اين اجسام محكوم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تفسير سوره انعام،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در معناى اجل مسمى گذرانديم بدانجا مراجعه شود</w:t>
      </w:r>
      <w:r>
        <w:rPr>
          <w:rFonts w:eastAsia="IRNazanin" w:cs="IRNazanin"/>
          <w:color w:val="111111"/>
          <w:sz w:val="28"/>
          <w:szCs w:val="28"/>
          <w:rtl w:val="true"/>
          <w:lang w:bidi="fa-IR"/>
        </w:rPr>
        <w:t>.</w:t>
      </w:r>
    </w:p>
    <w:p>
      <w:pPr>
        <w:pStyle w:val="Heading5"/>
        <w:numPr>
          <w:ilvl w:val="4"/>
          <w:numId w:val="1"/>
        </w:numPr>
        <w:rPr/>
      </w:pPr>
      <w:bookmarkStart w:id="537" w:name="__RefHeading___Toc2964136_3531895371"/>
      <w:bookmarkStart w:id="538" w:name="_Toc203"/>
      <w:bookmarkEnd w:id="537"/>
      <w:r>
        <w:rPr>
          <w:rtl w:val="true"/>
        </w:rPr>
        <w:t>معناى تدبير و مراد از تدبير امر عالم يُدَبِّرُ الْأَمْرَ</w:t>
      </w:r>
      <w:bookmarkEnd w:id="5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يُدَبِّرُ الْأَمْرَ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چيزى را دنبال چيزى بياورى، و مقصود از آن اين است كه اشياى متعدد و مختلف را طورى تنظيم كنى و ترتيب دهى كه هر كدام در جاى خاص خود قرار بگيرد، به طورى كه به محض تنظيم، آن غرضى كه از هر كدام آن ها دارى و فائده اى كه هر كدام دارد حاصل گردد و به خاطر متلاشى شدن اصل، و فساد اجزاء، و تزاحم آن ها با يک ديگر غرض مختل نشود</w:t>
      </w:r>
      <w:r>
        <w:rPr>
          <w:rFonts w:eastAsia="IRNazanin" w:cs="IRNazanin"/>
          <w:color w:val="111111"/>
          <w:sz w:val="28"/>
          <w:szCs w:val="28"/>
          <w:rtl w:val="true"/>
          <w:lang w:bidi="fa-IR"/>
        </w:rPr>
        <w:t xml:space="preserve">. </w:t>
      </w:r>
      <w:bookmarkStart w:id="539" w:name="pg20859_213550"/>
    </w:p>
    <w:p>
      <w:pPr>
        <w:pStyle w:val="BookText"/>
        <w:rPr/>
      </w:pPr>
      <w:bookmarkEnd w:id="539"/>
      <w:r>
        <w:rPr>
          <w:rFonts w:ascii="IRNazanin" w:hAnsi="IRNazanin" w:eastAsia="IRNazanin"/>
          <w:color w:val="111111"/>
          <w:sz w:val="28"/>
          <w:sz w:val="28"/>
          <w:szCs w:val="28"/>
          <w:rtl w:val="true"/>
          <w:lang w:bidi="fa-IR"/>
        </w:rPr>
        <w:t>وقتى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امر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امور خانه و تصرفاتى را كه مربوط به آن ست منظم نمود، به طورى كه وضع آن رو به صلاح گذاشت و اهل آن از فوايد مطلوب آن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امر عالم هم به همين معنا است كه اجزاى آن را به بهترين و محكم ترين نظم منظم سازد، به طورى كه هر چيزى به سوى غايت مقصود از آن متوجه گشته و سير كند، و همين آخرين كمالى است كه مخصوص به او است، و منتهى درجه و اجل مسمايى است كه به سوى آن گسيل شده، هم چنين مجموع آن را با نظمى عام عالمى منظم سازد، به طورى كه سراپاى عالم هم متوجه غايت كلى خود كه همان رجوع و بازگشت به خداست بشود و در نتيجه بعد از دنيا آخرت هويدا گردد</w:t>
      </w:r>
      <w:r>
        <w:rPr>
          <w:rFonts w:eastAsia="IRNazanin" w:cs="IRNazanin"/>
          <w:color w:val="111111"/>
          <w:sz w:val="28"/>
          <w:szCs w:val="28"/>
          <w:rtl w:val="true"/>
          <w:lang w:bidi="fa-IR"/>
        </w:rPr>
        <w:t>.</w:t>
      </w:r>
    </w:p>
    <w:p>
      <w:pPr>
        <w:pStyle w:val="Heading5"/>
        <w:numPr>
          <w:ilvl w:val="4"/>
          <w:numId w:val="1"/>
        </w:numPr>
        <w:rPr/>
      </w:pPr>
      <w:bookmarkStart w:id="540" w:name="__RefHeading___Toc2964138_3531895371"/>
      <w:bookmarkStart w:id="541" w:name="_Toc204"/>
      <w:bookmarkEnd w:id="540"/>
      <w:r>
        <w:rPr>
          <w:rtl w:val="true"/>
        </w:rPr>
        <w:t xml:space="preserve">معناى </w:t>
      </w:r>
      <w:r>
        <w:rPr>
          <w:rtl w:val="true"/>
        </w:rPr>
        <w:t>«</w:t>
      </w:r>
      <w:r>
        <w:rPr>
          <w:rtl w:val="true"/>
        </w:rPr>
        <w:t>تفصيل آيات</w:t>
      </w:r>
      <w:r>
        <w:rPr>
          <w:rtl w:val="true"/>
        </w:rPr>
        <w:t xml:space="preserve">» </w:t>
      </w:r>
      <w:r>
        <w:rPr>
          <w:rtl w:val="true"/>
        </w:rPr>
        <w:t>و اين كه مراد از آيات تكوينى است يا آيات كتاب وحى؟</w:t>
      </w:r>
      <w:bookmarkEnd w:id="54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يُفَصِّلُ الْآياتِ لَعَلَّكُمْ بِلِقاءِ رَبِّكُمْ تُوقِنُونَ</w:t>
      </w:r>
      <w:r>
        <w:rPr>
          <w:rFonts w:ascii="IRNazanin" w:hAnsi="IRNazanin" w:eastAsia="IRNazanin"/>
          <w:color w:val="111111"/>
          <w:sz w:val="28"/>
          <w:sz w:val="28"/>
          <w:szCs w:val="28"/>
          <w:rtl w:val="true"/>
          <w:lang w:bidi="fa-IR"/>
        </w:rPr>
        <w:t xml:space="preserve">؛ از ظاهر سياق برمى 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آيات تكوينى است، و 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بعضى از بعضى ديگر جدا و متمايز و بعد از جدا شدن، متمايز شود، و اين خود از سنتهاى الهى است كه اشياء را از هم جدا و هر كدام را از ديگرى متمايز سازد، و از هر كدام، آن چه كه در ذات و باطنش نهفته است بيرون آورد، در نتيجه نور از ظلمت، و حق از باطل، و خير از شر، و صالح از طالح، و نيكوكار از مجرم متمايز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بينيم دنبال جمله مورد بحث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بِلِقاءِ رَبِّكُمْ تُوقِنُونَ</w:t>
      </w:r>
      <w:r>
        <w:rPr>
          <w:rFonts w:ascii="IRNazanin" w:hAnsi="IRNazanin" w:eastAsia="IRNazanin"/>
          <w:color w:val="111111"/>
          <w:sz w:val="28"/>
          <w:sz w:val="28"/>
          <w:szCs w:val="28"/>
          <w:rtl w:val="true"/>
          <w:lang w:bidi="fa-IR"/>
        </w:rPr>
        <w:t xml:space="preserve">، زيرا روز لقاى پروردگار، همان روز ساعت و قيامت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و وعده داده كه در آن متقين را از مجرمين و فجار جدا سازد،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مِيقاتُهُمْ أَجْمَعِينَ</w:t>
      </w:r>
      <w:r>
        <w:rPr>
          <w:rStyle w:val="FootnoteAnchor"/>
          <w:rtl w:val="true"/>
        </w:rPr>
        <w:footnoteReference w:id="438"/>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الْيَوْمَ أَيُّهَا الْمُجْرِمُونَ</w:t>
      </w:r>
      <w:r>
        <w:rPr>
          <w:rStyle w:val="FootnoteAnchor"/>
          <w:rtl w:val="true"/>
        </w:rPr>
        <w:footnoteReference w:id="439"/>
      </w:r>
      <w:r>
        <w:rPr>
          <w:rFonts w:ascii="IRNazanin" w:hAnsi="IRNazanin" w:eastAsia="IRNazanin"/>
          <w:color w:val="111111"/>
          <w:sz w:val="28"/>
          <w:sz w:val="28"/>
          <w:szCs w:val="28"/>
          <w:rtl w:val="true"/>
          <w:lang w:bidi="fa-IR"/>
        </w:rPr>
        <w:t xml:space="preserve">و </w:t>
      </w:r>
      <w:bookmarkStart w:id="542" w:name="pg20859_213551"/>
    </w:p>
    <w:p>
      <w:pPr>
        <w:pStyle w:val="BookText"/>
        <w:rPr/>
      </w:pPr>
      <w:bookmarkEnd w:id="542"/>
      <w:r>
        <w:rPr>
          <w:rFonts w:ascii="Amiri" w:hAnsi="Amiri" w:eastAsia="Amiri" w:cs="Amiri"/>
          <w:color w:val="111111"/>
          <w:sz w:val="28"/>
          <w:sz w:val="28"/>
          <w:szCs w:val="28"/>
          <w:rtl w:val="true"/>
          <w:lang w:bidi="ar-SA"/>
        </w:rPr>
        <w:t>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 وَ يَجْعَلَ الْخَبِيثَ بَعْضَهُ عَلى بَعْضٍ فَيَرْكُمَهُ جَمِيعاً فَيَجْعَلَهُ فِي جَهَنَّمَ أُولئِكَ هُمُ الْخاسِرُونَ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مشهورتر در نزد مفسرين اين است كه مراد از آيات، آيات كتاب هايى است كه از ناحيه خدا نازل شده، بنا بر اين، مقصود از تفصيل آيات به منظور جدا ساختن، عبارت مى شود از شرح آن و بيان و پرده بردارى از حقايق آن در كتاب هايى كه بر انبياء نازل شده، تا مردم در آن ها تدبر و تفكر كنند و حقايق آن ها را بفهمند، زيرا در اين صورتست كه اميد مى رود به لقاى پروردگار شان يقين پيدا نموده به سوى او بازگشت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مشهورتر است در بين مفسرين، و ليكن آن معنايى كه ما گذرانديم روشن تر و با سياق آيات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بِلِقاءِ رَبِّكُمْ</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وجهش اين ست كه خواست در اثبات ربوبيت خدا اصرار و تأكيد كند و به اين معنا اشاره نمايد كه آن كسى كه عالم را خلق، و امر آن را تدبير نموده و در نتيجه رب آن شده او رب شما نيز هست، پس ربى جز رب واحد نيست و او شريكى ندارد</w:t>
      </w:r>
      <w:r>
        <w:rPr>
          <w:rFonts w:eastAsia="IRNazanin" w:cs="IRNazanin"/>
          <w:color w:val="111111"/>
          <w:sz w:val="28"/>
          <w:szCs w:val="28"/>
          <w:rtl w:val="true"/>
          <w:lang w:bidi="fa-IR"/>
        </w:rPr>
        <w:t xml:space="preserve">. </w:t>
      </w:r>
      <w:r>
        <w:rPr>
          <w:rStyle w:val="FootnoteAnchor"/>
          <w:rtl w:val="true"/>
        </w:rPr>
        <w:footnoteReference w:id="441"/>
      </w:r>
    </w:p>
    <w:p>
      <w:pPr>
        <w:pStyle w:val="Heading5"/>
        <w:numPr>
          <w:ilvl w:val="4"/>
          <w:numId w:val="1"/>
        </w:numPr>
        <w:rPr/>
      </w:pPr>
      <w:bookmarkStart w:id="543" w:name="__RefHeading___Toc2964140_3531895371"/>
      <w:bookmarkStart w:id="544" w:name="_Toc205"/>
      <w:bookmarkEnd w:id="543"/>
      <w:r>
        <w:rPr>
          <w:rtl w:val="true"/>
        </w:rPr>
        <w:t>جاذبه و دافعه زمین</w:t>
      </w:r>
      <w:bookmarkEnd w:id="544"/>
    </w:p>
    <w:p>
      <w:pPr>
        <w:pStyle w:val="BookText"/>
        <w:rPr/>
      </w:pPr>
      <w:r>
        <w:rPr>
          <w:rFonts w:ascii="IRNazanin" w:hAnsi="IRNazanin" w:eastAsia="IRNazanin"/>
          <w:color w:val="111111"/>
          <w:sz w:val="28"/>
          <w:sz w:val="28"/>
          <w:szCs w:val="28"/>
          <w:rtl w:val="true"/>
          <w:lang w:bidi="fa-IR"/>
        </w:rPr>
        <w:t>چه چیزی باعث جاذبه می شود؟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چیزی باعث جاذبه می شود؟در ژرف ترین اعماق فضا، جاذبه، مواد را به هم آورده و باعث تشکیل کهکشان ها، ستاره ها، چاله های سیاه و غیره می شود، </w:t>
      </w:r>
    </w:p>
    <w:p>
      <w:pPr>
        <w:pStyle w:val="BookText"/>
        <w:rPr/>
      </w:pPr>
      <w:r>
        <w:rPr>
          <w:rFonts w:ascii="IRNazanin" w:hAnsi="IRNazanin" w:eastAsia="IRNazanin"/>
          <w:color w:val="111111"/>
          <w:sz w:val="28"/>
          <w:sz w:val="28"/>
          <w:szCs w:val="28"/>
          <w:rtl w:val="true"/>
          <w:lang w:bidi="fa-IR"/>
        </w:rPr>
        <w:t>اما جاذبه به رغم کشش بی نهایتی که در فضا دارد، هنوز یکی از ناشناخته ترین نیروهای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ضعف در دانش بشر باعث گردیده تا جاذبه به یکی از مرموز ترین نیروها مبدل شده و دانشمندان نتوانند درآزمایشگاه آن گونه که تأثیر آن‌را بر سیارات و ستارگان محاسبه می کنند، خود این نیرو را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نیروی دافعه میان دو پروتون دارای بار مثبت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بیش تر از جاذبه میان آن ها است یعنی جاذبه میان این دو پروتون برابر عددی متشکل از یک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در مقابلش، ضعیفتر از نیروی دافعه میان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فیزیکدانان می خواهند این نیروی دیر آشنا را به زور در قالب مدل استاندارد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تئوری ای که در واقع تاج مرصع فیزیک مدرن است و سه نیروی اصلی در فیزیک را توضیح می دهد، اما هیچکدام از تلاشهای آنان در این خصوص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تئوری اینشتین به میان می آید که جاذبه را تنها در سطحی گسترده توضیح داده، این نیرو مانند عضو ناجور یک گروه از میهمانان می ماند که به بقیه نمی آید و مقررات دربارۀ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کارشناس فیزیک نظری به نام مارک جکسون از دانشگاه فرمیلب در ایلینوی آمریکا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جاذبه با تمام نیروهای توضیح داده شده در مدل استاندارد کاملاً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دربارۀ فعل و انفعالات جاذبه های اندک محاسبات ریاضی انجام می دهیم به نتایج مسخره ای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باید بگوییم که ریاضی و حساب در مورد جاذبه کاربرد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شاید در مورد جاذبه کاربرد نداشته باشند، اما فیزیکدانان در مورد عامل ایجاد این نیروی مرموز یک احساس درونی دارند و آن این که در عالم ذرات ریز بدون جرمی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میدان های جاذبه ای ایجاد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که هر ذره فرضی هر قطعه از ماده در گیتی را با سرعت نور به سمت خود می کشد، اما اگر جهان هستی مملو از این ذرات است پس چرا فیزیکدانان تا کنون آن ها را پیدا نکرده اند؟</w:t>
      </w:r>
    </w:p>
    <w:p>
      <w:pPr>
        <w:pStyle w:val="BookText"/>
        <w:rPr/>
      </w:pPr>
      <w:r>
        <w:rPr>
          <w:rFonts w:ascii="IRNazanin" w:hAnsi="IRNazanin" w:eastAsia="IRNazanin"/>
          <w:color w:val="111111"/>
          <w:sz w:val="28"/>
          <w:sz w:val="28"/>
          <w:szCs w:val="28"/>
          <w:rtl w:val="true"/>
          <w:lang w:bidi="fa-IR"/>
        </w:rPr>
        <w:t>کیهان شناسی به نام مایکل ترنر از دانشگاه شیکاگو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خوبی می توانیم ذرات بدون جرم مانند پروتون ها را شناسایی کنیم، اما گرویتون ها از دید ما پنهان می مانند چرا که فعل و انفعالاتی که با ماده دارند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باید گفت ما نمی دانیم چطور باید آن ها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ترنر دربارۀ نتیجه جستجوی بشر برای یافتن گرویتون ها ناامید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انسان بالاخره خواهد توانست چند ذره پنهان از این نوع را که در سایه ذراتی قابل شناسایی قرار دارند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این‌کار واقعاً به تکنولوژی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اکنون فیزیکدانان برای کشف گرویتون ها از مهارتهای مکانیکی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تلاشهای دانشمندان معطوف بر تائید وجود ذرات موسوم به هیگس بوسون است که به نوعی هم خانواده گرویتون ها محسوب می شوند و عامل جرم داشتن 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شلدون گلاشو برنده جایزه نوبل فیزیک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فرضیه وجود ذرات هیگس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استاندارد برای تعریف ذرات فیزیکی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ترنر توضیح می دهد گلاشو از این رو این اصطلاح را اختراع کرد که قضیه وجود فرضی ذرات هیگس وظیفه ای اساسی دارد و آن حفظ اعتبار مدل استاندارد، لااقل به شیوه ای معنوی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ترنر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وجود هیگس به واقع مانند لوله کشی است که با نوار چسب مدل استاندارد را سرپا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هیگس بسیاری از ناهنجاری های مدل استاندارد را در خود گرفته و پوشانده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خاطر نشان می سازد که این کار کار درستی است چرا که لازم است بدین ترتیب دیگر نیروهای دست اندرکار در کار جرم، مانند جاذبه معنا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ترنر با این فرض که آن ذره بالاخره کشف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موضوع ذره هیگس ممکن است ناامید کننده باشد چرا که چیز زیادی دربارۀ جاذبه به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ذرات ناپیدا مانند ذرات هیگس، مانند سفر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برای شبیه سازی انرژی های موجود در اوایل تشکیل جهان، با دستگاه های شتاب دهنده بسیار بزرگ ذرات را به سرعت هایی نزدیک به سرعت نور رسانده و بعد آن ها را به یکدیگر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دریافته اند که در اوایل تشکیل جهان هستی، ذرات انرژی فوق العاده زیادی داشته اند و به هم چسبیده و ذرات آشناتری ماننده پروتون ها، نوترون ها و امثال آن‌را شکل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دستگاه عظیم شتاب دهنده ذرات مرکز فرمیلب،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فیزیکدانانی که با این دستگاه کار می کنند احتمال دارد که اطلاعات به‌دست آمده از کار این دستگاه وجود ذرات هیگس را اثبات کرده باشد، اما به گفته ترنر دستگاه شتاب دهنده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دیگری که به تازگی در زیر زمین، میان فرانسه و سوئیس ساخته شده باید ظرف چند سال آینده به روشنی وجود این ذرات را تائید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وقتی ذره هیگس کشف شود همه یک نفس راحت بکشند اما آیا دستگاه های شتاب دهنده قادر خواهند بود روزی ذرات گرویتون را نیز کشف کنند؟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خاویر زیمنس، از نظریه پردازان دربارۀ جاذبه در دانشگاه ویسکانسین درمیلواکی </w:t>
      </w:r>
      <w:bookmarkStart w:id="545" w:name="pg20859_213555"/>
    </w:p>
    <w:p>
      <w:pPr>
        <w:pStyle w:val="BookText"/>
        <w:rPr/>
      </w:pPr>
      <w:bookmarkEnd w:id="545"/>
      <w:r>
        <w:rPr>
          <w:rFonts w:ascii="IRNazanin" w:hAnsi="IRNazanin" w:eastAsia="IRNazanin"/>
          <w:color w:val="111111"/>
          <w:sz w:val="28"/>
          <w:sz w:val="28"/>
          <w:szCs w:val="28"/>
          <w:rtl w:val="true"/>
          <w:lang w:bidi="fa-IR"/>
        </w:rPr>
        <w:t>آمریکا می گوید، برای این که نشان دهیم جاذبه مانند موج عمل می کند این اتفاق باید یک بار عملاً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زیمنس که هم چنین از اعضای رصد خانه لیزری اینترفرومتری امواج جاذبه ای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کلاسیک، ما می توانیم امواج را اندازه گیری و محاسبه کنیم و امواج هم متشکل از ذرات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امواج جاذبه ای زمینه ای پدید خواهد آمد که بتوان با استفاده از آن وجود ذرات گرویتون را اثبات و جستجو برای یافتن آن ها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این موضوع مانند داستان های تخیلی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نظری ما باید بتوانیم در آینده ذرات گرویتون را کشف کنیم، اما سؤال بزرگ این است که چگونه باید این کار را انجام دهیم؟</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2964142_3531895371"/>
      <w:bookmarkStart w:id="547" w:name="_Toc206"/>
      <w:bookmarkEnd w:id="546"/>
      <w:r>
        <w:rPr>
          <w:rtl w:val="true"/>
        </w:rPr>
        <w:t>جاذبه و دافعه زمین و مباحث پیرامونی</w:t>
      </w:r>
      <w:bookmarkEnd w:id="547"/>
    </w:p>
    <w:p>
      <w:pPr>
        <w:pStyle w:val="Heading5"/>
        <w:numPr>
          <w:ilvl w:val="4"/>
          <w:numId w:val="1"/>
        </w:numPr>
        <w:rPr/>
      </w:pPr>
      <w:bookmarkStart w:id="548" w:name="__RefHeading___Toc2964144_3531895371"/>
      <w:bookmarkStart w:id="549" w:name="_Toc207"/>
      <w:bookmarkEnd w:id="548"/>
      <w:r>
        <w:rPr>
          <w:rtl w:val="true"/>
        </w:rPr>
        <w:t>قوانین حرکت نیوتن</w:t>
      </w:r>
      <w:bookmarkEnd w:id="549"/>
    </w:p>
    <w:p>
      <w:pPr>
        <w:pStyle w:val="BookText"/>
        <w:rPr/>
      </w:pPr>
      <w:r>
        <w:rPr>
          <w:rFonts w:ascii="IRNazanin" w:hAnsi="IRNazanin" w:eastAsia="IRNazanin"/>
          <w:color w:val="111111"/>
          <w:sz w:val="28"/>
          <w:sz w:val="28"/>
          <w:szCs w:val="28"/>
          <w:rtl w:val="true"/>
          <w:lang w:bidi="fa-IR"/>
        </w:rPr>
        <w:t xml:space="preserve">گرانش یا جاذبه، یک پدیده طبیعی است که در آن همه اجسامِ جِرم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گرانش بر این اجسام، یعنی تأثیر جذب یک جسم جرم‌مند، بر جسم جرم‌مند دیگر، یا به درکِ ساده‌تر، هر جسم بر جسمِ دیگر؛ و ما آن را به صورت وزن بر خود می‌بینیم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آشناترین نمودهای گرانش فروافتادن سیب از درخت است یا جذبِ وزنِ اشیاء فیزیکی و به کارگیری نیروی تمایل دهنده رو به پایین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گرانش معمولاً در مقیاس‌های بزرگ یا خیلی بزرگ هنگامی که جرمِ دست‌کم یکی از اجسام درگیر، خیلی زیاد است رخ می‌نماید؛ بنابراین نمودهای گرانش در حرکت اجسام آسمانی و مسیر سیاره‌ها به گرد خورشید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به‌طور کلاسیک، گرانش یکی از چهارنیروی اصلی‌طبیعت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نیروی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الکترومغناطیس، نیروی هسته‌ای ضعیف و نیروی هسته‌ای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نیروها، گرانش از همه ضعیف‌تر است از این رو در فرایندهای ریزمقیاس که نیروهای دیگر حضور فعال دارند، اثر گرانش کاملاً قابل چشم‌پوشی‌است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معاصر نظریه نسبیت عام برای توضیح این پدیده به کار می‌رود، اما توضیح کم تر دقیق ولی ساده‌تر آن در قانون گرانش عمومی نیوتن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فعالیت های روزمره، از جمله فرستادن موشک به فضا قانون جاذبه عمومی نیوتن کاملاً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جرم ذره‌ای جرم ذره‌ای دیگر را درراستای تقاطع آن‌ها با نیرویی جذب می‌کند این نیرو با حاصلضرب جرم‌ها متناسب است و با مربع فاصلهٔ آن‌ها رابطه 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از قوانین بنیادی فیزیک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گرانشی حدود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هسته‌ای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تفاوت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گرانش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بزرگی ضعیف‌تراست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قدرت نیروی الکترومغناطیسی 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هسته‌ای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نتیجه، گرانش تأثیر ناچیزی بر رفتار ذرات زیر اتمی، و هیچ نقشی در تعیین خواص داخلیِ روزمرهٔ ماده ایفا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گرانش نیرویِ غالب در مقیاس ماکروسکوپی است، که علتِ ساختار، شکل، و خط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آسمانی، از جمله برخی از سیارک ها، دنباله‌دارها، سیارات، ستارگان و کهکشان‌ها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گرانش عامل گردش زمین و دیگر سیارات در مدار به دور خورشید، دلیلِ دور زدن ماه به گِرد زمین، برای تشکیل جزر و مد، برای انتقال طبیعی گرما، که از </w:t>
      </w:r>
    </w:p>
    <w:p>
      <w:pPr>
        <w:pStyle w:val="BookText"/>
        <w:rPr/>
      </w:pPr>
      <w:r>
        <w:rPr>
          <w:rFonts w:ascii="IRNazanin" w:hAnsi="IRNazanin" w:eastAsia="IRNazanin"/>
          <w:color w:val="111111"/>
          <w:sz w:val="28"/>
          <w:sz w:val="28"/>
          <w:szCs w:val="28"/>
          <w:rtl w:val="true"/>
          <w:lang w:bidi="fa-IR"/>
        </w:rPr>
        <w:t>طریق آن جریان سیال تحت تأثیر شیب چگالی و وزن رخ می‌دهد، برای گرم کردن فضایِ داخلی تشکیلِ ستاره‌ها و سیارات با درجه حرارت بسیار بالا، برای سامانه خورشیدی، کهکشان‌ها، شکل‌گیریِ ستاره‌ای و تکامل آن؛ و برای پدیده‌های مشاهده شده مختلف دیگر بر روی زمین و در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تنها نیرویِ وارد بر تمام ذرات است؛ با یک دامنه نامحدود؛ همیشه جذاب است و هرگز قهر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آن را جذب کرد، تبدیل نمی‌شود، یا نمی‌شود در برابرش محافظت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الکترومغناطیس به مراتب بسیار قوی تر از گرانش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الکترومغناطیس ارتباطی با اجرام آسمانی از جمله اجسامی که دارای تعداد مساوی از پروتون و الکترون هستند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یک بار الکتریکی خالص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نیروی جاذبه ابتدا توسط قوانین نیوتن و سپس نسبیت عام انیشتین به خوبی توصیف شد، با این وجود ما هنوز نمی‌دانیم چگونه خواص بنیادین جهان با هم ترکیب می‌شوند و این پدیده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نیوتن و انیشتین به ما می‌گویند که گرانش چگونه عمل می‌کند اما از منشأ پیدایش آن چیزی بیان نمی‌کنند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تلاش برای دست یابی به نظریه همه چیز، که در پیِ ترکیب دو نظریهٔ ناسازگارِ نسبیت عام اینشتین و مکانیک کوانتومی یا نظریه میدان کوانتومی با یک نظریه کلی تر مکانیک کوانتومی، پژوهش های زیادی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این است که نیرویِ گرانشی، توسط گرانشِ یک ذرهٔ بدون جرم، با اسپین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گراویتون اعمال می‌شود و آن گرانش احتمالاً از نیرویِ الکتروهَسته‌ای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Electronuclear Force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طول دوران اتحاد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Grand unification epoch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جدا شده‌است</w:t>
      </w:r>
      <w:r>
        <w:rPr>
          <w:rFonts w:eastAsia="IRNazanin" w:cs="IRNazanin"/>
          <w:color w:val="111111"/>
          <w:sz w:val="28"/>
          <w:szCs w:val="28"/>
          <w:rtl w:val="true"/>
          <w:lang w:bidi="fa-IR"/>
        </w:rPr>
        <w:t xml:space="preserve">. </w:t>
      </w:r>
      <w:bookmarkStart w:id="550" w:name="pg20859_213558"/>
    </w:p>
    <w:p>
      <w:pPr>
        <w:pStyle w:val="Heading5"/>
        <w:numPr>
          <w:ilvl w:val="4"/>
          <w:numId w:val="1"/>
        </w:numPr>
        <w:rPr/>
      </w:pPr>
      <w:bookmarkStart w:id="551" w:name="__RefHeading___Toc2964146_3531895371"/>
      <w:bookmarkStart w:id="552" w:name="_Toc208"/>
      <w:bookmarkEnd w:id="550"/>
      <w:bookmarkEnd w:id="551"/>
      <w:r>
        <w:rPr>
          <w:rtl w:val="true"/>
        </w:rPr>
        <w:t>تاریخچه نظریه گرانشی</w:t>
      </w:r>
      <w:bookmarkEnd w:id="552"/>
    </w:p>
    <w:p>
      <w:pPr>
        <w:pStyle w:val="Heading5"/>
        <w:numPr>
          <w:ilvl w:val="4"/>
          <w:numId w:val="1"/>
        </w:numPr>
        <w:rPr/>
      </w:pPr>
      <w:bookmarkStart w:id="553" w:name="__RefHeading___Toc2964148_3531895371"/>
      <w:bookmarkStart w:id="554" w:name="_Toc209"/>
      <w:bookmarkEnd w:id="553"/>
      <w:r>
        <w:rPr>
          <w:rtl w:val="true"/>
        </w:rPr>
        <w:t>انقلاب علمی</w:t>
      </w:r>
      <w:bookmarkEnd w:id="554"/>
    </w:p>
    <w:p>
      <w:pPr>
        <w:pStyle w:val="BookText"/>
        <w:rPr/>
      </w:pPr>
      <w:r>
        <w:rPr>
          <w:rFonts w:ascii="IRNazanin" w:hAnsi="IRNazanin" w:eastAsia="IRNazanin"/>
          <w:color w:val="111111"/>
          <w:sz w:val="28"/>
          <w:sz w:val="28"/>
          <w:szCs w:val="28"/>
          <w:rtl w:val="true"/>
          <w:lang w:bidi="fa-IR"/>
        </w:rPr>
        <w:t xml:space="preserve">کارِ مدرن بر روی نظریه گرانشی، با کارِ گالیلئو گالیله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احتمالاً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آزمایشِ رها کردن توپ از برج پیزا، و بعد از آن با اندازه‌گیری دقیق تمایلِ رو به پایینِ توپ، گالیله نشان داد که گرانشِ شتابِ تمام اشیاء در یک نسبت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رو به جلوی بزرگی پس از ارسطو بود، زیرا که وی اعتقاد داشت، اجرام سنگین‌تر، شتاب سریع‌تری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فرض را بر این گذاشت که مقاومت هوا دلیل آن است که اجرامِ سبک تر ممکن است، آهسته‌تر در فضا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گالیله، صحنه را برای تدوین نظریه گرانشی نیوتن آماده می کند</w:t>
      </w:r>
      <w:r>
        <w:rPr>
          <w:rFonts w:eastAsia="IRNazanin" w:cs="IRNazanin"/>
          <w:color w:val="111111"/>
          <w:sz w:val="28"/>
          <w:szCs w:val="28"/>
          <w:rtl w:val="true"/>
          <w:lang w:bidi="fa-IR"/>
        </w:rPr>
        <w:t>.</w:t>
      </w:r>
    </w:p>
    <w:p>
      <w:pPr>
        <w:pStyle w:val="Heading5"/>
        <w:numPr>
          <w:ilvl w:val="4"/>
          <w:numId w:val="1"/>
        </w:numPr>
        <w:rPr/>
      </w:pPr>
      <w:bookmarkStart w:id="555" w:name="__RefHeading___Toc2964150_3531895371"/>
      <w:bookmarkStart w:id="556" w:name="_Toc210"/>
      <w:bookmarkEnd w:id="555"/>
      <w:r>
        <w:rPr>
          <w:rtl w:val="true"/>
        </w:rPr>
        <w:t>نظریه گرانشی نیوتون</w:t>
      </w:r>
      <w:bookmarkEnd w:id="55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ریاضیدان انگلیسی اسحاق نیوتن، اصول فرضیه قانون عکسِ مجذورِ گرانش جهانی را مطرح و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استنباط من این است که نیروهایی که سیارات را در مدار خود نگه می‌دارد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به عنوان مربع فاصله آن‌ها از مرکزی که هر کدام می‌پیمایند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مقایسه، وجود نیرویی برای حفظ ماه در مدار خود با نیروی گرانش در سطح زمین،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به پاسخ بسیار نزدیک شده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معادله نیوتن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ثابت جهانی گرانش است که مقدار آن در دستگاه </w:t>
      </w:r>
      <w:r>
        <w:rPr>
          <w:rFonts w:eastAsia="Times New Roman" w:cs="Times New Roman" w:ascii="Times New Roman" w:hAnsi="Times New Roman"/>
          <w:color w:val="111111"/>
          <w:sz w:val="28"/>
          <w:szCs w:val="28"/>
          <w:lang w:val="en-US" w:bidi="en-US"/>
        </w:rPr>
        <w:t>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 = 6/67 ´ 10 -11 N.M2/Kg2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این رابطه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نیروی گرانش بین دو جرم، </w:t>
      </w:r>
      <w:r>
        <w:rPr>
          <w:rFonts w:eastAsia="Times New Roman" w:cs="Times New Roman" w:ascii="Times New Roman" w:hAnsi="Times New Roman"/>
          <w:color w:val="111111"/>
          <w:sz w:val="28"/>
          <w:szCs w:val="28"/>
          <w:lang w:val="en-US" w:bidi="en-US"/>
        </w:rPr>
        <w:t>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 مواد دو جرم و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بین دو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گرانشی میان جسم‌های با جرم کوچک، قابل چشم‌پوشی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گرانش نیوتون می گوید که </w:t>
      </w:r>
      <w:bookmarkStart w:id="557" w:name="pg20859_213559"/>
    </w:p>
    <w:p>
      <w:pPr>
        <w:pStyle w:val="BookText"/>
        <w:rPr/>
      </w:pPr>
      <w:bookmarkEnd w:id="557"/>
      <w:r>
        <w:rPr>
          <w:rFonts w:ascii="IRNazanin" w:hAnsi="IRNazanin" w:eastAsia="IRNazanin"/>
          <w:color w:val="111111"/>
          <w:sz w:val="28"/>
          <w:sz w:val="28"/>
          <w:szCs w:val="28"/>
          <w:rtl w:val="true"/>
          <w:lang w:bidi="fa-IR"/>
        </w:rPr>
        <w:t>نیروی گرانش بین دو جسم، ارتباط مستقیم با جرم آن دو دارد، یعنی هر چه جرم آن‌ها بیش تر باشد، نیروی گرانش بین آن دو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هم چنین می‌گوید که نیروی گرانش میان دو جسم ارتباط وارون با فاصله میان دو جسم به توان دو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زمانی برای نیوتن موفقیتی لذت بخش می‌شود که، آن را برای پیش‌بینی وجود نپتون بر اساس حرکات اورانوس به کار برد و دریافت که نمی تواند در محاسبات خود آن را برای رفتار برخی سیارات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کلی از سیاره، توسط محاسبات جان کاوچ آدامز و اوربن لو وریه پیش‌بینی شده بود و محاسبات لو وریه باعث هدایت یوهان گوتفرید گاله برای کشف نپتون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مدار عطارد باعث اشاره به نقص در نظریه نیوتن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که مدار عطارد دارای آشفتگی‌های کمی است که نمی تواند در محاسبات، آن را به‌طور کامل تحت نظریه نیوتن در آورد، اما همه جستجوها برای اختلال‌های جِرمی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سیاره در حال چرخش به دورِ خورشید، حتی نزدیک تر از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بی‌نتیجه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نظریه جدید آلبرت انیشتین از نسبیت عام، که برای اختلاف کوچک در مدار عطارد به آن اختصاص داد، حل و فصل شد</w:t>
      </w:r>
      <w:r>
        <w:rPr>
          <w:rFonts w:eastAsia="IRNazanin" w:cs="IRNazanin"/>
          <w:color w:val="111111"/>
          <w:sz w:val="28"/>
          <w:szCs w:val="28"/>
          <w:rtl w:val="true"/>
          <w:lang w:bidi="fa-IR"/>
        </w:rPr>
        <w:t>.</w:t>
      </w:r>
    </w:p>
    <w:p>
      <w:pPr>
        <w:pStyle w:val="Heading5"/>
        <w:numPr>
          <w:ilvl w:val="4"/>
          <w:numId w:val="1"/>
        </w:numPr>
        <w:rPr/>
      </w:pPr>
      <w:bookmarkStart w:id="558" w:name="__RefHeading___Toc2964152_3531895371"/>
      <w:bookmarkStart w:id="559" w:name="_Toc211"/>
      <w:bookmarkEnd w:id="558"/>
      <w:r>
        <w:rPr>
          <w:rtl w:val="true"/>
        </w:rPr>
        <w:t>اصل هم‌ارزی</w:t>
      </w:r>
      <w:bookmarkEnd w:id="5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هم‌ارزی، با کاوش‌های موفقی از محققانی از جمله گالیله، لورند اوتوو، و اینشتین، این ایده را بیان می‌کند که همه اجرام در یک مسیر یکسان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هم‌ارزی یکی از مفاهیم بنیادی در نظریه نسبیت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دربارهٔ مفاهیمی است که با هم‌ارزی جرم گرانشی و جرم لختی سر و کار دارند </w:t>
      </w:r>
      <w:bookmarkStart w:id="560" w:name="pg20859_213560"/>
    </w:p>
    <w:p>
      <w:pPr>
        <w:pStyle w:val="BookText"/>
        <w:rPr/>
      </w:pPr>
      <w:bookmarkEnd w:id="560"/>
      <w:r>
        <w:rPr>
          <w:rFonts w:ascii="IRNazanin" w:hAnsi="IRNazanin" w:eastAsia="IRNazanin"/>
          <w:color w:val="111111"/>
          <w:sz w:val="28"/>
          <w:sz w:val="28"/>
          <w:szCs w:val="28"/>
          <w:rtl w:val="true"/>
          <w:lang w:bidi="fa-IR"/>
        </w:rPr>
        <w:t>و هم چنین درباره ادعای اینشتین مبنی بر این که قوانین فیزیک در یک دستگاه مرجع با شتاب یکنواخت، با یک میدان گرانشی یکنواخت،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راه برای انجام آزمایشِ اصل هم‌ارزی ضعیف، آن است که دو جسم از توده یا ترکیبات مختلف را هم‌زمان در خلاء رها کنید، می‌بینید که هر دو هم‌زمان به زمین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آزمایشی نشان می‌دهد که تمام اجرام، زمانی که اصطکاک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مقاومت در برابر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 در یک نسبت یکسان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آزمایش‌های پیچیده بیش تر، از نوعی تعادلِ چرخش، اختراع شده توسط </w:t>
      </w:r>
      <w:r>
        <w:rPr>
          <w:rFonts w:eastAsia="Times New Roman" w:cs="Times New Roman" w:ascii="Times New Roman" w:hAnsi="Times New Roman"/>
          <w:color w:val="111111"/>
          <w:sz w:val="28"/>
          <w:szCs w:val="28"/>
          <w:lang w:val="en-US" w:bidi="en-US"/>
        </w:rPr>
        <w:t>Eötvös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آزمایش‌های ماهواره‌ای نیز، برای آزمایش‌های دقیق تر این اصل در فضا استفاده می‌شود، اِستپ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این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فرمولاسیون اصل هم‌ارزی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هم‌ارزی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نقطه توده در یک میدان گرانشی، تنها به مکان و سرعت اولیه آن بستگی دارد، و مستقل از ترکیب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هم‌ارزی 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 آزمایش غیر گرانشی محلی، در یک آزمایشگاه نشان می‌دهد که جرم، آزادانه و مستقل از سرعت آزمایشگاهی و محل آن، در فضازمان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هم‌ارزی قوی نیاز به هر دو مورد بالا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 آسمانی و زمینی مِثل ماهواره‌ها و پرتابه‌های آن ها، یا هر آن چه که در مِدار است، همگی از یک قانون پیروی می‌کنند</w:t>
      </w:r>
      <w:r>
        <w:rPr>
          <w:rFonts w:eastAsia="IRNazanin" w:cs="IRNazanin"/>
          <w:color w:val="111111"/>
          <w:sz w:val="28"/>
          <w:szCs w:val="28"/>
          <w:rtl w:val="true"/>
          <w:lang w:bidi="fa-IR"/>
        </w:rPr>
        <w:t>.</w:t>
      </w:r>
    </w:p>
    <w:p>
      <w:pPr>
        <w:pStyle w:val="Heading5"/>
        <w:numPr>
          <w:ilvl w:val="4"/>
          <w:numId w:val="1"/>
        </w:numPr>
        <w:rPr/>
      </w:pPr>
      <w:bookmarkStart w:id="561" w:name="__RefHeading___Toc2964154_3531895371"/>
      <w:bookmarkStart w:id="562" w:name="_Toc212"/>
      <w:bookmarkEnd w:id="561"/>
      <w:r>
        <w:rPr>
          <w:rtl w:val="true"/>
        </w:rPr>
        <w:t>نسبیت عام</w:t>
      </w:r>
      <w:bookmarkEnd w:id="5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نسبیت عام، اثرات گرانش، به انحنای فضازمان به جای یک نیرو نسبت </w:t>
      </w:r>
    </w:p>
    <w:p>
      <w:pPr>
        <w:pStyle w:val="BookText"/>
        <w:rPr/>
      </w:pPr>
      <w:r>
        <w:rPr>
          <w:rFonts w:ascii="IRNazanin" w:hAnsi="IRNazanin" w:eastAsia="IRNazanin"/>
          <w:color w:val="111111"/>
          <w:sz w:val="28"/>
          <w:sz w:val="28"/>
          <w:szCs w:val="28"/>
          <w:rtl w:val="true"/>
          <w:lang w:bidi="fa-IR"/>
        </w:rPr>
        <w:t>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برای نسبیت عام اصل هم‌ارزی است، که معادلِ سقوط آزاد با حرکت اینرسی و توصیف آزاد اجسامِ در حالِ سقوطِ اینرسیایی، به عنوان شتاب، نسبت به ناظرانِ غیرِ ساکن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فیزیک نیوتنی، چنین شتابی می تواند رخ دهد، مگر این که حداقل یکی از اجرام با یک نیرویی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انیشتین پیشنهاد کرد که فضازمان توسط ماده، منحنی می‌شود و اجرامِ آزادِ در حال سقوط، و در حال حرکت، در امتداد مسیرهای محلی مستقیم در فضازمان، خمیده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مسیرهای مستقیم به نام ژئودزیک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قانون اول حرکت نیوتن، تئوری انیشتین می‌گوید که اگر یک نیرویی بر جسم اعمال می‌شود، ممکن است آن را از ژئودزیک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تا وقتی که ایستاده‌ایم، از ژئودزیکی پیروی نخواهیم کرد، زیرا که مقاومتِ مکانیکیِ زمین، یک نیروی رو به بالا بر ما اعمال می‌کند و در نتیجه، ما بر روی زمین غیرساکن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می‌دهد که چرا حرکت در امتداد ژئودزیک در فضازمان، ساکن در نظر گرفته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انیشتین معادلات میدان نسبیت عام، که مربوط به حضور ماده و انحنای فضازمان است را به نام خود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معادلات میدانی اینشتین، مجموعه‌ای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همزمانِ غیر خطیِ دیفرانسیل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معادلات میدانی، اجزای تنسور متریکِ فضازمان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تنسور متریک، هندسه فضازمان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ژئودزیک برای یک فضازمان، از تنسور متریک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های قابل توجه، از معادلات میدانی اینشتین عبارتند از</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حل شوارتزشیلد، فضازمان، احاطه شده توسط یک جسم متقارنِ کروی غیر دوارِ پر نشده عظیم توصیف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اجرامی که به اندازه کافی جمع و جور هستند، این راه حل باعث تولید یک سیاه چاله با یک تکینگی مرکزی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مسافت‌های شعاعی از مرکز، که بسیار بزرگ تر از شعاعِ شوارتزشیلد هستند، شتابِ پیش‌بینی شده توسط راه حل شوارتزشیلد، عملاً مشابه کسانی است که توسط نظریه گرانش نیوتن پیش‌بینی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رایسنر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نوردشتروم، در این راه حل، مرکز هر جسم دارای بار الکتریکی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مواردی که با طول هندسی کم تر از طول هندسی جرم جسم هستند، این راه حل تولید سیاه چاله‌ای با دو افق رویداد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کر برای چرخشِ اجرام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نیز تولید سیاه چاله‌هایی با افق رویدادهایی متعدد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کرنیومن برای اجرام عظیم در چرخش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نیز تولید سیاه چاله با افق رویداد متعدد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 کیهانیِ فریدمان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گسترش گیتی را پیش‌بینی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آزمون‌های نسبیت عام شامل موارد و نتایج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محاسبات نسبیت عام برای حرکت تقدیمی حضیض خورشیدی مدار سیاره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 کند، زمان در پتانسیل‌های کم تر، آهسته‌تر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توسط آزمایش‌های پوند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ربکا، آزمایش هیفل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کیتینگ و سامانه موقعیت‌یاب جهانی تأیید شده‌است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انحراف یا خمیده شدن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توسط آرتور استنلی ادینگتون در مشاهدات خود در طول خورشیدگرفتگی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ادینگتون، دو بار تغییرِ شکلِ نورِ ستاره را بر اساس پیش‌بینی‌های نظریه ذره‌ای نیوتن و مطابق با پیش‌بینی‌های نسبیت عام اندازه‌گیری کرد، هرچند نتایج تفاسیر او بعدها بحث برانگیز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آزمون‌های بیش تر اخیر با استفاده از اندازه‌گیری تداخلِ </w:t>
      </w:r>
    </w:p>
    <w:p>
      <w:pPr>
        <w:pStyle w:val="BookText"/>
        <w:rPr/>
      </w:pPr>
      <w:r>
        <w:rPr>
          <w:rFonts w:ascii="IRNazanin" w:hAnsi="IRNazanin" w:eastAsia="IRNazanin"/>
          <w:color w:val="111111"/>
          <w:sz w:val="28"/>
          <w:sz w:val="28"/>
          <w:szCs w:val="28"/>
          <w:rtl w:val="true"/>
          <w:lang w:bidi="fa-IR"/>
        </w:rPr>
        <w:t>رادیویی کوازارهایی که از پشت خورشید عبور می کنند، با دقت بیش تر و به طور مداوم، انحراف نور به درجه را بر پایه پیش بینی های نسبیت عام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تاخیر زمانیِ عبور نورِ نزدیک به یک جسم با جرمِ زیاد، برای اولین بار توسط آروین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شاپیرو،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بررسی سیگنال های فضاپیمایِ بین سیاره ای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گرانشی، به طور غیر مستقیم از طریق مطالعاتِ باینری های تپ اخترها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الکساندر فریدمن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معادلات اینشتین، دارای راه حلِ غیرثابتی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با حضور ثابت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ژرژ لومتر نشان داد که راه حل های استاتیکِ معادلات اینشتین، حتی با حضور ثابت کیهان شناسی ممکن است ناپایدار باشد، و در نتیجه، مدل جهانِ ایستایی که انیشتین پیش بینی می کند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اینشتین با نتایج به دست آمدهٔ فریدمن و لومتر موافقت کرد؛ بنابراین نسبیت عام پیش بینی کرد که جهان باید غیر ایستا بوده، و باید در حال گسترش یا انقباض یا هردو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گیتی، توسط ادوین هابل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با آزمایش های وی مورد تأیید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نظریه کشش چارچوب، سازگار با نتایج اخیر حِسگر گرانشیِ 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عام پیش بینی کرد که نور، باید انرژی خود را در هنگام سفر به گِرد اجرام عظیم از دست بدهند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رادِک وژتاک از انستیتو نیلز بور در دانشگاه کپنهاگ و بر اساس اطلاعات جمع آوری شده از داده های بیش از</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کهکشانی، متوجه شد که نوری که از مراکزِ خوشه ها می تابد، تمایل به قرمزی دارد و در مقایسه با لبه خوشه ها متغیر است و تأیید می کند که نور، انرژی خود را به واسطه گرانش از دست می دهد</w:t>
      </w:r>
      <w:r>
        <w:rPr>
          <w:rFonts w:eastAsia="IRNazanin" w:cs="IRNazanin"/>
          <w:color w:val="111111"/>
          <w:sz w:val="28"/>
          <w:szCs w:val="28"/>
          <w:rtl w:val="true"/>
          <w:lang w:bidi="fa-IR"/>
        </w:rPr>
        <w:t xml:space="preserve">. </w:t>
      </w:r>
      <w:bookmarkStart w:id="563" w:name="pg20859_213564"/>
    </w:p>
    <w:p>
      <w:pPr>
        <w:pStyle w:val="Heading5"/>
        <w:numPr>
          <w:ilvl w:val="4"/>
          <w:numId w:val="1"/>
        </w:numPr>
        <w:rPr/>
      </w:pPr>
      <w:bookmarkStart w:id="564" w:name="__RefHeading___Toc2964156_3531895371"/>
      <w:bookmarkStart w:id="565" w:name="_Toc213"/>
      <w:bookmarkEnd w:id="563"/>
      <w:bookmarkEnd w:id="564"/>
      <w:r>
        <w:rPr>
          <w:rtl w:val="true"/>
        </w:rPr>
        <w:t>گرانش و مکانیک کوانتومی</w:t>
      </w:r>
      <w:bookmarkEnd w:id="565"/>
    </w:p>
    <w:p>
      <w:pPr>
        <w:pStyle w:val="BookText"/>
        <w:rPr/>
      </w:pPr>
      <w:r>
        <w:rPr>
          <w:rFonts w:ascii="IRNazanin" w:hAnsi="IRNazanin" w:eastAsia="IRNazanin"/>
          <w:color w:val="111111"/>
          <w:sz w:val="28"/>
          <w:sz w:val="28"/>
          <w:szCs w:val="28"/>
          <w:rtl w:val="true"/>
          <w:lang w:bidi="fa-IR"/>
        </w:rPr>
        <w:t>اجرام آسمانی و زمینی مِثل ماهواره ها و پرتابه های آن ها، یا هر آن چه که در مِدار است، همگی از یک قانون پیروی می کنند</w:t>
      </w:r>
      <w:r>
        <w:rPr>
          <w:rFonts w:eastAsia="IRNazanin" w:cs="IRNazanin"/>
          <w:color w:val="111111"/>
          <w:sz w:val="28"/>
          <w:szCs w:val="28"/>
          <w:rtl w:val="true"/>
          <w:lang w:bidi="fa-IR"/>
        </w:rPr>
        <w:t>.</w:t>
      </w:r>
    </w:p>
    <w:p>
      <w:pPr>
        <w:pStyle w:val="Heading5"/>
        <w:numPr>
          <w:ilvl w:val="4"/>
          <w:numId w:val="1"/>
        </w:numPr>
        <w:rPr/>
      </w:pPr>
      <w:bookmarkStart w:id="566" w:name="__RefHeading___Toc2964158_3531895371"/>
      <w:bookmarkStart w:id="567" w:name="_Toc214"/>
      <w:bookmarkEnd w:id="566"/>
      <w:r>
        <w:rPr>
          <w:rtl w:val="true"/>
        </w:rPr>
        <w:t>گراویتون و مکانیک کوانتومی</w:t>
      </w:r>
      <w:bookmarkEnd w:id="567"/>
    </w:p>
    <w:p>
      <w:pPr>
        <w:pStyle w:val="BookText"/>
        <w:rPr/>
      </w:pPr>
      <w:r>
        <w:rPr>
          <w:rFonts w:ascii="IRNazanin" w:hAnsi="IRNazanin" w:eastAsia="IRNazanin"/>
          <w:color w:val="111111"/>
          <w:sz w:val="28"/>
          <w:sz w:val="28"/>
          <w:szCs w:val="28"/>
          <w:rtl w:val="true"/>
          <w:lang w:bidi="fa-IR"/>
        </w:rPr>
        <w:t>دهه ها پس از کشف نسبیت عام، ناسازگاریِ این نظریه با مکانیک کوانتومی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گرانش در چارچوب نظریهٔ میدان کوانتومی، مانند دیگر نیروهای بنیادی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نیروی جاذبهٔ گرانشِ ناشی از تبادل گراویتون‌های مجازی، ناشی از همان مسیری است که نیروی الکترومغناطیسی از تبادل فوتون های مجازی</w:t>
      </w:r>
      <w:r>
        <w:rPr>
          <w:rFonts w:eastAsia="IRNazanin" w:cs="IRNazanin"/>
          <w:color w:val="111111"/>
          <w:sz w:val="28"/>
          <w:szCs w:val="28"/>
          <w:rtl w:val="true"/>
          <w:lang w:bidi="fa-IR"/>
        </w:rPr>
        <w:t xml:space="preserve">. </w:t>
      </w:r>
      <w:r>
        <w:rPr>
          <w:rStyle w:val="FootnoteAnchor"/>
          <w:rtl w:val="true"/>
        </w:rPr>
        <w:footnoteReference w:id="443"/>
      </w:r>
    </w:p>
    <w:p>
      <w:pPr>
        <w:pStyle w:val="Heading5"/>
        <w:numPr>
          <w:ilvl w:val="4"/>
          <w:numId w:val="1"/>
        </w:numPr>
        <w:rPr/>
      </w:pPr>
      <w:bookmarkStart w:id="568" w:name="__RefHeading___Toc2964160_3531895371"/>
      <w:bookmarkStart w:id="569" w:name="_Toc215"/>
      <w:bookmarkEnd w:id="568"/>
      <w:r>
        <w:rPr>
          <w:rtl w:val="true"/>
        </w:rPr>
        <w:t>پیرامون علم و دین و خداشناسی</w:t>
      </w:r>
      <w:bookmarkEnd w:id="569"/>
    </w:p>
    <w:p>
      <w:pPr>
        <w:pStyle w:val="BookText"/>
        <w:rPr/>
      </w:pPr>
      <w:r>
        <w:rPr>
          <w:rFonts w:ascii="IRNazanin" w:hAnsi="IRNazanin" w:eastAsia="IRNazanin"/>
          <w:color w:val="111111"/>
          <w:sz w:val="28"/>
          <w:sz w:val="28"/>
          <w:szCs w:val="28"/>
          <w:rtl w:val="true"/>
          <w:lang w:bidi="fa-IR"/>
        </w:rPr>
        <w:t>نیروی گرانش از اتم تا منظومه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جسم در فاصله اي از يكديگر قرار گيرند، نيرويي برهم وارد می كنند كه با حاصل ضرب جرم دو جسم متناسب و با مجذور فاصله نسبت عكس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خاصيت ذاتي ماده است و تجربه نشان داده مستقل از خواص فيزيكی، شيميايی و محيطي همواره اعمال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اين نيرو بی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بین دو جسم مانند دو سنگ و یا هر دو شیئ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زمین بر ما و اجسام اطراف ما نیرو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جاذبه زمین، یک عامل تعیین کننده در زندگی ماست و فقط با اقدامات فوق العاده می توانیم از آن رهایی پیدا کنیم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پرتاب سفینه‌های فضایی که باید از قید جاذبه زمین رها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نكته‌ای كه باید به آن توجه داشت این است كه در مقیاس های بزرگ اجسام از نظر الكتریكی خنثی هستند، اما همچنان جرم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نیروهای الكتریكی در سیستم های بزرگ یكدیگر را خنثی می‌كنند امّا نیروی گرانش همچنان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نیروهای گرانشی در مقیاس كیهانی بر جهان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کیهانی یعنی در قلمرو منظومه شمسی و برهمکنش سیاره‌ها و ستاره‌ها، گرانش نیروی غالب است و باعث قرار گرفتن سیارات و ستاره ها در مدار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سیارات و ستارگان در منظومه شمسی و سایر کهکشان ها بر اساس همین قوانین جاذبه در مدارات خود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جاذبه، سبب می شود که همه کرات آسمانی به سمت همدیگر جذب شوند، ولی حرکت دورانی که در سیارات و یا منظومه ها وجود دارد، سبب می شود که این کرات و منظومه ها، به سرعت از هم دور شوند، حال اگر قوه جاذبه دقیقاً با قوه دافعه مساوی باشد، نه ذره ای کم تر و نه ذره ای بیش تر، در این صورت ستون نیرومند نامرئی به وجود می آید که آن ها را در جای خود ثابت نگه می دارد، همان گونه که کره زمین ما میلیون ها سال است در مدار معینی بر گرد خورشید حرکت می کند، نه جذب آن می شود و نه از آن دور می گردد، و این از نشانه های عظمت خداوند عالم و قادر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دارای نیروی جاذبه نبود، اجزاء زمین بر سطح زمین قرار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جاذبه زمین نبود، اجسامی که بر روی زمین هستند، سنگینی و وزنی نداشتند و از زمین به فضا می پریدند و همانجا می ماندند و باز 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جاذبه زمین نبود، آب های دریاها در جای خود نمی ماندند و به زودی در فضا پخش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جاذبه زمین نبود، هوائی که کره زمین را فرا گرفته، بر گرد زمین نمی ماند و می رفت و زندگی برای موجودات به واسطه از بین رفتن هوا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جاذبه زمین نبود، ابرها معلق می ماندند و آب هائی که از زمین در اثر </w:t>
      </w:r>
    </w:p>
    <w:p>
      <w:pPr>
        <w:pStyle w:val="BookText"/>
        <w:rPr/>
      </w:pPr>
      <w:r>
        <w:rPr>
          <w:rFonts w:ascii="IRNazanin" w:hAnsi="IRNazanin" w:eastAsia="IRNazanin"/>
          <w:color w:val="111111"/>
          <w:sz w:val="28"/>
          <w:sz w:val="28"/>
          <w:szCs w:val="28"/>
          <w:rtl w:val="true"/>
          <w:lang w:bidi="fa-IR"/>
        </w:rPr>
        <w:t>تبخیر خورشید بالا رفته بود،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زمین نبود، بارانی نمی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جویی در زمین یافت می شد و نه رودی و دریائی در زمین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های دیگر جاذبه زمین، اثر جاذبه زمین بر چرخه سلولی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 گوناگون بر روی جانداران نشان می دهد که قرار گیری در شرایط بی وزنی، می تواند از سرعت رشد و تقسیمات سلولی بدن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جدید نشان می دهد که در صورت برابر بودن شرایط فیزیکی بدن انسان با دیگر موجودات، قرار گیری در خلاء می تواند سرعت رشد را در بدن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دانشمندان زیست شناسی، این پدیده مدرکی محکم از کاهش میزان رشد و بازسازی در بدن جانداران در فضایی خالی از نیروی گرانش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آزمایش بیانگر این نکته است که سیگنال های گرانشی در تقسیمات سلولی نقش داشته و عدم حضور این سیگنال ها در بدن انسان اختلال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شگفت آور تر این که همان نظم مخصوصی که بر منظومه شمسی و سایر منظومه های بزرگ آسمان حکومت می کند و همان قانون جاذبه و گریز از مرکز که کررات عظیم آسمان را در مدارهای ثابت خود به گردش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ها را در مدارات خود بگرد هسته اتم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تمام مواد تشکیل دهنده جهان از این ذره بسیار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ساخته شده است و در همه جا ساختمان آن کاملاً مشابه و یکنواخت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دارای هسته ای هستند که بار الکتریکی مثبت دارند و الکترون هایی بدور هسته آن ها در گردش است که بار الکتریسیته منفی دارند تنها تفاوت در میان اتم های اجسام گوناگون در کمیت و تعداد الکترون ها و پروتن ها و نوترون هاست و همین تفاوت باعث ایجاد مواد مختلف با خصوصیات متفاوت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اتم نیز از سه قسمت نوترون، پروتون و الکترون تشکلیل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الکترون ها با تعداد پروتون ها در حالت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الکترون دارای بار منفی و پروتون دارای بار مثبت می‌باشند، که الکترون ها به دور پروتون و نوترون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بسیار زیادی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چرخش نیروی گریز از مرکزی به وجود می‌آید که مقدار این نیرو با مقدار نیروی جاذبه بین الکترون ها و هسته برابر است، پس این برابری نیرو الکترون ها را در حالت تعادل نگه می‌دارد و نمی‌گذارد که از هسته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نیرو در هسته هر اتم وجود دارد که یکی از آن ها سعی در انهدام هسته و دو تای دیگر سعی در پایداری هسته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نیروی کولونی یا همان دافعه پروتونی است، دومی نیروی گرانش ناشی از جاذبه بین ذرات جرم‌دار است وسومی که مهم ترین دلیل جلوگیری از متلاشی شدن هسته است همان نیروی هسته‌ای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اتم هیدروژن که ساده ترین اتمهاست و دارای یک الکترون می باشد، سرعت چرخش الکترون به دور هسته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دارای دو نوع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انتقالی و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آن به دور خورشید بوده و حرکت وضعی به دور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نیز در اتم، علاوه بر این که تحت تأثیر نیروی جاذبه هسته، به دور آن می چرخد، دارای یک حرکت چرخشی به دور خودش نیز می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چرخش را اصطلاحاً اسپین الکترون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این جهان بقدری هماهنگی دارند که می توان از یک آزمایش کوچک پی به یک قانون بزرگ در سر تا سر هستی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نظم موجود در کوچک ترین ذره، تا نظم موجود در کهکشان های عظیم ما را به سوی، ناظمی قادر و عالم رهنمون می سازد</w:t>
      </w:r>
      <w:r>
        <w:rPr>
          <w:rFonts w:eastAsia="IRNazanin" w:cs="IRNazanin"/>
          <w:color w:val="111111"/>
          <w:sz w:val="28"/>
          <w:szCs w:val="28"/>
          <w:rtl w:val="true"/>
          <w:lang w:bidi="fa-IR"/>
        </w:rPr>
        <w:t xml:space="preserve">. </w:t>
      </w:r>
      <w:r>
        <w:rPr>
          <w:rStyle w:val="FootnoteAnchor"/>
          <w:rtl w:val="true"/>
        </w:rPr>
        <w:footnoteReference w:id="444"/>
      </w:r>
      <w:bookmarkStart w:id="570" w:name="pg20859_213568"/>
    </w:p>
    <w:p>
      <w:pPr>
        <w:pStyle w:val="Heading4"/>
        <w:numPr>
          <w:ilvl w:val="3"/>
          <w:numId w:val="1"/>
        </w:numPr>
        <w:rPr/>
      </w:pPr>
      <w:bookmarkStart w:id="571" w:name="__RefHeading___Toc2964162_3531895371"/>
      <w:bookmarkStart w:id="572" w:name="_Toc216"/>
      <w:bookmarkEnd w:id="570"/>
      <w:bookmarkEnd w:id="571"/>
      <w:r>
        <w:rPr>
          <w:rtl w:val="true"/>
        </w:rPr>
        <w:t>تصاویر</w:t>
      </w:r>
      <w:bookmarkEnd w:id="5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کره زمین دارای چگالی بیش‌تری نسبت به دیگر سیاره‌های منظومه خورشیدی است</w:t>
      </w:r>
    </w:p>
    <w:p>
      <w:pPr>
        <w:pStyle w:val="BookText"/>
        <w:rPr/>
      </w:pPr>
      <w:r>
        <w:rPr>
          <w:rFonts w:ascii="IRNazanin" w:hAnsi="IRNazanin" w:eastAsia="IRNazanin"/>
          <w:color w:val="111111"/>
          <w:sz w:val="28"/>
          <w:sz w:val="28"/>
          <w:szCs w:val="28"/>
          <w:rtl w:val="true"/>
          <w:lang w:bidi="fa-IR"/>
        </w:rPr>
        <w:t>تاریخچه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34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2"/>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در راه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محور مائل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7"/>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08" o:detectmouseclick="t"/>
                <v:stroke color="#3465a4" joinstyle="round" endcap="flat"/>
                <w10:wrap type="none"/>
              </v:shape>
            </w:pict>
          </mc:Fallback>
        </mc:AlternateConten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 محور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91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0"/>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برخورد سیاره </w:t>
      </w:r>
      <w:r>
        <w:rPr>
          <w:rFonts w:eastAsia="Times New Roman" w:cs="Times New Roman" w:ascii="Times New Roman" w:hAnsi="Times New Roman"/>
          <w:color w:val="111111"/>
          <w:sz w:val="28"/>
          <w:szCs w:val="28"/>
          <w:lang w:val="en-US" w:bidi="en-US"/>
        </w:rPr>
        <w:t>Theia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2"/>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محور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76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5"/>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خورشید به خط استوا عمود 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7"/>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لایه‌های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0"/>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گوشته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48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22"/>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72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25"/>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حرکت تقدیمی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573" w:name="pg20859_213574"/>
    </w:p>
    <w:p>
      <w:pPr>
        <w:pStyle w:val="Heading2"/>
        <w:numPr>
          <w:ilvl w:val="1"/>
          <w:numId w:val="1"/>
        </w:numPr>
        <w:rPr/>
      </w:pPr>
      <w:bookmarkStart w:id="574" w:name="__RefHeading___Toc2964164_3531895371"/>
      <w:bookmarkStart w:id="575" w:name="_Toc217"/>
      <w:bookmarkEnd w:id="573"/>
      <w:bookmarkEnd w:id="574"/>
      <w:r>
        <w:rPr>
          <w:rtl w:val="true"/>
        </w:rPr>
        <w:t>فهرست منابع و مآخذ</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 الحميد بن هبة الله، شرح نهج البلاغة، تهران، آوند اندیش،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اثير، علی بن محمد الكامل فى التاريخ، بيروت، دار احياء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معاني الأخبار، قم،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توحيد، قم، نشر علویون،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تهران، کتابفروسی اسلامیه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 الله، روح المعانی، قم، مرکز اطلاعات و مدارک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کاشانی مرتضی علوم روز و قرآن تهران، نشر تابان،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این شعبه تحف العقول، قم، نشر آل 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حویزی، عبد على بن جمعه، نور الثقلين، قم، 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مفردات الفاظ القرآن، تهران، انتشارات مرتضوی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تفسیر کشاف، قم، نشر البلاغه،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 الرحمن بن ابی بکر،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حسين نهج البلاغة، تصحيح فيض الإسلام، تهران، نشر حیدریه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مترجم موسوی، محمد باقر، قم، مؤسسه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طبرسي، أحمد بن علی، الاحتجاج، قم، دار الأسوه،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تفسیر مجمع البیان، مترجم 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جرير، جامع البيان في تفسير القرآن، بیروت، دار احياء التراث العربي،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 عبد الحسین، اطيب البيان في تفسير القرآن، تهران، نشر اسلام،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عباشی، محمد بن مسعود، تفسیر عیاشی، قم، چاپخانه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التفسير الكبير، تهران، دار الكتب العلمية،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سيد، في ظلال القرآن، بیروت، دار الشروق،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سفينة البحار، قم، دار الأسوة،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علی بن ابراهیم، تفسير القمي، قم، کتابخانه آية الله العظمی مرعشی نجفی،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قم، دار الاسوة،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روضة الكافي، تهران، 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کمره ای محمد باقر آسمان و جهان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الكتب الاسلامية،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تهران، اسلامیه،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 الكتب الاسلامية،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 را به معنى اضافه بر اين تفسير كرده اند و معنى آيه چنين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چه در آيات گذشته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را گسترش داد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الوزن معرفة قدر الشي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طبق اين تفسير ضمير فيها به كوه ها برمى گردد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قران کریم، قرآن فارسی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ParsQuran.com</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يُعَبَّرُ بِهِ عَنْ وَقْتِ طُلُوعِ الشَّمْسِ إِلى غُرُوبِها وَ قَدْ يُعَبَّرُ بِهِ عَنْ مُدَّةٍ مِنَ الزَّمانِ أَيَّ مُدَّةٍ كانَتْ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كلمات قصار، جمله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شيرازی و همکاران،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Skolnik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5/276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بی‌آزار شیرازی،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Skolnik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5/255-258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Ginzberg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ماسون،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فیض کاشانی،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آلوسی،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حییم،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زمخشری،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عسکری،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Skolnik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5/276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Ginzberg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8-9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Tischler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176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سیراخ،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Bonsirven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حییم،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ماسون،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طنطاوی،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دروزه،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داود،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داود،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Skolnik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5/275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بوکای،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حییم،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حییم،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ماسون،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24/477</w:t>
      </w:r>
      <w:r>
        <w:rPr>
          <w:rFonts w:ascii="IRNazanin" w:hAnsi="IRNazanin" w:eastAsia="IRNazanin"/>
          <w:b w:val="false"/>
          <w:b w:val="false"/>
          <w:bCs w:val="false"/>
          <w:i w:val="false"/>
          <w:i w:val="false"/>
          <w:iCs w:val="false"/>
          <w:color w:val="333333"/>
          <w:sz w:val="20"/>
          <w:sz w:val="20"/>
          <w:szCs w:val="20"/>
          <w:rtl w:val="true"/>
        </w:rPr>
        <w:t xml:space="preserve">؛ زمخشری،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ابن عاشور،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17/363</w:t>
      </w:r>
      <w:r>
        <w:rPr>
          <w:rFonts w:ascii="IRNazanin" w:hAnsi="IRNazanin" w:eastAsia="IRNazanin"/>
          <w:b w:val="false"/>
          <w:b w:val="false"/>
          <w:bCs w:val="false"/>
          <w:i w:val="false"/>
          <w:i w:val="false"/>
          <w:iCs w:val="false"/>
          <w:color w:val="333333"/>
          <w:sz w:val="20"/>
          <w:sz w:val="20"/>
          <w:szCs w:val="20"/>
          <w:rtl w:val="true"/>
        </w:rPr>
        <w:t xml:space="preserve">؛ مکارم شیرازی،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مهران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علوم قرآن و حدیث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کریمی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دانشیار گروه علوم قرآن و حدیث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COTH.2017.21670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مکارم شیرازی،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شرافتی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1398.09.16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 الثقلین ذیل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قمى، ذیل آیۀ مبارکه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تفسیر المیزان، ذیل آیات نازعات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ذیل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در المنثور، ذیل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ذیل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عیاشى، تصحیح رسولى محلاتى،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علوم روز و قرآن،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بدع و خلق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زمانى قمشه اى؛ نشريه كلام اسلامی،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زیرا و چگونه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علمی بیتوته؛ 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donyaha.com hamshahrionline.ir greenlords.blogfa.com</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علمی بیتوته؛ 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donyaha.com hamshahrionline.ir greenlords.blogfa.com</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علمی بیتوته؛ 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donyaha.com hamshahrionline.ir greenlords.blogfa.com</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حركت زمين را به دور خورشيد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انتقالى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در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اند، و سرعت سير آن را به گرد خود در حدود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در ساعت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مناطق استوايى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سرویس اخبار روزنامۀ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131444</w:t>
      </w:r>
      <w:r>
        <w:rPr>
          <w:rFonts w:ascii="IRNazanin" w:hAnsi="IRNazanin" w:eastAsia="IRNazanin"/>
          <w:b w:val="false"/>
          <w:b w:val="false"/>
          <w:bCs w:val="false"/>
          <w:i w:val="false"/>
          <w:i w:val="false"/>
          <w:iCs w:val="false"/>
          <w:color w:val="333333"/>
          <w:sz w:val="20"/>
          <w:sz w:val="20"/>
          <w:szCs w:val="20"/>
          <w:rtl w:val="true"/>
        </w:rPr>
        <w:t>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كتب ضخامت قشر هواى محيط به زمين را يک صد كيلومتر نوشته اند، ولى ظاهراً منظورشان جايى است كه مولكول هاى هوا نسبتاً به هم نزديک است، ولى دانش امروز ثابت كرده كه حتى در فاصله چند صد كيلومترى مولكول هاى هوا به صورت پراكنده و فوق العاده رقيق وجود 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مفضل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حديث طبق آن چه در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چنين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سيد قطب جلد اول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بيان المؤلف انه كان كذلك فى نسخته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بيان المؤلف انه موافق لنسخته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دوستان همه با يک ديگر دشمنند، به جز 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و شفاعتى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كسانى كه شهادت به حق داده و خود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خواسته كسانى كه مرا بخوانند، اجابت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خرمايى كه در پوسته اش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دو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كلمه اى از او كه اسمش عيسى بن مريم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معصم مسرف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المشوب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معصم مسرف نقل شده و ابن شهر آشوب و ابى الطفيل در سند دو روايت ديگر كه در ذيل آن نقل شده، قرار دارند و اشتباها نام اين دو در سلسله حديث مورد بحث ذكر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حرثكم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موتاكم</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اللين ما تنقاد به لحرثكم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سقفا</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معنى شكاف ميان دو چيز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ثابت و پا بر جا مى باشد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نقش كوه ها در ثبات زمين و بركات ديگر آن، در جلد دهم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بحث كرده ايم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عمومی،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علوم و ستاره شناسی،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img/daneshnameh_up/8/8f/Revolution.gif</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آموزش و پرورش، سازمان پژوهش و برنامه‌ریزی آموزشی، دفتر انتشارات و فناوری آموزشی، رشد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شناخت فضا و منظومه 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سجادی فر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انتقالی زمین از ویکی پدیا، دانشنامه آزاد، پرش به ناوبریپرش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یادگیری سایت تبیان، 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گودرزی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داودی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شناخت فضا و منظومه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سجادی فر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مقالات نجوم، زمین با چه سرعتی در حال حرکت است؟،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انتقالی زمین از ویکی پدیا، دانشنامه آزاد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فیزیک از آغاز تا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حسین جوادی، انتشارات اندرز، چاپ دوم، 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دانشمندی که جهان را تغییر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یوسف عرفانی فرد و بهناز دادمان، انتشارات مازیار، چاپ اول،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لاورا اسپیتلر،ترجمه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نقی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علمی ایلیاد،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curious.astro.cornell.edu</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روزیاتو،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وبگردی،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های بنیادی،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رک پلاس کدخبر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1396/03/21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سایت تکراتو،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علم و دانش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سایت تکراتو،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علم و دانش</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كوه هاى سخت و پابرجاست، و از آن جا كه اين گونه كوه ها از ريشه با هم پيوند دارند، ممكن است اشاره به اين پيوستگى باشد و از نظر علمى ثابت شده كه اين به هم پيوستگى ريشه اى كوه ها، اثر عميقى در جلوگيرى از لرزش هاى زمين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لرزش و حركت ناموزون اشياء بزرگ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مطابق نقل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مطابق نقل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ویکی پدیا، دانشنامه آزاد، پرش به ناوبریپرش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داغ فضای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 فضای مجازی، تاریخ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اسفند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6446599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http://yektanet.com/ana.ir/i/5118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فرمان نافذ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كه هر گاه اراده خلقت چيزى را بكند به محض اين كه بگويد باش، موجود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آسمانى امر آن آسمان را وحى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آسمان تا زمين تدبير امر مى كند، آن گاه به سوى آن عروج مى نمايد، در روزى كه مقدارش هزار سال از سال هايى است كه شما مى شماريد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چنين است اخذ پروردگارت، وقتى كه اهل قريه اى را در حال ظلم گرفتار مى كند، كه اخذ او دردناک و شديد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در حديثى كه از امير 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نيز مى خوانيم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 النجوم التي فى السماء مدائن مثل المدائن التي فى الارض؛ اين ستارگانى كه در آسمان است شهرهايى هم چون شهرهاى روى زمين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كرات منظومه شمسى را كه ده كره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سياره معروف به اضافه سياره اى كه در ميان مريخ و مشترى بوده و سپس متلاشى شده و بقاياى آن هم چنان در همان مدار در گردش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گروه تقسيم كرده اند، گروهى كه در زير مدار زمين قرار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عطارد و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گروهى كه در بيرون مدار زمين و فوق آن هستند كه هفت سياره ديگر مى باشد و به اين ترتيب شايد مى خواهند آسمان هاى هفتگانه را به كرات هفتگانه بيرونى تفسير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هر زمين را يكى از سيارات دانسته كه از عناصر آفريده شده اند چنان چه امروز ثابت شده و آسمان همان فضاى بالاى آن ها است كه چون گنبدى بر آن ها احاطه دارد و بايد اين روايت را كرامتى روشن شمرد گر چه تعبير از هر سياره بزمين معروف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كه بطور خلاصه از تفسير مجمع البيان هم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تقريريست روشن از نظريه نيوتن كه بوجه معجزه آسائى از امام هشتم روايت شده زيرا اين ستون نامرئى ميان آسمان و زمين همان قوه جاذبه عمومى است كه بست و بند همه اجزاء و موجودات فضا است و آسمان در زبان قرآن و حديث چنان چه در پيش گفتيم همان فضاى بالاى سر است كه توده اى ماده سيال هوائى دارد و در اخبار از آن به موج مكفوف تعبير شده و زمين همان كره هاى سياراتند كه توده اى از عناصر زمين ما آن ها را تشكيل داده است و آن چه مؤلف؟رح؟ در وجه اول تأويل آن گفته بسيار ناروا و خلاف صريح روايت بنظر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تر اين مباحث و عقائد وابسته به عقيده چهار عنصر و نه فلک مسلک يونانی ست و اين عقائد طبق بررسى دانشمندان اخير باطل است و هر چه بر آن بافته شده به كلى بى اعتبار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سهیل بحر کاظمی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جمع عمود به معنى ستون است، هر چند از نظر ادبى اولى را جمع و دومى را اسم جمع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در تفسير برهان از تفسير على بن ابراهيم و همچنين از تفسير عياشى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نقل از تفسير على بن ابراهيم قمى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 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آخرين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فرمائيد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ششم تفسير نمونه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آفريدگار هر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خلق و امر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پروردگار شما كسى است كه آسمان ها و زمين را در شش روز آفريد، آن گاه به عرش،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روز قيامت روز جدايى مؤمن و كافر و وعده گاه همه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اى مجرمين از هم جدا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 پليد را از پاكيزه جدا و ممتاز كند، و بعضى از پليدها را با بعضى درآميزد و يک جا در جهنم قرار دهد، كه آن ها خودشان زيانكار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 ساینس،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جمشید سلمانیان،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رسالت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گرانش، از ویکی پدیا، دانشنامه آزاد، پرش به ناوبریپرش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در جمعه نوزدهم شهریور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توسط محمد علی کوشش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3.jpeg"/><Relationship Id="rId301" Type="http://schemas.openxmlformats.org/officeDocument/2006/relationships/image" Target="media/image3.jpeg"/><Relationship Id="rId302" Type="http://schemas.openxmlformats.org/officeDocument/2006/relationships/image" Target="media/image4.jpeg"/><Relationship Id="rId303" Type="http://schemas.openxmlformats.org/officeDocument/2006/relationships/image" Target="media/image4.jpeg"/><Relationship Id="rId304" Type="http://schemas.openxmlformats.org/officeDocument/2006/relationships/footer" Target="footer295.xml"/><Relationship Id="rId305" Type="http://schemas.openxmlformats.org/officeDocument/2006/relationships/image" Target="media/image5.jpeg"/><Relationship Id="rId306" Type="http://schemas.openxmlformats.org/officeDocument/2006/relationships/image" Target="media/image5.jpeg"/><Relationship Id="rId307" Type="http://schemas.openxmlformats.org/officeDocument/2006/relationships/image" Target="media/image6.jpeg"/><Relationship Id="rId308" Type="http://schemas.openxmlformats.org/officeDocument/2006/relationships/image" Target="media/image6.jpeg"/><Relationship Id="rId309" Type="http://schemas.openxmlformats.org/officeDocument/2006/relationships/footer" Target="footer296.xml"/><Relationship Id="rId310" Type="http://schemas.openxmlformats.org/officeDocument/2006/relationships/image" Target="media/image7.jpeg"/><Relationship Id="rId311" Type="http://schemas.openxmlformats.org/officeDocument/2006/relationships/image" Target="media/image7.jpeg"/><Relationship Id="rId312" Type="http://schemas.openxmlformats.org/officeDocument/2006/relationships/image" Target="media/image8.jpeg"/><Relationship Id="rId313" Type="http://schemas.openxmlformats.org/officeDocument/2006/relationships/image" Target="media/image8.jpeg"/><Relationship Id="rId314" Type="http://schemas.openxmlformats.org/officeDocument/2006/relationships/footer" Target="footer297.xml"/><Relationship Id="rId315" Type="http://schemas.openxmlformats.org/officeDocument/2006/relationships/image" Target="media/image9.jpeg"/><Relationship Id="rId316" Type="http://schemas.openxmlformats.org/officeDocument/2006/relationships/image" Target="media/image9.jpeg"/><Relationship Id="rId317" Type="http://schemas.openxmlformats.org/officeDocument/2006/relationships/image" Target="media/image10.jpeg"/><Relationship Id="rId318" Type="http://schemas.openxmlformats.org/officeDocument/2006/relationships/image" Target="media/image10.jpeg"/><Relationship Id="rId319" Type="http://schemas.openxmlformats.org/officeDocument/2006/relationships/footer" Target="footer298.xml"/><Relationship Id="rId320" Type="http://schemas.openxmlformats.org/officeDocument/2006/relationships/image" Target="media/image11.jpeg"/><Relationship Id="rId321" Type="http://schemas.openxmlformats.org/officeDocument/2006/relationships/image" Target="media/image11.jpeg"/><Relationship Id="rId322" Type="http://schemas.openxmlformats.org/officeDocument/2006/relationships/image" Target="media/image12.jpeg"/><Relationship Id="rId323" Type="http://schemas.openxmlformats.org/officeDocument/2006/relationships/image" Target="media/image12.jpeg"/><Relationship Id="rId324" Type="http://schemas.openxmlformats.org/officeDocument/2006/relationships/footer" Target="footer299.xml"/><Relationship Id="rId325" Type="http://schemas.openxmlformats.org/officeDocument/2006/relationships/image" Target="media/image13.jpeg"/><Relationship Id="rId326" Type="http://schemas.openxmlformats.org/officeDocument/2006/relationships/image" Target="media/image13.jpeg"/><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04.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78743</Words>
  <Characters>288199</Characters>
  <CharactersWithSpaces>365120</CharactersWithSpaces>
  <Paragraphs>2103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2026-09-30T07:07:50Z</dcterms:created>
  <dc:creator>ghaemiyeh.com</dc:creator>
  <dc:description/>
  <dc:language>en-US</dc:language>
  <cp:lastModifiedBy/>
  <dcterms:modified xsi:type="dcterms:W3CDTF">2026-09-30T10:38:28Z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21</dc:title>
</cp:coreProperties>
</file>

<file path=docProps/custom.xml><?xml version="1.0" encoding="utf-8"?>
<Properties xmlns="http://schemas.openxmlformats.org/officeDocument/2006/custom-properties" xmlns:vt="http://schemas.openxmlformats.org/officeDocument/2006/docPropsVTypes"/>
</file>