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403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402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8.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منهاج البراعة فی شرح نهج البلاغة المجلد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87452_3531895371">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887454_3531895371">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887456_3531895371">
            <w:r>
              <w:rPr>
                <w:webHidden/>
                <w:rStyle w:val="IndexLink"/>
                <w:rtl w:val="true"/>
              </w:rPr>
              <w:t>تتمة المختار الخامس والعشرين</w:t>
            </w:r>
            <w:r>
              <w:rPr>
                <w:rStyle w:val="IndexLink"/>
                <w:rtl w:val="true"/>
              </w:rPr>
              <w:tab/>
            </w:r>
            <w:r>
              <w:rPr>
                <w:rStyle w:val="IndexLink"/>
              </w:rPr>
              <w:t>8</w:t>
            </w:r>
          </w:hyperlink>
        </w:p>
        <w:p>
          <w:pPr>
            <w:pStyle w:val="Contents3"/>
            <w:tabs>
              <w:tab w:val="clear" w:pos="8459"/>
              <w:tab w:val="right" w:pos="9026" w:leader="dot"/>
            </w:tabs>
            <w:rPr/>
          </w:pPr>
          <w:hyperlink w:anchor="__RefHeading___Toc1887458_3531895371">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1887460_3531895371">
            <w:r>
              <w:rPr>
                <w:webHidden/>
                <w:rStyle w:val="IndexLink"/>
                <w:rtl w:val="true"/>
              </w:rPr>
              <w:t>المصدر</w:t>
            </w:r>
            <w:r>
              <w:rPr>
                <w:rStyle w:val="IndexLink"/>
                <w:rtl w:val="true"/>
              </w:rPr>
              <w:tab/>
            </w:r>
            <w:r>
              <w:rPr>
                <w:rStyle w:val="IndexLink"/>
              </w:rPr>
              <w:t>8</w:t>
            </w:r>
          </w:hyperlink>
        </w:p>
        <w:p>
          <w:pPr>
            <w:pStyle w:val="Contents3"/>
            <w:tabs>
              <w:tab w:val="clear" w:pos="8459"/>
              <w:tab w:val="right" w:pos="9026" w:leader="dot"/>
            </w:tabs>
            <w:rPr/>
          </w:pPr>
          <w:hyperlink w:anchor="__RefHeading___Toc1887462_3531895371">
            <w:r>
              <w:rPr>
                <w:webHidden/>
                <w:rStyle w:val="IndexLink"/>
                <w:rtl w:val="true"/>
              </w:rPr>
              <w:t>المعنى</w:t>
            </w:r>
            <w:r>
              <w:rPr>
                <w:rStyle w:val="IndexLink"/>
                <w:rtl w:val="true"/>
              </w:rPr>
              <w:tab/>
            </w:r>
            <w:r>
              <w:rPr>
                <w:rStyle w:val="IndexLink"/>
              </w:rPr>
              <w:t>10</w:t>
            </w:r>
          </w:hyperlink>
        </w:p>
        <w:p>
          <w:pPr>
            <w:pStyle w:val="Contents3"/>
            <w:tabs>
              <w:tab w:val="clear" w:pos="8459"/>
              <w:tab w:val="right" w:pos="9026" w:leader="dot"/>
            </w:tabs>
            <w:rPr/>
          </w:pPr>
          <w:hyperlink w:anchor="__RefHeading___Toc1887464_3531895371">
            <w:r>
              <w:rPr>
                <w:webHidden/>
                <w:rStyle w:val="IndexLink"/>
                <w:rtl w:val="true"/>
              </w:rPr>
              <w:t>فرع فقهي</w:t>
            </w:r>
            <w:r>
              <w:rPr>
                <w:rStyle w:val="IndexLink"/>
                <w:rtl w:val="true"/>
              </w:rPr>
              <w:tab/>
            </w:r>
            <w:r>
              <w:rPr>
                <w:rStyle w:val="IndexLink"/>
              </w:rPr>
              <w:t>28</w:t>
            </w:r>
          </w:hyperlink>
        </w:p>
        <w:p>
          <w:pPr>
            <w:pStyle w:val="Contents3"/>
            <w:tabs>
              <w:tab w:val="clear" w:pos="8459"/>
              <w:tab w:val="right" w:pos="9026" w:leader="dot"/>
            </w:tabs>
            <w:rPr/>
          </w:pPr>
          <w:hyperlink w:anchor="__RefHeading___Toc1887466_3531895371">
            <w:r>
              <w:rPr>
                <w:webHidden/>
                <w:rStyle w:val="IndexLink"/>
                <w:rtl w:val="true"/>
              </w:rPr>
              <w:t>كلام في الرجعة</w:t>
            </w:r>
            <w:r>
              <w:rPr>
                <w:rStyle w:val="IndexLink"/>
                <w:rtl w:val="true"/>
              </w:rPr>
              <w:tab/>
            </w:r>
            <w:r>
              <w:rPr>
                <w:rStyle w:val="IndexLink"/>
              </w:rPr>
              <w:t>30</w:t>
            </w:r>
          </w:hyperlink>
        </w:p>
        <w:p>
          <w:pPr>
            <w:pStyle w:val="Contents3"/>
            <w:tabs>
              <w:tab w:val="clear" w:pos="8459"/>
              <w:tab w:val="right" w:pos="9026" w:leader="dot"/>
            </w:tabs>
            <w:rPr/>
          </w:pPr>
          <w:hyperlink w:anchor="__RefHeading___Toc1887468_3531895371">
            <w:r>
              <w:rPr>
                <w:webHidden/>
                <w:rStyle w:val="IndexLink"/>
                <w:rtl w:val="true"/>
              </w:rPr>
              <w:t>الترجمة</w:t>
            </w:r>
            <w:r>
              <w:rPr>
                <w:rStyle w:val="IndexLink"/>
                <w:rtl w:val="true"/>
              </w:rPr>
              <w:tab/>
            </w:r>
            <w:r>
              <w:rPr>
                <w:rStyle w:val="IndexLink"/>
              </w:rPr>
              <w:t>34</w:t>
            </w:r>
          </w:hyperlink>
        </w:p>
        <w:p>
          <w:pPr>
            <w:pStyle w:val="Contents2"/>
            <w:tabs>
              <w:tab w:val="clear" w:pos="8743"/>
              <w:tab w:val="right" w:pos="9026" w:leader="dot"/>
            </w:tabs>
            <w:rPr/>
          </w:pPr>
          <w:hyperlink w:anchor="__RefHeading___Toc1887470_3531895371">
            <w:r>
              <w:rPr>
                <w:webHidden/>
                <w:rStyle w:val="IndexLink"/>
                <w:rtl w:val="true"/>
              </w:rPr>
              <w:t xml:space="preserve">ومن عهد له عليه الصلاة والسلام إلى بعض عماله وقد بعثه على الصدقة </w:t>
            </w:r>
            <w:r>
              <w:rPr>
                <w:rStyle w:val="IndexLink"/>
                <w:rtl w:val="true"/>
              </w:rPr>
              <w:t xml:space="preserve">- </w:t>
            </w:r>
            <w:r>
              <w:rPr>
                <w:rStyle w:val="IndexLink"/>
                <w:rtl w:val="true"/>
              </w:rPr>
              <w:t>وهو المختار السادس والعشرون من باب كتبه ورسائله</w:t>
            </w:r>
            <w:r>
              <w:rPr>
                <w:rStyle w:val="IndexLink"/>
                <w:rtl w:val="true"/>
              </w:rPr>
              <w:tab/>
            </w:r>
            <w:r>
              <w:rPr>
                <w:rStyle w:val="IndexLink"/>
              </w:rPr>
              <w:t>36</w:t>
            </w:r>
          </w:hyperlink>
        </w:p>
        <w:p>
          <w:pPr>
            <w:pStyle w:val="Contents3"/>
            <w:tabs>
              <w:tab w:val="clear" w:pos="8459"/>
              <w:tab w:val="right" w:pos="9026" w:leader="dot"/>
            </w:tabs>
            <w:rPr/>
          </w:pPr>
          <w:hyperlink w:anchor="__RefHeading___Toc1887472_3531895371">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1887474_3531895371">
            <w:r>
              <w:rPr>
                <w:webHidden/>
                <w:rStyle w:val="IndexLink"/>
                <w:rtl w:val="true"/>
              </w:rPr>
              <w:t>المصدر</w:t>
            </w:r>
            <w:r>
              <w:rPr>
                <w:rStyle w:val="IndexLink"/>
                <w:rtl w:val="true"/>
              </w:rPr>
              <w:tab/>
            </w:r>
            <w:r>
              <w:rPr>
                <w:rStyle w:val="IndexLink"/>
              </w:rPr>
              <w:t>36</w:t>
            </w:r>
          </w:hyperlink>
        </w:p>
        <w:p>
          <w:pPr>
            <w:pStyle w:val="Contents3"/>
            <w:tabs>
              <w:tab w:val="clear" w:pos="8459"/>
              <w:tab w:val="right" w:pos="9026" w:leader="dot"/>
            </w:tabs>
            <w:rPr/>
          </w:pPr>
          <w:hyperlink w:anchor="__RefHeading___Toc1887476_3531895371">
            <w:r>
              <w:rPr>
                <w:webHidden/>
                <w:rStyle w:val="IndexLink"/>
                <w:rtl w:val="true"/>
              </w:rPr>
              <w:t>اللغة</w:t>
            </w:r>
            <w:r>
              <w:rPr>
                <w:rStyle w:val="IndexLink"/>
                <w:rtl w:val="true"/>
              </w:rPr>
              <w:tab/>
            </w:r>
            <w:r>
              <w:rPr>
                <w:rStyle w:val="IndexLink"/>
              </w:rPr>
              <w:t>37</w:t>
            </w:r>
          </w:hyperlink>
        </w:p>
        <w:p>
          <w:pPr>
            <w:pStyle w:val="Contents3"/>
            <w:tabs>
              <w:tab w:val="clear" w:pos="8459"/>
              <w:tab w:val="right" w:pos="9026" w:leader="dot"/>
            </w:tabs>
            <w:rPr/>
          </w:pPr>
          <w:hyperlink w:anchor="__RefHeading___Toc1887478_3531895371">
            <w:r>
              <w:rPr>
                <w:webHidden/>
                <w:rStyle w:val="IndexLink"/>
                <w:rtl w:val="true"/>
              </w:rPr>
              <w:t>الإعراب</w:t>
            </w:r>
            <w:r>
              <w:rPr>
                <w:rStyle w:val="IndexLink"/>
                <w:rtl w:val="true"/>
              </w:rPr>
              <w:tab/>
            </w:r>
            <w:r>
              <w:rPr>
                <w:rStyle w:val="IndexLink"/>
              </w:rPr>
              <w:t>40</w:t>
            </w:r>
          </w:hyperlink>
        </w:p>
        <w:p>
          <w:pPr>
            <w:pStyle w:val="Contents3"/>
            <w:tabs>
              <w:tab w:val="clear" w:pos="8459"/>
              <w:tab w:val="right" w:pos="9026" w:leader="dot"/>
            </w:tabs>
            <w:rPr/>
          </w:pPr>
          <w:hyperlink w:anchor="__RefHeading___Toc1887480_3531895371">
            <w:r>
              <w:rPr>
                <w:webHidden/>
                <w:rStyle w:val="IndexLink"/>
                <w:rtl w:val="true"/>
              </w:rPr>
              <w:t>الترجمة</w:t>
            </w:r>
            <w:r>
              <w:rPr>
                <w:rStyle w:val="IndexLink"/>
                <w:rtl w:val="true"/>
              </w:rPr>
              <w:tab/>
            </w:r>
            <w:r>
              <w:rPr>
                <w:rStyle w:val="IndexLink"/>
              </w:rPr>
              <w:t>54</w:t>
            </w:r>
          </w:hyperlink>
        </w:p>
        <w:p>
          <w:pPr>
            <w:pStyle w:val="Contents2"/>
            <w:tabs>
              <w:tab w:val="clear" w:pos="8743"/>
              <w:tab w:val="right" w:pos="9026" w:leader="dot"/>
            </w:tabs>
            <w:rPr/>
          </w:pPr>
          <w:hyperlink w:anchor="__RefHeading___Toc1887482_3531895371">
            <w:r>
              <w:rPr>
                <w:webHidden/>
                <w:rStyle w:val="IndexLink"/>
                <w:rtl w:val="true"/>
              </w:rPr>
              <w:t xml:space="preserve">ومن عهد له عليه الصلاة والسلام إلى محمد بن أبي بكر حين قلده مصر </w:t>
            </w:r>
            <w:r>
              <w:rPr>
                <w:rStyle w:val="IndexLink"/>
                <w:rtl w:val="true"/>
              </w:rPr>
              <w:t xml:space="preserve">- </w:t>
            </w:r>
            <w:r>
              <w:rPr>
                <w:rStyle w:val="IndexLink"/>
                <w:rtl w:val="true"/>
              </w:rPr>
              <w:t>وهو المختار السابع والعشرون من كتبه</w:t>
            </w:r>
            <w:r>
              <w:rPr>
                <w:rStyle w:val="IndexLink"/>
                <w:rtl w:val="true"/>
              </w:rPr>
              <w:t>(</w:t>
            </w:r>
            <w:r>
              <w:rPr>
                <w:rStyle w:val="IndexLink"/>
                <w:rtl w:val="true"/>
              </w:rPr>
              <w:t>علیه السلام</w:t>
            </w:r>
            <w:r>
              <w:rPr>
                <w:rStyle w:val="IndexLink"/>
                <w:rtl w:val="true"/>
              </w:rPr>
              <w:t xml:space="preserve">) </w:t>
            </w:r>
            <w:r>
              <w:rPr>
                <w:rStyle w:val="IndexLink"/>
                <w:rtl w:val="true"/>
              </w:rPr>
              <w:t>ووصاياه وعهوده ورسائله</w:t>
            </w:r>
            <w:r>
              <w:rPr>
                <w:rStyle w:val="IndexLink"/>
                <w:rtl w:val="true"/>
              </w:rPr>
              <w:tab/>
            </w:r>
            <w:r>
              <w:rPr>
                <w:rStyle w:val="IndexLink"/>
              </w:rPr>
              <w:t>55</w:t>
            </w:r>
          </w:hyperlink>
        </w:p>
        <w:p>
          <w:pPr>
            <w:pStyle w:val="Contents3"/>
            <w:tabs>
              <w:tab w:val="clear" w:pos="8459"/>
              <w:tab w:val="right" w:pos="9026" w:leader="dot"/>
            </w:tabs>
            <w:rPr/>
          </w:pPr>
          <w:hyperlink w:anchor="__RefHeading___Toc1887484_3531895371">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1887486_3531895371">
            <w:r>
              <w:rPr>
                <w:webHidden/>
                <w:rStyle w:val="IndexLink"/>
                <w:rtl w:val="true"/>
              </w:rPr>
              <w:t xml:space="preserve">ومن هذا العهد </w:t>
            </w:r>
            <w:r>
              <w:rPr>
                <w:rStyle w:val="IndexLink"/>
                <w:rtl w:val="true"/>
              </w:rPr>
              <w:t>:</w:t>
              <w:tab/>
            </w:r>
            <w:r>
              <w:rPr>
                <w:rStyle w:val="IndexLink"/>
              </w:rPr>
              <w:t>56</w:t>
            </w:r>
          </w:hyperlink>
        </w:p>
        <w:p>
          <w:pPr>
            <w:pStyle w:val="Contents3"/>
            <w:tabs>
              <w:tab w:val="clear" w:pos="8459"/>
              <w:tab w:val="right" w:pos="9026" w:leader="dot"/>
            </w:tabs>
            <w:rPr/>
          </w:pPr>
          <w:hyperlink w:anchor="__RefHeading___Toc1887488_3531895371">
            <w:r>
              <w:rPr>
                <w:webHidden/>
                <w:rStyle w:val="IndexLink"/>
                <w:rtl w:val="true"/>
              </w:rPr>
              <w:t>ذكر مآخذ العهد ومصادره</w:t>
            </w:r>
            <w:r>
              <w:rPr>
                <w:rStyle w:val="IndexLink"/>
                <w:rtl w:val="true"/>
              </w:rPr>
              <w:tab/>
            </w:r>
            <w:r>
              <w:rPr>
                <w:rStyle w:val="IndexLink"/>
              </w:rPr>
              <w:t>56</w:t>
            </w:r>
          </w:hyperlink>
        </w:p>
        <w:p>
          <w:pPr>
            <w:pStyle w:val="Contents3"/>
            <w:tabs>
              <w:tab w:val="clear" w:pos="8459"/>
              <w:tab w:val="right" w:pos="9026" w:leader="dot"/>
            </w:tabs>
            <w:rPr/>
          </w:pPr>
          <w:hyperlink w:anchor="__RefHeading___Toc1887490_3531895371">
            <w:r>
              <w:rPr>
                <w:webHidden/>
                <w:rStyle w:val="IndexLink"/>
                <w:rtl w:val="true"/>
              </w:rPr>
              <w:t>صورة العهد على رواية أبي إسحاق في كتاب الغارات</w:t>
            </w:r>
            <w:r>
              <w:rPr>
                <w:rStyle w:val="IndexLink"/>
                <w:rtl w:val="true"/>
              </w:rPr>
              <w:tab/>
            </w:r>
            <w:r>
              <w:rPr>
                <w:rStyle w:val="IndexLink"/>
              </w:rPr>
              <w:t>57</w:t>
            </w:r>
          </w:hyperlink>
        </w:p>
        <w:p>
          <w:pPr>
            <w:pStyle w:val="Contents3"/>
            <w:tabs>
              <w:tab w:val="clear" w:pos="8459"/>
              <w:tab w:val="right" w:pos="9026" w:leader="dot"/>
            </w:tabs>
            <w:rPr/>
          </w:pPr>
          <w:hyperlink w:anchor="__RefHeading___Toc1887492_3531895371">
            <w:r>
              <w:rPr>
                <w:webHidden/>
                <w:rStyle w:val="IndexLink"/>
                <w:rtl w:val="true"/>
              </w:rPr>
              <w:t>صورة ما كتب أمير المؤمنين علي عليه السلام إلى أهل مصر لما بعث محمد بن أبي بكر إليهم يخاطبهم به ومحمداً أيضاً فيه على رواية أبي إسحاق في كتاب الغارات أيضاً</w:t>
            </w:r>
            <w:r>
              <w:rPr>
                <w:rStyle w:val="IndexLink"/>
                <w:rtl w:val="true"/>
              </w:rPr>
              <w:tab/>
            </w:r>
            <w:r>
              <w:rPr>
                <w:rStyle w:val="IndexLink"/>
              </w:rPr>
              <w:t>58</w:t>
            </w:r>
          </w:hyperlink>
        </w:p>
        <w:p>
          <w:pPr>
            <w:pStyle w:val="Contents3"/>
            <w:tabs>
              <w:tab w:val="clear" w:pos="8459"/>
              <w:tab w:val="right" w:pos="9026" w:leader="dot"/>
            </w:tabs>
            <w:rPr/>
          </w:pPr>
          <w:hyperlink w:anchor="__RefHeading___Toc1887494_3531895371">
            <w:r>
              <w:rPr>
                <w:webHidden/>
                <w:rStyle w:val="IndexLink"/>
                <w:rtl w:val="true"/>
              </w:rPr>
              <w:t>كتاب أمير المؤمنين علي</w:t>
            </w:r>
            <w:r>
              <w:rPr>
                <w:rStyle w:val="IndexLink"/>
                <w:rtl w:val="true"/>
              </w:rPr>
              <w:t>(</w:t>
            </w:r>
            <w:r>
              <w:rPr>
                <w:rStyle w:val="IndexLink"/>
                <w:rtl w:val="true"/>
              </w:rPr>
              <w:t>علیه السلام</w:t>
            </w:r>
            <w:r>
              <w:rPr>
                <w:rStyle w:val="IndexLink"/>
                <w:rtl w:val="true"/>
              </w:rPr>
              <w:t xml:space="preserve">) </w:t>
            </w:r>
            <w:r>
              <w:rPr>
                <w:rStyle w:val="IndexLink"/>
                <w:rtl w:val="true"/>
              </w:rPr>
              <w:t>إلى محمد بن أبي بكر وأهل مصر على صورة أخرى منقولة من كتاب الغارات أيضاً</w:t>
            </w:r>
            <w:r>
              <w:rPr>
                <w:rStyle w:val="IndexLink"/>
                <w:rtl w:val="true"/>
              </w:rPr>
              <w:tab/>
            </w:r>
            <w:r>
              <w:rPr>
                <w:rStyle w:val="IndexLink"/>
              </w:rPr>
              <w:t>59</w:t>
            </w:r>
          </w:hyperlink>
        </w:p>
        <w:p>
          <w:pPr>
            <w:pStyle w:val="Contents3"/>
            <w:tabs>
              <w:tab w:val="clear" w:pos="8459"/>
              <w:tab w:val="right" w:pos="9026" w:leader="dot"/>
            </w:tabs>
            <w:rPr/>
          </w:pPr>
          <w:hyperlink w:anchor="__RefHeading___Toc1887496_3531895371">
            <w:r>
              <w:rPr>
                <w:webHidden/>
                <w:rStyle w:val="IndexLink"/>
                <w:rtl w:val="true"/>
              </w:rPr>
              <w:t xml:space="preserve">صورة العهد على ما في </w:t>
            </w:r>
            <w:r>
              <w:rPr>
                <w:rStyle w:val="IndexLink"/>
                <w:rtl w:val="true"/>
              </w:rPr>
              <w:t>«</w:t>
            </w:r>
            <w:r>
              <w:rPr>
                <w:rStyle w:val="IndexLink"/>
                <w:rtl w:val="true"/>
              </w:rPr>
              <w:t>تاريخ الطبري</w:t>
            </w:r>
            <w:r>
              <w:rPr>
                <w:rStyle w:val="IndexLink"/>
                <w:rtl w:val="true"/>
              </w:rPr>
              <w:t>»</w:t>
              <w:tab/>
            </w:r>
            <w:r>
              <w:rPr>
                <w:rStyle w:val="IndexLink"/>
              </w:rPr>
              <w:t>63</w:t>
            </w:r>
          </w:hyperlink>
        </w:p>
        <w:p>
          <w:pPr>
            <w:pStyle w:val="Contents3"/>
            <w:tabs>
              <w:tab w:val="clear" w:pos="8459"/>
              <w:tab w:val="right" w:pos="9026" w:leader="dot"/>
            </w:tabs>
            <w:rPr/>
          </w:pPr>
          <w:hyperlink w:anchor="__RefHeading___Toc1887498_3531895371">
            <w:r>
              <w:rPr>
                <w:webHidden/>
                <w:rStyle w:val="IndexLink"/>
                <w:rtl w:val="true"/>
              </w:rPr>
              <w:t>صورة العهد على ما في تحف ابن شعبة</w:t>
            </w:r>
            <w:r>
              <w:rPr>
                <w:rStyle w:val="IndexLink"/>
                <w:rtl w:val="true"/>
              </w:rPr>
              <w:tab/>
            </w:r>
            <w:r>
              <w:rPr>
                <w:rStyle w:val="IndexLink"/>
              </w:rPr>
              <w:t>64</w:t>
            </w:r>
          </w:hyperlink>
        </w:p>
        <w:p>
          <w:pPr>
            <w:pStyle w:val="Contents3"/>
            <w:tabs>
              <w:tab w:val="clear" w:pos="8459"/>
              <w:tab w:val="right" w:pos="9026" w:leader="dot"/>
            </w:tabs>
            <w:rPr/>
          </w:pPr>
          <w:hyperlink w:anchor="__RefHeading___Toc1887500_3531895371">
            <w:r>
              <w:rPr>
                <w:webHidden/>
                <w:rStyle w:val="IndexLink"/>
                <w:rtl w:val="true"/>
              </w:rPr>
              <w:t>الإعراب</w:t>
            </w:r>
            <w:r>
              <w:rPr>
                <w:rStyle w:val="IndexLink"/>
                <w:rtl w:val="true"/>
              </w:rPr>
              <w:tab/>
            </w:r>
            <w:r>
              <w:rPr>
                <w:rStyle w:val="IndexLink"/>
              </w:rPr>
              <w:t>73</w:t>
            </w:r>
          </w:hyperlink>
        </w:p>
        <w:p>
          <w:pPr>
            <w:pStyle w:val="Contents3"/>
            <w:tabs>
              <w:tab w:val="clear" w:pos="8459"/>
              <w:tab w:val="right" w:pos="9026" w:leader="dot"/>
            </w:tabs>
            <w:rPr/>
          </w:pPr>
          <w:hyperlink w:anchor="__RefHeading___Toc1887502_3531895371">
            <w:r>
              <w:rPr>
                <w:webHidden/>
                <w:rStyle w:val="IndexLink"/>
                <w:rtl w:val="true"/>
              </w:rPr>
              <w:t>المعنى</w:t>
            </w:r>
            <w:r>
              <w:rPr>
                <w:rStyle w:val="IndexLink"/>
                <w:rtl w:val="true"/>
              </w:rPr>
              <w:tab/>
            </w:r>
            <w:r>
              <w:rPr>
                <w:rStyle w:val="IndexLink"/>
              </w:rPr>
              <w:t>74</w:t>
            </w:r>
          </w:hyperlink>
        </w:p>
        <w:p>
          <w:pPr>
            <w:pStyle w:val="Contents3"/>
            <w:tabs>
              <w:tab w:val="clear" w:pos="8459"/>
              <w:tab w:val="right" w:pos="9026" w:leader="dot"/>
            </w:tabs>
            <w:rPr/>
          </w:pPr>
          <w:hyperlink w:anchor="__RefHeading___Toc1887504_3531895371">
            <w:r>
              <w:rPr>
                <w:webHidden/>
                <w:rStyle w:val="IndexLink"/>
                <w:rtl w:val="true"/>
              </w:rPr>
              <w:t>اللغة</w:t>
            </w:r>
            <w:r>
              <w:rPr>
                <w:rStyle w:val="IndexLink"/>
                <w:rtl w:val="true"/>
              </w:rPr>
              <w:tab/>
            </w:r>
            <w:r>
              <w:rPr>
                <w:rStyle w:val="IndexLink"/>
              </w:rPr>
              <w:t>85</w:t>
            </w:r>
          </w:hyperlink>
        </w:p>
        <w:p>
          <w:pPr>
            <w:pStyle w:val="Contents3"/>
            <w:tabs>
              <w:tab w:val="clear" w:pos="8459"/>
              <w:tab w:val="right" w:pos="9026" w:leader="dot"/>
            </w:tabs>
            <w:rPr/>
          </w:pPr>
          <w:hyperlink w:anchor="__RefHeading___Toc1887506_3531895371">
            <w:r>
              <w:rPr>
                <w:webHidden/>
                <w:rStyle w:val="IndexLink"/>
                <w:rtl w:val="true"/>
              </w:rPr>
              <w:t>الإعراب</w:t>
            </w:r>
            <w:r>
              <w:rPr>
                <w:rStyle w:val="IndexLink"/>
                <w:rtl w:val="true"/>
              </w:rPr>
              <w:tab/>
            </w:r>
            <w:r>
              <w:rPr>
                <w:rStyle w:val="IndexLink"/>
              </w:rPr>
              <w:t>90</w:t>
            </w:r>
          </w:hyperlink>
        </w:p>
        <w:p>
          <w:pPr>
            <w:pStyle w:val="Contents3"/>
            <w:tabs>
              <w:tab w:val="clear" w:pos="8459"/>
              <w:tab w:val="right" w:pos="9026" w:leader="dot"/>
            </w:tabs>
            <w:rPr/>
          </w:pPr>
          <w:hyperlink w:anchor="__RefHeading___Toc1887508_3531895371">
            <w:r>
              <w:rPr>
                <w:webHidden/>
                <w:rStyle w:val="IndexLink"/>
                <w:rtl w:val="true"/>
              </w:rPr>
              <w:t>المصدر</w:t>
            </w:r>
            <w:r>
              <w:rPr>
                <w:rStyle w:val="IndexLink"/>
                <w:rtl w:val="true"/>
              </w:rPr>
              <w:tab/>
            </w:r>
            <w:r>
              <w:rPr>
                <w:rStyle w:val="IndexLink"/>
              </w:rPr>
              <w:t>91</w:t>
            </w:r>
          </w:hyperlink>
        </w:p>
        <w:p>
          <w:pPr>
            <w:pStyle w:val="Contents3"/>
            <w:tabs>
              <w:tab w:val="clear" w:pos="8459"/>
              <w:tab w:val="right" w:pos="9026" w:leader="dot"/>
            </w:tabs>
            <w:rPr/>
          </w:pPr>
          <w:hyperlink w:anchor="__RefHeading___Toc1887510_3531895371">
            <w:r>
              <w:rPr>
                <w:webHidden/>
                <w:rStyle w:val="IndexLink"/>
                <w:rtl w:val="true"/>
              </w:rPr>
              <w:t>المعنى</w:t>
            </w:r>
            <w:r>
              <w:rPr>
                <w:rStyle w:val="IndexLink"/>
                <w:rtl w:val="true"/>
              </w:rPr>
              <w:tab/>
            </w:r>
            <w:r>
              <w:rPr>
                <w:rStyle w:val="IndexLink"/>
              </w:rPr>
              <w:t>94</w:t>
            </w:r>
          </w:hyperlink>
        </w:p>
        <w:p>
          <w:pPr>
            <w:pStyle w:val="Contents3"/>
            <w:tabs>
              <w:tab w:val="clear" w:pos="8459"/>
              <w:tab w:val="right" w:pos="9026" w:leader="dot"/>
            </w:tabs>
            <w:rPr/>
          </w:pPr>
          <w:hyperlink w:anchor="__RefHeading___Toc1887512_3531895371">
            <w:r>
              <w:rPr>
                <w:webHidden/>
                <w:rStyle w:val="IndexLink"/>
                <w:rtl w:val="true"/>
              </w:rPr>
              <w:t>حلف الفضول وسبب تسميته كذلك</w:t>
            </w:r>
            <w:r>
              <w:rPr>
                <w:rStyle w:val="IndexLink"/>
                <w:rtl w:val="true"/>
              </w:rPr>
              <w:tab/>
            </w:r>
            <w:r>
              <w:rPr>
                <w:rStyle w:val="IndexLink"/>
              </w:rPr>
              <w:t>111</w:t>
            </w:r>
          </w:hyperlink>
        </w:p>
        <w:p>
          <w:pPr>
            <w:pStyle w:val="Contents3"/>
            <w:tabs>
              <w:tab w:val="clear" w:pos="8459"/>
              <w:tab w:val="right" w:pos="9026" w:leader="dot"/>
            </w:tabs>
            <w:rPr/>
          </w:pPr>
          <w:hyperlink w:anchor="__RefHeading___Toc1887514_3531895371">
            <w:r>
              <w:rPr>
                <w:webHidden/>
                <w:rStyle w:val="IndexLink"/>
                <w:rtl w:val="true"/>
              </w:rPr>
              <w:t>حمالة الحطب</w:t>
            </w:r>
            <w:r>
              <w:rPr>
                <w:rStyle w:val="IndexLink"/>
                <w:rtl w:val="true"/>
              </w:rPr>
              <w:tab/>
            </w:r>
            <w:r>
              <w:rPr>
                <w:rStyle w:val="IndexLink"/>
              </w:rPr>
              <w:t>127</w:t>
            </w:r>
          </w:hyperlink>
        </w:p>
        <w:p>
          <w:pPr>
            <w:pStyle w:val="Contents2"/>
            <w:tabs>
              <w:tab w:val="clear" w:pos="8743"/>
              <w:tab w:val="right" w:pos="9026" w:leader="dot"/>
            </w:tabs>
            <w:rPr/>
          </w:pPr>
          <w:hyperlink w:anchor="__RefHeading___Toc1887516_3531895371">
            <w:r>
              <w:rPr>
                <w:webHidden/>
                <w:rStyle w:val="IndexLink"/>
                <w:rtl w:val="true"/>
              </w:rPr>
              <w:t xml:space="preserve">ومن كتاب له </w:t>
            </w:r>
            <w:r>
              <w:rPr>
                <w:rStyle w:val="IndexLink"/>
                <w:rtl w:val="true"/>
              </w:rPr>
              <w:t>(</w:t>
            </w:r>
            <w:r>
              <w:rPr>
                <w:rStyle w:val="IndexLink"/>
                <w:rtl w:val="true"/>
              </w:rPr>
              <w:t>عليه السلام</w:t>
            </w:r>
            <w:r>
              <w:rPr>
                <w:rStyle w:val="IndexLink"/>
                <w:rtl w:val="true"/>
              </w:rPr>
              <w:t xml:space="preserve">) </w:t>
            </w:r>
            <w:r>
              <w:rPr>
                <w:rStyle w:val="IndexLink"/>
                <w:rtl w:val="true"/>
              </w:rPr>
              <w:t>إلى أهل البصرة وهو المختار التاسع والعشرون من باب المختار من كتبه ورسائله</w:t>
            </w:r>
            <w:r>
              <w:rPr>
                <w:rStyle w:val="IndexLink"/>
                <w:rtl w:val="true"/>
              </w:rPr>
              <w:tab/>
            </w:r>
            <w:r>
              <w:rPr>
                <w:rStyle w:val="IndexLink"/>
              </w:rPr>
              <w:t>315</w:t>
            </w:r>
          </w:hyperlink>
        </w:p>
        <w:p>
          <w:pPr>
            <w:pStyle w:val="Contents3"/>
            <w:tabs>
              <w:tab w:val="clear" w:pos="8459"/>
              <w:tab w:val="right" w:pos="9026" w:leader="dot"/>
            </w:tabs>
            <w:rPr/>
          </w:pPr>
          <w:hyperlink w:anchor="__RefHeading___Toc1887518_3531895371">
            <w:r>
              <w:rPr>
                <w:webHidden/>
                <w:rStyle w:val="IndexLink"/>
                <w:rtl w:val="true"/>
              </w:rPr>
              <w:t>اشارة</w:t>
            </w:r>
            <w:r>
              <w:rPr>
                <w:rStyle w:val="IndexLink"/>
                <w:rtl w:val="true"/>
              </w:rPr>
              <w:tab/>
            </w:r>
            <w:r>
              <w:rPr>
                <w:rStyle w:val="IndexLink"/>
              </w:rPr>
              <w:t>315</w:t>
            </w:r>
          </w:hyperlink>
        </w:p>
        <w:p>
          <w:pPr>
            <w:pStyle w:val="Contents3"/>
            <w:tabs>
              <w:tab w:val="clear" w:pos="8459"/>
              <w:tab w:val="right" w:pos="9026" w:leader="dot"/>
            </w:tabs>
            <w:rPr/>
          </w:pPr>
          <w:hyperlink w:anchor="__RefHeading___Toc1887520_3531895371">
            <w:r>
              <w:rPr>
                <w:webHidden/>
                <w:rStyle w:val="IndexLink"/>
                <w:rtl w:val="true"/>
              </w:rPr>
              <w:t>المصدر</w:t>
            </w:r>
            <w:r>
              <w:rPr>
                <w:rStyle w:val="IndexLink"/>
                <w:rtl w:val="true"/>
              </w:rPr>
              <w:tab/>
            </w:r>
            <w:r>
              <w:rPr>
                <w:rStyle w:val="IndexLink"/>
              </w:rPr>
              <w:t>315</w:t>
            </w:r>
          </w:hyperlink>
        </w:p>
        <w:p>
          <w:pPr>
            <w:pStyle w:val="Contents3"/>
            <w:tabs>
              <w:tab w:val="clear" w:pos="8459"/>
              <w:tab w:val="right" w:pos="9026" w:leader="dot"/>
            </w:tabs>
            <w:rPr/>
          </w:pPr>
          <w:hyperlink w:anchor="__RefHeading___Toc1887522_3531895371">
            <w:r>
              <w:rPr>
                <w:webHidden/>
                <w:rStyle w:val="IndexLink"/>
                <w:rtl w:val="true"/>
              </w:rPr>
              <w:t>اللغة</w:t>
            </w:r>
            <w:r>
              <w:rPr>
                <w:rStyle w:val="IndexLink"/>
                <w:rtl w:val="true"/>
              </w:rPr>
              <w:tab/>
            </w:r>
            <w:r>
              <w:rPr>
                <w:rStyle w:val="IndexLink"/>
              </w:rPr>
              <w:t>316</w:t>
            </w:r>
          </w:hyperlink>
        </w:p>
        <w:p>
          <w:pPr>
            <w:pStyle w:val="Contents3"/>
            <w:tabs>
              <w:tab w:val="clear" w:pos="8459"/>
              <w:tab w:val="right" w:pos="9026" w:leader="dot"/>
            </w:tabs>
            <w:rPr/>
          </w:pPr>
          <w:hyperlink w:anchor="__RefHeading___Toc1887524_3531895371">
            <w:r>
              <w:rPr>
                <w:webHidden/>
                <w:rStyle w:val="IndexLink"/>
                <w:rtl w:val="true"/>
              </w:rPr>
              <w:t>الإعراب</w:t>
            </w:r>
            <w:r>
              <w:rPr>
                <w:rStyle w:val="IndexLink"/>
                <w:rtl w:val="true"/>
              </w:rPr>
              <w:tab/>
            </w:r>
            <w:r>
              <w:rPr>
                <w:rStyle w:val="IndexLink"/>
              </w:rPr>
              <w:t>317</w:t>
            </w:r>
          </w:hyperlink>
        </w:p>
        <w:p>
          <w:pPr>
            <w:pStyle w:val="Contents3"/>
            <w:tabs>
              <w:tab w:val="clear" w:pos="8459"/>
              <w:tab w:val="right" w:pos="9026" w:leader="dot"/>
            </w:tabs>
            <w:rPr/>
          </w:pPr>
          <w:hyperlink w:anchor="__RefHeading___Toc1887526_3531895371">
            <w:r>
              <w:rPr>
                <w:webHidden/>
                <w:rStyle w:val="IndexLink"/>
                <w:rtl w:val="true"/>
              </w:rPr>
              <w:t>المعنى</w:t>
            </w:r>
            <w:r>
              <w:rPr>
                <w:rStyle w:val="IndexLink"/>
                <w:rtl w:val="true"/>
              </w:rPr>
              <w:tab/>
            </w:r>
            <w:r>
              <w:rPr>
                <w:rStyle w:val="IndexLink"/>
              </w:rPr>
              <w:t>317</w:t>
            </w:r>
          </w:hyperlink>
        </w:p>
        <w:p>
          <w:pPr>
            <w:pStyle w:val="Contents3"/>
            <w:tabs>
              <w:tab w:val="clear" w:pos="8459"/>
              <w:tab w:val="right" w:pos="9026" w:leader="dot"/>
            </w:tabs>
            <w:rPr/>
          </w:pPr>
          <w:hyperlink w:anchor="__RefHeading___Toc1887528_3531895371">
            <w:r>
              <w:rPr>
                <w:webHidden/>
                <w:rStyle w:val="IndexLink"/>
                <w:rtl w:val="true"/>
              </w:rPr>
              <w:t>اللغة</w:t>
            </w:r>
            <w:r>
              <w:rPr>
                <w:rStyle w:val="IndexLink"/>
                <w:rtl w:val="true"/>
              </w:rPr>
              <w:tab/>
            </w:r>
            <w:r>
              <w:rPr>
                <w:rStyle w:val="IndexLink"/>
              </w:rPr>
              <w:t>334</w:t>
            </w:r>
          </w:hyperlink>
        </w:p>
        <w:p>
          <w:pPr>
            <w:pStyle w:val="Contents3"/>
            <w:tabs>
              <w:tab w:val="clear" w:pos="8459"/>
              <w:tab w:val="right" w:pos="9026" w:leader="dot"/>
            </w:tabs>
            <w:rPr/>
          </w:pPr>
          <w:hyperlink w:anchor="__RefHeading___Toc1887530_3531895371">
            <w:r>
              <w:rPr>
                <w:webHidden/>
                <w:rStyle w:val="IndexLink"/>
                <w:rtl w:val="true"/>
              </w:rPr>
              <w:t>الترجمة</w:t>
            </w:r>
            <w:r>
              <w:rPr>
                <w:rStyle w:val="IndexLink"/>
                <w:rtl w:val="true"/>
              </w:rPr>
              <w:tab/>
            </w:r>
            <w:r>
              <w:rPr>
                <w:rStyle w:val="IndexLink"/>
              </w:rPr>
              <w:t>344</w:t>
            </w:r>
          </w:hyperlink>
        </w:p>
        <w:p>
          <w:pPr>
            <w:pStyle w:val="Contents2"/>
            <w:tabs>
              <w:tab w:val="clear" w:pos="8743"/>
              <w:tab w:val="right" w:pos="9026" w:leader="dot"/>
            </w:tabs>
            <w:rPr/>
          </w:pPr>
          <w:hyperlink w:anchor="__RefHeading___Toc1887532_3531895371">
            <w:r>
              <w:rPr>
                <w:webHidden/>
                <w:rStyle w:val="IndexLink"/>
                <w:rtl w:val="true"/>
              </w:rPr>
              <w:t>فهرست</w:t>
            </w:r>
            <w:r>
              <w:rPr>
                <w:rStyle w:val="IndexLink"/>
                <w:rtl w:val="true"/>
              </w:rPr>
              <w:tab/>
            </w:r>
            <w:r>
              <w:rPr>
                <w:rStyle w:val="IndexLink"/>
              </w:rPr>
              <w:t>345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92_199699"/>
      <w:bookmarkStart w:id="1" w:name="pg20792_199699"/>
      <w:bookmarkEnd w:id="1"/>
    </w:p>
    <w:p>
      <w:pPr>
        <w:pStyle w:val="Heading2"/>
        <w:numPr>
          <w:ilvl w:val="1"/>
          <w:numId w:val="1"/>
        </w:numPr>
        <w:rPr/>
      </w:pPr>
      <w:bookmarkStart w:id="2" w:name="pg20792_199699"/>
      <w:bookmarkStart w:id="3" w:name="__RefHeading___Toc1887452_3531895371"/>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مِنهَاج البَرَاعَةِ</w:t>
      </w:r>
    </w:p>
    <w:p>
      <w:pPr>
        <w:pStyle w:val="BookText"/>
        <w:rPr/>
      </w:pPr>
      <w:r>
        <w:rPr>
          <w:rFonts w:ascii="Amiri" w:hAnsi="Amiri" w:eastAsia="Amiri" w:cs="Amiri"/>
          <w:color w:val="111111"/>
          <w:sz w:val="28"/>
          <w:sz w:val="28"/>
          <w:szCs w:val="28"/>
          <w:rtl w:val="true"/>
          <w:lang w:bidi="ar-SA"/>
        </w:rPr>
        <w:t>في شَرح نَهجُ البَلاغَة</w:t>
      </w:r>
    </w:p>
    <w:p>
      <w:pPr>
        <w:pStyle w:val="BookText"/>
        <w:rPr/>
      </w:pPr>
      <w:r>
        <w:rPr>
          <w:rFonts w:ascii="Amiri" w:hAnsi="Amiri" w:eastAsia="Amiri" w:cs="Amiri"/>
          <w:color w:val="111111"/>
          <w:sz w:val="28"/>
          <w:sz w:val="28"/>
          <w:szCs w:val="28"/>
          <w:rtl w:val="true"/>
          <w:lang w:bidi="ar-SA"/>
        </w:rPr>
        <w:t>لِمِوْلَفِهِ</w:t>
      </w:r>
    </w:p>
    <w:p>
      <w:pPr>
        <w:pStyle w:val="BookText"/>
        <w:rPr/>
      </w:pPr>
      <w:r>
        <w:rPr>
          <w:rFonts w:ascii="IRNazanin" w:hAnsi="IRNazanin" w:eastAsia="IRNazanin"/>
          <w:color w:val="111111"/>
          <w:sz w:val="28"/>
          <w:sz w:val="28"/>
          <w:szCs w:val="28"/>
          <w:rtl w:val="true"/>
          <w:lang w:bidi="fa-IR"/>
        </w:rPr>
        <w:t xml:space="preserve">العلّامة المحقّق الحاج میرزا حبیب اللّه الهاشمي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صنفها</w:t>
      </w:r>
    </w:p>
    <w:p>
      <w:pPr>
        <w:pStyle w:val="BookText"/>
        <w:rPr/>
      </w:pPr>
      <w:r>
        <w:rPr>
          <w:rFonts w:ascii="IRNazanin" w:hAnsi="IRNazanin" w:eastAsia="IRNazanin"/>
          <w:color w:val="111111"/>
          <w:sz w:val="28"/>
          <w:sz w:val="28"/>
          <w:szCs w:val="28"/>
          <w:rtl w:val="true"/>
          <w:lang w:bidi="fa-IR"/>
        </w:rPr>
        <w:t>الفاضل البارع المحقق الشیخ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الاملی</w:t>
      </w:r>
    </w:p>
    <w:p>
      <w:pPr>
        <w:pStyle w:val="BookText"/>
        <w:rPr/>
      </w:pPr>
      <w:r>
        <w:rPr>
          <w:rFonts w:ascii="IRNazanin" w:hAnsi="IRNazanin" w:eastAsia="IRNazanin"/>
          <w:color w:val="111111"/>
          <w:sz w:val="28"/>
          <w:sz w:val="28"/>
          <w:szCs w:val="28"/>
          <w:rtl w:val="true"/>
          <w:lang w:bidi="fa-IR"/>
        </w:rPr>
        <w:t>موسسه التاریخ العربي</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الرضائي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87454_3531895371"/>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خُطَب ، رَسَائِل ، كلام ، وصايا، عهود، حكم، ومواعظ</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مِنهَاج البَرَاعَة</w:t>
      </w:r>
    </w:p>
    <w:p>
      <w:pPr>
        <w:pStyle w:val="BookText"/>
        <w:rPr/>
      </w:pP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لِمِوْلَفِهِ</w:t>
      </w:r>
    </w:p>
    <w:p>
      <w:pPr>
        <w:pStyle w:val="BookText"/>
        <w:rPr/>
      </w:pPr>
      <w:r>
        <w:rPr>
          <w:rFonts w:ascii="IRNazanin" w:hAnsi="IRNazanin" w:eastAsia="IRNazanin"/>
          <w:color w:val="111111"/>
          <w:sz w:val="28"/>
          <w:sz w:val="28"/>
          <w:szCs w:val="28"/>
          <w:rtl w:val="true"/>
          <w:lang w:bidi="fa-IR"/>
        </w:rPr>
        <w:t xml:space="preserve">العلامة المحقق الحاج میرزا حبیب اللّه الهاشمي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طبعة جديدة</w:t>
      </w:r>
    </w:p>
    <w:p>
      <w:pPr>
        <w:pStyle w:val="BookText"/>
        <w:rPr/>
      </w:pPr>
      <w:r>
        <w:rPr>
          <w:rFonts w:ascii="Amiri" w:hAnsi="Amiri" w:eastAsia="Amiri" w:cs="Amiri"/>
          <w:color w:val="111111"/>
          <w:sz w:val="28"/>
          <w:sz w:val="28"/>
          <w:szCs w:val="28"/>
          <w:rtl w:val="true"/>
          <w:lang w:bidi="ar-SA"/>
        </w:rPr>
        <w:t>ضبط وتحقيق</w:t>
      </w:r>
    </w:p>
    <w:p>
      <w:pPr>
        <w:pStyle w:val="BookText"/>
        <w:rPr/>
      </w:pPr>
      <w:r>
        <w:rPr>
          <w:rFonts w:ascii="Amiri" w:hAnsi="Amiri" w:eastAsia="Amiri" w:cs="Amiri"/>
          <w:color w:val="111111"/>
          <w:sz w:val="28"/>
          <w:sz w:val="28"/>
          <w:szCs w:val="28"/>
          <w:rtl w:val="true"/>
          <w:lang w:bidi="ar-SA"/>
        </w:rPr>
        <w:t>علي عاشور</w:t>
      </w:r>
    </w:p>
    <w:p>
      <w:pPr>
        <w:pStyle w:val="BookText"/>
        <w:rPr/>
      </w:pPr>
      <w:r>
        <w:rPr>
          <w:rFonts w:ascii="IRNazanin" w:hAnsi="IRNazanin" w:eastAsia="IRNazanin"/>
          <w:color w:val="111111"/>
          <w:sz w:val="28"/>
          <w:sz w:val="28"/>
          <w:szCs w:val="28"/>
          <w:rtl w:val="true"/>
          <w:lang w:bidi="fa-IR"/>
        </w:rPr>
        <w:t>المجلد التّاسع عشر</w:t>
      </w:r>
    </w:p>
    <w:p>
      <w:pPr>
        <w:pStyle w:val="BookText"/>
        <w:rPr/>
      </w:pPr>
      <w:r>
        <w:rPr>
          <w:rFonts w:ascii="Amiri" w:hAnsi="Amiri" w:eastAsia="Amiri" w:cs="Amiri"/>
          <w:color w:val="111111"/>
          <w:sz w:val="28"/>
          <w:sz w:val="28"/>
          <w:szCs w:val="28"/>
          <w:rtl w:val="true"/>
          <w:lang w:bidi="ar-SA"/>
        </w:rPr>
        <w:t>دارالحياء التراث العربي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احياء التراث العربي</w:t>
      </w:r>
    </w:p>
    <w:p>
      <w:pPr>
        <w:pStyle w:val="BookText"/>
        <w:rPr/>
      </w:pPr>
      <w:r>
        <w:rPr>
          <w:rFonts w:eastAsia="Times New Roman" w:cs="Times New Roman" w:ascii="Times New Roman" w:hAnsi="Times New Roman"/>
          <w:color w:val="111111"/>
          <w:sz w:val="28"/>
          <w:szCs w:val="28"/>
          <w:lang w:val="en-US" w:bidi="en-US"/>
        </w:rPr>
        <w:t>DAR EHIA AL-TOURATH AL-ARABI</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eastAsia="Times New Roman" w:cs="Times New Roman" w:ascii="Times New Roman" w:hAnsi="Times New Roman"/>
          <w:color w:val="111111"/>
          <w:sz w:val="28"/>
          <w:szCs w:val="28"/>
          <w:lang w:val="en-US" w:bidi="en-US"/>
        </w:rPr>
        <w:t>Publishing  Distributing</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دكاش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272652</w:t>
      </w:r>
      <w:r>
        <w:rPr>
          <w:rFonts w:eastAsia="IRNazanin" w:cs="IRNazanin"/>
          <w:color w:val="111111"/>
          <w:sz w:val="28"/>
          <w:szCs w:val="28"/>
          <w:rtl w:val="true"/>
          <w:lang w:bidi="fa-IR"/>
        </w:rPr>
        <w:t xml:space="preserve">- </w:t>
      </w:r>
      <w:r>
        <w:rPr>
          <w:rFonts w:eastAsia="IRNazanin" w:cs="IRNazanin"/>
          <w:color w:val="111111"/>
          <w:sz w:val="28"/>
          <w:szCs w:val="28"/>
          <w:lang w:bidi="fa-IR"/>
        </w:rPr>
        <w:t>272655</w:t>
      </w:r>
      <w:r>
        <w:rPr>
          <w:rFonts w:eastAsia="IRNazanin" w:cs="IRNazanin"/>
          <w:color w:val="111111"/>
          <w:sz w:val="28"/>
          <w:szCs w:val="28"/>
          <w:rtl w:val="true"/>
          <w:lang w:bidi="fa-IR"/>
        </w:rPr>
        <w:t xml:space="preserve">- </w:t>
      </w:r>
      <w:r>
        <w:rPr>
          <w:rFonts w:eastAsia="IRNazanin" w:cs="IRNazanin"/>
          <w:color w:val="111111"/>
          <w:sz w:val="28"/>
          <w:szCs w:val="28"/>
          <w:lang w:bidi="fa-IR"/>
        </w:rPr>
        <w:t>272782</w:t>
      </w:r>
      <w:r>
        <w:rPr>
          <w:rFonts w:eastAsia="IRNazanin" w:cs="IRNazanin"/>
          <w:color w:val="111111"/>
          <w:sz w:val="28"/>
          <w:szCs w:val="28"/>
          <w:rtl w:val="true"/>
          <w:lang w:bidi="fa-IR"/>
        </w:rPr>
        <w:t xml:space="preserve">- </w:t>
      </w:r>
      <w:r>
        <w:rPr>
          <w:rFonts w:eastAsia="IRNazanin" w:cs="IRNazanin"/>
          <w:color w:val="111111"/>
          <w:sz w:val="28"/>
          <w:szCs w:val="28"/>
          <w:lang w:bidi="fa-IR"/>
        </w:rPr>
        <w:t>27278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lang w:bidi="fa-IR"/>
        </w:rPr>
        <w:t>850717</w:t>
      </w:r>
      <w:r>
        <w:rPr>
          <w:rFonts w:eastAsia="IRNazanin" w:cs="IRNazanin"/>
          <w:color w:val="111111"/>
          <w:sz w:val="28"/>
          <w:szCs w:val="28"/>
          <w:rtl w:val="true"/>
          <w:lang w:bidi="fa-IR"/>
        </w:rPr>
        <w:t xml:space="preserve"> - </w:t>
      </w:r>
      <w:r>
        <w:rPr>
          <w:rFonts w:eastAsia="IRNazanin" w:cs="IRNazanin"/>
          <w:color w:val="111111"/>
          <w:sz w:val="28"/>
          <w:szCs w:val="28"/>
          <w:lang w:bidi="fa-IR"/>
        </w:rPr>
        <w:t>850623</w:t>
      </w:r>
      <w:r>
        <w:rPr>
          <w:rFonts w:eastAsia="IRNazanin" w:cs="IRNazanin"/>
          <w:color w:val="111111"/>
          <w:sz w:val="28"/>
          <w:szCs w:val="28"/>
          <w:rtl w:val="true"/>
          <w:lang w:bidi="fa-IR"/>
        </w:rPr>
        <w:t xml:space="preserve"> </w:t>
      </w:r>
      <w:bookmarkStart w:id="7" w:name="pg20792_199703"/>
    </w:p>
    <w:p>
      <w:pPr>
        <w:pStyle w:val="Heading2"/>
        <w:numPr>
          <w:ilvl w:val="1"/>
          <w:numId w:val="1"/>
        </w:numPr>
        <w:rPr/>
      </w:pPr>
      <w:bookmarkStart w:id="8" w:name="__RefHeading___Toc1887456_3531895371"/>
      <w:bookmarkStart w:id="9" w:name="_Toc3"/>
      <w:bookmarkEnd w:id="7"/>
      <w:bookmarkEnd w:id="8"/>
      <w:r>
        <w:rPr>
          <w:rtl w:val="true"/>
        </w:rPr>
        <w:t>تتمة المختار الخامس والعشرين</w:t>
      </w:r>
      <w:bookmarkEnd w:id="9"/>
    </w:p>
    <w:p>
      <w:pPr>
        <w:pStyle w:val="Heading3"/>
        <w:numPr>
          <w:ilvl w:val="2"/>
          <w:numId w:val="1"/>
        </w:numPr>
        <w:rPr/>
      </w:pPr>
      <w:bookmarkStart w:id="10" w:name="__RefHeading___Toc1887458_3531895371"/>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لوليِّ النعم، ومنزل الكلم على قلوب من كرّم من بني آدم، وله الحمد على ما أولانا من مواهبه السنيّة الوافرة، ورزقنا من أيادي الأولى والآخرة، والصّلاة والسلام على مهبط كلماته ومقسّم هباته، واقف مواقف الشهود محمد المصطفى وآله أُمناء المعبود، ومظاهر أسمائه الحسنى، وصفاته العليا، وأعلام الهدى، وعلى من تمسّك بذيل ولايتهم واقتفى بهديهم وهدايتهم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فيقول العبد الراجي لقاء ربه الكريم نجم الدين الحسن بن عبد اللّه الطبري الأملي المدعوّ بحسن زاده آملي رزقه اللّه وجميع المؤمنين الفناء في التوحيد، وهداهم إلى أمره الرّشيد السديد، وتغمّدهم بغفرانه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السفر الخامس من تكملة منهاج</w:t>
      </w:r>
    </w:p>
    <w:p>
      <w:pPr>
        <w:pStyle w:val="BookText"/>
        <w:rPr/>
      </w:pPr>
      <w:r>
        <w:rPr>
          <w:rFonts w:ascii="Amiri" w:hAnsi="Amiri" w:eastAsia="Amiri" w:cs="Amiri"/>
          <w:color w:val="111111"/>
          <w:sz w:val="28"/>
          <w:sz w:val="28"/>
          <w:szCs w:val="28"/>
          <w:rtl w:val="true"/>
          <w:lang w:bidi="ar-SA"/>
        </w:rPr>
        <w:t xml:space="preserve">البراعة في شرح نهج البلاغة، قد منّ اللّه علينا بما أجرى على القلم في شرح طائفة من كلمات وليّه الأعظم باب مدينة العلم وصيّ خير البشر، فينتهي به المنهاج إلى التاسع عشر، رب أنعمت فزد و آتنا من لدنك رحمة وهيّىء لنا من أمرنا رشداً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كانت بضاعتنا هذه وجيهة عندك، ولها ثمن وقدر وقيمة من جزيل ثوابك وسنيّ عطائك فاجعلها ذخراً لأساتذتي العظام الذين عطفت علينا قلوبهم ورزقتنا من مأدبة علومهم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الغابرين عندك في أعلى علّيين، ومتّع الإسلام والمسلمين ببقاء الباقين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 تأخّر تأليف هذا المجلّد وطبعه ونشره لما أقبل في أثناء التأليف من تقبلنا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لجعله معرباً مشكولاً وكان أمراً صعباً مشكلاً، فإنّه قد انجرّ الخلاص منه إلى قرب سنتين ونصف مع أنا قد بذلنا جهدنا فيه وأسهرنا أعيننا ليالي وأتعبنا أنفسنا متوالياً، وذلك الأمر وإن عوّق التكملة عن النشر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اللّه سبحانه وفضله قد برز اليوم على أحسن وجه يستقبل إليه العالم البصير ويشكره ويستنكف عنه الجاهل الضرير ويكفره، على أنّ الأمور مرهونة بأوقاتها، فلنعد إلى ما كنّا فيه فنقول متسعيناً من اللّه تعالى </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1887460_3531895371"/>
      <w:bookmarkStart w:id="13" w:name="_Toc5"/>
      <w:bookmarkEnd w:id="12"/>
      <w:r>
        <w:rPr>
          <w:rtl w:val="true"/>
        </w:rPr>
        <w:t>المصدر</w:t>
      </w:r>
      <w:bookmarkEnd w:id="1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هذه الوصية ثقة الإسلام الكليني رضوان اللّه عليه في باب أدب المصدّق من كتاب الزكاة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عن حمّاد بن عيسى عن حريز، عن </w:t>
      </w:r>
    </w:p>
    <w:p>
      <w:pPr>
        <w:pStyle w:val="BookText"/>
        <w:rPr/>
      </w:pPr>
      <w:r>
        <w:rPr>
          <w:rFonts w:ascii="IRNazanin" w:hAnsi="IRNazanin" w:eastAsia="IRNazanin"/>
          <w:color w:val="111111"/>
          <w:sz w:val="28"/>
          <w:sz w:val="28"/>
          <w:szCs w:val="28"/>
          <w:rtl w:val="true"/>
          <w:lang w:bidi="fa-IR"/>
        </w:rPr>
        <w:t xml:space="preserve">بريد بن معاوية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شيخ الطائفة الطوسي قدس سرّه في باب من الزيادات في الزكاة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الكليني بذلك الإسناد، والكتابان من أصح الجوامع الروائيّة عند الإمامية، ومن الكتب الأربعة المعتبرة عندهم عليها مدار استنباطهم وإليها مراجع اجتهادهم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وإنما ذكرنا هنا جملاً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أنّه اختار منها فصولاً وحذف منها فصولاً، فالوصيّة طويلة ولكنّا لم نجدها بطولها مع طول الفحص وكثرة البحث في ما حضرنا من الجوامع الروائية وما أتى بها الكليني والشيخ قريب مما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والعلامة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نقلها من النهج في 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الكمباني، في باب كتب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ووصاياه إلى عمّاله وأُمراء أجناده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المجلد العشرين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أدب المصدّق من كتاب الزكاة ص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أخرجته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أحواله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بتغيير ما رواه في كتاب الغارات عن يحيى بن صالح عن الوليد بن عمرو عن عبد الرّحمن بن سليمان 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مصدقاً من الكوفة إلى باديتها، إلى آخر ما قال ونقل طائفة ما قال ونقل طائفة من الرواية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 الرواية من كتاب الغارات المحدث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ما يستحب للمصدِّق والعامل استعماله من الآداب من كتاب الزكاة من مستدرك الوسائل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والرّوايات يخالف بعضها بعضاً فدونكها على نسختي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ونجعل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الهلالين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الكليني بالإسناد المقدم ذكره عن بريد بن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أمير المؤمنين صلوات اللّه عليه مصدِّقاً من الكوفة إلى باديتها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وعليك بتقوى اللّه وحده لا شريك له ولا تؤثرنَّ دنياك على آخرتك وكن حافظاً لما ائتمنك عليه، راعياً لحقِّ اللّه فيك حتى تأتي نادي بني فلان فإذا قدمت فانزل بمائهم من غير أن تخالط أبياتهم، ثمَّ امض إليهم بسكينة ووقار حتى تقوم بينهم فتسلّم عليهم، ثم 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عباد اللّه أرسلني إليكم وليُّ اللّه لآخذ منكم حق اللّه في أموالكم فهل للهفي أموالكم من حق فتؤدون إلى 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اللّه في أموالكم حق فتؤدُّوه إلى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لك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فلا تراجعه وإن أنعم لك منهم منعم فانطلق معه من غير أن تخيفه أو تعده إلّا خيراً، فإذا أتيت ماله فلا تدخله إلّا بإذنه فإنّ أكثره له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أتأذن لي في دخول مالك؟ فإن أذن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متسلط عليه فيه ولا عنف به فاصدع المال صدعين ثمَّ خيّره أيّ الصدعين شاء فأيّهما اختار فلا تعرّض له، ثمَّ اصدع </w:t>
      </w:r>
      <w:bookmarkStart w:id="14" w:name="pg20792_199705"/>
    </w:p>
    <w:p>
      <w:pPr>
        <w:pStyle w:val="BookText"/>
        <w:rPr/>
      </w:pPr>
      <w:bookmarkEnd w:id="14"/>
      <w:r>
        <w:rPr>
          <w:rFonts w:ascii="IRNazanin" w:hAnsi="IRNazanin" w:eastAsia="IRNazanin"/>
          <w:color w:val="111111"/>
          <w:sz w:val="28"/>
          <w:sz w:val="28"/>
          <w:szCs w:val="28"/>
          <w:rtl w:val="true"/>
          <w:lang w:bidi="fa-IR"/>
        </w:rPr>
        <w:t xml:space="preserve">الباقي صدعين ثمَّ خيّره فأيّهما اختار فلا تعرّض له ولا تزل كذلك حتّى يبقى ما فيه وفاء لحقّ اللّه تبارك وتعالى من ماله فإذا بقي ذلك فاقبض حق اللّه منه، وإن استقالك فأقله ثمّ أخلطها واصنع مثل الذي صنعت أوّلاً حتّى تأخذ حقّ اللّه في ماله فإذا قبضته فلا توكل به إلّا ناصحاً شفيقاً أميناً حفيظاً غير معنف بشيء منها ثمَّ احدر كلّ ما اجتمع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احدر ما اجتمع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عندك من كل ناد إلينا نصيره حيث أمر اللّه عزّ وجلّ فإذا انحدر بها رسولك فأوعز إليه أن لا يحول بين ناقة وفصيلها ولا يفرّق بينهما ولا يمصرن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نسخة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يمصّ لبنها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فيضرّ ذلك بفصيلها، ولا يجهد بها ركوباً، وليعدل بينهنّ في ذلك، وليوردهنّ كلّ ماء يمر به، ولا يعدل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 عن نبت الأرض إلى جواد الطّريق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الساعة التي تريح وتغبق، وليرفق بهنّ جهده حتّى يأتينا بإذن اللّه سحاحاً سماناً غير متعبات ولا مجهدات فيقسّمهنّ بإذن اللّه على كتاب اللّه وسنّة نبية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أولياء اللّه فإنّ ذلك أعظم لأجرك وأقرب لرشدك ينظر اللّه إليها وإليك وإلى جهدك ونصيحتك لمن بعثك وبعثت في حاجة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ينظر اللّه إلى ولىّ له يجهد نفسه بالطاقة والنصيحة له ولإمامه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والنصيحة لإمامه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معنا في الرفيق الأعلى،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بكى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يابرید لا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بريد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بقيت اللّه حرمة إلّا انتهكت ولا عمل بكتاب اللّه ، ولا سنة نبيّه في هذا العالم، ولا أُقيم في هذا الخلق حدّ منذ قبض اللّه أمير المؤمنين صلوات اللّه وسلامه عليه، ولا عمل بشيء من الحقِّ إلى يوم الناس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لا تذهب الأيّام والليالي حتّى يحيي اللّه الموتى ويميت الأحياء ويردّ اللّه الحقَّ إلى أهله ويقيم دينه الذي ارتضاه لنفسه ونبيّه فابشروا ثمَّ ابشروا فواللّه ما الحقُّ إلا في أيديكم</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على نسخة كتاب الغارات على ما في المستدرك تنتهي إلى الرفيق الأعلى ولم ينقل بعده، وهي توافق النسختين المذكورتين تقريباً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شطراً منها الشيخ قدس سره في المسألة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زكاة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ماءهم من غير أن تخالط أبياتهم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للّه في أموالكم من حق؟ فإن أجابك مجيب فامض معه، وإن لم يجبك فلا تراجعه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انتهى واحتمال النقل من حيث المعنى بعيد، ثمّ حرفت كلمتا مائهم وأبياتهم في النسخ المطبوعة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بمالهم وأموالهم</w:t>
      </w:r>
      <w:r>
        <w:rPr>
          <w:rFonts w:eastAsia="IRNazanin" w:cs="IRNazanin"/>
          <w:color w:val="111111"/>
          <w:sz w:val="28"/>
          <w:szCs w:val="28"/>
          <w:rtl w:val="true"/>
          <w:lang w:bidi="fa-IR"/>
        </w:rPr>
        <w:t>.</w:t>
      </w:r>
    </w:p>
    <w:p>
      <w:pPr>
        <w:pStyle w:val="Heading3"/>
        <w:numPr>
          <w:ilvl w:val="2"/>
          <w:numId w:val="1"/>
        </w:numPr>
        <w:rPr/>
      </w:pPr>
      <w:bookmarkStart w:id="15" w:name="__RefHeading___Toc1887462_3531895371"/>
      <w:bookmarkStart w:id="16" w:name="_Toc6"/>
      <w:bookmarkEnd w:id="15"/>
      <w:r>
        <w:rPr>
          <w:rtl w:val="true"/>
        </w:rPr>
        <w:t>المعنى</w:t>
      </w:r>
      <w:bookmarkEnd w:id="1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يستعمله على جباية الصدقات بأمور يراعي بعضها في حقّ نفسه، وبعضها في الرّعيّة، وبعضها في الأنعام، ويستفاد منها أحكام عديدة فقهيّة وآداب كثيرة </w:t>
      </w:r>
    </w:p>
    <w:p>
      <w:pPr>
        <w:pStyle w:val="BookText"/>
        <w:rPr/>
      </w:pPr>
      <w:r>
        <w:rPr>
          <w:rFonts w:ascii="Amiri" w:hAnsi="Amiri" w:eastAsia="Amiri" w:cs="Amiri"/>
          <w:color w:val="111111"/>
          <w:sz w:val="28"/>
          <w:sz w:val="28"/>
          <w:szCs w:val="28"/>
          <w:rtl w:val="true"/>
          <w:lang w:bidi="ar-SA"/>
        </w:rPr>
        <w:t xml:space="preserve">أخلاقية اجتماعية، وقوانين عدليّة حقّة إلهيّة لا يأتيها الباطل من بين يديها ولا من خلفها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السلطان العادل الذي كان ظلّ اللّه تعالى في أرضه واللّه درُّ الرَّضي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بها أنه كان يقيم عماد الحقِّ ويشرع أمثلة العدل في صغير الأمور وكبيرها ودقيقها وجليلها، ولا ريب أنّ السياسة إذا كانت بيده من يقوم مقامه ويجلس مجلسه ويجري أوامره ممّن حاز هذه الرتبة العظمى والدرجة العليا كان الزمان نورانياً، وإذا خلى الزمان عن تدبيرمدبّر إلهى كانت الظلمات غالبة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 على تقوى اللّه وحده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دأبه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أكثر وصاياه أن يصدرها بالأمر بتقوى اللّه، وقد مضى الكلام في ذلك في شرح المختار الثاني عشر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تروعنَّ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والياً على جباية الصدقات والولاية إمارة توجب البغي والطغيان على النّاس إلا والياً عصمه اللّه تعالى عن اتباع الهوى نهاه عن أن يفزع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ذاق المسلمون فزعاً شديداً مرّة بعد مرّة في أمارة الثالث حتى ضاق عليهم العيش فأجمعوا على قتله وقتلوه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ولا تختارنّ عليه كارهاً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تختارنّ على المسلم أمراً يكرهه بل ارفق به وخيره فيه وكأنَّ هذا الكلام توطئة لما سيأتي في وصيّته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واصدع المال صدعين ثمَّ خيره الخ ، وإن كان مفهومه أعمّ منه يشمل النهي عن الاختيار عليه كلّ ما يكرهه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على نسخة الرّضي، وأما على نسخة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تجتازنّ بالجيم والزاى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لا تسلك ولا تسر على أرض المسلم أو ماله أو بيته ونحوها يكره مرورك بها، فكلمة كارهاً على الأول منصوب على المفعولية، وعلى الثّاني منصوب على الحال من الضمير المجرور، والمراد من حقّ اللّه الزكاة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الملك العادل الإلهي ينهى عامله عن أن يمرّ ببيوت أحد يمر ببيوت من المسلمين يكره مروره بها وإن كان المسلم من رعاة الأغنام ومن أهل البادية من طبقة أنزل العوام وما هذا إلا أدب اللّه وأدب رسوله، وأين هذا من ملك ينتحل إلى الإسلام ويأمر عمّاله أن يجتازوا على أحبار الأمة وحملة القرآن ليلاً وينهبوا بيوتهم اغتيالاً، وينفوهم من أوطانهم ويميلوا عليهم ميلاً ، والقرآن الفرقان ينادي بأعلى صوته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ويَاأَیّهَا الَّذِينَ ءَامَنُوا لَا تَدْخُلُوا بُيُوتًا غَيْرَ بُیُوتكُمْ حَتَّى تَسْتَأْنِسُوا وَتُسَلِّمُوا عَلَى أَهْلِهَا ذَالِكُمْ خَيْرٌ لَكُمْ لَعَلَّكُمْ تَذَكَّرُونَ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تَجِدُوا فِيهَا أحداً فَلَا تَدْخُلُوهَا حَتَّى يُؤذَنَ لَكُمْ وَإِن قِيلَ لَكُمُ ارْجِعُوا فَارْجِعُوا هُوَ أَزَكَى لَكُمْ وَاللّهُ بِمَا تَعْمَلُونَ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شيبة والحكيم الترمذي وابن أبي حاتم والطبراني وابن مردويه عن أبي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يا رسول اللّه أرأيت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تَسْتَأْنِسُوا وَتُسَلِمُواْ عَلَى أَهْلِهَا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التسليم قد عرفناه فما الاستئناس؟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 الرجل بتسبيحة وتكبيرة وتحميدة ويتنحنح فيؤذن أهل البيت</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رجلاً قال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أستاذن على أمي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ليس لها خادم غيري أفاستأذن عليها كلّما دخلت؟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 أن تراها عريانة ؟ 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فاستأذن عليها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قدمت على الحي فانزل بمائهم من غير أن تخالط أبياتهم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أخرى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المجلد العشرين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الكمباني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يؤخذ صدقات أهل البادية على مياههم ولا يساقون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لا يساقون من مواضعهم التي هم فيها إلى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أدب آخر غير ما في النهج، وأمّا ما في النهج فمعناه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أن لا يخالط بيوتهم ابتداءً بل ينزل بمياهم أولاً ثمَّ يمض إليهم بالسكينة والوقار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أمره بالنزول بمائهم لأنّ من عادة عرب البادية بل من عادة غير العرب من أهل البادية أيضاً أن تكون مياههم بارزة عن بيوتهم، ولا ريب أن الإنسان يكره أن يخالط غيره بيته على حين غفلة من أهله وذلك لتنفر الطباع الإنسانية عن أن يطلع الغير على أسراره وبواطن أحواله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النزول كذلك يوجب خوف النسوان وفزع الأطفال ولذا أردفه أن يقدم عليهم بعد النزول بمائهم بالسكينة والوقار ويسلّم عليهم تحيّة كاملةً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دَخَلْتُم بُيوتاً فَسَلِّمُوا عَلَى أَنفُسِكُمْ تَحِيَّةً مِّنْ عِندِ اللَّهِ مُبَارَكَةً 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اسم من أسماء اللّه فافشوه بينكم، الخبر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وبالجملة أنّ تلك الأمور توجب تأليف قلوبهم وعدم نفارهم من أداء حق اللّه في مالهم، وفوائد كثيرة أُخرى لا تخفى على أُولي النهى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أن يرفق بالرعيّة في أخذ حقّ اللّه في أموالهم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إليكم وليُّ اللّه وخليفته لأخذ منكم حق اللّه في أموالكم، وفي الكلام ملاطفة لطيفة توجب استيناسهم وذلك لأنّ ولي اللّه وخليفته لا يظلم أحداً ولا يعدل عن الحق</w:t>
      </w:r>
      <w:r>
        <w:rPr>
          <w:rFonts w:eastAsia="Amiri" w:cs="Amiri" w:ascii="Amiri" w:hAnsi="Amiri"/>
          <w:color w:val="111111"/>
          <w:sz w:val="28"/>
          <w:szCs w:val="28"/>
          <w:rtl w:val="true"/>
          <w:lang w:bidi="ar-SA"/>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مثقال ذرّة، ولا يسلط ظالماً على أحد من آحاد الرعية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أمره أن يسألهم هل تعلّقت بأموالهم زكاة فيؤدُّوه إلى وليّ اللّه أم لا؟ فإن قال قائل من ربّ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فلا يراجعه بل ينصرف عنه لأنّ القول قول ربّ المال ما لم يعلم كذبه والأصل يعاضده ولأنّها عبادة يقبل قوله فيها فلا يفتقر أداؤها إلى اليمين كغيرها من العبادات، ولأنه أمين، ولأنّ له ولاية الإخراج فيكون قوله مقبولاً كالوكيل، ونحوه رواية غياث بن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إذا بعث مصدقه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أتيت على ربّ المال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رحمك اللّه ممّا أعطاك عليٌّ اللّه، فإن ولي عنك فلا تراجعه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قال ربّ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يحل علي مالي الحول أو قد أخرجت ما وجب عليّ أو تلف ما ينقص تلفه النصاب أو لا حق عليّ أو أنَّ المال عندي وديعة أو نحو ذلك ، ذلك ، قُبل منه ولم يكن عليه بينة ولا يمين كما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عامله بقبول قول ربّ المال ولم يأمر باستظهار ولا باليمين وإليه ذهب فقهاؤنا الإمامية فراجع إلى زكاة الشرائع والقواعد وشروحهما وإلى خلاف الشيخ ومنتهى العلّامة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أنعم لك منعم أي إن قال نعم في مالي زكاة فانطلق معه من غير أن تخيفه الخ وفي المقام روايات أنيقة في باب أدب المصدّق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 ما أعطاك من ذهب أو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يستفاد من هذا الكلام جواز إخراج الزكاة من قيمة الأنعام ذهباً وورقاً كما يستفاد منه جواز إخراج قيمة الغلات كذلك بل أي شيء كانت القيمة لأنّ ذكر قيمة خاصة لا يخصها بها كما لا يخفى، والمقصود من الزكاة دفع حاجة الفقير وكما يحصل بدفع العين فكذا يحصل بدفع القيمة حتى أن العلامة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البعير بقيمة الشاة فأخرجه أجزاءً عندنا وعند الشافعي، أما نحن فللمساواة في القيمة الخ، وقال في البحث السابع من المقصد الثاني من 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إخراج القيمة في الزكاة سواء كان ما وجبت الزكاة فيه ذهباً أو فضة أو أحد الحيوانات وهو اختيار الشيخ رحمه اللّه وأكثر علمائنا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إخراج القيمة في الأصناف التسعة والعين أفضل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قسم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الأموال إلى الأنعام وغيرها ومنع من إخراج القيمة في الأوّل إلا أن تعدم الأصناف المخصوصة كما في المعتبر للمحقق قدّس سرّه، وسوَّعه في الثاني فإنّه الظاهر من كلام ابن الجنيد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بأن يخرج عن الواجب من الصدقة والحقِّ في أرض العنوة ذهباً وورقاً بقيمة الواجب يوم أخذه ويردهما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قوله هذا ، وإطلاق روايات أخرى مذكورة في محلّها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يستفاد من إطلاقها جواز إخراج القيمة في الزكوات كلّها وفي الفطرة أي شيء كانت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الشافعي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القيمة في الزكاة لا يجوز وإنما يخرج المنصوص</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ولفقهاء العامة في المقام وجوه أخرى من الاختلاف فراجع إلى المسألة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ما أعطاك من ذهب أو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جواز الإخراج من القيمة فهل يعتبر قيمة وقت تعلق الزكاة بالمال، أو قيمة يوم أخذها ، أو يقيد ذلك بما إذا لم يقوم المالك الزكاة على نفسه ؟ ولو قومها على نفسه وضمن القيمة فالواجب هو ما ضمنه زاد السوق قبل الإخراج أو انخفض والبحث مشبعاً موكول إلى الفقه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ولقائل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 له ماشية أو إبل فلا تدخلها إلا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ظاهر في أنّه جعل زكاة الأنعام مقابل غيرها من الزكوات فجوّز إخراج القيمة في الأولى دون الثانية ولم يشعر كلامه في الثانية إلى جواز إخراج القيمة أصلاً بل يظهر منه خلافه كما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وغيره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ولكن يجاب عنه بأن إطلاق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اللّه في أموالكم من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القسمين كليهما وكذلك إطلاق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 ما أعطاك من ذهب وفضة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 له ماشية أو 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يفسّر أحد القسمين أعني زكاة الأنعام كما هو الظاهر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التقدير أي إن أعطاك زكاة الأنعام من جنسها من المواشي والإبل فحكمها كذلك، ويجب أن تكون سيرتك فيها كذلك فليتأمل جيّداً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الماشية والإبل تعمّ أنواعهما من معز وضأن وبقر وجاموس وعراب وبخاتي ولاتشمل الماشية البغال والحمير والرقيق والخيل فلا يجب فيها الزكاة بل ولا يستحب الثلاثة الأولى وإنما يستحب في إناث الخيل السائمة فقط من كلِّ عتيق ديناران وعن كلِّ برذون دينار واحد وكذا لا تشمل بقر الوحش لأنّها تنصرف بإطلاقها إلى الأهلية، وخالف فيه بعض العامة فراجع إلى المسألة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زكاة الخلاف، وإلى 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أكثرها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إذنه بأن أكثر الماشية والإبل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وأفاد الفاضل الشارح المعتزلي بأن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أكثرها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كلام لا مزيد عليه في الفصاحة والرئاسة والدين وذلك لأنّ الصدقة المستحقة جزء يسير من النصاب والشريك إذا كان له الأكثر حرم عليه أن يدخل ويتصرّف إلّا بإذن شريكه فكيف إذا كان له الأقل، انتهى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الأمير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هذا ظاهر في أنّ الزّكاة تجب في عين المال لا الذّمة، كما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وأصدع المال صدعين ثمَّ خبّره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أيضاً في أنّ الخيار إلى ربِّ المال لا إلى الساعي أعني أنّ ربّ المال مخيّر في أن يعيّن ذلك في أي جزء شاء كما ذهب إليهما شيخ الطائفة قدّس سرّه في 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 بالأوّل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بقولهما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تجب في العين لا في الذمّة والروايات الأخرى صريحة أيضاً بأنّ الفريضة تتعلق بالأعيان لا بالذمة والأصل براءة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من الإمامية بل لم ينقل الخلاف فيه صريحاً عن أحد منهم بل ادعى غير واحد منهم الإجماع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المراد بوجوبها في العين تعلقها بها أعنى أنّ العين هى مورد هذا الحقِّ لا الذمة، لا وجوب إخراج الزكاة منها لما علمت أنفاً من جواز إخراج القيمة في الزكوات كلّها وفي المقام بحث فقهي أتى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الله في زكاة الجواهر، والفقيه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الزكاة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أعرضنا عنه خوفاً للإطناب ولخروجه عن موضوع الكتاب، فليرجع الطالب إليهما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واصدع المال صدعين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علّم السّاعي كيفية استخراج الزّكاة من المال وأمره أن يفرّقها فرقتين ويخيّر ربّ المال في اختيار إحدى الفرقتين وأن لا يتعرّض لما اختار وهكذا إلى أن يبقى منها مقدار حق اللّه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 بتسهيل الأمر له وعدم تشديده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استقالك فأقله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 أن يستأنف العمل رأساً بعد الإقالة بأن يخلط المال ثمَّ يصدعه صدعين ويخيّره في اختيار أي شقين شاء، ثمَّ يقسّم الشق الباقي قسمين وهكذا إلى أن ينتهي أحد الصدعين إلى مقدار الواجب من حق اللّه فيقبض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ascii="IRNazanin" w:hAnsi="IRNazanin" w:eastAsia="IRNazanin"/>
          <w:color w:val="111111"/>
          <w:sz w:val="28"/>
          <w:sz w:val="28"/>
          <w:szCs w:val="28"/>
          <w:rtl w:val="true"/>
          <w:lang w:bidi="fa-IR"/>
        </w:rPr>
        <w:t xml:space="preserve"> في المسألة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 زكاة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يفرق المال فرقتين ويخيّر ربّ المال ويفرق الآخر كذلك ويخيّر رب المال إلى أن يبقى مقدار ما فيه كمال ما يجب عليه فيؤخذ منه، وقال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يفرق المال ثلاث فرق يختار ربّ المال واحدة منها ويختار الساعي الفريضة من الأخرى، وقال الشافعي لا يفرق المال، ذكر ذلك في القديم، دليلنا إجماع الفرقة والخبر المروي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قاله لعامله عند توليته إياه ووصاه به وهو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إنّ إطلاق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في خيار رب المال في إخراج الفريضة من أي صدعين شاء يقتضي عدم الفقر في جواز الإخراج من أحد الصدعين بينما إذا تساوت قيمتهما أو اختلفت وبهذا التعميم جزم غير واحد من الإمامية منهم العلامة في جملة من كتبه كما حكي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والمالك بالخيار في إخراج الفريضة من أيّ الصّنفين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متّجه لصدق الامتثال بإخراج مسمّى الفريضة وانتفاء ما يدلّ على اعتبار ملاحظة القيمة مطلقاً كما اعترف به الأصحاب في النوع المتّحد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يستفاد من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واصدع المال صدعين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فقهي آخر كما ذكره العلامة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زكاة الإبل واستشهد بهذا الكلام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اجتمع مال ما يمكن إخراج الفريضتين كالمائتين يعني المائتين من الإبل يتخيّر المالك ذهب إليه علماؤنا إن شاء أخرج الحقاق الأربع، وإن شاء أخرج خمس بنات 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أقوال العامة فيه إلى أن قال لنا ما رواه الجمهور في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كانت مائتين ففيها أربع حقاق أو خمس بنات لبون أي الصنفين وجدت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وكرائم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طريق الخاصة ما رواه الشيخ في الحسن عن بريد بن معاوية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مصدقاً من الكوفة إلى باديتها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فنقل الرّواية بكمالها ثمَّ قال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الامتثال يحصل مع إخراج المالك، أيّ النّصفين شاء فيخرج به عن العهدة، ولأنّها زكاة ثبت فيها الخيار فكان ذلك للمالك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تأخذن عوداً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السّاعي عن أن يأخذ في الفريضة تلك المعيبات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في بيان اللّغة أنّ العود المسنّ من الإبل وهو الذي جاوز في السنّ البازل والمخلف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والهرم هو كبر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بازل وناقة بازل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وأين در سال نهم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بعده سنٌّ يسمّى ويقال بعد ذلك بازل عام وبازل عامين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مخلف كمحسن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شترکه از نه سالگي در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کلانسال از شتر و کوسپند، هرم ككتف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پیر خرف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العلامة قدّس سرّه في 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يؤخذ المريضة من الصحاح ولا الهرمة من غيرها ولا الهرمة الكبيرة ولا ذات العوار من السليم وذات العوار هي المعيبة ولا نعلم فيه خلافاً،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تَيَمَّمُوا الخَبِيثَ مِنْهُ تُنفِقُونَ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الجمهور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يؤخذ في الصدقة هرمة ولا ذات عوار ولا تيس إلاّ أن يشاء المصدِّق</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طريق الخاصة ما رواه الشيخ في الصحيح عن محمد بن قيس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يؤخذ هرمة ولا ذات عوار إلا أن يشاء المصدِّق </w:t>
      </w:r>
      <w:r>
        <w:rPr>
          <w:rStyle w:val="FootnoteAnchor"/>
          <w:rtl w:val="true"/>
        </w:rPr>
        <w:footnoteReference w:id="8"/>
      </w:r>
      <w:r>
        <w:rPr>
          <w:rFonts w:ascii="Amiri" w:hAnsi="Amiri" w:eastAsia="Amiri" w:cs="Amiri"/>
          <w:color w:val="111111"/>
          <w:sz w:val="28"/>
          <w:sz w:val="28"/>
          <w:szCs w:val="28"/>
          <w:rtl w:val="true"/>
          <w:lang w:bidi="ar-SA"/>
        </w:rPr>
        <w:t>، ولأنّ في ذلك ضرراً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ولا الهرمة من غيرها ولا الهرمة الكبيرة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تأخذن عوداً ولا هرمة والمشهور في المصدّق بكسر الدال وذكره الخطائي بفتحها،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 عبيد يرويه إلّا أن يشاء المصدَّق بفتح الدال يريد صاحب الماشية، أفاده ابن الأثير </w:t>
      </w:r>
    </w:p>
    <w:p>
      <w:pPr>
        <w:pStyle w:val="BookText"/>
        <w:rPr/>
      </w:pPr>
      <w:r>
        <w:rPr>
          <w:rFonts w:ascii="Amiri" w:hAnsi="Amiri" w:eastAsia="Amiri" w:cs="Amiri"/>
          <w:color w:val="111111"/>
          <w:sz w:val="28"/>
          <w:sz w:val="28"/>
          <w:szCs w:val="28"/>
          <w:rtl w:val="true"/>
          <w:lang w:bidi="ar-SA"/>
        </w:rPr>
        <w:t xml:space="preserve">في النهاية، والطريحي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فتح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الذّخيرة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الصّواب هو الأوّل كما عليه المشهور فإنّ المراد من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وصحيحي أبي بصير ومحمد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يشاء ،المصدّق أنّ تلك المعيبات لا تؤخذ في الفريضة إلا أن يقبلها المصدّق لأن العاملين على الزكاة من الأصناف الثمانية من مست الزكاة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إِنَّمَا الصَّدَقَاتُ لِلْفُقَرَاءِ وَالْمَسَكِينِ وَالْعَمِلِينَ عَلَيْهَا وَالْمُؤَلَّفَةِ قُلُوبُهُمْ وَفِي الرِّقَابِ والقَارِمِينَ وَفِي سَبِيلِ اللَّهِ وَابْنِ السَّبِيلِ فَرِيضَةً مِنَ اللّه وَاللَّهُ عَلِيمٌ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يكون مستحقاً للزّكاة فيعطيها الصحيح من الماشية والإبل وليس في ذلك ضرر للفقراء فالرّوايات قائلة بجواز أخذ تلك المعيبات مع مشيئة المصدق بمعنى قبوله إياها له، وكيف يصح حمل الرّواية على معنى إلا أن يشاء صاحب الماشية مع أنّ قوله في ذلك لايسمع والأصحاب صرّحوا من غير ذكر خلاف بل ادعوا الإجماع عليه أنّه لا يكفي في الفريضة المريضة من الصحاح والهرمة من الفتيات وذات العوار من السليمة مضافاً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ءَامَنُوا أَنفِقُوا مِن طَيِّبَاتِ مَا كَسَبْتُمْ وَمِمَّا أَخْرَجْنَا لَكُم مِّنَ الْأَرْضِ وَلَا تَيَمَّمُوا الْخَبِيثَ مِنْهُ تُنفِقُونَ وَلَسْتُم بِآخِذِيهِ إِلَّا أَن تُغمِضُوا فِيهِ وَاعْلَمُوا أَنَّ اللَّهَ غَنِيٌّ حَمِيدٌ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إطلاق المصدّق بالكسر على السّاعي الذي يأخذ الفريضة ممّا أجمعت عليه أئمّة اللّغة وعامّة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 أبا عبيد عامّة الرواة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وهو عامل الزّكاة الذي يستو فيها من أربابها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صدّقهم يصدّقهم فهو مصدّق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آداب المصدّق بإسناده عن محمد بن خالد أنه 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الصّدقة،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لا يقبل منك،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أحمل ذلك في 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 مصدّقك أن لا يحشر من ماء إلى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ذلك الباب منه أيضاً بإسناده عن حريز، عن محمد،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أيجمع الناس للمصدّق أم يأتيهم على مناهلهم؟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يأتيهم على مناهلهم فيصدقهم</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أيضاً بإسناده عن غياث بن إبراهيم،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بعث مصدقه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أتيت على ربِّ المال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رحمك اللّه مما أعطاك اللّه، فإن ولي عنك فلا تراجعه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وقال الجوهري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المصدّق الذي يصدّقك في حديثك والذي يأخذ صدقات الغنم، والمتصدّق الذي يعطي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المصدّق الفريضة،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 المصدّق من بني 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القبائل كلّها غَنم</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داشتن کسیرا و صدقات گرفتن مصدق کمحدّث صدقات گیرنده نعتست 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فيما قدَّمنا علم أيضاً أنَّ ضبط المصدّق في الرّواية كما ذهب إليه أبو موسى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الأثيرية على تشديد الصاد والدال معاً وكسر الدال بمعنى صاحب المال وأصله المتصدق فأدغمت التاء في الصاد، ليس بصواب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قطب الدّين الراوندي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عنه الشارح البحريني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يأمر بإخراج كل واحد من هذه الأصناف المعيبة من المال قبل أن يصدع بصدعين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تكون المعيبات الخمس وهي المهلوسة والمكسورة وأخواتهما يخرجها المصدّق من أصل المال قبل قسمته وإلا فربّما وقعت في المصدق سهم إذا كان يعتمد ما أمره به من صدع المال مرّة بعد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أخذ تلك المعيبات في الفريضة منهياً عنه فهي خارجة عن الفريضة رأساً سواء أخرجت قبل صدع المال أو بعده نعم إخراجها قبل الصدع تسهيل للأمر وإلا فليس هو أحد الأحكام أو الآداب المعتبرة في الزكاة كما لم يتعرض عليها أحد من الفقهاء في الكتب الفقهية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للإمام أن يستأجر الساعي بأجرة معلومة مدة معلومة وأن يجعل له جعالة على عمله إذا أوفى العمل دفع إليه العوض فلم يكن له في هذا الوجه أخذ شيء من شيء من الصدقات، وأمّا في غير هذا الوجه فربما لم تقع الفريضة في سهمه بل تقع في سهم الفقراء فلو يخلو في كلام الشارح المعتزلي وإلا فربّما وقعت في سهم المصدق من دغدغة، لأن كلامه ينبيء أن النهي عن أخذ المعيبات الخمس في الفريضة يكون من حيث وقوعها في سهم المصدق، وقد علمت تحقيق القول فيه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إنه هل يجوز للهاشمي أن يكون عاملاً ؟ منع أصحابنا الإماميّة من ذلك لأنّ ما يأخذه زكاة وهي محرّمة عليهم ولمّا سأل الفضل بن العباس والمطلب بن ربيعة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يوليهما العمالة 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الصّدقة أوساخ الناس وإنها لا تحلَّ لمحمّد وآل محمد،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صحيحة العيس بن القاسم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أناساً من بني هاشم أتوا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فسألوه أن يستعملهم على صدقات المواشي،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لنا هذا السهم الذي جعله اللّه عزَّ وجلَّ للعاملين عليها فنحن أولى به،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بني عبد المطلب إنَّ الصدقة لا تحلُّ لي ولا لكم ولكني قد وعدت الشفاعة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وقال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تمكّنهم من الخمس أمّا مع قصورهم فيجوز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مرادهم من عدم جواز كون الهاشمي عاملاً إذا لم تكن الزكاة من الهاشميين لأنَّ زكاة غير الهاشميّين محرَّمة على بني هاشم لا مطلق الزكاة، كما في زكاة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وقع الخلاف بين الفقهاء في وجه استحقاق العاملين على الزكاة، فعندنا أنه يستحق نصيباً من الزكاة، وبه قال الشافعي، 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عوضاً وأجرة لا 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الصَّدَقَاتُ لِلْفُقَرَاءِ وَالْمَسَاكِينِ وَالْعَامِلِينَ عَلَيْهَا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والعطف بالواو يقتضي التسوية في المعنى والإعراب وما رواه الجمهور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تعالى لم يرض في قسمتها نبي مرسل ولا ملك مقرَّب حتى قسمها بنفسه فجزاها ثمانية أجزاء</w:t>
      </w:r>
      <w:r>
        <w:rPr>
          <w:rStyle w:val="FootnoteAnchor"/>
          <w:rtl w:val="true"/>
        </w:rPr>
        <w:footnoteReference w:id="1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طريق الخاصّة ما رواه زرارة ومحمد بن مسلم في الحسن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 أرأيت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إِنَّمَا الصَّدَقَاتُ لِلْفُقَرَاء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أكلّ هؤلاء يعطي؟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يعطي هؤلاء جميعاً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عن الزكاة لمن يصلح أن يأخذها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تحلّ للذين وصف اللّه تعالى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والمساكين، إلى آخرها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ولأنّه لو استحقّها على سبيل الأجرة لافتقر إلى تقدير العمل أو المدَّة وتعيين الأجرة وذلك منفيٌّ إجماعاً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 لم يعينوا شيئاً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ولأنه لو كان أجرة لما منع منها الهاشمي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احتجَّ أبو حنيفة بأنّه لا يعطي إلا مع العمل ولو فرّقها المالك أو الإمام لم يكن له نصيب، ولأنه يأخذها مع الغنى والصدقة لا تحل 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 لا يأخذون إلّا مع العمل لا ينافي استحقاقهم منها ونحن ندفعها إليهم على وجه استحقاقهم لها بشرط العمل لأنها عوض عن عملهم لعدم اعتبار التقدير وإعطاؤه لا ينافي غناه لأنه يأخذها باعتبار عمله لا باعتبار فقره كما يعطي ابن السبيل مع غنائه في بلده، ويدخل في العاملين الكاتب والقسّام والحاسب والحافظ والعريف أما الإمام والقاضي ونائب الإمام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النهي عن أخذ المعيبات منصرف عمّا إذا كان النصاب كلّه كذلك فلو كان كلّه كذلك لم يكلّف شراء الصحيح، على 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ascii="IRNazanin" w:hAnsi="IRNazanin" w:eastAsia="IRNazanin"/>
          <w:color w:val="111111"/>
          <w:sz w:val="28"/>
          <w:sz w:val="28"/>
          <w:szCs w:val="28"/>
          <w:rtl w:val="true"/>
          <w:lang w:bidi="fa-IR"/>
        </w:rPr>
        <w:t xml:space="preserve"> في الآية يدلُّ على أنَّ الخبيث بعض المال، وكذا الظاهر من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تَيَمَّمُوا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القصد إلى الخبيث ظاهر في وجود غيره أيضاً، كما أنَّ المرجع في صدق الأصناف المعيبة إلى العرف فإنّ صدق المعيب على مثل العرج القليل أو مقطوع الأذن أو القرن ونحوها بحيث يشملها النهي في الآية وفي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الأخبار الأخرى مشكل بل خلافه ظاهر أو متعين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 تأمننَّ عليها إلّا من تثق به،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أكّده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توكل بها إلّا ناصحاً شفيقاً وأميناً حفيظاً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عامله عن أن يولي على مال المسلمين من ليس محلاً للأمانة، والأمانة أحد الشروط المعتبرة في العاملين وقد اشترطوا في العامل البلوغ والعقل والإسلام والعدالة والفقه واعتبر بعضهم الحرّية أيضاً وقد علمت أنفاً أنه لا يجوز للهاشمي أن يكون عاملاً، ويقتصر في الفقه فيمن يتولاه على ما يحتاج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اعتبار استجماع العامل لهذه الصفات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والإيمان والعدالة والفقه لأنَّ العمالة تتضمن الاستثمان على مال الغير ولا أمانة لغير العدل، ولقول أمير المؤمنين في الخبر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قبضته فلا توكل به إلا ناصحاً شفيقاً وأميناً حفيظاً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يعتبر الفقه فيمن يتولى ما يفتقر إليه والمراد منه معرفته بما يحتاج إليه من قدر الواجب وصفته ومصرفه ويختلف ذلك باختلاف حال العامل بالنسبة إلى مايتولاه من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المحقق في المعتبر الميل إلى عدم اعتبار الفقه في العامل والاكتفاء فيه بسؤال العلماء واستحسنه في البيان ولا بأس به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 كونه غير هاشمي إنما يعتبر في العامل الذي يأخذ النصيب لا في مطلق العمالة فلو كان العامل من ذوي القربى وتبرّع بالعمل أو دفع إليه الإمام شيئاً من بيت المال جاز، لأنّ المقتضى للمنع الأخذ من الزكاة وهو منتف هنا وكذا لو تولى عمالة قبيلة أو مع قصور الخمس، ويدلّ على اعتبار هذا الشرط ما رواه الشيخ في الصحيح عن العيص بن </w:t>
      </w:r>
    </w:p>
    <w:p>
      <w:pPr>
        <w:pStyle w:val="BookText"/>
        <w:rPr/>
      </w:pPr>
      <w:r>
        <w:rPr>
          <w:rFonts w:ascii="IRNazanin" w:hAnsi="IRNazanin" w:eastAsia="IRNazanin"/>
          <w:color w:val="111111"/>
          <w:sz w:val="28"/>
          <w:sz w:val="28"/>
          <w:szCs w:val="28"/>
          <w:rtl w:val="true"/>
          <w:lang w:bidi="fa-IR"/>
        </w:rPr>
        <w:t xml:space="preserve">القاسم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أناساً من بني هاشم أتوا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فسألوه أن يستعملهم على صدقات المواشي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جواز كون العامل هاشمياً لأنه يأخذ على وجه الأجرة، فكان كسائر الإجارات وهو ضعيف جداً، قاله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القوم الذين نقل الشيخ عنهم من الجمهوري إذ لا أعرف قولاً لعلمائنا في ذلك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الأصحاب في اعتبار شرط الحريّة فذهب الشّيخ إلى اعتباره واستدل له في المعتبر بأن العامل يستحقُ نصيباً من الزكاة والعبد لا يملك ومولاه لم 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أجاب عنه بأنّ عمل العبد كعمل المولى وقوى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هذا الشرط الحصول الغرض بعمله ولأن العمالة نوع إجارة والعبد صالح لذلك مع إذن سيده، ويظهر من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إليه ولا بأس به، أمّا المكاتب فلا ريب في جواز عمالته لأنه صالح للملك ،والتكسب، 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اشتراط الإسلام بأن الكافر ليس أهلاً للأمانة،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ءَامَنُوا لَا تَتَّخِذُوا بِطَانَةً مِّن دُونِكُمْ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أبوموسى الأشعري إلى عمر حساباً ،فاستحسنه،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باب المسجد فقال أجنب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ولكنّه نصراني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تأتمنوهم وقد خوّنهم اللّه ولا تقربوهم وقد بعدهم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ذلك ولاية على المسلمين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يَجْعَلَ اللّهُ لِلْكَافِرِينَ عَلَى الْمُؤْمِنِينَ سَبِيلًا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توصله إلى وليّهم فيقسمه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بنى الفعل الأوّل على الخطاب فهو راجع إلى العامل، وعلى الغيبة إلى من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فالصواب فيه أن يقرأ على الغيبة لكي يرجع إلى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بالوليّ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وَلِيُّكُمُ اللّهُ وَرَسُولُهُ وَالَّذِينَ آمَنُوا الَّذِينَ يُقِيمُونَ الصَّلَاةَ وَيُؤْتُونَ الزَّكَاةَ وَهُمْ رَاكِعُونَ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من الأدلة الواضحة على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وليّ المسلمين بعد اللّه تبارك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فالآية دالّة على 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،فصل فراجع إلى كتب التفسير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وأفاد الفاضل الشارح المعتزلي في المقام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لنقسمها على كتاب اللّه وسنة 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ثلاثة مواضع من هذا الفصل الأوّل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يوصله </w:t>
      </w:r>
    </w:p>
    <w:p>
      <w:pPr>
        <w:pStyle w:val="BookText"/>
        <w:rPr/>
      </w:pPr>
      <w:r>
        <w:rPr>
          <w:rFonts w:ascii="IRNazanin" w:hAnsi="IRNazanin" w:eastAsia="IRNazanin"/>
          <w:color w:val="111111"/>
          <w:sz w:val="28"/>
          <w:sz w:val="28"/>
          <w:szCs w:val="28"/>
          <w:rtl w:val="true"/>
          <w:lang w:bidi="fa-IR"/>
        </w:rPr>
        <w:t>إلى وليهم ليقسمه بينهم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الثاني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نصيره حيث أمر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ليقسمها على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والبلاغة لا تقتضي ذلك ولكنّي أظنه أحبّ أن يحتاط وأن يدفع الظنة عن نفسه فإنَّ الزمان كان في عهده قد فسد وساءت ظنون الناس لاسيما مع ما رواه من عثمان واستيثاره بمال الفيء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احدر إلينا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المصدّق بأن يسوق إليه سريعاً ما اجتمع عنده من حقّ اللّه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حدر يحدر كينصر ويضرب إذا أسرع، إنما أمره كذلك لأنّ في تأخيره خوف التلف، أو لشدَّة احتياج المستحقّين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المقام يبحث عن فروع فقهيّة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احدر إلينا جواز نقل مال الزكاة إلى بلد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الزكاة وجوباً إلى الولي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إلى من قام مقامه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التصرف في الزكاة للساعي وفي الفروع اختلاف بين الفقهاء ونكتفي بنقل طائفة من أقوالهم دون أدلتهم تفصيلاً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نقل مال الزكاة من بلد إلى بلد مع وجود مستحقه فإن نقله كان ضامناً له إن هلك، وإن لم يجد له مستحقاً جاز له نقله ولا ضمان عليه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وجب عليه زكاة فعليه أن يفرقها في فقراء أهل بلده فإن نقلها إلى بلد آخر مع وجود المستحق في بلده ووصل إليهم أجزاء وإن هلك ضمن وإن لم يجد مستحقاً في بلده جاز حملها إلى بلد آخر ولا ضمان على حال ولا فرق بين أن ينقلها إلى قريب أو بعيد فإنّه لا يجوز نقلها عن البلد مع وجود المستحق إلّا بشرط الضمان ومع عدم المستحق يجوز بالإطلاق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لم يجد من تجب عليه الزكاة مستحقاً عزلها من ماله وانتظر بها مستحقها فإن لم يكن في بلده جاز أن يبعث بها إلى آخر فإن أصيب في الطريق أجزأه، وإن كان قد وجد في بلده مستحقاً فلم يعطه وآثر من يكون في بلد آخر كان ضامناً لها إن هلكت وجب عليه إعادتها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الوقت فعدم المستحق عزلها من ماله إلى أن يجد من يستحقها من أهل الفقر والإيمان وإن قدر على إخراجها إلى بلد يوجد فيه مستحق أخرجها ولم ينتظر بها وجود مستحقها ببلده إلا أن يغلب على ظنه فوت وجوده ويكون أولى بها ممّن يحمل إليه من أهل الزكاة فإن هلكت في الطريق المحمول فيها إلى مستحقها أجزأت عن صاحب المال ولا يجزيه ذلك إذا حملها وهلكت وقد كان واجداً لمستحقها في بلده وإنما أخرجها منه إلى </w:t>
      </w:r>
    </w:p>
    <w:p>
      <w:pPr>
        <w:pStyle w:val="BookText"/>
        <w:rPr/>
      </w:pPr>
      <w:r>
        <w:rPr>
          <w:rFonts w:ascii="Amiri" w:hAnsi="Amiri" w:eastAsia="Amiri" w:cs="Amiri"/>
          <w:color w:val="111111"/>
          <w:sz w:val="28"/>
          <w:sz w:val="28"/>
          <w:szCs w:val="28"/>
          <w:rtl w:val="true"/>
          <w:lang w:bidi="ar-SA"/>
        </w:rPr>
        <w:t>غيره لاختيار أهل الاستحقاق ووضعها في بعض من يؤثره منهم دون من حضره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المستحق في بلده كره له نقلها إلى آخر فإن نقل ضمن، وإن لم يوجد لم يضمن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المصر أولى من قطّان غيره، فإن لم يكن في المصر من يتكامل فيه صفات مستحقها أخرجت إلى فقدمن يستحقها وإذا أريد حملها إلى مصر آخر مع من يستحقها في المصر فلا ضمان على مخرجها في هلاكها وإن كان السبيل مخوفاً لم يجز حملها إلا بإذن الفقير، فإن نقلت من غير إذنه فهي مضمونة حتى تصل إليه، وإن كان في مصره من يستحقها فحملها إلى غيره فهي مضمونة حتى تصل إلى من حملت إليه إلا أن يكون حملها إليه بإذنه فيسقط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 المفيد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على الأمة حمل الزكاة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خليفته وقائم مقامه فإذا غاب الخليفة كان الفرض حملها إلى من ينصبه خليفة من خاصته فإذا عدم السفراء بينه وبين رعيته وجب حملها إلى الفقهاء المأمونين من أهل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الصلاح يجب على كل من تعيّن عليه فرض زكاة أو فطرة أو خمس أو أنفال أن يخرج ما وجب عليه من ذلك إلى سلطان الإسلام المنصوب من قبله تعالى أو إلى من ينصبه لقبض ذلك من شيعته ليضعه مواضعه، فإن تعذر الأمران فإلى الفقيه المأمون فإن تعذر وآثر المكلف تولّي ذلك بنفسه فمستحق الزكاة والفطرة الفقير المؤمنين، وهذا الكلام منهما يشعر بوجوب حمل الزكاة إلى الإمام أو نائبه أو الفقيه على ما رتّبناه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الإمام ظاهراً وجب حمل الزكاة إليه ليفرِّقها في مستحقها ، فإن كان غائباً فإنّه يجوز لمن وجبت عليه أن يفرّقها في خمسة أصناف وهو يدلّ على الوجوب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وباطنة، فالباطنة الدنانير والدراهم وأموال التجارات، فالمالك بالخيار بين أن يدفعها إلى الإمام أو من ينوب عنه وبين أن يفرّقها بنفسه على مستحقها بلا خلاف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زكاة الأموال الظاهرة مثل المواشي والغلات فالأفضل حملها إلى الإمام إذا لم يطلبها، وإن تولّى ففرقها بنفسه فقد أجزأ عنه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والأولى إخراج الزكاة لاسيما في الأموال الظاهرة كالمواشي والحرث والغرس إلى الإمام وإلى خلفائه النائبين عنه</w:t>
      </w:r>
      <w:r>
        <w:rPr>
          <w:rStyle w:val="FootnoteAnchor"/>
          <w:rtl w:val="true"/>
        </w:rPr>
        <w:footnoteReference w:id="18"/>
      </w:r>
      <w:r>
        <w:rPr>
          <w:rFonts w:ascii="Amiri" w:hAnsi="Amiri" w:eastAsia="Amiri" w:cs="Amiri"/>
          <w:color w:val="111111"/>
          <w:sz w:val="28"/>
          <w:sz w:val="28"/>
          <w:szCs w:val="28"/>
          <w:rtl w:val="true"/>
          <w:lang w:bidi="ar-SA"/>
        </w:rPr>
        <w:t xml:space="preserve">من وجبت عليه بنفسه من </w:t>
      </w:r>
    </w:p>
    <w:p>
      <w:pPr>
        <w:pStyle w:val="BookText"/>
        <w:rPr/>
      </w:pPr>
      <w:r>
        <w:rPr>
          <w:rFonts w:ascii="IRNazanin" w:hAnsi="IRNazanin" w:eastAsia="IRNazanin"/>
          <w:color w:val="111111"/>
          <w:sz w:val="28"/>
          <w:sz w:val="28"/>
          <w:szCs w:val="28"/>
          <w:rtl w:val="true"/>
          <w:lang w:bidi="fa-IR"/>
        </w:rPr>
        <w:t>دون الإمام 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العلّامة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الاستحباب إلّا مع الطلب فيجب كما اختاره الشّيخ وهو قول ابن إدريس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طلبها الإمام فلم يدفعها إليه وفرّقها بنفسه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يجزيه وهو الذي يقتضيه قول كل من أوجب الدفع إليه مع غير الطلب،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أنها عبادة لم يأتي بها على وجهها المطلوب شرعاً فيبقى في عهدة التكليف أما أنها عبادة فظاهر وأمّا أنّه فعلها على غير الوجه المطلوب فللإجماع على وجوب الدفع إلى الإمام مع الطلب فإذا فرقها بنفسه لم يأت به على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الآخرون بأنّه دفع مالاً إلى مستحقه فيخرج عن العهدة، والجواب إنما يخرج عن العهدة لو دفعه إليه على الوجه المطلوب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الفرع الثالث 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قبض الساعي الصدقة وحملها إلى الإمام أو فرّقها إن كان قد أذن له في التفريق فليس له أن ينتفع منها شيئاً إلا مع الحاجة والعذر كما إذا مرضت الشاة فيخاف عليها التلف قبل اتصالها إلى المستحق أو كان التفريق مخوفاً أو احتا في نقله إلى مؤنة يستوعبه فأما لغير عذر فلا يجوز لقوله لمعاذ بن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أعلمهم أنَّ عليهم صدقة تؤخذ من أغنيائهم فترة في فقرائهم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بعث أمير المؤمين المصدق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أحدر ما اجتمع عندك من كل ناد إلينا نصيره حيث أمر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عدل عن البيع الذي هو الأرفق إلى الأشق دلّ على أن الواجب ذلك، أمّا مع العذر فلا بأس لأجل الضرورة، وقد روى الشيخ رحمه اللّه تعالى عن محمد خالد عن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الصدقة، وهو محمول على ما قلناه إذا ثبت هذا فإن باع لا للضرورة لم يصح البيع فإن كانت العين باقية استرجعت وإن نقصت ضمن الأرش، وإن كانت تالفة ضمن المشتري المثل فإن تعذر أو لم يكن مثله ضمن القيمة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فإذا أخذها أمينك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زيادة تأكيد لقوله الماضي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تأمننَّ عليها إلّا من تثق بدينه، حيث ذكره بالوصف مشعراً بذلك من كونه أميناً ثم أمره أن يوعز إلى أمينه ويوصي إليه بحال الماشية والإبل بأن يراعي فيها عدَّة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يحول بين ناقة وفصيلها طمعاً في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يحلب كلّ ما في ضرعها فيضر ذلك بولدها فيبقى جائعاً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يتعبنّها ركوباً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يعدل بين صواحباتها وبينها في الركوب أي لا يخص بالركوب واحدة بل تارة يركب عليها وأخرى 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جعلنا ذلك مشيراً إلى الركوب كما هو الظاهر المنساق من العبارة، ويمكن أن يكون مشيراً إلى كلّ واحد من الركوب وحلب الضرع أي كما يجب عليه العدل بينها في الركوب يجب عليه العدل في الحلب أيضاً بأن لا يخصّ واحدة منها في ذلك بل تارة يحلب هذه وأخرى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يرفه على اللاعب أي أن يريح المعيي ويدعه ويعفّه عن الركوب ليستريح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يستأني بالنقب، وهو الذي رقّت أخفافه فيشق عليه المشي لأنَّ الأرض تجرحه حينئذ، وكذلك أن يستأني ويرفق بالطالع وهو الذي يظلع أي يغمز في مشيه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يوردها ما تمر به من الغدر أي لا يمنعها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يعدل بها عن نبت الأرض إلى جواد الطريق أي لا يمنعها من الكلاء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نسختا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القسم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ولا يبدل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بهنَّ عن نبت الأرض إلى جواد الطريق في الساعة التي تريح وتغبق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الخبر بطوله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زكاة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على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بعد نقل الخبر ونقلنا هذا الحديث بطوله لما فيه من الفوائد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سرائره بعد أن أورد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 تعدل بهنَّ عن نبت الأرض إلى جواد الطرق في الساعة التي تريح فيها وتعنق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يقول تريح وتغيق بالغين المعجمة والباء يعتقد أنه من الغبوق وهو الشرب بالعشي، وهذا تصحيف فاحش وخطأ قبيح وإنما هو بالعين غير المعجمة والنون المفتوحة وهو ضرب من سير الإبل ،شديد 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ناق سيري عنقاً فسيحا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سليمان فتستريحا</w:t>
      </w:r>
    </w:p>
    <w:p>
      <w:pPr>
        <w:pStyle w:val="BookText"/>
        <w:rPr/>
      </w:pPr>
      <w:r>
        <w:rPr>
          <w:rFonts w:ascii="Amiri" w:hAnsi="Amiri" w:eastAsia="Amiri" w:cs="Amiri"/>
          <w:color w:val="111111"/>
          <w:sz w:val="28"/>
          <w:sz w:val="28"/>
          <w:szCs w:val="28"/>
          <w:rtl w:val="true"/>
          <w:lang w:bidi="ar-SA"/>
        </w:rPr>
        <w:t>لأنّ معنى الكلام أنّه لا يعدل بهنَّ عن نبت الأرض إلى جوادّ الطرق في الساعات الّتي لها فيها راحة ولا في الساعات التي عليها فيها مشقة ولأجل هذا قال تريح من الراحة ولو كان من الرواح لقال تروح وما كان يقول تريح ولأنّ الرواح عند العشاء يكون قريباً منه والغبوق وهو شرب العشي على ما ذكرناه ولم يبق له معنى وإنما المعنى ما قلناه، وإنما أوردت هذه اللفظة في كتابي لأنّي سمعت جماعة من أصحابنا الفقهاء يصحفونها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ما أتى به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الفيض قدّس سرّه في 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والغبوق بالغين </w:t>
      </w:r>
    </w:p>
    <w:p>
      <w:pPr>
        <w:pStyle w:val="BookText"/>
        <w:rPr/>
      </w:pPr>
      <w:r>
        <w:rPr>
          <w:rFonts w:ascii="Amiri" w:hAnsi="Amiri" w:eastAsia="Amiri" w:cs="Amiri"/>
          <w:color w:val="111111"/>
          <w:sz w:val="28"/>
          <w:sz w:val="28"/>
          <w:szCs w:val="28"/>
          <w:rtl w:val="true"/>
          <w:lang w:bidi="ar-SA"/>
        </w:rPr>
        <w:t xml:space="preserve">المعجمة والباء الموحدة شرب آخر النهار، وضبطه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تعنق بالعين المهملة والنون من العنق العنق وهو شدّة الإبل وجعل جعله تغبق تصحيفاً فاحشاً وخطاً قبيحاً معللاً بأنَّ يريح من الراحة ليس من الرواح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أستاذنا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ذلك تصحيفاً غير معلوم بل يحتمل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من أستاذه هو أستاذه في العلوم النقلية السيد ماجد بن هاشم الصادقي البحراني طاب ثراه كما نص عليه في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يروّحها في ساعات الرّواح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يمهلها عند وصولها إلى النطاف والأعشاب والنطاف المياه القليلة الصافية، جمع النطفة، والأعشاب جمع العشب وهو الكلاء الرطب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يمصر لبنها فيضر ذلك بولدها ولا يجهدنّها ركوباً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يفيد أنَّ للساعي أن ينتفع من الصدقة على مقدار الحاجة كما تقدّم الكلام آنفاً في الفرع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وينبغي التأمل جداً في ما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ونهاه في حقّ البهائم سيّما فيما أوصى من رعاية العدل في الركوب والحلب فيها ليعلم أن اللّه يحبّ العدل في حقها أيضاً، وأنه سبحانه بين كلّ ما يتعلق بأفعال المكلفين ولم يترك شيئاً إلا وله فيه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خليفته أوصى في أخس خليقته ما أوصى فما ظنك بأشرفها وأكرمها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فلنذكر في المقام عدَّة روايات منقولة من أئمة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الدابة على صاحبها و آداب ركوبها وحملها، 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الوافي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لقمان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إذا سافرت مع قوم فأكثر استشارتهم في أمرك وأمورهم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تنامن على دابتك فإنَّ ذلك سريع في دبرها وليس ذلك من فعل الحكماء إلا أن تكون في محمل يمكنك التمدد لاسترخاء المفاصل، وإذا قربت من المنزل فأنزل عن دابتك وابدأ بعلفها قبل نفسك فإنّها نفسك </w:t>
      </w:r>
      <w:r>
        <w:rPr>
          <w:rStyle w:val="FootnoteAnchor"/>
          <w:rtl w:val="true"/>
        </w:rPr>
        <w:footnoteReference w:id="19"/>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الفيض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الدَّبر محركة قرحة الدابة، وإنما جعل الدابة نفسه لأنَّ هلاكها يستلزم هلاكه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للدَّابّة على صاحبها خصال ست يبدأ بعلفها إذا نزل ويعرض عليها الماء إذا مر به ولا يضرب وجهها فإنّها تسبح بحمد ربها، ولا يقف على ظهرها إلاّ في سبيل اللّه عزّ وجلَّ، ولا يحملها فوق طاقتها ولا يكلفها من المشي إلا ما تطيق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حق الدابة على صاحبها وآدابها وحملها ص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 الكمباني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المحاسن عن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تضربوا وجوه الدواب وكلّ شيء فيه الروح فإنه يسبح بحمد اللّه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للدّابة على صاحبها سبعة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يحملها فوق طاقتها، ولا يتخذ ظهرها مجلساً يتحدَّث عليها، ويبدأ بعلفها إذا نزل ولا يسمها في وجهها فإنها تسبّح، ويعرض عليها الماء إذا مرَّ به ولا يضربها على النفار ، ويضربها على العثار لأنها ترى ما لا ترون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فضّال عن حمّاد اللحام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قطار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فرأى زاملة قد مالت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غلام اعدل على هذا الجمل فإنَّ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 العدل</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للدّابة على صاحبها ستُّ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يبدأ يعلفها إذا نزل، ويعرض عليها الماء إذا مرَّ به، ولا يضربها إلّا على حقّ ولا يحملها إلّا ما تطيق، ولا يكلّفها من السير إلّا طاقتها، ولايقف عليها فواقاً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تتّخذوا ظهور الدواب كراسي فربّ دابة مركوبة خير من راكبها وأطوع اللّه تعالى وأكثر ذكرا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يحبُّ الرفق ويعين عليه فإذا ركبتم الدواب العجاف فأنزلوها منازلها فإن كانت الأرض مجدبة فانجوا عليها، وإن كانت مخصبة فأنزلوها منازلها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سافر منكم بدابة فليبدأ حين ينزل بعلفها وسقيها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عمرو بن جميع أن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تتورّكوا على الدّواب ولا تتّخذوا ظهورها مجالس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17" w:name="pg20792_199723"/>
    </w:p>
    <w:p>
      <w:pPr>
        <w:pStyle w:val="BookText"/>
        <w:rPr/>
      </w:pPr>
      <w:bookmarkEnd w:id="17"/>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الدرداء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إذا ركب دابّة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الذي لا يضر مع اسمه شيء في الأرض ولا في السماء سبحانه ليس سمي له سبحان الذي سخر لنا هذا وما كنا له مقرنين وإنا إلى ربنا لمنقلبون والحمد لله رب العالمين وصلى اللّه على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قالت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عليك من مؤمن خففت على ظهري وأطعت ربّك وأحسنت إلى نفسك بارك اللّه لك وأنجح حاجتك</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مضى كلام الأمير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يركب في شرح المختار الخامس عشر من باب الكتب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المقام روايات عديدة أتى بها المجلسي 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ص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 الكمباني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حتى يأتينا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ما أمر العامل أن يوصي إلى أمينه بما مرّ في أمر الدواب أي له أن يراعي فيها بتلك الأمور حتى يأتينا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يأتينا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فأوعز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والمنقيات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من أنقت الإبل إذا سمنت يقال ؛ أنقت الإبل أي سمنت وصارت ذات نقي بكسر النون فسكون القاف أي ذات 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تشديداً في حفظ مال المستحقين وتأكيداً لما أوصى مراراً من قسمته على ما أوجب اللّه تعالى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لنقسمها على 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وعده بما ثمَّ وعده بما يترتب على عمله هذا من الأجر العظيم والقرب من الرشد والهداية والصواب،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ذلك أعظم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فيه كثرة مشقة لا تخفى ولأنّ ذلك أحفظ لمال المستحقين فثواب حافظه وأجره أقرب رشداً لأنَّ فيه اتباع ولي الأمر على نهج رضاه فيه أكثر، ولأنَّ اختيار عمل فيه كثرة مشقة يدلّ غالباً على خلوص العامل وصدق نيته في إطاعة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وكفى في عظم الأجر ما 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روايتي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المقدمتين في ذكر المصدر 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ذلك أعظم لأجرك وأقرب لرشدك ينظر اللّه إليها وإليك وإلى جهدك ونصيحتك لمن بعثك وبعثت في حاجة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ينظر اللّه إلى ولي له يجهد نفسه بالطاعة والنصيحة له ولإمامه إلا كان معنا في الرفيق الأعلى</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الفيض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الرفيق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الرفقة العالية وهم الأنبياء والمرسلون والملائكة المقربون</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887464_3531895371"/>
      <w:bookmarkStart w:id="19" w:name="_Toc7"/>
      <w:bookmarkEnd w:id="18"/>
      <w:r>
        <w:rPr>
          <w:rtl w:val="true"/>
        </w:rPr>
        <w:t>فرع فقهي</w:t>
      </w:r>
      <w:bookmarkEnd w:id="1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المسلم في آخر كتاب الزكاة من صحيحه بإسناده عن عبد اللّه بن أبي أوفى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أتاه قوم بصدقتهم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أبي أبو أوفى بصدقته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صلي على آل أبي أوفى</w:t>
      </w:r>
      <w:r>
        <w:rPr>
          <w:rFonts w:eastAsia="Amiri" w:cs="Amiri" w:ascii="Amiri" w:hAnsi="Amiri"/>
          <w:color w:val="111111"/>
          <w:sz w:val="28"/>
          <w:szCs w:val="28"/>
          <w:rtl w:val="true"/>
          <w:lang w:bidi="ar-SA"/>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عليهم يشير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مِنْ أَمْوَالِهِمْ صَدَقَةً تُطَهِّرُهُمْ وَتُزَكِّيهِم بِهَا وَصَلِّ عَلَيْهِمْ إِنَّ صَلاتَكَ سَكَنٌ لَهُمْ وَاللّهُ سَمِيعٌ عَلِيمٌ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اللّه إنَّ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يأمر العامل بالدعاء بعد أخذ الصدقة لصاحبها ولو كان واجباً لذكره،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الرضيَّ أسقطه على دأبه في النهج بل صرّح في المقام بأنه ذكر هنا جملاً منها كما دريت ونسخة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كالتهذيب كانت قريبة منه، ومع فرض ذكره في الوصيّة، القول بوجوبه مشكل بل الحق في المقام أنَّ الدُّعاء مستحب وليس الدُّعاء مؤقتاً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أخذ الساعي أو الإمام الصّدقة دعا لصاحبها،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مِنْ أَمْوَالِهِمْ صَدَقَةً تُطَهِّرُهُمْ وَتُزَكّيهِم بِهَا وَصَلِّ عَلَيْهِمْ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وتردَّد الشيخ في الوجوب فقال الوجوب فقال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Style w:val="FootnoteAnchor"/>
          <w:rtl w:val="true"/>
        </w:rPr>
        <w:footnoteReference w:id="31"/>
      </w:r>
      <w:r>
        <w:rPr>
          <w:rFonts w:ascii="Amiri" w:hAnsi="Amiri" w:eastAsia="Amiri" w:cs="Amiri"/>
          <w:color w:val="111111"/>
          <w:sz w:val="28"/>
          <w:sz w:val="28"/>
          <w:szCs w:val="28"/>
          <w:rtl w:val="true"/>
          <w:lang w:bidi="ar-SA"/>
        </w:rPr>
        <w:t xml:space="preserve">وهو مذهب داود بن عليّ بن خلف الأصبهاني لظاهر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بالاستحباب وهو مذهب أكثر الجمهور وهو أولى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بعث معاذاً إلى اليمن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أعلمهم أنَّ عليهم صدقة تؤخذ من أغنيائهم فتردّ في فقرائهم</w:t>
      </w:r>
      <w:r>
        <w:rPr>
          <w:rStyle w:val="FootnoteAnchor"/>
          <w:rtl w:val="true"/>
        </w:rPr>
        <w:footnoteReference w:id="32"/>
      </w:r>
      <w:r>
        <w:rPr>
          <w:rFonts w:ascii="Amiri" w:hAnsi="Amiri" w:eastAsia="Amiri" w:cs="Amiri"/>
          <w:color w:val="111111"/>
          <w:sz w:val="28"/>
          <w:sz w:val="28"/>
          <w:szCs w:val="28"/>
          <w:rtl w:val="true"/>
          <w:lang w:bidi="ar-SA"/>
        </w:rPr>
        <w:t xml:space="preserve">، ولم يأمره بالدعاء ولو كان واجباً لذكره ولأنّه براءة للذمة، ولأنَّ الفقراء لو أخذوا الصدقة بأنفسهم لم يجب عليهم الدُّعاء فتأتيهم </w:t>
      </w:r>
      <w:r>
        <w:rPr>
          <w:rStyle w:val="FootnoteAnchor"/>
          <w:rtl w:val="true"/>
        </w:rPr>
        <w:footnoteReference w:id="33"/>
      </w:r>
      <w:r>
        <w:rPr>
          <w:rFonts w:ascii="Amiri" w:hAnsi="Amiri" w:eastAsia="Amiri" w:cs="Amiri"/>
          <w:color w:val="111111"/>
          <w:sz w:val="28"/>
          <w:sz w:val="28"/>
          <w:szCs w:val="28"/>
          <w:rtl w:val="true"/>
          <w:lang w:bidi="ar-SA"/>
        </w:rPr>
        <w:t xml:space="preserve">أولى كذا في المنتهى وفي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تصحيف ولأنَّ هذ أداء عبادة فلا يجب الدُّعاء ء لها كالصلاة والآية محمولة على الاستحباب ولا شيء مؤقت في هذا الدُّعاء وأي دعاء ذكره كان حسناً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 للعامل والفقيه والفقير الدُّعاء للمالك بعد أخذ الزكاة ، أمّا من حيث استحباب الدُّعاء مطلقاً فظاهر وأمّا من جهة خصوص المورد فلفتوى جمع من الأصحاب، ولا يجب قطعاً للأصل وعدم الدليل سوى الآية المخصوص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خطاباً وتعليلاً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صَلَاتَک سَكَنْ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معلوميّة شمول مرجع الضمير لجميع المؤمنين وعدم صراحة الآية فتكون الصلاة المأمور بها لأجل أداء الزَّكاة وبعد مضيها بل عدم ظهورها فيه أيضاً </w:t>
      </w:r>
      <w:r>
        <w:rPr>
          <w:rFonts w:eastAsia="Amiri" w:cs="Amiri" w:ascii="Amiri" w:hAnsi="Amiri"/>
          <w:color w:val="111111"/>
          <w:sz w:val="28"/>
          <w:szCs w:val="28"/>
          <w:rtl w:val="true"/>
          <w:lang w:bidi="ar-SA"/>
        </w:rPr>
        <w:t xml:space="preserve">. </w:t>
      </w:r>
      <w:bookmarkStart w:id="20" w:name="pg20792_199725"/>
    </w:p>
    <w:p>
      <w:pPr>
        <w:pStyle w:val="Heading3"/>
        <w:numPr>
          <w:ilvl w:val="2"/>
          <w:numId w:val="1"/>
        </w:numPr>
        <w:rPr/>
      </w:pPr>
      <w:bookmarkStart w:id="21" w:name="__RefHeading___Toc1887466_3531895371"/>
      <w:bookmarkStart w:id="22" w:name="_Toc8"/>
      <w:bookmarkEnd w:id="20"/>
      <w:bookmarkEnd w:id="21"/>
      <w:r>
        <w:rPr>
          <w:rtl w:val="true"/>
        </w:rPr>
        <w:t>كلام في الرجعة</w:t>
      </w:r>
      <w:bookmarkEnd w:id="22"/>
    </w:p>
    <w:p>
      <w:pPr>
        <w:pStyle w:val="BookText"/>
        <w:rPr/>
      </w:pPr>
      <w:r>
        <w:rPr>
          <w:rFonts w:ascii="IRNazanin" w:hAnsi="IRNazanin" w:eastAsia="IRNazanin"/>
          <w:color w:val="111111"/>
          <w:sz w:val="28"/>
          <w:sz w:val="28"/>
          <w:szCs w:val="28"/>
          <w:rtl w:val="true"/>
          <w:lang w:bidi="fa-IR"/>
        </w:rPr>
        <w:t xml:space="preserve">واعلم أنَّ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ذيل هذه الوصية على نسختي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واللّه لا تذهب الأيّام واللّيالي حتى يحيي اللّه الموتى ويميت الأحياء ويردّ اللّه الحقِّ إلى أهله ويقيم دينه الذي ارتضاه لنفسه ونبيّه فأبشروا ثمّ أبشروا فواللّه ما الحقُّ إلا في 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الرجعة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اللّه الموتى ويميت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محمول على الحقيقة بناء على الرجعة، وإما تجوّز شبه الشيعة لقلّتهم وخفائهم وعدم تمكنهم من إظهار دينهم بالموتى، 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العبارة على التجوّز بعيد من صوب الصواب جداً وتكلّفه واضح ولو جاز حمل العبارة على هذا النحو من التجوّز لا يبقى لظاهر الألفاظ معنى، ولا للرجعة محل لا مكان حمل كلّ خبر قائل بالرجعة على نحو هذا المعنى المتكلّف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لعلمائنا الإمامية رسائل عديدة منفردة في إثبات الرجعة وربما أتوا بالبحث عنها في أثناء كتبهم الكلامية تمسكوا في إثباتها بعدة آيات وبروايات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المحدث الخبير الشيخ الحر العاملي طيّب اللّه رمسه في أوّل كتابه في الرجعة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الإيقاظ من الهجعة بالبرهان على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أطول كتاب عمل في الرجعة ممّا حضرنا من المؤلفات فيها ما هذا لفظه وقد نقل جماعة من علمائنا إجماع الإمامية على اعتقاد صحتها وإطباق الشيعة الاثني عشرية على نقل أحاديثها وروايتها وتأوّلوا معارضها على شذوذ وندور بالحمل على التقيّة إذ لا قائل بها من غير الشيعة الإمامية، وذلك دليل واضح على صحتها، وبرهان ظاهر على ثبوتها ونقل روايتها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آخر كتابه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كتابه هذا فهذا ما خطر بالبال واقتضاه الحال من الكلام في إثبات الرجعة ودفع شبهاتها على ضعفها وعدم صراحتها في إبطال الرجعة وقوة أحاديث الرجعة وأدلّتها كما رأيت فإنّها وصلت إلى حد التواتر بل تجاوزت بمراتب فأوجبت القطع واليقين بل كلُّ حديث منها موجب لذلك لكثرة القرائن القطعية من موافقة القرآن والأدلة والسنة النبوية وتعاضدها وكثرتها وصراحتها واشتمالها على ضروب من التأكيدات وموافقتها لإجماع الإمامية وإطباق جميع الرواة والمحدثين على نقلها ووجودها في جميع الكتب المعتمدة والمصنّفات المشهورة المذكورة سابقاً ،وغيرها وعدم وجود معارض صريح لها أصلاً وعدم </w:t>
      </w:r>
    </w:p>
    <w:p>
      <w:pPr>
        <w:pStyle w:val="BookText"/>
        <w:rPr/>
      </w:pPr>
      <w:r>
        <w:rPr>
          <w:rFonts w:ascii="IRNazanin" w:hAnsi="IRNazanin" w:eastAsia="IRNazanin"/>
          <w:color w:val="111111"/>
          <w:sz w:val="28"/>
          <w:sz w:val="28"/>
          <w:szCs w:val="28"/>
          <w:rtl w:val="true"/>
          <w:lang w:bidi="fa-IR"/>
        </w:rPr>
        <w:t>احتمالها للتقيه، واستحالة اتفاق رواتها على 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ولعدم قول أحد من العامّة المخالفين للأماميّة بها، ولعدالة أكثر رواتها وجلالتهم، ولصحة طرق كثيرة من أحاديثها، ولكون أكثر رواتها من أصحاب الإجماع الذين اجتمعت الإمامية على تصحيح ما يصح عنهم وتصديقهم وأقروا لهم بالعلم والفقه، وللعلم القطعي بأن كثيراً من هذه الأحاديث كانت مروية في الأصول المجتمع على صحتها التي عرضت على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فصححوها وأمروا بالعمل بها، ولكثرة تصانيف علماء الإمامية في إثبات الرجعة ولم يبلغنا أنَّ أحداً منهم صرّح بردّها وإنكارها فضلاً عن تأليف شيء في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وإنّي مع قلّة تتبعي لو أردت الآن لأضفت إلى أحاديث هذه الرسالة ما يزيد عليها في العدد فتتضاعف الأحاديث لأني لم أنقل من رسائل المتأخرين شيئاً مع أنه حضرني منها ثلاث رسائل وفيما ذكرنا بل في بعضه كفاية إن شاء اللّه تعالى فقد ذكرنا في هذه الرسالة من الأحاديث والآيات والأدلة ما يزيد على ستة مائة وعشرين ولا أظنُّ شيئاً من مسائل الأصول والفروع يوجد فيه من النصوص أكثر من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الإحسائي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الزيارة الجامعة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 على الحجر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برجعتكم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طائفة من الكلام في الرجعة مع ما ورد في الرجعة من النصوص الكثيرة منها ما تقدم ذكره عن السيد نعمة اللّه الجزائري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على ستمائة وعشرين حديثاً في هذا الباب والشيخ عبد اللّه بن نور اللّه البحراني الذي تقدم ذكره وبعض كلامه وقلنا يأتي تمامه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يشكّ مؤمن بحقيقة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تواتر عنهم في قريب من مائتي حديث صريح رواها نيف وأربعون من الثقات العظام والعلماء الأعلام في أزيد من خمسين من مؤلّفاتهم كثقة الإسلام الكليني، والصدوق محمد بن بابويه والشيخ أبي جعفر الطوسي، والمرتضى والنجاشي والكباشي والعياشي وعلي بن إبراهيم وسليم الهلالي والشيخ المفيد والكراجكي والنعماني والصفار وسعد بن عبد اللّه وابن قولويه وعلي بن عبد الحميد والسيد علي بن الطاووس وولده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ومحمد بن علي بن إبراهيم وفرات بن إبراهيم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التنزيل والتحريف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الفضل الطبرسي وأبي طالب الطبرسي وإبراهيم بن محمد الثقفي ومحمد بن العباس بن مروان والبرقي وابن شهر آشوب والحسن بن سليمان والقطب الراوندي والعلامة الحلي والسيد بهاء الدين وعلي بن عبد الكريم وأحمد بن داود بن سعيد والحسن بن علي بن أبي حمزة والفضل بنشاذان والشيخ الشهيد محمد بن مكي والحسين بن حمدان والحسن بن محمد بن الجمهور العمي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بن محبوب وجعفر بن محمد بن مالك </w:t>
      </w:r>
    </w:p>
    <w:p>
      <w:pPr>
        <w:pStyle w:val="BookText"/>
        <w:rPr/>
      </w:pPr>
      <w:r>
        <w:rPr>
          <w:rFonts w:ascii="Amiri" w:hAnsi="Amiri" w:eastAsia="Amiri" w:cs="Amiri"/>
          <w:color w:val="111111"/>
          <w:sz w:val="28"/>
          <w:sz w:val="28"/>
          <w:szCs w:val="28"/>
          <w:rtl w:val="true"/>
          <w:lang w:bidi="ar-SA"/>
        </w:rPr>
        <w:t xml:space="preserve">الكوفي وطهر بن عبد اللّه وشاذان بن جبرئيل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من مؤلفي الكتب عندنا ولم نعرف مؤلّفه على التعيين ولذا لم ننسب الأخبار إليهم وإن كان موجوداً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أن قال البحراني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ولنذكر لمزيد التشييد والتأكيد أسماء بعض من تعرّض لتأسيس هذا المدّعي وصنفه فيه أو احتج على المنكرين أو خاصم المخالفين سوى ما ظهر مما قدمنا في ضمن الأخبار واللّه الموفق ؛ فمنهم أحمد بن داود بن سعيد الجرجاني، 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المتعة والرّجعة ومنهم الحسن بن علي بن أبي حمزة البطائي وعد النجاشي من جملة كتبه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الفضل بن الشاذان النيسابوري ذكره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والنجاشي أن له كتاباً في إثبات الرجعة ومنهم الصدوق محمد بن علي بن بابوبه فإنه عد النجاشي من كتبه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محمد بن مسعود العياشي ذكر النجاشي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في الرجعة ومنهم الحسن بن سليمان على ما روينا عنه الأخبار وأما سائر الأصحاب فإنهم ذكروها فيما صنفوا في الغيبة ولم يفردوا لها رسالة وأكثر أصحاب الكتب من أصحابنا أفردوا كتاباً في الغيبة وقد عرفت سابقاً من روى الغيبة وقد عرفت سابقاً من روى ذلك من عظماء الأصحاب وأكابر المحدثين الذين ليس في جلالتهم شك ولا ارتياب وقال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خلاصة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ميسر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العقيقي أثنى عليه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يجاهد في الرجعة،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علم المهدي 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تذهب الشيعة الإمامية إليه أنّ اللّه تعالى يعيد عند ظهور إمام الزمان المهدي قوماً ممن كان قد تقدّم موته من شيعته ليفوزوا بثواب نصرته ومعونته ومشاهدة دولته، ويعيد أيضاً قوماً من أعدائه لينتقم منهم فيلتذوا بما يشاهدون من ظهور الحق وعلوّ كلمة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والدلالة على صحة هذا المذهب أنّ الذين ذهبوا إليه مما لا شبهة على عاقل في أنه مقدور اللّه تعالى غير مستحيل في نفسه فإنا نرى كثيراً من مخالفينا ينكرون الرجعة إنكار من يراها مستحيلة غير مقدورة، وإذا ثبت جواز الرجعة ودخولها تحت المقدور فالطريق إلى إثباتها إجماع الإمامية على وقوعها فإنهم لا يختلفون في ذلك وإجماعهم، قد بينا في مواضع من كتبنا أنه حجة لدخول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إلى آخر ما قال، وقد نقل كلامه تماماً المجلسي له في الثالث عشر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الكمباني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أخي أنّي لا أظنك ترتاب بعد ما مهدت وأوضحت لك في القول بالرجعة التي أجمعت الشيعة عليها في جميع الأعصار واشتهرت بينهم كالشمس في رابعة النهار حتى نظموها في أشعارهم واحتجّوا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 على المخالفين في جميع أمصارهم وشنع المخالفون عليهم في ذلك وأثبتوه في كتبهم ،وأسفارهم، منهم الرازي والنيسابوري وغيرهما، وقد مرَّ كلام ابن أبي الحديد حيث أوضح مذهب الإمامية في ذلك ولولا مخافة التطويل من غير طائل لأوردت كثيراً من كلماتهم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يشكّ مؤمن بحقيقة الأئمة الأطهار ا فيما تواتر عنهم في قريب من مائتي حديث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تقدَّم من الشيخ البحراني المذكور آنفاً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23" w:name="pg20792_199729"/>
    </w:p>
    <w:p>
      <w:pPr>
        <w:pStyle w:val="Heading3"/>
        <w:numPr>
          <w:ilvl w:val="2"/>
          <w:numId w:val="1"/>
        </w:numPr>
        <w:rPr/>
      </w:pPr>
      <w:bookmarkStart w:id="24" w:name="__RefHeading___Toc1887468_3531895371"/>
      <w:bookmarkStart w:id="25" w:name="_Toc9"/>
      <w:bookmarkEnd w:id="23"/>
      <w:bookmarkEnd w:id="24"/>
      <w:r>
        <w:rPr>
          <w:rtl w:val="true"/>
        </w:rPr>
        <w:t>الترجمة</w:t>
      </w:r>
      <w:bookmarkEnd w:id="25"/>
    </w:p>
    <w:p>
      <w:pPr>
        <w:pStyle w:val="BookText"/>
        <w:rPr/>
      </w:pPr>
      <w:r>
        <w:rPr>
          <w:rFonts w:ascii="IRNazanin" w:hAnsi="IRNazanin" w:eastAsia="IRNazanin"/>
          <w:color w:val="111111"/>
          <w:sz w:val="28"/>
          <w:sz w:val="28"/>
          <w:szCs w:val="28"/>
          <w:rtl w:val="true"/>
          <w:lang w:bidi="fa-IR"/>
        </w:rPr>
        <w:t xml:space="preserve">از جمله وصیت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را برای کسی که او را بر گرفتن زکات عامل میگردانید می نوشت و ما در این جا پاره ای از آن را آورده ایم تا به آن دانسته شود که آن حضرت ستون حق را به پا می داشت و در کارهای كوچك و بزرگ و پنهان و آشکار احکام عدل را ظاهر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 بر تقوای خدای یکتای بی همتا، مسلمانی را مترسان و آن چه را که ناخوش دارد بر او مگزین و بیش از حقّی که خدا در مال او دارد از او مگیر و چون به قبیله ای رسیدی به کنار آبشان فرود آی بدون این که به خانه هایشان در آیی و بعد از آن برو به سویشان به آرامی تن و جان تا در میانشان بایستی پس بر آنان سلام کن و تحیّت و درود را بر ایشان کم و ناقص مگردان بعد از آن گویی ای بندگان خدا ولى خدا و خليفه او مرا به سوی شما فرستاده تا حق خدا را در اموال شما از شما ،بستانم آیا در اموال شما برای خدا حقی است که آن را به ولی او بدهید؟ اگر کسی گفت نه بازمگرد بر او و دوباره سخن را بر او اعاده مکن و اگر کسی گفت آری ،هست با او برو بدون این که او را بیم دهی و بترسانی بر او سخت گیری یا دشواری را بر او تکلیف ،کنی آن چه که از طلا و نقره به تو داده ،بگیر اگر او را گاو و گوسفند و شتر است بدون اذنش داخل در آنها ،مشو زیرا بیشتر آنها مال او است و هرگاه به اذن او بر سر آنها ،رفتی چون کسی که بر آنها تسلط دارد و درشت کردار است مرو و حیوانی را مرمان و مترسان و صاحبش را در حق آن مرنجان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مال را به دو بخش کن و صاحبش را مخیّر کن تا هر کدام بخش را که خواهد اختیار کند و چون اختیار کرد متعرض آن چه را که اختیار کرده است ،مشو دوباره آن باقی را به دو قسم کن باز او را مخیّر کن تا هر کدام قسم را که ،خواهد اختیار کند و چون اختیار ،کرد متعرض آن چه را که اختیار کرده است مشو و همچنین پیوسته این کار را میکنی تا آن قدر بماند که وفا کند به حق خدا در مال او، پس حق خدا را از او میگیری پس اگر خواهش فسخ کرده بپذیر و </w:t>
      </w:r>
    </w:p>
    <w:p>
      <w:pPr>
        <w:pStyle w:val="BookText"/>
        <w:rPr/>
      </w:pPr>
      <w:r>
        <w:rPr>
          <w:rFonts w:ascii="IRNazanin" w:hAnsi="IRNazanin" w:eastAsia="IRNazanin"/>
          <w:color w:val="111111"/>
          <w:sz w:val="28"/>
          <w:sz w:val="28"/>
          <w:szCs w:val="28"/>
          <w:rtl w:val="true"/>
          <w:lang w:bidi="fa-IR"/>
        </w:rPr>
        <w:t xml:space="preserve">دوباره آنها را در هم آمیز، سپس آن چنان کن که در اوّل کردی تا حق خدا را در مال او بگیری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نگیر شتر پیر را و نه کهن سال را را و نه کهن سال را و نه شکسته را و نه سل دار یا به مرض از پای در افتاده را و نه نه عيب ناك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امین مگردان بر آن مال ها مگر کسی را که به دین او وثوق داری که به مال مسلمانان رفق و مدارا کند و مهربان باشد تا مال را به ولی مسلمانان برساند که در میانشان قسمت کند و وکیل مگردان بر آن مواشی و ابل مگر کسی را که نیکوخواه و مهربان و امین و نگهبان باشد، درشتی به آنها نکند و زیان نرساند نرنجاند و خسته نکند، پس آن چه که از اموال زکات در نزد تو گرد آمده زود آنها را به سوی</w:t>
      </w:r>
    </w:p>
    <w:p>
      <w:pPr>
        <w:pStyle w:val="BookText"/>
        <w:rPr/>
      </w:pPr>
      <w:r>
        <w:rPr>
          <w:rFonts w:ascii="IRNazanin" w:hAnsi="IRNazanin" w:eastAsia="IRNazanin"/>
          <w:color w:val="111111"/>
          <w:sz w:val="28"/>
          <w:sz w:val="28"/>
          <w:szCs w:val="28"/>
          <w:rtl w:val="true"/>
          <w:lang w:bidi="fa-IR"/>
        </w:rPr>
        <w:t>ما بفرست تا در هر جا که خدا بدان امر فرموده است بگردانیم و صرف کنیم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 ها را امین تو برای آوردن گرفت، به او سفارش کن که به طمع شیر میان شتر و بچه شیر خوارش جدایی نیندازد و همه شیر آن را ندوشد که به بچه اش ضرر برسد و آن را به سوار شدن خسته نگرداند و بین او و دیگر شتران در سوار شدن و دوشیدن به عدل رفتار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گاهی بر او سوار شود و گاهی بر دیگران و گاهی از او بدوشد و گاهی از دیگران نه شیر یکی را تمام بدوشد و در همه راه بر یکی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آسان گرداند و رفاهت دهد خسته را و او را آسایش دهد و بر حیوانی که پایش سوده شد و از رفتار وامانده و به تنگ آمده آهستگی کند و درنگ و تأنی نماید و باید آنها را به غدیرها و حوض های آب که گذرند فرود آورد و وارد سازد و آنها را از زمین گیاه دار به راههایی که از گیاه خالی است نگرداند و باید آنها را در هر چند ساعتی در چراگاه ها راحت دهد تا به فراغت اکل و شرب نمایند و باید آنها را در نزد آبها و گیاه ها مهلت دهد تا به اذن خدا فربه و پرمغز، نه رنج دیده و خسته در نزد ما آورد که آن ها را علی کتاب اللّه و سنت پیمبر خدا قسمت کنیم که به این طور که گفتیم عمل شود، ان شاءاللّه برای پاداش تو بزرگتر و به رشد و رستگاریت نزدیکتر است </w:t>
      </w:r>
      <w:r>
        <w:rPr>
          <w:rFonts w:eastAsia="IRNazanin" w:cs="IRNazanin"/>
          <w:color w:val="111111"/>
          <w:sz w:val="28"/>
          <w:szCs w:val="28"/>
          <w:rtl w:val="true"/>
          <w:lang w:bidi="fa-IR"/>
        </w:rPr>
        <w:t xml:space="preserve">. </w:t>
      </w:r>
      <w:bookmarkStart w:id="26" w:name="pg20792_199731"/>
    </w:p>
    <w:p>
      <w:pPr>
        <w:pStyle w:val="Heading2"/>
        <w:numPr>
          <w:ilvl w:val="1"/>
          <w:numId w:val="1"/>
        </w:numPr>
        <w:rPr/>
      </w:pPr>
      <w:bookmarkStart w:id="27" w:name="__RefHeading___Toc1887470_3531895371"/>
      <w:bookmarkStart w:id="28" w:name="_Toc10"/>
      <w:bookmarkEnd w:id="26"/>
      <w:bookmarkEnd w:id="27"/>
      <w:r>
        <w:rPr>
          <w:rtl w:val="true"/>
        </w:rPr>
        <w:t xml:space="preserve">ومن عهد له عليه الصلاة والسلام إلى بعض عماله وقد بعثه على الصدقة </w:t>
      </w:r>
      <w:r>
        <w:rPr>
          <w:rtl w:val="true"/>
        </w:rPr>
        <w:t xml:space="preserve">- </w:t>
      </w:r>
      <w:r>
        <w:rPr>
          <w:rtl w:val="true"/>
        </w:rPr>
        <w:t>وهو المختار السادس والعشرون من باب كتبه ورسائله</w:t>
      </w:r>
      <w:bookmarkEnd w:id="28"/>
    </w:p>
    <w:p>
      <w:pPr>
        <w:pStyle w:val="Heading3"/>
        <w:numPr>
          <w:ilvl w:val="2"/>
          <w:numId w:val="1"/>
        </w:numPr>
        <w:rPr/>
      </w:pPr>
      <w:bookmarkStart w:id="29" w:name="__RefHeading___Toc1887472_3531895371"/>
      <w:bookmarkStart w:id="30" w:name="_Toc11"/>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آمره بِتَقْوَى اللّهِ في سَرائِرِ أَمُورِهِ وَخَفِيَّاتِ أَعْمَالِهِ حَيْثُ لا شَهِيدَ غَيْرُهُ، وَلاَ وَكِيل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وآمُرُهُ أَنْ لاَ يَعْمَلَ بِشَيْءٍ مِنْ طَاعَةِ اللَّهِ فِيمَا ظَهَرَ فَيُخَالِف إِلى غَيْرِهِ فِيْمَا أَسَرَّ ، وَمَنْ لم يَخْتَلِف سِرُّهُ وَعَلانِيَتُهُ وَفِعْلُهُ وَمَقَالَتُهُ فَقَدْ أَدَّى الأمانَةَ، وَأَخْلَصَ الْعِبَادَةَ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وَآمُرُهُ أَلا يَجْبَهَهُمْ وَلا يَعْضَهَهُم وَلا يُرْغَبَ عَنْهُمْ تَفَضَّلاً بِالْإِمارَةِ عَلَيْهِمْ فَإِنَّهُمُ الْإخْوَانُ في الدِّيْن ، وَالْأَعْوَانُ عَلَى اسْتِخْرَاج الْحُقُوقِ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لَكَ في هَذِهِ الصَّدَقَةِ نَصيباً مَفْرُوضاً، وَحَقَّاً مَعْلُوماً ، وَشُرَكَاءَ أَهْلَ مَسْكَنَةٍ، وَضُعَفَاءَ ذَوِي فاقَةٍ، وَإِنَّا مُوَفُوكَ حَقَّكَ فَوَفِّهِمْ حُقُوقَهُمْ، وَإِلا فَإِنَّكَ مِنْ أَكْثَرِ النَّاسِ خُصُوماً يَوْمَ الْقِيَامَةِ وَبُؤساً لِمَنْ خَصْمُهُ عِنْدَ اللَّهِ الْفُقَرَاءُ وَالْمَسَاكِينُ وَالسَّائِلُونَ وَالْمَدْفُوعُونَ وَالْغَارِمُ وَابْنُ السَّبِيل ، وَمَن اسْتَهَانَ بَالْأَمانَةِ وَرَتَعَ فِي الْخِيَانَةِ وَلَمْ يُنَزِّهُ نَفْسَهُ وَدِيْنَهُ عَنْهَا فَقَدْ أَخَلَّ بِنَفْسِهِ في الدُّنْيَا وَهُوَ في الآخِرَةِ أَذَلُّ وَأَخْرَى ، وَإِنَّ أَعْظَمَ الْخِيَانَةِ خِيَانَةُ الأَمَنَةِ، وَأَفْضَعَ الْغِش غشّ الْأَئِمَّةِ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1887474_3531895371"/>
      <w:bookmarkStart w:id="32" w:name="_Toc12"/>
      <w:bookmarkEnd w:id="31"/>
      <w:r>
        <w:rPr>
          <w:rtl w:val="true"/>
        </w:rPr>
        <w:t>المصدر</w:t>
      </w:r>
      <w:bookmarkEnd w:id="3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القاضي نعمان المصري رحمه اللّه تعالى المتوفّى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في دعائم الإسلام كما في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الزكاة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للمحدّث المتضلع الحاج الميرزا حسين النوري الطبري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باب أدب المصدِّق من كتاب الزكاة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الكمباني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من النهج المجلد الثامن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والمنقول عن الدعائم أنَّ أمير المؤمنين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مخنف بن سليم الأزدي وقد بعثه على الصدقة بوصيّة طويلة أمره فيها بتقوى اللّه ربّه في سرائر أموره وخفيات أعماله وأن يتلقاهم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بلقاهم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ببسط الوجه ولين الجانب، وأمره أن يلزم التواضع ويجتنب التكبر فإنَّ اللّه يرفع المتواضعين ويضع المتكبرين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مخنف بن سليم إنّ لك في هذه الصدقة حقاً ونصيباً مفروضاً </w:t>
      </w:r>
      <w:r>
        <w:rPr>
          <w:rStyle w:val="FootnoteAnchor"/>
          <w:rtl w:val="true"/>
        </w:rPr>
        <w:footnoteReference w:id="39"/>
      </w:r>
      <w:r>
        <w:rPr>
          <w:rFonts w:ascii="Amiri" w:hAnsi="Amiri" w:eastAsia="Amiri" w:cs="Amiri"/>
          <w:color w:val="111111"/>
          <w:sz w:val="28"/>
          <w:sz w:val="28"/>
          <w:szCs w:val="28"/>
          <w:rtl w:val="true"/>
          <w:lang w:bidi="ar-SA"/>
        </w:rPr>
        <w:t xml:space="preserve">ولك فيها شركاء </w:t>
      </w:r>
      <w:bookmarkStart w:id="33" w:name="pg20792_199732"/>
    </w:p>
    <w:p>
      <w:pPr>
        <w:pStyle w:val="BookText"/>
        <w:rPr/>
      </w:pPr>
      <w:bookmarkEnd w:id="33"/>
      <w:r>
        <w:rPr>
          <w:rFonts w:ascii="Amiri" w:hAnsi="Amiri" w:eastAsia="Amiri" w:cs="Amiri"/>
          <w:color w:val="111111"/>
          <w:sz w:val="28"/>
          <w:sz w:val="28"/>
          <w:szCs w:val="28"/>
          <w:rtl w:val="true"/>
          <w:lang w:bidi="ar-SA"/>
        </w:rPr>
        <w:t>فقراء ومساكين وغارمون ومجاهدون وأبناء سبيل ومملوكون ومتألّفون وإنا موقوك حقك فوقهم حقوقهم وإلا فإنك من أكثر الناس يوم القيامة خصماً وبؤساً لامرىء خصمه مثل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نجد الوصيّة بطولها فيما عندنا من الجوامع الروائية وغيرها مع كثرة الفحص والجدّ في الطلب ولم يحضرنا دعائم الإسلام ولعلَّ اللّه يحدث بعد ذلك أمراً </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887476_3531895371"/>
      <w:bookmarkStart w:id="35" w:name="_Toc13"/>
      <w:bookmarkEnd w:id="34"/>
      <w:r>
        <w:rPr>
          <w:rtl w:val="true"/>
        </w:rPr>
        <w:t>اللغة</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بجبههم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يزجرهم أصله من الجَبْه بمعنى مقابلة الإنسان بما يكرهه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الأثير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الجَبْه هو الاستقبال، بالمكروه وأصله من إصابة الجبهة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جبهته إذا أصبت جبهته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قوله وقال الشارح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لا يجبههم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يواجههم بما يكرهونه وأصل الجبه لقاء الجبهة أو ضربها فلما كان المواجه غيره بالكلام القبيح كالضارب جبهته سمّي بذلك 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كمنعه ضرب جبهته وردّه أو لقيه بما يكره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الأرب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برپيشاني أو ورد کرد آن را ، و بمكروه پیش آمد اور او نا بایست آود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أُمية بن أبي الصلت في ابن له عقّه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غذوتك مولوداً وعلتك 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 بما أُدني إليك وتنهل</w:t>
      </w:r>
    </w:p>
    <w:p>
      <w:pPr>
        <w:pStyle w:val="BookText"/>
        <w:rPr/>
      </w:pPr>
      <w:r>
        <w:rPr>
          <w:rFonts w:ascii="Amiri" w:hAnsi="Amiri" w:eastAsia="Amiri" w:cs="Amiri"/>
          <w:color w:val="111111"/>
          <w:sz w:val="28"/>
          <w:sz w:val="28"/>
          <w:szCs w:val="28"/>
          <w:rtl w:val="true"/>
          <w:lang w:bidi="ar-SA"/>
        </w:rPr>
        <w:t xml:space="preserve">إذا ليلةٌ نابتك بالشكو لم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لشكوك إلا ساهراً أتململ</w:t>
      </w:r>
    </w:p>
    <w:p>
      <w:pPr>
        <w:pStyle w:val="BookText"/>
        <w:rPr/>
      </w:pPr>
      <w:r>
        <w:rPr>
          <w:rFonts w:ascii="Amiri" w:hAnsi="Amiri" w:eastAsia="Amiri" w:cs="Amiri"/>
          <w:color w:val="111111"/>
          <w:sz w:val="28"/>
          <w:sz w:val="28"/>
          <w:szCs w:val="28"/>
          <w:rtl w:val="true"/>
          <w:lang w:bidi="ar-SA"/>
        </w:rPr>
        <w:t xml:space="preserve">كأني أنا المطروق دونك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طرقت به دوني وعيني تهمل</w:t>
      </w:r>
    </w:p>
    <w:p>
      <w:pPr>
        <w:pStyle w:val="BookText"/>
        <w:rPr/>
      </w:pPr>
      <w:r>
        <w:rPr>
          <w:rFonts w:ascii="Amiri" w:hAnsi="Amiri" w:eastAsia="Amiri" w:cs="Amiri"/>
          <w:color w:val="111111"/>
          <w:sz w:val="28"/>
          <w:sz w:val="28"/>
          <w:szCs w:val="28"/>
          <w:rtl w:val="true"/>
          <w:lang w:bidi="ar-SA"/>
        </w:rPr>
        <w:t xml:space="preserve">فلما بلغت السن والغاية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مدى ما كنت فيك أُؤمّل</w:t>
      </w:r>
    </w:p>
    <w:p>
      <w:pPr>
        <w:pStyle w:val="BookText"/>
        <w:rPr/>
      </w:pPr>
      <w:r>
        <w:rPr>
          <w:rFonts w:ascii="Amiri" w:hAnsi="Amiri" w:eastAsia="Amiri" w:cs="Amiri"/>
          <w:color w:val="111111"/>
          <w:sz w:val="28"/>
          <w:sz w:val="28"/>
          <w:szCs w:val="28"/>
          <w:rtl w:val="true"/>
          <w:lang w:bidi="ar-SA"/>
        </w:rPr>
        <w:t xml:space="preserve">جعلت جزائي منك جبهاً وغلظة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أنت المنعم المتفضّل</w:t>
      </w:r>
    </w:p>
    <w:p>
      <w:pPr>
        <w:pStyle w:val="BookText"/>
        <w:rPr/>
      </w:pPr>
      <w:r>
        <w:rPr>
          <w:rFonts w:ascii="Amiri" w:hAnsi="Amiri" w:eastAsia="Amiri" w:cs="Amiri"/>
          <w:color w:val="111111"/>
          <w:sz w:val="28"/>
          <w:sz w:val="28"/>
          <w:szCs w:val="28"/>
          <w:rtl w:val="true"/>
          <w:lang w:bidi="ar-SA"/>
        </w:rPr>
        <w:t xml:space="preserve">فليتك إذ لم ترع حنَّ أُبوّتي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كما الجار المجاور يفعل</w:t>
      </w:r>
    </w:p>
    <w:p>
      <w:pPr>
        <w:pStyle w:val="BookText"/>
        <w:rPr/>
      </w:pPr>
      <w:r>
        <w:rPr>
          <w:rFonts w:ascii="Amiri" w:hAnsi="Amiri" w:eastAsia="Amiri" w:cs="Amiri"/>
          <w:color w:val="111111"/>
          <w:sz w:val="28"/>
          <w:sz w:val="28"/>
          <w:szCs w:val="28"/>
          <w:rtl w:val="true"/>
          <w:lang w:bidi="ar-SA"/>
        </w:rPr>
        <w:t xml:space="preserve">تراه معدا للخلاف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على أهل الصواب موكل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يعضههم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يرميهم بالبهتان والكذب، 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عضه كمنع عضهاً ويحرك وعضيهةً وعضهة بالكسر كذب وسحر ونمّ وجاء بالإفك والبهتان كأعضه وفلاناً بهته وقال فيه ما لم يكن انتهى وقال المتوكل الليثي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المرزوقي</w:t>
      </w:r>
      <w:r>
        <w:rPr>
          <w:rFonts w:eastAsia="Amiri" w:cs="Amiri" w:ascii="Amiri" w:hAnsi="Amiri"/>
          <w:color w:val="111111"/>
          <w:sz w:val="28"/>
          <w:szCs w:val="28"/>
          <w:rtl w:val="true"/>
          <w:lang w:bidi="ar-SA"/>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احذر وصال اللّئیم إنّ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عضها إذا حبل وصله انقطعا </w:t>
      </w:r>
    </w:p>
    <w:p>
      <w:pPr>
        <w:pStyle w:val="BookText"/>
        <w:rPr/>
      </w:pPr>
      <w:r>
        <w:rPr>
          <w:rFonts w:ascii="Amiri" w:hAnsi="Amiri" w:eastAsia="Amiri" w:cs="Amiri"/>
          <w:color w:val="111111"/>
          <w:sz w:val="28"/>
          <w:sz w:val="28"/>
          <w:szCs w:val="28"/>
          <w:rtl w:val="true"/>
          <w:lang w:bidi="ar-SA"/>
        </w:rPr>
        <w:t>وقال المرزوقي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مواصلة اللئيم ومؤاخاته لأنّه إذا انقطع حبل وصله وانصرم ما يجمعك وإيّاه من وده يتكذب عليك ويخلق من الإفك فيك ما لم تكتسبه لا بيدك ولا لسانك، والعضه ذكر القبيح كذباً وزوراً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عضهته إذا رميته بالزور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وأعضه الرجل أتى بالعضيهة وهي الإفك ومن كلامهم يا للعضيهة ويا للأفيكة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أبي زيد في كتاب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الرجل يباس بؤساً وبئيساً اشتدَّت حاجته فهو بائس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أبو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بيضاء من أهل المدينة لم تذق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بئساً ولم تتبع حمولة مجحد</w:t>
      </w:r>
    </w:p>
    <w:p>
      <w:pPr>
        <w:pStyle w:val="BookText"/>
        <w:rPr/>
      </w:pPr>
      <w:r>
        <w:rPr>
          <w:rFonts w:ascii="IRNazanin" w:hAnsi="IRNazanin" w:eastAsia="IRNazanin"/>
          <w:color w:val="111111"/>
          <w:sz w:val="28"/>
          <w:sz w:val="28"/>
          <w:szCs w:val="28"/>
          <w:rtl w:val="true"/>
          <w:lang w:bidi="fa-IR"/>
        </w:rPr>
        <w:t>وهو اسم وضع موضع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بؤساً أي عذاباً وشدّة، ثمَّ خطأه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فظنّه منوّناً وليس كذلك بل هو بؤسي على وزن فعلى كفضلی ونعمى وهي لفظة مؤنثة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بؤسى بفلان،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الحلم بؤسى للفتى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عيش إلا ما حباك به الجهل</w:t>
      </w:r>
    </w:p>
    <w:p>
      <w:pPr>
        <w:pStyle w:val="BookText"/>
        <w:rPr/>
      </w:pPr>
      <w:r>
        <w:rPr>
          <w:rFonts w:ascii="Amiri" w:hAnsi="Amiri" w:eastAsia="Amiri" w:cs="Amiri"/>
          <w:color w:val="111111"/>
          <w:sz w:val="28"/>
          <w:sz w:val="28"/>
          <w:szCs w:val="28"/>
          <w:rtl w:val="true"/>
          <w:lang w:bidi="ar-SA"/>
        </w:rPr>
        <w:t>انتهى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الرّضي تطابق ما اختاره الراوندي واللغة أيضاً توافقه وانتصابه على المصدر كما يقال سحقاً لك وبعداً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صححه الراوندي ليس بخطأ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فسره الراوندي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عذاباً وشدّة، مخدوش لأنَّ العذاب والشدّة ليس من معاني البؤس بل هما من معاني البأس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الفقراء والمساكين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وَالْمَسَاكِينِ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ذهب جماعة إلى أنهما مترادفان ولكن الحقِّ كما هو الظاهر من كلام الحق تعالى أنهما متغايران وذهب إليه أكثر العلماء ولكنّهم اختلفوا في معناهما على أقوال كثيرة بعد ما اتفقوا على استحقاقهما من الزكاة والأصح أنَّ المسكين أسوأ حالاً من الفقير وأنه المحتاج الذي يسأل والفقير المحتاج الذي لا يسأل لما رواه الكليني قدّس سرّه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سأله عن الفقير والمسكين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الفقير الذي لا يسأل والمسكين الذي هو أجهد منه الذي يسأل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إِنَّمَا الصَّدَقَاتُ لِلْفُقَرَاءِ وَالْمَسَاكِينِ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الذي لا يسأل النّاس والمسكين أجهد منه والبائس أجهدهم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يعطى معنى المسكين الذي قاله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أنه الذي أجهد منه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أَوْ مِسْكِينَا ذَا مَترَبَةٍ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أهل اللّغة والتفسير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المتربة الحاجة الشديدة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أنّه الذي يسأل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فَانطَلَقوا وَهُمْ يَتَخَافَنُونَ أن لا يَدْخُلَنَّها الْيَوْمَ عَلَيْكُم 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حَضَرَ الْقِسْمَةَ أُولُوا الْقُرْبَى وَالْيَتَامَى وَالْمَسَاكِينُ فَارْزُقُوهُم مِنْهُ وَقُولُوا لَهُمْ قَوْلًا مَعْرُوفًا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يَأْتَلِ أُولُواْ الْفَضْلِ مِنكُمْ وَالسَّعَةِ أَن يُؤْتُوا أُولِي الْقُرْبَى وَالْمَسَكِينَ وَالْمُهَاجِرِينَ فِي سَبِيلِ اللَّهِ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ويعطى معنى الفقير من الفقير من أنه الذي لا يسأل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لِلْفُقَرَاءِ الَّذِينَ اُحْصِرُوا فِي سبِيلِ اللّهِ لَا يَسْتَطِيعُونَ ضَرْبًا فِي الْأَرْضِ يَحْسَبُهُمُ الْجَاهِلُ أَغْنِيَاءَ مِنَ التَّعَفُّفِ تَعْرِفهُم بسیماهم لا يسئلون الناس الحافاً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تُبْدُوا الصَّدَقَاتِ فَنِعِمَّا هِيَ وَإِن تُخْفُوهَا وَتُؤْتُوهَا الْفُقَرَاءَ فَهُوَ خَيْرٌ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لِلْفُقَرَاء الْمُهَاجِرِينَ الَّذِينَ أُخْرِجُوا مِن دِيَارِهِمْ وَأَمْوَالِهِمْ يَبْتَغُونَ فَضْلًا مِّنَ اللَّهِ وَرِضْوَانًا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المسكين بحسب النسبة أعمّ من الفقير لأنَّ الفقير مقابل الغني أي الذي ليس له مال والمسكين من كانت به المسكنة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في المقام بحث طويل الذيل أعرضنا عنه لخروجه من موضوع الكتاب وخوفاً من الإسهاب والإطناب فراجع إلى تفاسير القرآن الكريم وفي زكاة الكتب الفقهية، وقد أشبع الكلام السيد 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 المحقق اللّه في زكاة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أصناف المستحقين للزكاة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الفقراء والمساكين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الرحلي على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المدفوعون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المدفوع من دفعه إذا نحاه وأبعده 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هنا الفقير لأنَّ كلّ أحد يكرهه ويدفعه عن نفسه، وسيأتي بقية الكلام فيه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الكمباني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المدقعون بالقاف، 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المدقع كمحسن الملصق بالدّقعاء وهو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قول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إنكنَّ إذا جعتن دقعتن وإذا شبعتن خجلتنَّ</w:t>
      </w:r>
      <w:r>
        <w:rPr>
          <w:rStyle w:val="FootnoteAnchor"/>
          <w:rtl w:val="true"/>
        </w:rPr>
        <w:footnoteReference w:id="42"/>
      </w:r>
      <w:r>
        <w:rPr>
          <w:rFonts w:ascii="Amiri" w:hAnsi="Amiri" w:eastAsia="Amiri" w:cs="Amiri"/>
          <w:color w:val="111111"/>
          <w:sz w:val="28"/>
          <w:sz w:val="28"/>
          <w:szCs w:val="28"/>
          <w:rtl w:val="true"/>
          <w:lang w:bidi="ar-SA"/>
        </w:rPr>
        <w:t>، ولكن الصواب ما اخترناه وهو الذي موافق لنسخة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علاه الدين لا يجد 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كمنع أي أكل وشرب ما شاء في خصب وسعة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أخلّ بنفسه في الدنيا وهو في الآخرة أذل وأخزى هذا هو المطابق </w:t>
      </w:r>
      <w:bookmarkStart w:id="36" w:name="pg20792_199735"/>
    </w:p>
    <w:p>
      <w:pPr>
        <w:pStyle w:val="BookText"/>
        <w:rPr/>
      </w:pPr>
      <w:bookmarkEnd w:id="36"/>
      <w:r>
        <w:rPr>
          <w:rFonts w:ascii="Amiri" w:hAnsi="Amiri" w:eastAsia="Amiri" w:cs="Amiri"/>
          <w:color w:val="111111"/>
          <w:sz w:val="28"/>
          <w:sz w:val="28"/>
          <w:szCs w:val="28"/>
          <w:rtl w:val="true"/>
          <w:lang w:bidi="ar-SA"/>
        </w:rPr>
        <w:t xml:space="preserve">للنسخة التي قوبلت بنسخة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أخلّ بالخاء المعجمة من غير ذكر الخزي كما في بعض النسخ ومن غير ذكر الذل والخزي كما في نسخ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أكثر النسخ المطبوعة فقد أحلّ بنفسه في الدُّنيا الذل والخزي بالحاء المهملة في أحلّ، وفي بعضها الآخر فقد أذلَّ نفسه في الدنيا الخزي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أخرى مخطوطة، فقد أحلَّ بنفسه في الدُّنيا الخزي وجعل بعضهم الخزي بضم الخاء وفتح الزاي جمع الخزية بفتح الخاء أي البلية ولكن الصواب ما اخترناه موافقا للرضي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أخلّ بالشيء أجحف وبالمكان وغيره غاب عنه وتركه والوالي بالثغور قلّل الجند بها وبالرجل لم يف له والخلة الحاجة والفقر والخصاصة، وفي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تدعوالخلة إلى السلّة أي إلى السرقة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 وأخلّ بالضم احتاج ورجل مخلّ ومختل وخليل وأخلّ معدم فقير واختل إليه احتاج وما أخلك اللّه إليه ما أحوجك والأخل الأفقر وما يناسب المقام هو المعنى الأوّل أعنى الإجحاف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الجوهري في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الأمنة الأمن ومنه أمنة نعاساً والأمنة أيضاً الذي يثق بكل أحد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أمنة محركة بي بيمي وراستي ضدّ خيانت وبمعنى أمنة كهمزة است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أمنة كهمزة آنكه بر هر کس ایمن باشد و اعتماد کند و آنکه بروی هر کس اعماد کند در هر کاری،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المعنى الأخير هو المراد إن قلنا أنَّ المصدر مضاف إلى الفاعل، وإن قلنا أنه مضاف إلى المفعول به فمعناها هو الذي يثق بكل أحد كما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عدة نسخ من المخطوطة والمطبوعة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الأمنة إلا نسخة الرضي رضوان اللّه عليه وهي التي اخترناها </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887478_3531895371"/>
      <w:bookmarkStart w:id="38" w:name="_Toc14"/>
      <w:bookmarkEnd w:id="37"/>
      <w:r>
        <w:rPr>
          <w:rtl w:val="true"/>
        </w:rPr>
        <w:t>الإعراب</w:t>
      </w:r>
      <w:bookmarkEnd w:id="3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المواضع الثلاثة من العهد مشكولة العهد مشكولة في نسخة عندنا قوبلت بنسخة الرَّضي بفتح الهمزة والميم والراء وفي غيرها من النسخ التي عندنا آمره بمد الهمزة وضمٌ الميم والراء، فعلى الأول فعل ماض مغايب وعلى الثاني متكلّم من المضارع، والصواب هو الأوّل وذلك لأنَّ أسلوب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العهد على وزان عهده الذي كتبه إلى محمد بن أبي بكر حين ولا، مصر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هذا ما عهد عبد اللّه على أمير المؤمنين إلى محمد بن أبي بكر حين ولاه مصر أمره بتقوى اللّه والطاعة في السر والعلانية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 أن يدعو من قبله إلى الطاعة والجماعة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وأمره أن يجبي خراج الأرض 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 أن يحكم بين الناس بالحقِّ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w:t>
      </w:r>
    </w:p>
    <w:p>
      <w:pPr>
        <w:pStyle w:val="BookText"/>
        <w:rPr/>
      </w:pP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به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رسائل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إلى الاسم الظاهر وهو عبد اللّه عليّ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الكلام في هذا العهد لأنّه كما دريت طويل ولم يذكره الرضي كاملاً، وكانت الكلمة على نسخة الرضي على هيئة الماضي فالمختار هو المتعين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منصوب لأنه وقع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وقعت جواباً للنّفي أعني لا يعمل وقد قرّر في النحو أنَّ المضارع ينصب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وجوباً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وقعت جواباً لنفي أو طلب، قال ابن مالك في باب إعراب الفعل من الألفية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فا جواب نفي أو 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محضين أن وسترها حتم نصب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انتصب على المفعول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قوله بالإمارة متعلق بلا يرغب وإن أمكن تعلقه بالأفعال الثلاثة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الأخوان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ما أمره ثالثاً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الفاضل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التحقيق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أيضاً موصوفها محذوف فيكون صفة بعد صفة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خطأه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غلط لأنّه لا يعطي معناه ليكون بدلاً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ضير في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أهل مسكنة في المقام هو المقصود بالذات قال ابن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التابع المقصود بالحكم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واسطة هو المسمّى بدلاً</w:t>
      </w:r>
    </w:p>
    <w:p>
      <w:pPr>
        <w:pStyle w:val="BookText"/>
        <w:rPr/>
      </w:pPr>
      <w:r>
        <w:rPr>
          <w:rFonts w:ascii="IRNazanin" w:hAnsi="IRNazanin" w:eastAsia="IRNazanin"/>
          <w:color w:val="111111"/>
          <w:sz w:val="28"/>
          <w:sz w:val="28"/>
          <w:szCs w:val="28"/>
          <w:rtl w:val="true"/>
          <w:lang w:bidi="fa-IR"/>
        </w:rPr>
        <w:t xml:space="preserve">وكونه مقصوداً بالذات لا يستلزم أن يكون المتبوع ساقطاً رأساً أو يجعل في حكم الساقط كما يشاهد في بعض كتب النحو إلا في بدل الغلط وذلك لأن في ذكر المتبوع أعني المبدل منه فائدة لا محالة لم تحصل لو لم يذكر صوناً لكلام الفصحاء عن اللغو ولاسيما كلامه تعالى وكلام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فادعاه كونه غير مقصود بالنسبة مع كونه منسوباً إليه في الظاهر واشتماله على فائدة يصح أن ينسب إليه لأجلها دعوى خلاف الظاهر، كما أفاده العالم الأديب الرضي رحمه اللّه تعالى في شرحه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وتلك الفائدة هي تقوية الحكم وتقريره لأنه بمنزلة إسناد الحكم إلى المحكوم عليه مرتين كما أفاده الفاضل العالم السيد علیخان رحمه اللّه تعالى في شرحه على الصمدية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قول الفاضل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يعطي معناه ليكون بدلاً منه، لا يجري في بدل الغلط، على أنَّ بعض النحاة ذهب إلى أن اثنين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تَتَّخِذُوا إِلَاهَيْنِ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كلّ معللاً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اشتراط بدل الكلّ أن يكون متحداً مع المبدل في</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المفهوم بل في المصداق فمن حكم أنه بدل بعض متمسكاً بأن مفهومه بعض من مفهوم إلهين فقد أخطأ أتى به الفاضل الميرزه أبو طالب في تعليقته على باب النعت من شرح السيوطي على الألفية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أخلّ جواب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استهان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وأفظع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بأن معطوف على 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خيانة الأمنة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مضاف إلى الفاعل، أو مصدر مضاف إلى المفعول به وإن كان الأوّل أولى، وأما إذا كانت الأمة مكان الأمنة فالثاني ليس إلاّ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المعنىقد أوصى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السلاممخنف بن سليم الأزدي بهذه الوصية لما بعثه على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الاسترابادي في كتاب رجاله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مخنف بن سليم الأزدي عربي كوفي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مخنف بن سليم الأزدي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جخ من خواصه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أصحابه من اليمن مخنف بن سليم الأزدي وكذا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عنه، وفي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مخنف بن سليم الأزدي بن الحارث بن عوف بن ثعلبة بن الدول بن سعد مناة بن بن غامد الغامدي، ولاه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ابنه أبو رملة واسمه ،عامر عداده في أهل البصرة وقيل في أهل الكعبة مخنف بكسر الميم وسكون الخاء المعجمة وفتح النون وبالفاء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بضم السين وفتح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والدول بضم الدال وباللام وغامد بالغين المعجمة ورملة بفتح الراء وباللام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كلام الأسترابادي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حصل لنا من الجوامع والمجاميع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أوصى مخنف بن سليم بهذه الوصيّة لما بعثه على الصدقة، وكتب إليه كتاباً لمّا كان عامله على أصبهان وهمدان وذلك أنّ الأمير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أجمع أن لمّا أجمع أن يسير إلى الشام لقتال معاوية كتب إلى عماله يستفزهم فكتب إلى مخنف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سلام عليك، فإنّي أحمد إليك اللّه الذي لا إله إلا هو، أما بعد، فإنّ جهاد من صدف عن الحقِّ رغبةً عنه، وهبَّ في نعاس العمى والضلال اختياراً ،به فريضة على العارفين، إن يرضى عمّن أرضاه ويسخط على من عصاه وإنا قد هممنا بالسير إلى هؤلاء القوم الذين عملوا في عباد اللّه بغير ما أنزل اللّه واستأثروا بالفيء وعطلوا الحدود، وأماتوا الحق وأظهروا في الأرض الفساد، واتَّخذوا الفاسقين وليجةً من دون المؤمنين، فإذا ولى اللّه أعظم أحداثهم أبغضوه وأقصوه وحرموه وإذا ظالم ساعدهم على ظلمهم أحبوه وأدنوه وبروه، فقد أصروا على ظلمهم وأجمعوا على الخلاف وقديماً صدوا عن الحقِّ وتعاونوا على الإثم وكانوا ،ظالمين فإذا أتيت بكتابي هذا فاستخلف على عملك أوثق أصحابك في نفسك وأقبل إلينا لعلك تلقى معنا هذا العدوّ المحلّ فتأمر بالمعروف وتنهى عن المنكر، وتجامع المحقِّ،</w:t>
      </w:r>
    </w:p>
    <w:p>
      <w:pPr>
        <w:pStyle w:val="BookText"/>
        <w:rPr/>
      </w:pPr>
      <w:r>
        <w:rPr>
          <w:rFonts w:ascii="Amiri" w:hAnsi="Amiri" w:eastAsia="Amiri" w:cs="Amiri"/>
          <w:color w:val="111111"/>
          <w:sz w:val="28"/>
          <w:sz w:val="28"/>
          <w:szCs w:val="28"/>
          <w:rtl w:val="true"/>
          <w:lang w:bidi="ar-SA"/>
        </w:rPr>
        <w:t>وتباين المبطل فإنّه لا غنى بنا ولا بك عن أجر الجهاد وحسبنا اللّه ونعم 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وكتبه عبيد اللّه بن أبي رافع في سنة سبع وثلاثين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فاستخلف مخنف على أصبهان الحارث بن أبي الحارث بن الرّبيع، واستعمل على همدان سعيد بن وهب وكلاهما من قومه وأقبل حتى شهد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رسائل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شرح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أمره بتقوى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الوصية بأوامر بعضها يبين وظيفته مع الخالق تعالى وبعضها يبين وظيفته مع الخلق، وذكر للأوَّل أمرين أحدهما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أمره بتقوى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 وقد تقدّم منا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يوصي في أكثر كتبه وعهوده ووصاياه أولاً بتقوى اللّه وكان هذا من دأبه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الامتثالاً لأمر اللّه سبحانه واقتداء بكلامه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وَصَّيْنَا الَّذِينَ أُوتُوا الكِتَبَ مِن قَبْلِكُمْ وَإِيَّاكُمْ أَنِ اتَّقُوا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إلى شرح المختار الثاني عشر من باب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شرح المختار الخامس والعشرين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أفاد بعض الأماجد أنّ جميع خيرات الدُّنيا والآخرة جمعت في كلمة واحدة هي التقوى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إلى القرآن ما علّق عليها من خير وثواب وأضاف إليها من سعادة وكرامة دنيوية وأخروية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 عليها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تَصْبِرُوا وَتَتَّقُوا فَإِنَّ ذَلِكَ مِنْ عَزْمِ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 والحراسة من الأعداء والماكرين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تَصْبِرُوا وَتَتَّقُوا لَا يَضُرُّكُمْ كَيْدُهُمْ شَيْئًا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التأييد والنصر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 الَّذِينَ اتَّقَواْ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النجاة من النار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ننجى الَّذِينَ اتَّقَوا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الخلود في الجنّة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أُعِدَّتْ لِلْمُتَّقِينَ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 من الشدائد والرزق الحلال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يَتَّقِ اللّهَ يَجْعَل لَّهُ مخرجا وَيَرْزُقَهُ مِنْ حَيْثُ لا يَحْتَسِب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العمل قال عزّ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آمَنُوا اتَّقُوا اللَّهَ وَقُولُوا قَوْلًا سَدِيدًا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لَكُمْ أَعْمَالَكُمْ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غفران الذَّنب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﴿وَيَغفر لَكُمْ ذُنُوبَكُم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محبة اللّه تعالى عزّ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إِنَّ اللّهَ يُحِبُّ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الأعمال قال اللّه عظم شانه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الإكرام والإعزاز 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أَكْرَمَكُمْ عِندَ اللَّهِ أَتقَاكُمْ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البشارة عند الموت قال اللّه عظم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ءَامَنُوا وَكَانُوا يَتَّقُونَ لَهُمُ الْبُشْرَى فِي الْحَيَوةِ الدُّنْيَا وَفِي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ولأجل اجتماع تلك الخصال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وَصَّيْنَا الَّذِينَ أُوتُوا الْكِتَبَ مِن قَبْلِكُمْ وَإِيَّاكُمْ أَنِ اتَّقُوا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وأفاد نحوه مع زيادات من روايات وإشارات الشيخ العالم الرباني جمال الدين أحمد بن فهد الحلّي قدّس سرّه في أواخر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الداعي ونجاح الساعي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التقوى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يَأْمُرُ بِالْعَدْلِ وَالْإِحْسَانِ وَإِيتَاء ذِي الْقُرْبی وَيَنْهى عَنِ الْفَحْشَاءِ وَالْمُنكَرِ وَالْبَغْيِ يَعِظُكُمْ لَعَلَّكُمْ تَذَكَّرُونَ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الذي اتّقى ما لنا حرم عليه وفعل ما أوجب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يتقي بصالح أعماله عذاب اللّه وسأل عمر بن الخطاب كعب الأحبار عن التقوى،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أخذت طريقاً ذا شوك؟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عملت فيه ؟ قال حذرت وتشمّرت فقال كعب ذلك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ونظمه بعض الناس فقال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خلّ الذنوب صغیرها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وکبیرها فهو التقیواصنع کماش فوق أر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الشوک یحذر مایریلاتحقرنّ صغیرة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الجبال من الحصیوروي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المتقون لتركهم ما لا بأس به حذراً للوقوع فيما به بأس</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ملجم كالمحرم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أن لا يراك اللّه حيث نهاك ولا يفقدك حيث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وقد أتى به في أوّل سورة البقرة</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من سؤال عمر عن التقوى أتى به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أبي الدُّنيا في كتاب التقوى عن أبي هريرة أن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التقوى؟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أخذت طريقاً ذا شوك؟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صنعت؟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الشوك عدلت عنه أو جاوزته أو قصرت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التقوى</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تحقرنّ صغيرة إنَّ الجبال من الحصى، كأنه يشير إلى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ascii="IRNazanin" w:hAnsi="IRNazanin" w:eastAsia="IRNazanin"/>
          <w:color w:val="111111"/>
          <w:sz w:val="28"/>
          <w:sz w:val="28"/>
          <w:szCs w:val="28"/>
          <w:rtl w:val="true"/>
          <w:lang w:bidi="fa-IR"/>
        </w:rPr>
        <w:t xml:space="preserve"> حيث نزل بأرض قرعاء فقال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ايتونا بحطب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يا رسول اللّهنحن بأرض قرعاء ما بها من حطب؟ قال فليأت كل إنسان بما قدر عليه فجاؤوا به حتى رموا بين ييه بعضه على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هكذا تجتمع الذُّنوب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والمحقرات من الذُّنوب فإنَّ لكلّ شيء طالباً ألا وإنَّ طالبها يكتب ما قدموا وآثارهم وكلّ شيء أحصيناه في إمام مبين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به الفيض في باب استصغار الذنب والإصرار عليه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أوّل سورة البقرة من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وحكايات مفيدة في التقوى ولكن رأسها ما وصفه إمام المتقين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الهمام بن شريح بن يزيد بن مرّة رضوان اللّه عليه وهو المختار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الخطب من النهج أوّله روي أنَّ صاحباً لأمير المؤمنين يقال له همّام كان رجلاً عابداً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ثقة الإسلام الكليني في باب المؤمن وعلاماته وصفاته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الكافي المشكول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والشيخ الكراجي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مروي أيضاً في كتاب سليم بن قيس الكوفي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 النجف وراجع أيضاً إلى باب صفات الشيعة وأصنافهم من المجلد الخامس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الكمباني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باب صفات المؤمن وعلاماته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المطبوع على الحجر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أوصى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أن يكون تقواه في سرائر أمره وخفيات عمله، وذلك لأن الإنسان يأبى ثمَّ عن إتيان الفواحش في مرئى الناس صوناً عن أن يتطرق إليه ما لا يرضى مما يضره ويمنعه من الوصول إلى ما يهويه ويشتهيه ، ثمَّ علل ذلك تنبيهاً 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شهيد غيره ولا وكيل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عرف أنّه تعالى شهيد ووكيل لا غير وأنه بده اللازم ومعه أينما كان فهو لا يفعل إلا ما أجازه تعالى وأمره به فهذا العرفان والشهود أشدّ بمراحل من الحضور مع الناس، بل أين هذا من ذلك فلا يرتكب المعاصي إلا الغافل الذي لا يدري أنّه من هو وبين يدي من هو ومع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هو، فهو من الذين قال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اسْتَحْوَذَ عَلَيْهِمُ الشَّيْطَانُ فَأَنسَاهُمْ ذِكْرَ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المجادلة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قدمناه دريت أنّ ما ذهب إليه الشارح المعتزلي وفسّر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لا شهيد ولا وكيل بقوله يعني يوم القيامة، وهم، لأنه تعالى شهيد ووكيل في الدُّنيا والآخرة وتفسير الكلام هو ما بيّناه لا غير، وما فسره الشارح المذكور يشابه كلام الظاهريين من المتكلمين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ثقة الإسلام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إسحاق خف اللّه كأنك تراه وإن كنت لا تراه فإنه يراك، وإن كنت ترى أنه لا يراك فقد كفرت وإن كنت تعلم أنه يراك ثم برزت له بالمعصية فقد جعلته من أهون الناظرين عليك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أجاد قول العارف عبد الرحمن الجامي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مقامی که کنی قصده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کند کودکی از دور نگاه</w:t>
      </w:r>
    </w:p>
    <w:p>
      <w:pPr>
        <w:pStyle w:val="BookText"/>
        <w:rPr/>
      </w:pPr>
      <w:r>
        <w:rPr>
          <w:rFonts w:ascii="IRNazanin" w:hAnsi="IRNazanin" w:eastAsia="IRNazanin"/>
          <w:color w:val="111111"/>
          <w:sz w:val="28"/>
          <w:sz w:val="28"/>
          <w:szCs w:val="28"/>
          <w:rtl w:val="true"/>
          <w:lang w:bidi="fa-IR"/>
        </w:rPr>
        <w:t xml:space="preserve">شرم داری ز گنه در گذری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عصمت خود را ندری</w:t>
      </w:r>
    </w:p>
    <w:p>
      <w:pPr>
        <w:pStyle w:val="BookText"/>
        <w:rPr/>
      </w:pPr>
      <w:r>
        <w:rPr>
          <w:rFonts w:ascii="IRNazanin" w:hAnsi="IRNazanin" w:eastAsia="IRNazanin"/>
          <w:color w:val="111111"/>
          <w:sz w:val="28"/>
          <w:sz w:val="28"/>
          <w:szCs w:val="28"/>
          <w:rtl w:val="true"/>
          <w:lang w:bidi="fa-IR"/>
        </w:rPr>
        <w:t xml:space="preserve">شرم بادت ز خداوند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واقف أسرار جهان</w:t>
      </w:r>
    </w:p>
    <w:p>
      <w:pPr>
        <w:pStyle w:val="BookText"/>
        <w:rPr/>
      </w:pPr>
      <w:r>
        <w:rPr>
          <w:rFonts w:ascii="IRNazanin" w:hAnsi="IRNazanin" w:eastAsia="IRNazanin"/>
          <w:color w:val="111111"/>
          <w:sz w:val="28"/>
          <w:sz w:val="28"/>
          <w:szCs w:val="28"/>
          <w:rtl w:val="true"/>
          <w:lang w:bidi="fa-IR"/>
        </w:rPr>
        <w:t xml:space="preserve">بر تو باشد نظرش بیگه وگاه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توکنی در نظرش قصد گناه</w:t>
      </w:r>
    </w:p>
    <w:p>
      <w:pPr>
        <w:pStyle w:val="BookText"/>
        <w:rPr/>
      </w:pPr>
      <w:r>
        <w:rPr>
          <w:rFonts w:ascii="IRNazanin" w:hAnsi="IRNazanin" w:eastAsia="IRNazanin"/>
          <w:color w:val="111111"/>
          <w:sz w:val="28"/>
          <w:sz w:val="28"/>
          <w:szCs w:val="28"/>
          <w:rtl w:val="true"/>
          <w:lang w:bidi="fa-IR"/>
        </w:rPr>
        <w:t>وقد مضى بحثنا عن رؤيته تعالى في المختار الثامن من كتبه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 نقل رسالتنا منفردة في لقائه تعالى، فارتقب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وأمره أن لا يعمل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ثاني الأمرين الذين ذكرهما بياناً لوظيفة العبد مع خالقه تعالى وحاصله أنّ العبد يجب له الاجتناب من الرياء والسمعة والنفاق، ثمَّ عرّف الأمين والمخلص ترغيباً للعباد إليهما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لم يختلف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ثقة الإسلام الكليني قدّس سرّه في الجامع الكافي بإسناده عن مسع بن عبد الملك عن أبي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زاد خشوع الجسد على القلب فهو عندنا نفاق</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آخر باب صفة النفاق والمنافق من كتاب الإيمان والكفر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الكافي المشكول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المراد بالأمانة في المقام هو أمانة العامل على الصدقات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مخنف بن سليم على الصّدقة واتخذه أميناً على حفظها في غيابه وبعض الناس يخالف سرهم علانيتهم قال ذلك تحريضاً للأمين إلى أداء الأمانة وإخلاص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ولكلامه </w:t>
      </w:r>
    </w:p>
    <w:p>
      <w:pPr>
        <w:pStyle w:val="BookText"/>
        <w:rPr/>
      </w:pPr>
      <w:r>
        <w:rPr>
          <w:rFonts w:ascii="Amiri" w:hAnsi="Amiri" w:eastAsia="Amiri" w:cs="Amiri"/>
          <w:color w:val="111111"/>
          <w:sz w:val="28"/>
          <w:sz w:val="28"/>
          <w:szCs w:val="28"/>
          <w:rtl w:val="true"/>
          <w:lang w:bidi="ar-SA"/>
        </w:rPr>
        <w:t xml:space="preserve">هذا أثر تامّ لمن يبعث على عمل وحفظ مال ونحوهما حيث لا يعلم ما يعمل إلا اللّه الشهيد الحفيظ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وأمره أن لا يجبههم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وظيفة العامل مع الخلق أمره أن لا يواجههم بما يكرهونه ولا يقول فيهم ما لم يكن فيهم بأن يقول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تعلق به الزكاة من أموالكم كان أكثر من ذلك وإنما كتمتموها منّي أو ما تدعون من أنكم أديتم الزكاة لا أتقبل منكم وإنّما تقولون به فراراً من الزكاة ونحوها، وأن لا يعرض عنهم تفضلاً بالإمارة عليهم أي لا يوجب إمارته عليهم هذه الأمور كما هو دأب من غرته الإمارة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أمره به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الإخوان في الدين والأعوان على استخراج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فالإعراض عنهم ومقابلتهم بما يكرهون والإفك فيهم يوجب تفرقهم وتنفّر طباعهم، وتعطيل الحقوق وتفرقة الإخوان مستلزمة لتخريب البلدان، وتضييع الحقوق يؤدّي إلى مفاسد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أكد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مواضع كثيرة بتأدية حقوق الإخوان ومراعاة أحوالهم وبين منزلتهم ببيانات شافية وافية، وكلامه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في النهج مشحون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وإن لك في هذه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مخنف كان عامله على الصدقة وقد قال عزّ من قائل في سورة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وَالْمَسَاكِينِ وَالْعَامِلِينَ عَلَيْهَا وَالْمُؤَلَّفَةِ قُلُوبُهُمْ وَفِي الرِّقَابِ وَالْغَارِمِينَ وَفِي سَبِيلِ اللَّهِ وَابْنِ السَّبِيلِ فَرِيضَةً مِّن اللّه واللّه عليمٌ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ولغيرك في هذه الصدقات نصيباً مفروضاً فوق حقوقهم كما أنا موفّوك حقك فكما تحبّ أخذ حقك كاملاً محفوظاً فاحفظ حقوقهم ولا تخنهم وأدّها إليهم، ووصف الشركاء بأهل مسكنة والضعفاء بذوي فاقة تحريضاً للعامل على الشفقة عليهم وحفظ أموالهم وتأدية حقوقهم وعدم خيانته إيّاهم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حذّره عن سوء الخاتمة ونكال الآخرة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فإنك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وإن لم توفَّ حقوقهم فإنك من أكثر الناس خصوماً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خصومك أكثر الناس وهم مستحقوا الزكاة من الفقراء والمساكين وغيرهم من أصناف المستحقين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شدّد التحذير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وبؤساً لمن خصمه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والخصم هم أصناف المستحقين للزكاة كما هو الظاهر من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في القرآن الكريم ثمانية إلا أن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إلى أنّهم سبعة أصناف ظنّاً منهم أنّ الفقرا أنّ الفقراء والمساكين صنف واحد وأن هذين اللفظين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الفقراء والمساكين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مترادفان وقد دريت في بيان اللغة أنه وهم والحقُّ أنهما متغايران كما اختاره أكثر العلماء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وذكر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أربعة أصناف منهم بلفظ القرآن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الفقراء والمساكين والغارمون وابن السبيل، وأشار إلى العاملين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لك في هذه الصدقة نصيباً مفروضاً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خمسة أصناف وبقيت ثلاثة أصناف منهم،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المؤلفة قلوبهم والرقاب وفي سبيل اللّه، وبقي من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السائلون والمدفوعون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الشارح البحريني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 هاهنا في معرض إيجاب الشفقة والرحمة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وهم الفقراء والمساكين ويدخل فيه السائلون، ثمَّ المدفوعون ويشبه أن يريد بهم العاملين عليها وسمّاهم مدفوعين باعتبار أنّهم يدفعون لجباية الصدقات أو لأنهم إذا أتوا إلى من لا زكاة عليه فسألوه هل عليه زكاة أم لا دفعهم عن نفسه وذكرهم هنا بهذا الوصف لكونه وصف ذلّ وانقهار وكونه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معرض الأمر بالشفقة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الشارحين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بهم الفقراء السائلين لكونهم يدفعون عند السؤال، ثمَّ الغارم وابن السبيل، وإنما ذكر هؤلاء الخمسة أو الأربعة لكونهم أضعف حالاً من الباقين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كلامه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ولكنّك علمت بما قدَّمنا أن الأمير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إلى العاملين عليها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لك في هذه الصدقة نصيباً مفروضاً ، فلا حاجة إلى التكلف الذي ارتكبه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أراد أن يذكر الأصناف المذكورة في الآية فترك ذكر المؤلّفة قلوبهم لأنّ سهمهم سقط بعد موت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يدفع إليهم حين الإسلام ضعيف وقد أعزه اللّه سبحانه فاستغنى عن تأليف قلوب المشركين وبقيت سبعة أصناف وهم الفقراء والمساكين والعاملون عليها والرقاب والغارمون وفي سبيل اللّه وابن السبيل، فأما العاملون عليها فقد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لك في هذه الصدقة نصيباً مفروضاً ، فبقيت ستة أصناف أتى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بألفاظ القرآن في أربعة أصناف منها وهي الفقراء والمساكين والغارم وابن السبيل وأبدل لفظتين وهما الرقاب وفي سبيل اللّه بلفظتين وهما السائلون والمدفوعون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والسائلون ههنا الرقاب المذكورون في الآية وهم المكاتبون يتعذّر عليهم أداء مال الكتابة فيسألون الناس ليتخلّصوا من ربقة الرقّ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الأسارى يطلبون فكاك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 والمدفوعون ههنا هم الذين عناهم اللّه تعالى في الآية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فقراء الغزاة سمّاهم مدفوعين لفقرهم والمدفوع والمدفع الفقير لأنَّ كلَّ أحد يكرهه ويدفعه عن نفسه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الحجيج المنقطع بهم سمّاهم مدفوعين لأنهم دفعوا عن إتمام حجهم أو دفعوا عن العود إلى أهلهم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اختصاص سهم المؤلفة قلوبهم بزمان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كلاماً أوَّلاً، وكذا في اختصاص المؤلفة قلوبهم بالمشركين ثانياً ، وكذا في اختصاص الرقاب بالمكاتبين ثالثاً، وكذا في اختصاص سبيل اللّه بفقراء الغزاة رابعاً، وفي كل واحد منها بحث فقهي يطول بالورود فيها الكتاب وينجرُّ إلى الإسهاب وإنما الغرض الإشارة إليها حتى يراجع إلى محالها من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أسلوب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على نسخة النهج يحكي بأنه ليس في مقام بيان أصناف مستحقي الزكاة حتى يوجه كلامه بتلك الوجوه، بل أتى بأربعة أصناف منهم، هم أسوء حالاً من غيرهم ترغيباً للعامل إلى مراعاة أحوالهم والشفقة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والسائلون والمدفوعون الفقراء والمساكين إلا أنَّ السائل والمدفوع أسوء حالاً من الفقراء والمسكين والمدفوع هو المطرود الذي يدفعه الناس ويطردونه وهو أسوء حالاً من السائل ويؤيّده ما نقلنا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آنفاً من أنّ هذه الكلمة في بعض النسخ كانت المدقعين مكان المدفوعين والمدقع الملصق بالتراب فكأنه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بؤساً لمن خصمه عند اللّه هؤلاء الذين بلغوا إلى هذا المبلغ من الفقر والضعف والعجز</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نعم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المصدر قد أتى بجميع أصناف المستحقين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لك في هذه الصّدقة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 فيها شركاء فقراء ومساكين وغارمون ومجاهدون وأبناء سبيل ومملوكون ومتألفون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فعلى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العبارة بين لا يقبل التأويل والتوجيه وبعد اللتيا والتي فإن أبيت إلا حمل كلامه في النهج على أصناف المستحقين أيضاً فلا بد من شمول السائلين والمدفوعين على الأصناف الثلاثة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المؤلّفة قلوبهم والرقاب وفي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الوجوه المتقدمة أو نحوها، ولا وجه لإخراج المؤلّفة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قال في الوصية المتقدّمة لعامله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أحدر إلينا ما اجتمع عندك نصيره حيث أمر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لعامله في هذه الوصية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موقوك حقّك فوقهم 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كلامه ههنا يشعر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عامله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ينقل الصدقات إلى مستحقي بلدها أصفهان أو همدان ونواحيهما وقد مرّ بعض المسائل الفقهية المربوطة في الوصيّة المتقدّمة منها جواز نقل مال الزكاة من بلد إلى بلد آخر، فراجع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استهان بالأمانة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يخفى لطف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ورتع في الخيانة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الخائن بدابّة ترعى في مرعى لا تتدبّر في مأكلها ومشربها وسوء خاتمتها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أخل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أجحف بنفسها فالخائن لا يخون إلا نفسه وكلُّ نفس</w:t>
      </w:r>
      <w:r>
        <w:rPr>
          <w:rFonts w:eastAsia="Amiri" w:cs="Amiri" w:ascii="Amiri" w:hAnsi="Amiri"/>
          <w:color w:val="111111"/>
          <w:sz w:val="28"/>
          <w:szCs w:val="28"/>
          <w:rtl w:val="true"/>
          <w:lang w:bidi="ar-SA"/>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كسبت رهينة وإذا كشف الغطاء عن هذه النفس الدنية في يوم تبلى السرائر فهي أذل وأخرى لأنّها ليست في الآخرة إلا ما كانت في الأولى، ولا نتعبك بالبحث عن الجزاء في المعاد وإن شئت فراجع إلى كتابنا المسمى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ونكتفي ههنا بنقل حديث شريف من الكلمة العلياء خاتم الأنبياء محمد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وسلّميهدي إلى الرشد لمن كان له قلب رواه حملة الأحاديث في جوامعهم الروائية ونحن نأتي به من كتاب 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للعالم الجليل قدوة المحدثين الشّيخ الصدوق أبي جعفر محمد بن علي بن الحسين بن بابويه القمّي قدّس سرّه وهو الحديث الرابع من المجلس الأوّل منه رواه بإسناده عن العلاء بن محمد بن الفضل عن أبيه عن من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قيس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وفدت مع جماعة من بني تميم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وعنده الصلصال بن الدلهمس فقلت يا نبي اللّه عظنا موعظة ننتفع بها فإنا قوم نعبر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البرية،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قيس إن مع العزّ ذلاً، وإن مع الحياة موتاً وإنّ مع الدُّنيا آخرة وإنّ لكلّ شيء حسيباً وعلى كل شيء رقيباً وإنَّ لكل حسنة ثواباً ولكل سيئة عقاباً ، ولكلِّ أجل كتاباً وإنّه لا بدَّ لك يا قيس من قرين يدفن معك وهو حي وتدفن معه وأنت ميت فإن كان كريماً أكرمك وإن كان لئيماً أسلمك ثم لا يحشر إلا معك ولا تبعث إلا منه ولا تسئل إلا عنه فلا تجعله إلا صالحاً فإنه إن صلح أنست به وإن فسد لا تستوحش إلا منه وهو فعلك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أحب أن يكون هذا الكلام في أبيات من الشعر نفخر به على من يلينا من العرب وندخره، فأمر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يأتيه بحسّان قال فأقبلت أفكر فيما أشبه هذه العظة من الشعر فاستتب لي القول قبل مجيء الحسّان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قد حضرتني أبيات أحسبها توافق ما تريد فقلت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تخيّر خليطاً من فعالك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 الفتى في القبر ما كان يفعلولا بدّ بعد الموت من أن تعده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ينادي المرء فيه فيقبل</w:t>
      </w:r>
      <w:r>
        <w:rPr>
          <w:rFonts w:ascii="IRNazanin" w:hAnsi="IRNazanin" w:eastAsia="IRNazanin"/>
          <w:color w:val="111111"/>
          <w:sz w:val="28"/>
          <w:sz w:val="28"/>
          <w:szCs w:val="28"/>
          <w:rtl w:val="true"/>
          <w:lang w:bidi="fa-IR"/>
        </w:rPr>
        <w:t xml:space="preserve">فإن كنت مشغولاً بشيء فلا تكن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الذي يرضى به اللّه تشغل</w:t>
      </w:r>
      <w:r>
        <w:rPr>
          <w:rFonts w:ascii="Amiri" w:hAnsi="Amiri" w:eastAsia="Amiri" w:cs="Amiri"/>
          <w:color w:val="111111"/>
          <w:sz w:val="28"/>
          <w:sz w:val="28"/>
          <w:szCs w:val="28"/>
          <w:rtl w:val="true"/>
          <w:lang w:bidi="ar-SA"/>
        </w:rPr>
        <w:t xml:space="preserve">فلن يصحب الإنسان من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قبله إلا الذي كان يعملألا إنّما الإنسان ضيف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قليلاً بينهم ثم يرحل</w:t>
      </w:r>
      <w:r>
        <w:rPr>
          <w:rFonts w:ascii="IRNazanin" w:hAnsi="IRNazanin" w:eastAsia="IRNazanin"/>
          <w:color w:val="111111"/>
          <w:sz w:val="28"/>
          <w:sz w:val="28"/>
          <w:szCs w:val="28"/>
          <w:rtl w:val="true"/>
          <w:lang w:bidi="fa-IR"/>
        </w:rPr>
        <w:t>وهذا الحديث وإن كان كله نوراً وكلّ واحدة من جملها تفتح باباً من الحقيقة وتشير إلى سر لأهله ومع ذلك فينبغي لك التأمل جداً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مع الدُّنيا آخرة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بعد الدنيا آخرة حتى يجعل الآخرة في طول الدنيا الزماني فافهم وفي قوله من قرين يدفن معك وهو حيّ،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يحشر إلا معك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تستوحش إلا منه، لاسيما في قوله </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فعلك، أي ذلك القرين الحيّ المحشور معك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ما قيل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نهفته معنى نازك بسی است درخط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فهم آن نکنى اي أديب من دانم</w:t>
      </w:r>
      <w:r>
        <w:rPr>
          <w:rFonts w:ascii="Amiri" w:hAnsi="Amiri" w:eastAsia="Amiri" w:cs="Amiri"/>
          <w:color w:val="111111"/>
          <w:sz w:val="28"/>
          <w:sz w:val="28"/>
          <w:szCs w:val="28"/>
          <w:rtl w:val="true"/>
          <w:lang w:bidi="ar-SA"/>
        </w:rPr>
        <w:t>وفي آخر الباب الخامس من 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قيس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وفدت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جماعة من تميم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اغتسل بماء وسدر فاغتسلت ثمَّ رجعت إليه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عظنا موعظة ننتفع بها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قيس إن مع العزّ ذلاً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 انتهى</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ابن الأثير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أسلم فأمره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أن يغتسل بماء وسدر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 الحديث يعلم أن قيس بن عاصم كان رجلاً فهيماً عاقلاً لائقاً بأن يخاطب بهذه الجمل ويلقى إليه تلك الصحيفة المكرّمة والموعظة الحسنة بل الحكمة العالية المتعالية ، وكان وفوده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سنة تسع من الهجرة وهو الذي قال فيه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سيد أهل الوبر وكان سيّداً شريفاً جواداً عاقلاً مشهوراً بالحلم، وهو الذي رثاه عبدة الطبيب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عليك سلام اللّه قيس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ورحمته ما شاء أن يترحماتحيّة من أوليته منك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زار عن شحط بلادك سلمافما كان قيس هلكه هلك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بنيان قوم تهدّماوكان قيس بن عاصم قد حرّم على نفسه الخمر في الجاهلية وكان سبب ذلك أنه غمز عنكة ابنته وهو سكران وسب أبويها ، ورأى القمر فتكلّم، وأعطى الخمّار كثيراً من ماله فلمّا أفاق أخبر بذلك فحرّمها على نفسه وقال فيها أشعاراً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الخمر صالحة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خصال تفسد الرجل الحليمافلا واللّه أشربه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أشفي بها أبداً سقيماولا أعطى بها ثمناً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أدعو لها أبداً نديمافإن الخمر تفضح شاربيها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وتجنيهم بها الأمر العظيماوأراد بالرجل الحليم نفسه فإنه كان بالحلم مشهوراً ، قيل للأحنف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تعلمت الحلم؟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قيس بن عاصم المنقري رأيته يوماً قاعداً بفناء داره محتبياً بحمائل</w:t>
      </w:r>
    </w:p>
    <w:p>
      <w:pPr>
        <w:pStyle w:val="BookText"/>
        <w:rPr/>
      </w:pPr>
      <w:r>
        <w:rPr>
          <w:rFonts w:ascii="Amiri" w:hAnsi="Amiri" w:eastAsia="Amiri" w:cs="Amiri"/>
          <w:color w:val="111111"/>
          <w:sz w:val="28"/>
          <w:sz w:val="28"/>
          <w:szCs w:val="28"/>
          <w:rtl w:val="true"/>
          <w:lang w:bidi="ar-SA"/>
        </w:rPr>
        <w:t>سيفه يحدّث قومه إذ أتي برجل مكتوف وآخر مقتول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أخيك قتل ابنك،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فواللّه ما حلّ حيوته ولا قطع كلامه، فلما أتمه التفت إلى ابن أخيه فقال يا ابن أخي بئس ما فعلت أثمت بربّك وقطعت رحمك وقتلك ابن عمّك ورميت نفسك بسهمك ثمَّ قال لا بن له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بني فوار أخاك وحلّ كتاف ابن عمّك وسق إلى أُمّك مائة ناقة دية ابنها فإنها غريبة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ولمّا حضرته الوفاة دعا بنيه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احفظوا عنّي فلا أحد أنصح لكم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مت فسوّدوا كباركم ولا تسودوا صغاركم فيسفه الناس كباركم وتهونون عليهم، وعليكم بإصلاح المال فإنّه منبهة للكريم ويُستغنى به عن اللئيم، وإياكم ومسألة الناس فإنها آخر كسب الرجل وأوصى عند موته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مت فلا تنوحوا عليّ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لم ينح عليه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وكان قيس هذا أوّل من وأد وجاء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وأدت ثماني بنات لي في الجاهلية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 عن كل واحدة منهنّ رقبة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صاحب 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عن كل واحدة منهنَّ بدنة،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 عنه أنّه قال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وأدت اثنتي عشرة بنتاً أو ثلاث عشرة بنتاً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 عن كلّ واحدة منهنّ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نسمة اعتق عن كلّ واحدة منهنّ نسمة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ينبغي يبحث عن الدّية ولكن الكلام يجرّ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ويليق أن ينظر في شأن قيس هذا حيث كان أوّل الأمر ممّن ياد بناته، قال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بُشِّرَ أَحَدُهُم بِالأُنثَى ظَلَّ وَجْهُهُ مُسْوَدًا وَهُوَ كَظِيمٌ يَتَوَارَى مِنَ الْقَوْمِ مِن سُوءِ مَا بُشِّرَ بِهِ اَيُمسكُه عَلَى هُونٍ أَمْ يَدُسُّهُ فِي التُّرَابِ أَلَا سَاَءَ مَا يَحْكُمُونَ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هدي بالقرآن اللّه الكريم إلى الدين القويم، نعم إنّ هذا القرآن يهدي للتي هي أقوم وكان ممن حرَّم على نفسه الخمر في الجاهلية ومن أمره هذا ومن حلمه وكلامه يعلم فخامة قدره وقدر ذكائه وفطنته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غير واحد من أولى الدراية حرّموا على أنفسهم الخمر في الجاهلية منهم عثمان بن مظعون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أشرب شراباً يذهب عقلي ويضحك بي من هو أدنى منّي، ويحملني أن أنكح كريمتي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العباس بن مرداس فإنه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تأخذ من الشراب فإنه يزيد في قوتك وجرأتك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أصبح سيد قومي وأمسي سفيهها لا واللّه لا يدخل جوفي شيء يحول بيني </w:t>
      </w:r>
    </w:p>
    <w:p>
      <w:pPr>
        <w:pStyle w:val="BookText"/>
        <w:rPr/>
      </w:pPr>
      <w:r>
        <w:rPr>
          <w:rFonts w:ascii="Amiri" w:hAnsi="Amiri" w:eastAsia="Amiri" w:cs="Amiri"/>
          <w:color w:val="111111"/>
          <w:sz w:val="28"/>
          <w:sz w:val="28"/>
          <w:szCs w:val="28"/>
          <w:rtl w:val="true"/>
          <w:lang w:bidi="ar-SA"/>
        </w:rPr>
        <w:t>وبين عقلي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أتى بعدة منهم ابن الأثير في ترجمة العباس هذا في ترجمة العباس هذا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وإنَّ أعظم الخيانة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 الخيانة في نفسها قبيحة وإن كان في حق من لا يثق بك، فهي في حق من اعتمد عليك ووثق بك واستأمنك أقبح وأعظم عقوبة ونكالاً في الأولى والآخرة وكذلك الكلام في الغش وكذلك على نسخة الأمة مكان الأمنة ولكن في الأمنة لطفاً ليس في الأمة كما هو مختارنا الموافق لنسخة الرضي 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العبارة على هذا الوجه يصح إن كان المصدر مضافاً إلى المفعول وقد اختاره الفاضل الشارح المعتزلي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وخيانة الأمة مصدر مضاف إلى المفعول به لأنّ الساعي إذا خان فقد خان الأمّة كلّها، وكذلك غش الأئمة مصدر مضاف إلى المفعول أيضاً لأنّ الساعي إذا غش في الصدقة فقد غش الإمام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أنّ العبارة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فالجملة الأولى لا تحتمل إلا إضافة المصدر إلى المفعول به، وتجعل الثانية على وزانها أيضاً حتّى يصير الكلام على نسق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حقَّ التدبر في الكلام وسياق العهد وأسلوبه تنادي بأنّ الصواب هو الأمنة وأنَّ الإضافة في الجملتين إلى الفاعل أولى إن لم تكن متعيّنة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وانظر يا باغي الرشاد وطالب السداد في هذا العهد الشريف حيث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بتقوى في بواطن الأمور والأعمال مشيراً إلى أنّ اللّه هو الشهيد الوكيل فينبغي لعبد اللّه أن يكون عند اللّه مطلقاً ولا يكون من الغافلين أوّلاً ، ثم أمر بترك الرياء والنفاق المؤدّي إلى الإخلاص ثانياً ، ثم أمر بالشفقة على الرعيّة ونهى عن التكبر والتطاول عليهم بسبب الإمارة عليهم ثالثاً ، ثمَّ أوصى في حفظ حقوقهم وتأديتها إليهم إن أحبّ ألا يكون خصمه عند اللّه يوم القيامةهؤلاء المساكين رابعاً، ثمَّ حذر من استهان بالأمانة بعذاب الآخرة، وخيانته لنفسه خامساً، وكما صدر عهده بتقوى اللّه تعالى كذا عقبه بالزهد في الدُّنيا وتزكية النفس عن الأدران النفسانية والأوساخ الدنيوية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ينزّه نفسه ودينه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سادساً ، وختمه بذمٌ خيانة الأمنة وغش الأئمة سابعاً، نعم هكذا واللّه كلام من اجتباه اللّه تعالى ليستنقذ عباده من الضلالة والجهالة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ولي التوفيق وبيده أزمة التحقيق</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لمستحقي الزكاة من الأصناف الثمانية شروطاً مذكورة مشروحة في الكتب الفقهية فلا نتعبك بعنوانها والبحث عنها </w:t>
      </w:r>
      <w:bookmarkStart w:id="39" w:name="pg20792_199749"/>
    </w:p>
    <w:p>
      <w:pPr>
        <w:pStyle w:val="Heading3"/>
        <w:numPr>
          <w:ilvl w:val="2"/>
          <w:numId w:val="1"/>
        </w:numPr>
        <w:rPr/>
      </w:pPr>
      <w:bookmarkStart w:id="40" w:name="__RefHeading___Toc1887480_3531895371"/>
      <w:bookmarkStart w:id="41" w:name="_Toc15"/>
      <w:bookmarkEnd w:id="39"/>
      <w:bookmarkEnd w:id="40"/>
      <w:r>
        <w:rPr>
          <w:rtl w:val="true"/>
        </w:rPr>
        <w:t>الترجمة</w:t>
      </w:r>
      <w:bookmarkEnd w:id="41"/>
    </w:p>
    <w:p>
      <w:pPr>
        <w:pStyle w:val="BookText"/>
        <w:rPr/>
      </w:pPr>
      <w:r>
        <w:rPr>
          <w:rFonts w:ascii="IRNazanin" w:hAnsi="IRNazanin" w:eastAsia="IRNazanin"/>
          <w:color w:val="111111"/>
          <w:sz w:val="28"/>
          <w:sz w:val="28"/>
          <w:szCs w:val="28"/>
          <w:rtl w:val="true"/>
          <w:lang w:bidi="fa-IR"/>
        </w:rPr>
        <w:t xml:space="preserve">از جمله عهد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را به یکی از عمّالش هنگامی که او را برای جمع زکات فرستاده مرقوم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کرد او را که در امور پنهان و اعمال پوشیده اش با تقوی باشد، چه گواهی جز خدا و وکیلی سوای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 xml:space="preserve">و امر کرد او را که در آشکار طاعتی به جا نیاورد که در پنهان خلاف آن را مرتكب شود و هر که پنهان و آشکارش و کردار و گفتارش دوگونه و خلاف هم ،نیست امانت را ادا کرده و عبادت را به اخلاص گذرانده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 کرد او را که دست رد به پیشانی مردم نزند و نابایست و ناخوش بر آن ها پیش نیاورد و بدانها بهتان نزند و بر آنها دروغ نبندد و از جهت امارت و آنان از ایشان روی برنگرداند چه آنان برادران دینی و یاوران بر گرفتن حکومت بر حقوق هستند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همانا که برای تو در این زکات بهره واجب و حقی معلوم است و مرتورا انبازان درویش و ناتوان تهی دست در این مال است و ما حق تو را به تمام می دهیم، پس تو هم حق ایشان را به تمام و کمال بپرداز وگرنه خصم تو در روز رستاخیز مردم بسیار خواهند بود و بدا به کسی که خصم او نزد خدا فقرا و مساکین و سائلان و رانده شدگان و وامداران و رهگذریان باشند و آن که امانت را خوار دارد و در خیانت چراکند و خودش را و دینش را از آن پاک نسازد به خودش در دنیا ستم کرد و در آخرت هم خویشتن را زبون و رسوا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هماناکه بزرگترین خیانت خیانت کسی است که دیگران بر وی اعتماد دارند و زشت ترین غش کردن غشّ کردن پیشوایان است</w:t>
      </w:r>
      <w:r>
        <w:rPr>
          <w:rFonts w:eastAsia="IRNazanin" w:cs="IRNazanin"/>
          <w:color w:val="111111"/>
          <w:sz w:val="28"/>
          <w:szCs w:val="28"/>
          <w:rtl w:val="true"/>
          <w:lang w:bidi="fa-IR"/>
        </w:rPr>
        <w:t xml:space="preserve">. </w:t>
      </w:r>
      <w:bookmarkStart w:id="42" w:name="pg20792_199750"/>
    </w:p>
    <w:p>
      <w:pPr>
        <w:pStyle w:val="Heading2"/>
        <w:numPr>
          <w:ilvl w:val="1"/>
          <w:numId w:val="1"/>
        </w:numPr>
        <w:rPr/>
      </w:pPr>
      <w:bookmarkStart w:id="43" w:name="__RefHeading___Toc1887482_3531895371"/>
      <w:bookmarkStart w:id="44" w:name="_Toc16"/>
      <w:bookmarkEnd w:id="42"/>
      <w:bookmarkEnd w:id="43"/>
      <w:r>
        <w:rPr>
          <w:rtl w:val="true"/>
        </w:rPr>
        <w:t xml:space="preserve">ومن عهد له عليه الصلاة والسلام إلى محمد بن أبي بكر حين قلده مصر </w:t>
      </w:r>
      <w:r>
        <w:rPr>
          <w:rtl w:val="true"/>
        </w:rPr>
        <w:t xml:space="preserve">- </w:t>
      </w:r>
      <w:r>
        <w:rPr>
          <w:rtl w:val="true"/>
        </w:rPr>
        <w:t>وهو المختار السابع والعشرون من كتبه</w:t>
      </w:r>
      <w:r>
        <w:rPr>
          <w:rtl w:val="true"/>
        </w:rPr>
        <w:t>(</w:t>
      </w:r>
      <w:r>
        <w:rPr>
          <w:rtl w:val="true"/>
        </w:rPr>
        <w:t>علیه السلام</w:t>
      </w:r>
      <w:r>
        <w:rPr>
          <w:rtl w:val="true"/>
        </w:rPr>
        <w:t xml:space="preserve">) </w:t>
      </w:r>
      <w:r>
        <w:rPr>
          <w:rtl w:val="true"/>
        </w:rPr>
        <w:t>ووصاياه وعهوده ورسائله</w:t>
      </w:r>
      <w:bookmarkEnd w:id="44"/>
    </w:p>
    <w:p>
      <w:pPr>
        <w:pStyle w:val="Heading3"/>
        <w:numPr>
          <w:ilvl w:val="2"/>
          <w:numId w:val="1"/>
        </w:numPr>
        <w:rPr/>
      </w:pPr>
      <w:bookmarkStart w:id="45" w:name="__RefHeading___Toc1887484_3531895371"/>
      <w:bookmarkStart w:id="46" w:name="_Toc17"/>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 xml:space="preserve">فَاخْفِضْ لَهُمْ جَنَاحَكَ، وَأَلِنْ لَهُمْ جانِبَكَ، وَابْسُطُ لَهُمْ وَجْهَكَ وَآس بَيْنَهُمْ في اللَّحْظَة والنظرَةِ حَتَّى لا يَطْمَعَ الْعُظَمَاءُ في حَيْفِكَ، وَلا يَبْأسَ الضُّعَفَاءُ مِنْ عَدْلِكَ عَلَيْهِمْ وَإِنَّ اللَّهَ تَعَالَىيُسَائِلُكُمْ مَعْشَرَ عِبَادِهِ عَن الصَّغِيرَةِ مِنْ أَعْمَالِكُمْ وَالْكَبِيرَةِ، وَالظَّاهِرَةِ وَالْمَسْئُورَةِ فَإِنْ يُعَذِّبْ فَأَنتُمْ أَظْلَمُ، فَإِنْ يَعْفُ فَهُوَ أَكْرَمُ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عِبَادَ اللّهِ أَنَّ الْمُتَّقِينَ ذَهَبُوا بِعَاجِل الدُّنْيَا وَآجِلِ الآخِرَةِ فَشَارَكُوا أَهْلَ الدُّنْيَا في دُنْيَاهُمْ وَلَمْ يُشَارِكُهُمْ أَهْلُ الدُّنْيَا فِي آخِرَتِهِمْ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سَكَنُوا الدُّنْيَا بِأَفْضَل ما سُكِنَتْ، وَأَكَلُوها بأفضل ما أُكِلَتْ، فَحَفُوا مِنَ الدُّنْيَا بِمَا حَفِي بِهِ الْمُتْرَفُونَ، وَأَخَذُوا مِنْهَا ما أَخَذَهُ الْجَبَابِرَةُ المُتَكَبِّرُونَ ثُمَّ انْقَلَبُوا عَنْهَا بِالزَّادِ الْمُبَلِّغ وَالْمَتْجَرِ الْمُربح ، أصابُوا لَذَّةَ زُهْدِ الدُّنْيَا في دُنْيَاهُمْ، وَتَيَقَّنُوا أَنَّهُمْ جيْرانُ اللّهِ غَداً في آخِرَتِهِمْ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لَهُمْ دَعْوَةٌ، وَلا يُنْقَصُ لَهُمْ نَصِيبُ مِنْ لَذَّةٍ، فَاحْذَرُوا عِبَادَ اللّه الْمَوْتَ وَقُرْبَهُ، وَأَعِدُّوا لَهُ عُدَّتَهُ فَإِنَّهُ يَأْتِي بِأَمْرِ عَظِيمٍ وَخَطب جَلِيل بِخَيْرٍ لاَ يَكُونُ مَعَهُ شَرٌّ أَبَداً ، أَوْ شَرِّ لَا يَكُونُ مَعَهُ خَيْرٌ أَبَداً فَمَنْ أَقْرَبُ إِلى الْجَنَّةِ مِنْ عَامِلها ؟ وَمَنْ أَقْرَبُ إِلى النَّارِ مِنْ عامِلِهَا؟ وَأَنتُمْ طُرّداءُ الْمَوْتِ إِنْ أَقَمْتُمْ لَهُ أَخَذَكُمْ وَإِنْ فَرَرْتُمْ مِنْهُ أَدْرَكَكُمْ وَهُوَ أَلْزَمُ لَكُمْ مِنْ ظِلّكُمْ، الْمَوْتُ مَعْقُودٌ بِنَواصِيْكُمْ وَالدُّنْيَا تُطوى مِنْ خَلْفِكُمْ، فَاحْذَرُوا ناراً فَعْرُها بَعيدٌ وَحَرُّها شَدِيدٌ وَعَذَابُهَا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لَيْسَ فِيهَا رَحْمَةٌ، ولا تُسْمَعُ فِيهَا دَعْوَةٌ، وَلا تُفَرَّجُ فِيهَا كُرْبَةٌ، وَإِن اسْتَطَعْتُمْ أَن يَشْتَدَّ خَوْفُكُمْ مِنَ اللّهِ، وَأَن يَحْسُنَ ظَنُّكُمْ بِهِ فَاجْمَعُوا بَيْنَهُمَا فَإِنَّ الْعَبْدَ إِنَّمَا يَكُونُ حُسْنُ ظَنْهِ بِرَبِّهِ عَلَى قَدْرِ خَوْفِهِ مِنْ رَبِّهِ، وَإِنْ أَحْسَنَ النَّاسِ ظَنا باللّه أشَدُّهُمْ خَوْفاً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يَا مُحَمَّد بْن أَبي بَكْرٍ، قَدْ وَلَّيْتُكَ أَعْظَمَ أجْنَادي فى نَفْسِى أَهْلُ مِصْرَ فَأَنْتَ مَحْقُوق أنْ تُخَالِفَ عَلَى نَفْسِكَ وَأَنْ تُنَافِحَ عَنْ دِيْنِكَ وَلَوْ لَمْ تَكُنْ لَكَ إِلا سَاعَةٌ مِنْ دَهْرِكَ فَلاَ تُسْخِطِ اللَّهَ بِرِضًا أَحَدٍ مِنْ خَلْقِهِ، فَإِنَّ فِي اللَّهِ خَلَفاً مِنْ غَيْرِهِ وَلَيْسَ مِنَ اللّهِ خَلَفٌ في غَيْرِهِ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 الصَّلاَةَ لِوَقْتِهَا الْمُوَقَت لَهَا ، وَلا تُعَجِّلْ وَقْتَهَا لِفَرَاغ ، وَلا تُؤَخِّرُها عَنْ وَقْتِهَا لاشتغال ، وَاعْلَمْ أَنَّ كُلِّ شَيْءٍ مِنْ عَمَلِكَ تَبَعٌ لِصَلاتِكَ </w:t>
      </w:r>
      <w:r>
        <w:rPr>
          <w:rFonts w:eastAsia="Amiri" w:cs="Amiri" w:ascii="Amiri" w:hAnsi="Amiri"/>
          <w:color w:val="111111"/>
          <w:sz w:val="28"/>
          <w:szCs w:val="28"/>
          <w:rtl w:val="true"/>
          <w:lang w:bidi="ar-SA"/>
        </w:rPr>
        <w:t xml:space="preserve">. </w:t>
      </w:r>
      <w:bookmarkStart w:id="47" w:name="pg20792_199751"/>
    </w:p>
    <w:p>
      <w:pPr>
        <w:pStyle w:val="Heading3"/>
        <w:numPr>
          <w:ilvl w:val="2"/>
          <w:numId w:val="1"/>
        </w:numPr>
        <w:rPr/>
      </w:pPr>
      <w:bookmarkStart w:id="48" w:name="__RefHeading___Toc1887486_3531895371"/>
      <w:bookmarkStart w:id="49" w:name="_Toc18"/>
      <w:bookmarkEnd w:id="47"/>
      <w:bookmarkEnd w:id="48"/>
      <w:r>
        <w:rPr>
          <w:rtl w:val="true"/>
        </w:rPr>
        <w:t xml:space="preserve">ومن هذا العهد </w:t>
      </w:r>
      <w:r>
        <w:rPr>
          <w:rtl w:val="true"/>
        </w:rPr>
        <w:t>:</w:t>
      </w:r>
      <w:bookmarkEnd w:id="49"/>
    </w:p>
    <w:p>
      <w:pPr>
        <w:pStyle w:val="BookText"/>
        <w:rPr/>
      </w:pPr>
      <w:r>
        <w:rPr>
          <w:rFonts w:ascii="Amiri" w:hAnsi="Amiri" w:eastAsia="Amiri" w:cs="Amiri"/>
          <w:color w:val="111111"/>
          <w:sz w:val="28"/>
          <w:sz w:val="28"/>
          <w:szCs w:val="28"/>
          <w:rtl w:val="true"/>
          <w:lang w:bidi="ar-SA"/>
        </w:rPr>
        <w:t xml:space="preserve">فَإِنَّهُ لاَ سَوَاءٌ إمامُ الْهُدَى وَإمامُ الرَّدى، وَوَلِيُّ النَّبِيِّ وَعَدُوُّ النَّبِيِّ وَلَقَدْ قالَ لِي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أَخافُ عَلَى أُمَّتِي مُؤْمِناً وَلا مُشْرِكاً ، أَمَّا الْمُؤْمِنُ فَيَمْنَعُهُ اللّهُ بِإِيْمَانِهِ، وَأَمَّا الْمُشْرِكُ فَيَقْمَعُهُ اللَّهُ بِشِرْكِهِ، وَلكِنِّي أَخَافُ عَلَيْكُمْ كُلَّ مُنَافِقِ الْجَنَانِ عالم النِّسَانِ يَقُولُ ما تَعْرِفُونَ وَيَفْعَلُ ما تُنْكِرُونَ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1887488_3531895371"/>
      <w:bookmarkStart w:id="51" w:name="_Toc19"/>
      <w:bookmarkEnd w:id="50"/>
      <w:r>
        <w:rPr>
          <w:rtl w:val="true"/>
        </w:rPr>
        <w:t>ذكر مآخذ العهد ومصادره</w:t>
      </w:r>
      <w:bookmarkEnd w:id="51"/>
    </w:p>
    <w:p>
      <w:pPr>
        <w:pStyle w:val="BookText"/>
        <w:rPr/>
      </w:pPr>
      <w:r>
        <w:rPr>
          <w:rFonts w:ascii="Amiri" w:hAnsi="Amiri" w:eastAsia="Amiri" w:cs="Amiri"/>
          <w:color w:val="111111"/>
          <w:sz w:val="28"/>
          <w:sz w:val="28"/>
          <w:szCs w:val="28"/>
          <w:rtl w:val="true"/>
          <w:lang w:bidi="ar-SA"/>
        </w:rPr>
        <w:t xml:space="preserve">قد روى هذا العهد في كتب الفريقين بأسانيد عديدة وطرق كثيرة على صور متقاربة أو متفاوتة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أبو إسحاق إبراهيم بن محمد بن سعد بن هلال بن عاصم بن سعد بن مسعود الثقفي الكوفي صاحب مصنفات كثيرة، المتوفَّى سنة ثلاث وثمانين ومائتين في كتاب الغارات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أبو جعفر محمد بن جرير الطبري المتوفى سنة عشر وثلاثمائة في كتابه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الرسل والملوك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 ليدن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الشيخ الجليل أبو محمد الحسن بن علي بن شعبة الحراني المتوفى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على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الأجل أبو عبد اللّه محمد بن محمد بن النعمان بن عبد السلام البغدادي الملقب بالمفيد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 في أوّل المجلس الحادي والثلاثين من 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شيخ الطائفة الإمامية أبو جعفر محمد بن الحسن بن علي الطوسي 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في آخر الجزء الأوّل من 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 طهران، وص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 النجف</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أبو جعفر محمد بن أبي القاسم محمد بن علي الطبري الآملي المعروف بعماد الدين الطبري من علماء الإمامية في القرن السادس في كتابه بشارة المصطفى لشيعة المرتضى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والتقوى</w:t>
      </w:r>
      <w:r>
        <w:rPr>
          <w:rFonts w:eastAsia="Amiri" w:cs="Amiri" w:ascii="Amiri" w:hAnsi="Amiri"/>
          <w:color w:val="111111"/>
          <w:sz w:val="28"/>
          <w:szCs w:val="28"/>
          <w:rtl w:val="true"/>
          <w:lang w:bidi="ar-SA"/>
        </w:rPr>
        <w:t xml:space="preserve">». </w:t>
      </w:r>
      <w:bookmarkStart w:id="52" w:name="pg20792_199752"/>
    </w:p>
    <w:p>
      <w:pPr>
        <w:pStyle w:val="BookText"/>
        <w:rPr/>
      </w:pPr>
      <w:bookmarkEnd w:id="52"/>
      <w:r>
        <w:rPr>
          <w:rFonts w:ascii="Amiri" w:hAnsi="Amiri" w:eastAsia="Amiri" w:cs="Amiri"/>
          <w:color w:val="111111"/>
          <w:sz w:val="28"/>
          <w:sz w:val="28"/>
          <w:szCs w:val="28"/>
          <w:rtl w:val="true"/>
          <w:lang w:bidi="ar-SA"/>
        </w:rPr>
        <w:t xml:space="preserve">وأتى بما في الغارات الفاضل الشارح المعتزلي في أوائل الجزء السادس من شرحه على المختار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على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المجلسي جا في المجلد الثامن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الكمباني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بعض 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هذا العهد المنقول من الطبري وأبي إسحاق الثقفي الفاضل أحمد زكي صفوت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رسائل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 مصر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ونقل طائفة من كتاب الغارات في كيفية شهادت محمد بن أبي بكر ونبذة من مطالب أخرى الفاضل المقدم الميرزه حبيب اللّه الخوئي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آنفاً إلا أنه جعله المختار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يأت من صور هذا العهد إلا واحداً منها فراجع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بعد نقله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آخر مبسوط إلى محمد وأهل مصر ورواه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إسحاق إبراهيم صاحب كتاب 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نرويه إن شاء اللّه في باب الكتب إن ساعدنا التوفيق والمجال،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رضوان اللّه عليه قد قضى نحبه وقد بلغ شرحه إلى أواخر خطب النهج، كما تقدّم كلامنا في ذلك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ونحن نرويه ههنا إن شاء اللّه تعالى بصوره جميعاً نيابة عن الخوئي رحمه اللّه ونسأل اللّه تعالى أن يجعل سعيه مشكوراً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ويوفقنا بإتمام شرح الكتاب إنّه المفيض الوهّاب</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1887490_3531895371"/>
      <w:bookmarkStart w:id="54" w:name="_Toc20"/>
      <w:bookmarkEnd w:id="53"/>
      <w:r>
        <w:rPr>
          <w:rtl w:val="true"/>
        </w:rPr>
        <w:t>صورة العهد على رواية أبي إسحاق في كتاب الغارات</w:t>
      </w:r>
      <w:bookmarkEnd w:id="54"/>
    </w:p>
    <w:p>
      <w:pPr>
        <w:pStyle w:val="BookText"/>
        <w:rPr/>
      </w:pPr>
      <w:r>
        <w:rPr>
          <w:rFonts w:ascii="Amiri" w:hAnsi="Amiri" w:eastAsia="Amiri" w:cs="Amiri"/>
          <w:color w:val="111111"/>
          <w:sz w:val="28"/>
          <w:sz w:val="28"/>
          <w:szCs w:val="28"/>
          <w:rtl w:val="true"/>
          <w:lang w:bidi="ar-SA"/>
        </w:rPr>
        <w:t>أمّا صورة العهد على رواية أبي إسحاق إبراهيم في كتاب الغارات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عهد علي إلى محمد بن أبي بكر رحمه اللّه الذي قُريء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عهد عبد اللّه علي أمير المؤمنين إلى محمد بن أبي بكر حين ولاه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بتقوى اللّه في السر والعلانية وخوف اللّه تعالى في المغيب والمشهد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وأمره باللّين على المسلم والغلظ على الفاجر، وبالعدل على أهل الذمة وبالإنصاف للمظلوم، وبالشدَّة على الظالم وبالعفو عن النّاس،وبالإحسان ما استطاع، واللّه يجزي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وأمره أن يدعو من قبلَه إلى الطاعة والجماعة، فإنَّ لهم في ذلك من العاقبة وعظم المثوبة ما لا يُقدر قدره ولا يُعرف كنهه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وأمره أن يجبي خراج الأرض على ما كانت تُجبى عليه من قبل لا ينتقص ولا يبتدع ثمَّ </w:t>
      </w:r>
      <w:bookmarkStart w:id="55" w:name="pg20792_199753"/>
    </w:p>
    <w:p>
      <w:pPr>
        <w:pStyle w:val="BookText"/>
        <w:rPr/>
      </w:pPr>
      <w:bookmarkEnd w:id="55"/>
      <w:r>
        <w:rPr>
          <w:rFonts w:ascii="Amiri" w:hAnsi="Amiri" w:eastAsia="Amiri" w:cs="Amiri"/>
          <w:color w:val="111111"/>
          <w:sz w:val="28"/>
          <w:sz w:val="28"/>
          <w:szCs w:val="28"/>
          <w:rtl w:val="true"/>
          <w:lang w:bidi="ar-SA"/>
        </w:rPr>
        <w:t xml:space="preserve">يقسمه بين أهله كما كانوا يقسمونه عليه من قبل، وإن تكن لهم حاجة يواسي بينهم في مجلسه ووجهه ليكون القريب والبعيد عنده على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وأمره أن يحكم بين الناس بالحق، وأن يقوم بالقسطاس، ولا يتبع الهوى ولا يخاف في اللّه لومة لائم فإنَّ اللّه مع من من اتقاه وآثر طاعته على من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عبد اللّه بن أبي رافع مولى رسول اللّه لغرة شهر رمضان سنة ست وثلاثين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إسحاق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محمد بن أبي بكر خطيباً فحمد اللّه وأثنى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فالحمد فالحمد لله الذي هدانا وإياكم لما اختلف فيه من الحق، وبصرنا وإياكم كثيراً مما عَمِيَ عنه الجاهلون ألا وإنَّ أمير المؤمنين ولاني أموركم وعهد إلي بما سمعتم وأوصاني بكثير منه مشافهة ولن آلوكم جهداً ما استطعت وما توفيقي إلا باللّه عليه توكلت وإليه أنيب، فإن يكن ما ترون من آثاري وأعمالي طاعة اللّه وتقوى فاحمدوا اللّه على ما كان من ذلك فإنه هو الهادي إليه، وإن رأيتم من ذلك عملاً بغير الحقِّ فارفعوه إليّ وعاتبوني عليه فإني بذلك أسعد وأنتم بذلك جديرون، وفقنا اللّه وإياكم لصالح العمل</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1887492_3531895371"/>
      <w:bookmarkStart w:id="57" w:name="_Toc21"/>
      <w:bookmarkEnd w:id="56"/>
      <w:r>
        <w:rPr>
          <w:rtl w:val="true"/>
        </w:rPr>
        <w:t>صورة ما كتب أمير المؤمنين علي عليه السلام إلى أهل مصر لما بعث محمد بن أبي بكر إليهم يخاطبهم به ومحمداً أيضاً فيه على رواية أبي إسحاق في كتاب الغارات أيضاً</w:t>
      </w:r>
      <w:bookmarkEnd w:id="5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إسحاق إبراهيم في كتاب الغارات أيضاً وحدّثني يحيى بن صالح عن مالك، عن خالد الأسدي عن الحسن بن إبراهيم عن عبد اللّه بن الحسن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أهل مصر لما بعث محمد بن أبي بكر إليهم كتاباً يخاطبهم به ويخاطب محمد أيضاً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فإنّي أوصيكم بتقوى اللّه في سرّ أمركم ،وعلانيته، وعلى أي حال كنتم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وليعلم المرء منكم أنّ الدنيا دار بلاء وفناء والآخرة دار جزاء وبقاء، فمن استطاع أن يؤثر ما بقي على ما يفنى فليفعل فإنّ الآخرة تبقى والدُّنيا تفنى، رزقنا اللّه وإياكم بصراً لما بصرنا وفهماً لما فهمنا حتى لا نقصر عمّا أمرنا ، ولا نتعدَّى إلى ما نهانا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يا محمد أنّك وإن كنت محتاجاً إلى نصيبك من الدُّنيا إلا أنّك إلى نصيبك من الآخرة أحوج، فإن عرض لك أمران أحدهما للآخرة والآخر للدنيا فابدأ بأمر الآخرة</w:t>
      </w:r>
      <w:r>
        <w:rPr>
          <w:rFonts w:eastAsia="IRNazanin" w:cs="IRNazanin"/>
          <w:color w:val="111111"/>
          <w:sz w:val="28"/>
          <w:szCs w:val="28"/>
          <w:rtl w:val="true"/>
          <w:lang w:bidi="fa-IR"/>
        </w:rPr>
        <w:t xml:space="preserve">. </w:t>
      </w:r>
      <w:bookmarkStart w:id="58" w:name="pg20792_199754"/>
    </w:p>
    <w:p>
      <w:pPr>
        <w:pStyle w:val="BookText"/>
        <w:rPr/>
      </w:pPr>
      <w:bookmarkEnd w:id="58"/>
      <w:r>
        <w:rPr>
          <w:rFonts w:ascii="Amiri" w:hAnsi="Amiri" w:eastAsia="Amiri" w:cs="Amiri"/>
          <w:color w:val="111111"/>
          <w:sz w:val="28"/>
          <w:sz w:val="28"/>
          <w:szCs w:val="28"/>
          <w:rtl w:val="true"/>
          <w:lang w:bidi="ar-SA"/>
        </w:rPr>
        <w:t xml:space="preserve">ولتعظم رغبتك في الخير، ولتحسن فيه نيّتك فإنَّ اللّه عزّ وجلَّ يعطي العبد على قدر نيته، وإذا أحبّ الخير وأهله ولم يعمله كان إن شاء اللّه كمن عمله،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حين رجع من 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بالمدينة لأقواماً ما سرتم من مسير ولا هبطتم من وادٍ إلا كانوا معكم ما حبسهم إلّا المرض </w:t>
      </w:r>
      <w:r>
        <w:rPr>
          <w:rStyle w:val="FootnoteAnchor"/>
          <w:rtl w:val="true"/>
        </w:rPr>
        <w:footnoteReference w:id="57"/>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لهم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يا محمد إنّي وليتك أعظم أجنادي أهل مصر، وولينك ما وليتك من أمر الناس فأنت محقوق أن تخاف فيه على نفسك وتحذر فيه على دينك ولو كان ساعة من نهار، فإن استطعت أن لا تسخط ربّك لرضى أحدٍ من خلقه فافعل فإنَّ فى اللّه خلفاً من غيره وليس في شيء غيره خلف منه ، فاشتدَّ على الظالم، ولن لأهل الخير وقربهم إليك واجعلهم بطانتك وإخوانك والسلام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1887494_3531895371"/>
      <w:bookmarkStart w:id="60" w:name="_Toc22"/>
      <w:bookmarkEnd w:id="59"/>
      <w:r>
        <w:rPr>
          <w:rtl w:val="true"/>
        </w:rPr>
        <w:t>كتاب أمير المؤمنين علي</w:t>
      </w:r>
      <w:r>
        <w:rPr>
          <w:rtl w:val="true"/>
        </w:rPr>
        <w:t>(</w:t>
      </w:r>
      <w:r>
        <w:rPr>
          <w:rtl w:val="true"/>
        </w:rPr>
        <w:t>علیه السلام</w:t>
      </w:r>
      <w:r>
        <w:rPr>
          <w:rtl w:val="true"/>
        </w:rPr>
        <w:t xml:space="preserve">) </w:t>
      </w:r>
      <w:r>
        <w:rPr>
          <w:rtl w:val="true"/>
        </w:rPr>
        <w:t>إلى محمد بن أبي بكر وأهل مصر على صورة أخرى منقولة من كتاب الغارات أيضاً</w:t>
      </w:r>
      <w:bookmarkEnd w:id="60"/>
    </w:p>
    <w:p>
      <w:pPr>
        <w:pStyle w:val="BookText"/>
        <w:rPr/>
      </w:pPr>
      <w:r>
        <w:rPr>
          <w:rFonts w:ascii="Amiri" w:hAnsi="Amiri" w:eastAsia="Amiri" w:cs="Amiri"/>
          <w:color w:val="111111"/>
          <w:sz w:val="28"/>
          <w:sz w:val="28"/>
          <w:szCs w:val="28"/>
          <w:rtl w:val="true"/>
          <w:lang w:bidi="ar-SA"/>
        </w:rPr>
        <w:t xml:space="preserve">قال أبو إسحاق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صالح عن مالك خالد بن عن الحسن بن إبراهيم، عن عبد اللّه بن الحسن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وأهل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أوصيكم بتقوى اللّه والعمل بما أنتم عنه مسؤلون فأنتم به رهن وإليه صائرون، فإنَّ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وَيُحَذِّرُكُمُ اللّهُ نَفْسَهُ وَإِلَى اللَّهِ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فَورَبكَ لَنَسْئلَنَّهُمْ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كَانُوا يَعْمَلُونَ فاعلموا عباد اللّه أن اللّه سائلكم عن الصغير من أعمالكم والكبير فإن يعذِّب فنحن الظالّون وإن يغفر ويرحم فهو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 أقرب ما يكون العبد إلى الرحمة والمغفرة حين ما يعمل بطاعة اللّه ومناصحته في التوبة، فعليكم بتقوى اللّه عزّ وجلّ فإنها تجمع من الخير ما لا يجمع غيرها ويدرك بها من الخير ما لا يدرك 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الدُّنيا وخير الآخرة،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لِلَّذِينَ اتَّقَوْا مَاذَا أَنزَلَ رَبُّكُمْ قَالُوا خَيْراً لِلَّذِينَ أَحْسَنُوا فِي هَذِهِ الدُّنْيَا حَسَنَةٌ وَلَدَارُ الْآخِرَةِ خَيْرٌ وَلَنِعْمَ دَارُ المُتَّقِينَ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عباد اللّه أنَّ المؤمنين المتقين قد ذهبوا بعاجل الخير وآجله شركوا أهل الدُّنيا في دنياهم ولم يشاركهم أهل الدُّنيا في آخرتهم، 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أخْرَجَ لِعِبَادِهِ، وَالطَّيِّبَاتِ مِنَ الرِّزْقِ قُلْ هِيَ لِلَّذِينَ ءَامَنُوا فِي الْحَيَوةِ الدُّنْيَا خَالِصَةً يَوْمَ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سكنوا الدُّنيا بأفضل ما سكنت وأكلوها بأفضل ما أكلت شاركوا أهل الدُّنيا في دنياهم، يأكلون من أفضل ما يأكلون ويشربون من أفضل ما يشربون ويلبسون من أفضل ما يلبسون ويسكنون من أفضل ما يسكنون أصابوا لذة أهل الدُّنيا مع أهل الدُّنيا أنهم غداً من جيران اللّه عزّ وجلَّ يتمنون عليه لا يردّ لهم دعوة ولا ينقص لهم لذة، أما في هذا ما يشتاق إليه من كان له عقل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واعلموا عباد اللّه أنّكم إن اتقيتم ربكم، وحفظتم نبيكم في أهل بيته فقد عبدتموه بأفضل ما عبد، وذكرتموه بأفضل ما ذكر وشكرتموه بأفضل ما شكر وأخذتم بأفضل الصبر وجاهدتم بأفضل الجهاد، وإن كان غيركم أطول صلاة منكم، وأكثر صياماً إذا كنتم أتقى اللّه وأنصح لأولياء اللّه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وأخشع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واحذروا عباد اللّه الموت ونزوله، وخذوا له فإنه يدخله بأمر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لا يكون معه شرّ أبداً، وشرّ لا يكون معه خير أبداً، ليس أحد من النّاس تفارق روحه جسده حتى يعلم إلى أي المنزلتين يصير إلى الجنّة أم إلى النار؟ أعدوّ هو اللّه أم ولي له؟ فإن كان ولياً فتحت له أبواب الجنة، وشرع له طريقها، ونظر إلى ما أعد اللّه عزّ وجلّ لأوليائه فيها فرغ من كل شغل، ووضع عنه كل ثقل وإن كان عدواً فتحت له أبواب النّار وسهل له طريقها ونظر إلى ما أعدَّ اللّه لأهلها واستقبل كلَّ مكروه، وفارق كل سرور،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تَتَوَفَّاهُمُ الْمَلَائكَة ظَالِمِي أَنفُسِهِمْ فَالْقَوْا السَّلم مَا كُنَّا نَعْمَلُ مِن سوء بَلَى إِنَّ اللّه عَليمٌ بِمَا كُنتُمْ تَعْمَلُونَ فَادْخُلُوا أبواب جهنم خالدِينَ فِيهَا فَلَبِئْسَ مَثْوَى المُتَكَبِرِينَ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واعلموا عباد اللّه أنّ الموت ليس فيه فوت فاحذروه وأعدوا له عدَّته فإنّكم طرداء للموت إن أقمتم أخذكم وإن هربتم أدرككم ، وهو ألزم لكم من ظلكم معقود بنواصيكم، والدُّنيا تطوى من خلفكم، فأكثروا ذكر الموت عند ما تنازعكم إليه أنفسكم من الشهوات فإنّه كفى بالموت واعظاً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ذكر الموت فإنه هادم اللذات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عباد اللّه أنَّ ما بعد الموت أشدّ من الموت لمن لم يغفر اللّه له ويرحمه واحذروا القبر وضمّته، وضيقه وظلمته فإنّه الذي يتكلّم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بيت التراب، وأنا بيت الغربة، وأنا بيت الدود والقبر روضة من رياض الجنّة أو حفرة من حفر النّار، إنّ المسلم إذا مات قالت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 قد كنت ممن أحبّ أن تمشي على ظهري، فإذا وليتك فستعلم كيف صنعي بك فيتّسع له مدَّ بصره، وإذا دفن الكافر قالت له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ولا أهلاً قد كنت ممن أبغض أن تمشي على ظهري فإذا وليتك فستعلم كيف صنعي بك، فتنضم عليه حتى تلتقي أضلاعه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 المعيشة الضنك التي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 مَعِيشَةً ضَنكًا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القبر فإنه يسلّط على الكافر في قبره حيات عظام تنهش لحمه حتى يبعث لو أنَّ تنيناً منها نفخ في الأرض ما أنبتت الزرع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عباد اللّه أنَّ أجسادكم الرقيقة الناعمة التي يكفيها اليسير من العقاب ضعيفة عن هذا فإن استطعتم أن ترحموا أنفسكم وأجسادكم مما لا طاقة لكم به ولا صبر عليه فتعملوا بما أحبَّ اللّه سبحانه وتتركوا ما كره فافعلوا ولا حول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عباد اللّه أنَّ ما بعد القبر أشدّ من القبر يوم يشيب فيه الصغير، ويسكر فيه الكبير وتذهل كلّ مرضعة عمّا أرضعت ،واحذروا يوماً عبوساً قمطريراً كان شرّه مستطيراً، أما إنَّ شرَّ ذلك اليوم وفزعه استطار حتّى فزعت منه الملائكة الذين ليست لهم ذنوب والسبع الشداد والجبال الأوتاد والأرضون المهاد وانشقت السماء فهي يومئذ واهية وتغيرت فكانت وردة كالدهان، وكانت الجبال سراباً بعد ما كانت صمّاً صلاباً، يقول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فِي الصُّورِ فَصَعِقَ مَن فِي السَّمَاوَاتِ وَمَن فِي الْأَرْضِ إِلَّا مَن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بمن يعصيه بالسمع والبصر واللسان واليد والفرج والبطن إن لم يغفر اللّه ويرحم؟</w:t>
      </w:r>
    </w:p>
    <w:p>
      <w:pPr>
        <w:pStyle w:val="BookText"/>
        <w:rPr/>
      </w:pPr>
      <w:r>
        <w:rPr>
          <w:rFonts w:ascii="Amiri" w:hAnsi="Amiri" w:eastAsia="Amiri" w:cs="Amiri"/>
          <w:color w:val="111111"/>
          <w:sz w:val="28"/>
          <w:sz w:val="28"/>
          <w:szCs w:val="28"/>
          <w:rtl w:val="true"/>
          <w:lang w:bidi="ar-SA"/>
        </w:rPr>
        <w:t xml:space="preserve">واعلموا عباد اللّه أنَّ ما بعد ذلك اليوم أشد وأدهى نار قعرها بعيد، وحرُّها شديد عذابها جديد، ومقامعها حديد، وشرابها صديدٌ، لا يفتر عذابها ،ولا يموت ساكنها ،دار ليست اللّه سبحانه فيها رحمةٌ، ولا تسمع فيها دعوة ومع هذا رحمة اللّه التي وسعت كل شيء لا تعجز عن العباد، وجنّةٌ عرضها كعرض السماوات والأرض ؛ خير لا يكون بعده شرّ أبداً ، وشهوة لا تنفد أبداً، ولذة لا تفنى أبداً، ومجمع لا يتفرّق أبداً، قوم قد جاوروا الرحمن، وقام بين أيديهم الغلمان بصحاف من ذهب فيها الفاكهة والريحان، وأن أهل الجنّة يزورون الجبار سبحانه في كل جمعة فيكون أقربهم منه على منابر من نور، والذين يلونهم على منابر من ياقوت، والذين يلونهم على منابر من مسك فبيناهم كذلك ينظرون اللّه جلَّ جلاله وينظر اللّه في وجوههم إذ أقبلت سحابةٌ تغشاهم فتمطر عليهم من النعمة واللذة والسرور والبهجة ما لا يعلمه إلا اللّه سبحانه، ومع هذا ما هو أفضل منه رضوان اللّه الأكبر، أما إنا لو لم نخوّف إلا ببعض ما خوفنا به لكنا محقوقين أن يشتد خوفنا ممّا لا طاقة لنا به، ولا صبر لقوَّتنا عليه، وأن يشتدَّ شوقنا إلى ما لا غنى لنا عنه وما لا بد لنا منه، فإن استطعتم عباد اللّه أن يشتدَّ خوفكم من ربِّكم فافعلوا فإنَّ العبد إنما تكون طاعته على قدر خوفه، وإن أحسن النّاس اللّه طاعة أشدّهم له خوفاً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وانظر يا محمد صلاتك كيف تصلّيها فإنّما أنت إمام ينبغي لك أن تتمها، وأن تخفّفها وأن تصليها لوقتها فإنّه ليس من إمام يصلي بقوم فيكون في صلاته وصلاتهم نقص إلا كان إثم </w:t>
      </w:r>
    </w:p>
    <w:p>
      <w:pPr>
        <w:pStyle w:val="BookText"/>
        <w:rPr/>
      </w:pPr>
      <w:r>
        <w:rPr>
          <w:rFonts w:ascii="Amiri" w:hAnsi="Amiri" w:eastAsia="Amiri" w:cs="Amiri"/>
          <w:color w:val="111111"/>
          <w:sz w:val="28"/>
          <w:sz w:val="28"/>
          <w:szCs w:val="28"/>
          <w:rtl w:val="true"/>
          <w:lang w:bidi="ar-SA"/>
        </w:rPr>
        <w:t xml:space="preserve">ذلك عليه ولا ينقص من صلاتهم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كلّ شيء من عملك يتبع صلاتك فمن ضيّع الصلاة فهو لغيرها أشدُّ تضييعاً، ووضؤوك من تمام الصلاة فأت به على وجهه فالوضوء نصف الإيمان أسأل اللّه الذي يُرى ولا يُرى وهو بالمنظر الأعلى أن يجعلنا وإياك من المتقين الذين لا خوف عليهم ولا هم يحزنون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استطعتم يا أهل مصر أن تصدق أقوالكم أفعالكم وأن يتوافق سركم وعلانيتكم، ولا تخالف ألسنتكم قلوبكم فافعلوا عصمنا اللّه وإياكم بالهدى، وسلك بنا وبكم المحجّة الوسطى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وإياكم ودعوة الكذاب ابن هند وتأملوا، واعلموا أنه لا سوى إمام الهدى وإمام الرَّدى، ووصيُّ النّبي وعدوُّ النّبي، جعلنا اللّه وإياكم ممن يحب ويرضى، ولقد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أخاف على أُمّتي مؤمناً ولا مشركاً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المؤمن فيمنعه اللّه بإيمانه، وأما المشرك فيحرمنه اللّه بشركه ولكنّي أخاف عليهم كل منافق اللسان يقول ما يعرفون ويفعل ما ينكرون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يا محمد أنّ أفضل الفقه الورع في دين اللّه والعمل بطاعته فعليك بتقوى اللّه في سر أمرك وعلانتيك، وأوصيك بسبع من جوامع الإسلام اخش اللّه ولا تخش الناس في اللّه، وخير القول ما صدقه العمل، ولا تقض في أمرٍ واحدٍ بقضائين مختلفين فيتناقض أمرك وتزيغ عن الحقِّ، وأحبّ لعامة رعيَّتك ما تحبّه لنفسك وأكره ما تكره لنفسك، واصلح أحوال رعيّتك، وخض الغمرات إلى الحقِّ ولا تخف لومة لائم، وانصح لمن استشارك واجعل نفسك أسوة لقريب المسلمين وبعيدهم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خلتنا وديننا خلة المتقين وود المخلصين، وجمع بيننا وبينكم في دار الرّضوان إخواناً على سرر متقابلين إن شاء اللّه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إسحاق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عبد اللّه بن محمد بن عثمان عن علي بن محمد بن أبي سيف عن أصحابه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كتب إلى محمد بن أبي بكر هذا الكتاب كان ينظر فيه ويتأدب به فلمّا ظهر عليه عمرو بن العاص وقتله أخذ كتبه أجمع فبعث بها إلى معاوية فكان معاوية ينظر في هذا الكتاب ويتعجب منه ، فقال الوليد بن عقبة وهو عند معاوية وقد رأي إعجابه به مر بهذه الأحاديث أن تحرق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رأي لك، فقال الوليد أفمن الرأي أن يعلم النّاس أنَّ أحاديث أبي تراب عندك تتعلم منها؟ 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أتأمرني أن أحرق علماً مثل هذا واللّه ما سمعت بعلم هو أجمع منه ولا أحكم، فقال الوليد </w:t>
      </w:r>
      <w:bookmarkStart w:id="61" w:name="pg20792_199758"/>
    </w:p>
    <w:p>
      <w:pPr>
        <w:pStyle w:val="BookText"/>
        <w:rPr/>
      </w:pPr>
      <w:bookmarkEnd w:id="61"/>
      <w:r>
        <w:rPr>
          <w:rFonts w:ascii="Amiri" w:hAnsi="Amiri" w:eastAsia="Amiri" w:cs="Amiri"/>
          <w:color w:val="111111"/>
          <w:sz w:val="28"/>
          <w:sz w:val="28"/>
          <w:szCs w:val="28"/>
          <w:rtl w:val="true"/>
          <w:lang w:bidi="ar-SA"/>
        </w:rPr>
        <w:t xml:space="preserve">إن كنت تعجب من علمه وقضائه فعلام تقاتله؟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إنَّ أبا تراب قتل عثمان ثمَّ أفتانا لأخذنا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هنيئةً ثمّ نظر إلى جلسائه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نقول إنَّ هذه من كتب عليّ بن أبي طالب 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 كتب أبي بكر الصديق كانت عند ابنه محمد فنحن ننظر فيها ونأخذ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تلك الكتب في خزائن بني أمية حتى ولي عمر بن عبد العزيز فهو الذي أظهر أنّها من أحاديث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ذلك الكتاب صار إلى معاوية اشتدَّ عليه حزناً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بكر بن بكار عن عقيس بن الربيع عن ميسرة بن حبيب، عن عمرو بن مرة ،عن عبد اللّه بن مسلمة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بنا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انصرف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لقدعثرت عثرة لا أعتذر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أكيس بعدها واستمر</w:t>
      </w:r>
    </w:p>
    <w:p>
      <w:pPr>
        <w:pStyle w:val="BookText"/>
        <w:rPr/>
      </w:pPr>
      <w:r>
        <w:rPr>
          <w:rFonts w:ascii="IRNazanin" w:hAnsi="IRNazanin" w:eastAsia="IRNazanin"/>
          <w:color w:val="111111"/>
          <w:sz w:val="28"/>
          <w:sz w:val="28"/>
          <w:szCs w:val="28"/>
          <w:rtl w:val="true"/>
          <w:lang w:bidi="fa-IR"/>
        </w:rPr>
        <w:t>وأجمع الأمر الشتیت المنتشر</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 يا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استعملت محمد بن أبي بكر على مصر فكتب إليَّ أنّه لا علم لي بالسنة فكتبت إليه كتاباً فيه أدب وسنّة فقتل وأُخذ الكتاب</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نقلت هذا العهد الشريف المحكم المتين الذي هو نسيج وحده في المعارف الحقة لاسيما في المعاد من كتاب الغارات المنقول في شرح الفاضل المعتزلي ولكن من نسخة مخطوطة مصححة مشكولة عتيقة قد أنعمنا اللّه تعالى بها وهي من كتب مكتبتنا نقلناه منها وبين ما طبع من نسخ شرح الفاضل المذكور تفاوة في عدة مواضع يتغير المعنى بها ولعلنا نأتي بها أو ببعض ما يهتم ويعتنى به في شرح العهد إن شاء اللّه تعالى </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887496_3531895371"/>
      <w:bookmarkStart w:id="63" w:name="_Toc23"/>
      <w:bookmarkEnd w:id="62"/>
      <w:r>
        <w:rPr>
          <w:rtl w:val="true"/>
        </w:rPr>
        <w:t xml:space="preserve">صورة العهد على ما في </w:t>
      </w:r>
      <w:r>
        <w:rPr>
          <w:rtl w:val="true"/>
        </w:rPr>
        <w:t>«</w:t>
      </w:r>
      <w:r>
        <w:rPr>
          <w:rtl w:val="true"/>
        </w:rPr>
        <w:t>تاريخ الطبري</w:t>
      </w:r>
      <w:r>
        <w:rPr>
          <w:rtl w:val="true"/>
        </w:rPr>
        <w:t>»</w:t>
      </w:r>
      <w:bookmarkEnd w:id="63"/>
    </w:p>
    <w:p>
      <w:pPr>
        <w:pStyle w:val="BookText"/>
        <w:rPr/>
      </w:pPr>
      <w:r>
        <w:rPr>
          <w:rFonts w:ascii="Amiri" w:hAnsi="Amiri" w:eastAsia="Amiri" w:cs="Amiri"/>
          <w:color w:val="111111"/>
          <w:sz w:val="28"/>
          <w:sz w:val="28"/>
          <w:szCs w:val="28"/>
          <w:rtl w:val="true"/>
          <w:lang w:bidi="ar-SA"/>
        </w:rPr>
        <w:t xml:space="preserve">وأما صورة العهد على ما ضبطه أبو جعفر الطبري في التاريخ فإنه قريب مما نقلناه من كتاب الغارات أوّلاً وليس في نقله كثير فائدة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هشام عن أبي مخنف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الحارث بن كعب الوالبي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محمد بن أبي بكر حين قدم مصر فلما قدم قرأ عليهم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ما عهد عبد اللّه علي أمير المؤمنين إلى محمد بن أبي بكر حين ولاه مصر أمره بتقوى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ينقل أبو جعفر الطبري وصيته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المبسوطة لأهل مصر ومحمد وإنما اكتفى بنقل العهد الذي كتبه إلى محمد فقط </w:t>
      </w:r>
      <w:r>
        <w:rPr>
          <w:rFonts w:eastAsia="IRNazanin" w:cs="IRNazanin"/>
          <w:color w:val="111111"/>
          <w:sz w:val="28"/>
          <w:szCs w:val="28"/>
          <w:rtl w:val="true"/>
          <w:lang w:bidi="fa-IR"/>
        </w:rPr>
        <w:t xml:space="preserve">. </w:t>
      </w:r>
      <w:bookmarkStart w:id="64" w:name="pg20792_199759"/>
    </w:p>
    <w:p>
      <w:pPr>
        <w:pStyle w:val="Heading3"/>
        <w:numPr>
          <w:ilvl w:val="2"/>
          <w:numId w:val="1"/>
        </w:numPr>
        <w:rPr/>
      </w:pPr>
      <w:bookmarkStart w:id="65" w:name="__RefHeading___Toc1887498_3531895371"/>
      <w:bookmarkStart w:id="66" w:name="_Toc24"/>
      <w:bookmarkEnd w:id="64"/>
      <w:bookmarkEnd w:id="65"/>
      <w:r>
        <w:rPr>
          <w:rtl w:val="true"/>
        </w:rPr>
        <w:t>صورة العهد على ما في تحف ابن شعبة</w:t>
      </w:r>
      <w:bookmarkEnd w:id="66"/>
    </w:p>
    <w:p>
      <w:pPr>
        <w:pStyle w:val="BookText"/>
        <w:rPr/>
      </w:pPr>
      <w:r>
        <w:rPr>
          <w:rFonts w:ascii="IRNazanin" w:hAnsi="IRNazanin" w:eastAsia="IRNazanin"/>
          <w:color w:val="111111"/>
          <w:sz w:val="28"/>
          <w:sz w:val="28"/>
          <w:szCs w:val="28"/>
          <w:rtl w:val="true"/>
          <w:lang w:bidi="fa-IR"/>
        </w:rPr>
        <w:t xml:space="preserve">وأمّا أبو محمد الحسن بن علي بن الحسين بن شعبة الحراني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تعمله فإنه أتى بالعهد الذي كتبه إلى محمد، وما كتبه إلى أهل مصر ومحمد جميعاً، ولمّا كان الأوّل قريباً أيضاً ممّا في كتاب الغارات وتاريخ الطبري أعرضنا عن نقله أيضاً لقلّة الجدوى في ذلك، وأما ما كتبه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أهل مصر ومحمد فهذه صورته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كتب إلى أهل مصر بعد مسيره ما اختصرناه من عبد اللّه علي أمير المؤمنين إلى محمد بن أبي بكر وأهل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وصل إليَّ كتابك وفهمت ما سألت عنه وأعجبني اهتمامك بما لا بد لك منه وما لا يصلح المسلمين غيره، وظننت أنَّ الذي أخرج ذلك منك نية صالحة ورأي غير مدخول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فعليك بتقوى اللّه في مقامك ومقعدك وسرك ،وعلانيتك، وإذا أنت قضيت بين النّاس فاخفض لهم جناحك ولين لهم جانبك، وابسط لهم وجهك وآس بينهم في اللحظ والنظر حتى لا يطمع العظماء في حيفك لهم ولا ييأس الضعفاء من عدلك عليهم، وأن تسأل المدَّعي البيّنة وعلى المدعى عليه اليمين، ومن صالح أخاه على صلح فأجز صلحه إلا أن يكون صلحاً يحرم حلالاً أو يحلل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وآثر الفقهاء وأهل الصدق والوفاء والحياء والورع على أهل الفجور والكذب والغدر وليكن الصالحون الأبرار إخوانك، والفاجرون الغادرون أعداءك فإنّ أحبّ إخواني إلي أكثرهم اللّه ذكراً وأشدّهم منه خوفاً وأنا أرجو أن تكون منهم إن شاء اللّه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أُوصيكم بتقوى اللّه فيما أنتم عنه مسؤولون وعمّا أنتم إليه صائرون فإنَّ اللّه قال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نَفْسٍ بِمَا كَسَبَتْ رَهِينَةٌ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وَيُعَذِرُكُمُ اللّهُ نَفْسَةُ وَإِلَى اللَّه الْمَصِيرُ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فَوَرَبِّكَ لَنَسْئلَنَّهُمْ أَجْمَعِينَ عَمَّا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فعليكم بتقوى اللّه فإنّها تجمع من الخير ما لا غيرها ويدرك بها من يجمع الخير ما لا يدرك بغيرها من خير الدُّنيا وخير الآخرة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لِلَّذِينَ اتَّقَوْا مَاذَا أَنزَلَ رَبُّكُمْ قَالُوا خَيْرًا لِلَّذِينَ أَحْسَنُوا فِي هَذِهِ الدُّنْيَا حَسَنَةٌ وَلَدَارُ الْآخِرَةِ خَيْر وَلَنِعمَ دَارُ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عباد اللّه أنَّ المتقين ذهبوا بعاجل الخير وآجله، شاركوا أهل الدُّنيا في دنياهم ولم يشاركهم أهل الدُّنيا في آخرتهم،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مَنْ حَرَّمَ زِينَةَ اللَّهِ الَّتِي أَخْرَجَ لِعِبَادِهِ، وَالطَّيِّبَتِ مِنَ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سكنوا الدُّنيا بأحسن ما سكنت وأكلوها</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بأحسن ما أكلت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واعلموا عباد اللّه أنكم إذا لقيتم اللّه وحفظتم نبيّكم في أهله فقد عبدتموه بأفضل عبادته، وذكرتموه بأفضل ما ذكر، وشكرتموه بأفضل ما ،شكر، وقد أخذتم بأفضل الصبر والشكر، واجتهدتم بأفضل الاجتهاد وإن كان غيركم أطول منكم صلاة وأكثر منكم صياماً وصدقة إذ كنتم أنتم أوفى اللّه وأنصح لأولياء اللّه ومن هو ولي الأمر من آل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واحذروا عباد اللّه الموت وقربه وكربه وسكراته وأعدّوا له عدَّته فإنّه يأتي بأمر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بخير لا يكون معه شرّ وبشر لا يكون معه خير أبداً، فمن أقرب إلى الجنّة من عاملها وأقرب إلى النّار من أهلها فأكثروا ذكر الموت عندما تنازعكم إليه أنفسكم فإني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ذكر هادم اللذات، واعلموا أنَّ ما بعد الموت لمن لم يغفر اللّه له ويرحمه أشدّ من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يا محمد إنّني ولّيتك أعظم أجنادي في نفسي أهل مصر وأنت محقوق أن تخاف على نفسك وأن تحذر فيه على دينك وإن لم تكن إلا ساعة من النهار، فإن استطعت أن لا تسخط ربّك برضى أحد من خلقه فافعل فإن في اللّه خلفاً من غيره ولا في شيء خلف من اللّه ، اشدد على الظالم وخذ على يديه، ولن لأهل الخير وقربهم منك واجعلهم بطانتك وإخوانك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صلاتك كيف هي، فإنّك إمام وليس من إمام يصلّي بقوم فيكون في صلاتهم تقصير الأ كان عليه أوزارهم ولا ينتقص من صلاتهم شيء ولا يتمّمها إلا كان له مثل أجورهم ولا ينتقص من أجورهم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الوضوء فإنّه تمام الصلاة ولا صلاة لمن لا وضوء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كلّ شيء من عملك تابع لصلاتك، واعلم أنّه من ضيّع الصلاة فإنّه لغير الصلاة من شرائع الإسلام أضيع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وإن استطعم يا أهل مصر أن يصدّق قولكم فعلكم وسرَّكم علانيتكم، ولا تخالف ألسنتكم أفعالكم فافعلوا، 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أخاف على أُمتي مؤمناً ولا مشركاً أمّا المؤمن فيمنعه اللّه ،بإيمانه، وأما المشرك فيخزيه اللّه ويقمعه بشركه، ولكنّي أخاف عليكم كل منافق حلو اللسان يقول ما تعرفون ويفعل ما تنكرون ليس به خفاء، وقد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سرته حسناته وساءته سيئاته فذلك المؤمن حقاً، وكان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خصلتنا لا يجتمعان في منافق حسن سمت وفقه في سنة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يا محمد بن أبي بكر أن أفضل الفقه الورع في دين اللّه، والعمل بطاعة اللّه أعاننا اللّه وإياك على شكره وذكره وأداء حقه والعمل بطاعته إنه سميع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الدنيا دار بلاء وفناء والآخرة دار بقاء وجزاء فإن استطعت أن تؤثر ما يبقى على ما يفنى فافعل رزقنا اللّه بصر ما بصرنا وفهم ما فهمنا حتى لا نقصر عمّا أمرنا ولا نتعدّى إلى ما نهينا عنه فإنّه لا بدَّ لك من نصيبك من الدُّنيا، وأنت إلى نصيبك في الآخرة أحوج ، فإن عرض لك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للآخرة والآخر للدُّنيا، فابدأ بأمر الآخرة، وإن استطعت أن تعظم رغبتك في الخير وتحسن فيه نيّتك فافعل، فإنَّ اللّه يعطي العبد على قدر نيته إذا أحب الخير وأهله وإن لم يفعله كان إن شاء اللّه كمن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إنّي أُوصيك بتقوى اللّه ، ثمَّ بسبع خصال هن جوامع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تخشى اللّه ولا تخشى النّاس في اللّه فإنّ خير القول ما صدقه الفعل، ولا تقض في أمر واحد بقضائين فيختلف عليك أمرك وتزل عن الحق، وأحبّ لعامة رعيّتك ما تحب لنفسك وأهل بيتك، وألزم الحجّة عند اللّه واصلح رعيتك، وخض الغمرات إلى الحق ولا تخف في اللّه لومة لائم، وأقم وجهك وانصح للمرء المسلم إذا استشارك ، واجعل نفسك أسوة لقريب المسلمين وبعيدهم، وأمر بالمعروف وانه عن المنكر واصبر على ما أصابك إنَّ ذلك من عزم الأمور والسّلام عليك ورحمة اللّه وبركاته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العهد على ما في نسختي الشيخين المفيد والطوسي قدس سرهماأمّا صورة العهد على ما في أمالي الشيخ المفيد، وما في أمالي الشيخ الطوسي رفع اللّه درجتهما فإنّ إحداهما قريبة من الأخرى بل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رحمةالله رواه من الشيخ المفيد يسند ينتهي إلى أبي إسحاق الهمداني وبهذا السند رواه المفيد أيضاً في أماليه من غير اختلاف إلا أنا نجعل ما في أمالي الطوسي أصلاً وذلك لأنا ننقله من نسخة مخطوطة مصححة عتيقة محفوظة في مكتبتنا استنسخت من أصل كتب في سنة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وقوبلت عليه وقد نقل في آخرها عبارة خاتمة الأصل هكذا تمَّ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ثمانية عشر جزءاً آخر نهار الجمعة ثاني شوال سنة ثمان عشر وستمائة والحمد لله رب العالمين وصلى اللّه على محمد وآله الطاهرين وسلم تسليماً ، كتبه علي بن أبي محمد بن أحمد بن منصور بن أحمد بن إدريس العجلي الحلّي حامداً اللّه تعالى ومصلّياً على رسوله محمد وآله الطاهرين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فدونك صورة العهد على رواية الطوسي من ذلك الأصل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المفيد أبو علي الحسن بن محمد بن الحسن الطوسي رحمه اللّه تعالى بمشهد مولانا أمير المؤمنين عليّ بن أبي طالب صلوات اللّه عليه قال حدثنا الشيخ السعيد الوالد أبو جعفر محمد بن الحسن بن علي الطوسي رحمه اللّه في شهر ربيع الأول من سنة خمس وخمسين وأربعمائة،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محمد بن النعمان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محمد بن حبيش الكاتب قال أخبرني الحسن بن عليّ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إسحاق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عثمان قال حدثنا علي بن محمد بن أبي سعيد عن فضيل بن الجعد عن أبي إسحاق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الحادي والثلاثون مجلس يوم الاثنين السادس عشر من شهر رمضان سنة تسع وأربعمائة ممّا سمعته أنا وأبو الفوارس حدثنا الشيخ الجليل المفيد أبو عبد اللّه محمد بن محمد بن النعمان أيّد اللّه تمكينه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بن محمد بن محمد بن حبيش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بالإسناد المقدَّم حتى ينتهي إلى أبي إسحاق الهمداني</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لمّا ولي أمير المؤمنين علي بن أبي طالب محمد بن أبي بكر مصر وأعمالها كتب له كتاباً وأمره أن يقرأه على أهل على أهل مصر وليعمل بما وصاه به فكان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من عبد اللّه أمير المؤمنين علي بن أبي طالب إلى أهل مصر ومحمد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فإني أحمد إليكم اللّه الذي لا إله إلا أما هو، بعد، فإنّي أوصيكم بتقوى اللّه فيما أنتم عنه مسؤولون وإليه تصيرون فإنَّ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﴿وَيُحَذِّرُكُمُ اللّهُ نَفْسَه وَإِلَى اللَّهِ 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عمران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فَوَرَبِّكَ لَنَسْئلَنَّهُمْ أَجْمَعِينَ عَمَّا كَانُوا يَعْمَلُونَ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واعلموا عباد اللّه أنَّ اللّه عزّ وجلَّ سائلكم عن الصغير من أعمالكم والكبير فإن يعذب فنحن أظلم، وإن يعف فهو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سقط في أمالي المفيد المطبوع في النجف شطر من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إنّ أقرب ما يكون العبد إلى المغفرة والرحمة حين يعمل اللّه بطاعته وبنصحه في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بتقوى اللّه فإنها تجمع الخير ولا خير غيرها ويدرك بها من الخير ما لا يدرك بغيرها من خير الدُّنيا والآخرة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لِلَّذِينَ اتَّقَوْا مَاذَا أَنزَلَ رَبِّكُمْ قَالُوا خيراً لِلَّذِينَ أَحْسَنُوا فِي هَذِهِ الدُّنْيَا حَسَنَةٌ وَلَدَارُ الْآخِرَةِ خَيْرٌ وَلَنِعْمَ دَارُ الْمُتَّقِينَ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اعلموا يا عباد اللّه أن المؤمن يعمل لثلاث من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الخير فإن اللّه يثيب بعمله في دنياه، قال اللّه سبحانه لإبراهيم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وَءَاتِينَهُ أَجْرُهُ فِي الدُّنْيَا وَإِنَّهُ فِي الْآخِرَةِ لَمِنَ</w:t>
      </w:r>
    </w:p>
    <w:p>
      <w:pPr>
        <w:pStyle w:val="BookText"/>
        <w:rPr/>
      </w:pPr>
      <w:r>
        <w:rPr>
          <w:rFonts w:ascii="Amiri" w:hAnsi="Amiri" w:eastAsia="Amiri" w:cs="Amiri"/>
          <w:color w:val="111111"/>
          <w:sz w:val="28"/>
          <w:sz w:val="28"/>
          <w:szCs w:val="28"/>
          <w:rtl w:val="true"/>
          <w:lang w:bidi="ar-SA"/>
        </w:rPr>
        <w:t xml:space="preserve">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عمل اللّه تعالى أعطاه أجره في الدنيا والآخرة وكفاه المهم فيهما،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وَيَاعِبَادِ الَّذِينَ ءَامَنُوا اتَّقُوا رَبَّكُمْ لِلَّذِينَ أَحْسَنُوا فِي هَذِهِ الدُّنْيَا حَسَنَةٌ وَأَرْضُ اللَّهِ وَاسِعَةُ إِنَّمَا يُوَقَى الصَّابِرُونَ أَجْرَهُم بِغَيْرِ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أعطاهم اللّه في الدنيا لم يحاسبهم به في الآخرة،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أَحْسَنُوا الْحسْنى وَزِيَادَةٌ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والحسنى هي الجنة، والزيادة هي الدنيا، وإنّ اللّه تعالى يكفّر بكل حسنة سيئة،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يُذْهِبْنَ السَّيِّئَاتِ ذَلِكَ ذِكْرَى لِلذَّاكِرِينَ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إذا كان يوم القيامة حسبت لهم حسناتهم ثم أعطاهم بكل واحدة عشر أمثالها إلى سبعمائة ضعف،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جَزَاء مِن رَّبِّكَ عَطَاء حِسَابًا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هَمَّ جَزَاهُ الضَّعَفِ بِمَا عَمِلُوا وَهُمْ فِي الْغُرُفَاتِ ءامِنُونَ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فارغبوا فارعنوا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النسخة المصححة من ،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رحمكم اللّه واعملوا له وتحاضّوا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يا عباد اللّه أن المتقين حازوا عاجل الخير وآجله، شاركوا أهل الدُّنيا في دنياهم ولم يشاركهم أهل الدنيا في آخرتهم أباحهم في الدُّنيا ما كفاهم به وأغناهم، قال اللّه 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الَّتِي أَخْرَجَ لِعِبَادِهِ، وَالطَّيِّبَاتِ مِنَ الرِّزْقِ قُلْ هِيَ لِلَّذِينَ ءَامَنُوا فِي الْحَيَاة الدُّنْيا خَالِصَةً يَوْمَ الْقِيَمَةِ كَذَلِكَ نُفَصِّلُ الآيَاتِ لِقَوْمٍ يَعْلَمُونَ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سكنوا الدُّنيا بأفضل ما سكنت وأكلوها بأفضل ما أكلت، شاركوا أهل الدُّنيا في دنياهم فأكلوا معهم من طيبات ما يأكلون وشربوا من طيبات ما يشربون ولبسوا من أفضل ما يلبسون، وسكنوا من أفضل ما يسكنون، وتزوّجوا من أفضل ما يتزوّجون، وركبوا من أفضل ما يركبون أصابوا لذَّة الدُّنيا مع أهل الدُّنيا وهم غداً جيران اللّه يتمنون عليه فيعطيهم ما يتمنّون، لا يردّ لهم دعوة، ولا ينقص لهم نصيب من اللذة فإلى هذا يا عباد اللّه يشتاق إليه من كان له عقل ويعمل له تقوى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المطبوعة بتقوى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حول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عباد اللّه إن اتّقيتم وحفظتم نبيّكم في أهل بيته فقد عبدتموه بأفضل ما عبد وذكرتموه بأفضل ما ذكر وشكرتموه بأفضل ما شكر وأخذتم بأفضل الصبر والشكر، واجتهدتم أفضل الاجتهاد، وإن كان غيركم أطول منكم صلاة وأكثر منكم صياماً فأنتم أتقى اللّه منه وأنصح لأولي الأمر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احذروا يا عباد اللّه الموت وسكرته فأعدوا له عدّته فإنه يفاجئكم بأمر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لا يكون معه شرّ أبداً، أو بشر لا يكون معه خيراً أبداً، فمن أقرب إلى الجنّة من ،عاملها، ومن أقرب إلى النّار من عاملها، أنه ليس أحد من النّاس تفارق روحه جسده حتى يعلم إلى أيّ المنزلتين يصير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أإلى الجنّة أم النّار؟ أعدوٌّ هو اللّه أو وليّ؟ فإن كان وليّاً فتحت له أبواب الجنّة، وشرعت له طرقها ورأى ما أعد اللّه له فيها ففرغ من كلّ شغل، ووضع عنه كلّ ثقل، وإن كان عدوا للّه فتحت له أبواب النّار، وشرع له طرقها، ونظر إلى ما أعد اللّه له فيها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فاستقبل كلّ مكروه، وترك كلّ سرور ،كلّ هذا يكون عند الموت وعنده يكون بيقين،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تَنوفَاهُمُ الْمَلَائكَةُ ظَالِمِي أَنفُسِهِمْ فَأَلْقَوُا السَّلَمَ مَا كُنَّا نَعْمَلُ مِن سُوءٍ بَلَى إِنَّ اللَّهَ عَلِيمٌ بمَا كُنتُمْ تَعْمَلُونَ فَادْخُلُوا أَبْوَابَ جَهَنَّمَ خَلِدِينَ فِيهَا فَلَبِئْسَ مَثْوَى الْمُتكَبّرِينَ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 إنّ الموت ليس منه فوت فاحذروا قبل وقوعه وأعدّوا له عدة</w:t>
      </w:r>
      <w:r>
        <w:rPr>
          <w:rStyle w:val="FootnoteAnchor"/>
          <w:rtl w:val="true"/>
        </w:rPr>
        <w:footnoteReference w:id="64"/>
      </w:r>
      <w:r>
        <w:rPr>
          <w:rFonts w:ascii="IRNazanin" w:hAnsi="IRNazanin" w:eastAsia="IRNazanin"/>
          <w:color w:val="111111"/>
          <w:sz w:val="28"/>
          <w:sz w:val="28"/>
          <w:szCs w:val="28"/>
          <w:rtl w:val="true"/>
          <w:lang w:bidi="fa-IR"/>
        </w:rPr>
        <w:t xml:space="preserve">فإنكم طرداء الموت إن أقمتم له أخذكم، وإن فررتم منه أدرككم، وهو ألزم لكم من ظلكم الموت معقود بنواصيكم، والدنيا تطوى خلفكم، فأكثروا ذكر الموت عندما تنازعكم إليه أنفسكم من الشهوات، وكفى بالموت ،واعظاً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ما كثيراً ما يوصي أصحابه بذكر الموت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أكثروا ذكر الموت فإنه هادم اللذات حائل بينكم وبين الشهوات</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يا عباد اللّه ما بعد الموت لمن لا يغفر له أشدّ من الموت القبر فاحذروا ضيقه وضنكه وظلمته وغربته ، إنَّ القبر يقول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بيت الغربة، أنا بيت التراب أنا بيت الوحشة، أنا بيت الدود والهوام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والقبر روضة من رياض الجنّة، أو حفرة من حفر النّار، إنَّ العبد المؤمن إذا دفن قالت له الأرض مرحباً وأهلاً قد كنت ممن أحب أن تمشي على ظهري فإذا وليتك فستعلم كيف صنيعي بك فيتّسع له مد البصر، وإنّ الكافر إذا دفن قالت له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مرحباً بك ولا أهلاً لقد كنت من أبغض من يمشي على ظهري فإذا وليتك فستعلم كيف صنيعي بك فتضمّه حتّى تلتقي أضلاعه وأنّ المعيشة الضنك التي حذر اللّه منها عدوّه عذاب القبر أنه يسلّط على الكافر في قبره تسعة وتسعين تنيناً فينهشن لحمه ويكسرن عظمه ويترددن عليه كذلك إلى يوم البعث، لو أنَّ تنيناً منها نفخ في الأرض لم تنبت زرعاً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يا عباد اللّه إن أنفسكم الضعيفة وأجسادكم الناعمة الرقيقة التي يكفيها اليسير تضعف عن هذا، فإن استطعتم أن تجزعوا لأجسادكم وأنفسكم مما لا طاقة لكم ولا صبر لكم عليه فاعملوا بما أحبّ اللّه واتركوا ما كره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اللّه إنّ بعد البعث ما هو أشدّ من القبر يوم يشيب فيه الصغير ويسكر فيه الكبير ويسقط فيه الجنين وتذهل كلّ مرضعة عمّا أرضعت يوم عبوس قمطرير يوم كان شرّه مستطيراً، إنَّ فزع ذلك اليوم ليرهّب الملائكة الذين لا ذنب لهم وترعد منه السبع الشداد والجبال الأوتاد والأرض المهاد وتنشقُ السماء فهي يومئذ واهية وتتغير فكأنها وردة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كالدّهان، وتكون الجبال سراباً مهيلاً بعد ما كانت صمّاً صلاباً، وينفخ في الصور فيفزع من في السماوات ومن في الأرض إلا من شاء اللّه، فكيف من عصى بالسمع والبصر واللسان واليد والرجل والفرج والبطن إن لم يغفر اللّه له ويرحمه من ذلك اليوم، لأنه يصير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نار قعرها بعيد وحرّها شديد و شرابها صديد وعذابها جديد ومقامعها حديد لا يفتر عذابها ولا يموت ،ساكنها دار ليس فيها رحمة ولا يسمع لأهلها 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يا عباد اللّه أنّ مع هذا رحمة اللّه التي لا تعجز العباد جنّة عرضها كعرض السماء والأرض أعدت للمتقين لا يكون معها شرّ أبداً، لذاتها لا تمل ومجتمعها لا يتفرّق، سكانها قد جاوروا الرّحمن، وقام بين أيديهم الغلمان بصحاف من الذهب فيها الفاكهة والريحان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اعلم يا محمد بن أبي بكر أنّي قد وليتك أعظم أجنادي في نفسي أهل مصر فإذا وليتك ما وليتك من أمر الدُّنيا فأنت حقيق أن تخاف فيه على نفسك، وأن تحذر فيه على دينك، فإن استطعت ألا تسخط ربّك برضى أحدٍ من خلقه فافعل فإنَّ في اللّه عزّ وجلّ خلفاً من غيره وليس في شيء سواه خلف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على الظالم وخذ عليه ولن لأهل الخير وقربهم واجعلهم بطائنك وأقرانك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إلى صلاتك كيف هي فإنك إمام لقومك أن تتمها ولا تخفّفها فليس من إمام يصلّي لقوم يكون في صلاتهم نقصان إلا كان عليه لا ينقص من صلاتهم شيء وتمّمها وتحفظ فيها يكن لك مثل أجورهم ولا ينقص ذلك من أجرهم شيئاً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وانظر إلى الوضوء فإنّه من تمام الصلاة تمضمض ثلاث مرات، واستنشق ثلاثاً، واغسل وجهك ثمَّ يدك اليمنى ثمَّ اليسرى ثمَّ امسح رأسك ورجليك فإنّي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يصنع ذلك، واعلم أنَّ الوضوء نصف الإيمان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ارتقب وقت الصلاة فصلها لوقتها ولا تعجل بها قبله لفراغ ولا تؤخّرها عنه لشغل فإنّ رجلاً 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عن أوقات الصلاة،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أتاني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فأراني وقت الصلاة حين زالت الشمس فكانت على حاجبه الأيمن، ثمَّ أراني وقت العصر فكان ظلّ كلّ شيء مثله، ثمَّ صلّى المغرب حين غربت الشمس، ثمَّ صلى العشاء الآخرة حين غاب الشفق، ثمَّ صلّى الصبح فأغلس بها والنّجوم مشتبكة فصل لهذه الأوقات، والزم السنّة المعروفة والطريق الواضح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انظر ركوعك وسجودك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وكان أتم الناس صلاة وأخفّهم عملاً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كل شيء من عملك تبع لصلاتك فمن ضيّع الصَّلاة فإنّه لغيرها أضيع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 اللّه الذي يرى ولا يُرى وهو بالمنظر الأعلى أن يجعلنا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أمالي المفيد على أن يعيننا  وإياك على شكره وذكره وحسن عبادته وأداء حقه وعلى كلِّ شيء اختار لنا في دنيانا وديننا وآخرتنا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وأنتم يا أهل مصر فليصدق قولكم فعلكم وسركم علانيتكم ولا يخالف ألسنتكم قلوبكم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أنه لا يستوي إمام الهدى وإمام الرّدى، ووصي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وعدوه، إني لا أخاف عليكم مؤمناً ولا مشركاً أما المؤمن فيمنعه اللّه ،بإيمانه وأما المشرك فيحجزه اللّه عنكم بشركه ولكنّي أخاف عليكم المنافق يقول ما تعرفون ويعمل بما تنكرون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بن أبي بكر اعلم أن أفضل الفقه الورع في دين اللّه، والعمل بطاعته، وأني أُوصيك بتقوى اللّه في سرّ أمرك وعلانيتك وعلى أي حال كنت عليه الدُّنيا دار بلاء ودار فناء، والآخرة دار الجزاء و دار البقاء، فاعمل لما يبقى واعدل عمّا يفنى، لا تنس نصيبك 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بسبع من جوامع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تخشى اللّه عزّ وجلّ ولا تخش الناس في اللّه وخير القول ما صدقه العمل، ولا تقض في أمر واحد بقضائين مختلفين فيختلف أمرك وتزيع عن الحق، وأحبّ لعامة رعيتك ما تحب لنفسك وأهل بيتك وأكره لهم ما تكره لنفسك وأهل بيتك فإنّ ذلك أوجب للحجّة وأصلح للرعيّة وخض الغمرات إلى الحقِّ ولا تخف في اللّه لومة لائم، وانصح المرء إذا استشارك ، واجعل نفسك </w:t>
      </w:r>
      <w:r>
        <w:rPr>
          <w:rStyle w:val="FootnoteAnchor"/>
          <w:rtl w:val="true"/>
        </w:rPr>
        <w:footnoteReference w:id="68"/>
      </w:r>
      <w:r>
        <w:rPr>
          <w:rFonts w:ascii="Amiri" w:hAnsi="Amiri" w:eastAsia="Amiri" w:cs="Amiri"/>
          <w:color w:val="111111"/>
          <w:sz w:val="28"/>
          <w:sz w:val="28"/>
          <w:szCs w:val="28"/>
          <w:rtl w:val="true"/>
          <w:lang w:bidi="ar-SA"/>
        </w:rPr>
        <w:t xml:space="preserve">أسوة لقريب المسلمين وبعيدهم جعل اللّه مودّتنا فى الدين، وحلّنا وإياكم حلّة المتقين وأبقى لكم طاعتكم حتى يجعلنا وإياكم بها إخواناً على سرر متقابلين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أحسنوا أهل مصر موازرة محمد أميركم واثبتوا على طاعتكم تردوا حوض 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أعاننا اللّه وإياكم على ما يرضيه والسّلام عليكم ورحمة اللّه وبركاته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قلت صورة العهد على رواية الشيخين تصدق ما نقلناه آنفاً عن كتاب الغارات أكثر تصديق من أن محمد بن أبي بكر كتب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أنه لا علم لي بالسنّة فكتب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كتاباً فيه أدب وسنّة، وإلا لم يكن في رواية أبي إسحاق إبراهيم في كتاب الغارات كلام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 السنة إلّا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جباية الخراج والصلاة والوضوء مجملاً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وكذلك يصدّقه ما رواه ابن شعبة في التحف حيث قال الأمير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وصل إلي كتابك وفهمت ما سألت عنه وأعجبني بما لا بد لك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العهد على رواية أبي جعفر محمد بن أبي القاسم الطبري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 الشيعة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صورة العهد على رواية عماد الدين الطبري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 لشيعة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أيضاً توافق صورته على رواية الشيخين قدس أسرارهم قال أخبرنا الشيخ الإمام أبو محمد الحسن بن الحسين بن بابويه قرأته عليه بالرّي سنة عشرة وخمسمائة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السعيد أبو جعفر محمد بن الحسن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المفيد أبو عبد اللّه محمد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السند المذكور آنفاً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ونقل العهد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أتقى اللّه عزّ وجلّ منه وأنصح لأولي الأمر،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أبي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طويل لكنّي أخذته إلى ها هنا لأنّ غرضي كان في هذه الألفاظ الأخيرة فإنّها بشارة حسنة لمن خاف وانقى وتولّى أهل المصطفى والخبر بكماله أوردته في كتاب الزهد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فاخفض</w:t>
      </w:r>
      <w:r>
        <w:rPr>
          <w:rFonts w:ascii="Amiri" w:hAnsi="Amiri" w:eastAsia="Amiri" w:cs="Amiri"/>
          <w:color w:val="111111"/>
          <w:sz w:val="28"/>
          <w:sz w:val="28"/>
          <w:szCs w:val="28"/>
          <w:rtl w:val="true"/>
          <w:lang w:bidi="ar-SA"/>
        </w:rPr>
        <w:t xml:space="preserve"> أي ألن لهم جانبك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والجناح ها هنا هو الجنب أي كن لين الجانب لرعيتك ولا تغلظ عليهم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جَنَاحَكَ لِمَنِ اتَّبَعَكَ مِنَ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والهاء جمع 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وابسط لهم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كن طلق الوجه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المواساة يقال آساه بماله مواساة أي أناله منه وجعله فيهم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يقال لغة رديئة كما في القاموس ويقال آسيت بين القوم إذا أصلحت وآسيت بينهم أي جعلت بعضهم أسوة بعض والمراد من المواساة هنا المساواة أي سو بينهم وتقديره اجعل بعضهم أسوة بعض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المنعمون، الترفة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النعمة، وأترفته النعمة أطغته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الحظوة بالضم والكسر والحظة كعدة المكانة والحظ من الرزق والفعل من باب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المرزوقي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أخلق بذي الصّبر أن يحظى بحاجته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 من القرع للأبواب أن يلجا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 يظفر بطلبته </w:t>
      </w:r>
      <w:r>
        <w:rPr>
          <w:rFonts w:eastAsia="Amiri" w:cs="Amiri" w:ascii="Amiri" w:hAnsi="Amiri"/>
          <w:color w:val="111111"/>
          <w:sz w:val="28"/>
          <w:szCs w:val="28"/>
          <w:rtl w:val="true"/>
          <w:lang w:bidi="ar-SA"/>
        </w:rPr>
        <w:t xml:space="preserve">. </w:t>
      </w:r>
      <w:bookmarkStart w:id="67" w:name="pg20792_199768"/>
    </w:p>
    <w:p>
      <w:pPr>
        <w:pStyle w:val="BookText"/>
        <w:rPr/>
      </w:pPr>
      <w:bookmarkEnd w:id="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المحضر، خلاف المغيب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يجمع من الجباية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والكسر الميزان أو أقوم الموازين أو هو ميزان العدل أي ميزان كان كالقصطاس أو رومي معرّب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يتمنون عليه التمني تشهي حصول الأمر المرغوب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له أي فتح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مقام ومنزل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طريد أي مطرود والطريدة ما طردت من صيد أو غيره، وطردته نفيته عنّي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هادم اللذات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الهدم بالدال المهملة نقض البناء، وقد ضبطه بعضهم بالذال المعجمة من الهدم بمعنى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أساس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هذمه أسرع قطعه وسيف مِخذَم ومهذم وهذام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 قبض الشيء إلى الشيء وقد ضمّه فانضم إليه ومعنى ضمّة القبر بالفارسية فشارش قبر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وليتك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ملكتك من ولى الشيء بكسر العين في الماضي والمضارع ولاية وولاية بكسر الواو وفتحها إذا قام به وملك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الجند بمعنى العسكر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حقيق وجدير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نافحتُ عنه أي خاصمت عنه، وجاهدتُ وذُبْتُ ودافعتُ،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نافحه إذا كافحه و دافعه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نهشه کمنعه نهسه ولسعه عضه وبالفارسية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 او 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قمطريراً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المقمعة أي العمود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من جوف أهل النار من القيح والدّم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صحفة من أعظم القصاع ويقال 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کاسه بزرگ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يكونون بعدهم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بحركات الهمزة وسكون السين أي قدوة يقتدي القريب والبعيد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يقهره ويذلّله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خض الغمرات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 الخوض أي ادخل الشدائد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الخلّة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وحلّنا وإياكم حلّة المتقين فظاهر</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887500_3531895371"/>
      <w:bookmarkStart w:id="69" w:name="_Toc25"/>
      <w:bookmarkEnd w:id="68"/>
      <w:r>
        <w:rPr>
          <w:rtl w:val="true"/>
        </w:rPr>
        <w:t>الإعراب</w:t>
      </w:r>
      <w:bookmarkEnd w:id="6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يسائلكم،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معشر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وقع في البين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ما يعمل بطاعة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bookmarkStart w:id="70" w:name="pg20792_199769"/>
    </w:p>
    <w:p>
      <w:pPr>
        <w:pStyle w:val="BookText"/>
        <w:rPr/>
      </w:pPr>
      <w:bookmarkEnd w:id="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بأفضل ما 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أخواته مصدرية أي استعملوها على الوجه الذي ينبغي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بالزاد المبلغ بمعنى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لأولياء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كنّا نعمل من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أو استفهامية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اللّه التي وسعت كل شيء لا تعجز عن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بعد خبر ولكن الظاهر من تنسيق الكلام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ينقص من صلاتهم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لازم ومتعد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أقوالكم أفعالكم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أقوالكم مفعول به مقدَّم على الفاعل أعني أفعالكم </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887502_3531895371"/>
      <w:bookmarkStart w:id="72" w:name="_Toc26"/>
      <w:bookmarkEnd w:id="71"/>
      <w:r>
        <w:rPr>
          <w:rtl w:val="true"/>
        </w:rPr>
        <w:t>المعنى</w:t>
      </w:r>
      <w:bookmarkEnd w:id="72"/>
    </w:p>
    <w:p>
      <w:pPr>
        <w:pStyle w:val="BookText"/>
        <w:rPr/>
      </w:pPr>
      <w:r>
        <w:rPr>
          <w:rFonts w:ascii="IRNazanin" w:hAnsi="IRNazanin" w:eastAsia="IRNazanin"/>
          <w:color w:val="111111"/>
          <w:sz w:val="28"/>
          <w:sz w:val="28"/>
          <w:szCs w:val="28"/>
          <w:rtl w:val="true"/>
          <w:lang w:bidi="fa-IR"/>
        </w:rPr>
        <w:t>هذا العهد الشريف يحتوي في أمر المعاد ما لا يحتويها غيره من خطبه ووصاياه وعهوده كما يظهر ذلك لك بالتأمل في سائر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حتى أنَّ العهد الذي كتبه إلى مالك رضوان اللّه عليه وهو أطول عهوده وأنّ الكتاب الذي كتبه إلى ابنه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أطول كتبه ووصاياه ومن جلائلها لا يشتملان على معارف وحقائق في المعاد، توجد في هذا العهد القويم، وإن كان نبذة من كتابه إلى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ولكنها لا تقاس إلى ما في هذا العهد من دقائق ورقائق في المعاد وأمّا العهد الذي كتبه إلى المالك فهو وإن كان من محاسن كتبه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برنامج الوظائف الاجتماعية والمدنية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إلى محمد بن أبي بكر يفتح أبواباً إلى معرفة ذلك المطلب الأسنى والمقصود الأسنى أعني المعاد وأحوال الناس فيه وشرحه على التفصيل ينجر إلى إطناب، ولذا نعرض عنه ونكتفي بشرحه الإجمالي ونشير إلى طائفة من معاني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الأخرى في المقام على ما يقتضيه الحال وتفصيله يطلب من كتابنا المسمى بالقيامة فنقول مستعيناً بمن بمن له الآخرة له الآخرة والأولى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فاخفض لهم جناحك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أن لا يغلظ على الرعية وأن يكون لين الجانب لهم، وخفض الجناح كناية عن التواضع واللين والانقياد والتسليم، كما ترى من دأب الطير إذا تواضع أحدها للآخر يخفض جناحه عنده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الكليني قدّس سرّه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سلك طريقاً يطلب فيه علماً سلك به طريقاً إلى الجنّة وأنَّ الملائكة لتضع أجنحتها لطالب العلم رضى به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سورة الإسراء من 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وَاخْفِضْ لَهُمَا جَنَاحَ الذُّلِ مِنَ الرُّحْمَةِ وَقُل رَّبِّ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ارْحَمْهُمَا كما ربّيانِي صَغِيرًا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عز من قائل خطاباً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واخْفِضْ جَنَاحَكَ لِمَنِ اتَّبَعَكَ مِنَ الْمُؤْمِنِينَ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وروى الشيخ الجليل حسن بن زين الدّين الشّهيد الثاني في أوائل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الأصول مسنداً عن الأصبغ بن نباتة عن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تعلّموا العلم فإنَّ تعلّمه 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وترغب الملائكة في خلّتهم يمسحونهم بأجنحتهم في صلاتهم لأنَّالعلم حياة القلب ونور الأبصار من الهدى</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عليك أنَّ الجناح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فاخفض لهم جناحك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يحمل على معناه المطابقي الحقيقي، وكذا في الآيتين المذكورتين وكأنَّ المراد من أجنحة الملائكة أيضاً كناية عن تواضعهم لبغاة العلم في الخبر الأوَّل، وبمعنى لطيف أدق وأشمخ من هذا في الخبر الثاني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يمسحونهم بأجنحتهم في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مسح الجناح المؤلّف من العظم واللحم والريش وغيرها بالمصلى لا يزيد في كماله وتقربه إلى اللّه فالمسح بالأجنحة في الخبر محمول على ارتباط سرّ المصلى العالم إلى عالم القدس، ولما كانت المعاني تنزلت من مقامها من غير خلوها عن مرتبتها كاسيةً بلباس ألفاظ هذه النشأة، فلا بدَّ للبصير أن يجعل الألفاظ روازن إلى رؤية معانيها الأولية قال ثقة المحدثين الشيخ الصدوق رضوان اللّه عليه في رسالته في 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في اللوح والقلم أنّهما ملكان، وقال المعلّم الثاني أبو نصر الفارابي قدس سره في 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فليتدبر في قوله تعالى في أوَّل سورة الفاطر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فَاطِرِ السَّمَاوَاتِ وَالْأَرْضِ جَاعِلِ الْمَلَائكَةِ رُسُلًا أُولِي أَجْنِحَةٍ مَثْنَى وَثُلَاث وَرُبَاعَ يَزِيدُ في الْخَلْقِ مَا يَشَاءُ إِنَّ اللّهَ عَلَى كُلِّ شَيْءٍ قَدِيرٌ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وأفاد المتألّه السبزواري قدس سره في بيان الآية المباركة في شرحه على الفصل الرابع والثمانين من الدُّعاء المعروف بالجوشن الكبير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نبالي بأن يكون لرقائقهم المثالية وأشباحهم الصورية أجنحة ولهم طيران وسير كما أنَّ لكلِّ حقيقة من حقائقهم المعنوية حقيقة الجناح من جناح القوة العلامة وجناح القوّة العمالة وحقيقة الطيران والسير من الدرك والفعل كما سمّي بعضهم القوى المدركة من النفس الناطقة بالطيارة والمحرّكة بالسيارة، وقال في هامش الكتاب في بيان قوله بأن يكون لرقائقهم المثالية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لكلِّ معنى صورة ولكلّ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رقيقة كما أن لسني الرخا صورة هي البقرات السمان ولسني القحط صورة هي البقرات العجاف وقس عليه والتعبير كالتأويل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وآس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أمره بالمساواة معهم حتى في اللحظة والنظرة لئلا </w:t>
      </w:r>
    </w:p>
    <w:p>
      <w:pPr>
        <w:pStyle w:val="BookText"/>
        <w:rPr/>
      </w:pPr>
      <w:r>
        <w:rPr>
          <w:rFonts w:ascii="Amiri" w:hAnsi="Amiri" w:eastAsia="Amiri" w:cs="Amiri"/>
          <w:color w:val="111111"/>
          <w:sz w:val="28"/>
          <w:sz w:val="28"/>
          <w:szCs w:val="28"/>
          <w:rtl w:val="true"/>
          <w:lang w:bidi="ar-SA"/>
        </w:rPr>
        <w:t>يطمع العظماء في حيفه مع الرعية ولا ييأس الضعفاء من عدله عليهم، وقد مضى كلامنا في العدل والمساواة في شرح الكتاب الثالث أعني كتابه الشريح القاضي لما اشترى داراً بثمانين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علل أمره بالمساواة والعدل حتى في اللحظة والنظرة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اللّه يسائلكم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لا يظنَّ أنَّ عدم التسوية في اللحظة والنظرة مما لا يعتني به ولا يحاسب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يعذبهم اللّه فهم أظلم وإن يعفو فهو 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والأفعل ههنا ليس أفعل التفضيل بل هو أفعل الوصف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 لَيْسَ بِظَلَّامٍ لِلْعَبِيدِ  أي ليس بظالم، وذلك لأن صدور الظلم كثيره وقليله منه تعالى قبيح عقلاً ، فمن ارتكب المعاصي فهو ظالم لنفسه وإن تاب عنها إليه تعالى وزكَّى نفسه من درنها فقد أفلح وعفا اللّه عنه وهذا كرم ناله من اللّه تعالى، فإنَّ اللّه أمر بالخير ونهى عن الشرّ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المتقين ترغيباً لعباد اللّه إلى التقوى، 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سكنوا الدُّنيا بأفضل ما سكنت وأكلوها بأفضل ما أكلت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مكسبهم كان على وجه حلال وطريق صواب فملبسهم ومأكلهم ومشربهم كلها قد تهيأت على ذلك الوجه ولم يكن لهم فيها وزر ولا وبال والمترفون والجبابرة المتكبرون لم يأخذوا من دنياهم إلا على قدر ما يحتاج الإنسان أن يعيش وتركوا ما زاد منها على حسرة هي أشدَّ من نار جهنم ألماً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این بدر میرود از باغ بصد حسرت و داغ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دارد که بحسرت بگذارد آنرا</w:t>
      </w:r>
      <w:r>
        <w:rPr>
          <w:rFonts w:ascii="Amiri" w:hAnsi="Amiri" w:eastAsia="Amiri" w:cs="Amiri"/>
          <w:color w:val="111111"/>
          <w:sz w:val="28"/>
          <w:sz w:val="28"/>
          <w:szCs w:val="28"/>
          <w:rtl w:val="true"/>
          <w:lang w:bidi="ar-SA"/>
        </w:rPr>
        <w:t>على أنه قد لزمهم أوزارها من مظالم العباد ،وغيرها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یَحْسَبَنَّ الَّذِينَ يَبخَلُونَ بِمَا آتَاهُمُ اللَّهُ مِن فَضْلِهِ، هُوَ خَيْرًا لَّهُمْ بَلْ هُوَ شَرٌّ فَهُمَّ سَيُطَوَّقُونَ مَا يَخِلُوا بِهِ يَوْمَ الْقِيَامَةُ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الخبر عن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يمنع الزكاة يحوّل اللّه تعالى ماله يوم القيامة شجاعاً من نار له ريمتان فتطوّقه ثمَّ يقال له ألزمه كما لزمك في الدُّنيا </w:t>
      </w:r>
      <w:r>
        <w:rPr>
          <w:rStyle w:val="FootnoteAnchor"/>
          <w:rtl w:val="true"/>
        </w:rPr>
        <w:footnoteReference w:id="73"/>
      </w:r>
      <w:r>
        <w:rPr>
          <w:rFonts w:ascii="Amiri" w:hAnsi="Amiri" w:eastAsia="Amiri" w:cs="Amiri"/>
          <w:color w:val="111111"/>
          <w:sz w:val="28"/>
          <w:sz w:val="28"/>
          <w:szCs w:val="28"/>
          <w:rtl w:val="true"/>
          <w:lang w:bidi="ar-SA"/>
        </w:rPr>
        <w:t>وهو قوله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﴿سَيُطَوَّقُونَ مَا بَخِلُوا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الآية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نور من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تأمّل أيها البصير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يحوّل اللّه تعالى ماله القيامة شجاعاً من نار يوم ثمَّ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ألزمه كما لزمك في الدُّنيا، فإنَّ هذا الخبر يفتح لك باباً من المعرفة في أحوال الناس يوم القيامة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إنَّ المتقين شاركوهم في دنياهم وانقلبوا عنها مع ما كسبوا وقدّموا لأنفسهم من الزاد المبلغ والمتجر المربح ولم يشاركهم أهل الدنيا في تلك النعمة العظمى والعطية الكبرى</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تَفْعَلُوا مِنْ خَيْرٍ يَعْلَمُهُ اللّهُ وَتَزَوَدُوا فَإِنَّ خَيْرَ الزَّادِ التَّقْوَى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الخطبة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روى عن نوف البكالي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وازمع الترحال عباد اللّه الأخيار وباعوا قليلاً من الدُّنيا لا يبقى بكثير من الآخرة لا يفني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ينبغي لك النظر حقه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وتيقّنوا أنهم جيران اللّه غداً في آخرتهم لا تردُّ لهم دعوة ولا ينقص لهم نصيب من 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المتقين بأن صفة اليقين الكريمة بلغتهم إلى تلك الدَّرجة الرفيعة في آخرتهم ومن بلغ إلى تلك الرتبة المنيعة لا تردّ له دعوة وليست لذة ينقص لهم نصيبها وذلك لأنَّ الموقنين داوموا الحضور عنده تعالى في هذه النشأة الدنياوية وليس الشاهد الحقيقي إلا واحداً والبيت واحد ورب البيت واحد بل ليس في الدار غيره ديار بل أينما تولّوا فثم وجه اللّه بل هو الأوّل والآخر والظاهر والباطن والدنيا مزرعة الآخرة ونعم ما قال كعبة العاشقين سيّد الشهداء أبو عبد اللّه الحسين روحي له الفداء في دعاء العرفة،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بابه أقتدي عدي في الكرم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یشابه أبه فما ظلمحيث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الذي أزلت الأغيار عن قلوب أحبائك حتى لم يحبّوا سواك ولم يلجؤوا إلى غيرك أنت المؤنس لهم حيث أوحشتهم العوالم وأنت الذي هديتهم حيث استبانت لهم المعالم، ماذا وجد من فقدك، وما الذي فقد من وجدك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فاحذروا عباد اللّه الموت وقربه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املاد من الحذر عن الموت الحذر عن الأهوال التي يراها غير المؤمن عند الموت فكأنه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أمرهم أن يجعلوا الموت نصب أعينهم فإنّ من جعله نصب عينه زهده في الدُّنيا ورغبه في الآخرة وحته إلى إعداد عدته، ومن كلام سيد الساجدين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الدُّعاء الأربعين من الصحيفة وانصب الموت بين أيدينا نصباً ولا تجعل ذكرنا له غبّاً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عدّل الأمر بالحذر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ascii="IRNazanin" w:hAnsi="IRNazanin" w:eastAsia="IRNazanin"/>
          <w:color w:val="111111"/>
          <w:sz w:val="28"/>
          <w:sz w:val="28"/>
          <w:szCs w:val="28"/>
          <w:rtl w:val="true"/>
          <w:lang w:bidi="fa-IR"/>
        </w:rPr>
        <w:t xml:space="preserve"> أي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 بأمر عظيم وخطب جليل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الكليني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 اللّه بن سنان عمّن سمع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لمّا حضرت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بكي فقيل له يا ابن رسول اللّه تبكى ومكانك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أنت به وقد قال فيك ما قال وقد حججت عشرين حجّة ماشياً وقد قاسمت مالك ثلاث مرات حتى النعل بالنعل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أبكي لخصلتين لهول المطلع، وفراق الأحبة </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باب ما جاء في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لا يكون معه شرّ أبداً أو شرّ لا يكون معه خير أبداً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الأولى ظاهر وإنما الكلام في معنى الجملة الثانية لأن أخبار البرزخ دالة على أن أقواماً معذبون في البرزخ وينقطع منهم العذاب بعد البرزخ فقد روى الكليني قدّس سرّه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 الرحمن بن عباد عن عمر بن 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سمعت وأنت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شيعتنا في الجنّة على ما كان منهم قال صدقتك كلّهم واللّه في الجنة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 الذنوب كثيرة كبار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في القيامة فكلّكم في الجنّة بشفاعة النبي المطاع أو وصي النبي ولكنّي واللّه أتخوّف عليكم في البرزخ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البرزخ؟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القبر منذ حين موته إلى يوم القیامة</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والظاهر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أراد بكلامه هذا عاقبة أمور الناس في الآخرة لأنّ ما يستفاد من ضمّ الآيات القرآنية وتصديق بعضها بعضاً وتفسير بعضها بعضاً أنّ مآل النّاس في الآخرة إلى أمرين أعني أنهم ينقسمون آخر الأمر إلى فريقين فريق في الجنة وفريق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تَبْيَضُّ وُجُوهٌ وَتَسْوَدُّ وُجُوهٌ فَأَمَّا الَّذِينَ اسْوَدَّتْ وُجُوهُهُمْ أَكَفَرْتُم بَعْدَ إِيمَانكُمْ فَذُوقُوا الْعَذَابَ بِمَا كُنتُمْ تَكْفُرُونَ ا وامّا الَّذِينَ ابْيَضَّتْ وُجُوهُهُمْ فَفِي رَحْمَةِ اللَّهِ هُمْ فِيهَا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يَأْتِ لَا تَكَلَّمُ نَفْسٌ إِلَّا بِإِذْنِهِ، فَمِنْهُمْ شَفِيٌّ وَسَعِيدٌ  فَأَمَّا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شَقُواْ فَفِي النَّارِ لَهُمْ فِيهَا زَفِيرٌ وَشَهِيقُ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مَا دَامَتِ السَّمَاوَاتُ وَالْأَرْضُ إِلَّا مَا شَاءَ ربُّكَ إِنَّ رَبَّكَ فَعالُ لِمَا يُرِيدُ وأمَّا الَّذِينَ سُعِدُوا فَفِي الْجَنَّةِ خَالِدِينَ فِيهَا مَا دَامَتِ السَّمَاوَاتُ وَالْأَرْضُ إِلَّا مَا شَاءَ رَبُّكَ عَطَاءٌ غَيْر مجذوذ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أَوْحَيْنَا إِلَيْكَ قُرانَا عَرَبِيًّا لِتُنذِرَ أُمَّ القُرَى وَمَنْ حَوْلَهَا وَتُنذِرَ يَوْمَ الْجَمْع لَا رَيْبَ فِيهِ فَرِيقٌ فِي الْجَنَّةِ وَفَرِيقٌ فِي السَّعِيرِ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تعالى أعلم بكلام أوليائه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أقرب إلى الجنّة من عاملها، ومن أقرب إلى النار من عاملها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هذا الكلام أيضاً سرّ لمن كان له قلب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أقرب إلى الجنة من عامل الجنة وكذا من أقرب إلى النار من عامل النار فمن عمل الحسنات فهو عامل الجنّة، ومن ارتكب السيئات فهو عامل النار ، ولم يقل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أقرب إلى الجنّة ممّن عمل ما يجره إلى الجنّة، أو من أقرب إلى النار ممّن عمل ما يدخله النار ونحوهما من العبارات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عمل الحسنات فهو عامل جنّته، ومن عمل السيئات فهو عامل ناره فتبصّر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يُرِيهِمُ اللّهُ أَعْمَالَهُمْ حَسَرَاتٍ عَلَيْهِمْ وَمَا هُم بِخَارِجِينَ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تَجِدُ كُلُّ نَفْسٍ مَّا عَمِلَتْ مِنْ خَيْرٍ مُحْضَراً وَمَا عَمِلَتْ مِن سُوءٍ تَوَدُّ لَوْ أَنَّ بينها وَبَيْنَهُ أَمَدًا بَعِيداً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تُجْزَونَ إِلَّا مَا كُنتُمْ تَعْمَلُونَ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يقل بما كنتم أو ممّا كنتم ونحوهما فتدبر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فاحذروا ناراً قعرها بعيد وحرّها شديد وعذابها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كونها بعيد القعر فلأنها من دار الآخرة وقال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هَذِهِ الْحَيَاةُ الدُّنْيَا إِلَّا لَهْوٌ وَلَعِب وَإِن الدَّارَ الْآخِرَةَ لَهِيَ الْحَيَوَانُ لَوْ كَانُوا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العنكبوت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فنارها حية بحياتها الذاتية لها فإذا أضفت كلامه هذا 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ومن أقرب إلى النار إلى عاملها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ينتج أنها ليست من عالم الخلق بل هو من عالم الأمر وكلّ ما في عالم الأمر غير متصفة بصفات الخلق الناقصة المحدودة جدّاً المستحيلة المتبدّلة آناً فاناً فظهر معنى كونه بعيد القعر لمن وقف على ما أشرنا إليها موجزة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بعض الأعاظم ومن أعجب ما روينا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قاعداً مع أصحابه في المسجد فسمعوا هدّة عظيمة فارتاعوا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أتعرفون ما هذه الهدة؟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ألقى من أعلى جهنّم منذ سبعين سنة الآن وصل إلى قعرها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وصوله إلى قعرها وسقوطه فيها هذه الهدة، فما فرغ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والصراخ في دار منافق من المنافقين قد مات وكان عمره سبعين سنة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w:t>
      </w:r>
      <w:r>
        <w:rPr>
          <w:rStyle w:val="FootnoteAnchor"/>
          <w:rtl w:val="true"/>
        </w:rPr>
        <w:footnoteReference w:id="77"/>
      </w:r>
      <w:r>
        <w:rPr>
          <w:rFonts w:ascii="Amiri" w:hAnsi="Amiri" w:eastAsia="Amiri" w:cs="Amiri"/>
          <w:color w:val="111111"/>
          <w:sz w:val="28"/>
          <w:sz w:val="28"/>
          <w:szCs w:val="28"/>
          <w:rtl w:val="true"/>
          <w:lang w:bidi="ar-SA"/>
        </w:rPr>
        <w:t>، فعلم علماء الصحابة أنَّ هذا الحجر هو ذلك المنافق، وأنه منذ خلقه اللّه يهوي في جهنّم وبلغ عمره سبعين سنة فلما مات حصل في قعرها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فِي الدَّرْكِ الْأَسْفَلِ مِنَ النَّارِفكان سمعتهم تلك الهدّة التي أسمعهم اللّه ليعتبروا ، فانظر ما أعجب كلام النبوة وما ألطف تعريفه وما أغرب كلامه، انتهى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كونها شديدة الحرّ فلأن النّار ما دامت في كسوة المادة الدُّنياوية لم يظهر سلطان أثرها وتعوقها المادة عن ذلك وكأنّها مغمورة تحت رماد فإذا خلصت منها وخرجت عن غلافها تؤثر أثرها التام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أنّ عذابها جديد فكأنَّ أمير المؤمنين روحي له الفداء يشير بقوله هذا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بآيَاتِنَا سَوْفَ نُصلِيهِمْ نَارًا كَلَّمَا نَضِجَتْ جُلُودُهُم بَدَّلْنَاهُمْ جُلُودًا غَيْرَهَا لِيَذُوقُوا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العذاب إنّ اللّه كَانَ عَزِيزًا حَكِيمًا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في المقام ينجرّ إلى الأطناب ويطلب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ليس فيها رحمة ولا تسمع فيها دعوة ولا تفرّج فيها كربة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﴿يَایّهَا الَّذِينَ ءَامَنُوا أَنفِقُوا مِمَّا رَزَقْنَاكُم مِّن قَبْلِ أَن يَأْتِيَ يَوْمٌ لَا بَيْعٌ فِيهِ وَلَا خُلَّةٌ وَلَا شَفَاعَةٌ وَالكَافِرُونَ هُمُ الظَّالِمُونَ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أيّها العاقل في قول اللّه تعالى وقول خليفته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إلى ما أنت فيه، وليس المحشور إلّا أنت ولا يمكن سلبك وانتزاعك منك ولا يمكنك الفرار من نفسك فما عملته فهو جزاؤك قال اللّه المتعال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تُجْزَوْنَ مَا كُنتُمْ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وإمام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معاوية،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وعدوّ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عدوّ اللّه معاوية،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لأنَّ بعد الحقِّ ليس إلّا الضلال كما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بَعْدَ الْحَقِّ إِلَّا الضَّلَالٌ لا يخفى عليك أنه لا يستوي النور والظلمة ولا العلم والجهل ولا الظل ولا الحرور ولا الحيّ والميّت، ولا الحقّ والباطل، ولا عليّ ومعاوية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منافق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عدوّ النبيّ وإمام الرّدى فهو شرّ من المشرك الذي يقمعه اللّه بشركه </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این فرمانی است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به محمّد بن ابی بکر در وقتی که از قبل وی والی مصر بود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فروتن و نرم و گشاده روی باش و در لحاظ و نظر با همه یکسان تا بزرگان در تو طعم ستم نکنند و ناتوانان از دادت ناامید نشوند چه خدای بزرگ از کار بزرگ و كوچك و پوشیده و آشکار شما میپرسد پس اگر شکنجه دهد به ستم ما است و اگر ببخشد به کرم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 بدانید که پرهیزکاران هم دنیا را دارند و هم آخرت را، چه انباز اهل دنیا در دنیایشان بودند و اهل دنیا با آنان در آخرتشان انباز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به بهترین وجه زیست کردند و بهترین غذا خوردند و بهره ای که خوش گذرانان داشتند نیز داشتند و آن چه که گردنکشان خودبین از دنیا گرفتند نیز گرفتند پس از آن کوچ کردند با توشهای رسا و بازرگانی ای سودمند مزه ترك دنیا را چشیدند و به مقام یقین هم جواری خدا در آخرت رسیدند خواسته شان رد نمی شود و بهره لذتشان کم نمی،گردد پس ای بندگان خدا از مرگ و زود فرارسیدنش بترسید و زاد و توشه راه گردآورید زیرا مرگ امر بزرگی در پیش دارد که آن تا ابد یا خیر بدون شر است یا شر بدون ،خیر چه کسی به بهشت به سازنده آن نزدیکتر است؟ و چه کسی به آتش به فراهم کننده آن؟ بدانید که شما رانده مرگید، اگربایستید بگیرد و اگر بگریزید ،برسد از سایه شما برسد، از سایه شما به شما وابسته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پیشانی تان گره زده است و دنیا طومار عمرتان را در می،نوردد، پس بترسید از آتشی که ته آن دور است و سوزندگیش سخت و شکنجه های آن پی در پی سرایی که در آن رحمت نیست و گوش به گفتار کسی داده نمی شود و اندوهی گشوده نمی شود اگر می توانید هم سخت از خدا بترسید و هم نيك بدو خوش گمان باشید که خوش گمانی بنده به ،خدایش به اندازه ترسش از او است آن کس خوش گمان تر است که ترس او بیشتر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اى محمّد بن ابی بکر که تو را بر بزرگترین سپاهیانم در نظرم یعنی مردم مصر ولایت ،دادم لذا برایت سزاوار این است که از خود روگردان باشی و دینت را ،نگهبان اگرچه ساعتی بیش از عمرت نمانده باشد نمانده باشد پس خدا را به خدا را به خرسندداشتن آفریدهاش به خشم ،میار چه عوض از خدا توان یافت و از غیر او 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وقتش بخوان نه در گاه فراغ پیش از وقت و نه در صورت اشتغال پس از آن و بدان هر کارت پیرو نماز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این عهد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پیشوای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پیشرو نابودی و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پیمبر و دشمن وی یکسان نیستند پیمبر به من گفت که نه از آمت مؤمنم بيمناكم و نه از مشرك، زيرا خدا مؤمن را به ایمانش نگهدارد و مشرك را به شرکش خوار ،کند ولی ترسم بر شما از منافق است که به گفتارش آشنایید و به کردارش بیگانه </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له عليه السلام إلى معاوية وهو من محاسن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المختار الثامن والعشرون من باب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اشارةأَمَّا بَعْدُ فَقَدْ أَتَانِي كِتَابُكَ تَذْكُرُ فِيهِ اصْطِفَاءَ اللَّهِ تَعَالَى مُحَمَّداً صَلَّى اللّهُ عَلَيْهِ وَسَلمَ لِدِينِهِ، وَتَأْبِيْدَهُ إِيَّاهُ بِمَنْ أَيَّدَهُ مِنْ أَصْحَابِهِ فَلَقَدْ خَبَأَ لَنَا الدَّهْرُ مِنْكَ عَجَباً إِذْ طَفِقْتَ تُخْبِرُنَا بِبَلاءِ اللَّهِ عِنْدَنا ، وَنِعْمَتِهِ عَلَيْنَا في نَبِيِّنَا فَكُنْتَ فِي ذلِكَ كَنَاقِل التَّمْرِ إِلَى هَجَرٍ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دَاعِيَ مُسَدّدِهِ إِلَى النّضالِ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وَزَعَمْتَ أَنَّ أَفْضَل النَّاسِ فِي الْإِسْلام فُلانٌ وَفُلانٌ فَذَكَرْتَ أَمْراً إِنْ تَمَّ اعْتَزَ لَكَ كُلُّهُ، وَإنْ نَقَصَ لَمْ يَلْحَقَّكَ ثَلْمُهُ، وَمَا أَنْتَ وَالفَاضِلَ وَالمَفْضُولَ والسَّائِسَ والمَسُوسَ وَالْفَاضِلُ وَالمَفْضُول والسَّائِسُ والمَسُوسُ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لِلطَّلَقَاءِ وَأَبْنَاءِ الظُّلَفَاءِ وَالتَّمْيِيرُ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المُهَاجِرِينَ الأَوَّلِينَ وَتَرْتِيْبَ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دَرَجَاتِهِمْ ، وَتَعْرِيْفَ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طَبَقَاتِهِمْ؟ هَيْهَاتَ لَقَدْ حَنَّ قِدْحٌ لَيْسَ مِنْهَا وَطَفِقَ يَحْكُمُ فِيهَا مَنْ عَلَيْهِ الْحُكْمُ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ترْبَعُ أَيُّهَا الإِنْسَانُ عَلَى ظَلْعِكَ وَتَعْرِفُ قُصُورَ ذَرْعِكَ، تَتَأَخَّرُ حَيْثُ أَخْرَكَ الْقَدَرُ؟ فَمَا عَلَيْكَ غَلَبَةُ الْمَعْلُوبِ ، وَلاَ لَكَ ظَفَرُ النَّافِرِ، وَإِنَّكَ </w:t>
      </w:r>
      <w:r>
        <w:rPr>
          <w:rStyle w:val="FootnoteAnchor"/>
          <w:rtl w:val="true"/>
        </w:rPr>
        <w:footnoteReference w:id="78"/>
      </w:r>
      <w:r>
        <w:rPr>
          <w:rFonts w:ascii="Amiri" w:hAnsi="Amiri" w:eastAsia="Amiri" w:cs="Amiri"/>
          <w:color w:val="111111"/>
          <w:sz w:val="28"/>
          <w:sz w:val="28"/>
          <w:szCs w:val="28"/>
          <w:rtl w:val="true"/>
          <w:lang w:bidi="ar-SA"/>
        </w:rPr>
        <w:t xml:space="preserve">لَذَهَّابٌ في النِّيْهِ، رَوَّاغٌ مِنَ الْقَصْدِ، 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مُخَبِّرٍ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بِنِعْمَةِ اللَّهِ أُحَدِّثُ، أَنَّ قَوْماً مِنَ الْمُهَاجِرِينَ اسْتُشْهِدُوا فِي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اسْتُشْهِدَ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وَخَصَّهُ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بِسَبْعِيْنَ تَكْبِيرَةً عِنْدَ صَلَاتِهِ عَلَيْهِ؟ أَوَ لا تَرَى أَنَّ قَوْماً قُطِعَتْ أَيْدِيهِمْ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فُعِلَ بِوَاحِدٍ مِنَّا كَمَا فُعِلَ بِوَاحِدِهِمْ،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الطَّيَّارُ فِي الْجَنَّةِ وَذُو الْجَنَاحَيْنِ ؟ وَلَوْلاً ما نَهَى اللَّهُ عَنْهُ مِنْ تَزْكِيَةِ الْمَرْءِ نَفْسَهُ لَذَكَرَ ذَاكِرٌ فَضَائِلَ جَمَّةٌ تَعْرِفُهَا قُلُوبُ الْمُؤْمِنِينَ، وَلاَ تَمُجهَا آذَانُ السَّامِعِينَ، فَدَعْ عَنْكَ مَنْ مالَتْ بِهِ الرَّمِيَّةُ فَإِنَّا صَنَائِعُ رَبِّنَا وَالنَّاسُ بَعْدُ صَنَائِعُ لَنَا ، لَمْ يَمْنَعْنَا قَدِيمُ عِزْنَا وَعَادِيٌّ طَوْلِنَا عَلَى قَوْمِكَ أَنْ خَلَطْنَاكُمْ بِأَنْفُسِنَا فَنَكَحْنَا وَأَنْكَحْنَا فِعْلَ الأَكْفَاءِ، وَلَسْتُمْ هُنَاكَ، وَأَنتَ يَكُونُ ذلِكَ كَذلِكَ وَمِنَّا النَّبِيُّ وَمِنْكُمُ الْمُكَذِّبُ، وَمِنَّا أَسَدُ اللَّهِ وَمِنْكُمْ أَسَدُ الأَحْلافِ ، وَمِنَّا سَيِّدا شَبَابِ أَهْلِ الْجَنَّةِ وَمِنْكُمْ صِيْبَةُ النَّارِ، وَمِنَّا خَيْرُ نِسَاءِ الْعَالَمِينَ وَمِنْكُمْ حَمَّالَةُ الحَطب ، في كَثِيرٍ مِمَّا لَنَا وعلَيْكُمْ، فَإِسْلامُنَا ما قَدْ سَمِعْتُمْ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وَجاهِلِيَّتُنا لا تُدْفَعُ، وَكِتَابُ اللّهِ يَجْمَعُ لَنَا ما شَذَّ عَنَّا وَهُوَ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﴿وَأُولُوا الْأَرْحَامِ بَعْضُهُمْ أَوْلَى بَعْضٍ فِي كِتَبِ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أولَى النَّاسِ بِإِبْرَاهِيمَ لَلَّذِينَ اتَّبَعُوهُ وَهَذَا النَّبِيُّ وَالَّذِينَ آمَنُوا وَاللّه وليُّ الْمُؤْمِنِينَ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مَرَّةً أَوْلَى بِالْقَرَابَةِ وَتَارَةً أَوْلى بِالطَّاعَةِ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احْتَجَّ الْمُهَاجِرُونَ عَلَى الْأَنْصَارِ یَومَ السَّقِيقَةِ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فَلَجُوا عَلَيْهِمْ فَإن يكن الفُلجُ بهِ فَالْحَقُّ لَنَا دُونَكُمْ، وَإِنْ يَكُنْ بِغَيْرِهِ فَالْأَنْصَارُ عَلَى دَعْوَاهُمْ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وَزَعَمْتَ أَنِّي لِكُلِّ الْخُلَفَاءِ حَسَدْتُ، وَعَلَى كُلّهم بَغَيْتُ، فَإِنْ يَكُن ذَلِكَ كَذلِكَ فَلَيْسَ الْجِنَايَةُ عَلَيْكَ فَيَكُونُ الْعُذرُ إِلَيْكَ وَتِلْكَ شَكَاةٌ ظَاهِرٌ عَنْكَ عارُها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أَقَادُ كَمَا يُقَادُ الْجَمَلُ الْمَخْشُوسُ حَتَّى أَبَايَعَ وَلَعَمْرُ اللّهِ لَقَدْ أردت أن تَذُمَّ فَمَدَحْتَ ، وأَنْ تَفْضَحَ فَافْتَضَحْتَ، وَمَا عَلَى الْمُسْلِمِ مِنْ غَضَاضَةٍ في أن يكُونَ مَظْلُوماً ما لَمْ يَكُنْ شاكًا في دِينِهِ وَلا مُرْتَاباً بِيَقِينِهِ، وَهَذه حُجَّتِي إِلى غَيْرِكَ قَصْدُهَا وَلكِنِّي أطْلَقْتُ لَكَ مِنْهَا بِقَدْرِ ما سَنَحَ مِنْ 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ذَكَرْتَ مَا كَانَ مِنْ أَمْرِي وَأَمْرِ عُثْمَانَ فَلَكَ أَنْ تُجَابَ عَنْ هَذِهِ لِرَحِمِكَ مِنْهُ فَأَيُّنَا كَانَ أَعْدَى لَهُ وَأَهْدَى إِلَى مَقَاتِلِهِ؟ أَمَنْ بَذَلَ لَهُ نُصْرَتَهُ فَاسْتَقْعَدَهُ وَاسْتَكَفَّهُ ، أَمْ مَنِ اسْتَنْصَرَ فَتَرَاخَىٰ عَنْهُ، وَبَثَّ الْمَنُونَ إِلَيْهِ حَتَّى أَتَى قَدَرُهُ عَلَيْهِ؟ كَلاً وَاللّهِ لَقَدْ عَلم اللّه المعوقينَ مِنْكُمْ وَالْقَائِلِينَ لإخْوَانِهِمْ هَلُمَّ إلَيْنَا وَلَا تَأْتُونَ الْبَأْسَ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كُنْتُ لِأَعْتَذِرَ مِنْ أَنّي كُنْتُ أَنْقِمُ عَلَيْهِ أَحْداثاً فَإِنْ كَانَ الذَّنْبُ إِلَيْهِ إِرْشَادِيَ وَهِدَايَتي لَهُ فَرُبَّ مَلُومٍ لا ذَنْبَ لَهُ، وَقَدْ يَسْتَفِيدُ الظَّنَّةَ الْمُتَنَصْحُ</w:t>
      </w:r>
    </w:p>
    <w:p>
      <w:pPr>
        <w:pStyle w:val="BookText"/>
        <w:rPr/>
      </w:pPr>
      <w:r>
        <w:rPr>
          <w:rFonts w:ascii="Amiri" w:hAnsi="Amiri" w:eastAsia="Amiri" w:cs="Amiri"/>
          <w:color w:val="111111"/>
          <w:sz w:val="28"/>
          <w:sz w:val="28"/>
          <w:szCs w:val="28"/>
          <w:rtl w:val="true"/>
          <w:lang w:bidi="ar-SA"/>
        </w:rPr>
        <w:t>وَمَا أَرَدْتُ إِلّا الإِصْلاحَ مَا اسْتَطَعْتُ وَمَا تَوْفِيقِي إِلّا بِاللَّهِ عَلَيْهِ تَوَكَّلْتُ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وَذَكَرْتَ أَنَّهُ لَيْسَ لي وَلاَ لِأَصْحَابِي عِنْدَكَ إِلّا السَّيْف فَلَقَدْ أَصْحَكْتَ بَعْدَ اسْتِعْبَارٍ؛ مَتَى أُلفِيَتْ بَنُو عَبْدِ الْمُطَّلِبِ عَن الْأَعْدَاءِ نَاكِلِينَ، وَبِالسُّيُوفِ مُخَوَّفِين؟ فَلَبِّث قَليلاً يَلْحَقِ الْهَيْجَاءَ حَمْلٌ ؛ فَسَيَطْلُبُكَ مَنْ تَطْلُبُ، وَيَقْرُبُ مِنْكَ مَا تَسْتَبْعَدُ، وَأَنَا مُرْقِلٌ نَحْوَكَ في جَحْفَل مِنَ الْمُهَاجِرِينَ وَالْأَنْصَارِ وَالتَّابِعِينَ بِإِحْسَانٍ ؛ شَديدٍ زِحامُهُمْ، ساطع قَتَامُهُمْ، مُتَسَرْبِلينَ سَرابِيلَ الْمَوْت، أَحَبُّ اللّقاءِ إِلَيْهِمْ لِقاءُ رَبِّهِمْ؛ قَدْ صَحِبْتَهُمْ ذُرِّيَّةٌ بَدْرِيَّةٌ، وَسُيُوفٌ هَاشِمِيَّةٌ ؛ قَدْ عَرَفْتَ مَوَاقِعَ نِصَالِها في أخيكَ وَخالِكَ وَجَدِّكَ وَأَهْلِكَ وَمَا هِيَ مِنَ الظَّالِمِينَ بِبَعِيدٍ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73" w:name="pg20792_199780"/>
    </w:p>
    <w:p>
      <w:pPr>
        <w:pStyle w:val="Heading3"/>
        <w:numPr>
          <w:ilvl w:val="2"/>
          <w:numId w:val="1"/>
        </w:numPr>
        <w:rPr/>
      </w:pPr>
      <w:bookmarkStart w:id="74" w:name="__RefHeading___Toc1887504_3531895371"/>
      <w:bookmarkStart w:id="75" w:name="_Toc27"/>
      <w:bookmarkEnd w:id="73"/>
      <w:bookmarkEnd w:id="74"/>
      <w:r>
        <w:rPr>
          <w:rtl w:val="true"/>
        </w:rPr>
        <w:t>اللغة</w:t>
      </w:r>
      <w:bookmarkEnd w:id="75"/>
    </w:p>
    <w:p>
      <w:pPr>
        <w:pStyle w:val="BookText"/>
        <w:rPr/>
      </w:pPr>
      <w:r>
        <w:rPr>
          <w:rFonts w:ascii="IRNazanin" w:hAnsi="IRNazanin" w:eastAsia="IRNazanin"/>
          <w:color w:val="111111"/>
          <w:sz w:val="28"/>
          <w:sz w:val="28"/>
          <w:szCs w:val="28"/>
          <w:rtl w:val="true"/>
          <w:lang w:bidi="fa-IR"/>
        </w:rPr>
        <w:t>قد مضى بيان طائفة من لغات هذا الكتاب في شرح المختار التاسع من هذا الباب، أوّله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فأراد قومنا قتل نبيّه واجتياح أصله وهمّوا بنا الهموم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أخفى،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خبأ الشيء، من باب منع مهمزاً، وخبّأ مشدّداً أي ستره وأخفاه وفي كثير من النسخ المطبوعة كانت الكلمة مشكولة بتشديد الباء ونسخة الرضيّ بتحفيفها كما اخترناها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ببلاءاللّه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بأنعامه وإحسانه، أو اختباره وامتحانه ولكن المناسب مع ما عندنا هو الإنعام والإحسان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اسم بلد مذكر مصروف وغير مصروف والنسبة إليه هاجريٌّ على خلاف القياس ومن ذلك قولهم نبأ هاجري وهو في نسخة الرّضي مشكول مصروفاً وغير مصروف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المراماة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الكسر والعيب، وفي عدَّة من النسخ المطبوعة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ينقصك ثلمه ، ولكن نسخة الرضي رضوان اللّه عليه كانت لم يلحقك ثلمه كما اخترناه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الطليق وهو من أُطلق بعد الأسرة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حنَّ قدحٌ ليس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 الميداني في فصل الحاء المهملة المفتوحة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الأمثال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حَنَّ قدح ليس منها، القدح أحد قداح الميسر وإذا كان أحد القداح من غير</w:t>
      </w:r>
    </w:p>
    <w:p>
      <w:pPr>
        <w:pStyle w:val="BookText"/>
        <w:rPr/>
      </w:pPr>
      <w:r>
        <w:rPr>
          <w:rFonts w:ascii="Amiri" w:hAnsi="Amiri" w:eastAsia="Amiri" w:cs="Amiri"/>
          <w:color w:val="111111"/>
          <w:sz w:val="28"/>
          <w:sz w:val="28"/>
          <w:szCs w:val="28"/>
          <w:rtl w:val="true"/>
          <w:lang w:bidi="ar-SA"/>
        </w:rPr>
        <w:t xml:space="preserve">جوهرة أخواته ثمَّ أجاله المفيض خرج له صوت يخالف أصواتها يعرف به أنّه ليس من جملة القداح، يضرب للرجل يفتخر بقبيلة ليس منها أو يتمدَّح بما لا يوجد فيه، وتمثل به عمر حين قال الوليد بن عقبة بن أبي معيط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 من بين قريش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 قدح ليس منها، والهاء في منها راجعة إلى 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أجاله المفيض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أفاض أهل الميسر بالقداح أي ضربوا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كمنع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وانتظر وتحبّس 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عليك أو على نفسك أو على ظلعك قاله في القاموس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 وبفتحها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العرج والغمز، وهو مصدر طلع البعير كمنع أي غمز في مشيه، ومن أمثالهم طالع يعود كسيراً، يعود من العيادة، يضرب للضعيف ينصر من هو أضعف منه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للميداني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الطاقة والوسع وبسط اليد وذرع الإنسان طاقته التي يبلغها، وفي آخر الدُّعاء السابع من 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ضقت لما نزل بي يا ربّ ،ذرعاً، وفي شرحها الموسوم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السالكين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 المتضلّع السيد عليخان قدّس سرّه في ضيق الذّرع المناسب لقصورها نكات أدبية،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 والتحيّر في المفاوز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مُحَرَّمَةٌ عَلَيْهِمْ أَرْبَعِينَ سَنَةٌ يَتيهُونَ فِي الْأَرْضِ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الميل،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راغ الرجل والثعلب روغاً وروغاناً إذا مال وحاد عن الشيء،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بروغ روغان الثعلب ومن الأمثال فلان أروغ من الثعلب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الاعتدال والطّريق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الشيء وبالشيء من باب التفعيل أعلمه إياه وأنبأه كأخبره وأخبر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قتل في سبيل اللّه، وكذا أشهد، على صيغتي المجهول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تمجّها</w:t>
      </w:r>
      <w:r>
        <w:rPr>
          <w:rFonts w:ascii="IRNazanin" w:hAnsi="IRNazanin" w:eastAsia="IRNazanin"/>
          <w:color w:val="111111"/>
          <w:sz w:val="28"/>
          <w:sz w:val="28"/>
          <w:szCs w:val="28"/>
          <w:rtl w:val="true"/>
          <w:lang w:bidi="fa-IR"/>
        </w:rPr>
        <w:t xml:space="preserve"> يقال مجّ الماء من فيها إذا ألقاه،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فالسّكون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قديم، قال الجوهري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عاد قبيلة وهم قوم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وشيء عادي أي قديم كأنه منسوب إلى عاد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الشيخ 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العادي الاعتياديّ المعروف،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ما قدّمنا وهذا الوجه خطر ببالنا أيضاً إلا أنَّ مقابلته بالقديم منعنا عن ذلك، 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ومديد طولنا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الرّمية المراد منها ههنا الصيد الّذي يرمى وهو كالمثل يضرب لمن يميل به عن الحقِّ أغراضه الباطلة وأصله أن الرجل يقصد قصداً فيتعرّض له الصيد فيتبعه فيميل به عن قصده الأصلي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فلجوا عليهم أي ظفروا عليهم، والفلج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الظفر، والفعل من بابي نصر وضرب، قال محمد بن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فتى قصرت في الرزق خطوته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ألفيته بسهام الرزق قد فلجاوالبيت من الحماسة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المرزوقي</w:t>
      </w:r>
      <w:r>
        <w:rPr>
          <w:rFonts w:ascii="IRNazanin" w:hAnsi="IRNazanin" w:eastAsia="IRNazanin"/>
          <w:color w:val="111111"/>
          <w:sz w:val="28"/>
          <w:sz w:val="28"/>
          <w:szCs w:val="28"/>
          <w:rtl w:val="true"/>
          <w:lang w:bidi="fa-IR"/>
        </w:rPr>
        <w:t>، وفي الحديث السادس من باب في شأن ﴿إِنَّا أَنزَلْناهُ فِي لَيْلَةِ الْقَدْرِ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وتفسير من أصول الكافي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الشيعة خاصموا بسورة إنا أنزلناه تفلجوا فواللّه إنها لحجة اللّه تبارك وتعالى على الخلق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وإنها لسيّدة دينكم وإنّها لغاية علمنا </w:t>
      </w:r>
      <w:r>
        <w:rPr>
          <w:rStyle w:val="FootnoteAnchor"/>
          <w:rtl w:val="true"/>
        </w:rPr>
        <w:footnoteReference w:id="8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صنيعة، قال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صنيعتك ومصطنعك، </w:t>
      </w:r>
    </w:p>
    <w:p>
      <w:pPr>
        <w:pStyle w:val="BookText"/>
        <w:rPr/>
      </w:pPr>
      <w:r>
        <w:rPr>
          <w:rFonts w:ascii="Amiri" w:hAnsi="Amiri" w:eastAsia="Amiri" w:cs="Amiri"/>
          <w:color w:val="111111"/>
          <w:sz w:val="28"/>
          <w:sz w:val="28"/>
          <w:szCs w:val="28"/>
          <w:rtl w:val="true"/>
          <w:lang w:bidi="ar-SA"/>
        </w:rPr>
        <w:t xml:space="preserve">واصطنعتك لنفسي، قال الحطيئة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يصطنعني اللّه لا أصطنعكم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أُوتكم مالي على العثرات</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صنيعي وصنيعتي أي أصطنعته وربيته وخرجته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والصنيعة أيضاً هي ما يسدي من معروف أو يد إلى إنسان قال ابن مولی لیزید بن حاتم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صنعت صنيعةً أتممته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بيدين ليس نداهما بمتحدر</w:t>
      </w:r>
    </w:p>
    <w:p>
      <w:pPr>
        <w:pStyle w:val="BookText"/>
        <w:rPr/>
      </w:pPr>
      <w:r>
        <w:rPr>
          <w:rFonts w:ascii="Amiri" w:hAnsi="Amiri" w:eastAsia="Amiri" w:cs="Amiri"/>
          <w:color w:val="111111"/>
          <w:sz w:val="28"/>
          <w:sz w:val="28"/>
          <w:szCs w:val="28"/>
          <w:rtl w:val="true"/>
          <w:lang w:bidi="ar-SA"/>
        </w:rPr>
        <w:t xml:space="preserve">والبيت من الحماسة، قال المرزوقي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اتّخذت عند إنسان يداً وأزللت إليه نعمةٌ فإنّك لا تخدجها ولا تترك تربيتها لكنّك تكمّلها وتقوم بعمارتها مصونة من المنّ والتكدير صافية من الشوائب والتعذير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الشاب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الشكاة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وتوضع موضع العيب والذم كما في هذا البيت فمعناها العيب والنقيصة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زائل عنك وينبو، ولا يعلق بك، 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عائشة كان يصلّي العصر ولم يظهر فييء الشمس بعد من حجرتها أي لم يرتفع ولم يخرج إلى ظهرها، ومنه حديث ابن الزبير لما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يا ابن النطاقين تمثل بقول أبي ذؤيب وتلك شكاة ظاهر عنك ،عارها يقال ظهر عنّى هذا العيب إذا ارتفع عنك ولم ينلك عنه شيء أراد أنَّ نطاقها لا يفضّ منه فيعيّر به ولكنه يرعف منه ويزيده نبلاً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في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 عبد اللّه بن الزبير ذات النطاقين أسماء بنت أبي بكر وأراد ابن الزبير أنَّ تعييره إياه بلقب أمه ليس عاراً يستحيى منه إنّما هو من مفاخره لأنه لقب لقبها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الغار مع أبي بكر على ما قيل فراجع إلى السيرة النبوية لابن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 مصر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الحماسة قال سبرة بن عمرو الفقعسي وعيره شمرة بن النهشلي كثرة إبله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أعيرتنا ألبانها ولحومها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عارياً ابن ريطة ظاهر</w:t>
      </w:r>
    </w:p>
    <w:p>
      <w:pPr>
        <w:pStyle w:val="BookText"/>
        <w:rPr/>
      </w:pPr>
      <w:r>
        <w:rPr>
          <w:rFonts w:ascii="Amiri" w:hAnsi="Amiri" w:eastAsia="Amiri" w:cs="Amiri"/>
          <w:color w:val="111111"/>
          <w:sz w:val="28"/>
          <w:sz w:val="28"/>
          <w:szCs w:val="28"/>
          <w:rtl w:val="true"/>
          <w:lang w:bidi="ar-SA"/>
        </w:rPr>
        <w:t xml:space="preserve">قال المرزوقي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عار ظاهر أي زائل قال أبو ذؤيب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وعيرها الواشون أنّي أُحبّها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شكاة ظاهر عنك عارها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فوق السطح،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 منّي بظهر،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وَاتَّخَذْتُمُوهُ وَرَاءَكُمْ ظِهْرِيَّا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قول المرزوقي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هذا المصراع من البيت أعني قول أبي ذؤيب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شكاة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مثلاً يضرب لمن ينكر فعلاً ليس له ربط به ولا تعلّق له، والبيت من قصيدة غراء تنتهي إلى ثمانية وثلاثين بيتاً يرثى بها نشيبة بن محرث أحد بني مؤمل ابن حطيط الهذلي منقولة كاملة في ديوان الهذليين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الدهر إلأ ليلة ونهارها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طلوع الشمس ثم غيارها</w:t>
      </w:r>
    </w:p>
    <w:p>
      <w:pPr>
        <w:pStyle w:val="BookText"/>
        <w:rPr/>
      </w:pPr>
      <w:r>
        <w:rPr>
          <w:rFonts w:ascii="Amiri" w:hAnsi="Amiri" w:eastAsia="Amiri" w:cs="Amiri"/>
          <w:color w:val="111111"/>
          <w:sz w:val="28"/>
          <w:sz w:val="28"/>
          <w:szCs w:val="28"/>
          <w:rtl w:val="true"/>
          <w:lang w:bidi="ar-SA"/>
        </w:rPr>
        <w:t xml:space="preserve">أبى القلب إلا أم عمرو وأصبحت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تحرق ناري بالشكاة ونارها</w:t>
      </w:r>
    </w:p>
    <w:p>
      <w:pPr>
        <w:pStyle w:val="BookText"/>
        <w:rPr/>
      </w:pP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ذؤيب هذا هو خويلد بن محرز الهذلي شاعر مجيد مخضرم أدرك الجاهلية والإسلام، قدم المدينة عند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 وحسن إسلامه روي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ولأهلها ضجيج بالبكاء كضجيج الحجيج أهلوا بالإحرام،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معجم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لياقوت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 مصر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المخشوش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في أنف البعير ونحوه يشدّ به الزمام ليكون أسرع لانقياده، مشتق من خش في الشيء إذا دخل فيه لأنّه يدخل في أنف البعير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الذلّة والمنقصة،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المانعين عن القيام بنصرة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 ملوم لا ذنب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قال الميداني في فصل الراء المضمومة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الأمثال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من قول أكثم بن صيفي،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للناس منه أمر أنكروه عليه وهم لا يعرفون حجّته فهو يلام عليه، وذكروا أنَّ رجلاً في مجلس الأحنف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أبغض إلي من التمر والزبد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الأحنف ربّ ملوم لا ذنب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الميداني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المتكلّف بنصح من لا يقبل النصيحة والمبالغ فيه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يستفيد الظنة المتنصّح، مصراع بيت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سقت من آثاركم من نصيحة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استعبر جرت عبرته أي بكي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يلحق الهيجا حمل هذا المثل قريب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لبّث رويداً يلحق الذاريون، وحمل بالتحريك هو ابن بدر رجل من قشير وفيه يقول قيس ابن زهير العيسي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الفتى حمل بن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بغى والبغي مرتعه وخيم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البيت للعبسي من أبيات الحماسة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المرزوقي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للقالي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السيرة النبوية لابن هشام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وقول حمل يضرب به مثلاً للتهديد بالحرب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الميداني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فصل الضاد المفتوحة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 رويداً يدرك الهيجا حمل،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 رويداً هذا أمر من التضحية أي لا تعجل في ذبحها ثم استعير في النهي عن العجلة في الأمر،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 رويداً لم ترع أي لم تفزع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 رويداً يدرك الهيجا حمل یعنی حمل بن بدر قال زيد الخيل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أنّ نصراً أصلحت ذات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لضحّت رويداً عن مطالبها عمرو</w:t>
      </w:r>
    </w:p>
    <w:p>
      <w:pPr>
        <w:pStyle w:val="BookText"/>
        <w:rPr/>
      </w:pPr>
      <w:r>
        <w:rPr>
          <w:rFonts w:ascii="Amiri" w:hAnsi="Amiri" w:eastAsia="Amiri" w:cs="Amiri"/>
          <w:color w:val="111111"/>
          <w:sz w:val="28"/>
          <w:sz w:val="28"/>
          <w:szCs w:val="28"/>
          <w:rtl w:val="true"/>
          <w:lang w:bidi="ar-SA"/>
        </w:rPr>
        <w:t xml:space="preserve">ولكن نصراً ارتعت وتخاذلت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قديماً من خلائِقها الغفر</w:t>
      </w:r>
    </w:p>
    <w:p>
      <w:pPr>
        <w:pStyle w:val="BookText"/>
        <w:rPr/>
      </w:pPr>
      <w:r>
        <w:rPr>
          <w:rFonts w:ascii="Amiri" w:hAnsi="Amiri" w:eastAsia="Amiri" w:cs="Amiri"/>
          <w:color w:val="111111"/>
          <w:sz w:val="28"/>
          <w:sz w:val="28"/>
          <w:szCs w:val="28"/>
          <w:rtl w:val="true"/>
          <w:lang w:bidi="ar-SA"/>
        </w:rPr>
        <w:t xml:space="preserve">أي المغفرة، نصر وعمرو ابنا قعين وهما حيان من بني أسد، انتهى قول الميداني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الباب الثالث والعشرين في ما جاء الأمثال من أوله لام من أوله 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لأبي هلال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 رويداً يلحق الهيجا حمل، أي انتظر حتّى يتلاقى الشّبان، والهيجا يقصر ويمدّ، وحمل اسم رجل، انتهى كلام أبي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اختلف في ضبط هذا المثل على ما قدمنا كذا اختلف في حمل فذهب غير واحد إلى أنه ابن بدر كما دريت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حمل بن سعدانة قال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بن سعدانة حارثة الكلبي وفد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 له لواء وهو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لبّث قليلاً يدرك الهيجا حمل، وشهد مع خالد مشاهده كلها وقد تمثل بقوله سعد بن معاذ يوم الخندق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لبث قيلاً يدرك الهيجا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الموت إذا حان الأجل</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البث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صفّين مع معاوية، واللّه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الهيجاء في نسختنا التي قوبلت على نسخة الرضي ممدودة، ويجب أن تقرأ في البيت مقصورة ليستقيم الوزن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مسرع، والأرقال ضرب من السير السريع،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جيش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غبارهم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منتشر،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النّصل والنصلان حديدة السهم والرمح والسيف ما لم يكن له مقبض جمعه أنصل ونصول ونصال ونصل السهم فيه ثبت وفي بعض النسخ نضالها بالمعجمة يقال ناضل عنه إذا دفع ولكن الصحيح ههنا بالمهملة وفي صدر الكتاب بالمعجمة كما في نسخة الرضى رضوان اللّه عليه قال أبو العيال الهذلي في أبيات لما حصر هو وأصحابه ببلاد الروم في زمن معاوية كتبها إلى معاوية فقرأه معاوية على الناس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الهذليين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 مصر</w:t>
      </w:r>
      <w:r>
        <w:rPr>
          <w:rFonts w:eastAsia="Amiri" w:cs="Amiri" w:ascii="Amiri" w:hAnsi="Amiri"/>
          <w:color w:val="111111"/>
          <w:sz w:val="28"/>
          <w:szCs w:val="28"/>
          <w:rtl w:val="true"/>
          <w:lang w:bidi="ar-SA"/>
        </w:rPr>
        <w:t xml:space="preserve">) </w:t>
      </w:r>
      <w:bookmarkStart w:id="76" w:name="pg20792_199785"/>
    </w:p>
    <w:p>
      <w:pPr>
        <w:pStyle w:val="BookText"/>
        <w:rPr/>
      </w:pPr>
      <w:bookmarkEnd w:id="76"/>
      <w:r>
        <w:rPr>
          <w:rFonts w:ascii="Amiri" w:hAnsi="Amiri" w:eastAsia="Amiri" w:cs="Amiri"/>
          <w:color w:val="111111"/>
          <w:sz w:val="28"/>
          <w:sz w:val="28"/>
          <w:szCs w:val="28"/>
          <w:rtl w:val="true"/>
          <w:lang w:bidi="ar-SA"/>
        </w:rPr>
        <w:t xml:space="preserve">فترى النّبال تعير في أقطارها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شمساً كان نصالهن السنبل</w:t>
      </w:r>
    </w:p>
    <w:p>
      <w:pPr>
        <w:pStyle w:val="BookText"/>
        <w:rPr/>
      </w:pPr>
      <w:r>
        <w:rPr>
          <w:rFonts w:ascii="Amiri" w:hAnsi="Amiri" w:eastAsia="Amiri" w:cs="Amiri"/>
          <w:color w:val="111111"/>
          <w:sz w:val="28"/>
          <w:sz w:val="28"/>
          <w:szCs w:val="28"/>
          <w:rtl w:val="true"/>
          <w:lang w:bidi="ar-SA"/>
        </w:rPr>
        <w:t xml:space="preserve">وترى الرماح كأنما هي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أشطان بئر يوغلون وتوغل</w:t>
      </w:r>
    </w:p>
    <w:p>
      <w:pPr>
        <w:pStyle w:val="Heading3"/>
        <w:numPr>
          <w:ilvl w:val="2"/>
          <w:numId w:val="1"/>
        </w:numPr>
        <w:rPr/>
      </w:pPr>
      <w:bookmarkStart w:id="77" w:name="__RefHeading___Toc1887506_3531895371"/>
      <w:bookmarkStart w:id="78" w:name="_Toc28"/>
      <w:bookmarkEnd w:id="77"/>
      <w:r>
        <w:rPr>
          <w:rtl w:val="true"/>
        </w:rPr>
        <w:t>الإعراب</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أنت والفاضل والمفضول والسائس والمسوس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وأترابه التالية على نسخة الرضى مشكولة بالنصب، كما أنّ في الجملة التي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وما للطلقاء وأبناء الطلقاء والتمييز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التمييز وترتيب وتعريف منصوبة أيضاً وقد قرأت الجملة الأولى بالنصب والرفع معاً كما في نسخة مخطوطة مشكولة مقرؤة عندنا، واحتمل بعضهم الرفع في الجملة الثانية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أفاد الفاضل الشارح المعتزلي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والفاضل والمفضول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المشهورة بالرفع وقد رواها قوم بالنصب فمن رفع احتج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وبيت أبيك والفخر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القيسي بعدك والفحار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نصب فعلى تأويل مالك والفاضل وفي ذلك معنى الفعل أي تصنع لأنَّ هذا الباب لا بدَّ أن يتضمن الكلام فيه فعلاً أو معنى فعل وأنشدوا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أنت والسير في متلف والرفع عند النحويين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للطلقاء وأبناء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والتمييز النصب ههنا لا غير 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الطلقاء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 قدح ليس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المجرور راجع إلى القداح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من عليه الحكم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الطرفين راجعة إلى الطبقات أو الجماعة أو القضية أو نحوها غير مخبر منصوب على الحالية لضمير أحدث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نسخة الرضى كان بتشديد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التخبير وفي غير واحد من نسخ أخرى بكسر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المخففة من لإخبار وكلاهما بمعنى واحد كما مرّ في شرح اللغات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فعلية بمعنى مفعولة وأنثت لأنّها جعلت اسماً لا نعتاً والمراد بها الدُّنيا أي دع مَنْ مَال إلى الدُّنيا ومالت به أي أمالته إليها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الأكفاء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ولستم هناك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للحال والعامل فيه خلطناكم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فضلنا عليهم،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خلطناكم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،يمنعنا، وكلمتا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 وعادي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منصوبتان على المفعولية، وفي نسخة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الصواب مرفوعتان على الفاعلية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الوجه منصوبة على المفعولية، أفاد الفاضل الشارح المعتزلي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فبماذا يتعلّق في قوله في كثير؟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بمحذوف تقديره هذا الكلام داخل في جملة كلام كثير يتضمن ما لنا وعليكم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المجرور يرجع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يرجع إلى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قدم على القصد أي هذه حجتي قصدها إلى غيرك</w:t>
      </w:r>
      <w:r>
        <w:rPr>
          <w:rFonts w:eastAsia="Amiri" w:cs="Amiri" w:ascii="Amiri" w:hAnsi="Amiri"/>
          <w:color w:val="111111"/>
          <w:sz w:val="28"/>
          <w:szCs w:val="28"/>
          <w:rtl w:val="true"/>
          <w:lang w:bidi="ar-SA"/>
        </w:rPr>
        <w:t xml:space="preserve">. </w:t>
      </w:r>
      <w:bookmarkStart w:id="79" w:name="pg20792_199786"/>
    </w:p>
    <w:p>
      <w:pPr>
        <w:pStyle w:val="BookText"/>
        <w:rPr/>
      </w:pPr>
      <w:bookmarkEnd w:id="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يلحق الهيجا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قريء الفعل وحمل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تأنيث الفعل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فالهيجاء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وعلى تذكير الفعل، ورفع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فالهيجاء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متسربلين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الحال </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887508_3531895371"/>
      <w:bookmarkStart w:id="81" w:name="_Toc29"/>
      <w:bookmarkEnd w:id="80"/>
      <w:r>
        <w:rPr>
          <w:rtl w:val="true"/>
        </w:rPr>
        <w:t>المصدر</w:t>
      </w:r>
      <w:bookmarkEnd w:id="81"/>
    </w:p>
    <w:p>
      <w:pPr>
        <w:pStyle w:val="BookText"/>
        <w:rPr/>
      </w:pPr>
      <w:r>
        <w:rPr>
          <w:rFonts w:ascii="IRNazanin" w:hAnsi="IRNazanin" w:eastAsia="IRNazanin"/>
          <w:color w:val="111111"/>
          <w:sz w:val="28"/>
          <w:sz w:val="28"/>
          <w:szCs w:val="28"/>
          <w:rtl w:val="true"/>
          <w:lang w:bidi="fa-IR"/>
        </w:rPr>
        <w:t xml:space="preserve">قد مرّ في ذكر مآخذ الكتاب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معاوية جواباً عن كتابه إليه وقد نقلناهما من كتاب صفّين لنصر بن مزاحم وقد نقله ابن عبد ربه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الفريدالعقد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كتابه هذا فقد نقله أعثم الكوفي في 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ترجمة الهروي طبع بمبئي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العبّاس أحمد بن علي القلقشندي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الأعشى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وشهاب الدين أحمد بن عبد الوهاب النويري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الأرب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ويطلب من باب كتبه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معاوية واحتجاجاته عليه من ثامن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الكمباني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وكتابه هذا أنه قريب من التاسع وأنهما يوهم واحد والاختلاف في النسخ أو الروايات حتى أنَّ الشارح البحراني مال ههنا أنّ هذا الكتاب ملتقط من كتاب ذكر السيد منه فصلاً سابقاً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فأراد قومنا إهلاك نبيّنا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ذكرنا كتاب معاوية الذي هذا الكتاب جواب له وذكرنا الكتاب له بأسره هناك وإن كان فيه اختلاف ألفاظ يسيرة بين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وجدنا الكتابين في مآخذ عديدة ونرى بينهما اختلافاً يمنعنا من اعتقادهما واحداً، على أنّ دأب الشريف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إذا نقل كلامه برواية أخرى أن ينبه بتقديمه على صورة أخرى قال في المختار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بسطتم يدي فكففتها، ومن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 بيعته بالخلافة وقد تقدم مثله بألفاظ مختلفة</w:t>
      </w:r>
    </w:p>
    <w:p>
      <w:pPr>
        <w:pStyle w:val="BookText"/>
        <w:rPr/>
      </w:pPr>
      <w:r>
        <w:rPr>
          <w:rFonts w:ascii="Amiri" w:hAnsi="Amiri" w:eastAsia="Amiri" w:cs="Amiri"/>
          <w:color w:val="111111"/>
          <w:sz w:val="28"/>
          <w:sz w:val="28"/>
          <w:szCs w:val="28"/>
          <w:rtl w:val="true"/>
          <w:lang w:bidi="ar-SA"/>
        </w:rPr>
        <w:t xml:space="preserve">وقال في المختار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الكتب،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وصيتي لكم أن لا تشركوا باللّه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بعض هذا الكلام فيما تقدّم من الخطب إلا أنّ فيه زيادة أوجبت تكريره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المختار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الباب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المرء ليفرح بالشيء الذي لم يكن ليفوته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ذكره بخلاف هذه الرواية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ونحوها في عدّة مواضع أخرى فلو كان الكتابان واحداً لكان يتعرض عليه كما تعرَّض فيها، وبعد الغمض عن ذلك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الروايات قائلة بأن معاوية كتب إلى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كتاباً أنفذه إليه مع أبي أمامة الباهلي فكتب إليه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الكتاب، وكتب إليه كتاباً أنفذه إليه مع أبي مسلم الخولاني فكتب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جوابه ذلك الكتاب المقدّم في المختار التاسع وكان صدره فإنَّ أخا خولان قدم عليّ بكتاب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أقبل على الفاضل الشارح المعتزلي هذا السؤال أيضاً وأورده على النقيب أبي جعفر فأجابه بما لا يخلو ذكره من فائدة،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النقيب أبا جعفر يحيى بن زيد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هذا الجواب منطبقاً على كتاب معاوية الذي بعثه مع أبي مسلم الخولاني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هذا هو الجواب فالجواب الذي ذكره أرباب السيرة وأورده نصر بن مزاحم في كتاب صفين إذاً غير صحيح، وإن كان ذلك الجواب فهذا الجواب إذا غير صحيح ولا ثابت؟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كلاهما ثابت مروي وكلاهما 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وألفاظه، ثمَّ أمرني أن أكتب ما يمليه عليَّ فكتبته قال كان معاوية يتسقط علياً وينعى عليه ما عساه يذكره من حال أبي بكر وعمر وأنّهما غصباه حقه ولا يزال يكيده بالكتاب يكتبه والرسالة يبعثها يطلب غرته لينفث بما في صدره من حال أبي بكر وعمر إما مكاتبة أو مراسلة فيجعل ذلك حجّة عليه عند أهل الشام ويضيفه إلى ما قرّره في أنفسهم من ذنوبه زعم فقد كان غمصه عندهم بأنه قتل عثمان أو مالأ على قتله وأنّه قتل طلحة والزبير وأسر عائشة، وأراق دماء أهل البصرة وبقيت خصلة واحدة وهو أن يثبت عندهم أنه يتبرأ من أبي بكر وعمر وينسبهما إلى الظلم ومخالفة الرسول في أمر الخلافة وأنهما وثبا عليه غلبة وغصباه إياها فكانت هذه الطامة الكبرى ليست مقصرة على فساد أهل الشام عليه بل وأهل العراق الذين هم جنده وبطانته وأنصاره لأنهم كانوا يعتقدون إمامة الشيخين إلا القليل القليل الشاذ من خواص الشيعة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كتب ذلك الكتب مع أبي مسلم الخولاني قصد أن يغضب علياً ويحرجه ويحوجه إذا قرأ ذكر أبا بكر وأنه أفضل المسلمين إلى أن يرهن خطه في الجواب بكلمة تقتضي طعناً في أبي بكر فكان الجواب مجمحاً غير بين فيه تصريح بالتظليم لهما ولا التصريح ببراءتهما وتارة يترحم عليهما وتارة يقول أخذ حقي وقد تركته لهما ، فأشار عمرو بن العاص على معاوية أن يكتب كتاباً ثانياً مناسباً للكتاب الأول ليستفزا فيه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ويستخفاه ويحمله الغضب منه أن يكتب كلاماً يتعلّقان به في تقبيح حاله وتهجين مذهبه وقال له عمرو إنّ علياً رجل نزق تياه وما استطمعت منه الكلام بمثل تقريظ أبي بكر وعمر فاكتب فكتب كتاباً أنفذه إليه مع أبي أمامة الباهلي وهو من الصحابة بعد أن عزم على بعثه مع أبي الدرداء ونسخة الكتاب من عبد اللّه معاوية بن أبي سفيان إلى عليّ بن أبي طالب أما بعد فإن اللّه تعالى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ننقله بعيد هذا في ذكر 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النقيب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هذا الكتاب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أبي أمامة الباهلي كلّم أبا أمامة بنحو ممّا كلّم به أبا مسلم الخولاني وكتب معه هذا الجواب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النقيب وفي كتاب معاوية هذا ذكر لفظ الجمل المخشوش أو الفحل المخشوش لا في الكتاب الواصل مع أبي مسلم وليس في ذلك هذه اللفظة وإنما فيه حسدت </w:t>
      </w:r>
    </w:p>
    <w:p>
      <w:pPr>
        <w:pStyle w:val="BookText"/>
        <w:rPr/>
      </w:pPr>
      <w:r>
        <w:rPr>
          <w:rFonts w:ascii="Amiri" w:hAnsi="Amiri" w:eastAsia="Amiri" w:cs="Amiri"/>
          <w:color w:val="111111"/>
          <w:sz w:val="28"/>
          <w:sz w:val="28"/>
          <w:szCs w:val="28"/>
          <w:rtl w:val="true"/>
          <w:lang w:bidi="ar-SA"/>
        </w:rPr>
        <w:t>الخلفاء وبغيت عليهم عرفنا ذلك من نظرك الشزر وقولك الهجر وتنفسك الصعداء وإبطاؤك عن الخلفاء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كثير من الناس لا يعرفون الكتابين والمشهور عندهم كتاب أبي مسلم فيجعلون هذه اللفظة فيه والصحيح أنها في كتاب أبي أمامة ألا تراها عادت في جوابه ولو كانت في كتاب أبي مسلم لعادت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النقيب أبي جعفر في شرح الفاضل الشارح المعتزلي</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تحقيق خبري دقيق وبحث رواني عميق فإنّ المجاميع في الفنون العديدة والجوامع الروائية يفيد أنهما كتابان كما دريت وقد مال إليه الفاضل المؤرخ الفنان محمد تقي سپهر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الناصري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بعدما نقل كتاب معاوية مع أبي مسلم الخولاني وكتاب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جوابه على ما مر نقلهما في ذكر مآخذ الكتاب التاسع قال ما هذا هو لفظه بالفارسية وكأنّه ترجمة ما أفاده النقيب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معاوية مكتوب را قرائت کرد و عمرو عاص را نیز بنمود عمرو نگریست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معاویة آنجا که أبو بكر را بر تمامت مسلمانان تفضیل نهاده کلمه که تصریح بر تقبيح أبو بكر وتشنيع أعمال أو باشد رقم نکرده إلا آنکه نگاشته است حق مرا مأخذو داشته اند و من تفویض کردم با معاوية گفت برقانون كتاب أوّل علي مكتوب کن و همچنان فصلی در فضل أبو بكر وعمر و عثمان رقم کن، چون علی ایشانرا غاصب حق خویش داند و در نزد خدا ورسول عاصي وبزه کار میخواند بعید نباشد که در فضیحت عقیدت ایشان وظلم وطغيان ایشان چیزی رقم کند آنگاه ما مکتوب او را برفساد مذهب أو حجّت کنیم و بر مردم شام وصناديد قبایل عرضه داریم و تمامت عربرا بر او بر شورانیم و بر گردن آرزو سوار شویم معاویه را كلمات او پسنده افتاد و همیخواست تا بصحبت ابو دردا چیزی نکارد هم از این اندیشه باز نشست و این مکتوبرا بدست أبو أمامه باهلی که در شمار اصحاب رسول خدا است انفاذ داشت من عبد اللّه معاوية بن أبي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كتابه الآتي عن 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بالجملة أبو أمامه باهلی این نامه بگرفت و راه در نوشت و در کوفه حاضر حضرت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تسلیم داد أمير المؤمنين بعد از قرائت آن مكتوب بدینگونه پاسخ 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بلغني كتابك تذكر فيه اصطفاء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أنَّ الظنّ المتاخم بالعلم من التتبع والفحص حاصل بأنّ كلّ واحد منهما كتاب على حياله فلنرجع إلى تفسير الكتاب</w:t>
      </w:r>
      <w:r>
        <w:rPr>
          <w:rFonts w:eastAsia="Amiri" w:cs="Amiri" w:ascii="Amiri" w:hAnsi="Amiri"/>
          <w:color w:val="111111"/>
          <w:sz w:val="28"/>
          <w:szCs w:val="28"/>
          <w:rtl w:val="true"/>
          <w:lang w:bidi="ar-SA"/>
        </w:rPr>
        <w:t xml:space="preserve">. </w:t>
      </w:r>
      <w:bookmarkStart w:id="82" w:name="pg20792_199789"/>
    </w:p>
    <w:p>
      <w:pPr>
        <w:pStyle w:val="Heading3"/>
        <w:numPr>
          <w:ilvl w:val="2"/>
          <w:numId w:val="1"/>
        </w:numPr>
        <w:rPr/>
      </w:pPr>
      <w:bookmarkStart w:id="83" w:name="__RefHeading___Toc1887510_3531895371"/>
      <w:bookmarkStart w:id="84" w:name="_Toc30"/>
      <w:bookmarkEnd w:id="82"/>
      <w:bookmarkEnd w:id="83"/>
      <w:r>
        <w:rPr>
          <w:rtl w:val="true"/>
        </w:rPr>
        <w:t>المعنى</w:t>
      </w:r>
      <w:bookmarkEnd w:id="84"/>
    </w:p>
    <w:p>
      <w:pPr>
        <w:pStyle w:val="BookText"/>
        <w:rPr/>
      </w:pPr>
      <w:r>
        <w:rPr>
          <w:rFonts w:ascii="IRNazanin" w:hAnsi="IRNazanin" w:eastAsia="IRNazanin"/>
          <w:color w:val="111111"/>
          <w:sz w:val="28"/>
          <w:sz w:val="28"/>
          <w:szCs w:val="28"/>
          <w:rtl w:val="true"/>
          <w:lang w:bidi="fa-IR"/>
        </w:rPr>
        <w:t>لما كان الأمير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الكتاب يردّ الأباطيل التي نسجتها عنكبوت أوهام معاوية وأهواء شيطانه عمرو العاصي فلا بد لنا من نقل كتاب معاوية ليتضح الجواب، كتب معاوية إليه بعد كتابه الذي أنفذه إليه مع الخولاني على ما مرّ آنفاً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عبد اللّه معاوية بن أبي سفيان إلى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تعالى جدُّه اصطفى محمداً عليه الصلاة والسّلام لرسالته، واختصه بوحيه وتأدية شريعته فأنقذ به من العماية، وهدى به من الغواية، ثمَّ قبضه إليه رشيداً حميداً قد بلغ الشرع، ومحق الشرك، وأخمد نار الإفك فأحسن اللّه جزاءه، وضاعف عليه نعمه وآلاءه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اللّه سبحانه اختصَّ محمداً عليه الصّلاة والسّلام بأصحاب أيّدوه ونصروه وكانوا كما قال اللّه سبحانه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أَشِدَّاءُ عَلَى الكَفَّارِ رُحَمَاءُ بَيْنَهُمْ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أفضلهم مرتبة، وأعلاهم عند اللّه والمسلمين منزلة الخليفة الأوّل الذي جمع الكلمة ولم الدعوة وقاتل أهل الرّدّة، ثمَّ الخليفة الثاني الذي فتح الفتوح، ومصر الأمصار وأذل رقاب المشركين، ثمَّ الخليفة الثالث المظلوم الذي نشر الملّة وطبّق الآفاق بالكلمة الحنيفية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استوثق الإسلام وضرب بجرانه عدوت عليه، فبغيته الغوائل ونصبت له المكائد وضربت له بطن الأمر وظهره و دست عليه وأغريت به وقعدت حيث استنصرك عن نصره وسألك أن تدركه قبل أن يمزّق فما أدركته، وما يوم المسلمين منك بواحد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حسدت أبا بكر والتويت عليه ورمت إفساد أمره وقعدت في بيتك واستغويت عصابة من الناس حتى تأخروا عن بيعته، ثمَّ كرهت خلافة عمر وحسدته واستطلت مدته وسررت بقلته وأظهرت الشماتة بمصابه حتى أنك حاولت قتل ولده لأنه قتل قاتل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تكن أشدَّ منك حسداً لابن عمك عثمان نشرت مقابحه، وطويت محاسنه، وطعنت في فقهه، ثمَّ في دينه ثم في سيرته، ثمّ في عقله وأغريت به السفهاء من أصحابك وشيعتك حتى قتلوه بمحضر منك لا تدفع عنه بلسان ولا يد، وما من هؤلاء إلا من بغيت عليه، وتلكأت في بيعته حتى حملت عليه قهراً تساق بحزائم الاقتسار كما يساق الفحل المخشوش، ثمّ نهضت الآن تطلب الخلافة وقتلة عثمان خلصاؤك وسجراؤك والمحدقون بك، وتلك من أماني النفوس وضلالات الهواء</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 اللجاج والعبث جانباً، وادفع إلينا قتلة عثمان، وأعد الأمر شورى بين المسلمين ليتفقوا على من هو اللّه رضاً، فلا بيعة لك في أعناقنا ولا طاعة لك علينا ولا عتبي لك عندنا، وليس لك ولأصحابك عندي إلا السيف والذي لا إله الا هو لأطلبنَّ قتلة عثمان أين كانوا وحيث كانوا حتّى أقتلهم أو تلحق روحي باللّه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ما لا تزل تمنّ به من سابقتك وجهادك فإنّي وجدت اللّه سبحانه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یَمُنّونَ عليكَ أَنْ أَسْلَمُوا قُل لَّا تَمُنُّوا عَلَى إِسْلَامَكُم بَلِ اللّهُ يَمُنُّ عَلَيْكُمْ أَنْ هَدَاكُمْ لِلإِيمَانِ إِن كُنتُمْ صَادِقِينَ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نظرت في حال نفسك لوجدتها أشدّ الأنفس امتناناً على اللّه بعملها وإذا كان الامتنان على السائل يبطل أجر الصدَّقة فالامتنان على اللّه يبطل أجر الجهاد ويجعله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كَمَثَلِ صَفْوَانٍ عَلَيْهِ تُرَابُ فَأَصَابَهُ وَابِلٌ فَتَرَكَهُ صَلداً لايَقْدِرُونَ عَلَى شَيْءٍ مِمَّا كَسَبُوا وَاللَّهُ لَا يَهْدِى الْقَوْمَ الْكَافِرِينَ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كتاب معاوية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استوثق الإسلام وضرب بجرانه، أنّ الإسلام لمّا استقام وقرّ في قراره تشبيهاً بالبعير إذا برك واستراح مد جرانه على الأرض، وجران البعير هو مقدم عنقه من مذبحه إلى منحره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أنك حاولت قتل ولده لأنّه قتل قاتل أبيه، يشير إلى عبيد اللّه بن عمر وقتله أبا لؤلؤة فيروز قاتل عمر وقد تقدّم كلامنا في شرح المختار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المختار الأوّل من باب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تلكأت في بيعته، تلكاً الأمر أي أبطأ ،وتوقف فالصواب أن يقال تلكأت عن بيعته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يتطرق فيها تحريف قوله سجراؤك هو بالسين المهملة جمع سجير ككريم أي الخليل الصفي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فكتب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أتاني كتابك تذكر اصطفاء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 ، فحان لنا الآن شرح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أما بعد فقد أتاني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يشتمل على فصول تجيب عن فصول من الأباطيل المموّهة التي توغّل فيها معاوية وهذا القسم من الكتاب جواب عن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تعالى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أفضلهم مرتبة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وبيان الجواب على الإجمال أنَّ أمير المؤمنين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بما أخبره معاوية أعلم من غيره لأنه لم يكن أحد كمثله في حماية الدين والذب عن حوزته عن ابتداء دعوة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زمان ارتحاله من الدُّنيا وإخبار معاوية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بذلك كسفيه استبضع تمراً إلى هجر، أو كغبي دعى منعلمه الرماية إلى المراماة، وأما بيانه على التفصيل فقد مرّ في شرح المختار التاسع من باب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شرح المختار السابع عشر منه ، فراجع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وزعمت أنّ أفضل الناس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 فالأنصار على دعاويهم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الفصل جواب عن قول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أفضلهم مرتبة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 وطبق الآفاق بالكلمة الحنيفية، كان معاوية ذكر في كتابه الأفضل فالأفضل من الأصحاب على زعمه وفضلهم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تعريضاً على حقده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وأعلاهم الأول والثاني والثالث فأجابه بأن ما ذكرت فيهم إما أن يتم ويصح أولاً فإن تم اعتزلك كلّه لأنّه كان من تلك الفضائل في معزل، وعلى الثاني لم يلحقك عيبه ونقصه لأنه لم يكن منهم، فعلى كلا الوجهين كان معاوية خائضاً في ما لا يعنيه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لياقة معاوية لتمييز الفاضل والمفضول منهم وترتيب درجاتهم وتعريف طبقاتهم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أنت والفاضل والمفضول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الطلقاء أبوسفيان ومن أبنائهم معاوية كما مضى بيان ذلك تفصيلاً من شرح المختار السابع عشر من باب الكتب عند حديث أهل مكة وأنّ أهل مكة هم الطلقاء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المهاجرين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إلى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وَالسَّابِقُونَ الْأَوَّلُونَ مِنَ الْمُهَاجِرِينَ وَالْأَنصَارِ وَالَّذِينَ اتَّبَعُوهُم بِإِحْسَانِ رَضِيَ اللّهُ عَنْهُمْ وَرَضُوا عَنْهُ وَأَعَدَّ لَهُمْ جَنَّاتٍ تَجْرِى تَحْتَهَا الأَنْهَارُ خَالِدِينَ فِيهَا أَبَدًا ذَلِكَ الْفَوْزُ الْعَظِيمُ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معاوية وأبوه في زمان الهجرة مشركين ولمّا رفع اللّه الكلمة العليا وكان الناس يدخلون في دين اللّه أفواجاً استسلما وما أسلما كما قال أمير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فوالذي فلق الحبة وبرأ النسمة ما أسلموا ولكن استسلموا وأسروا الكفر فلمّا وجدوا أعواناً عليه أظهروه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المختار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الكتب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أيضاً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دلالة على فضل السابقين ومزيتهم على غيرهم لما لحقهم من أنواع المشقة في نصرة الدين فمنها مفارقة العشائر والأقربين ومنها مباينة المألوف من الدين ومنها نصرة الإسلام وقلة العدد وكثرة العدو، ومنها السبق إلى الإيمان والدُّعاء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الحاكم أبو القاسم الحسكاني بإسناد مرفوعاً إلى عبد الرحمن بن عوف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الْأَوَّلُونَ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عشرة من قريش أولهم إسلاماً علي بن أبي طالب</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أن معاوية وأترابه شأنهم وقدرهم دون أن يدخلوا في التمييز بين هؤلاء ونحوه وليسوا بأهل لذلك ونعم ما قيل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خلق اللّه للحروب رجالاً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ورجالاً لقصعة وثرید</w:t>
      </w:r>
    </w:p>
    <w:p>
      <w:pPr>
        <w:pStyle w:val="BookText"/>
        <w:rPr/>
      </w:pPr>
      <w:r>
        <w:rPr>
          <w:rFonts w:ascii="IRNazanin" w:hAnsi="IRNazanin" w:eastAsia="IRNazanin"/>
          <w:color w:val="111111"/>
          <w:sz w:val="28"/>
          <w:sz w:val="28"/>
          <w:szCs w:val="28"/>
          <w:rtl w:val="true"/>
          <w:lang w:bidi="fa-IR"/>
        </w:rPr>
        <w:t>ثمَّ أتى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بمثلين كما أتى في الأمر المقدم بالمثلين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هيهات لقد حنّ قدح ليس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علمت في تفسير اللغة أنه يضرب للرجل يفتخر بقبيلة ليس منها أو يتمدّح بما لا يوجد فيه، وقريب منه ما يقال في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آنم که رستم جوانمرد بود والثاني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وطفق يحكم فيها من عليه الحكم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طفق يحكم في هذه الجماعة أو القضيّة أو نحوهما من عليه الحكم لها يعني ليس له أن يحكم فيها وقدره دون ذلك بل يجب عليه قبول الحكم الصادر من أهل أهله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نبّهه على ضعفه وقصور ذرعه عن البلوغ إلى تلك المراتب السامية وأنى للأعرج العروج إلى قلل شامخة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على سبيل الاسترحام أو الاستحقار والتقريع، وقد عرفت أنَّ الظلع هو العرج والغمز، وهل للطالع أن يحمل حملاً ثقيلاً؟ أي ألا ترفق بنفسك أيها الطالع حتّى لا تحمل عليها ما لا تطيقه؟ وألا تعرف قصور ذرعك وعدم قدرتك واستطاعتك عن البلوغ إلى درجة السابقين؟ وألا تتأخر حيث أخرك قدر اللّه وتضع نفسك حيث وضعها اللّه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فما عليك غلبة المغلوب ولا لك ظفر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بفاء التفريع على هذه الجملة، أي إذا كنت بمعزل عنهم وأجنبيّاً عن هؤلاء المهاجرين الأولين والسابقين في الإسلام، فما عليك غلبة المغلوب أي لا تضرّك، ولا لك ظفر الظافر أي لا ينفعك فدخل معاوية فيما لا يعنيه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وإنك لذهاب في التّبه روّاغ من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 من خرج عن زيّه ودخل فيما لا يعنيه، وتكلّم فوق قدره يعدّ كلامه فضولاً، وصدق عليه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حنّ قدح ليس منها، فقد ذهب في الضلال ومال عن الاعتدال وماذا بعد الحق إلّا الضّلال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أنّ معاوية أنكر الحقّ وعدل عن الصراط المستقيم حيث خرج مبارزاً لمن له الحق ولمن هو على الصراط المستقيم بل لمن هو الحق والصراط المستقيم ألا وهو إمام المتقين وقائد الغر المحجلين وخليفة ربِّ العالمين ومن هو من خاتم النبيين بمنزلة موسى من هارون علي أمير المؤمنين عليه أفضل صلوات المصلين فمن عدل عن ذلك القسطاس المستقيم والميزان القسط، فهو ذهّاب في التّيه روّاغ عن القصد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سبط ابن الجوزي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حامد الغزالي حيث قال في كتاب سرّ العالمين وكشف ما في الدارين بعد نقل طائفة من كلامه في غصب الغاصبين خلافة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العجب من منازعة معاوية العليل الخلافة وقد قطع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من طمع فيها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ولى خليفتان فاقتلوا الأخير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والعجب من حق واحد كيف </w:t>
      </w:r>
    </w:p>
    <w:p>
      <w:pPr>
        <w:pStyle w:val="BookText"/>
        <w:rPr/>
      </w:pPr>
      <w:r>
        <w:rPr>
          <w:rFonts w:ascii="Amiri" w:hAnsi="Amiri" w:eastAsia="Amiri" w:cs="Amiri"/>
          <w:color w:val="111111"/>
          <w:sz w:val="28"/>
          <w:sz w:val="28"/>
          <w:szCs w:val="28"/>
          <w:rtl w:val="true"/>
          <w:lang w:bidi="ar-SA"/>
        </w:rPr>
        <w:t xml:space="preserve">ينقسم بين اثنين والخلافة ليست بجسم ولا عرض فيتجزأ قال وقال أبو حازم أوّل خلافة </w:t>
      </w:r>
      <w:r>
        <w:rPr>
          <w:rStyle w:val="FootnoteAnchor"/>
          <w:rtl w:val="true"/>
        </w:rPr>
        <w:footnoteReference w:id="84"/>
      </w:r>
      <w:r>
        <w:rPr>
          <w:rFonts w:ascii="IRNazanin" w:hAnsi="IRNazanin" w:eastAsia="IRNazanin"/>
          <w:color w:val="111111"/>
          <w:sz w:val="28"/>
          <w:sz w:val="28"/>
          <w:szCs w:val="28"/>
          <w:rtl w:val="true"/>
          <w:lang w:bidi="fa-IR"/>
        </w:rPr>
        <w:t>تجري بين العباد في المعاد بين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ومعاوية فيحكم اللّه تعالى لعليّ على معاوية والباقون تحت المشيئة ،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تقتلك الفئة الباغية، ولا ينبغي للإمام أن يكون باغياً، ولأنَّ الإمامة تضيق عن شخصين، كما أنَّ الربوبية لا تليق بالهين اثنين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استفاض لعن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المنابر ألف شهر وكان ذلك بأمر معاوية أتراهم أمرهم بذلك كتاب أو سنة أو إجماع ؟ هذا صورة كلام الغزالي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التذكرة الرَّحلي المطبوع على الحجر والمقابلة الرابعة من سرّ العالمين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بتذكير معاوية وتنبيهه على أفضليته وأفضلية من هو من بيته ونسبه من بني هاشم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ترى غير مخبر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بنعمة اللّه أُحدّث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قوماً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بقوله غير مخبر لك أنك لست بأهل أن يخاطبك مثلي كما يستفاد من سياق الكلام، ويحتمل بعيداً أن يفسّر بأن معاوية لما كان واقفاً على ذلك قال الأمير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غير مخبر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لكن بنعمة اللّه أُحدّث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إلى قوله تعالى في سورة الضحى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بِنِعْمَةِ رَبِّكَ فَحَدِّث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بسيّد الشهداء عمّه حمزة بن عبد المطلب رضوان اللّه عليه استشهد في أحد والقائل 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سيّد الشهداء وخصه بسبعين تكبيرة عند صلاته عليه ومضى الكلام في شهادة حمزة وصلاة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وحزنه عليه في المختار التاسع من باب الكتب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قوماً قطعت أيديهم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به أخاه جعفر بن أبي طالب رضوان اللّه عليه استشهد في غزوة مؤتة، وقد تقدَّم الكلام في شهادته وفضله في شرح المختار التاسع المقدّم ذكره أيضاً فلا فائدة في الإعادة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فضائله ولكن أعرض عنه لما نهى اللّه عنه من تزكية المرء نفسه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ولولا ما نهى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وأراد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لذكر ذاكر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الشريفة، ثمّ وصف الفضائل بأنها بلغت في الشهرة والوضوح مبلغاً تعرفها قلوب المؤمنين ولا تمجها آذان السامعين فلا ينكرها إلا عميان القلب وفاقد السمع، وسياق الكلام يفيد أنها لوضوحها لا يمكن لأحد إنكارها وإن كان غير مؤمن يثقل عليه سماعها حيث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نمجها آذان السامعين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تعرفها قلوب المؤمنين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فدع عنك من مالت به الرَّمية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الدنية مكان الرمية </w:t>
      </w:r>
    </w:p>
    <w:p>
      <w:pPr>
        <w:pStyle w:val="BookText"/>
        <w:rPr/>
      </w:pPr>
      <w:r>
        <w:rPr>
          <w:rFonts w:ascii="Amiri" w:hAnsi="Amiri" w:eastAsia="Amiri" w:cs="Amiri"/>
          <w:color w:val="111111"/>
          <w:sz w:val="28"/>
          <w:sz w:val="28"/>
          <w:szCs w:val="28"/>
          <w:rtl w:val="true"/>
          <w:lang w:bidi="ar-SA"/>
        </w:rPr>
        <w:t xml:space="preserve">و هي الأمر الخسيس،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مثل وأصله أنَّ رجلاً قصد مكاناً وقد عرض عليه في أثناء طريقه صيد فجعل يتبعه ليصطاده فشغله عمّا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بترجمة منّا، ولكنا لم نظفر به والحق ما قاله آخر من أنه كالمثل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الكيدريّ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نقل عنه في البحار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يعني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مطعون في نسبه وحسبه وأنّه أزاله عن مقام التفاخر والتنافر مطاعن شهرت فيه 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المجلسي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حمل على الرماية على السهام المرمية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المولى صالح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شرحه على النهج بالفارسية في معناه ثلاثة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يمن نفسه الشريفة أي دعني يا معاوية وشأني أسكت عنك، ولم يك قصدي أن أفاخرك بمفاخري ولكن تعرّض لي صيد في أثناء الطريق فرميته بسهم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بمَنْ معاوية أي دع ما يشغلك عن الحق واترك ما لا يعنيك ودونك وشأنك ولا تكن كالّذي مالت به الرَّمية، واحتمله العالم الشارح البحريني قدّس سرّه أيضاً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أن تكون الإشارة إليه بعينه على طريقة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أعني واسمعي يا جارة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إليه الكيدري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عن سياق العبارة وكذا الوجهان المذكوران سيما الأوّل منهما، ومعنى العبارة المستفاد من سياقها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يأمره عن عدم الالتفات إلى أقوال أبناء الدُّنيا كعمرو بن العاص وأضرابه أي دع قوماً أمالتهم الدُّنيا الدنيئة عن سويّ ،الصراط، وبعد نفسك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فإنا صنائع ربنا والخلق بعد صنائع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أتى بالفاء لأنَّ كلامه هذا في مساق العلة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 عنك من مالت به الرَّمية، أي يجب عليك ترك هؤلاء القوم الذين ضلوا عن الطريق الحق وعليك باتباع سبيلنا لأنا صنائع ربّنا فمن أعرض عنا فقد حاد عن الصراط المستقيم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كلامه هذا فوق كلام البشر، وفوق ما تحوم حوله العبارة، عليه مسحة من العلم الإلهي، ولعمري أنه يجري مجرى التنزيلات السماوية، لما اشتمل عليه من أمر الخلافة الحقة، وشأن الحجج الإلهيّة، وأراه كأنه موج برز من محيط عظيم، أو نور سطع من عالم الأمر الحكيم، لا يتفوّه به إلا من اصطنعه اللّه تعالى لنفسه، ولا يقدر على الإتيان به إلا قائل إنا لأمراء الكلام وفينا تنشبت عروقه وعلينا تهدّلت غصونه ولا يليق هذا الادعاء إلا لنبي أو وصي نبي، ولا يصدر نحو هذه الكلمة العليا إلا من قلب هو عيبة أسرار اللّه جل شأنه، وبالجملة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آنکس که زکوی آشنائیست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داند که متاع ما کجائیست</w:t>
      </w:r>
    </w:p>
    <w:p>
      <w:pPr>
        <w:pStyle w:val="BookText"/>
        <w:rPr/>
      </w:pPr>
      <w:r>
        <w:rPr>
          <w:rFonts w:ascii="Amiri" w:hAnsi="Amiri" w:eastAsia="Amiri" w:cs="Amiri"/>
          <w:color w:val="111111"/>
          <w:sz w:val="28"/>
          <w:sz w:val="28"/>
          <w:szCs w:val="28"/>
          <w:rtl w:val="true"/>
          <w:lang w:bidi="ar-SA"/>
        </w:rPr>
        <w:t>وقد علمت في تفسير اللغات أنّ فلاناً صنيعي وصنيعتي أي اصطنعته وربيته وخرجته وفلان صنيعتك ومصطنعك،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فَلَبِثْتَ سِنِينَ فِي أَهْلِ مَدْيَنَ ثُمَّ جِئْتَ عَلَى قَدَرٍ يَامُوسَى وَاصْطَنَعْتُكَ 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اصطفيتك وأخلصتك واستخلصتك  لنفسي كما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 فِي الْكِتَابِ مُوسَى إِنَّهُ كَانَ مُخلصا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يَامُوسَى إِنِّي أَصْطَفَيْتُكَ عَلَى النَّاسِ بِرِسَالَاتي وَبِكَلامِی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جار اللّه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تمثيل لما خوّله من منزلة التقريب والتكريم والتكليم مثل حاله بحال من يراه بعض الملوك لجوامع خصال فيه وخصائص أهلاً لئلا يكون أحد أقرب منزلة منه إليه ولا يأتمن على مكنون سره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اصطنعت فلاناً لنفسي إذا اصطفيته وخرجته ومعناه أحسنت إليه حتى أنه يضاف إليه، ونقل نحوه عن القفّال أيضاً، ففيه غاية التشريف والتكريم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تأمّلت حق التأمل بما أهدينا إليك في الصنيعة تجدها تجري مجرى الاصطفاء والاجتباء والإخلاص والاستخلاص فتدبر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وَاذْكُرْ عِندَنَا إِبْرَاهِيمَ وَإِسْحَاقَ وَيَعْقُوبَ أُولِي الأَیدِى وَالْأَبْصَارِ إِنَّا أَخْلَصْناهُم بِخَالِصَة ذِكْرَى الدَّارِ وَإِنَّهُمْ عِندَنَا لَمِنَ الْمُصْطَفَيْنَ الْأَخْيَارِ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أَوْحَيْنَا إِلَيْكَ مِنَ الْكِتَبِ هُوَ الْحَقُّ مُصَدِّقًا لِمَا بَيْنَ يَدَيْهِ إِنَّ اللَّهَ بِعِبَادِهِ لَخَبِيرُ بَصِيرٌ ثُمَّ أَوْرَثنَا الْكِتَابَ الَّذِينَ اصْطَفَيْنَا مِنْ عِبَادِنَا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يَصْطَفِي مِن المَلَائكَةِ رُسُلًا ومن النَّاسُ إِنَّ اللَّهَ سَمِيعٌ بَصِيرٌ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حُجَّتُنَا وَآتَيْنَاهَا إِبْرَاهِيمَ عَلَى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وَإِسْمَاعِيلَ وَالْیَسَعَ ويونس ولوطا وَكُلًّا فَضَّلْنَا عَلَى الْعَالَمِينَ وَمِنْ وَآبَائهِمْ وَذُرِّيَّتِهِمْ وَإِخْوَانِهِمْ وَاجْتبیناهُمْ وَهَدَيْنَاهُمْ إِلَى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أَنْعَمَ اللّهُ عَلَيْهِم مِّنَ النَّبِيِّينَ مِن ذُرِّيَّةِ ءَادَمَ وَمِمَّنْ حَمَلْنَا مَعَ نُوحٍ وَمِن ذُرِّيَّةِ إِبْرَاهِيمَ وَإِسْرَاهيلَ وَمِمَّنْ هَدَيْنَا وَاجْتَبَيْنَا إِذَا تُتْلَى عَلَيْهِمْ وَاَبَنتُ الرَّحْمَنِ خَرُوا سُجَّدًا وَبُكیا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لِنَصْرِفَ عَنْهُ السُّومَ وَالْفَحْشَاةُ إِنَّهُ مِنْ عِبَادِنَا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الْمَلِكُ ائتونِي بِهِ أَسْتَخْلِصَهُ لِنَفْسِي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لا يخفى عليك لطف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صنائع ربنا والناس بعد صنائع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إتيانه الضمير على هيئة الجمع دون المفرد يعني أنَّ جميع حجج اللّه اصطنعهم اللّه تعالى لنفسه واصطفاهم بين سائر عباده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ينادي بأعلى صوته بأن خليفة اللّه لا بدَّ من أن يكون منصوباً عنده تبارك وتعالى، كما أفاد بكلامه هذا أعني فإنا صنائع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أيضاً، وذلك لأنّ اللّه لا يصطنع لنفسه من لا يكون معصوماً، وقد مر بحثنا عن ذلك مشبعاً في الإمام وصفاته في شرح المختار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وقد مضى كلام ثامن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في ذلك أيضاً من أن العبد إذا اختاره اللّه عز وجل لأمور عباده شرح صدره لذلك وأودع قلبه ينابيع الحكمة وألهمه العلم إلهاماً فلم يعي بعده بجواب ويحير فيه عن الصواب وهو معصوم مؤيد موفق مسدّد قد أمن الخطايا والزلل والعثار وخصه اللّه بذلك ليكون حجّة على عباده وشاهده على خلقه وذلك فضل اللّه يؤتيه من يشاء واللّه ذو الفضل العظيم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بكلامه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والناس صنائع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الوسائط فيض اللّه تعالى بين المتعال وبين عباده، وبقوله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صنائع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واسطة بينهم وبين اللّه تعالى</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وسائط الفيض وأسباب العطاء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هو الذي عنده علم الكتاب، وقد صدقه اللّه واعطاه الوسيلة في الوصية، ولا تخلى امة من وسيلته اليه والى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ايها الذين آمنوا اتقوا اللّه وابتغوا اليه الوسيلة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عندهم من الإسم الأعظم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يمين اللّه ونحن أمناء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بنا آمن باللّه ومن ردّ علينا ردّ على اللّه، ومن شك فينا شك في اللّه، ومن عرفنا عرف اللّه، ومن اطاعنا اطاع اللّه، ونحن الوسيلة الى اللّه والوصلة الى رضوان اللّه ولنا العصمة والخلافة والهداية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بدء خلقهم 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دعاء الندبة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باب اللّه الذي منه ،يؤتي اين السبب المتصل بين الأرض والسماء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104/102</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السبب بينكم وبين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وعنه في حديث يصف به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علة الوجود وحجة المعبود لا يقبل اللّه عمل عامل جهل 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حجة اللّه ونحن باب اللّه، ونحن لسان اللّه ونحن وجه اللّه ونحن عين اللّه في خلقه، ونحن ولاة أمر اللّه في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اسود بن سعيد ان بيننا وبين كل أرض تراً مثل ترّ البناء، فاذا أمرنا فى امرنا جذبنا ذلك التر فأقبلت إلينا الأرض بقلبها واسواقها ودورها حتى ننفذ فيها ما نؤمر فيها من امر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غرائب افعالهم 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في سياق العبارة إيماء إلى أنّ من بلغ هذه المرتبة والمنزلة إكراماً من اللّه تعالى</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تقبلت افعال الربوبية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عذرت بها من شك انك مربوبويا علة الدنيا ومن بدأ خلقها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سيتلو البدأ في الحشر تعقيبمشارق انوار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انتجينا لنفسه، فجعلنا صفوته من خلقه ولسانه الناطق باذنه وامناؤه على ما نزل من عذر ونذر وحجة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انهم حجة اللّه ربابه ح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علم اللّه وانا قلب اللّه الواعي ولسان اللّه الناطق وعين اللّه الناظر، وانا جنب اللّه وانا 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والتوحيد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والمراقبات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عین اللّه ولسانه الصادق ويده وانا يد اللّه المبسوطة على عباده بالرحمة والمغفرة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للصدوق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وجل خلقاً من رحمته خلقهم من نوره ورحمته، من رحمته لرحمته، فهم عين اللّه الناظرة واذنه السامعة ولسانه الناطقة في خلقه باذنه، وامتاؤه على ما انزل من عذر أو نذر أو حجة فيهم يمحو السيئات وبهم يدفع الضيم وبهم ينزل الرحمة وبهم يحيي ميتاً وبهم يميت يميت حياً، وبهم يبتلي خلقه وبهم يقضي في خلقه قضيته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من هؤلاء؟قال الأوصياء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في كونهم وجه اللّه وعيته وبده وجنبه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وبصائر الدرجات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وأمالي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واثبات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واحاديث كون آل محمد الواسطة في الفيض من الأحاديث المشهورة، والتي منها ما تقدم في توسل الأنبياء 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 ومنها كل ادلة التوسل التي تذكر في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التوسل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تقدم من روايات ان الأرض تنبت بفضلهم، والسماء تمطر بهم، وما شابه من هذه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تقدم في كونهم واسطة في الرزق ومنها أيضاً ما تقدم من تنزيل الرحمة وصرف العذاب ببركة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الهداية منحص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الهداية منحصرة بهم كل ذلك تقدم في الطوائف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النحو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هذه الروايات المتقدمة هنا، والتي تجعل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واسطة وسبباً بين اللّه تعالى وبين ،عباده وان من اراد الوفود على اللّه وعبادته والتقرب اليه ، فلابد ان يأتيه من بابه الذي أمرنا به هذه الطائفة تفيد ان عطاءات اللّه وفيوضاته لا تصل إلا بتوسط آل محمد افهم واسطة على سبيل هداة ولا يهتدي هاد لا بفضلهم؛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معناه انهم مصدر هذه الأمور ليس بعرض ولا بطول مصدرية اللّه انما مظهر لمصدرية وعطاءات اللّه، وهذا ما قدمناه في معنى ولاية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على الامور الكونية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تقدم ويأتي من انهم اسباب العطاءات ،وعلله لا يحمل على اكثر من هذا، ومن المسلم انهم ليسوا العلة التامة، بل ولا الناقصة لهذه الفيوضات، بل هم علة مظهرية وتقدم ما يدل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وقال الحكيم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للحادثين السائرين الى اللّه الطالبين له من جالس بين الحدين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اصطفيه اللّه واتخذه صنيعته وجعل الناس صنائع له فكيف يجعل غيره عدله فضلاً عن أن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ذي حظ من الجانبين، ومسافر من الخلق الى الحق ليقودهم اليه ويدلهم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دعاء الصباح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وقال صاحب كتاب غوالي اللآلي بعد كلام في معنى العقل وانه اول ،الخلق وشرح ادباره واقباله والاثابة به والعقاب فيمكن ان يكون المراد بالعقل نور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الذي انشعبت منه انوار الائمة صلوات اللّه عليهم، لان اكثر ما اثبتوه لهذه العقول قد ثبت لارواح النبي والائمة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اخبارنا المتواترة على وجه آخر، فانهم اثبتوا القدم للعقل، وقد ثبت التقدم في الخلق لارواحهم على جميع المخلوقات أو على سائر الروحانيين في اخبار متواترة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وأيضاً أثبتوا لهم التوسط في الايجاد أو الاشتراط في التأثير، وقد ثبت في الاخبار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علة غائية لجميع المخلوقات وانه لولاهم لما خلق اللّه الافلاك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واثبتوا لها كونها وسائط في افاضة العلوم والمعارف على النفوس والأرواح، وقد ثبت في الاخبار ان جميع العلوم والحقائق والمعارف بتوسطهم يفيض على سائر الخلق حتى الملائكة والأنبياء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يكون التوسل بهم والاذعان لفضيلتهم أكثر كان فيضان الكمالات من اللّه تعالى 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عوالم العلوم والمعارف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واسطة الفيض كيف يدل على ولايتهم التكوينية؟قلت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 الواسطة معناه ان الفيض كل الفيض لا يصل إلا بتوسطهم فيهم يرزق اللّه العباد ويحيي الموتى ويميت الأحياء وعليه دلت الرواية الأخيرة، وهذا تفويض من اللّه لهم في الاحياء ونحوه لان معنى التفويض اليهم ليس انهم هم الفاعلون بالاستقلال، بل معناه أن فعلهم مظهر لفعل اللّه ومرآة له كما تقدم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هذا ؛ وفي الحديث المستفيض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عند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العبد يتقرب الي بالنوافل حتى أحبه فاذا احببته كنت سمعه وبصره ولسانه ويده ،ورجله فبي يسمع وبي يبصر و بي ينطق وبي يبطش وبي يمشي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الاسرار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المعجم الكبير للطبراني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والمعجم الاوسط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ونور الابصار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وصفة الصفوة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واصول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علل الشرائع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احبيني اجملك 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الاسرار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الحديث يدل دلالة صريحة على قدرة العبد المطيع لله تعالى حتى يصبح فعله فعل اللّه تعالى ينسب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حسن زاده آملي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 هذا الشخص ولان الحق يكون عينه التي يرى واذنه التي بها يسمع وعين جوارحه وقواه الروحية والجسمية ؛ فان تصرفه الفعلي أيضاً يكون كالحدس والجذبة الروحية، حتى يصير قوله وفعله واحداً، ولا يحتاج الى الامتداد الزماني في حركاته وانتقالاته، بل يصير محلاً لمشيئة اللّه ومظهراً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انما قولنا لشيء اذا اردناه أن نقول له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يتحد عندها القول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الخواجة نصير الدين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العارف إذا انقطع عن نفسه واتصل بالحق رأى كل قدرة مستغرقة في قدرته المتعلقةبجميع المقدورات، وكل علم مستغرق في علمه الذي لا يعزب عنه شيء من الموجوداته وكل إرادة مستغرقة في إرادته التي يمتنع ان يتأتى عليها شيء من الممكنات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وجود فهو صادر عنه فائض عن لدنه فصار الحق حينئذ بصره الذي به يبصر وسمعه الذي به يسمع</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يجعل أفضل منه وإن كان للغير قرب صوري وظاهري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وأنى هذه المنزلة الاعتبارية ومن هو ممّن اجتبيه اللّه تعالى واصطنعه لنفسه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يمنعنا قديم عزّنا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على نصب كلمتي قديم وعاديّ حتّى تكونا مفعولين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خلطناكم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على الفاعلية أن المخالطة بيننا وبينكم بالنكاح أي تزوّجنا فيكم وتزوّجكم فينا كفعل الأكفاء لا يمنعنا قديم عزّنا ولا عادي طولنا عليكم والحال أنكم لستم في مرتبة المماثلة لنا وكيف يكونون الأكفاء لنا والحال منا النّبي ومنكم المكذّب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معناه على رفع الكلمتين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نسخة الرضي 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الصواب فأن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قديم عزّنا وفضلنا عليكم لم يمنعنا أن خلطناكم بأنفسنا فنكحنا وأنكحنا فعل الأكفاء والحال أنكم لستم في مرتبة الأكفاء لنا، كما أن بيوت العز والشرف يأنفون عن مخالطة من دونهم كذلك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أفاد الفاضل الشارح المعتزلي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وينبغي أن يحمل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قديم وعادي على مجازه لا على حقيقته لأنّ بني هاشم وبني أمية لم يفترقا في الشرف إلا مذ نشأ هاشم بن عبد منافوعرف بأفعاله ومكارمه ونشأ حينئذ أخوه عبد شمس وعرف بمثل ذلك وصار لهذا بنون ولهذا بنون وادعى كل من الفريقين أنه أشرف بالفعال من الآخر ثمَّ لم يكن المدة بين نشأة هاشم وإظهار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الدّعوة إلّا نحو تسعين سنة ومثل هذه المدّة القصيرة لا يقال فيها قديم عزّنا وعادي طولنا فيجب أن يحمل اللفظ على مجازه لأنَّ الأفعال الجميلة كما تكون عادية تكون بكثرة المناقب والمآثر والمفاخر وإن كانت المدة قصيرة، ولفظة قديم ترد ولا يراد بها قدم الزمان بل من قولهم لفلان قدم صدق وقديم أثر أي سابقة حسنة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يمنعنا قديم عزّنا ومديد طولنا، فإن لفظة مديد قرينة على أنَّ القديم ليس بمعناه المطابقي،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للقديم توسّعاً في المحاورات كما يقال من قديم الدهر ومن زمان قديم وإن لم يمض من الزمان إلّا نحو تسعين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وقدرته التي بها يفعل وعلمه الذي به يعلم ووجوده الذي به ،يوجد، فصار العارف حينئذ متخلفاً بأخلاق اللّه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الإشارات والتنبيهات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السير إلى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أما صحة مضامين هذه الطائفة، فقد رويناها من عدة طرق ومن مجموعها يحصل للانسان استفاضة هذا المضمون واذا لاحظنا الطوائف الاخرى المتقدمة والآتية فانا نصل الى حد القطع بصدق المضامين وعندها يصح القول بتواتر ثبوت الولاية التكوينية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 خاصة مع ما تقدم من آيات تدل على هذه الطوائف</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فلا يكون تجوّز على هذا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ascii="IRNazanin" w:hAnsi="IRNazanin" w:eastAsia="IRNazanin"/>
          <w:color w:val="111111"/>
          <w:sz w:val="28"/>
          <w:sz w:val="28"/>
          <w:szCs w:val="28"/>
          <w:rtl w:val="true"/>
          <w:lang w:bidi="fa-IR"/>
        </w:rPr>
        <w:t xml:space="preserve">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ظهر لك مما سبق أن بني أُميّة لم يكن لهم نسب صحيح ليشاركوا في الحسب آباءه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أنَّ قديم عزّهم لم ينحصر في النسب بل أنوارهم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المخلوقات ومن بدء خلق أنوارهم إلى خلق أجسادهم وظهور آثارهم كانوا معروفين بالعزّ والشرف والكمالات في الأرضين والسماوات يخبر بفضلهم كلّ سلف خلفاً ورفع اللّه ذكرهم في كل أمة عزّاً وشرفاً ، انتهى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نبذة من خلال بني هاشم وأنموذجة من شيم بني أمية في شرح المختار السابع عشر من باب الكتب من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في بيان عدم كون بني أمية في مرتبة المماثلة لبني هاشم ونفي كونه أهلاً للمخالطة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وأنى يكون ذلك كذلك ومنا النبي ومنكم المكذب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والمكذب هو أبو سفیان صخر بن حرب كان عدوّ رسول اللّه والمكذِّب له وما أسلم آخر الأمر بل استسلم كما مضى الكلام في استسلام القوم في شرح 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والذي فلق الحبة وبرأ النسمة ما أسلموا ولكن استسلموا وأسروا الكفر فلما وجدوا أعواناً عليه ظهروه،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المختار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الكتب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أبو سفيان أصل الشجرة الملعونة وما من فتنة ظهرت من قريش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والمسلمين إلّا كان له قدم راسخ وسعي بالغ فيها ثمَّ استسلم عام الفتح إمّا رغبة وإما رهبة كما قال أمير المؤمين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المختار السابع عشر من هذا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أدخل اللّه العرب في دينه أفواجاً وأسلمت له هذه الأمة طوعاً وكرهاً كنتم ممن دخل في الدين إما رغبة وإمّا ،رهبة وراجع في ذلك إلى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ومات أبو سفيان في سنة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 أعمى القلب والعينين وتقدم طائفة من رذائل شيمه في تفسير المختار السابع عشر من باب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الواقدي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رجعت قريش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غزوة بدر منهزمين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فيهم أبو سفيان بن حرب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لا تبكوا على قتلاكم ولا تنوح عليهم نائحة ولا يبكيهم شاعر وأظهروا الجلد والعزاء فإنكم إذا نحتم عليهم وبكيتموهم بالشعر أذهب ذلك غيظكم، فأكلكم ذلك عن عداوة محمد وأصحابه، مع أنّه إن بلغ محمداً وأصحابه شمتوا بكم فيكون أعظم المصيبتين شماتتهم ، ولعلكم تدركون ثاركم فالدهن والنساء علي حرام حتى أغزو محمداً ، فمكنت قريش شهراً لا يبكيهم شاعر ولا تنوح عليهم نائحة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غير واحد من شرّاح 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المكذِّب هو أبو جهل، كان أشد الناس عداوة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 قتل يوم بدر كافراً 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حقه لما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أعتى على اللّه من فرعون إنّ فرعون لمّا أيقن بالهلاك وحد اللّه وإنّ هذا لما أيقن بالهلاك دعا بالّلات والعزّى</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الشارح البحراني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المكذِّب هو أبو جهل بن هشام وإليه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﴿وَذَرْنِي وَالْمُكَذّبِينَ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المُزمّل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قيل نزلت في المطيبين ببدر وكانوا عشرة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جهل وعتبة وشيبة ابنا ربيعة بن عبد شمس وتبيه ومنبه ابنا الحجّاج وأبو البختري بن هشام والنضر بن الحارث والحارث بن عامر وأبي بن خلف وزمعة بن الأسود فذكر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بفضيلته وهي النّبوة وذكر أبا جهل برذيلته وهي تكذيبه انتهى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البيان في المطيّبين وحلفهم وحلف الفضول بعيد هذا</w:t>
      </w:r>
    </w:p>
    <w:p>
      <w:pPr>
        <w:pStyle w:val="BookText"/>
        <w:rPr/>
      </w:pP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 جهل وما أنزل اللّه تعالى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جهل بن هشام لمّا ذكر اللّه عزّ وجل شجرة الزقوم تخويفاً بها 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هل تدرون ما شجرة الزقوم التي يخوفكم بها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عجوة يثرب بالزبد، واللّه لئن استمكنا منها لنتزقمنّها تزقماً فأنزل اللّه تعالى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شَجَرَتَ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الْأَثیم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كَالْمُهْلِ يَغْلِي فِي الْبُطُونِ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كَغَلیِ الْحَمِيمِ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ليس كما ،يقول 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التقابل بين منا ومنكم في 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التقابل بين بني هاشم وبني أمية كما لا يخفى وأبو جهل لعنه اللّه تعالى وإن كان أعد عدوّ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خصامه والمكذبين له لكنّه هو أبو جهل عمرو بن هشام بن المغيرة المخزومي من بني مخزوم بن مرّة من قريش فهو ليس من بني أمية فلا يصح أن يفسّر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ومنكم المكذِّب بأبي جهل لعنه اللّه تعالى، وأي عار يلزم معاوية من هذا التفسير؟</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ومنا أسد اللّه ومنكم أسد الأحلاف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عني بأسد اللّه حمزة بن عبد المطلب بن هاشم عم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رسول اللّه بذلك لشجاعته وذبه عن دين اللّه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أسلم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السنة الثانية من البعثة ولازم نصر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وهاجر ،معه شهد بدراً وأبلى في ذلك وقتل شيبة بن ربيعة وشارك في قتل </w:t>
      </w:r>
    </w:p>
    <w:p>
      <w:pPr>
        <w:pStyle w:val="BookText"/>
        <w:rPr/>
      </w:pPr>
      <w:r>
        <w:rPr>
          <w:rFonts w:ascii="IRNazanin" w:hAnsi="IRNazanin" w:eastAsia="IRNazanin"/>
          <w:color w:val="111111"/>
          <w:sz w:val="28"/>
          <w:sz w:val="28"/>
          <w:szCs w:val="28"/>
          <w:rtl w:val="true"/>
          <w:lang w:bidi="fa-IR"/>
        </w:rPr>
        <w:t>عتبة بن ربيعة أو بالعكس، وقتل طعيمة بن عدي وعقد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لواء وأرسله في سرّية فكان ذلك أوّل لواء عقد في الإسلام في قول المدائني واستشهد بأحد وكان ذلك في النصف من شوّال سنة ثلاث من الهجرة فعاش دون ستين، ويقال إنه قتل بأحد قبل أن يقتل أكثر من ثلاثين نفساً، ولقبه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اللّه وسمّاه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ما أردنا نقله منها</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أسلم حمزة عرفت قريش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عز وامتنع وأنَّ حمزة سيمنعه فكفّوا عن بعض ما كانوا يتناولون منه ثمَّ هاجر إلى المدينة وشهد بدراً وأبلى فيها بلاء عظيماً مشهوراً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حمزة يعلم في الحرب بريشة نعامة، وقاتل يوم بدر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بسيفين، وقال بعض أسارى الكفّار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الرجل المعلم بريشة نعامة؟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فعل بنا الأفاعيل، وشهد أحداً فقُتل بها يوم السبت النصف من شوّال وكان قتل من المشركين قبل أن يُقتل أحداً وثلاثين نفساً منهم سباع الخزاعي، قال له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إلي يا ابن مقطعة البظور وكانت أُمّه ختانة فقتله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حمزة يقاتل يومئذ بسيفين فقال قائل أي أسد هو حمزة، فبينما هو كذلك إذ عثر وقع منها على ظهره فانكشف الدرع عن بطنه فزرقه وحشى الحبشي مولى جبير بن مطعم بحربة فقتله ومثل به المشركون، إلى أن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حمزة قتيلاً بكى فلما رأى ما مثل به شهق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تجد صفية لتركته حتى يحشر من بطون الطير والسباع </w:t>
      </w:r>
      <w:r>
        <w:rPr>
          <w:rStyle w:val="FootnoteAnchor"/>
          <w:rtl w:val="true"/>
        </w:rPr>
        <w:footnoteReference w:id="87"/>
      </w:r>
      <w:r>
        <w:rPr>
          <w:rFonts w:ascii="Amiri" w:hAnsi="Amiri" w:eastAsia="Amiri" w:cs="Amiri"/>
          <w:color w:val="111111"/>
          <w:sz w:val="28"/>
          <w:sz w:val="28"/>
          <w:szCs w:val="28"/>
          <w:rtl w:val="true"/>
          <w:lang w:bidi="ar-SA"/>
        </w:rPr>
        <w:t>، وصفية هي أُمّ الزبير وهي أخته، انتهى ما أردنا من نقل كلامه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أسد الأحلاف، فقال بعض الشراح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سفيان، وقيل لأبي سفيان أسد الأحلاف لأنه حالف الأحزاب على قتال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حول المدينة وزلزل المؤمنون بمكانهم زلزالاً شديداً إلى أن فرَّق اللّه تعالى جمعهم كما حكاه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فَأَرْسَلْنَا عَلَيْهِمْ رِيحًا وَجُنُودًا لَّمْ تَرَوْهَا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وتبعه الفاضل الشيخ محمد عبده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اللّه حمزة وأسد الأحلاف أبو سفيان لأنه حزب الأحزاب وحالفهم على قتال النبي في غزوة الخندق، انتهى كلامه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تفسير وجيه ملائم غير أنَّ أسلوب الكلام يوجب أن يكون أسد الأحلاف </w:t>
      </w:r>
    </w:p>
    <w:p>
      <w:pPr>
        <w:pStyle w:val="BookText"/>
        <w:rPr/>
      </w:pPr>
      <w:r>
        <w:rPr>
          <w:rFonts w:ascii="Amiri" w:hAnsi="Amiri" w:eastAsia="Amiri" w:cs="Amiri"/>
          <w:color w:val="111111"/>
          <w:sz w:val="28"/>
          <w:sz w:val="28"/>
          <w:szCs w:val="28"/>
          <w:rtl w:val="true"/>
          <w:lang w:bidi="ar-SA"/>
        </w:rPr>
        <w:t>ههنا غيره لما دريت أن أبا سفيان كان المكذب فأسد الأحلاف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العالم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أسد بن عبد العزّي والأحلاف هم عبد مناف وزهره وأسد وتيم والحارث بن فهر وسمُّوا الأحلاف لأنّ بني قصي أرادوا أن ينتزعوا بعض ما كان بأيدي بني عبد الدار من اللواء والندوة والحجابة والرفادة وهي كل شيء، كان فرضه قصيّ على قريش لطعام الحاج في كلّ سنة ولم يكن لهم إلا السقاية فتحالفوا على حربهم وأعدوا للقتال ثم رجعوا عن ذلك ناكصين وأقروا ما كان بأيديهم انتهى كلامه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بن عبد العزي هو بن عبد العزيّ هو جد خديجة زوجة رسول اللّه جد خديجة زوجة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خديجة بنت خویلد بن أسد بن عبد العزى بن قصي بن كلاب بن مرة بن كعب بن لؤي بن غالب بن فهر،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 مصر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والرفادة على التفصيل 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هشام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نقلنا نبذة من الكلام في السقاية والرفادة في شرح المختار السابع عشر من باب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ذكر ابن هشام بعد الكلام في الرفادة حلف المطيبين ثمَّ حلف الفضول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قصي بن كلاب هلك فأقام أمره في قومه وفي غيرهم بنوه من بعده فاختطوا مكة رباعاً، بعد الذي كان قطع لقومه بها، فكانوا يقطعونها في قومهم وفي غيرهم من حلفائهم ويبيعونها فأقامت على ذلك قريش معهم ليس اختلاف ولا تنازع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بني عبد مناف ابن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شمس وهاشماً والمطلب ونوفلاً، أجمعوا على أن يأخذوا ما بأيدي بني عبد الدار بن قصي ممّا كان قصي جعل إلى عبد الدار من الحجابة واللواء والسقاية والرفادة ورأوا أنهم أولى بذلك منهم لشرفهم عليهم، وفضلهم في قومهم فتفرّقت عند ذلك قريش، فكانت طائفة مع بني عبد مناف على رأيهم يرون أنهم أحق به من بني عبد الدار لمكانهم في قومهم وكانت طائفة مع بني عبد الدار يرون أن لا ينزع منهم ما كان قصي جعل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صاحب أمر بني عبد مناف عبد شمس بن عبد مناف وذلك أنه كان أسنّ بني عبد مناف وكان صاحب أمر بني عبد الدار عامر بن هشام بن عبد مناف بن عبد الدار، فكان ينو عبد العزيّ بن قصي، وبنو زهرة بن كلاب وبنو تيم بن مرة بن كعب، وبنو الحارث بن فهر بن النضر، مع بني عبد مناف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بنو مخزوم بن يقظة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عديّ بن كعب مع بني عبد الدار وخرجت عامر بن لؤي ومحارب بن فهر قلم يكونوا واحد من الفريقين </w:t>
      </w:r>
      <w:r>
        <w:rPr>
          <w:rFonts w:eastAsia="Amiri" w:cs="Amiri" w:ascii="Amiri" w:hAnsi="Amiri"/>
          <w:color w:val="111111"/>
          <w:sz w:val="28"/>
          <w:szCs w:val="28"/>
          <w:rtl w:val="true"/>
          <w:lang w:bidi="ar-SA"/>
        </w:rPr>
        <w:t xml:space="preserve">. </w:t>
      </w:r>
      <w:bookmarkStart w:id="85" w:name="pg20792_199804"/>
    </w:p>
    <w:p>
      <w:pPr>
        <w:pStyle w:val="BookText"/>
        <w:rPr/>
      </w:pPr>
      <w:bookmarkEnd w:id="85"/>
      <w:r>
        <w:rPr>
          <w:rFonts w:ascii="Amiri" w:hAnsi="Amiri" w:eastAsia="Amiri" w:cs="Amiri"/>
          <w:color w:val="111111"/>
          <w:sz w:val="28"/>
          <w:sz w:val="28"/>
          <w:szCs w:val="28"/>
          <w:rtl w:val="true"/>
          <w:lang w:bidi="ar-SA"/>
        </w:rPr>
        <w:t xml:space="preserve">فعقد كلّ قوم على أمرهم حلفاً مؤكّداً، على أن لا يتخاذلوا ولا يسلم بعضهم بعضاً ما بل بحرصوفة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إلى الأبد، وصوف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على شكل الصوف الحيواني، واحدته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صوفة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آتيك ما بلّ بحرصوفة، أو ما بلّ البحر صوفة يريد لا آتيك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فأخرج بنو عبد مناف جفنة مملوءة طيباً فيزعمون أن بعض نساء بني عبد مناف أخرجتها لهم فوضعوها لأحلافهم في المسجد عند الكعبة، ثمَّ غمس القوم أيديهم فيها فتعاقدوا وتعاهدوا هم وحلفاؤهم، ثمَّ مسحوا الكعبة بأيديهم توكيداً على أنفسهم فسُمّو المطيبين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وتعاقد بنو عبد الدار وتعاهدوا هم وحلفاؤهم عند الكعبة حلفاً مؤكّداً على أن لا يتخاذلوا ، ولا يُسلم بعضهم بعضاً فسمّوا الأحلاف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سُوند بين القبائل ولز بعضها ببعض فعبّيت بنو عبد مناف لبني سهم، وعبيت بنو أسد لبني عبد الدّار وعبيت زهرة لبني جمح وعبيت بنو تميم لبني مخزوم، وعبيت بنو الحارث بن فهر لبني عدي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لتفن كل قبيلة من أسند إليها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فبينا النّاس على ذلك قد أجمعوا للحرب إذ تداعوا إلى الصلح على أن يعطوا بني عبد مناف السقاية والرفادة، وأن تكون الحجابة واللواء والندوة لبني عبد الدار كما كانت، ففعلوا ورضي كلّ واحد من الفريقين بذلك وتحاجز الناس عن الحرب، وثبت كل قوم مع من حالفوا فلم يزالوا على ذلك حتى جاء اللّه تعالى بالإسلام،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كان من حلف في الجاهلية فإنَّ الإسلام لم يزده إلّا شدَّة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1887512_3531895371"/>
      <w:bookmarkStart w:id="87" w:name="_Toc31"/>
      <w:bookmarkEnd w:id="86"/>
      <w:r>
        <w:rPr>
          <w:rtl w:val="true"/>
        </w:rPr>
        <w:t>حلف الفضول وسبب تسميته كذلك</w:t>
      </w:r>
      <w:bookmarkEnd w:id="87"/>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حلف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زياد بن عبد اللّه البكائي، عن محمد بن إسحاق قال تداعت قبائل من قريش إلى حلف فاجتمعوا له في دار عبد اللّه بن جدعان بن عمرو بن كعب بن سعد بن تيم بن مرة بن كعب بن لؤي لشرفه ،وسنّه، فكان حلفهم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هاشم وبنوا المطلب، وأسد بن عبد العزيّ وزهرة بن كلاب وتيم بن مُرّة فتعاقدوا وتعاهدوا على أن لا يجدوا بمكة مظلوماً من أهلها وغيرهم ممن دخلها من سائر الناس إلّا قاموا معه وكانوا على من ظلمه حتى تردّ عليه مظلمة فسمت قريش ذلك الحلف حلف الفضول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محمد بن زيد بن المهاجر بن قنفذ التيمي أنه أنه سمع طلحة بن عبداللّه بن عوف الزهري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شهدت في دار عبد اللّه بن </w:t>
      </w:r>
    </w:p>
    <w:p>
      <w:pPr>
        <w:pStyle w:val="BookText"/>
        <w:rPr/>
      </w:pPr>
      <w:r>
        <w:rPr>
          <w:rFonts w:ascii="Amiri" w:hAnsi="Amiri" w:eastAsia="Amiri" w:cs="Amiri"/>
          <w:color w:val="111111"/>
          <w:sz w:val="28"/>
          <w:sz w:val="28"/>
          <w:szCs w:val="28"/>
          <w:rtl w:val="true"/>
          <w:lang w:bidi="ar-SA"/>
        </w:rPr>
        <w:t>جدعان حلفاً ما أحبّ أنَّ لي به حمر النعم ولو أدعى به في الإسلام لأجبت</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يزيد بن عبد اللّه بن أسامة بن الهادي الليثي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 بن إبراهيم بن الحارث التيمي حدّثه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بين الحسين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وبين الوليد بن عتبة بن أبي سفيان والوليد يومئذ أمير على المدينة أمره عليها عمه معاوية بن سفيان منازعة في مال كان بينهما بذي المروة فكان الوليد تحامل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حقه لسلطانه، فقال 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أحلف باللّه لتنصفنّي من حقي أو لآخذنَّ سيفي، ثمَّ لأقومنَّ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لأدعون بحلف الفضول</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اللّه بن الزبير وهو عند الوليد حين 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أحلف باللّه لئن دعا به لآخذَنَّ سيفي ثمَّ لأقومن معه حتى ينصف من حقه أو نموت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فبلغت المسور بن مخرمة بن نوفل الزهري، فقال مثل ذلك وبلغت عبد الرحمن بن عثمان بن عبيد اللّه التيمي فقال مثل ذلك، فلما بلغ ذلك الوليد بن عتبة أنصف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حقه حتى رضي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يزيد بن عبد اللّه بن أسامة بن الهادي الليثي عن محمدبن إبراهيم بن الحارث التيمي قال قدم محمد بن جبير بن مطعم بن عدي بن نوفل بن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محمد بن جبير أعلم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عبد الملك بن مروان بن الحكم حين قتل ابن الزبير واجتمع النّاس على عبد الملك، فلما دخل عليه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ألم نكن نحن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عبد شمس بن عبد مناف، وبني نوفل بن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حلف الفضول؟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قال عبد الملك لتخبرني يا أبا سعيد بالحق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لقد خرجنا نحن وأنتم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تمَّ خبر حلف الفضول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والمنقول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سبب تسمية هذا الحلف بهذا الاسم أنَّ جرهماً في الزمن الأوّل، قد سبقت قريشاً إلى مثل هذا الحلف فتحالف ثلاثة منهم هم ومن تبعهم أحدهم الفضل بن فضالة،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وداعة والثالث فضيل بن الحارث،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الفضيل بن شراعة والفضل بن ،وداعة والفضل بن قضاعة فلما أشبه حلف قريش هذا حلف هؤلاء الجرهميين سمّي حلف الفضول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سمي كذلك لأنهم تحالفوا أن تردّ الفضول على أهلها، وألا يغزو ظالم مظلوماً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حلف الفضول هذا قبل البعث بعشرين سنة، وكان أكرم حلف وأشرفه وأوّل من تكلّم به ودعا إليه الزبير بن عبد المطلب، وكان سببه أنَّ رجلاً من زبيد قدم من زبيد قدم مكة ببضاعة فاشتراها منه العاصي بن وائل وكان ذا قدر بمكة وشرف فحبس عنه حقه فاستدعى عليه الزبيدي الأحلاف عبد الدار ومخزوماً، وجمح وسهماً، وعدي بن كعب، فأبوا أن يعينوه على العاصي وزبروه، فلما رأى الزبيدي الشرّ، أوفى على أبي قبيس عند طلوع الشمس وقريش في أنديتهم حول الكعبة فصاح بأعلى صوته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آل فهر لمظلوم بضاعته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مكة نائي الدار والنفر</w:t>
      </w:r>
    </w:p>
    <w:p>
      <w:pPr>
        <w:pStyle w:val="BookText"/>
        <w:rPr/>
      </w:pPr>
      <w:r>
        <w:rPr>
          <w:rFonts w:ascii="Amiri" w:hAnsi="Amiri" w:eastAsia="Amiri" w:cs="Amiri"/>
          <w:color w:val="111111"/>
          <w:sz w:val="28"/>
          <w:sz w:val="28"/>
          <w:szCs w:val="28"/>
          <w:rtl w:val="true"/>
          <w:lang w:bidi="ar-SA"/>
        </w:rPr>
        <w:t xml:space="preserve">ومحرم أشعث لم يقض عمرته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للرجال وبين الحجر والحجر</w:t>
      </w:r>
    </w:p>
    <w:p>
      <w:pPr>
        <w:pStyle w:val="BookText"/>
        <w:rPr/>
      </w:pPr>
      <w:r>
        <w:rPr>
          <w:rFonts w:ascii="Amiri" w:hAnsi="Amiri" w:eastAsia="Amiri" w:cs="Amiri"/>
          <w:color w:val="111111"/>
          <w:sz w:val="28"/>
          <w:sz w:val="28"/>
          <w:szCs w:val="28"/>
          <w:rtl w:val="true"/>
          <w:lang w:bidi="ar-SA"/>
        </w:rPr>
        <w:t xml:space="preserve">إنّ الحرام لمن تمت كرامته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حرام لثوب الفاجر الغدر</w:t>
      </w:r>
    </w:p>
    <w:p>
      <w:pPr>
        <w:pStyle w:val="BookText"/>
        <w:rPr/>
      </w:pPr>
      <w:r>
        <w:rPr>
          <w:rFonts w:ascii="Amiri" w:hAnsi="Amiri" w:eastAsia="Amiri" w:cs="Amiri"/>
          <w:color w:val="111111"/>
          <w:sz w:val="28"/>
          <w:sz w:val="28"/>
          <w:szCs w:val="28"/>
          <w:rtl w:val="true"/>
          <w:lang w:bidi="ar-SA"/>
        </w:rPr>
        <w:t xml:space="preserve">فقال فيذلك الزبير بن عبد المطلب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لهذا مترك، فاجتمعت هاشم وزهرة، وتيم بن مرة في دار ابن جدعان فصنع لهم طعاماً وتعاقدوا، وكان حلف الفضول، وكان بعدها أن أنصفوا الزبيدي من العاصي انتهى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الأنف</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والغرض من نقل حلف المطيبين وحلف الفضول من السيرة أن يعلم أن تفسير أسد الأحلاف بأسد بن عبد العزّي ليس بصواب وكأنّ الشارح البحراني تبع في هذا التفسير قطب الدين الراوندي رضوان اللّه عليه وقد نقل كلامه ابن أبي الحديد في شرحه على النهج ثمَّ خطاه والحقِّ مع ابن أبي الحديد في المقام،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المكذب من كان يكذب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عناداً عناداً من قريش وأسد الأحلاف أسد بن عبد العزى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أسد بن عبد العزى كانوا أحد البطون الذين اجتمعوا في حلف المطيبين وهم بنوأسد بن عبد العزى وبنو عبد مناف وبنو تميم بن مرّة وبنو زهرة، وبنو الحارث بن فهر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ابن أبي الحديد هذا كلام طريف جدا لأنّه لم يلحظ أنه يجب أن يجعل بإزاء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مكذب من بني عبد شمس،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المكذب من كذب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قريش عناداً وليس كل من كذبه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قريش أن يعير معاوية به،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الأحلاف أسدبن عبد العزيّ وأيّ عار يلزم معاوية من ذلك؟ ثمَّ إنّ بني عبد مناف، كانوا في هذا الحلف وعلي ومعاوية من بني عبد مناف ولكن الراوندي يظلم نفسه بتعرّضه لما لا يعلمه انتهى كلام ابن أبي الحديد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والصواب أنّ أسد الأحلاف هو عتبة بن ربيعة قال الواقدي في الجزء الثالث من غزوة بدر من كتابه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 مصر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والمشركون ينظرون على صفوفهم وهم يرون أنهم ظاهرون، فدنا الناس بعضهم من بعض فخرج عتبة وشيبة والوليد حتى فصلوا من الصف ثمَّ دعوا إلى المبارزة، خرج إليهم فتيان ثلاثة من الأنصار وهم بنو عفراء معاذ ومعوذ وعوف بنو الحارث ، ويقال ثالثهم عبد اللّه بن رواحة والثبت عندنا أنهم بنو عفراء فاستحيى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وكره أن يكون أوّل قتال لقي المسلمون فيه المشركين في الأنصار، وأحبّ أن تكون الشوكة لبني عمه وقومه، فأمرهم فرجعوا إلى مصافهم وقال لهم خيراً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نادى منادي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أخرج لنا الأكفاء من قومنا فقال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 هاشم قوموا فقاتلوا بحقكم الذي بعث اللّه به نبيكم إذ جاؤوا بباطلهم ليطفئوا نور اللّه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فقام حمزة بن عبد المطلب وعلي بن أبي طالب وعبيد بن الحارث بن المطلب بن عبد مناف فمشوا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تكلموا نعرفكم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عليهم البيض فأنكروهم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كنتم أكفاء قاتلناكم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حمزة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اللّه وأسد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كفؤ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عتبة وأنا أسد الحلفاء، ومن هذان معك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وعبيدة بن الحارث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كفؤان كريمان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الزناد،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لعتبة كلمة قط أوهن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أسد الحلفاء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حلفاء الأجمة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عتبة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وليد فقام الوليد، وقام إليه علي وكان أصغر النفر فقتله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قام عتبة، وقام إليه حمزة فاختلفا ضربتين فقتله حمزة رضي اللّه عنه، ثم قام شيبة وقام إليه عبيدة بن الحارث وهو يومئذ أسنّ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شيبة رجل عبيدة بذباب السيف فأصاب عضلة ساقه فقطعها وكرَّ حمزة وعلي على شيبة فقتلاه واحتملا عبيدة فحازاه إلى الصف ومخ ساقه يسيل فقال عبيدة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ألست شهيداً؟ قال 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أن أبو طالب حيّاً لعلم أنا أحق بما قال منه حين يقول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كذبتم وبيت اللّه نخلی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نطاعن دونه و تناضل </w:t>
      </w:r>
    </w:p>
    <w:p>
      <w:pPr>
        <w:pStyle w:val="BookText"/>
        <w:rPr/>
      </w:pPr>
      <w:r>
        <w:rPr>
          <w:rFonts w:ascii="IRNazanin" w:hAnsi="IRNazanin" w:eastAsia="IRNazanin"/>
          <w:color w:val="111111"/>
          <w:sz w:val="28"/>
          <w:sz w:val="28"/>
          <w:szCs w:val="28"/>
          <w:rtl w:val="true"/>
          <w:lang w:bidi="fa-IR"/>
        </w:rPr>
        <w:t xml:space="preserve">نسلمه حتّی نصرع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ونذهل عن أبنائنا والحلائل</w:t>
      </w:r>
    </w:p>
    <w:p>
      <w:pPr>
        <w:pStyle w:val="BookText"/>
        <w:rPr/>
      </w:pPr>
      <w:r>
        <w:rPr>
          <w:rFonts w:ascii="Amiri" w:hAnsi="Amiri" w:eastAsia="Amiri" w:cs="Amiri"/>
          <w:color w:val="111111"/>
          <w:sz w:val="28"/>
          <w:sz w:val="28"/>
          <w:szCs w:val="28"/>
          <w:rtl w:val="true"/>
          <w:lang w:bidi="ar-SA"/>
        </w:rPr>
        <w:t xml:space="preserve">إلى آخر ما ذكره الواقدي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وعتبة هذا هو جد معاوية من قبل أمه فإنَّ هنداً أم معاوية هي بنت عتبة بن ربيعة بن عبد شمس، ففي المقابلة في 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 أسد اللّه ومنكم أسد الأحلاف بحمزة من بني هاشم وعتبة من بني أمية جد معاوية مما لا ينبغي أن يرتاب فيه وهذا هو التفسير الصحيح بلا مدافع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والحلفاء في قول عتبة هل هو مفرد أو جمع، فذهب أبو الزناد إلى أنه مفرد فهي بفتح الحاء وسكون اللام ففي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الحلفاء نبت أطرافه محدّدة كأنها أطراف سعف النخل والخوص ينبت في مغايض الماء والنزوز، الواحدة حلفة مثل قصبة وقصباء، وطرفة و طرفاء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واحدته حلفاء، قال سيبويه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الحلفاء واحد وجميع وكذلك طرفاء وبهمى وشكاعى واحدة وجميع ومن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الذي في الحلفاء، أراد أنا الأسد لأنَّ مأوى الأسد الآجام ومنابت الحلفاء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الأرب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حلفاء كحمراء وحلف 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كياه دوخ، وهذا هو 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حلفاء الأجمة وأمّا على الجمع فهي جمع الحليف أي المحالف قال أبو ذؤيب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فسوف تقول إن هي لم تجدني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أخان العهد أم أتم الحليف</w:t>
      </w:r>
    </w:p>
    <w:p>
      <w:pPr>
        <w:pStyle w:val="BookText"/>
        <w:rPr/>
      </w:pPr>
      <w:r>
        <w:rPr>
          <w:rFonts w:ascii="Amiri" w:hAnsi="Amiri" w:eastAsia="Amiri" w:cs="Amiri"/>
          <w:color w:val="111111"/>
          <w:sz w:val="28"/>
          <w:sz w:val="28"/>
          <w:szCs w:val="28"/>
          <w:rtl w:val="true"/>
          <w:lang w:bidi="ar-SA"/>
        </w:rPr>
        <w:t>قال ابن أبي الحديد بعد نقل ما نقلناه عن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هذه الكلمة على صيغة أخرى وأنا أسد الحلفاء، وروى أنا أسد الأحلاف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في تفسيرهما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أهل الحلف المطيبين، وكان الذين حضروه بني عبد مناف وبني أسد بن عبد العزى وبني تيم وبني زهرة وبني الحارث بن قهر خمس قبائل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قوم هذا التأويل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المطيّبين لم يكن يقال لهم الحلفاء ولا الأحلاف وإنما ذلك لقب خصومهم وأعدائهم الذين وقع التحالف لأجلهم وهم بنو عبد الدار وبنو مخزوم وبنو سهم وبنو جمح وبنو عدي بن كعب خمس قبائل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قوم في تفسيرهما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عنى حلف الفضول وكان بعد حلف المطيبين بزمان وشهد حلف الفضول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صغير في دار ابن جدعان ثمَّ نقل قصة حلف الفضول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التفسير أيضاً غير صحيح لأنّ بني عبد الشمس لم يكونوا في حلف </w:t>
      </w:r>
    </w:p>
    <w:p>
      <w:pPr>
        <w:pStyle w:val="BookText"/>
        <w:rPr/>
      </w:pPr>
      <w:r>
        <w:rPr>
          <w:rFonts w:ascii="Amiri" w:hAnsi="Amiri" w:eastAsia="Amiri" w:cs="Amiri"/>
          <w:color w:val="111111"/>
          <w:sz w:val="28"/>
          <w:sz w:val="28"/>
          <w:szCs w:val="28"/>
          <w:rtl w:val="true"/>
          <w:lang w:bidi="ar-SA"/>
        </w:rPr>
        <w:t xml:space="preserve">الفضول، فقد بان أنَّ ما ذكره الواقدي أصح وأثبت، انتهى كلامه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نقلنا كلام ابن أبي الحديد من الجزء الرابع عشر من شرحه على الكتاب التاسع من النهج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كتاب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قومنا قتل نبيّنا واجتياح أصلنا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على الحجر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ابن الحديد من أنه روى هذه الكلمة على صيغة أخرى فالأولى منهما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أسد الحلفاء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الجمع ومفرده حليف، والثانية منهما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أسد الأحلاف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دار الأمر بين ما اختاره الرّضي وبين ما في النسخ الأخرى فما اختاره الرّضي فهو الأقوى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متضلّع في البلاغة وخرّيت هذه الصناعة فينبغي أن يختار صيغة أسد الأحلاف كما اختارها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الكلام حينئذ في تفسير أسد الأحلاف أعني بيان المراد منه في المقام فإن تفسيره بالوجهين السابقين أعني بحلف المطيبين وحلف الفضول كما نقلهما ابن أبي الحديد عن القوم ليس على ما ينبغي وأرى أن الصواب في تفسيره المناسب للمقام هو ما أفاده الفاضل أحمد زكي صفوت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رسائل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قال بعد نقل كلام ابن أبي الحديد المذكور آنفاً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غير أنَّ ابن أبي الحديد مع ما ذكره من تفنيد هذين التفسيرين لم يبين المراد بالأحلاف أو الحلفاء في رواية من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أسد الأحلاف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أسد الحلفاء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إذا بحثنا عمّن قتلوا من مشركي قريش يوم بدر وجدناهم من بني عبد شمس بن عبد مناف، ومن بني نوفل بن عبد مناف، ومن بني أسد بن عبد العزى بن قصي، ومن بني عبد الدار بن قصي ومن بني تيم بن مرة بن كعب بن لؤي ومن بني مخزوم بن يقظة بن مرّة ومن بني جمح بن عمرو بن هصيص بن كعب بن لؤي ومن بني سهم بن عمرو بن هصيص، ومن بني عامر بن لؤي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كتب السيرة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هذه البطون من قريش كانت قد تآزرت واتفقت كلمتها على حرب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فقل إنهم قد تحالفوا على قتاله وإن لم ينقل إلينا التاريخ أنّهم قد عقدوا بينهم على ذلك حلفاً بمعناه الأخص ثمَّ ولوا أمرهم عتبة بن ربيعة فكان قائدهم وصاحب حربهم، فهو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أسد الأحلاف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يبغي أن يقول أنّه أسد هذه البطون القرشية المتناصرة على قتال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كلامه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نقله الواقدي في المغازي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حكيم بن حزام أتى عتبة بن ربيعة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الوليد أنت كبير قريش وسيدها والمطاع فيها فهل لك أن لا تزال منها بخير آخر الدّهر مع ما فعلت يوم عكاظ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وعتبة يومئذ رئيس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جلس عتبة على جمله فسار في المشركين من قريش يقول يا قوم أطيعوني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وروى البخاري في صحيحه بعدة طرق عن أبي مجلز، عن قيس بن عباد عن أبي ذرّ رضوان اللّه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هَذَانِ خَصْمَانِ اخَتَصَمُوا فِي يَهِمْ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ستة من قریش برزوا يوم بدر علي وحمزة وعبيدة بن الحارث وشيبة وعتبة ابني ربيعة والوليد بن عتبة فراجع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الخامس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ومنّا سيّدا شباب أهل الجنّة ومنكم صبية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 شباب أهل الجنّة هما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نص جدّهما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وقد أغنانا شهرته و استفاضته بين الفريقين إن لم نقل ببلوغه إلى حد التواتر عن نقل الروايات الواردة في ذلك وإن أبيت إلا نقلها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كلام أبيهما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حجّة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روى أحمد في المسند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نعيم قال حدثنا سفيان عن يزيد بن أبي زياد، عن أبي نعيم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والحسين سيدا شباب أهل الجنّة </w:t>
      </w:r>
      <w:r>
        <w:rPr>
          <w:rStyle w:val="FootnoteAnchor"/>
          <w:rtl w:val="true"/>
        </w:rPr>
        <w:footnoteReference w:id="96"/>
      </w:r>
      <w:r>
        <w:rPr>
          <w:rFonts w:ascii="IRNazanin" w:hAnsi="IRNazanin" w:eastAsia="IRNazanin"/>
          <w:color w:val="111111"/>
          <w:sz w:val="28"/>
          <w:sz w:val="28"/>
          <w:szCs w:val="28"/>
          <w:rtl w:val="true"/>
          <w:lang w:bidi="fa-IR"/>
        </w:rPr>
        <w:t>، وقد أخرجه الترمذي أيضاً،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حسن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نقله سبط ابن الجوزي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الرحلي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مطالب السؤل في مناقب آل الرسول لابن طلحة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رواه الترمذي بسنده عن أبي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والحسين سيّدا شباب أهل الجنّة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الرحلي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وفيه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حديث حذيفة بن اليمان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الترمذي في صحيحه يرويه عنه بسنده، وقد تقدَّم طرف منه في فضائل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حذيفة قال لأُمّه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فأصلي معه وأسأله أن يستغفر لي ذلك، فأتيته فصليت معه المغرب، ثمَّ قام فصلّى حتى صلى العشاء، ثمَّ انفتل فأتبعته فسمع صوتي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حاجتك غفر اللّه لك ولأمك؟ إنَّ هذا ملك لم ينزل إلى الأرض قط قبل هذه الليلة استأذن ربه أن يسلّم عليَّ ويبشرني أنَّ فاطمة سيّدة نساء أهل الجنّة، وأنَّ الحسن والحسين سيّدا شباب أهل الجنّة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ما نقله الإمام محمد بن إسماعيل البخاري والترمذي رضي اللّه عنهما بسندهما كلّ منهما في صحيحه عن ابن عمر وسأله رجل عن دم البعوض،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أنت؟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العراق،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هذا يسألني عن دم البعوض وقد قتلوا ابني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ريحانتاي من الدنيا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وروي أنّه سأله عن المحرم يقتل الذباب، فقال يا أهل العراق تسألونا عن قتل الذباب قتلتم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وذكر الحديث وفي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سيّدا شباب أهل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الهيتمي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الترمذي والحاكم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سيدا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الأثير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معرفة الإمام المجتبى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عبد العزيز بن علي بن أحمد الأنماطي أخبرنا أبو طاهر محمد بن عبد الرحمن المخلص، أخبرنا عبد اللّه بن محمد البغوي أخبرنا داود بن رشيد أخبرنا مروان، أخبرنا الحكم بن عبد الرحمن بن أبي نعيم البجلي عن أبيه،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والحسين سيدا شباب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جعفر الطبري في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 ليدن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اللّه بن عاصم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الضحاك المشرقي، لما دنا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من أبي عبد اللّه أحد سيّدي شباب أهل الجنة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واقعة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 دعا براحلته فركبها ثم نادى بأعلى صوته بصوت عال دُعاء سمع جلّ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اسمعوا قولي ولا تعجلوني حتى أعظكم بما لحق لكم عليَّ وحتّى أعتذر إليكم من مقدمي عليكم فإن قبلتم عذري وصدقتم قولي وأعطيتموني النصف كنتم بذلك أسعد، ولم يكن لكم علي سبيل، وإن لم تقبلوا مني العذر ولم تعطوا النصف من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فَاجْمعُوا أَمْرَكُمْ وَشُرَكَاءَكُمْ ثُمَّ لَا يَكُن أَمْرَكُمْ عَلَيْكُمْ غُمَّةً ثُمَّ أَقْضُوا إِلَى وَلَا تُنظِرُون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وَلِيَ اللَّهُ الَّذِى نَزَّلَ الْكِتَب وَهُوَ يَتَوَلَّى الصَّلِمِينَ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أخواته كلامه هذا صِحْنَ وبكين وبكى بناته فارتفعت أصواتهنَّ فأرسل إليهنَّ أخاه العبّاس بن عليّ وعليّاً ابنه وقال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اسكتاهنَّ فلعمري ليكثرن بكاؤهنَّ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ذهبا ليسكتاهنَّ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يبعد ابن عبّاس قال فظننا أنه إنما قالها حين سمع بكاؤهنَّ لأنه قد كان نهاه أن يخرج بهنَّ، فلما سكتن حمد اللّه وأثنى عليه وذكر اللّه بما هو أهله وصلّى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ملائكته وأنبيائه وذكر من ذلك ما اللّه أعلم وما لا يحصى ذكره،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سمعت متكلّماً قط قبله ولا بعده أبلغ في منطق منه، ثمَّ قال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فانسبونى فانظروا من أنا ثم ارجعوا إلى أنفسكم وعاتبوها فانظروا هل يحل لكم قتلى وانتهاك حرمتي؟ ألست ابن بنت نبيكم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وصيه وابن عمه وأوَّل المؤمنين </w:t>
      </w:r>
    </w:p>
    <w:p>
      <w:pPr>
        <w:pStyle w:val="BookText"/>
        <w:rPr/>
      </w:pPr>
      <w:r>
        <w:rPr>
          <w:rFonts w:ascii="IRNazanin" w:hAnsi="IRNazanin" w:eastAsia="IRNazanin"/>
          <w:color w:val="111111"/>
          <w:sz w:val="28"/>
          <w:sz w:val="28"/>
          <w:szCs w:val="28"/>
          <w:rtl w:val="true"/>
          <w:lang w:bidi="fa-IR"/>
        </w:rPr>
        <w:t xml:space="preserve">باللّه والمصدّق لرسوله بما جاء به من عند ربّه ؟ أو ليس حمزة سيّد الشهداء عمّ أبي؟ أو ليس جعفر الشهيد الطيار ذو الجناحين عمّي؟ أو لم يبلغكم قول مستفيض فيكم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ولأخي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سيّدا شباب أهل الجنّة فإن صدقتموني بما أقول وهو الحق واللّه ما تعمّدت كذباً من علمت أنَّ اللّه يمقت عليه ويضر به من اختلقه ؛ فإن كذبتموني فإنَّ فيكم من إن سألتموه عن ذلك أخبركم، سلوا جابر بن عبد اللّه الأنصاري أو أبا سعيد الخدري، أو سهل بن سعد الساعدي، أو زيد بن أرقم ، أو أنس بن مالك يخبروكم أنّهم سمعوا هذه المقالة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ولأخي، أفما في هذا حاجز لكم عن سفك دمي</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وصيه ينادي بأعلى صوته بأنَّ أباه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بالوصي، وقد مضى كلامنا ونقل الأشعار من سنام الصحابة والمسلمين في شرح المختار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وأول المؤمنين به والمصدّق لرسوله بما جاء به من عند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مضى كلامنا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أوّل الناس إسلاماً في شرح المختار التاسع من باب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سيّدا شباب أهل الجنّة لأنَّ أهل الجنّة كلّهم شبّان وذلك لأنّها من عالم الأمر ولا يتطرق إليها أحكام عالم الخلق من الهرم والوهن ونحوهما والوهن ونحوهما ألا ترى أنَّ اللّه تعالى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نُعَمِّرْهُ نُنَكِسْهُ فِي الْخَلْقِ أَفَلَا يَعْقِلُونَ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وكأن التعبير اللّه بالشباب من حيث أنّ الدار الآخرة لهي الحيوان وأنّها أقوى وجوداً من الدار الأولى وآثار الوجود فيها أشد وأكثر، نظير ما رواه ثقة الإسلام الكليني قدس سره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الفتي عندكم؟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الفتى المؤمن، إنّ أصحاب الكهف كانوا شيوخاً فسماهم اللّه عز وجل فتية بإيمانهم</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الوافي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وقد روى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الجنّة جرد مرد كحل لا يفنى شبابهم ولا تبلى ثيابهم أتى به السيوطي في الجامع الصغير في أحاديث البشير النذير</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الأثر أنَّ عجوزاً من الأنصار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ادع اللّه بالمغفرة، فقال 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علمت أنّ الجنّة لا تدخلها العجائز </w:t>
      </w:r>
      <w:r>
        <w:rPr>
          <w:rStyle w:val="FootnoteAnchor"/>
          <w:rtl w:val="true"/>
        </w:rPr>
        <w:footnoteReference w:id="100"/>
      </w:r>
      <w:r>
        <w:rPr>
          <w:rFonts w:ascii="Amiri" w:hAnsi="Amiri" w:eastAsia="Amiri" w:cs="Amiri"/>
          <w:color w:val="111111"/>
          <w:sz w:val="28"/>
          <w:sz w:val="28"/>
          <w:szCs w:val="28"/>
          <w:rtl w:val="true"/>
          <w:lang w:bidi="ar-SA"/>
        </w:rPr>
        <w:t>فصرخت فتبسم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قرأت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أَنشَأْنَاهُنَّ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أَبْكَارًا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ويناسب المقام نقل احتجاج مروي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باب احتجاج أبي جعفر محمد بن علي الثاني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أن المأمون بعد ما زوّج ابنته أمّ الفضل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مجلس وعنده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ويحيى بن أكثم وجماعة كثيرة فقال له يحيى بن أكثم ما تقول يا ابن رسول اللّه في الخبر الذي روى أنه نزل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عزّ وجلَّ يقرئك السلام ويقول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أبا بكر هل هو عنّي راض، فإنّي عنه راض</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لست بمنكر فضل أبي بكر ولكن يجب على صاحب هذا الخبر أن يأخذ مثال الخبر الذي قاله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كثرت عليّ الكذابة وستكثر، فمن كذب علي متعمداً فليتبوأ مقعده من النار فإذا أتاكم الحديث فاعرضوه على كتاب اللّه عزّ وجلّ و سنّتي فما وافق كتاب اللّه وسنّتي فخذوا به وما خالف كتاب اللّه وسنتي فلا تأخذوا ،به وليس يوافق هذا الخبر كتاب اللّه تعالى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وَلَقَدْ خَلَقْنَا الإِنسَانَ وَنَعْلَمُ مَا تُوَسْوِسُ بِهِ نَفْسُهُ وَنَحْنُ أَقْرَبُ إِلَيْهِ مِنْ حَبْلِ الْوَرِيدِ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عزّ وجل خفي عليه رضا أبي بكر من سخطه سأل عن مكنون ،سرّه، هذا مستحيل في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 مثل أبي بكر وعمر في الأرض كمثل جبرئيل وميكائيل في السماء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يجب أن ينظر فيه لأنَّ جبرئيل وميكائيل ملكان اللّه مقربان لم يعصيا اللّه قط ولم يفارقا طاعته لحظة واحدة، وهما قد أشركا باللّه عزّ وجل وإن أسلما بعد الشرك فكان أكثر أيامهما الشرك باللّه فمحال أن يشبها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أيضاً أنهما سيّدا كهول أهل الجنّة فما تقول فيه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الخبر محال أيضاً لأنّ أهل الجنة كلهم يكونون شباباً ولا يكون فيهم كهل، وهذا الخبر وضعه بنو أمية لمضادَّة الخبر الذي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والحسين بأنّهما سيدا شباب أهل الجنّة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يحيى بن أكثم وروي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عمر بن الخطاب سراج أهل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محال لأن في الجنّة ملائكة اللّه المقرّبين وآدم ومحمد وجميع الأنبياء والمرسلين لا تضيء بأنوارهم حتى تضيء بنور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 السكينة تنطق على لسان عمر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بمنكر فضل عمر ولكن أبا بكر أفضل من عمر فقال على رأس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شيطاناً يعتريني فإذا ملت فسدّدوني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أبعث لبعث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أصدق من هذا الحديث يقول اللّه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أَخَذْنَا مِنَ النَّبِیینَ مِيثاقَهُمْ وَمِنكَ وَمِن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أخذ اللّه ميثاق النبيين فكيف يمكن أن يبدل ميثاقه وكل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يشركوا طرفة عين فكيف يبعث بالنبوة من أشرك وكان أكثر أيامه مع الشرك باللّه، 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نبّئت وآدم بين الروح والجسد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يحيى بن أكثم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أيضاً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احتبس عنّي الوحي قط إلّا ظننته قد نزل على آل الخطاب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محال أيضاً لأنه لا يجوز أن يشكّ النَّبي في نبوّته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يصطَفِي مِنَ الْمَلَائكَةِ رُسُلًا وَمِنَ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أن تنتقل النبوَّة ممّن اصطفاه اللّه تعالى إلى من أشرك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نزل العذاب لما نجا منه إلا عمر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محال أيضاً لأنّ اللّه تعالى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سبحانه أنّه لا يعذب أحداً ما دام فيهم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داموا يستغفرون اللّه </w:t>
      </w:r>
      <w:r>
        <w:rPr>
          <w:rStyle w:val="FootnoteAnchor"/>
          <w:rtl w:val="true"/>
        </w:rPr>
        <w:footnoteReference w:id="101"/>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وضع بنو أميّة في عمرو بن العاص ما تضحك به الثكلى فإن محمد بن سعد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عمرو أنه حدثه أنَّ أباه أوصاه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إذا متُ فاغسلني غسلة بالماء ثمّ جفّفني في ثوب، ثمّ اغسلني الثانية بماء قراح ثمَّ جفّفني في ثوب، ثمّ اغسلني الثالثة بماء فيه شيء من كافور ثمَّ جفّفني في ثوب، ثمَّ إذا البستني الثياب فأزرّ عليّ فإنّي مخاصم، ثمَّ إذا أنت حملتني على السرير فامش بين المشين المشيتين وكن خلف جنازة فإنّ مقدّمها للملائكة خلفها لبني آدم فإذا أنت وضعتني في القبر فسنّ عليَّ التراب سنّاً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 بيروت</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وهذا الخبر كما تراه كذب محض وضعه بنو أمية وأتباعهم من أشباه الرجال اقتراف الدنيا وزخارفها وأنّى لعمرو بن العاص العاصي المتوغل في قاذورات الشهوات النفسانية أن ينال تلك المنزلة العظمى والرتبة العليا وهل هذا إلا اختلاق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له أن يتفوّه بذلك وقد نقل غير واحد من نقلة الأخبار وحملة الآثار أن عمرو بن العاص لما حضرته الوفاة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 أبوك أنّه كان في غزاة ذات السلاسل إني قد دخلت في أمور لا أدري ما حجّتي عند اللّه فيها، ثمَّ نظر إلى ماله فرأى كثرته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ليته كان بعراً يا ليتني مت قبل هذا اليوم بثلاثين سنة أصلحت لمعاوية دنياه وأفسدت ديني آثرت دنياي وتركت آخرتي، عمى على رشدي حتى حضرني أجلي، كأني بمعاوية قد حوى ما لي وأساء فيكم خلافتي، فراجع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للدميري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وأنّى لعمرو أن يدّعي نزول الملائكة عليه وحملهم سريره وقد قال فيه وصي خاتم 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إنّه ليقول فيكذب، يعد فيخلف، ويسأل فيلحف، ويُسأل فيبخل، ويخون العهد، ويقطع الإلَّ، فراجع إلى المختار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الخطب من النهج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إنّ تلك الفضيلة لمن كانت الملائكة أعوانه في الأمور ألا وهو عليّ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ولقد وليت وغسله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والملائكة أعواني، فراجع إلى المختار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من النهج أيضاً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ابنه ريحانة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وأحد سيدي شباب أهل الجنّة الإمام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خطيباً فحمد اللّه وأثنى عليه وصلى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قد مضى في هذه الليلة رجل لم يدركه الأولون ولن يرى مثله الآخرون من كان يقاتل وجبريل عن يمنه وميكائيل عن شماله</w:t>
      </w:r>
      <w:r>
        <w:rPr>
          <w:rStyle w:val="FootnoteAnchor"/>
          <w:rtl w:val="true"/>
        </w:rPr>
        <w:footnoteReference w:id="102"/>
      </w:r>
      <w:r>
        <w:rPr>
          <w:rFonts w:ascii="Amiri" w:hAnsi="Amiri" w:eastAsia="Amiri" w:cs="Amiri"/>
          <w:color w:val="111111"/>
          <w:sz w:val="28"/>
          <w:sz w:val="28"/>
          <w:szCs w:val="28"/>
          <w:rtl w:val="true"/>
          <w:lang w:bidi="ar-SA"/>
        </w:rPr>
        <w:t xml:space="preserve">، فراجع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للكليني قدّس سرّه وتاريخ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جاء في الأثر أنّ أمير المؤمنين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بذلك ابنه أبا محمد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أنا مت يا أبا محمد فغسلني وكفني وحنطني ببقية حنوط جدك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من كافور الجنّة جاء به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ثم ضعني على سريري ولا يتقدّم أحد منكم مقدّم السرير واحملوا مؤخره واتبعوا مقدّمه فأي موضع وضع المقدّم فضعوا </w:t>
      </w:r>
    </w:p>
    <w:p>
      <w:pPr>
        <w:pStyle w:val="BookText"/>
        <w:rPr/>
      </w:pPr>
      <w:r>
        <w:rPr>
          <w:rFonts w:ascii="Amiri" w:hAnsi="Amiri" w:eastAsia="Amiri" w:cs="Amiri"/>
          <w:color w:val="111111"/>
          <w:sz w:val="28"/>
          <w:sz w:val="28"/>
          <w:szCs w:val="28"/>
          <w:rtl w:val="true"/>
          <w:lang w:bidi="ar-SA"/>
        </w:rPr>
        <w:t>المؤخّر فحيث قام سريري فهو موضع قبري</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فراجع إلى باب كيفية شهادته ووصيّته وغسله والصلاة عليه ودفنه من المجلد التاسع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 الكمباني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إلى تصرُّف بني أُميّة في الأخبار كيف سرقوها من محلّها وأسندوها إلى غير أهلها، وكم لما نقلناها من نظير ولولا خوف الإطناب لأتينا بطائفة منها في الكتاب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بني أُميّة ما تصرّفوا في الأخبار فقط بل تجاوزوا إلى القرآن حرّفوا كلام اللّه عن مواضعه قال الشارح الفاضل المعتزلي في الجزء الرابع من شرحه على النهج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 الرحلي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أنَّ معاوية بذل لسمرة بن جندب مائة ألف درهم حتى يروي أنَّ هذه الآية أنزلت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وَمِنَ النَّاسِ مَن يُعْجِبُكَ قَوْلُهُ فِي الْحَيَوةِ الدُّنْيا وَيُشْهِدُ اللّهَ عَلَى مَا فِي قَلْبِهِ وَهُوَ أَلَدُّ الْخِصَامِ وَإِذَا تَوَلَّى سَعَى فِي الْأَرْضِ لِيُفْسِدُ فِيهَا وَيُهْلِكَ اَلْحَرْثَ وَالنَّسَلَّ وَاللّهُ لا يُحِبُّ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الآية الثانية نزلت في ابن ملجم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يَشْرِى نَفْسَهُ ابْتِغَاء مرضات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يقبل فبذل له مائتي ألف درهم فلم يقبل فبذل له أربع مائة ألف فقبل وروى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أردنا من نقل كلامه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وصبية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صبية عقبة بن أبي معيط، لما قد روى الواقدي في غزوة بدر من كتابه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بالأسرى حتى إذا كان بعرق الظبية أمر عاصم بن ثابت بن أبي الأقلح أن يضرب عنق عقبة بن أبي معيط وكان أسره عبد اللّه بن سلمة العجلاني فجعل عقبة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ويلي علام أقتل يا معشر قريش من بين من ههنا ؟</w:t>
      </w:r>
    </w:p>
    <w:p>
      <w:pPr>
        <w:pStyle w:val="BookText"/>
        <w:rPr/>
      </w:pPr>
      <w:r>
        <w:rPr>
          <w:rFonts w:ascii="IRNazanin" w:hAnsi="IRNazanin" w:eastAsia="IRNazanin"/>
          <w:color w:val="111111"/>
          <w:sz w:val="28"/>
          <w:sz w:val="28"/>
          <w:szCs w:val="28"/>
          <w:rtl w:val="true"/>
          <w:lang w:bidi="fa-IR"/>
        </w:rPr>
        <w:t xml:space="preserve">فقال رسول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لعداوتك اللّه ورسوله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منك أفضل فاجعلني كرجل من قومي إن قتلتهم قتلتني وإن مننت عليهم مننت علي، وإن أخذت منهم الفداء كنت كأحدهم يا محمد من للصبية؟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النار ، قدمه يا عاصم فاضرب عنقه، فقدمه عاصم فضرب عنقه،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بئس الرجل كنت واللّه ما علمت كافراً باللّه وبرسوله وبكتابه مؤذياً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فأحمد اللّه الذي هو قتلك وأقر عيني منك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ومنّا خير نساء العالمين ومنكم حمّالة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بخير نساء العالمين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المعصومة التي أذهب اللّه عنها الرجس وطهرها تطهيراً، فقد روى أبو الحسين مسلم بن الحجاج في جامعه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مسلم الباب التاسع من كتاب الفضائل في فضائل أهل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بكر بن أبي شيبة ومحمد بن عبد اللّه بن ،نمیر، عن محمد بن بشير عن زكريا عن مصعب بن شيبة، عن صفية بنت شيبة قالت 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غداة وعليه مرط مرحل من شعر أسود، فجاء الحسن بن علي فأدخله ثمَّ جاء الحسين فدخل معه، ثم جاءت فاطمة فأدخلها، ثمَّ جاء عليّ فأدخله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 الرجس أهل البيت ويطهركم تطهيراً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الباب الخامس والخمسين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للفاضل الشيخ سليمان النقشبندي الحنفي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الناصري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جمع الفوائد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أزواج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لا يغادر منهنَّ واحدة فأقبلت فاطمة تمشي ما تخطي مشيتها من مشية النبي شيئاً فلمّا رآها رحب بها وقال مرحباً يا بنتي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أجلسها عن يمينه أو عن شماله، ثم سارها فبكت بكاء شديداً، فلمّا رأى جزعها سارّ الثانية فضحكت فلمّا قام سألتها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لك أبوك؟ قالت ما كنت لأفشي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 فلما توفي،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عزمت عليك بما لي عليك من الحق حدّثيني ما قال لك أبوك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الآن فنعم، أما حين سارّني في المرّة الأولى فأخبرني أن جبرائيل كان يعارضني القرآن في كلّ سنة مرة وعارضه الآن مرَّتين وإنّي لا أرى الأجل إلا قد اقترب فاتقي اللّه واصبر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نعم السلف أنا لك، فبكيت بكائي الذي رأيت فلما رأى جزعي سارّني في الثانية،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أما ترضين أن تكوني سيّدة نساء المؤمنين أو سيدة نساء هذه الأمة فضحكت ضحك الذي 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سارَّني أني أوّل أهله يتبعه فضحكت وفي أخرى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ترضين أن تكوني سيدة نساء أهل الجنّة وأنّك أوّل أهلي لحوقاً بي فضحكت</w:t>
      </w:r>
      <w:r>
        <w:rPr>
          <w:rStyle w:val="FootnoteAnchor"/>
          <w:rtl w:val="true"/>
        </w:rPr>
        <w:footnoteReference w:id="106"/>
      </w:r>
      <w:r>
        <w:rPr>
          <w:rFonts w:ascii="Amiri" w:hAnsi="Amiri" w:eastAsia="Amiri" w:cs="Amiri"/>
          <w:color w:val="111111"/>
          <w:sz w:val="28"/>
          <w:sz w:val="28"/>
          <w:szCs w:val="28"/>
          <w:rtl w:val="true"/>
          <w:lang w:bidi="ar-SA"/>
        </w:rPr>
        <w:t>، للشيخين والترمذي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وفي 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سيّد نساء أهل 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أنس رفعه حسبك من نساء العالمين مريم بنت عمران وخديجة بنت خويلد وفاطمة بنت محمد وآسية امرأة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البخاري مذكورة في باب مناقب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الجوء الخامس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قَالَتِ الْمَلَائكَةُ يَامَرْيَمُ إِنَّ اللَّهَ اصْطَفاكِ وَطَهَّرَكِ وَاصْطَفاكِ عَلَى نِسَاءِ العَالَمينَ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الحاكم وصحّحه اللّه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أفضل نساء العالمين خديجة، وفاطمة ومريم وآسية امرأة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ابن مردويه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اصطفى نساء العالمين أربعة آسية بنت مزاحم ومريم بنت عمران وخديجة بنت خويلد وفاطمة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وأخرج أحمد والترمذي وصححه وابن المنذر وابن حبان والحاكم عن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حسبك من نساء العالمين مريم بنت عمران و خديجة بنت خويلد وفاطمة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وآسية امرأة فرعون</w:t>
      </w:r>
      <w:r>
        <w:rPr>
          <w:rStyle w:val="FootnoteAnchor"/>
          <w:rtl w:val="true"/>
        </w:rPr>
        <w:footnoteReference w:id="107"/>
      </w:r>
      <w:r>
        <w:rPr>
          <w:rFonts w:ascii="Amiri" w:hAnsi="Amiri" w:eastAsia="Amiri" w:cs="Amiri"/>
          <w:color w:val="111111"/>
          <w:sz w:val="28"/>
          <w:sz w:val="28"/>
          <w:szCs w:val="28"/>
          <w:rtl w:val="true"/>
          <w:lang w:bidi="ar-SA"/>
        </w:rPr>
        <w:t xml:space="preserve">، وأخرجه ابن أبي شيبة عن الحسن مرسلاً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 ابن أبي شيبة وابن جرير عن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سيّدة نساء أهل الجنة لا مريم البتول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عساكر من طريق مقاتل عن الضحاك، عن ابن عبّاس،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نسوة سادات عالمهنَّ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 وآسية بنت مزاحم، وخديجة بنت خويلد، وفاطمة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وأفضلهنَّ عالماً فاطمة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أردنا من نقل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 المنثور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في آسية امرأة فرعون وفي مريم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اللّهُ مَثَلًا لِلَّذِينَ ءامنوا امرأَتَ فِرْعَوْنَ إِذْ قَالَتْ رَبِّ ابْنِ لِي عِندَكَ بَيْنَا فِي الْجَنَّةِ وَنَجِّنِي مِن فِرْعَوْنَ وَعَمَلِهِ، وَنَجِّنِي مِنَ الْقَوْمِ الظَّالِمِينَ وَمَرْيَمَ ابْنَتَ عِمْرَانَ الَّتِي أَحْصَنَتْ فَرْجَهَا فَنَفَحْنَا فِيهِ مِن رُّوحِنَا وَصَدَّقَتْ بِكَلِمَاتِ اللّه ربّهَا وَكُتُبِهِ، وَكَانَتْ مِنَ الْقَانِتينَ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لمّا كانت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بضعة من أبيها خاتم النبيين سيّد ولد آدم كما رواها الفريقان في جوامعهم الروائية فهي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سيدة نساء العالمين مطلقاً، فقوله تعالى في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واصْطَفَاكِ عَلَى نِسَاء الْعَالَمِينَ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الآية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على أنها مصطفاة عليهنَّ لامطلقاً بل على بعض الوجوه، فليتأمل في قول الإمام أبي جعفر في معنى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اصطفاك لذرية الأنبياء وطهرك من السفاح واصطفاك لولادة عيسى من غير فحل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اللّهَ اصْطَفَى ءَادَمَ وَنُوحًا وَءالَ إِبْرَاهِيمَ وَءالَ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وَاللّهُ سَمِيعٌ عَلِيمٌ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نَجَّيْنَا بَنِي إِسْرَءِيلَ مِنَ الْعَذَابِ الْمُهِينِ مِن فِرْعَونَ إِنَّهُ كَانَ عَالِيا مِنَ الْمُسْرِفِينَ وَلَقَدِ اخْتَرْنَاهُمْ عَلَى عِلْمٍ عَلَى الْعَالَمِينَ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ءاتینَا بَنِي إسراءيل الكتاب والحكم والنُّبوَّةَ وَرَزَقْنَاهُم مِنَ الطَّيِّبَاتِ وَفَضَّلْناهُم عَلَى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الجَاثیة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قَالَتِ الْمَلائكَةُ يَامَرْيَمُ إِنَّ اللَّهَ يُبَشِّرُكِ بِكَلِمَةٍ مِّنْهُ اسْمُهُ الْمَسِيحُ عِيسَى ابْنُ مَرْيَمَ وَجِيهَا فِي الدُّنْيَا وَالْآخِرَةِ وَمِنَ الْمُقَرَّبِينَ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أَحْصَنَتْ فَرْجَهَا فَنَفَحْنا فيها من روحنا وَجَعَلْتَها وابنها عَايَةُ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p>
    <w:p>
      <w:pPr>
        <w:pStyle w:val="BookText"/>
        <w:rPr/>
      </w:pP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 أبنتَ عِمْرَنَ الَّتِي أَحْصَنَتْ فَرَجَهَا فَنَفَعْنَا فِيهِ مِن رُّوحِنَا وَصَدَّقَتْ بكلماتِ رَبّهَا وَكُتُبِهِ، وَكَانَتْ مِنَ الْقَانِتينَ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يكون المواد من العالمين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وَاصْطَفاكِ عَلَى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الآية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عالمي زمانها كما مال إليه غير واحد من المفسرين وأمكن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هذا المعنى بآيتي الدخان والجاثية، ولكن الإعراض عن إطلاق سياق الآية لا يخلو من دغدغة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وإمّا أنَّ المراد من اصطفائها على نساء العالمين اصطفائها عليهن من حيث إنها آية عجيبة إلهيّة كما بيّنه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الخبر المذكور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واصطفيك لولادة عيسى من غير ،فحل ويستفاد هذا المعنى من آيتي الأنبياء والتحريم ويؤيد بهما فلا تختص هذه الجهة من بنساء عالمي ،زمانها، وهذا الوجه الأخير كأنه الصواب أو هو متعيّن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الفاضل المعتزلي في شرح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ومنا خير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لا خلاف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فاطمة عليها السلام وأفضليتها على العالمين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ياسين الخطيب العمري ذكر في سيرة العراقي، قال الحافظ السيوطي في الخصائص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الإمام علم الدين العراقي أنّ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تعالى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وأخاها إبراهيم أفضل من الخلفاء الأربعة بإتفاق، ونقل عن مالك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أفضل على بضعة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الروضة الفيحاء</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bookmarkStart w:id="88" w:name="pg20792_199820"/>
    </w:p>
    <w:p>
      <w:pPr>
        <w:pStyle w:val="Heading3"/>
        <w:numPr>
          <w:ilvl w:val="2"/>
          <w:numId w:val="1"/>
        </w:numPr>
        <w:rPr/>
      </w:pPr>
      <w:bookmarkStart w:id="89" w:name="__RefHeading___Toc1887514_3531895371"/>
      <w:bookmarkStart w:id="90" w:name="_Toc32"/>
      <w:bookmarkEnd w:id="88"/>
      <w:bookmarkEnd w:id="89"/>
      <w:r>
        <w:rPr>
          <w:rtl w:val="true"/>
        </w:rPr>
        <w:t>حمالة الحطب</w:t>
      </w:r>
      <w:bookmarkEnd w:id="90"/>
    </w:p>
    <w:p>
      <w:pPr>
        <w:pStyle w:val="BookText"/>
        <w:rPr/>
      </w:pPr>
      <w:r>
        <w:rPr>
          <w:rFonts w:ascii="Amiri" w:hAnsi="Amiri" w:eastAsia="Amiri" w:cs="Amiri"/>
          <w:color w:val="111111"/>
          <w:sz w:val="28"/>
          <w:sz w:val="28"/>
          <w:szCs w:val="28"/>
          <w:rtl w:val="true"/>
          <w:lang w:bidi="ar-SA"/>
        </w:rPr>
        <w:t>هي العوراء أم جميل امرأة عبد العزى المكنى بأبي لهب بنت حرب أُخت أبي سفيان</w:t>
      </w:r>
    </w:p>
    <w:p>
      <w:pPr>
        <w:pStyle w:val="BookText"/>
        <w:rPr/>
      </w:pPr>
      <w:r>
        <w:rPr>
          <w:rFonts w:ascii="Amiri" w:hAnsi="Amiri" w:eastAsia="Amiri" w:cs="Amiri"/>
          <w:color w:val="111111"/>
          <w:sz w:val="28"/>
          <w:sz w:val="28"/>
          <w:szCs w:val="28"/>
          <w:rtl w:val="true"/>
          <w:lang w:bidi="ar-SA"/>
        </w:rPr>
        <w:t xml:space="preserve">وقال السهيلي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يذكر عن أبي بكر بن داوود أنه سئل أعائشة أفضل أم خديجة؟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أقرأها رسول اللّه صل اللّه عليه وسلم السلام من جبريل وخديجة أقرأها جبريل السلام من ربها على لسان محمد ؛ فهي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أفضل أخديجة أم فاطمة؟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 اللّه عليه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أعدل ببضعة من رسول اللّه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السهيلي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استقراء حسن ويشهد لصحة هذا الاستقراء أن أبا لبابة حين ارتبط نفسه وحلف الا يحله إلا رسول اللّه صل اللّه عليه وسلم، فجاءت فاطمة لتحلّه، فأبى من أجل قسمه، فقال رسول اللّه صل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فاطمة 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فحلّته، وسنذكر الحديث في موضعه ،باسناده، ويدل على تفضيل فاطمة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ترضين أن تكوني سيدة نساء أهل الجنة إلا ،مريم، فدخل في هذا الحديث أمها وأخوانها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الانف في تفسير ما اشتمل عليه حديث السيرة النبوية لابن هشام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ذكر قوله لخديجة إن جبريل يقرئك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الجمالية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عنه الجكني في زاد المسلم فيما اتفق عليه البخاري ومسلم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والمواهب اللدنية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من المقصد الثاني باختصار والقاري في شرح كتاب الفقه الاكبر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السبكي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اختاره وأدين اللّه به أن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ثم أمها خديجة ثم عائشة عليهن رضوان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المواهب اللدنية </w:t>
      </w:r>
      <w:r>
        <w:rPr>
          <w:rFonts w:eastAsia="IRNazanin" w:cs="IRNazanin"/>
          <w:color w:val="111111"/>
          <w:sz w:val="28"/>
          <w:szCs w:val="28"/>
          <w:rtl w:val="true"/>
          <w:lang w:bidi="fa-IR"/>
        </w:rPr>
        <w:t xml:space="preserve">: </w:t>
      </w:r>
      <w:r>
        <w:rPr>
          <w:rFonts w:eastAsia="IRNazanin" w:cs="IRNazanin"/>
          <w:color w:val="111111"/>
          <w:sz w:val="28"/>
          <w:szCs w:val="28"/>
          <w:lang w:bidi="fa-IR"/>
        </w:rPr>
        <w:t>404/1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الثالث من المقصد الثاني، وشرح كتاب الفقه الاكبر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والكوكب الرفيع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ومشارق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وشرح كتاب الفقه الأكبر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في أفضلية 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الزرقاني على المواهب الذي اختاره الإمام المقريزي والقطب الخضيري والإمام السيوطي بأدلة واضحة أن السيدة فاطمة أفضل نساء العالمين حتى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السبكي الذي اختاره وأدين اللّه به أن فاطمة بنت رسول اللّه أفضل ثم أمها خديجة ثم عائشة قال والخلاف شهير ولكن الحق أحق أن يتبع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مشارق الأنوار للحمزاوي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الامام أبو بكر الاخبار ثابتة صحيحة أن فاطمة سيدة نساء هذه الأمة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بنات رسول اللّه من كتاب 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السفاريني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أفضل من خديجة للفظ السيادة وأفضل من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لوامع انوار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الكوكب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الجكني فاطمة الزهراء التي هي أفضل النساء على القول الأصح وقيل بفضل مريم عليها وأنها هي تلبها في الفضل زاد المسلم فيما اتفق عليه البخاري ومسلم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الشيخ الرفاعي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فاطمة فهي أفضل النساء على ما صححه كثير من الأئمة المتقدمين والعلماء العالمين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ضوء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وأنشد الشيخ أحمد المقري قصيدة جاء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كفاطمة الزهراء أمهما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المصطفى بشر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فإنها بضعة منه وما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كبضعة المصطفى إن حقق النظر </w:t>
      </w:r>
    </w:p>
    <w:p>
      <w:pPr>
        <w:pStyle w:val="BookText"/>
        <w:rPr/>
      </w:pPr>
      <w:r>
        <w:rPr>
          <w:rFonts w:ascii="Amiri" w:hAnsi="Amiri" w:eastAsia="Amiri" w:cs="Amiri"/>
          <w:color w:val="111111"/>
          <w:sz w:val="28"/>
          <w:sz w:val="28"/>
          <w:szCs w:val="28"/>
          <w:rtl w:val="true"/>
          <w:lang w:bidi="ar-SA"/>
        </w:rPr>
        <w:t xml:space="preserve">عمّة معاوية التي ورد فيها وفي زوجها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يَدَا أَبي لَهَبٍ وَتَبَّ مَا أَغْنَى عَنْهُ</w:t>
      </w:r>
    </w:p>
    <w:p>
      <w:pPr>
        <w:pStyle w:val="BookText"/>
        <w:rPr/>
      </w:pPr>
      <w:r>
        <w:rPr>
          <w:rFonts w:ascii="IRNazanin" w:hAnsi="IRNazanin" w:eastAsia="IRNazanin"/>
          <w:color w:val="111111"/>
          <w:sz w:val="28"/>
          <w:sz w:val="28"/>
          <w:szCs w:val="28"/>
          <w:rtl w:val="true"/>
          <w:lang w:bidi="fa-IR"/>
        </w:rPr>
        <w:t xml:space="preserve">وهن أفضل أصناف النساء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الرسول فما مثل لها بشر</w:t>
      </w:r>
    </w:p>
    <w:p>
      <w:pPr>
        <w:pStyle w:val="BookText"/>
        <w:rPr/>
      </w:pPr>
      <w:r>
        <w:rPr>
          <w:rFonts w:ascii="Amiri" w:hAnsi="Amiri" w:eastAsia="Amiri" w:cs="Amiri"/>
          <w:color w:val="111111"/>
          <w:sz w:val="28"/>
          <w:sz w:val="28"/>
          <w:szCs w:val="28"/>
          <w:rtl w:val="true"/>
          <w:lang w:bidi="ar-SA"/>
        </w:rPr>
        <w:t>ذيل فتح المتعال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المناوي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أطلق نساؤه ورد عليه ،خديجة، وهي أفضل من عائشة على الصواب لتصريحه بأنه لم يرزق خيراً من خديجة لخبر ابن أبي شيبة فاطمة سيّدة نساء أهل الجنّة بعد مريم بنت عمران وآسية وخديجة، فإذا فُضَلت فاطمة فعائشة أولى ومَنْ أوّل بنساء زمنها وردّ عليه فاطمة وفي شأنها قال المصطفى ما سمعت وقد قال جمع من السلف لا يعدل ببضعة رسول اللّه أحد 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يعلم أنه بقية أولاده كفاطمة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يرجّح القول بأنّ خديجة أفضل من عائشة أنّ عائشة أقرأها النبي السلام من جبريل وخديجة أقرأها السلام جبريل من ربها عزّ وجلّ، ويفهم من حديث ابن أبي شيبة أن خديجة أفضل من فاطمة ويعارضه ما أخرجه ابن عساكر عن ابن عباس مرفوعاً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نساء أهل الجنة مريم بنت عمران ثمّ فاطمة ثم خديجة ثم آسية امرأة فرعون ومثل ابن داود إيما أفضل فاطمة أم أمها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رسول اللّه فلا تعدل بها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السبكي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نختاره وندين اللّه به أنّ فاطمة بنت محمد أفضل ثم أُمّها خديجة ثم 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العماد أن خديجة إنّما فُضّلت فاطمة باعتبار الإمامة لا السيادة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يساو فاطمة غيرها من أخواتها لشدّة شبهها به خلقاً وخُلقا ولأن سائر أخواتها متن في حياته ، وفاطمة إنما ماتت بعده فكان في ميزانها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كذا كان يقرّره شيخنا العلامة أبو عبد اللّه سيدي محمد بن أحمد المناوي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خير بناتي، أنها أحییت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اختلف أيضاً هل الأفضل مريم بنت عمران على القول بأنّها ليست بنبيّة أم فاطمة بنت محمد ؟ وقد تعرّض للكلام في ذلك الشيخ تقي الدين السبكي في فتاويه الحلبيات وشفى الغليل واقتضب الشيخ جلال الدين السيوطي من كلامه ماهو المقصود وكأنّهما مالا إلى تفضيل فاطمة على الكل وخديجة على عائشة شرح الشمائل المحمدية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ما جاء في صفة إدام الرسول صلى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الحلية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ناسكات الأصفياء وصفيات الأتقياء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البنول البضعة الشبيهة بالرسول ألوط أولاده بقلبه لصوقاً وأولهم بعد وفاته به لحوقاً، كانت عن الدنيا ومتعتها عازفة وبغوامض عيوب الدنيا وآفاتها 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لأبي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ترجمتها رقم </w:t>
      </w:r>
      <w:r>
        <w:rPr>
          <w:rFonts w:eastAsia="Amiri" w:cs="Amiri" w:ascii="Amiri" w:hAnsi="Amiri"/>
          <w:color w:val="111111"/>
          <w:sz w:val="28"/>
          <w:szCs w:val="28"/>
          <w:lang w:bidi="ar-SA"/>
        </w:rPr>
        <w:t>128</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سيدة نساء أمتي أو سيدة نساء المؤمنين أو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المناقب 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 وفتح الباري بشرح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والمصنف لابن أبي 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لعبد الرزاق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والمنتخب من مسند عبد بن حميد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ومسند أبو يعلى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والاعتقاد على مذهب السلف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والثغور الباسمة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وبالهامش صحيح ومشكاة المصابيح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والتبيين في أنساب </w:t>
      </w:r>
      <w:r>
        <w:rPr>
          <w:rFonts w:eastAsia="Amiri" w:cs="Amiri" w:ascii="Amiri" w:hAnsi="Amiri"/>
          <w:color w:val="111111"/>
          <w:sz w:val="28"/>
          <w:szCs w:val="28"/>
          <w:lang w:bidi="ar-SA"/>
        </w:rPr>
        <w:t>6129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والتبيين في أنساب القرشيين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وانساب الاشراف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وزاد المسلم فيما اتفق عليه البخاري ومسلم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ومنح المدح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والعقائد النسفية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37617</w:t>
      </w:r>
      <w:r>
        <w:rPr>
          <w:rFonts w:ascii="Amiri" w:hAnsi="Amiri" w:eastAsia="Amiri" w:cs="Amiri"/>
          <w:color w:val="111111"/>
          <w:sz w:val="28"/>
          <w:sz w:val="28"/>
          <w:szCs w:val="28"/>
          <w:rtl w:val="true"/>
          <w:lang w:bidi="ar-SA"/>
        </w:rPr>
        <w:t>، ومستدرك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ومسند ابن راهويه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مَالُهُ وَمَا 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سَيَصْلَى نَارًا ذَاتَ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وَامْرَأَتُهُ حَمَّالَةَ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جیدها</w:t>
      </w:r>
    </w:p>
    <w:p>
      <w:pPr>
        <w:pStyle w:val="BookText"/>
        <w:rPr/>
      </w:pPr>
      <w:r>
        <w:rPr>
          <w:rFonts w:ascii="Amiri" w:hAnsi="Amiri" w:eastAsia="Amiri" w:cs="Amiri"/>
          <w:color w:val="111111"/>
          <w:sz w:val="28"/>
          <w:sz w:val="28"/>
          <w:szCs w:val="28"/>
          <w:rtl w:val="true"/>
          <w:lang w:bidi="ar-SA"/>
        </w:rPr>
        <w:t xml:space="preserve">وقال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وخير النساء أربع مريم وخديجة وفاطمة وآسية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الاحسان بترتيب صحيح ابن </w:t>
      </w:r>
      <w:r>
        <w:rPr>
          <w:rFonts w:eastAsia="Amiri" w:cs="Amiri" w:ascii="Amiri" w:hAnsi="Amiri"/>
          <w:color w:val="111111"/>
          <w:sz w:val="28"/>
          <w:szCs w:val="28"/>
          <w:lang w:bidi="ar-SA"/>
        </w:rPr>
        <w:t>6912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وشرح كتاب الفقه الاكبر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والمواهب اللدنية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المقصد الثاني، والكامل لابن 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ودر السحابة للشوكاني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خديجة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وأبو يعلى وأحمد ورجالهم رجال الصحيح الاحسان بترتيب صحيح ابن حبان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الإسلام للذهبي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p>
    <w:p>
      <w:pPr>
        <w:pStyle w:val="BookText"/>
        <w:rPr/>
      </w:pPr>
      <w:r>
        <w:rPr>
          <w:rFonts w:eastAsia="Amiri" w:cs="Amiri" w:ascii="Amiri" w:hAnsi="Amiri"/>
          <w:color w:val="111111"/>
          <w:sz w:val="28"/>
          <w:szCs w:val="28"/>
          <w:lang w:bidi="ar-SA"/>
        </w:rPr>
        <w:t>11928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ومستدرك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و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التاريخ ذكر عيسى والاعتقاد على مذهب السلف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وفضائل الصحابة لاحمد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 xml:space="preserve">، و مسند أبو يعلى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صحيح والبيان والتعريف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والمواهب اللدنية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من المقصد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 من نساء العالمين أربع فاطمة وخديجة ومريم وآسية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الاوسط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ومسند شمس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 وكتاب المصنف لابن أبي شيبة </w:t>
      </w:r>
      <w:r>
        <w:rPr>
          <w:rFonts w:eastAsia="Amiri" w:cs="Amiri" w:ascii="Amiri" w:hAnsi="Amiri"/>
          <w:color w:val="111111"/>
          <w:sz w:val="28"/>
          <w:szCs w:val="28"/>
          <w:lang w:bidi="ar-SA"/>
        </w:rPr>
        <w:t>393/6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32281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وسيرة ابن اسحاق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خديجة، وقصص الانبياء للثعلبي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ومصابيح السنة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والاحسان بترتيب صحيح ابن حبان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 وفضائل الصحابة </w:t>
      </w:r>
      <w:r>
        <w:rPr>
          <w:rFonts w:eastAsia="Amiri" w:cs="Amiri" w:ascii="Amiri" w:hAnsi="Amiri"/>
          <w:color w:val="111111"/>
          <w:sz w:val="28"/>
          <w:szCs w:val="28"/>
          <w:lang w:bidi="ar-SA"/>
        </w:rPr>
        <w:t>2/760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ومسند أبو يعلى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 ومصنف عبد الرزاق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ومشكاة المصابيح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وبالهامش قال صحيح، والشغور الباسمة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وبالهامش صحيح، ومجمع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والبغية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إن اللّه يغضب لغضبك ويرضى لرضاك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أخرجه الطبراني في المعجم الكبير </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ترجمة علي وبالهامش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هامش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صحيح من طرق عن علي رواه الحارث عن علي وروي مرسلاً، وهذا الحديث أحسن شيء رأيته وأصح استاد قرأته و </w:t>
      </w:r>
      <w:r>
        <w:rPr>
          <w:rFonts w:eastAsia="IRNazanin" w:cs="IRNazanin"/>
          <w:color w:val="111111"/>
          <w:sz w:val="28"/>
          <w:szCs w:val="28"/>
          <w:lang w:bidi="fa-IR"/>
        </w:rPr>
        <w:t>401/22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مناقبها وجواهر العقدين</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الحادي عشر، ومجمع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203/9</w:t>
      </w:r>
      <w:r>
        <w:rPr>
          <w:rFonts w:eastAsia="IRNazanin" w:cs="IRNazanin"/>
          <w:color w:val="111111"/>
          <w:sz w:val="28"/>
          <w:szCs w:val="28"/>
          <w:rtl w:val="true"/>
          <w:lang w:bidi="fa-IR"/>
        </w:rPr>
        <w:t xml:space="preserve"> </w:t>
      </w:r>
      <w:r>
        <w:rPr>
          <w:rFonts w:eastAsia="IRNazanin" w:cs="IRNazanin"/>
          <w:color w:val="111111"/>
          <w:sz w:val="28"/>
          <w:szCs w:val="28"/>
          <w:lang w:bidi="fa-IR"/>
        </w:rPr>
        <w:t>15204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المناقب وقال اسناده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وبغية الرائد في تحقيق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328/9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وذيل تاريخ بغداد لابن النجار</w:t>
      </w:r>
      <w:r>
        <w:rPr>
          <w:rFonts w:eastAsia="IRNazanin" w:cs="IRNazanin"/>
          <w:color w:val="111111"/>
          <w:sz w:val="28"/>
          <w:szCs w:val="28"/>
          <w:rtl w:val="true"/>
          <w:lang w:bidi="fa-IR"/>
        </w:rPr>
        <w:t xml:space="preserve">: </w:t>
      </w:r>
      <w:r>
        <w:rPr>
          <w:rFonts w:eastAsia="IRNazanin" w:cs="IRNazanin"/>
          <w:color w:val="111111"/>
          <w:sz w:val="28"/>
          <w:szCs w:val="28"/>
          <w:lang w:bidi="fa-IR"/>
        </w:rPr>
        <w:t>140/17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عثمان بن الحسين برقم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وأخبار الدول للقرماني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وتهذيب التهذيب </w:t>
      </w:r>
      <w:r>
        <w:rPr>
          <w:rFonts w:eastAsia="IRNazanin" w:cs="IRNazanin"/>
          <w:color w:val="111111"/>
          <w:sz w:val="28"/>
          <w:szCs w:val="28"/>
          <w:rtl w:val="true"/>
          <w:lang w:bidi="fa-IR"/>
        </w:rPr>
        <w:t xml:space="preserve">: </w:t>
      </w:r>
      <w:r>
        <w:rPr>
          <w:rFonts w:eastAsia="IRNazanin" w:cs="IRNazanin"/>
          <w:color w:val="111111"/>
          <w:sz w:val="28"/>
          <w:szCs w:val="28"/>
          <w:lang w:bidi="fa-IR"/>
        </w:rPr>
        <w:t>442/12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 آباد الاولى ومقتل الحسين للخوارزمي</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الخامس وذخائر العقبى</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أبو سعيد في شرف النبوة وابن المثنى في معجمه ومستدرك الصحيحين </w:t>
      </w:r>
      <w:r>
        <w:rPr>
          <w:rFonts w:eastAsia="IRNazanin" w:cs="IRNazanin"/>
          <w:color w:val="111111"/>
          <w:sz w:val="28"/>
          <w:szCs w:val="28"/>
          <w:rtl w:val="true"/>
          <w:lang w:bidi="fa-IR"/>
        </w:rPr>
        <w:t xml:space="preserve">: </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معرفة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فاطمة، وأسد الغابة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فاطمة والتدوين في أخبار قزوين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الذال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أبو ذر بن رافع، والمدهش لابن الجوزي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السادس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تزويج علي بفاطمة عليهما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السمهودي بعد إيراد هذا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آذى شخصاً من أولاد فاطمة أو أبغضه فقد جعل نفسه عرضة لهذا الخطر العظيم، ويضده من تعرض لمرضاتها في حبهم وإكرامهم كما يؤخذ مما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العقدين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السهيلي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الحديث يدل على أن من سبها كفر ومن صلى عليها فقد صلى على أبيها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المواهب اللدنية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من المقصد السابع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حَبْلٌ مِّن مَّسَدٍ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جرير عن ابن زيد أن امرأة أبي لهب كانت تلقي في طريق النبي الشوك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تَبَّتْ يَدَا أَبِي لَهَبٍ وَتَبَّ مَا أَغْنَى عَنْهُ مَالُهُ وَمَا سَيَصْلَى نَارًا ذَاتَ لَهَبٍ وَامْرَأَتُهُ حَمَّالَةَ الْحَطَبِ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وأخرج ابن جرير وابن أبي حاتم عن ابن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وَامْرَأَتُهُ حَمَّالَةَ الْعَطَبِ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تأتي بأغصان الشوك تطرحها بالليل في طريق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أبي الدُّنيا في ذمّ الغيبة وابن جرير وابن المنذر وابن أبي حاتم عن مجاهد وامْرَأَتُه حَمَّالَةَ الْحَطَبِ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تمشي بالنميمة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جيدِهَا حَبْلٌ مِّن مَّسد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أبي جرير وابن أبي حاتم عن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وَامْرَأَتُهُ حَمَّالَةَ الْحَطَبِ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تنقل الأحاديث من بعض الناس إلى بعض وفِي جِيدِهَا حَبْلٌ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عنقها</w:t>
      </w:r>
    </w:p>
    <w:p>
      <w:pPr>
        <w:pStyle w:val="BookText"/>
        <w:rPr/>
      </w:pPr>
      <w:r>
        <w:rPr>
          <w:rFonts w:ascii="Amiri" w:hAnsi="Amiri" w:eastAsia="Amiri" w:cs="Amiri"/>
          <w:color w:val="111111"/>
          <w:sz w:val="28"/>
          <w:sz w:val="28"/>
          <w:szCs w:val="28"/>
          <w:rtl w:val="true"/>
          <w:lang w:bidi="ar-SA"/>
        </w:rPr>
        <w:t xml:space="preserve">وأخرج ابن أبي حاتم عن الحسن حَمَّالَةَ الحطب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تحمل النميمة فتأتي بها بطون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جرير وابن أبي حاتم وابن الأنباري في المصاحف عن عروة بن الزبير في جِيدِهَا حَبْلٌ مِّن مَّسَدِ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سلسلة من حديد من نار ذرعها سبعون ذراعاً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فمن أغضبها فقد أغضيني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فاطمة والفردوس بمأثور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887</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و</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قرابة الرسول و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 الرجل عن ابنته في الغيرة والانصاف ح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والفردوس بمأثور الخطاب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و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والطبقات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جويرية بنت أبي 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والتبصير في الدين للاسفرايني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الخامس عشر، ومسند أحمد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ح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وفضائل الصحابة لاحمد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755/20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 ومستدرك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والبيان والتعريف في أسباب ورود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ومصابيح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أهل البيت والإحسان بترتيب صحيح ابن حبان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6916</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وفي التفسير الصّافي نقلاً من قرب الإسناد عن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آيات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أنّ أُمّ جميل امرأة أبي لهب أتته حين نزلت سورة تبت ومع النبي أبو بكر بن أبي قحافة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هذه أم جميل محفظة أم مغضبة تريدك ومعها حجر تريد أن ترميك 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لا تراني فقالت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صاحبك؟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شاء اللّه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جئته ولو أراه لرميته فإنّه ،هجاني واللات والعزى إنّي لشاعرة فقال أبو بكر يا رسول اللّه لم ترك؟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ضرب اللّه بيني وبينها حجاباً</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معاوية يوماً وعنده عمرو بن العاص وقد أقبل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الأضحكتك من عقيل، فلمّا سلم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برجل عمّه أبو لهب فقال عقيل وأهلاً برجل عمته حمالة الحطب في جيدها حبل من مسد قال معاوية يا أبا يزيد ما ظنّك بعمك أبي لهب؟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النار فخذ على يسارك تجده مفترشاً عمّتك حمّالة الحطب أفناكح في النار خير أم منكوح؟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كلّا شرّ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الشارح المعتزلي في الجزء الرابع من شرحه على النهج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الرحلي</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الشيخ الأجل المفيد قدس سرّه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طهران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السبب في قبول الإمام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الهدنة والصلح من معاوية ما هذا لفظه فتوثق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 من معاوية بتوكيد الحجة عليه والإعذار فيما بينه وبينه عند اللّه تعالى وعند كافة المسلمين واشترط عليه ترك سب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والعدول عن القنوت عليه في الصلاة، وأن يؤمن شيعته رضي اللّه عنهم ولا يتعرّض لأحد منهم بسوء ويوصل إلى كل ذي حق منهم حقه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معاوية إلى ذلك كله وعاهده عليه وحلف له بالوفاء به، فلما استتمت الهدنة على ذلك سار معاوية حتى نزل بالنخيلة وكان ذلك يوم الجمعة فصلى بالناس ضحى النهار فخطبهم وقال في خطبته واللّه ما قاتلتكم لتصلّوا ولا لتصوموا ولا لتحجوا ولا لتزكّوا إنكم لتفعلون ذلك ولكنّي قاتلتكم لأتأمر عليكم وقد أعطاني اللّه ذلك وأنتم له كارهون ألا وإنّي كنت منيت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الأشياء وأعطيته أشياء وجميعها تحت قدمي لا أفي بشيء منها له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سار حتى دخل الكوفة فأقام بها أياماً فلما استتمّت البيعة له من أهلها صعد المنبر فخطب الناس وذكر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ونال منه ونال من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نال، وكان الحسن </w:t>
      </w:r>
    </w:p>
    <w:p>
      <w:pPr>
        <w:pStyle w:val="BookText"/>
        <w:rPr/>
      </w:pPr>
      <w:r>
        <w:rPr>
          <w:rFonts w:ascii="IRNazanin" w:hAnsi="IRNazanin" w:eastAsia="IRNazanin"/>
          <w:color w:val="111111"/>
          <w:sz w:val="28"/>
          <w:sz w:val="28"/>
          <w:szCs w:val="28"/>
          <w:rtl w:val="true"/>
          <w:lang w:bidi="fa-IR"/>
        </w:rPr>
        <w:t>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حاضرين، فقام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ليرد عليه فأخذ بيده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وأجلسه، ثمّ قام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الذاكر عليّاً أنا الحسن وأبي علي وأنت معاوية وأبوك صخر، وأُمّي فاطمة وأُمّك هند، وجدي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وجدك حرب ، وجدتي خديجة وجدتك فتيلة، فلعن اللّه أخملنا ذكراً وألأمنا حسباً وشرنا قدماً وأقدمنا كفراً ونفاقاً ، فقالت طوائف من أهل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 انتهى قوله قدس سره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قريباً منه المحدّث القمّي رضوان اللّه عليه في مادة حسن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وقال الفاضل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الحديث نقله الفضل بن الحسن المصري عن يحيى بن معين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الفضل 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Style w:val="FootnoteAnchor"/>
          <w:rtl w:val="true"/>
        </w:rPr>
        <w:footnoteReference w:id="112"/>
      </w:r>
      <w:r>
        <w:rPr>
          <w:rFonts w:ascii="IRNazanin" w:hAnsi="IRNazanin" w:eastAsia="IRNazanin"/>
          <w:color w:val="111111"/>
          <w:sz w:val="28"/>
          <w:sz w:val="28"/>
          <w:szCs w:val="28"/>
          <w:rtl w:val="true"/>
          <w:lang w:bidi="fa-IR"/>
        </w:rPr>
        <w:t xml:space="preserve">، وقال الفضل أنا أقول آمين وقال علي بن الحسين الأصفهاني آمين وقال الشارح المذكور أنا أقول آمين وكذلك كاتب هذه الأحرف الحسن بن عبد اللّه الطبري الآملي يقول آمين آمين ويرحم اللّه تعالى عبداً قال آمین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في كثير مما لنا وعليكم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 ذكرناه من فضائلنا ورذائلكم قليل من كثير مما لنا من الفضائل وعليكم من الرذائل وقد تقدّم الكلام في رؤية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أمية في المنام على صور قرود تصعد منبره وتردّ الناس عن الإسلام القهقرى، فراجع إلى شرح المختار العاشر من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سئل علي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بني هاشم وبني أُمية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أمجد وأنجد وأجود وهم أغدر وأمكر وأنكر </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المحجة البيضاء في تهذيب الأحياء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فإسلامنا ما قد سمعتم وجاهليتنا لا تدفع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 فضائل بني هاشم لا تختص بهم في الإسلام فقط بل لهم تلك الفضائل في زمن الجاهلية أيضاً لا مدافع لهم ذلك، أي أنهم كانوا من بيت شرف ومجد حيث كان الناس في الجاهلية الجهلاء، وقد في مضى نقل طائفة منها في شرح المختار التاسع من باب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شرح المختار السابع عشر من ذلك الباب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وينبغي أن نذكر في هذا الموضع احتجاجات أتى بها نقلة الآثار في أسفارهم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الشيخ إبراهيم بن محمد البيهقي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والمساوي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وأتى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أبي سفيان وقد سبقه ابن عباس فأمر معاوية فأنزل فبينا معاوية مع عمرو بن العاص ومروان بن الحكم وزياد بن أبي سفيان يتحاورون في قديمهم وحديثهم ومجدهم، فقال معاوية أكثرتم الفخر فلو حضركم الحسن بن علي وعبد اللّه بن العباس لقصّرا من أعنّتكما ما طال فقال زياد وكيف ذلك يا أمير المؤمنين ما يقومان المروان بن الحكم في غرب منطقه ولا لنا في بواذخنا؟ فابعث إليهما في غد حتى نسمع كلامهما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معاوية لعمرو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قال هذا فابعث إليهما في غد فبعث إليهما معاوية ابنه يزيد فأتياه ودخلا عليه وبدأ معاوية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أجلكما وأرفع قدركما عن المسامرة بالليل ولاسيما أنت يا أبا محمد فإنّك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وسيد شباب أهل الجنّة فشكرا له ، فلمّا استويا في مجلسهما وعلم عمرو أن الحدّة ستقع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بد أن أقول، فإن قهرت فسبيل ذلك وإن قهرت أكون قد ابتدأت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إنا تفاوضنا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رجال بني أُمية أصبر عند اللقاء وأمضى في الوغى، وأوفى عهداً، وأكرم خيماً، وأمنع لما وراء ظهورهم من بني عبد 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تكلّم مروان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تكون كذلك وقد قار عناكم فغلبناكم وحاربناكم فملكناكم، فإن شئنا عفونا وإن شئنا بطشنا</w:t>
      </w:r>
    </w:p>
    <w:p>
      <w:pPr>
        <w:pStyle w:val="BookText"/>
        <w:rPr/>
      </w:pPr>
      <w:r>
        <w:rPr>
          <w:rFonts w:ascii="Amiri" w:hAnsi="Amiri" w:eastAsia="Amiri" w:cs="Amiri"/>
          <w:color w:val="111111"/>
          <w:sz w:val="28"/>
          <w:sz w:val="28"/>
          <w:szCs w:val="28"/>
          <w:rtl w:val="true"/>
          <w:lang w:bidi="ar-SA"/>
        </w:rPr>
        <w:t>ثمَّ تكلّم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ينبغي لهم أن ينكروا الفضل لأهله ويجحدوا الخير في مظانه، نحن أهل الحملة في الحروب ولنا الفضل على سائر الناس قديماً وحديثاً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فتكلّم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العجز أن يصمت الرجل عند إيراد الحجّة، ولكن من الإفك أن ينطق الرجل بالخنا ويصوّر الباطل بصورة الحق، يا عمرو افتخاراً بالكذب وجرأة على الإفك ما زلت أعرف مثالبك الخبيثة أبديها مرّة وأمسك عنها أُخرى فتأبى إلا انهماكاً في الضلالة، أتذكر مصابيح الدجى وأعلام الهدى وفرسان الطراد وحتوف الأقران وأبناء الطعام وربيع الضيفان ومعدن النبوّة ومخبط العلم وزعمتم أنكم أحمى لما وراء ظهوركم وقد تبين ذلك يوم بدر حين نكصت الأبطال وتساورت الأقران واقتحمت الليوث و اعتركت المنيّة وقامت رحاؤها على قطبها وفرّت عن نابها وطار شرار الحرب فقتلنا رجالكم ومنَّ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ذراريكم فكنتم لعمري في هذا اليوم غير ما نعين لما وراء ظهوركم من بني عبد المطلب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أنت يا مروان فما أنت والإكثار في قريش وأنت طليق وأبوك طريد يتقلب من خزاية إلى سوءة ولقد جيء بك إلى أمير المؤمنين فلما رأيت الضرغام قد دميت براثنه واشتبكت أنيابه كنت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ليث إذا سمع الليوث زئير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بصبصن ثمّ قذفن بالأبعار</w:t>
      </w:r>
    </w:p>
    <w:p>
      <w:pPr>
        <w:pStyle w:val="BookText"/>
        <w:rPr/>
      </w:pPr>
      <w:r>
        <w:rPr>
          <w:rFonts w:ascii="Amiri" w:hAnsi="Amiri" w:eastAsia="Amiri" w:cs="Amiri"/>
          <w:color w:val="111111"/>
          <w:sz w:val="28"/>
          <w:sz w:val="28"/>
          <w:szCs w:val="28"/>
          <w:rtl w:val="true"/>
          <w:lang w:bidi="ar-SA"/>
        </w:rPr>
        <w:t>ويروى زمين بالأبعار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منّ عليك بالعفو وأرخى خناقك بعد ما ضاق عليك وغصصت بريقك لا تقعد معنا مقعد أهل الشكر ولكن تساوينا وتجارينا ونحن ممن لا يدركنا عار ولا يلحقنا خزاية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التفت إلى زياد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أنت يا زياد وقريشاً لا أعرف لك فيها أديماً صحيحاً ولا فرعاً ثابتاً ولا قديماً ثابتاً ولا منبتاً كريماً بل كانت أُمّك بغيّاً تداولها رجال قريش وفجار العرب فلما ولدت لم تعرف لك العرب والداً فادعاك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ممات أبيه ، مالك ،افتخار تكفيك سُميّة ويكفينا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وأبي علي بن أبي طالب سيد المؤمنين الذي لم يرتد على عقبيه، وعمّي حمزة سيّد الشهداء وجعفر الطيار وأنا وأخي سيدا شباب أهل الجنّة ثمَّ التفت إلى ابن 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العم إنّما هي بغاث الطير انقض عليها أجدل، فأراد ابن عباس أن يتكلّم فأقسم عليه معاوية أن يكفّ فكفّ ثمّ خرجا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أجاد عمرو الكلام لولا أنَّ حجّته دحضت وتكلّم مروان لولا أنه نكص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التفت إلى زياد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دعاك إلى محاورته؟ ما كنت إلا كالحجل في كف البازي، فقال أفاخر رجلاً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جدّه وهو سيّد من مضى ومن بقي وأُمّه فاطمة الزهراء السواء،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أبقى عليك ولكنه طحن مروان طحن الرّحى بثفالها يأبى إلا الإغراء بيننا وبينهم لاجرم واللّه لا شهدت مجلساً يكونان فيه إلا كنت معهما على من فاخرهما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فخلا ابن عبّاس بالحسن فقبل بين عينيه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أفديك يا ابن عم واللّه ما زال بحرك يزخر وأنت تصول حتى شفيتني من أولاد البغايا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 أياماً ثم رجع حتى دخل على معاوية وعنده عبد اللّه بن الزبير،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إنّي أظنك تبعاً نصباً فأت المنزل فأرح نفسك فيه، فقام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 قال معاوية لعبد اللّه بن الزبير لو افتخرت على الحسن فإنك ابن حواري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وابن عمته ولأبيك في الإسلام نصيب وافر فقال ابن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 فرجع وهو يطلب ليلته الحجج فلمّا أصبح دخل على معاوية وجاء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فحياه معاوية وسأله ،مبيته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مبيت وأكرم مستفاض، فلمّا استوى في مجلسه قال ابن الزبير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لولا أنّك خوّار في الحرب غير مقدام ما سلّمت لمعاوية الأمر وكنت لا تحتاج إلى اختراق السهوب وقطع المفاوز تطلب معروفه وتقوم ببابه وكنت حريا أن لا تفعل ذلك وأنت ابن علي في بأسه ،ونجدته، فما أدري ما الذي حملك على ذلك أضعف رأي أم وهن تحيزة، فما أظنُّ لك مخرجاً من هاتين الخلتين، أما واللّه لو استجمع لي ما استجمع لك لعلمت أنّي ابن الزبير وأنّي لا أنكص عن الأبطال وكيف لا أكون كذلك وجدتي صفية بنت عبد المطلب، وأبي الزبير حواري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وأشدّ النّاس بأساً وأكرمهم حسباً في الجاهلية وأطوعهم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فالتفت إليه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واللّه لولا أنَّ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واللّه لولا أنَّ بني أمية تنسبني إلى العجز عن المقال لكففت عنك تهاوناً، ولكن سأبين ذلك لك لتعلم أني لست بالعي ولا كليل اللسان إياي تعيّر وعلي تفتخر ولم يكن لجدّك بيت في الجاهلية ولا مكرمة فزوجته جدتي صفية بنت عبد المطلب فبذخ على جميع العرب بها وشرف بمكانها فكيف تفاخر من هو من القلادة واسطتها ومن الأشراف سادتها نحن أكرم أهل الأرض زنداً، لنا الشرف الثاقب والكرم الغالب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تزعم أنّي سلمت الأمر لمعاوية فكيف يكون ذلك ويحك كذلك وأنا ابن أشجع العرب، وقد ولدتني فاطمة سيّدة نساء العالمين وخير الإماء؟ لم أفعل ذلك ويحك جبناً ولا ضعفاً ولكنه بايعني مثلك وهو يطلبني ببره ويداجيني المودّة ولم أثق بنصرته لأنكم أهل بيت غدر، وكيف لا يكون كما أقول وقد بايع أبوك أمير المؤمنين ثمَّ نكث بيعته ونكص على عقبيه واختدع حشيّة من حشايا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ليضل بها النّاس، فلمّا دلف نحو الأعنّة ورأى بريق الأسنة قتل مضيعة لا ناصر له وأُتي بك أسيراً قد وطنتك الكماة بأظلافها والخيل بسنابكها واعتلاك الأشتر فخصصت بريقك وأقعيت على عقبيك كالكلب إذا احتوشته الليوث فنحن ويحك نور البلاد وأملاكها وبنا تفخر الأمة وإلينا تُلقى مقاليد الأزمة، أنصول وأنت تختدع النّساء ثمَّ تفتخر على بني الأنبياء؟ لم تزل الأقاويل منا مقبولة وعليك وعلى أبيك مردودة دخل الناس في دين جدّي طائعين وكارهين، ثمَّ بايعوا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 إلى أبيك وطلحة حين نكنا البيعة وخدعا عرس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أبوك وطلحة وأتي بك أسيراً ، ، فبصبصت بذنبك وناشدته الرحم أن لا يقتلك فعفا عنك، فأنت عتاقة أبي وأنا سيدك وسيّد أبيك، فذق وبال أمرك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الزبير اعذر يا أبا محمد فإنّما حملني على محاورتك هذا، وأحبّ الإغراء بيننا فهلاً إذا جهلت أمسكت عنّي فإنّكم أهل بيت سجيتكم الحلم والعفو</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معاوية انظر هل أكيعُ عن محاورة أحد؟ ويحك أتدري من أي </w:t>
      </w:r>
    </w:p>
    <w:p>
      <w:pPr>
        <w:pStyle w:val="BookText"/>
        <w:rPr/>
      </w:pPr>
      <w:r>
        <w:rPr>
          <w:rFonts w:ascii="Amiri" w:hAnsi="Amiri" w:eastAsia="Amiri" w:cs="Amiri"/>
          <w:color w:val="111111"/>
          <w:sz w:val="28"/>
          <w:sz w:val="28"/>
          <w:szCs w:val="28"/>
          <w:rtl w:val="true"/>
          <w:lang w:bidi="ar-SA"/>
        </w:rPr>
        <w:t>شجرة أنا وإلى من أنتمي؟ أنته قبل أن أسمك تتحدّث به الركبان في الآفاق والبلدان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لذلك أهل،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قد شفي بلابل صدري منك ورميمقتلك فصرت كالحجل في كفّ البازي يتلاعب بك كيف أراد فلا أراك تفتخر على أحد بعدها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وذكروا أنَّ الحسن بن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على معاوية فقال متمثلاً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فيم الكلام وقد سبقت مبرزاً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الجواد من المدى والمقیس</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إيَّاي تعني؟ أما واللّه لأنبئنّك بما يعرفه قلبك ولا ينكره جلساؤك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بطحاء مكة، أنا ابن أجودها جوداً وأكرمها جدوداً وأوفاها عهوداً، أنا ابن من ساد قريشاًناشئاً وكهلاً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أجل إياك أعني، أفعلي تفتخر يا معاوية؟ أنا ابن ماء السماء وعروق القرى وابن من ساد أهل الدُّنيا بالحسب الثابت والشرف الفائق والقديم السابق، أنا ابن من رضاه رضي الرّحمن وسخطه سخط الرّحمن ، فهل لك أب كابي وقديم كقديمي؟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تغلب، وإن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تكذب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لا تصديقاً لقولك، فقال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أبلج ماتخون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 يعرفه ذوو الألباب</w:t>
      </w:r>
    </w:p>
    <w:p>
      <w:pPr>
        <w:pStyle w:val="BookText"/>
        <w:rPr/>
      </w:pPr>
      <w:r>
        <w:rPr>
          <w:rFonts w:ascii="IRNazanin" w:hAnsi="IRNazanin" w:eastAsia="IRNazanin"/>
          <w:color w:val="111111"/>
          <w:sz w:val="28"/>
          <w:sz w:val="28"/>
          <w:szCs w:val="28"/>
          <w:rtl w:val="true"/>
          <w:lang w:bidi="fa-IR"/>
        </w:rPr>
        <w:t xml:space="preserve">وقال معاوية ذات يوم وعنده أشراف الناس من قريش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أخبروني بخير الناس أباً وأُمّاً وعمّاً وخالاً وخالة وجدا وجدَّةٌ، فقام مالك بن العجلان فأوما إلى الحسن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هوذا أبوه علي بن أبي طالب رضوان اللّه عليهم وأمه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وعمه جعفر الطيار في الجنان، وعمّته أم هاني بنت أبي طالب، وخاله القاسم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وخالته بنت رسول اللّه زينب وجدّه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وجدته خديجة بنت خويلد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فسكت القوم ونهض الحسن، فأقبل عمرو بن العاص على مالك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بني هاشم حملك على أن تكلّمت بالباطل؟ فقال ابن العجلان ما قلت إلا حقاً وما أحد من الناس يطلب مرضاة مخلوق بمعصية الخالق إلا لم يعط أمنيته في دنياه وختم له بالشقاء في آخرته بنو هاشم أنضرهم عوداً وأوراهم زنداً، كذلك يا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واستأذن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معاوية وعنده عبد اللّه بن جعفر وعمرو بن </w:t>
      </w:r>
    </w:p>
    <w:p>
      <w:pPr>
        <w:pStyle w:val="BookText"/>
        <w:rPr/>
      </w:pPr>
      <w:r>
        <w:rPr>
          <w:rFonts w:ascii="Amiri" w:hAnsi="Amiri" w:eastAsia="Amiri" w:cs="Amiri"/>
          <w:color w:val="111111"/>
          <w:sz w:val="28"/>
          <w:sz w:val="28"/>
          <w:szCs w:val="28"/>
          <w:rtl w:val="true"/>
          <w:lang w:bidi="ar-SA"/>
        </w:rPr>
        <w:t xml:space="preserve">العاص، فأذن له، فلما أقبل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الأفة العييّ الذي كان بين لحييه عبلة فقال عبد اللّه بن جعفر مه فواللّه لقد رمت صخرة ململمة تنحط عنها السيول وتقصر دونها الوعول ولا تبلغها السهام، فإياك والحسن إيّاك، فإنّك لا تزال رائعاً في لحم رجل من قريش ولقد رميت فما برحسهمك وقدحت فما أورى زندك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 الحسن الكلام فلما أخذ الناس مجالسهم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لا يزال عندك عبد رائعاً في لحوم الناس، أما واللّه لو شئت ليكونن بيننا ما تتفاقم فيه الأمور وتحرج منه الصدور</w:t>
      </w:r>
    </w:p>
    <w:p>
      <w:pPr>
        <w:pStyle w:val="BookText"/>
        <w:rPr/>
      </w:pP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أتأمر يا معاوي عبد 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بشتمي والملا منّا شهود</w:t>
      </w:r>
    </w:p>
    <w:p>
      <w:pPr>
        <w:pStyle w:val="BookText"/>
        <w:rPr/>
      </w:pPr>
      <w:r>
        <w:rPr>
          <w:rFonts w:ascii="IRNazanin" w:hAnsi="IRNazanin" w:eastAsia="IRNazanin"/>
          <w:color w:val="111111"/>
          <w:sz w:val="28"/>
          <w:sz w:val="28"/>
          <w:szCs w:val="28"/>
          <w:rtl w:val="true"/>
          <w:lang w:bidi="fa-IR"/>
        </w:rPr>
        <w:t>إذا أخذت مجالسها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علمت قريش ماترید</w:t>
      </w:r>
    </w:p>
    <w:p>
      <w:pPr>
        <w:pStyle w:val="BookText"/>
        <w:rPr/>
      </w:pPr>
      <w:r>
        <w:rPr>
          <w:rFonts w:ascii="IRNazanin" w:hAnsi="IRNazanin" w:eastAsia="IRNazanin"/>
          <w:color w:val="111111"/>
          <w:sz w:val="28"/>
          <w:sz w:val="28"/>
          <w:szCs w:val="28"/>
          <w:rtl w:val="true"/>
          <w:lang w:bidi="fa-IR"/>
        </w:rPr>
        <w:t xml:space="preserve">قصدت إلي تشتمنی سفاهاً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لضغن مایزول و مایبید</w:t>
      </w:r>
    </w:p>
    <w:p>
      <w:pPr>
        <w:pStyle w:val="BookText"/>
        <w:rPr/>
      </w:pPr>
      <w:r>
        <w:rPr>
          <w:rFonts w:ascii="IRNazanin" w:hAnsi="IRNazanin" w:eastAsia="IRNazanin"/>
          <w:color w:val="111111"/>
          <w:sz w:val="28"/>
          <w:sz w:val="28"/>
          <w:szCs w:val="28"/>
          <w:rtl w:val="true"/>
          <w:lang w:bidi="fa-IR"/>
        </w:rPr>
        <w:t xml:space="preserve">فمالك من أب کأبی تسامی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قد تسامی أو تکید</w:t>
      </w:r>
    </w:p>
    <w:p>
      <w:pPr>
        <w:pStyle w:val="BookText"/>
        <w:rPr/>
      </w:pPr>
      <w:r>
        <w:rPr>
          <w:rFonts w:ascii="Amiri" w:hAnsi="Amiri" w:eastAsia="Amiri" w:cs="Amiri"/>
          <w:color w:val="111111"/>
          <w:sz w:val="28"/>
          <w:sz w:val="28"/>
          <w:szCs w:val="28"/>
          <w:rtl w:val="true"/>
          <w:lang w:bidi="ar-SA"/>
        </w:rPr>
        <w:t>ولا جدّ كجدّي يا أبن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إن ذكرالجدود</w:t>
      </w:r>
    </w:p>
    <w:p>
      <w:pPr>
        <w:pStyle w:val="BookText"/>
        <w:rPr/>
      </w:pPr>
      <w:r>
        <w:rPr>
          <w:rFonts w:ascii="IRNazanin" w:hAnsi="IRNazanin" w:eastAsia="IRNazanin"/>
          <w:color w:val="111111"/>
          <w:sz w:val="28"/>
          <w:sz w:val="28"/>
          <w:szCs w:val="28"/>
          <w:rtl w:val="true"/>
          <w:lang w:bidi="fa-IR"/>
        </w:rPr>
        <w:t xml:space="preserve">ولا أُمّ كأمّي 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يحصل الحسب التليد</w:t>
      </w:r>
    </w:p>
    <w:p>
      <w:pPr>
        <w:pStyle w:val="BookText"/>
        <w:rPr/>
      </w:pPr>
      <w:r>
        <w:rPr>
          <w:rFonts w:ascii="IRNazanin" w:hAnsi="IRNazanin" w:eastAsia="IRNazanin"/>
          <w:color w:val="111111"/>
          <w:sz w:val="28"/>
          <w:sz w:val="28"/>
          <w:szCs w:val="28"/>
          <w:rtl w:val="true"/>
          <w:lang w:bidi="fa-IR"/>
        </w:rPr>
        <w:t xml:space="preserve">فمامثلي تهکّم یا این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مثلي تجاريه العبید</w:t>
      </w:r>
    </w:p>
    <w:p>
      <w:pPr>
        <w:pStyle w:val="BookText"/>
        <w:rPr/>
      </w:pPr>
      <w:r>
        <w:rPr>
          <w:rFonts w:ascii="Amiri" w:hAnsi="Amiri" w:eastAsia="Amiri" w:cs="Amiri"/>
          <w:color w:val="111111"/>
          <w:sz w:val="28"/>
          <w:sz w:val="28"/>
          <w:szCs w:val="28"/>
          <w:rtl w:val="true"/>
          <w:lang w:bidi="ar-SA"/>
        </w:rPr>
        <w:t xml:space="preserve">فمهلاً لا تهج منّا أُموراً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يشيب لها معاوية الوليد</w:t>
      </w:r>
    </w:p>
    <w:p>
      <w:pPr>
        <w:pStyle w:val="BookText"/>
        <w:rPr/>
      </w:pPr>
      <w:r>
        <w:rPr>
          <w:rFonts w:ascii="Amiri" w:hAnsi="Amiri" w:eastAsia="Amiri" w:cs="Amiri"/>
          <w:color w:val="111111"/>
          <w:sz w:val="28"/>
          <w:sz w:val="28"/>
          <w:szCs w:val="28"/>
          <w:rtl w:val="true"/>
          <w:lang w:bidi="ar-SA"/>
        </w:rPr>
        <w:t>وذكروا أنَّ عمرو بن العاص قال لمعاوية ذات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ابعث إلى الحسن بن عليّ فمره أن يخطب على المنبر فلعله يحصر فيكون ذلك مما نعيره ،به، فبعث إليه معاوية فأصعده المنبر وقد جمع له الناس فحمد اللّه وأثنى عليه 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أيها الناس من عرفني فأنا الذي يعرف ومن لم يعرفني فأنا الحسن بن علي بن أبي طالب ابن عمّ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أنا ابن البشير النذير السراج المنير أنا ابن من بعث رحمة للعالمين وسخطاً للكافرين، أنا ابن من بعث إلى الجن والإنس أنا المستجاب الدعوة، أنا ابن الشفيع المطاع، أنا ابن أوّل من ينفض رأسه من التراب أنا ابن أوّل من يقرع باب الجنّة، أنا ابن من قاتلت معه الملائكة ونصر بالرعب من مسيرة شهر فأفتن في هذا الكلام ولم يزل حتى أظلمت الدُّنيا على معاوية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قد كنت ترجو أن تكون خليفة ولست هناك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الخليفة من سار بسيرة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 بطاعة اللّه وليس الخليفة من دان بالجور وعطل السنن واتخذ الدُّنيا أباً وأُمّاً ، ولكنّ ذاك ملك أصاب ملكاً يمتّع به قليلاً وكان قد انقطع عنه واستعجل لذته عنه واستعجل لذته وبقيت عليه تبعته فكان كما قال اللّه عزّ</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وَإِنْ أَدْرِى لَعَلَّه فِتْنَةٌ لَكُمْ وَمَتَاعُ إِلَى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معاوية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أردت إلا هتكي ما كان أهل الشام يرون أنّ أحداً مثلي حتّى سمعوا من الحسن ما سمعوا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وقدم الحسن بن عليّ رضوان اللّه عليه على معاوية فلما دخل عليه وجد عنده عمرو بن العاص ومروان بن الحكم والمغيرة بن شعبة وصناديد قومه ووجوه اليمن وأهل الشام، فلمّا نظر إليه معاوية أقعده على سريره وأقبل عليه بوجهه يريه السرور ،بمقدمه، فلمّا نظر مروان إلى ذلك حسده وكان معاوية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تحاوروا هذين الرجلين فلقد قلّداكم العار وفضحاكم عن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بن علي ، وعبد اللّه بن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يا حسن لولا حلم أمير المؤمنين وما قد بني له آباؤه الكرام من المجدوالعلاء ما أقعدك هذا المقعد ولقتلك وأنت له مستوجب بقودك الجماهير فلما أحست بنا وعلمت أن لا طاقة لك بفرسان أهل الشام وصناديد بني أمية أذعنت بالطاعة واحتجرت بالبيعة وبعثت تطلب الأمان، أما واللّه لولا ذلك لأريق دمك، وعلمت أنا نعطي السيوف حقها عند الوغى فاحمد اللّه إذ ابتلاك بمعاوية فعفا عنك بحلمه ثم صنع بك ما ترى</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فنظر إليه الحسن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مروان لقد تقلّدت مقاليد العار في الحروب عند مشاهدتها والمخاذلة عند مخالطتها،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هبلتك الهوابل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الحجج البوالغ ولنا إن شكرتم عليكم النعم السوابغ، ندعوكم إلى النجاة وتدعوننا إلى النار فشتان ما بين المنزلتين، تفخر ببني أُميّة وتزعم أنّهم صبّر في الحروب أسد عند اللقاء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البهاليلالسادة والحماة الدادة والكرام القادة بنو عبد المطلب، أما واللّه لقد رأيتم وجميع من في هذا البيت ما هالتهم الأهوال ولم يحيدوا عن الأبطال كالليوث الضارية الباسلة الحنقة، فعندها وليت هارباً وأُخذت أسيراً فقلّدت قومك العار لأنك في الحروب خوار، أيراق أيراق دمي زعمت؟ أفلا أرقت دم من وثب على عثمان في الدار فذبحه كما يذبح الجمل وأنت تثغو ثغاء النعجة وتنادي بالويل والثبور كالأمة اللكعاء، ألا دفعت عنه بيد أو ناضلت عنه بسهم؟ لقد ارتعدت فرائصك وغشي بصرك فاستغثت كما يستغيث العبد ،بربّه فأنجيتك من القتل ومنعتك منه ثم تحت معاوية على قتلي ولو رام ذلك معك لذبح كما ذبح ابن عفّان، أنت معه أقصر يداً وأضيق باعاً أجبن قلباً من أن تجسر على ذلك، ثمَّ تزعم أنّي ابتليت بحلم معاوية أما واللّه لهو أعرف بشأنه وأشكر لما وليناه هذا الأمر فمتى بدا له فلا يغضين جفنه على القذي معك فواللّه لأثخنن أهل الشام بجيش يضيق عنها فضاؤها، ويستأصل فرسانها ثم لا ينفعك عند ذلك الهرب والرّوغان ولا يردّ عنك الطلب تدريجك الكلام فنحن ممن لا يجهل آباؤنا القدماء الأكابر وفروعنا السادة الأخيار، أنطق إن كنت صادقاً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ينطق بالخنى وتنطق بالصدق،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يضرط العير والمكواة تأخذه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يضرط العير والمكواة في النار</w:t>
      </w:r>
    </w:p>
    <w:p>
      <w:pPr>
        <w:pStyle w:val="BookText"/>
        <w:rPr/>
      </w:pPr>
      <w:r>
        <w:rPr>
          <w:rFonts w:ascii="IRNazanin" w:hAnsi="IRNazanin" w:eastAsia="IRNazanin"/>
          <w:color w:val="111111"/>
          <w:sz w:val="28"/>
          <w:sz w:val="28"/>
          <w:szCs w:val="28"/>
          <w:rtl w:val="true"/>
          <w:lang w:bidi="fa-IR"/>
        </w:rPr>
        <w:t xml:space="preserve">ذق وبال أمرك يا مروان، وأقبل عليه معاوية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نهيتك عن هذا الرجل وأنت تأبى إلا انهماكاً فيما لا يعنيك أربع على نفسك فليس أبوك كأبيه ولا أنت مثله أنت ابن الطريد الشريد وهو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الكريم ولكن ربّ باحث عن حتفه وحافر عن مديته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إرم من دون بيضتك وقم بحجّة عشيرتك، ثمَّ قال لعمرو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طعنك أبوه فوقيت نفسك بخصييك فلذلك تحدّره وقام مغضباً فقال معاوية لا تجار البحور فتغمرك، ولا الجبال فتبهرك واسترح من الاعتذار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ولقي عمرو بن العاص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الطواف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أزعمت أنَّ الدِّين لا يقوم إلا بك وبأبيك؟ فقد رأيت اللّه جلّ وعزّ أقامه بمعاوية فجعله راسياً بعد ميله وبيّناً بعد خفائه أفرضي اللّه قتل عثمان أم من الحق أن تدور بالبيت كما يدور الجمل بالطحين؟ عليك ثياب كغرقيء البيض وأنت قاتل ،عثمان واللّه إنّه لألم للشعث وأسهل للوعث أن يوردك معاوية حياض أبيك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لأهل النار علامات يعرفون بها وهي الإلحاد لأولياء اللّه والموالاة لأعداء اللّه واللّه إنّك لتعلم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يترتب في الأمر ولم يشك في اللّه طرفة عين، وأيم اللّه لتنتهينَّ يا ابن أُمّ عمرو أو لأقرعن جبينك بكلام تبقى سمته عليك ما حييت، فإياك والإبراز عليَّ فإنّي من قد عرفت لستُ بضعيف ،الغمزة، ولا بهش المشاشة ولا بمريء المأكلة وإنّي من قريش كأوسط القلادة، يُعرف حسبي ولا أدعى لغير أبي، وقد تحاكمت فيك رجال قريش فغلب عليك الأمهم نسباً وأظهرهم لعنة، فإياك عنّي فإنك ،رجس وإنما نحن بيت الظهارة أذهب اللّه عنا الرجس وطهرنا تطهيرا</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واجتمع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بن العاص، 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علمت قريش بأسرها أنّي منها في عزّ أرومتها لم أطبع على ضعف ولم أُعكس على خسف، أعرف بشبهي وأُدعى لأبي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قريش أنّك من أقلّها عقلاً وأكثرها جهلاً، وأنَّ فيك خصالاً لو لم يكن فيك إلا واحدة منهنَّ لشملك خزيها كما شمل البياض الحالك، لعمر اللّه لتنتهينَّ عمّا أراك تصنع أو لأكبسنّ لك حافة كجلد العائط أرميك من خللها بأحر من وقع الأثافي أعرك </w:t>
      </w:r>
    </w:p>
    <w:p>
      <w:pPr>
        <w:pStyle w:val="BookText"/>
        <w:rPr/>
      </w:pPr>
      <w:r>
        <w:rPr>
          <w:rFonts w:ascii="Amiri" w:hAnsi="Amiri" w:eastAsia="Amiri" w:cs="Amiri"/>
          <w:color w:val="111111"/>
          <w:sz w:val="28"/>
          <w:sz w:val="28"/>
          <w:szCs w:val="28"/>
          <w:rtl w:val="true"/>
          <w:lang w:bidi="ar-SA"/>
        </w:rPr>
        <w:t xml:space="preserve">منها أديمك عرك السلعة، فإنّك طالما ركبت صعب المنحدر ونزلت في أعراض الوعر التماساً للفرقة وإرصاداً للفتنة ولن يزيدك اللّه فيها إلا فظاعة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كنت تسمو بحسبك وتعمل برأيك ما سلكت فج قصد ولا حللت رابية مجد، وأيم اللّه لو أطاعني معاوية لجعلك بمنزلة العدوّ الكاشح فإنّه طالما طويت على هذا كشحك وأخفيته في صدرك وطمح بك الرجاء إلى الغاية القصوى التي لا يورق بها غصنك ولا يخضر لها مرعاك، أما واللّه ليوشكنَّ يا ابن العاص أن تقع بين لحيي ضرغام من قريش قوي متمنع فروس ذي لبد يضغطك ضغط الرحى للحب لا ينجيك منه الروغان إذا التقت حلقتا البطان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أتى به البيهقي في المحاسن والمساويء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البرقي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عمرو بن العاص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بال أولادنا أكثر من أولادكم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بغاث الطير أكثرها فراخاً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الصقر مقلاة نزور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الشيب إلى شواربنا أسرع منه إلى شواربكم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نساءكم نساء بخرة فإذا دنا أحدكم من امرأته نهكته في وجهه فشاب منه شاربه،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لحاكم أوفر من لحائنا؟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 xml:space="preserve">وَالْبَلَدُ الطَّيِّبُ يَخْرُجُ نَبَاتُهُ بِإِذْنِ رَبِّهِ وَالَّذِي خَبُثَ لَا يَخْرُجُ إِلّا نَكِدا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معاوية بحقي عليك إلا سكت فإنّه ابن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عادت العقرب عدنا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النعل لها حاضرةقد علم العقرب و قرب واستيقنت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لها دنيا ولا آخرةوروى ابن شهر آشوب وغيره عن أبان الأحمر أن شريك بن الأعور دخل على معاوية،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إنك لشريك وليس اللّه لشريك وأنك لابن الأعور والبصير خير من الأعور ، وأنك لدميم والجيد خير من الدميم فكيف سدت قومك؟ فقال له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المعاوية وما معاوية إلا كلبة عوت واستعوت الكلاب وإنّك لابن صخر والسهل خير من الصخر، وإنك لابن حرب والسلم خير من الحرب، وإنّك لا بن أُميّة وما أُميّة إلا أمة صغرت فاستصغرت فكيف صرت أمير المؤمنين؟ فغضب معاوية وخرج شريك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أيشتمني معاوية 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وسيفي صارم ومعي لسان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تبسط علينا يا 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لسانك إن بلغت ذرى الأماني</w:t>
      </w:r>
      <w:r>
        <w:rPr>
          <w:rFonts w:ascii="IRNazanin" w:hAnsi="IRNazanin" w:eastAsia="IRNazanin"/>
          <w:color w:val="111111"/>
          <w:sz w:val="28"/>
          <w:sz w:val="28"/>
          <w:szCs w:val="28"/>
          <w:rtl w:val="true"/>
          <w:lang w:bidi="fa-IR"/>
        </w:rPr>
        <w:t xml:space="preserve">وإن تك للشقاء لنا أميراً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لا نقر علی الهوان</w:t>
      </w:r>
      <w:r>
        <w:rPr>
          <w:rFonts w:ascii="Amiri" w:hAnsi="Amiri" w:eastAsia="Amiri" w:cs="Amiri"/>
          <w:color w:val="111111"/>
          <w:sz w:val="28"/>
          <w:sz w:val="28"/>
          <w:szCs w:val="28"/>
          <w:rtl w:val="true"/>
          <w:lang w:bidi="ar-SA"/>
        </w:rPr>
        <w:t xml:space="preserve">وإن تك في أُمية من ذراها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في ذري عبدالمدان</w:t>
      </w:r>
      <w:r>
        <w:rPr>
          <w:rFonts w:ascii="IRNazanin" w:hAnsi="IRNazanin" w:eastAsia="IRNazanin"/>
          <w:color w:val="111111"/>
          <w:sz w:val="28"/>
          <w:sz w:val="28"/>
          <w:szCs w:val="28"/>
          <w:rtl w:val="true"/>
          <w:lang w:bidi="fa-IR"/>
        </w:rPr>
        <w:t>وروي أنّ معاوية أرسل إليه هدية منها حلواء يريد بذلك استمالته وصرفه عن حبّ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 فدخلت ابنة صغيرة له خماسي أو سداسي عليه فأخذت لقمة من تلك الحلواء وجعلتها في فمها، فقال لها أبو الأسود يا بنتي ألقيه فإنه سمّ، هذه حلواء أرسلها إلينا معاوية ليخدعنا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ويردّنا عن محبّة أهل البيت فقالت الصبيّة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قبحه اللّه يخدعنا عن السيد المطهّر بالشّهد المزعفر تبا لمرسله وآكله فعالجت نفسها حتى قاءت ما أكلتها ثم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أبالشهد المزعفر یا ابن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نبیع علیک أحساباً و دیناًمعاذ اللّه كیف يكون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ومولانا أميرالمومنیناويشبه هذا ما روي أنه دخل أبو أمامة الباهلي على معاوية فقربه وأدناه ثمّ دعى بالطعام فجعل يطعم أبا أمامة بيده ثمَّ أوسع رأسه ولحيته طيباً بيده وأمر له ببدرة من دنانير فدفعها إليه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أمامة باللّه أنا خير أم عليّ بن أبي طالب؟ فقال أبو أمامة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ولا كذب ولو بغير اللّه سألتني لصدقت عليّ واللّه خير منك وأكرم وأقدم إسلاماً وأقرب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قرابة وأشدّ في المشركين نكاية وأعظم عند الأمة عناء، أتدري من علي يا معاوية؟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وزوج ابنته سيدة نساء العالمين وأبو الحسن والحسين سيّدي شباب أهل الجنّة، وابن أخي حمزة سيّد الشهداء، وأخو جعفر ذي الجناحين، فأين تقع أنت من هذا يا معاوية؟ أظننت أني سأختارك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بألطافك وطعامك وعطائك فأدخل إليك مؤمناً ، وأخرج منك كافراً بئسما سوّلت لك نفسك يا معاوية ثم نهض وخرج من عنده فأتبعه بالمال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أقبل منك ديناراً واحداً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تقي الدّين أبو بكر بن علي الحموي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ثمرات الأوراق في المحاضرات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الأجوبة الهاشمية وبلاغتها فهي في المحل الأرفع، فمن ذلك أنه اجتمع عند معاوية عمرو بن العاص والوليد بن عقبة وعتبة بن أبي سفيان والمغيرة بن شعبة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ابعث لنا إلى الحسن بن علي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نوبخه وتعرفه أنَّ أباه قتل عثمان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لا تنتصفون منه ولا تقولون شيئاً إلا كذبكم الناس، ولا يقول لكم شيئاً ببلاغته إلا صدقه الناس،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إليه فإنا سنكفيك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 معاوية فلما حضر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إني لم أُرسل إليك ولكن هؤلاء أرسلوا إليك فاسمع مقالتهم وأجب ولا تحرمني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فليتكلّموا ونسمع، فقام عمرو بن العاص فحمد اللّه وأثنى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 يا حسن أن أباك أوّل من أثار الفتنة وطلب الملك فكيف رأيت صنع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قام الوليد بن عقبة بن أبي معيط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هاشم كنتم أصهار عثمان بن عفان فتح عفان فنعم الصهر كان يفضلكم ويقربكم ثم بغيتم عليه فقتلتموه، ولقد أردنا يا حسن قتل أبيك فأنقذنا اللّه منه ولو قتلناه بعثمان ما كان علينا من اللّه 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قام عتبة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يا حسن أنَّ أباك بغى على عثمان فقتله حسداً على الملك والدُّنيا فسلبها، ولقد أردنا قتل أبيك حتى قتله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قام المغيرة بن شعبة فكان كلامه كلّه سبا لعلي وتعظيماً لعثمان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فقام الحسن فحمد اللّه تعالى وأثنى عليه وقال بك أبدأ يا معاوية لم يشتمني هؤلاء، ولكن أنت تشتمني بغضاً وعداوة وخلافاً لجدّي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 ثم التفت إلى الناس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 أتعلمون أنَّ الرجل الذي شتمه هؤلاء كان أوَّل من آمن باللّه وصلى القبلتين، وأنت يا معاوية يومئذ كافر تشرك باللّه، وكان معه لواء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بدر، ومع معاوية وأبيه لواء المشركين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والإسلام، أتعلمون أنَّ معاوية كان يكتب الرسائل الجدّي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ascii="IRNazanin" w:hAnsi="IRNazanin" w:eastAsia="IRNazanin"/>
          <w:color w:val="111111"/>
          <w:sz w:val="28"/>
          <w:sz w:val="28"/>
          <w:szCs w:val="28"/>
          <w:rtl w:val="true"/>
          <w:lang w:bidi="fa-IR"/>
        </w:rPr>
        <w:t xml:space="preserve"> فأرسل إليه يوماً فرجع الرسول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يأكل فرد الرسول إليه ثلاث مرات كلّ ذلك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يأكل،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أشبع اللّه بطنه أما تعرف ذلك في بطنك أما تعرف ذلك في بطنك يا معاوية؟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وأنشدكم اللّه، أتعلمون أن معاوية كان يقود بأبيه على جمل وأخوه هذا يسوقه،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الجمل وقائده وراكبه وسائقه هذا كله لك يا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أنت يا عمرو فتنازع فيك خمسة من قريش فغلب عليك شبه الأمهم حسباً وشرهم منصباً ثم قمت وسط قريش فقلت أتى شانيء ،محمد فأنزل اللّه على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شانئك هُوَ الأَبْتَرُ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الكوثر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هجوت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بثلاثين بيتاً من الشعر،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إنّي لا أحسن الشعر ولكن العن عمرو بن العاص بكل بيت لعنة ثم انطلقت إلى النجاشي بما عملت وعملت فأكذبك اللّه وردّك خائباً فأنت عدوّ بني هاشم في الجاهلية والإسلام فلم نلمك على بغضك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أنت يا ابن معيط، فكيف ألومك على سبّك لعليّ وقد جلد ظهرك في الخمر ثمانين سوطاً، وقتل أباك صبراً بأمر جدي، وقتله جدّي بأمر ربي، ولما قدمه للقتل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للصبية يا محمد فقال لهم النار ، فلم يكن لكم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النّار، ولم يكن لكم عند علي غير السيف والسوط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أنت يا عتبة فكيف تعد أحداً بالقتل لم لا قتلت الذي وجدته في فراشك </w:t>
      </w:r>
    </w:p>
    <w:p>
      <w:pPr>
        <w:pStyle w:val="BookText"/>
        <w:rPr/>
      </w:pPr>
      <w:r>
        <w:rPr>
          <w:rFonts w:ascii="Amiri" w:hAnsi="Amiri" w:eastAsia="Amiri" w:cs="Amiri"/>
          <w:color w:val="111111"/>
          <w:sz w:val="28"/>
          <w:sz w:val="28"/>
          <w:szCs w:val="28"/>
          <w:rtl w:val="true"/>
          <w:lang w:bidi="ar-SA"/>
        </w:rPr>
        <w:t xml:space="preserve">مضاجعاً لزوجتك ثم أمسكتها بعد أن بغت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أنت يا أعور ثقيف ففي أي ثلاث تسبّ عليّاً؟ أفي بعده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 في حكم جائر؟ أم في رغبة في الدُّنيا؟ فإن قلت شيئاً من ذلك فقد كذبت أكذبك الناس، وإن زعمت أنَّ عليّاً قتل عثمان فقد كذبت وأكذبك الناس، وأما وعيدك فإنما مثلك كمثل بعوضة وقفت على نخلة فقالت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استمسكي فإني أريد أن أطير، فقالت لها النخلة ما علمت بوقوفك فكيف يشقّ عليَّ طيرانك، وأنت فما شعرنا بعداوتك فكيف يشق علينا سبّك؟ ثمَّ نفض ثيابه ،وقام فقال لهم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لكم إنكم لا تنتصفون منه، فواللّه لقد أظلم عليّ البيت حتى قام فليس فيكم بعد اليوم خير</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سبط ابن الجوزي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أهل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سلم الحسن الأمر إلى معاوية أقام يتجهز إلى المدينة فاجتمع إلى معاوية رهط من شيعته منهم عمرو بن العاص والوليد بن عقبة وهو أخو عثمان بن عفان لأمه وكان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جلده في الخمر، وعتبة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نريد أن تحضر الحسن على سبيل الزيارة لنخجّله قبل مسيره إلى المدينة، فنهاهم معاوية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ألسن بني هاشم فألحوا عليه فأرسل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فاستزاره فلما حضر شرعوا فتناولوا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ساكت فلما فرغوا حمد الحسن اللّه وأثنى عليه وصلّى على رسوله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 أشرتم إليه قد صلّى إلى القبلتين وبايع البيعتين وأنتم بالجميع مشركون وبما أنزل اللّه على نبيه كافرون، وأنّه حرّم على نفسه الشهوات وامتنع على اللذات حتى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ويَأَيُّهَا الَّذِينَ ءَامَنُوا لَا تُحَرِّمُواْ طَيِّبَاتِ مَا أَحَلَّ اللّهُ لَكُمْ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الآية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معاوية ممن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تشبعه أو لا أشبع اللّه بطنك، أخرجه مسلم عن ابن عبّاس</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وبات أمير المؤمنين يحرس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المشركين، وفداه بنفسه ليلة الهجرة حتّى أنزل اللّه فيه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وَمِنَ النَّاسِ مَن يَشَرِى نَفْسَهُ أَيْ مَاتِ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ووصفه بالإيمان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مَامَنُوا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أمير المؤمنين وقال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مني بمنزلة هارون من موسى وأنت أخي في الدُّنيا والآخرة، وأنت يا معاوية 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إليك يوم الأحزاب فرأى أباك على جمل يحرّض النّاس على قتاله وأخوك يقود الجمل وأنت تسوقه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الراكب والقائد والسائق وما قابله أبوك في موطن إلا ولعنه وكنت معه، ولآك عمر الشام فخنته ثم ولاك </w:t>
      </w:r>
    </w:p>
    <w:p>
      <w:pPr>
        <w:pStyle w:val="BookText"/>
        <w:rPr/>
      </w:pPr>
      <w:r>
        <w:rPr>
          <w:rFonts w:ascii="Amiri" w:hAnsi="Amiri" w:eastAsia="Amiri" w:cs="Amiri"/>
          <w:color w:val="111111"/>
          <w:sz w:val="28"/>
          <w:sz w:val="28"/>
          <w:szCs w:val="28"/>
          <w:rtl w:val="true"/>
          <w:lang w:bidi="ar-SA"/>
        </w:rPr>
        <w:t xml:space="preserve">عثمان فتربصت عليه وأنت الذي كنت تنهى أباك عن الإسلام حتى قلت مخاطباً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صخر لا تسلمن طوعاً فتفضحنا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الذين ببدر أصبحوا مزقا</w:t>
      </w:r>
    </w:p>
    <w:p>
      <w:pPr>
        <w:pStyle w:val="BookText"/>
        <w:rPr/>
      </w:pPr>
      <w:r>
        <w:rPr>
          <w:rFonts w:ascii="Amiri" w:hAnsi="Amiri" w:eastAsia="Amiri" w:cs="Amiri"/>
          <w:color w:val="111111"/>
          <w:sz w:val="28"/>
          <w:sz w:val="28"/>
          <w:szCs w:val="28"/>
          <w:rtl w:val="true"/>
          <w:lang w:bidi="ar-SA"/>
        </w:rPr>
        <w:t xml:space="preserve">لا تركننّ إلى أمر تقلدنا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والراقصات بنعمان به الحرقا</w:t>
      </w:r>
    </w:p>
    <w:p>
      <w:pPr>
        <w:pStyle w:val="BookText"/>
        <w:rPr/>
      </w:pPr>
      <w:r>
        <w:rPr>
          <w:rFonts w:ascii="IRNazanin" w:hAnsi="IRNazanin" w:eastAsia="IRNazanin"/>
          <w:color w:val="111111"/>
          <w:sz w:val="28"/>
          <w:sz w:val="28"/>
          <w:szCs w:val="28"/>
          <w:rtl w:val="true"/>
          <w:lang w:bidi="fa-IR"/>
        </w:rPr>
        <w:t xml:space="preserve">وكنت يوم بدر وأحد والخندق والمشاهد كلها تقاتل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علمت الفراش الذي ولدت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التفت إلى عمرو بن العاص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ابن النابغة فادعاك خمسة من قريش غلب عليك الأمهم وهو العاص وولدت على فراش مشترك وفيك 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شَانِئَكَ هُوَ الأَبْتَرُ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عدو اللّه وعدو رسوله وعدو المسلمين وكنت أضر عليهم من كل مشرك، وأنت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أنثني عن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أسطعت في الغيب والمحضر</w:t>
      </w:r>
    </w:p>
    <w:p>
      <w:pPr>
        <w:pStyle w:val="BookText"/>
        <w:rPr/>
      </w:pPr>
      <w:r>
        <w:rPr>
          <w:rFonts w:ascii="IRNazanin" w:hAnsi="IRNazanin" w:eastAsia="IRNazanin"/>
          <w:color w:val="111111"/>
          <w:sz w:val="28"/>
          <w:sz w:val="28"/>
          <w:szCs w:val="28"/>
          <w:rtl w:val="true"/>
          <w:lang w:bidi="fa-IR"/>
        </w:rPr>
        <w:t xml:space="preserve">وعن عائب اللات لا أنثنی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رضى اللات لم تمطر</w:t>
      </w:r>
    </w:p>
    <w:p>
      <w:pPr>
        <w:pStyle w:val="BookText"/>
        <w:rPr/>
      </w:pPr>
      <w:r>
        <w:rPr>
          <w:rFonts w:ascii="Amiri" w:hAnsi="Amiri" w:eastAsia="Amiri" w:cs="Amiri"/>
          <w:color w:val="111111"/>
          <w:sz w:val="28"/>
          <w:sz w:val="28"/>
          <w:szCs w:val="28"/>
          <w:rtl w:val="true"/>
          <w:lang w:bidi="ar-SA"/>
        </w:rPr>
        <w:t xml:space="preserve">وأما أنت يا وليد فلا ألومك على بغض أمير المؤمنين فإنّه قتل أباك صبراً وجلدك في الخمر لما صليت بالمسلمين الفجر سكراناً وقلت أزيدكم، وفيك يقول الحطيئة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الحطيئة حين يلقى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الولد أحق بالعذر</w:t>
      </w:r>
    </w:p>
    <w:p>
      <w:pPr>
        <w:pStyle w:val="BookText"/>
        <w:rPr/>
      </w:pPr>
      <w:r>
        <w:rPr>
          <w:rFonts w:ascii="Amiri" w:hAnsi="Amiri" w:eastAsia="Amiri" w:cs="Amiri"/>
          <w:color w:val="111111"/>
          <w:sz w:val="28"/>
          <w:sz w:val="28"/>
          <w:szCs w:val="28"/>
          <w:rtl w:val="true"/>
          <w:lang w:bidi="ar-SA"/>
        </w:rPr>
        <w:t xml:space="preserve">نادى وقد تم صلاتهم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أأزيدكم سكراً وما يدري</w:t>
      </w:r>
    </w:p>
    <w:p>
      <w:pPr>
        <w:pStyle w:val="BookText"/>
        <w:rPr/>
      </w:pPr>
      <w:r>
        <w:rPr>
          <w:rFonts w:ascii="IRNazanin" w:hAnsi="IRNazanin" w:eastAsia="IRNazanin"/>
          <w:color w:val="111111"/>
          <w:sz w:val="28"/>
          <w:sz w:val="28"/>
          <w:szCs w:val="28"/>
          <w:rtl w:val="true"/>
          <w:lang w:bidi="fa-IR"/>
        </w:rPr>
        <w:t xml:space="preserve">لیزیدهم أخرى ولو قبلوا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لأنت صلاتهم علی عشر</w:t>
      </w:r>
    </w:p>
    <w:p>
      <w:pPr>
        <w:pStyle w:val="BookText"/>
        <w:rPr/>
      </w:pPr>
      <w:r>
        <w:rPr>
          <w:rFonts w:ascii="Amiri" w:hAnsi="Amiri" w:eastAsia="Amiri" w:cs="Amiri"/>
          <w:color w:val="111111"/>
          <w:sz w:val="28"/>
          <w:sz w:val="28"/>
          <w:szCs w:val="28"/>
          <w:rtl w:val="true"/>
          <w:lang w:bidi="ar-SA"/>
        </w:rPr>
        <w:t xml:space="preserve">فأتوا أبا وهب ولو 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لقرنت بين شفع والوتر</w:t>
      </w:r>
    </w:p>
    <w:p>
      <w:pPr>
        <w:pStyle w:val="BookText"/>
        <w:rPr/>
      </w:pPr>
      <w:r>
        <w:rPr>
          <w:rFonts w:ascii="Amiri" w:hAnsi="Amiri" w:eastAsia="Amiri" w:cs="Amiri"/>
          <w:color w:val="111111"/>
          <w:sz w:val="28"/>
          <w:sz w:val="28"/>
          <w:szCs w:val="28"/>
          <w:rtl w:val="true"/>
          <w:lang w:bidi="ar-SA"/>
        </w:rPr>
        <w:t xml:space="preserve">حبسوا عنانك إذ جريت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عنانك لم تزل تجري</w:t>
      </w:r>
    </w:p>
    <w:p>
      <w:pPr>
        <w:pStyle w:val="BookText"/>
        <w:rPr/>
      </w:pPr>
      <w:r>
        <w:rPr>
          <w:rFonts w:ascii="Amiri" w:hAnsi="Amiri" w:eastAsia="Amiri" w:cs="Amiri"/>
          <w:color w:val="111111"/>
          <w:sz w:val="28"/>
          <w:sz w:val="28"/>
          <w:szCs w:val="28"/>
          <w:rtl w:val="true"/>
          <w:lang w:bidi="ar-SA"/>
        </w:rPr>
        <w:t xml:space="preserve">وسمّاك اللّه في كتابه فاسقاً، وسمّى أمير المؤمنين مؤمناً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وأَفَمَن كَانَ مُؤْمِنًا كَمَن كَانَ فَاسِقَا لَّا يَسْتوءُن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يقول حسان بن ثابت وفي أمير المؤمنين</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أنزل اللّه ذو الجلال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وفي الوليد قرانا</w:t>
      </w:r>
    </w:p>
    <w:p>
      <w:pPr>
        <w:pStyle w:val="BookText"/>
        <w:rPr/>
      </w:pPr>
      <w:r>
        <w:rPr>
          <w:rFonts w:ascii="IRNazanin" w:hAnsi="IRNazanin" w:eastAsia="IRNazanin"/>
          <w:color w:val="111111"/>
          <w:sz w:val="28"/>
          <w:sz w:val="28"/>
          <w:szCs w:val="28"/>
          <w:rtl w:val="true"/>
          <w:lang w:bidi="fa-IR"/>
        </w:rPr>
        <w:t xml:space="preserve">ليس من كان مؤمناً عمرك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کان اسقاً خوانا</w:t>
      </w:r>
    </w:p>
    <w:p>
      <w:pPr>
        <w:pStyle w:val="BookText"/>
        <w:rPr/>
      </w:pPr>
      <w:r>
        <w:rPr>
          <w:rFonts w:ascii="IRNazanin" w:hAnsi="IRNazanin" w:eastAsia="IRNazanin"/>
          <w:color w:val="111111"/>
          <w:sz w:val="28"/>
          <w:sz w:val="28"/>
          <w:szCs w:val="28"/>
          <w:rtl w:val="true"/>
          <w:lang w:bidi="fa-IR"/>
        </w:rPr>
        <w:t xml:space="preserve">سوف يُدعى الولید بعد 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الجزاء عيانا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فعليّ يجزى هناك جنانا ووليد يجزى زی هناك هوانا </w:t>
      </w:r>
    </w:p>
    <w:p>
      <w:pPr>
        <w:pStyle w:val="BookText"/>
        <w:rPr/>
      </w:pPr>
      <w:r>
        <w:rPr>
          <w:rFonts w:ascii="Amiri" w:hAnsi="Amiri" w:eastAsia="Amiri" w:cs="Amiri"/>
          <w:color w:val="111111"/>
          <w:sz w:val="28"/>
          <w:sz w:val="28"/>
          <w:szCs w:val="28"/>
          <w:rtl w:val="true"/>
          <w:lang w:bidi="ar-SA"/>
        </w:rPr>
        <w:t xml:space="preserve">وأمّا أنت يا عتبة فلا ألومك في أمير المؤمنين فإنّه قتل أباك يوم بدر واشترك في دم ابن عمّك شيبة، وهلا أنكرت على من غلب على فراشك ووجدته نائماً غلب على فراشك ووجدته نائماً مع عرسك حتى قال فيك نصر بن حجاج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نبّئت عتبة هيأته عرسه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لصداقة الهذلي من الحيّان</w:t>
      </w:r>
    </w:p>
    <w:p>
      <w:pPr>
        <w:pStyle w:val="BookText"/>
        <w:rPr/>
      </w:pPr>
      <w:r>
        <w:rPr>
          <w:rFonts w:ascii="Amiri" w:hAnsi="Amiri" w:eastAsia="Amiri" w:cs="Amiri"/>
          <w:color w:val="111111"/>
          <w:sz w:val="28"/>
          <w:sz w:val="28"/>
          <w:szCs w:val="28"/>
          <w:rtl w:val="true"/>
          <w:lang w:bidi="ar-SA"/>
        </w:rPr>
        <w:t xml:space="preserve">ألقاء معها في الفراش فلم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فحلاً وأمسك خشية النسوان</w:t>
      </w:r>
    </w:p>
    <w:p>
      <w:pPr>
        <w:pStyle w:val="BookText"/>
        <w:rPr/>
      </w:pPr>
      <w:r>
        <w:rPr>
          <w:rFonts w:ascii="Amiri" w:hAnsi="Amiri" w:eastAsia="Amiri" w:cs="Amiri"/>
          <w:color w:val="111111"/>
          <w:sz w:val="28"/>
          <w:sz w:val="28"/>
          <w:szCs w:val="28"/>
          <w:rtl w:val="true"/>
          <w:lang w:bidi="ar-SA"/>
        </w:rPr>
        <w:t xml:space="preserve">لا تعتبن يا عتب نفسك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النساء حبائل الشيطان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ثم نفض الحسن ثوبه وقام، فقال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أمرتكم أمراً فلم تسمعواله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لكم لا تبعثن إلى الحسن</w:t>
      </w:r>
    </w:p>
    <w:p>
      <w:pPr>
        <w:pStyle w:val="BookText"/>
        <w:rPr/>
      </w:pPr>
      <w:r>
        <w:rPr>
          <w:rFonts w:ascii="IRNazanin" w:hAnsi="IRNazanin" w:eastAsia="IRNazanin"/>
          <w:color w:val="111111"/>
          <w:sz w:val="28"/>
          <w:sz w:val="28"/>
          <w:szCs w:val="28"/>
          <w:rtl w:val="true"/>
          <w:lang w:bidi="fa-IR"/>
        </w:rPr>
        <w:t xml:space="preserve">فجاء وربّ الراقصات عشيّة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برکبانها یهوین من سرَّة اليمن</w:t>
      </w:r>
    </w:p>
    <w:p>
      <w:pPr>
        <w:pStyle w:val="BookText"/>
        <w:rPr/>
      </w:pPr>
      <w:r>
        <w:rPr>
          <w:rFonts w:ascii="Amiri" w:hAnsi="Amiri" w:eastAsia="Amiri" w:cs="Amiri"/>
          <w:color w:val="111111"/>
          <w:sz w:val="28"/>
          <w:sz w:val="28"/>
          <w:szCs w:val="28"/>
          <w:rtl w:val="true"/>
          <w:lang w:bidi="ar-SA"/>
        </w:rPr>
        <w:t xml:space="preserve">أخاف عليكم منه طول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مداه حين إجراره الرسن</w:t>
      </w:r>
    </w:p>
    <w:p>
      <w:pPr>
        <w:pStyle w:val="BookText"/>
        <w:rPr/>
      </w:pPr>
      <w:r>
        <w:rPr>
          <w:rFonts w:ascii="Amiri" w:hAnsi="Amiri" w:eastAsia="Amiri" w:cs="Amiri"/>
          <w:color w:val="111111"/>
          <w:sz w:val="28"/>
          <w:sz w:val="28"/>
          <w:szCs w:val="28"/>
          <w:rtl w:val="true"/>
          <w:lang w:bidi="ar-SA"/>
        </w:rPr>
        <w:t xml:space="preserve">فلما أبيتم كنت فيكم كبعضكم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خطابي فيه غبناً من الغبن</w:t>
      </w:r>
    </w:p>
    <w:p>
      <w:pPr>
        <w:pStyle w:val="BookText"/>
        <w:rPr/>
      </w:pPr>
      <w:r>
        <w:rPr>
          <w:rFonts w:ascii="Amiri" w:hAnsi="Amiri" w:eastAsia="Amiri" w:cs="Amiri"/>
          <w:color w:val="111111"/>
          <w:sz w:val="28"/>
          <w:sz w:val="28"/>
          <w:szCs w:val="28"/>
          <w:rtl w:val="true"/>
          <w:lang w:bidi="ar-SA"/>
        </w:rPr>
        <w:t xml:space="preserve">فحسبكم ما قال مما علمتم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وحسبي بما ألقاه في القبر والكفن</w:t>
      </w:r>
    </w:p>
    <w:p>
      <w:pPr>
        <w:pStyle w:val="BookText"/>
        <w:rPr/>
      </w:pPr>
      <w:r>
        <w:rPr>
          <w:rFonts w:ascii="Amiri" w:hAnsi="Amiri" w:eastAsia="Amiri" w:cs="Amiri"/>
          <w:color w:val="111111"/>
          <w:sz w:val="28"/>
          <w:sz w:val="28"/>
          <w:szCs w:val="28"/>
          <w:rtl w:val="true"/>
          <w:lang w:bidi="ar-SA"/>
        </w:rPr>
        <w:t>ثم قال 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غريب هذه الواقعة قال الأصمعي وهشام بن محمد الكلبي في كتابه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المثالب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وقفت على معنى قول الحسن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الفراش الذي ولدت عليه أن معاوية كان يقال إنه من أربعة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الوليد بن المغيرة المخزومي، ومسافر بن أبي عمرو وأبي سفيان والعباس بن عبد المطلب، وهؤلاء كانوا ندماء أبي سفيان وكان كل منهم يتهم بهند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عمارة بن الوليد كان من أجمل رجالات قريش وهو الذي وشى به عمرو بن العاص إلى النجاشي فدعى الساحر فنفث في أحليله فهام مع الوحش وكانت امرأة النجاشي قد عشقته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مسافر بن أبي عمرو فقال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الناس على أنَّ معاوية منه لأنّه كان أشدّ الناس حبّاً لهند فلمّا حملت هند بمعاوية خاف مسافر أن يظهر أنّه منه فهرب إلى ملك الحيرة وهو هند بن عمرو فأقام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أبا سفيان قدم الحيرة فلقيه مسافر وهو مريض من عشقه لهند وقد سقى بطنه فسأله عن أهل مكة فأخبره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تزوّج هنداً بعد انفصال مسافر عن مكة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تزوجت هنداً بعدك، فازداد مرضه وجعل يذوب فوصف الكي فأحضروا المكاوي والحجّام فبينا الحجام يكويه إذ حبق الحجام فقال 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يحبق</w:t>
      </w:r>
      <w:r>
        <w:rPr>
          <w:rStyle w:val="FootnoteAnchor"/>
          <w:rtl w:val="true"/>
        </w:rPr>
        <w:footnoteReference w:id="122"/>
      </w:r>
      <w:r>
        <w:rPr>
          <w:rFonts w:ascii="Amiri" w:hAnsi="Amiri" w:eastAsia="Amiri" w:cs="Amiri"/>
          <w:color w:val="111111"/>
          <w:sz w:val="28"/>
          <w:sz w:val="28"/>
          <w:szCs w:val="28"/>
          <w:rtl w:val="true"/>
          <w:lang w:bidi="ar-SA"/>
        </w:rPr>
        <w:t xml:space="preserve">العير والمكواة في النّار، فسارت مثلاً ثم مات مسافر من عشقه لهند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هشام بن محمد الكلبي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هند من المغيلمات وكانت تميل إلى السودان من الرجال فكانت إذا ولدت ولداً أسود قتلته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وجرى بين يزيد بن معاوية وبين إسحاق بن طابة بن عبيد كلام بين يدي معاوية وهو خليفة فقال يزيد لإسحاق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خيراً لك أن يدخل بنو حرب كلّهم الجنّة، أشار يزيد إلى أنّ أُمَّ إسحاق كانت تتهم ببعض بني حرب فقال له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خيراً لك أن يدخل بنو العبّاس كلّهم الجنّة، فلم يفهم يزيد قوله وفهم معاوية فلما قام إسحاق قال معاوية ليزيد كيف تشاتم الرجال قبل أن تعلم ما يقال فيك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شين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أيضاً قال وكيف؟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بعض قريش في الجاهلية يزعمون أني للعباس، فسقط في يدي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هند يوم فتح مكة بشيء من هذا، فإنّها لما جاءت تبايعه وكان قد أهدر دمها فقالت على ما أبايعك؟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لا تزنين فقالت وهل تزني الحرّة؟ فعرفها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إلى عمر فتبّسم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على فراش مشترك فذكر الكلبي أيضاً في المثالب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النابغة أم عمرو بن العاص من البغايا أصحاب الرايات بمكة فوقع عليها العاص بن وائل في عدة من قريش منهم أبو لهب وأمية بن خلف وهشام بن المغيرة وأبو سفيان بن حرب في طهر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الزناة الذين اشتهروا بمكّة جماعة منهم هؤلاء المذكورون، وأُمية بن عبد الشمس وعبد الرحمن بن الحكم بن أبي العاص أخو مروان بن الحكم وعتبة بن أبي سفيان أخو معاوية، وعقبة بن أبي معيط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حملت النابغة بعمرو وتكلّموا فيه فلما وضعته اختصم فيه الخمسة الذين ذكرناهم كل واحد يزعم أنه ولده وألب عليه العاص بن وائل وأبو سفيان بن حرب كل واحد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منّي فحكّما النابغة فاختارت العاص فقالت هو منه فقيل لها ما حملك على هذا وأبو سفيان أشرف من العاص؟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كما قلتم إلا أنه رجل شحيح والعاص جواد ينفق على بناتي، وأبو سفيان لا ينفق عليهنَّ وكان لها بنات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قول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للوليد بن عقبة وجلدك عليّ في الخمر، فذكر أرباب السّير قاطبة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عثمان بن عفان ولى الوليد بن عقبة الكوفة سنة ست وعشرين وكان الوليد مدمناً على شرب الخمر وكان يجلس على الشراب وعنده ندماؤه ومغنّوه طوال الليل إلى الفجر فإذا </w:t>
      </w:r>
    </w:p>
    <w:p>
      <w:pPr>
        <w:pStyle w:val="BookText"/>
        <w:rPr/>
      </w:pPr>
      <w:r>
        <w:rPr>
          <w:rFonts w:ascii="IRNazanin" w:hAnsi="IRNazanin" w:eastAsia="IRNazanin"/>
          <w:color w:val="111111"/>
          <w:sz w:val="28"/>
          <w:sz w:val="28"/>
          <w:szCs w:val="28"/>
          <w:rtl w:val="true"/>
          <w:lang w:bidi="fa-IR"/>
        </w:rPr>
        <w:t xml:space="preserve">أذّنه المؤذّن بصلاة الفجر خرج سكراناً فصلّى بهم، فخرج يوماً في غلالة لا يدري أين هو فتقدّم إلى المحراب فصلى بهم الفجر أربعاً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أزيدكم؟ فقال له الفجر أربعاً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أزيدكم؟ فقال له عبد اللّه بن مسعود ما زلنا معك في زيادة منذ اليوم ولما سجد قال في سجوده إشرب واسقني، فناداه عتاب بن غيلان الثقفي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سقاك اللّه المهل ومن بعثك أميراً علينا، ثمَّ حصبه وحصبه أهل المسجد، فدخل الوليد القصر وهو يترنّح فنام في سريره فهجم عليه جماعة منهم أبو جندب بن زهير الأسدي وابن عوف الأزدي وغيرهما وهو سكران لا يعي فأيقظوه فلم يتنبه ، ثمَّ قاء عليهم الخمر فنزعوا خاتمه من يده وخرجوا من فورهم إلى المدينة فدخلوا على عثمان فشهدوا على الوليد أنه شرب الخمر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يدريكم أنه شرب خمراً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الخمر الذي كنّا نشربه في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فزبرهما ونال منهما فخرجا من عنده فدخلا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وأخبراه بالقصّة، فدخل على عثمان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دفعت الشهود وأبطلت الحدود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فما ترى؟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تبعث إلى الفاسق فتحضره فإن قامت عليه البينة حددته فأرسل إلى الوليد فأحضره فشهدوا عليه ولم يكن له حجّة فرمى عثمان السوط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حدّه، فقال علي لولده الحسن قم فحدّه، فامتنع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يتولى حارّها من تولّى قارّها، والقرّ البرد ومعناه يتولاه والي الأمر، فقال لعبد 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فاجلده فامتنع فلمّا رآهم لا يفعلون توقياً لعثمان أخذ السوط ودنى من الوليد فسبّه الوليد فقال له عقيل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فاسق ما تعلم من أنت ألست علجاً من أهل صفورية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قرية بين عكّا واللجون من أعمال الأردن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أبوك يهودياً منها فجعل الوليد يحيد عن عليّ فأخذه فضرب به الأرض فقال له عثمان ليس لك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وشرّ من ذلك إذ فسق ثمَّ يمتنع أن يؤخذ منه حق اللّه تعالى ثم جلده أربعين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أخرج 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يزيد بن هارون، ثنا سعيد بن أبي عرونة، عن عبد اللّه بن الداناج عن حصين بن المنذر بن الحرث بن وعلة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فاجلده قال وفيم أنت وذاك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عجزت ووهنت قم يا عبد اللّه بن جعفر فاجلده، فقام فجلده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 حتى بلغ أربعين قال أمسك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الخمر أربعين، وضرب أبو بكر أربعين، وضربه عمر صدراً من خلافته، ثمَّ أتم ثمانين، وكلّ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روى 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رجل أقمت عليه حدا فمات فأجد في نفسي منه إلا صاحب الخمر فإنّه لو مات لوديته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يسنّه، وأخرجاه في الصحيحين فكيف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سنة؟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في الخمر فالضرب في الجملة سنّة والعدد ثبت بإجماع الصحابة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القصّة إنّما جرت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معاوية والوليد ومن سميناهم بالشام لأنَّ الحسن كان يعد على معاوية كل حين ومعه الحسين،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دعى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الوليد بن عقبة لمّا ردّ أمانه، فقال أحمد في المسجد حدثنا عبید اللّه بن عمر،ثنا عبد اللّه بن داود، ثنا نعيم بن حكمي، عن ابن أبي مريم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امرأة الوليد بن عقبة تشكوه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الوليد يضربني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اذهبي إليه وقولي له قد أجارني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تلبث إلا يسيراً، حتى جاءت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زادني إلا ضرباً، فرفع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عليك بالوليد </w:t>
      </w:r>
      <w:r>
        <w:rPr>
          <w:rStyle w:val="FootnoteAnchor"/>
          <w:rtl w:val="true"/>
        </w:rPr>
        <w:footnoteReference w:id="123"/>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بالفاسق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معنى تسميته بالفاسق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الوليد قال يوماً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أبسط منك لساناً وأحد سناناً ،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كَانَ مُؤْمِنًا كَمَن كَانَ فَاسِفَا لَّا يَسْتَوُونَ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بعثه سنة ثمان من الهجرة إلى بني المصطلق يصدقهم وكانوا قد أسلموا وبنوا المساجد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بلغهم قدوم الوليد خرجوا يتلقونه بالهدايا والسلاح فرحاً به، فلمّا رآهم ولى راجعاً إلى المدينة،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قد منعوا الزكاة وقاموا إليَّ بالسلاح فابعث إليهم البعوث فقدم الحارث بن عباد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يا حارث أردت قتل رسولي ومنعت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بعثك بالحق ما وصل إلينا وإنما رجع من الطريق، ولقد كذب، 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يَأَيُّهَا الَّذِينَ ءَامَنُوا إِن جَاءَكُمْ فَاسِقٌ بِنَباءٍ فَتَبیّنوا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هشام بن محمد الكلبي عن محمد بن إسحاق قال بعث مروان بن الحكم وكان والياً على المدينة رسولاً إلى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أبوك الذي فرّق الجماعة وقتل أمير المؤمنين عثمان وأباد العلماء والزهاد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تفخر بغيرك، فإذا قيل لك من أبوك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خالي الفرس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الرسول إلى الحسن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إني أتيتك إنّي أتيتك برسالة ممن يخاف سطوته ويحذر سيفه فإن كرهت لم أبلغك إياها ووقيتك بنفسي، 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تؤديها ونستعين عليه باللّه فأدّاها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لمروان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فاللّه يجزيك بصدقك، وإن كنت كاذباً فاللّه أشدّ ،نقمة فخرج الرسول من عنده فلقيه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أخيك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تصنع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برسالة من عند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p>
    <w:p>
      <w:pPr>
        <w:pStyle w:val="BookText"/>
        <w:rPr/>
      </w:pPr>
      <w:r>
        <w:rPr>
          <w:rFonts w:ascii="Amiri" w:hAnsi="Amiri" w:eastAsia="Amiri" w:cs="Amiri"/>
          <w:color w:val="111111"/>
          <w:sz w:val="28"/>
          <w:sz w:val="28"/>
          <w:szCs w:val="28"/>
          <w:rtl w:val="true"/>
          <w:lang w:bidi="ar-SA"/>
        </w:rPr>
        <w:t xml:space="preserve">هي؟ فامتنع الرسول من أدائها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لتخبرني أو لأقتلنّك فسمع الحسن فخرج وقال لأخيه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عن الرجل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حتّى أسمعها فأعادها الرسول عليه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الحسين بن علي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الزرقاء الداعية إلى نفسها بسوق ذي المجاز، صاحبة الراية بسوق عكاظ ويا ابن طريد رسول اللّه له ،ولعينه أعرف من أنت ومَن أُمّك ومَن أبوك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فجاء الرسول إلى مروان فأعاد عليه ما قالا فقال له ارجع إلى الحسن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ابن رسول اللّه وقل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ابن علي بن أبي طالب فقال للرّسول قل له كلاهما لي ورغماً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الأصمعي أما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الداعية إلى نفسها فذكر ابن إسحاق أنّ أمّ مروان اسمها أُميّة وكانت من البغايا في الجاهلية وكان لها راية مثل راية البيطار تعرف بها وكانت تسمّى أم حنبل الزرقاء وكان مروان لا يعرف له أب وإنما نسب إلى الحكم كما نسب عمرو إلى العاص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طريد رسول اللّه يشير إلى الحكم بن أبي العاص بن أمية بن عبد ،شمس، أسلم الحكم يوم الفتح وسكن المدينة وكان ينقل أخبار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الكفار من الأعراب وغيرهم ويتجسّس عليه قال الشعبي وما أسلم إلا لهذا ولم يحسن إسلامه ورآه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وهو يمشي ويتخلّج في مشيته يحاكي رسول اللّه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كذلك فما زال يمشي كأنه يقع على وجهه ونفاه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الطائف ولعنه فلما توفي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 عثمان أبا بكر أن يردّه لأنه كان عمّ عثمان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شيء فعله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أخالفه أبداً ، فلما مات أبو بكر وولّى عمر كلّمه فيه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عثمان أما تستحي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أبي بكر تردّ عدوّ اللّه وعدوّ رسوله إلى المدينة؟ واللّه لا كان هذا أبداً، فلما مات عمر وولّى عثمان ردّه في اليوم الذي ولّى فيه وقرّ به وأدناه ودفع له مالاً عظيماً ورفع منزلته، فقام المسلمون على عثمان وأنكروا عليه وهو أوَّل ما أنكروا عليه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رددت عدوّ اللّه وروسله وخالفت اللّه ورسوله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وعدني برده فامتنع جماعة من الصحابة عن الصلاة خلف عثمان لذلك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توفي الحكم في خلافته فصلّى عليه ومشى خلفه فشقّ ذلك على المسلمين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كفاك ما فعلت حتى تصلي على منافق ملعون لعنه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فخلعوه وقتلوه وأعطى ابنه مروان خمس غنائم أفريقية خمسمائة ألف دينار، ولما بلغ عائشة أرسلت إلى </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كفاك أنك رددت المنافق حتى تعطيه أموال المسلمين وتصلّي عليه وتشيعه بهذا السبب؟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نعثلاً قتله اللّه فقد كفر، ولما بلغ مروان إنكارها جاء إليها يعاتبها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يا ابن الزرقاء أنّي أشهد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لعن أباك وأنت في صلبه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مروان ولد سنة اثنتين من الهجرة وأبوه إنّما أسلم يوم الفتح ونفاه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ابن سعد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الحكاية التي حكيناها عن ابن إسحاق ورسالة مروان إلى الحسن انتهى ما أردنا من نقل كلام سبط ابن الجوزي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توضيح كلام الإمام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عمرو بن العاص العاصي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فادّعاك خمسة من قريش في تفسير كتاب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عمرو بن العاص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 الكلبي والأصمعي أنَّ معاوية كان أنَّ معاوية كان من أربعة من قريش فقد روى الزمخشري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 معاوية كان يعزى إلى أربعة إلى عمرو بن مسافر، وإلى عمارة بن الوليد، وإلى العباس بن عبد المطلب وإلى الصباح مغنّ أسود كان لعمارة،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سفيان وسيماً قصيراً، وكان الصباح عسيفاً لأبي سفيان شاباً وسيماً فدعته هند إلى نفسها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عتبة بن أبي سفيان من الصباح أيضاً وأنّها كرهت أن تضعه في منزلها فخرجت إلى أجياد فوضعته هناك، وفي ذلك قال حسان بن ثابت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الصبي بجانب البطحاء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ملقى غير ذي مهد</w:t>
      </w:r>
    </w:p>
    <w:p>
      <w:pPr>
        <w:pStyle w:val="BookText"/>
        <w:rPr/>
      </w:pPr>
      <w:r>
        <w:rPr>
          <w:rFonts w:ascii="Amiri" w:hAnsi="Amiri" w:eastAsia="Amiri" w:cs="Amiri"/>
          <w:color w:val="111111"/>
          <w:sz w:val="28"/>
          <w:sz w:val="28"/>
          <w:szCs w:val="28"/>
          <w:rtl w:val="true"/>
          <w:lang w:bidi="ar-SA"/>
        </w:rPr>
        <w:t xml:space="preserve">بخلت به بيضاء آنسة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شمس صلتة الخدّ</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البيتان من أبيات توجد في آخر ديوان حسّان على ما في نسخة مخطوطة من ديوانه في مكتبتنا، والأبيات معنونة بهذا العنوان وقال حسّان لهند بنت عتبة بن أبي ربيعة، وبعد البيتين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تسعی الصباح معولة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هند إنك صلبة الحرد</w:t>
      </w:r>
    </w:p>
    <w:p>
      <w:pPr>
        <w:pStyle w:val="BookText"/>
        <w:rPr/>
      </w:pPr>
      <w:r>
        <w:rPr>
          <w:rFonts w:ascii="IRNazanin" w:hAnsi="IRNazanin" w:eastAsia="IRNazanin"/>
          <w:color w:val="111111"/>
          <w:sz w:val="28"/>
          <w:sz w:val="28"/>
          <w:szCs w:val="28"/>
          <w:rtl w:val="true"/>
          <w:lang w:bidi="fa-IR"/>
        </w:rPr>
        <w:t xml:space="preserve">فإذا تشادعت بمقطرة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تذکی لها بالودة الهند</w:t>
      </w:r>
    </w:p>
    <w:p>
      <w:pPr>
        <w:pStyle w:val="BookText"/>
        <w:rPr/>
      </w:pPr>
      <w:r>
        <w:rPr>
          <w:rFonts w:ascii="IRNazanin" w:hAnsi="IRNazanin" w:eastAsia="IRNazanin"/>
          <w:color w:val="111111"/>
          <w:sz w:val="28"/>
          <w:sz w:val="28"/>
          <w:szCs w:val="28"/>
          <w:rtl w:val="true"/>
          <w:lang w:bidi="fa-IR"/>
        </w:rPr>
        <w:t xml:space="preserve">غلبت على شبه الغلام 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السواد لحال جعد</w:t>
      </w:r>
    </w:p>
    <w:p>
      <w:pPr>
        <w:pStyle w:val="BookText"/>
        <w:rPr/>
      </w:pPr>
      <w:r>
        <w:rPr>
          <w:rFonts w:ascii="Amiri" w:hAnsi="Amiri" w:eastAsia="Amiri" w:cs="Amiri"/>
          <w:color w:val="111111"/>
          <w:sz w:val="28"/>
          <w:sz w:val="28"/>
          <w:szCs w:val="28"/>
          <w:rtl w:val="true"/>
          <w:lang w:bidi="ar-SA"/>
        </w:rPr>
        <w:t xml:space="preserve">أشرت لكاع وكان عادتها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 المشاش بناجد جلد</w:t>
      </w:r>
    </w:p>
    <w:p>
      <w:pPr>
        <w:pStyle w:val="BookText"/>
        <w:rPr/>
      </w:pPr>
      <w:r>
        <w:rPr>
          <w:rFonts w:ascii="Amiri" w:hAnsi="Amiri" w:eastAsia="Amiri" w:cs="Amiri"/>
          <w:color w:val="111111"/>
          <w:sz w:val="28"/>
          <w:sz w:val="28"/>
          <w:szCs w:val="28"/>
          <w:rtl w:val="true"/>
          <w:lang w:bidi="ar-SA"/>
        </w:rPr>
        <w:t xml:space="preserve">فحرّى لمعاوية أن يباهي ويفتخر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آبائي فجئني بمثلهم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حيق الحجّام، فقال 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يحبق </w:t>
      </w:r>
      <w:r>
        <w:rPr>
          <w:rStyle w:val="FootnoteAnchor"/>
          <w:rtl w:val="true"/>
        </w:rPr>
        <w:footnoteReference w:id="125"/>
      </w:r>
      <w:r>
        <w:rPr>
          <w:rFonts w:ascii="Amiri" w:hAnsi="Amiri" w:eastAsia="Amiri" w:cs="Amiri"/>
          <w:color w:val="111111"/>
          <w:sz w:val="28"/>
          <w:sz w:val="28"/>
          <w:szCs w:val="28"/>
          <w:rtl w:val="true"/>
          <w:lang w:bidi="ar-SA"/>
        </w:rPr>
        <w:t xml:space="preserve">العير والمكواة في النار فقال </w:t>
      </w:r>
    </w:p>
    <w:p>
      <w:pPr>
        <w:pStyle w:val="BookText"/>
        <w:rPr/>
      </w:pPr>
      <w:r>
        <w:rPr>
          <w:rFonts w:ascii="Amiri" w:hAnsi="Amiri" w:eastAsia="Amiri" w:cs="Amiri"/>
          <w:color w:val="111111"/>
          <w:sz w:val="28"/>
          <w:sz w:val="28"/>
          <w:szCs w:val="28"/>
          <w:rtl w:val="true"/>
          <w:lang w:bidi="ar-SA"/>
        </w:rPr>
        <w:t xml:space="preserve">الميداني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الأمثال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قاله مسافر ابن أبي عمرو بن أمية وذلك أنه كان يهوى بنت عتبة وكانت تهواه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أهلي لا يزوجونني منك إنك معسر، فلو قد وفدت إلى بعض الملوك لعلك تصيب مالاً فتتزوّجني، فرحل إلى الحيرة وافداً إلى النعمان فبينما هو مقيم عنده إذ قدم عليه قادم من مكة فسأله عن خبر أهل مكة بعده فأخبره بأشياء وكان منها أن أبا سفيان تزوّج هنداً فطعن مسافر من الغم فأمر النعمان أن يكوى فأتاه الطبيب فلمّا رآه يكوى ضرط فقال 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يضرط العير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الطبيب ضرط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نقل السبط من قول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فحدّه فامتنع الحسن وما روى أحمد في المسند من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فاجلده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وفيم أنت وذاك، ففيهما كلام، لأنَّ امتناع الإمام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أمره به أبوه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فدونه خرط القتاد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نقله من حد شارب الخمر ومن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الجلد الوليد أربعين فالبحث عنه يوجب الإسهاب فإنّه يؤدّي إلى شعب كثيرة من مسائل فقهية وغيرها ولذلك نكتفي على نقل ما أتى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شرح كتاب الحدود من كتاب الشرائع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 المسكر ثمانون جلدة بلا خلاف أجده فيه بل الإجماع بقسميه عليه بل المحكى منهما مستفيض أو متواتر كالنصوص، لكن في حسن الحلبى سئل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يضرب بالخمر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يضرب بالنعال ويزيد إذا أتى بالشارب ثم لم يزل الناس يزيدون حتى وقف ذلك على ثمانين، أشار بذلك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عمر</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خبر أبي بصير عنه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معللاً بأنه إذا شرب سكر وإذا سكر هذى وإذا هذى افترى فإذا فعل ذلك فاجلدوه حدي المفتري ثمانين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العامة والخاصة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يضرب الشارب بالأيدي والنعال ولم يقدّره بعدد فلمّا كان في زمن عمر استشار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حده فأشار عليه أن يضربه ثمانين معلّلاً له بأنه إذا شرب سكر وإذا سكر هذي وإذا هذى افترى، فجلده عمر ثمانين وعمل بمضمونه أكثر العامة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بعضهم إلى أربعين مطلقاً لما روي أنَّ صحابة قد رووا ما فعل في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بأربعين وكان التقدير المزبور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التفويض الجائز 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الغريب ما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الاستغاثة في بدع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حدّ الشارب الثمانين من بدع الثاني، وأن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حده أربعين بالنعال العرين وجرائد النخل بإجماع أهل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الثاني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سكر افترى وأنه افترى حدّ حد المفتري، وفي كشف اللثام ولعله أراد إلزامهم باعترافهم كما في الطرائف من قوله ومن طريق ما شهدوا به أيضاً على خليفتهم عمر من تغييره لشريعة نبيّهم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وقلّة معرفته بمقام الأنبياء وخلفائهم ما ذكره الحميدي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بين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مسند أنس بن مالك في الحديث الحادي والتسعين من المتفق عليه أنَّ النبي ضرب في الخمر بالجرائد والنعال وجلد أبو بكر أربعين فلما كان عمر استشار الناس فقال عبد الرحمن أخت الحدود ثمانون فأمر به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الحميدي أيضاً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بين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مسند السائب بن يزيد في الحديث الرابع من أفراد البخاري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نؤتى بالشارب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وإمرة أبي بكر وشطر من خلافة عمر فنتقدَّم إليه بأيدينا ونعالنا وأرديتنا حتى كان آخر إمرة عمر فجلد أربعين حتى إذا عتوا وفسقوا جلد ثمانين</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ظاهر النص والفتوى اعتبار الثمانين مترتبة لكن في خبر زرارة 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الوليد بن عقبة حين شهد عليه بشرب الخمر قال عثمان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اقض بينه وبين هؤلاء الذين زعموا أنه شرب الخمر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فجلد بسوط له شعبتان أربعين جلدة فصارت ثمانين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خبره الآخر سمعته أيضاً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أقيم عبيد بن عمر وقد شرب الخمر فأمر عمر أن يضرب فلم يتقدَّم عليه أحد يضربه حتى قام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بنسعة مثنية لها طرفان فضربه أربعين، ويمكن حملهما على جواز ذلك لمصلحة واللّه العالم وكيف كان فالمشهور بين الأصحاب شهرة عظيمة كادت تكون إجماعاً أنه لا فرق فى الثمانين رجلاً كان الشارب أو امرأة حرّاً كان أو عبداً بل عن صريح الغنية وظاهر غيرها الإجماع عليه انتهى ما أردنا من نقل كلامه طيب اللّه رمسه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وكتاب اللّه يجمع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 أولى بالطاعة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بآيتين من القرآن الكريم على أولويته من غيره في أمر الخلافة واستنتج من الأولى أولويته بالخلافة بقرابته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الثانية أولويته بالخلافة بطاعة الرسول ولا يخفى على أُولي الألباب حسن استنباطه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المعنى من القرآن الكريم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لا يخفى عليهم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أخصّ أولي الأرحام بالرسول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أقرب </w:t>
      </w:r>
    </w:p>
    <w:p>
      <w:pPr>
        <w:pStyle w:val="BookText"/>
        <w:rPr/>
      </w:pPr>
      <w:r>
        <w:rPr>
          <w:rFonts w:ascii="IRNazanin" w:hAnsi="IRNazanin" w:eastAsia="IRNazanin"/>
          <w:color w:val="111111"/>
          <w:sz w:val="28"/>
          <w:sz w:val="28"/>
          <w:szCs w:val="28"/>
          <w:rtl w:val="true"/>
          <w:lang w:bidi="fa-IR"/>
        </w:rPr>
        <w:t>الخلق إلى اتباعه وناهيك في المقام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ولقد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رأسه لعلى صدري ولقد سالت نفسه في كفّي فأمررتها على وجهي ولقد وليت 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والملائكة أعواني فضحت الدار والأفنية ملأ يهبط وملأ يعرج وما فارقت سمعي هنيمة منهم منهم يصلون حتى واريناه في ضريحه فمن ذا أحقُّ به منّي حياً وميتاً؟ كما مضى في المختار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وقد مضت طائفة من كلامنا في الإمام وصفاته في شرح المختار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فراجع ص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بعد آية أُولي الأرحام بالآية الثانية لأنّ الأمر الأهم هو الاتباع ولولاه لا تنفع القرابة ألا ترى قوله عزّ وجل خطاباً لنوح في أمر ولده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لَيْسَ مِنْ أَهْلِكَ إنّه عملٌ غَيْرُ صَالح</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ولما احتج المهاجرون على الأنصار يوم السقيفة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 على دعواهم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معاوية بما ظفر المهاجرون يوم السقيفة على الأنصار وذلك أنه قالت الأنصار يو السقيفة للمهاجرين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أمير ومن قريش 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المهاجرون نحن شجرة الرسول وعشيرته ورووا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الأئمة من قريش فغلبوا بذلك على 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فاحتج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معاوية بأنّ ظفرهم على الأنصار إن كان لقربهم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لنا، أي فالحق لأهل بيته، ومن ومن كان من أخص أخص أولي الأرحام بالرسول وأقربهم إليهم أولى بذلك الحق، وإن كان بغيره فالأنصار على دعواهم أي لم تتم حجّة المهاجرين عليهم فلم يتحقق إجماع الصحابة على خلافة من جعل خليفة المسلمين منذ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 عن قريب في شرح هذا الكتاب نحو احتجاجه هذا لما أتي به إلى أبي بكر للبيعة المنقول من كتاب الإمامة والسياسة للدينوري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على معاوية بالكتاب العزيز أولاً بأنّه مرّة أولى بالخلافة بقرابة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أولى بها بالطاعة ثمَّ احتج عليه بما غلب المهاجرون على الأنصار يوم السقيفة بأنّ ظفر المهاجرين عليهم إن كان لقربهم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أولى بالخلافة من غيره لقربه من الرسول بما دريت وإن كان لغير القرابة فلم يتم أمر الخلافة الخلفاء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كتب معاوية في كتابه المنقول آنفاً ليس بصحيح لأنه قال في ذلك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أفضلهم مرتبة وأعلاهم عند اللّه والمسلمين منزلة الخليفة الأوّل الذي جمع الكلمة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الخليفة الثاني الذي فتح 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الخليفة الثالث المظلوم الذي نشر الملة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الأنصار على دعويهم لم يتحقق إجماع على خلافة هؤلاء</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أنَّ معاوية كان أجنبياً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والأنصار كليهما بلا كلام فلا يجوز له دعوى الخلافة فليس لمثله حق فيها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مضى نحو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في المختار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جل ذكره لما قبض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أمير وقالت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أمير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منا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أحق بذلك الأمر فعرفت ذلك الأنصار فسلمت لهم الولاية السلطان فإذا استحقوها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الأنصار فإنَّ أولى الناس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أحق بها منهم وإلا فإنَّ الأنصار أعظم العرب فيها نصيباً فلا أدري أصحابي سلموا من أن يكونوا حقي أخذوا أو الأنصار ظلموا عرفت أنَّ حقّي هو المأخوذ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كلامه هذا يستفاد حمل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يكن بغيره فالأنصار على دعواهم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 دعواهم منّا أمير ومنكم أمير، بحالها، فإنّهم أعظم العرب فيها نصيباً فهم منعوا عن حقهم ظلماً، وهذا وجه آخر فهم من كلامه هذا بقرينة كلامه ذلك، وإن كان يستلزم هذا الوجه المعنى الأوّل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المسعودي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النّاس أبا بكر في سقيفة بني ساعدة بن كعب بن الخزرج الأنصاري في يوم الإثنين الذي توفّى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بويع أبو بكر في يوم السقيفة وجددت البيعة له الثلاثاء، خرج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أفسدت علينا أمورنا</w:t>
      </w:r>
    </w:p>
    <w:p>
      <w:pPr>
        <w:pStyle w:val="BookText"/>
        <w:rPr/>
      </w:pPr>
      <w:r>
        <w:rPr>
          <w:rFonts w:ascii="Amiri" w:hAnsi="Amiri" w:eastAsia="Amiri" w:cs="Amiri"/>
          <w:color w:val="111111"/>
          <w:sz w:val="28"/>
          <w:sz w:val="28"/>
          <w:szCs w:val="28"/>
          <w:rtl w:val="true"/>
          <w:lang w:bidi="ar-SA"/>
        </w:rPr>
        <w:t xml:space="preserve">يوم ولم تستشر ولم ترع لنا حقاً،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ولكن خشيت الفتنة، وكان للمهاجرين والأنصار يوم السقيفة خطب طويل ومحادثة في الإمامة، وخرج سعد بن عبادة ولم يبايع، ولم يبايع أبا بكر أحد من بني هاشم حتى ماتت فاطمة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احتضر أبو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إلا على ثلاث فعلتها وددت أني تركتها، وثلاث تركتها وددت أني فعلتها، وثلاث وددت أني سألت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فأما الثلاث التي فعلتها ووددت أني تركتها فوددت أني لم أكن فتشت بيت فاطمة وذكر في ذلك كلاماً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ووددت أني أكن حرقت الفجاءة وأطلقته نجيحاً أو قتلته صريحاً، ووددت أني يوم سقيفة بني ساعدة قد رميت الأمر في عنق أحد الرجلين فكان أميراً وكنت وزيراً ،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 نحو كلام المسعودي في مروج الذهب ابن عبد البر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في ترجمة أبي بكر أنه بويع له بالخلافة اليوم الذي قبض فيه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سقيفة بني ساعدة، ثمَّ بويع البیعة العامة عامة يوم الثلاثاء من عد ذلك اليوم وتخلّف عن بيعته سعد بن عبادة، وطائفة من الخزرج وفرقة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نحوهما غير واحد من حملة الأخبار غيرهما وفيه دليل بين على اختلاف القوم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بيعته وعدم توافقهم في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اليعقوبي في تاريخه اجتمعت الأنصار في سقيفة بني ساعدة يوم توقي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بعد لم يغسل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المنذر بن الأرقم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فيهم رجلاً لو طلب هذا الأمر لم ينازعه فيه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يعني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البراء بن عازب فضرب الباب على بني هاشم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بني هاشم بويع أبو بكر،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المسلمون يحدّثون حدثاً نغيب عنه ونحن أولى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فعلوها وربّ الكعبة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المهاجرون والأنصار لا يشكون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خرجوا من الدار قام الفضل بن العباس وكان لسان قريش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قريش إنه ما حقت لكم الخلافة بالتمويه ونحن أهلها دونكم وصاحبنا أولى بها منكم وقام عتبة ابن أبي لهب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كنت أحسب أن الأمر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أبي الحسن</w:t>
      </w:r>
    </w:p>
    <w:p>
      <w:pPr>
        <w:pStyle w:val="BookText"/>
        <w:rPr/>
      </w:pPr>
      <w:r>
        <w:rPr>
          <w:rFonts w:ascii="Amiri" w:hAnsi="Amiri" w:eastAsia="Amiri" w:cs="Amiri"/>
          <w:color w:val="111111"/>
          <w:sz w:val="28"/>
          <w:sz w:val="28"/>
          <w:szCs w:val="28"/>
          <w:rtl w:val="true"/>
          <w:lang w:bidi="ar-SA"/>
        </w:rPr>
        <w:t xml:space="preserve">عن أول الناس إيماناً وسابقة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الناس بالقرآن والسنن</w:t>
      </w:r>
    </w:p>
    <w:p>
      <w:pPr>
        <w:pStyle w:val="BookText"/>
        <w:rPr/>
      </w:pPr>
      <w:r>
        <w:rPr>
          <w:rFonts w:ascii="Amiri" w:hAnsi="Amiri" w:eastAsia="Amiri" w:cs="Amiri"/>
          <w:color w:val="111111"/>
          <w:sz w:val="28"/>
          <w:sz w:val="28"/>
          <w:szCs w:val="28"/>
          <w:rtl w:val="true"/>
          <w:lang w:bidi="ar-SA"/>
        </w:rPr>
        <w:t xml:space="preserve">وآخر النّاس عهداً بالنبي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بالغسل والكفن</w:t>
      </w:r>
    </w:p>
    <w:p>
      <w:pPr>
        <w:pStyle w:val="BookText"/>
        <w:rPr/>
      </w:pPr>
      <w:r>
        <w:rPr>
          <w:rFonts w:ascii="Amiri" w:hAnsi="Amiri" w:eastAsia="Amiri" w:cs="Amiri"/>
          <w:color w:val="111111"/>
          <w:sz w:val="28"/>
          <w:sz w:val="28"/>
          <w:szCs w:val="28"/>
          <w:rtl w:val="true"/>
          <w:lang w:bidi="ar-SA"/>
        </w:rPr>
        <w:t xml:space="preserve">من فيه مافيهم لا يمترون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القوم ما فيه من الحسن</w:t>
      </w:r>
    </w:p>
    <w:p>
      <w:pPr>
        <w:pStyle w:val="BookText"/>
        <w:rPr/>
      </w:pPr>
      <w:r>
        <w:rPr>
          <w:rFonts w:ascii="IRNazanin" w:hAnsi="IRNazanin" w:eastAsia="IRNazanin"/>
          <w:color w:val="111111"/>
          <w:sz w:val="28"/>
          <w:sz w:val="28"/>
          <w:szCs w:val="28"/>
          <w:rtl w:val="true"/>
          <w:lang w:bidi="fa-IR"/>
        </w:rPr>
        <w:t>فبعث إليه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فنهاه، وتخلّف عن بيعة أبي بكر قوم من المهاجرين والأنصار ومالوا مع عليّ بن أبي طالب منهم العبّاس بن عبد المطلب والفضل بن العباس، والزبير بن العوام بن العاص، وخالد بن سعيد والمقداد بن عمرو وسلمان الفارسي، وأبو ذرّ الغفاري، وعمّار بن ياسر والبراء بن عازب، وأبي بن كعب انتهى كلامه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سمّيت الطائفة الحقة الإثنا عشرية بالرافضة كما قال شيخ الطائفة أبو جعفر الطوسي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سبعة عشر رجلاً من الصحابة ومع علي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ثمانية عشر أبوا عن بيعة أبي بكر، فقال غيرهم ممن بايعوا أبا بكر في هؤلاء رفضونا أي تركونا ولم يوافقونا في البيعة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فيمن تخلّف عن بيعة أبي بكر أبو سفيان بن حرب، وقال أرضيتم يا بني عبد مناف أن يلي هذا الأمر عليكم غيركم، وقال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امدد يدك أبايعك، ومضى 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أبوك أتاني حين ولى النّاس أبا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أحق بعد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بهذا الأمر وأنا زعيم لك بذلك على من خالف عليك أبسط يدك أبايعك، فلم أفعل ؛ فراجع إلى شرح المختار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وزعمت أني لكل الخلفاء حسدت وعلى كلّهم بغيت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p>
    <w:p>
      <w:pPr>
        <w:pStyle w:val="BookText"/>
        <w:rPr/>
      </w:pPr>
      <w:r>
        <w:rPr>
          <w:rFonts w:ascii="IRNazanin" w:hAnsi="IRNazanin" w:eastAsia="IRNazanin"/>
          <w:color w:val="111111"/>
          <w:sz w:val="28"/>
          <w:sz w:val="28"/>
          <w:szCs w:val="28"/>
          <w:rtl w:val="true"/>
          <w:lang w:bidi="fa-IR"/>
        </w:rPr>
        <w:t>عنك عارها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الفصل جواب عن قول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حسدت أبا بكر والتويت عليه،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كرهت خلافة عمر وحسدته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أشدّ منك حسداً لابن عمك عثمان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هؤلاء إلا من بغيت عليه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يكن ذلك كذلك أي لا نسلّم أوّلاً على أنّي حسدت هؤلاء وأنت كاذب في دعواك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تحقيق ذلك في المختار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الخطب في البحث عن الأمامة من أنَّ جميع الذُّنوب أربعة أوجه لا خامس لها الحرص والحسد والغضب والشهوة فهذه منفية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فراجع إلى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التسليم والمماشاة معكم في تلك الدعوى بأن تكون صادقاً فيها فليس الجناية عليك حتى أعتذر إليك وذلك لما مرّ غير مرّة من أن معاوية لم يكن ولي دم عثمان كي يطلب دمه بل كلامه في ذلك من الفضول وخوض فيما لا يعنيه، على أن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يذب عنه حتى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زلت أذب عن عثمان حتّى أنّي لأستحي، وقد دريت أن عثمان قتل نفسه بأحداثه التي أحدثها مما نقمها الناس منه وطعنوا بها عليه فراجع إلى شرحنا على المختار التاسع من باب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تأكيداً لكلامه ليس الجناية عليك فيكون العذر إليك، بقول أبي ذؤيب الهذلي وقد تقدّم بيانه في شرح اللغات على التفصيل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قد مضى نحو كلامه هذا في المختار التاسع من باب الكتب 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وذكرت حسدي الخلفاء وإبطائي عنهم وبغيي عليهم فأما البغي فمعاذ اللّه أن يكون وأمّا الإبطاء عنهم والكراهة لأمرهم فلست أعتذر منه إلى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أقاد كما يقاد الجمل المخشوش حتى أبايع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ما سنح من ذكرها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الفصل جواب عن قول معاوية وتلكأت في بيعته حتى حملت عليه قهراً تساق بحزائم الاقتسار كما يساق الفحل المخشوش</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كلام معاوية في كتابه المنقول في شرح المختار التاسع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فكان أفضلهم في إسلامه وأنصحهم اللّه ولرسوله الخليفة من بعده وخليفة خليفته، والثالث الخليفة المظلوم عثمان فكلهم حسدت وعلى كلّهم بغيت عرفنا ذلك في نظرك الشزر وفي قولك الهجر وفي تنفسك الصعداء وإبطائك عن الخلفاء تقاد إلى كلّ منهم كما يقاد الفحل المخضوض حتى تبايع وأنت كاره </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لقد أردت أن تدم فمدحت وأن تفضح فافتضحت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قول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تلكأت في بيعته حتى حملت عليه قهراً تساق بحزائم الاقتسار، كما يساق الفحل ،المخشوش، وكذا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إبطائك عن الخلفاء تقاد إلى كلّ منهم كما يقاد الفحل المخشوش حتى تبايع وأنت كاره اعتراف صريح بأن أمير المؤمنين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بايعهم على إجبارهم إيَّاه، فلم يكن إجماع الأمة على خلافة الثلاث، فلم تتم خلافتهم فاعترف معاوية بظلمهم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مظلوماً، وكان معاوية جعل خلافتهم عرضة لأغراضه الفاسدة سيما الثالث منهم كما لا يخفى فأراد معاوية أن يذمّ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فمدحه، وأن يفضحه فافتضح هونفسه بكلامه، قال اللّه تبارك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وَلَا يَحِيقُ الْمَكْرُ السَیئُ إِلَّا بِأَهْلِهِ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إِنَّ نحو هذا الاحتجاج وقع بين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وبين أبي بكر وقد أتى به الطبرسي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احتجاج أمير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بكر لما كان يعتذر إليه من بيعة الناس له ويظهر الانبساط له عن جعفر بن محمد عن له، عن أبيه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لمّا كان من أمر أبي بكر وبيعة الناس له وفعلهم بعلي لم يزل أبو بكر يظهر له الانبساط ويرى منه الانقباض فكبر ذلك على أبي بكر وأحب لقاءه واستخرج ما عنده والمعذرة إليه ممّا اجتمع الناس عليه وتقليدهم إياه أمر الأمّة وقلة رغبته في ذلك وزهده فيه، أتاه في وقت غفلة وطلب منه الخلوة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واللّه ما كان هذا الأمر عن مواطأة مني ولا رغبة فيما وقعت عليه ولا حرص عليه ولا ثقة بنفس فيما تحتاج إليه الأمة ولا قوة لي بمال وكثرة العشيرة ولا استيثار به دون غيري فما لك تضمّر على ما لم أستحقه منك، وتظهر لي الكراهة لما صرت فيه وتنظر إلي بعين الشناءة لي؟</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عليه إذ لم ترغب فيه ولا حرصت عليه وثقت بنفسك في القيام 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يجمع أُمتي على ضلال، ولمّا رأيت إجماعهم اتبعت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وأحلت أن يكون إجماعهم على خلاف الهدى من الضلال فاعطيتهم قود الإجابة ولو علمت أن أحداً يتخلف لا متنعت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ذكرت من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لا يجمع أُمتي على ضلال أفكنت من الأمة أم لم أكن؟ قال 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العصابة الممتنعة عنك من سلمان وعمّار وأبي ذرّ والمقداد وابن عبادة ومن معه من الأنصار؟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الأمة،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فكيف تحتج بحديث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وأمثال هؤلاء قد تخلفوا وليس للأمة فيهم طعن</w:t>
      </w:r>
      <w:r>
        <w:rPr>
          <w:rFonts w:eastAsia="IRNazanin" w:cs="IRNazanin"/>
          <w:color w:val="111111"/>
          <w:sz w:val="28"/>
          <w:szCs w:val="28"/>
          <w:rtl w:val="true"/>
          <w:lang w:bidi="fa-IR"/>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في صحبة الرسول و لصحبته منهم تقصير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القاضي قدّس سرّه في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إجماع الأمة بأجمعهم على إمامة أبي بكر لم يتحقق في وقت واحد وهذا واضح جدا مع قطع النظر عن عدم حضور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وسعد بن عبادة سيّد الأنصار وأولاده وأصحابه ولهذا طوى صاحب المواقف دعوى ثبوت خلافة أبي بكر بالإجماع واكتفى في إثباته بالبيعة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بني هاشم لم يبايعوا أوَّلاً ثمَّ قُهروا فبايعوا بعد ستة أشهر وامتنع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ولزم بيته ولم يخرج إليهم في جمعة ولا جماعة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وقع ما نقله أهل الأحاديث والأخبار واشتهر كالشمس في رابعة النهار حتى أن معاوية بعث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كتبه إليه يقول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كنت تقاد كما يقاد الجمل المخشوش حتى تبايع، يعيّره ويؤنبه بأنه لم يبايع طوعاً ولم يرض ببيعة أبي بكر حتى استكره عليها خاضعاً ذليلاً كالجمل إذا لم يعبر على قنطرة وشبهها فإنه يكره ويخش بالرماح وغيرها ليعبر كرهاً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فكتب إليه بالجواب عنه ما ذكر في نهج البلاغة المتواتر نقله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أقاد كما يقاد الجمل المخشوش حتى أبايع، ولعمر اللّه لقد أردت أن تذمّ فمدحت وأن تفضح فافتضحت وما على المسلم من غضاضة في أن يكون مظلوماً ما لم يكن شاكاً في دينه أو مرتاباً في يقينه وهذه حجّتي إلى غيرك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أردنا من نقل كلامه في المقام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على المسلم من غضاضة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ذلة ومنقصة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 يكون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مغصوباً حقه وهو الخلافة والغاصب ظالم ما لم يكن المسلم المظلوم شاكاً في دينه ولا مرتاباً بيقينه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إلى أنه كان على يقين وبصيرة في دينه ولا يضره ولا يضله عدول الناس عن العدل وميلهم إلى الجور وسيأتي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المختار</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واللّه لو لقيتهم واحداً وهم طلاع الأرض كلها ما باليت ولا استوحشت، وإنّي من ضلالهم الذي فيه والهدى الذي أنا عليه لعلى بصيرة من نفسي ويقين من ربي وإني إلى لقاء اللّه ولحسن ثوابه لمنتظر 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كما مضى نحو كلامه هذا في المختار العاشر من باب 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الشيطان قد جمع حزبه واستجلب خيله ورجله وإن معي لبصيرتي ما لبست على بصيرتي نفسي ولا لبس</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وكذا في المختار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لبصيرتي ما لبست ولا لبّس معي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الحديث الثاني عشر من كتاب العقل والجهل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للكليني قدس سره روى بإسناد عن هشام بن الحكم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الحسن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إن اللّه تبارك وتعالى بشر أهل العقل والفهم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هشام ثمَّ ذم اللّه الكثرة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تُطِعْ أَكْثَرَ مَن فِي الْأَرْضِ يُضِلُّوكَ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مَّنْ خَلَقَ السَّمَوَاتِ وَالْأَرْضَ لَيَقُولُنَّ اللَّهُ قُلِ الْحَمْدُ لِلَّهِ بَلْ أَكْثَرُهُمْ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مِّن نَزَلَ مِنَ السَّمَاءِ مَاءً فَأَحْيَا بِهِ الْأَرْضَ مِنْ بَعْدِ مَوْتِهَا لَيَقُولُنَّ اللَّهُ قُلِ الْحَمْدُ لِلَّهِ بَلْ أَكْثرُهُمْ لَا يَعْقِلُونَ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ثمّ مدح القلّة،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مِنْ عِبَادِيَ الشَّكُورُ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وَقَلِيلٌ مَا 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وَقَالَ رَجُلٌ مُّؤْمِنُ مِنْ ءالِ فِرْعَوْنَ يَكْتُمُ إِيمَانَهُ أَتَقْتُلُونَ رَجُلًا أَن يَقُولَ رَبِّيَ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وَمَنْ ءامَنَّ وَمَا ءَامَنَ مَعَهُ إِلَّا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أَكْثَرَهُمْ لَا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وَأَكْثَرُهُمْ لَا يَعْقِلُونَ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وأكثرهم لا یشعرون</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حجّتي إلى غيرك قصدها ولكنّي أطلقت لك منها بقدر ما سنح من ذكرها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بيعته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على إجبارهم إيّاه وإكراههم إيّاه حجّة عليهم لما دريت من احتجاجه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أبي بكر المنقول آنفاً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إحقاق الحق، ولما لم يكن معاوية في أمر الخلافة في شيء كما دريت آنفاً من عدم كونه في مظنة الاستحقاق بل كان غير لائق له رأساً وكان أجنبياً من النبي والأنصار كليهما ولم يكن له حظ وشأن فيه أصلاً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وهذه حجّتي إلى غيرك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قدمنا وحققنا في معنى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وقلت إنّي كنت أقاد كما يقاد الجمل المخشوش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تعلم أن ما ذهب إليه الشارح البحراني ليس كما ينبغي تركنا نقل كلامه مخافة التطويل ومن شاء فليراجع إلى شرحه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ولنذكر نبذة من كلام ابن قتيبة الدينوري في إكراه القوم عليّاً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للبيعة وإبايته البيعة فقال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بتاريخ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 مصر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علياً كرّم اللّه وجهه أتي به إلى أبي بكر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اللّه، وأخو رسوله،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أبا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بهذا الأمر منكم لا أبايعكم وأنتم أولى بالبيعة لي أخذتم هذا الأ هذا الأمر من الأنصار واحتججتم عليهم بالقرابة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وتأخوذنه منا أهل البيت غصباً ؟ ألستم زعمتم للأنصار أنكم أولى بهذا الأمر منهم لما كان محمد منكم فأعطوكم المقادة، وسلّموا إليكم الإمارة وأنا أحتج عليكم بمثل ما احتججتم به على الأنصار، نحن أولى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وميتاً، فأنصفونا إن كنتم تؤمنون وإلا فبوءوا بالظلم وأنتم تعلمون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إنك لست متروكاً حتّى تبايع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إحلب حلياً لك شطره واشدد له اليوم أمره يردده عليك غداً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عمر لا أقبل قولك ولا أبايعه، 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تبايع فلا أكرهك ، فقال أبو عبيدة بن الجرّاح لعلي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إنّك حديث السنّ وهؤلاء مشيخة ،قومك، ليس لك مثل تجربتهم ومعرفتهم بالأمور ولا أرى أبا بكر إلا أقوى على هذا الأمر منك وأشدّ احتمالاً واضطلاعاً به، فسلّم فسلّم لأبي بكر هذا الأمر، فإنّك إن تعش ويطل بك بقاء فأنت لهذا الأمر خليق وبه حقيق في فضلك ودينك وعلمك وفهمك وسابقتك ونسبك وصهرك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كرّم اللّه وجهه اللّه اللّه يا معشر المهاجرين لا تخرجوا سلطان محمد في العرب عن داره وقعر بيعته إلى دوركم وقعور بيوتكم، ولا تدفعوا أهله عن مقامه في الناس وحقه فواللّه يا معشر المهاجرين لنحن أحق النّاس به لأنا أهل البيت ونحن أحق بهذا الأمر منكم ما كان فينا القارىء لكتاب اللّه الفقيه في دين اللّه العالم بسنن رسول اللّه المضطلع بأمر الرعيّة، المدافع عنهم الأمور السيئة القاسم بينهم بالسوية واللّه إنّه لفينا، فلا تتبعوا الهوى فتضلوا عن سبيل اللّه فتزدادوا من الحقِّ بعداً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بشير بن سعد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الكلام سمعته الأنصار منك يا علي قبل بيعتها لأبى بكر ما اختلف عليك اثنان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علي كرم اللّه وجهه يحمل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دابة ليلاً في مجالس الأنصار تسألهم النصرة فكانوا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رسول اللّه قد مضت بيعتنا لهذا الرجل ولو أن زوجك وابن عمك سبق إلينا قبل أبي بكر ما عدلنا به فيقول علي 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أفكنت أدع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بيته لم أدفنه وأخرج أنازع الناس سلطانه؟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 أبو الحسن إلا ما كان ينبغي له ولقد صنعوا ما اللّه حسيبهم و وطالبهم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أبا بكر تفقد قوماً تخلّفوا عن بيعته عند علي، فبعث إليهم عمر فجاء فنادهم وهم في دار علي فأبوا أن يخرجوا فدعا بالحطب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عمر بيده لتخرجن أو </w:t>
      </w:r>
    </w:p>
    <w:p>
      <w:pPr>
        <w:pStyle w:val="BookText"/>
        <w:rPr/>
      </w:pPr>
      <w:r>
        <w:rPr>
          <w:rFonts w:ascii="IRNazanin" w:hAnsi="IRNazanin" w:eastAsia="IRNazanin"/>
          <w:color w:val="111111"/>
          <w:sz w:val="28"/>
          <w:sz w:val="28"/>
          <w:szCs w:val="28"/>
          <w:rtl w:val="true"/>
          <w:lang w:bidi="fa-IR"/>
        </w:rPr>
        <w:t xml:space="preserve">لأحرقنها على من فيها، فقيل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يا أبا حفص إنَّ فيها فاطمة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فبايعوا إلّا عليا فإنّه زعم أنه قال حلف أن لا أخرج ولا أضع ثوبي على عاتقي حتى أجمع القرآن فوقفت فاطمة على بابها فقالت لا عهد لي بقوم حضروا أسوأ محضر منكم تركتم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جنازة بين أيدينا وقطعتم أمركم بينكم لم تستأمرونا ولم تردّوا لنا حقاً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فأتى عمر أبا بكر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تأخذ هذا المتخلّف عنك بالبيعة؟ فقال أبو بكر لقنفذ وهو 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فادع لي عليّاً، فذهب إلى عليّ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يدعوك خليفة رسول اللّه،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لسريع ما كذبتم على رسول اللّه فرجع فأبلغ الرسالة فبكى أبو بكر طويلاً فقال عمر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تمهل هذا المتخلّف عنك بالبيعة فقال أبو بكر لقنفذ عد إليه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يدعوك لتبايع، فجاءه قنفذ فأدى ما أمر به فرفع علي صوته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ادعى ما ليس له فرجع قنفذ فأبلغ الرسالة فيكي أبو بكر طويلاً ثم قام عمر فمشى معه جماعة حتى أتوا باب فاطمة فرّقوا الباب فلمّا سمعت أصواتهم نادت بأعلى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يا رسول اللّه ما ذا لقينا بعدك من ابن الخطاب وابن أبي قحافة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سمع القوم صوتها وبكاءها انصرفوا باكين وكادت قلوبهم تنصدع وأكبادهم تنفطر وبقي عمر ومعه قوم فأخرجوا عليّاً فمضوا به إلى أبي بكر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أنا لم أفعل فمه؟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واللّه الذي لا إله إلا هو تضرب عنقك،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تقتلون عبد اللّه وأخ رسوله،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عبد اللّه فنعم وأمّا أخو رسوله ،فلا ، وأبو بكر ساكت لا يتكلّم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تأمرك فيه بأمرك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أكرهه على شيء ما كانت فاطمة إلى جنبه، فلحق علي بقبر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يصيح ويبكي وينادي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أمّ إنّ القوم استضعفوني وكادوا يقتلونني</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فقال عمر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بنا إلى فاطمة فإنا قد أغضبناها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فانطلقا جميعاً فاستأذنا على فاطمة فلم تأذن لهما فأتيا عليّاً فكلماه فأدخلهما عليها فلما قعدا عندها حوّلت وجهها إلى الحائط فسلّما عليها فلم تردّ عليهما السلام فتكلّم أبو بكر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حبيبة رسول اللّه واللّه إنَّ قرابة رسول اللّه أحب إلي من قرابتي، وإنك لأحبّ إليَّ من عائشة ابنتي، ولوددت يوم مات أبوك أني مت ولا أبقى بعده أفتراني أعرفك وأعرف فضلك وشرفك وأمنعك حقك وميراثك من رسول اللّه إلا أني سمعت أباك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ما تركنا فهو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أرأيتكما إن حدثتكما حديثاً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تعرفانه وتفعلان به؟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فقالت نشدتكما اللّه ألم تسمعا رسول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فاطمة من رضاي، وسخط فاطمة من سخطي، فمن أحبّ فاطمة ابنتي فقد أحبني، ومن أرضى فاطمة فقد أرضاني، ومن أسخط فاطمة فقد أسخطني؟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سمعناه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فإنّي أشهد اللّه وملائكته أنكما أسخطتماني وما أرضيتماني، ولئن لقيت النبي لأشكونكما إليه</w:t>
      </w:r>
      <w:r>
        <w:rPr>
          <w:rStyle w:val="FootnoteAnchor"/>
          <w:rtl w:val="true"/>
        </w:rPr>
        <w:footnoteReference w:id="133"/>
      </w:r>
      <w:r>
        <w:rPr>
          <w:rFonts w:ascii="Amiri" w:hAnsi="Amiri" w:eastAsia="Amiri" w:cs="Amiri"/>
          <w:color w:val="111111"/>
          <w:sz w:val="28"/>
          <w:sz w:val="28"/>
          <w:szCs w:val="28"/>
          <w:rtl w:val="true"/>
          <w:lang w:bidi="ar-SA"/>
        </w:rPr>
        <w:t xml:space="preserve">، إلى أن 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يبايع علي كرم اللّه وجهه حتى ماتت فاطمة ولم تمكث بعد أبيها إلا خمساً وسبعين ليلة، الخ</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كلام الأمير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ابن أمّ إنّ القوم استضعفوني وكادوا يتقلونني، اقتباس من قول اللّه عزّ وجلّ فيما جرى بين موسى كليم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وأخيه هارون وبين قومه الظالمين حيث قال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وَاتَّخَذَ قَوْمُ مُوسَى مِنْ بَعْدِهِ مِنْ عَلَيْهِمْ عِجلًا جَسَدًا لَهُ خُوَار أَلَمْ يَرَوْا أَنَّهُ لا يُكَلِّمُهُمْ وَلَا يَهْدِيهِمْ سَبِيلاً اتَّخَذُوهُ وَكَانُوا 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سُقِطَ فِي أَيْدِيهِمْ وَرَأَوْا أَنَّهُمْ قَدْ ضَلُّوا قَالُوا لَئن لَّمْ يَرْحَمْنَا رَبُّنَا وَيَغْفِرْ لَنَا لَنَكُونَنَّ مِنَ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رجع موسی إِلَى قَوْمِهِ غَضْبَنَ أَسِفًا قَالَ بِئسَمَا خَلَفْتُمُونِي مِنْ بَعْدِى أَعَجِلْتُمْ أَمْرَ رَبِّكُمْ وَأَلْقَى الْأَلْوَاحَ وَأَخَذَ بِرَأْسِ أَخِيهِ يَجُرُّهُ إِلَيْهِ قَالَ ابْنَ أُمّ إِنَّ الْقَوْمَ اسْتَضْعَفُونِي وَكَادُوا يَقْتُلُونَنِي فَلَا تُشْمِتْ بي الأَعْدَاءَ وَلَا تَجْعَلْنِي مَعَ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اغْفِرْ لِي وَلِأَخِي وَأَدْخِلْنَا فِي رَحْمَتِكَ وَأَنتَ أَرْحَمُ الرّاحِمِينَ إِنَّ الَّذِينَ اتَّخذوا الْعِجْلَ سَينَالهُمْ غَضَبٌ مِّن رَّبِّهِمْ وَذِلَّةٌ فِي الْحَيَوَةِ الدُّنْيَا وَكَذَلِكَ نَجْرِى الْمُفترينَ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التجائه بقبر النبي بهذه الآية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هارون من موسى كما رواه الفريقان في جوامعهم الروائية وحديث المنزلة من الأحاديث المتواترة وقد نقل المحدّث الخبير الرباني السيد هاشم البحراني طيب اللّه رمسه وأعلى مقامه في الباب العشرين من كتابه القيم الموسوم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 وحجّة الخصام في تعيين الإمام من طريق الخاص والعام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حديث من طريق العامة في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مني بمنزلة هارون من موسى إلا أنّه لا نبي بعدي، وفي الباب الحادي والعشرين منه سبعين حديثاً من طريق الخاصة في ذلك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المنزلة ودلالته</w:t>
      </w:r>
    </w:p>
    <w:p>
      <w:pPr>
        <w:pStyle w:val="BookText"/>
        <w:rPr/>
      </w:pPr>
      <w:r>
        <w:rPr>
          <w:rFonts w:ascii="Amiri" w:hAnsi="Amiri" w:eastAsia="Amiri" w:cs="Amiri"/>
          <w:color w:val="111111"/>
          <w:sz w:val="28"/>
          <w:sz w:val="28"/>
          <w:szCs w:val="28"/>
          <w:rtl w:val="true"/>
          <w:lang w:bidi="ar-SA"/>
        </w:rPr>
        <w:t xml:space="preserve">صحة المنزلة وتواتره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الرسالة للشيخ جسوس ما نصه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نظم المتناثر من الحديث المتواتر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دخل حد التواتر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وقدصرح السيوطي أيضاً وغيره بتواتره الازهار المتناثرة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ونظم المتناثر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واتحاف ذوي الفضائل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وأخرجاه في الصحيحين واتفقا عليه مشكاة المصابيح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6078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وصحيح مسلم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فضائل الصحابة باب فضائل علي عن سعد، وصحيح </w:t>
      </w:r>
    </w:p>
    <w:p>
      <w:pPr>
        <w:pStyle w:val="BookText"/>
        <w:rPr/>
      </w:pPr>
      <w:r>
        <w:rPr>
          <w:rFonts w:ascii="IRNazanin" w:hAnsi="IRNazanin" w:eastAsia="IRNazanin"/>
          <w:color w:val="111111"/>
          <w:sz w:val="28"/>
          <w:sz w:val="28"/>
          <w:szCs w:val="28"/>
          <w:rtl w:val="true"/>
          <w:lang w:bidi="fa-IR"/>
        </w:rPr>
        <w:t>فإذا كان لأمير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المنزلة السامية ففي استشهاده بالآية يظهر</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فضائل أصحاب النبي باب مناقب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مكان صدور حديث المنزلة ومواطنه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غزوة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جملة من الصحابة منهم سعد بن عبيدة بن أبي بردة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الا ترضى ان تكون مني بمنزلة هارون من موسى إلا النبوة وأنت خليفتي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ومروج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الاندلس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خلافة معاوية وكنز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آباد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المنزلة يوم المؤاخاة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عبد اللّه بن أبي أوفى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في مسجده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اين فلان واين فلان فجعل ينظر في وجوه اصحابه ويتفقدهم ويبعث اليهم حتى توافوا عنده فحمد اللّه واثنى عليه وآخى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 بن ابي طالب القد ذهبت روحي يا رسول اللّه حين رأيتك فعلت بأصحابك ما فعلت غيري فان كان هذا من اللّه فلك العتبى والكرامة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ما اخرتك لا لنفسي وأنت مني بمنزلة هارون من موسى وأنت أخي ووارثي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لاحمد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والمعجم الاوسط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7890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المنزلة يوم المباهلة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يوم المباهلة وآخى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اصحابه المهاجرين والانصار وساق الحديث إلى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بيده وأرقاه المنبر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هذا ألا إنه مني بمنزلة هارون من موسى ألا من كنت مولاه فهذا علي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w:t>
      </w:r>
      <w:r>
        <w:rPr>
          <w:rFonts w:eastAsia="IRNazanin" w:cs="IRNazanin"/>
          <w:color w:val="111111"/>
          <w:sz w:val="28"/>
          <w:szCs w:val="28"/>
          <w:lang w:bidi="fa-IR"/>
        </w:rPr>
        <w:t>148/1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منه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والعمدة </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المنزلة يوم ولادة الحسن بلسان رب العزة قالت اسماء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لعلي يوم ولادة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سميت ابني؟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كنت لا سبقك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أنا سابق ربي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فهبط جبرائيل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ان ربك يقرؤك السلام ويقول 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منك بمنزلة هارون من موسى ولكن ،بعدك قسم ابنك هذا باسم ولد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الموطن الثالث وقائع 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تسمية الحسن والحسين ومقتل الحسين للخوارزمي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السادس فضائل الحسنين، عيون اخبار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المنزلة يوم ولادة الحسين بلسان رب العزة قالت اسماء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لعلي يوم ولادة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سميت ابني وساق الحديث نحو ما تقدم عن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الخميس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الموطن الثالث وقائع 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تسمية الحسن والحسين، والرياض النضرة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المنزلة يوم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نزول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عشيرتك الأقربين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الثعلبي في تفسيره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بني عبد المطلب في الشعب وهم يومئذ اربعون رجلا فجعل لهم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فخذا من شاة الى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أمرني ان انذر عشيرتي الأقربين، ورهطي المخلصين وان اللّه تعالى لم يبعث نبياً إلا جعل له من اهله اخاً وارثاً ووزيراً ووصياً وخليفة في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فأيكم يبايعني على انه أخي ووزيري ووصيي ووارثي دون اهلي ويكون مني بمنزلة هارون من موسى إلا انه لا نبي بعدي ؟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مطالب لأولي الدراية، فتأمّل فيما تلوناه عليك من الآيات القرآنية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فسکت القوم، فاعاد الكلام عليهم ثلاث مرات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علي وهم ينظرون كلهم إليه فبايعه وأجابه إلى ما دعاه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المنزلة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الانصاري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 على رسول اللّه بفتح خيبر 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تقول فيك طائفة من أمتي ما قالت النصارى في المسيح بن مريم لقلت فيك اليوم مقالا لا تمر بملاً إلا اخذوا التراب من تحت قدميك ومن فضل طهورك فاستشفوا به وليكن حسبك ان تكون مني وأنا منك ترثني وارثك وأنت مني بمنزلة هارون من موسى إلّا انّه لا نبي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كنز الفوئد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ومناقب ابن المغازلي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المنزلة عند كل قتال لعلي عن يمين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الخوارزمي عن أبي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علي اليوم الأول من بيعه عثمان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تعلمون أني كنت إذا قاتلت عن يمين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انه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المنزلة قبل وفاة الرسول بعام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ذر الغفاري متعلقاً بحلقة بيت اللّه الحرام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رايت رسول اللّه في العام الماضي وهو آخذ بهذه الحلقة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لو صمتم حتى تكونوا كالحنايا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 علي سيد المسلمين وإمام المتقين يقتل الناكثين والمارقين والجاحدين، وعلي مني بمنزلة هارون من موسى إلا انه لا نبي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المنزلة في المسجد عند سد الابواب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جابر الانصاري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مضطجعون في المسجد وفي يده عسيب رطب فضربنا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 قدون في المسجد؟ انه لا يرقد فيه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فاجفلنا واجفل معنا علي بن أبي طالب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تعال يا علي انه يحل لك في المسجد ما يحل لي يا علي ألا ترضى ان تكون مني بمنزلة هارون من موسى إلا النبوة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ترجمة امير المؤمنين من تاريخ دمشق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وينابيع المودة </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اسلامبول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المنزلة في المسجد عند مرض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أبان عن سليم بعد ما دعى لعلي بالشفاء فعوفي فبشره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لم اسأل اللّه شيئاً إلا اعطانيه ولم اسأل لنفسي شيئاً إلا سألت لك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ان يجعلك مني بمنزلة هارون من موسى وان يشد بك ازري ويشركك في امري ففعل إلا انه لا نبي بعدي فرضيت كتاب السقيفة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المنزلة عند قول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مثل محمد في أهل بيته إلا كنخلة نبتت في كناسة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ما بلغ ذلك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وغضب وخرج فأتى المنبر وفزعت الانصار فجاءت شاكة في السلاح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بال القوم يعيرونني بقرابتي وقد سمعوا مني ما قلت في فضلهم الى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سمعتم ما قلت في أفضل أهل بيتي وخيرهم فما خصه اللّه به و اکرامه وفضله على من سبقه في الإسلام وبلاته فيه وقرابته مني، وأنه مني بمنزلة هارون من ،موسى ثم تزعمون أن مثلي في أهل بيتي كمثل نخلة نبتت في كناسة كتاب السقيفة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ورواه في احقاق الحق عن محمد بن أحمد الحنفي في كتابه در بحر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المنزلة عند تفاضل علي وعقيل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الفرماني عن ابن عقيل عن ابيه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نازعت علياً وجعفر بن أبي طالب بين يدي رسول اللّه في شيء فقلت واللّه ما انتما بأحب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 ان قرابتنا ،لواحدة، وإنا أبانا وآمنا لواحد كذلك يا رسول اللّه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ديا عقيل واللّه اني لا حبك لخلتين لقرابتك ولحب أبي طالب أبيك، وكان أحبهم إلى أبي طالب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إنَّ كلام أبي بكر لفاطمة عليها سلام اللّه المتعال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أباك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أنت يا جعفر ان خلقك يشبه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أنت يا علي، فانت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الدول للقرماني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تاريخ دمشق مختصراً 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عبيد اللّه بن عبد اللّه بن هشام الداراني، و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محمد الاصغر ابن عقيل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المنزلة عند تفاضل علي مع جعفر 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النسائي وابن عساكر عن هاني بن هاني بن علي لما صدرنا من مكة إذا ابنة حمزة تنادي يا عم يا عم فتناولها علي واخذها فقال لصاحبته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دونك ابنة عمك محملها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فاختصم فيها علي وزيد وجعفر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اخذتها هي ابنة 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جعفر ابنة عمي وخالتها تحتي، وقال زيد ابنة أخي، فقضى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الخالة بمنزلة الام، وقال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وأنا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اشبهت خَلقي وخُلقي وقال لزيد يا زيد أنت اخونا ومولانا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النسائي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قول النبي علي مني وأنا من علي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المنزلة يوم الغدير وذلك ما روي عن جابر 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الثعلبي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نزل بخم فتنحى الناس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اني قد كرهت تخلفكم عني حتى خيل إلي انه ليس بشجرة أبغض اليكم من شجرة تليني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علي بن أبي طالب أنزله اللّه مني بمنزلة هارون من موسى وانزلني منه منزلته مني احقاق الحق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مناقب عبد اللّه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المنزلة في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وذلك ما روته كريمة ابنة عقبة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فاطمة بنت حمزة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مني بمنزلة هارون من الا انه لا نبي بعدي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علي من تاريخ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390/1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المنزلة في بيت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الطبراني والبيهقي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لام سلمة هذا علي بن أبي طالب لحمه لحمي اسيط لحمه بلحمي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دمه دمي هو مني بمنزلة هارون من موسى الا انه لا نبي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علي سيد مبجل مؤمل المسلمين وامير المؤمنين وموضع سري وعلمي وبابي الذي أوي إليه وهو الوصي على أهل بيتي وعلى الاخيار من امتي هو اخي في الدنيا والآخرة، وهو معي في السناء الأعلى إشهدي يا ام سلمة أن عليا يقاتل الناكثين والقاسطين والمارقين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ابن عباس ما روى سعيد بن جبير عنه ح </w:t>
      </w:r>
      <w:r>
        <w:rPr>
          <w:rFonts w:eastAsia="Amiri" w:cs="Amiri" w:ascii="Amiri" w:hAnsi="Amiri"/>
          <w:color w:val="111111"/>
          <w:sz w:val="28"/>
          <w:szCs w:val="28"/>
          <w:lang w:bidi="ar-SA"/>
        </w:rPr>
        <w:t>12341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وترجمة علي من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المنزلة في محضر أبو بكر وعمر وابو عبيدة كالمروي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عمر بن الخطاب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وأبو عبيد وابو بكر وجماعة من الصحابة إذ ضرب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على منكب علي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أنت أول المؤمنين ايماناً، وأول المسلمين ،اسلاماً، وأنت مني بمنزلة هارون من موسى خرجه ابن السمان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وذخائر العقبی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القدس، وكنز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آباد الركن و </w:t>
      </w:r>
      <w:r>
        <w:rPr>
          <w:rFonts w:eastAsia="IRNazanin" w:cs="IRNazanin"/>
          <w:color w:val="111111"/>
          <w:sz w:val="28"/>
          <w:szCs w:val="28"/>
          <w:lang w:bidi="fa-IR"/>
        </w:rPr>
        <w:t>599/11</w:t>
      </w:r>
      <w:r>
        <w:rPr>
          <w:rFonts w:eastAsia="IRNazanin" w:cs="IRNazanin"/>
          <w:color w:val="111111"/>
          <w:sz w:val="28"/>
          <w:szCs w:val="28"/>
          <w:rtl w:val="true"/>
          <w:lang w:bidi="fa-IR"/>
        </w:rPr>
        <w:t xml:space="preserve"> - </w:t>
      </w: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وجواهر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المنزلة عند مدح أبو بكر وعمر الضحاك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رايت علياً 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فاحتضنه من خلفه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إنك سميت أبا بكر وعمر وضربت امثالهما ولم تذكرني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ترجمة علي من تاريخ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367/12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408</w:t>
      </w:r>
      <w:r>
        <w:rPr>
          <w:rFonts w:eastAsia="IRNazanin" w:cs="IRNazanin"/>
          <w:color w:val="111111"/>
          <w:sz w:val="28"/>
          <w:szCs w:val="28"/>
          <w:rtl w:val="true"/>
          <w:lang w:bidi="fa-IR"/>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المنزلة عند اجتماع علي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القزويني بسنده إلى معاوية بن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لك يا ابن ذات النطاقين اني سمعت أمير المؤمنين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والزبير بن العوام علي رسول اللّه متصافحين وهو في بيت خديجة بنت خويلد فسلمنا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وعليكما السلام ورحمة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 فيظهر ما فيه التأمل في ما أفاده العلامة الحلّي قدس سره في كتابه</w:t>
      </w:r>
    </w:p>
    <w:p>
      <w:pPr>
        <w:pStyle w:val="BookText"/>
        <w:rPr/>
      </w:pPr>
      <w:r>
        <w:rPr>
          <w:rFonts w:ascii="Amiri" w:hAnsi="Amiri" w:eastAsia="Amiri" w:cs="Amiri"/>
          <w:color w:val="111111"/>
          <w:sz w:val="28"/>
          <w:sz w:val="28"/>
          <w:szCs w:val="28"/>
          <w:rtl w:val="true"/>
          <w:lang w:bidi="ar-SA"/>
        </w:rPr>
        <w:t xml:space="preserve">اللّه يا علي أنت مني بمنزلة هارون من موسى ثم قال يا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التدوين في أخبار قزوين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أحمد بن الحسن بن القاسم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المنزلة قبل وفاة رسول اللّه بجمعة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الكوفي عن أم سلمة أنها قالت لابن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سمعته يقول في علي قبل موته بجمعة فان زاد على جمعة فلن يزيد على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اسمعي يا أم سلمة قولي واحفظي وصيتي واشهدي وأبلغي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فى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مني بمنزلة هارون من موسى غير أنه لا نبي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المنزلة في مرض رسول اللّه الذي توفى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أوعز إلي قبل وفاته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ان الأمة ستغدر بك من بعدي وتنقض فيك عهدي وانك مني بمنزلة هارون من موسى وان الأمة بعدي كهارون ومن اتبعه والسامري ومن اتبعه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طرف مما جرى بعد وفاة الرسول من اللجاج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المنزلة بدعاء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كالمروي عن اسماء بنت عميس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اني اقول كما قال أخي موسى اجعل لي وزيراً من أهلی أخي عليا اشدد به ازري واشركه في امري كي نسبحك كثيرا ونذكرك كثيرا إنك كنت بنا بصيرا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أحمد في المناقب وابن مردويه والخطيب وابن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لاحمد </w:t>
      </w:r>
      <w:r>
        <w:rPr>
          <w:rFonts w:eastAsia="IRNazanin" w:cs="IRNazanin"/>
          <w:color w:val="111111"/>
          <w:sz w:val="28"/>
          <w:szCs w:val="28"/>
          <w:lang w:bidi="fa-IR"/>
        </w:rPr>
        <w:t>2/678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جابر الانصاري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 وسيدي إنك أرسلت موسى إلى فرعون فسألك أن تجعل معه اخاه هارون وزيراً يُشد به عضده ويصدق به قوله واني اسألك يا سيدي والهي ان تجعل لي من اهلي وزيراً تشد به عضدي فاجعل لي علياً وزيراً واخاً واجعل الشجاعة في قلبه والبسه الهيبة على عدوه واني سألت ذلك ربي عز وجل فأعطانيه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اسلامبول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الباب الثاني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المنزلة بين النبي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أبا الحسن ان الأمة ستغدر يك بعدي وتنقض فيك عهدي وانك بمنزلة هارون من موسى وان الأمة بعدي كهارون ومن اتبعه والسامري ومن اتبعه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طرف مما جرى بعد وفاة الرسول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دلالة حديث المنزلة على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الكنجي عن شعبة بن الحجاج قوله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هارون أفضل أمة محمد فوجب ان يكون علي أفضل من كل أمة محمد صيانة بهذا النص الصحيح الصريح كما قال موسى لأخيه هارون اخلفني في قومي واصلح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حديث علي كنفسي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لينتهين بني وليعة أو لأبعثن عليهم رجلا كنفسي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وبغية الرائد في تحقيق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 وكنز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دكن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وخصائص النسائي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والرياض النضرة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الأولى، وذخائر العقبة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وكفاية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ومنتخب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يسألني عن النفس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المعلوم أنه يمتنع ان تكون نفس علي هي نفس النبي، ولابد ان يكون المراد هو المساواة بين النفسين وهذا يقتضي أن كل ما حصل لمحمد من الفضائل والمناقب فقد حصل مثله علي، تُرِكَ العمل بهذا النص في فضيلة النبوة، فوجب ان تحصل المساواة بينهما فيما وراء ذلك</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شك 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أفضل الخلق بسائر الفضائل فلما كان علي مساوياً له في تلك الصفات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يكون أفضل، ولم أر الأصوليين أجابوا عن هذا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الثاني والسبعون حديث ماء الفردوس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وجزم أبو جعفر الاسكافي بتقدم أمير المؤمنين علي وأفضليته على الخلفاء بحديث المنزلة المعيار والموازنة للاسكافي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وسأل معلى بن سليمان محمد بن عبد اللّه عن الحديث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أن يطاع من بعده كما يطاع النبي في حياته مناقب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إستدلال المأمون بالمنزلة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شرحه المأمون لاسحاق بن ابراهيم في مناظرته الطويلة جاء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اسحاق اتروي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موسی؟</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امير المؤمنين قد سمعته وسمعت من صححه وجحده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أوثق عندك من سمعت منه فصححه أو من جحده؟</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صححه قال فهل يمكن أن يكون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بهذا القول؟</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 باللّه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أي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لا معنى له فلا يوقف عليه؟</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قال فما تعلم ان هارون كان اخا موسی لابيه وامه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اخو رسول اللّه لابيه وامه ؟ قلت لا قال أوليس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نبياً وعلي غير نبي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فهذان الحالان معدومان في علي وقد كانا في هارون؛ فما معنى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هارون من موسی؟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اراد ان يطيب بذلك نفس علي لما قال المنافقون انه خلفه استثقالا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فاراد ان يطيب نفسه بقول لا معنى 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فاطرقت قال یا اسحاق له معنى في كتاب اللّه 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يا امير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 حكاية عن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لأخيه هارون اخلفني في قومي واصلح ولا تتبع سبيل المفسدين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المؤمنين ان موسى خلف هارون في قومه وهو حي ومضى إلى ربه وان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علياً كذلك حين خرج إلى غزاته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ليس كما قلت أخبرني عن موسى حيث خلف هارون هل كان معه حيث ذهب إلى ربه احد من أصحابه أو أحد من بني اسرائيل؟ قلت لا قال أوليس استخلفه على جماعتهم؟</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فاخبرني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خرج إلى غزاته هل خلف الا الضعفاء والنساء والصبيان فاني يكون مثل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 عندي تأويل آخر من كتاب اللّه يدل على استخلافه اياه لا يقدر أحد أن يحتج فيه ولا اعلم احداً احتج به وارجو أن يكون توفيقاً من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امير المؤمنين؟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وجل حيث حكى عن موسى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وزيراً من اهلي هارون اخي اشده به ازري واشركه في امري كي نسبحك كثيراً وتذكرك كثيراً إنك كنت بنا بصيره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 مني يا علي </w:t>
      </w:r>
    </w:p>
    <w:p>
      <w:pPr>
        <w:pStyle w:val="BookText"/>
        <w:rPr/>
      </w:pPr>
      <w:r>
        <w:rPr>
          <w:rFonts w:ascii="IRNazanin" w:hAnsi="IRNazanin" w:eastAsia="IRNazanin"/>
          <w:color w:val="111111"/>
          <w:sz w:val="28"/>
          <w:sz w:val="28"/>
          <w:szCs w:val="28"/>
          <w:rtl w:val="true"/>
          <w:lang w:bidi="fa-IR"/>
        </w:rPr>
        <w:t>ومن المطاعن التي رواها السنّة في أبي بكر أنه منع فاطمة إرثها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قحافة أترث أباك و لا أرث أبي واحتج عليها برواية تفرد بها هو عن جميع المسلمين مع قلة رواياته وقلّة علمه وكونه الغريم لأنَّ الصدقة تحل عليه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الأنبياء لا نورث ما تركناه صدقة والقرآن مخالف لذلك فإنَّ صريحه يقتضي دخول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يُوصِيكُم اللّهُ فِي أَوْلَادِكُمْ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 على أن الأنبياء يورثون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وَوَرِثَ سُلَيْمَنُ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خِفْتُ الْمَوَالِيَ مِن وَرَاءِى وَكَانَتِ امْرَأَتِي عَاقِرًا فَهَبْ لِي من لدنك 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يرثُني وَيَرِثُ مِنْ ءالِ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وناقض فعله أيضاً بهذه الرواية لأنَّ أمير المؤمنين والعباس اختلفا في بغلة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وسيفه وعمامته وحكم بها ميراثاً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كانت صدقة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يجب على أبي بكر انتزاعها منه ولكان أهل البيت الذين حكى اللّه تعالى عنهم بأنه طهرهم تطهيراً مرتكبين ما لا مرتكبين ما لا يجوز، نعوذ باللّه من هذه المقالات الرديئة والاعتقادات الفاسدة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وأخذ فدك من فاطمة وقد وهبها أباها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فلم يصدقها مع أنَّ اللّه تعالى طهرها وزگاها واستعان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الدّعاء على الكفّار على ما حكى اللّه تعالى وأمره بذلك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 تَعَالَوْا نَدْعُ أَبْنَاءَنَا وَأَبْنَاءَكُمْ وَنِسَاءَنَا وَنِسَاءَكُمْ وَأَنفُسَنَا وَأَنفُسَكُمْ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يأمره اللّه تعالى بالاستعانة وهو سيد المرسلين بابنته وهي كاذبة في دعواها غاصبة لمال غيرها نعوذ باللّه من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فجاءت بأمير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 لها فلم يقبل شهادته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يجر إلى نفسه، وهذا من قلّة معرفته بالأحكام، ومع أنَّ اللّه تعالى قد نص في آية المباهلة أنه 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فكيف يليق بمن هو بهذه المنزلة واستعان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بأمر اللّه تعالى في الدعاءيوم المباهلة أن يشهد بالباطل ويكذب ويغصب المسلمين أموالهم، نعوذ باللّه هذه المقالة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وشهد لها الحسنان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شهادتهما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ابناك لا أقبل شهادتهما لأنهما يجرَّان نفعاً بشهادتهما، وهذا من قلّة معرفته بالأحكام مع أنَّ اللّه تعالى قد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بالاستعانة بدعائهما يوم المباهلة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أبناءنا وأبناءكم وحكم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بأنهما سيدا</w:t>
      </w:r>
    </w:p>
    <w:p>
      <w:pPr>
        <w:pStyle w:val="BookText"/>
        <w:rPr/>
      </w:pPr>
      <w:r>
        <w:rPr>
          <w:rFonts w:ascii="Amiri" w:hAnsi="Amiri" w:eastAsia="Amiri" w:cs="Amiri"/>
          <w:color w:val="111111"/>
          <w:sz w:val="28"/>
          <w:sz w:val="28"/>
          <w:szCs w:val="28"/>
          <w:rtl w:val="true"/>
          <w:lang w:bidi="ar-SA"/>
        </w:rPr>
        <w:t xml:space="preserve">بمنزلة هارون من موسى وزيري من اهلي واخي شدّ اللّه به ازري وأَشْرَكَه في امري كي نسبح اللّه كثيرا ونذكره كثيراً، فهل يقدر أحد ان يدخل في هذا شيئاً غير هذا، أو لم يكن ليبطل قول النبي وأن يكون له ؟ العقد الفريد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المأمون على الفقهاء في فضل علي من كتاب التيمية الثانية اخبار معنى</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زياد والحجاج والطالبين ط دار الاحياء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الشرفية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شباب أهل الجنّة فكيف يجامع هذا شهادتهما بالزور والكذب وغصب المسلمين حقهم نعوذ باللّه من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جاءت بأمّ أيمن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لا يقبل قولها مع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أيمن امرأة من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غضبت عليه وعلى صاحبه وحلفت أن لا تكلّمه ولا صاحبه حتى تلقى أباها وتشكو له فلما حضرتها الوفاة أوصت أن تدفن ليلاً ولا يدع أحداً منهم يصلّي عليها وقد رووا جميعاً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إنَّ اللّه يغضب لغضبك ويرضى لرضاك </w:t>
      </w:r>
      <w:r>
        <w:rPr>
          <w:rStyle w:val="FootnoteAnchor"/>
          <w:rtl w:val="true"/>
        </w:rPr>
        <w:footnoteReference w:id="135"/>
      </w:r>
      <w:r>
        <w:rPr>
          <w:rFonts w:ascii="Amiri" w:hAnsi="Amiri" w:eastAsia="Amiri" w:cs="Amiri"/>
          <w:color w:val="111111"/>
          <w:sz w:val="28"/>
          <w:sz w:val="28"/>
          <w:szCs w:val="28"/>
          <w:rtl w:val="true"/>
          <w:lang w:bidi="ar-SA"/>
        </w:rPr>
        <w:t xml:space="preserve">، انتهى كلامه قدس سرّه في المقام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ثم ذكرت ما كان من أمري وأمر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توفيقي إلا باللّه عليه توكلت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الفصل جواب عن قول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تكن أشدّ منك حسداً لابن عمك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وتلك من أماني التفوس وضلالات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احتجاجه هذا على معاوية في أمر عثمان يتضح لك بعد استحضارك ما قدمنا من الطبري وغيره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زلت أذبّ عن عثمان حتّى أنّي لأستحي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واللّه لقد دفعت عنه حتى خشيت أن أكون آثماً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قدمنا من نصح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وطلبه قعوده في البيت، فراجع إلى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وص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أتى قدره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حتى أتى قتله المقدّر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كلا واللّه لقد علم اللّه المعوقين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قوله عزّ وجلّ في أوائل سورة الأحزاب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يَعْلَمُ اللّهُ الْمُعَوِّقِينَ مِنكُمْ وَالْقَائلِينَ لِإِخْوَانِهِمْ هَلُمَّ إِلَيْنَا وَلَا يَأْتُونَ الْبَأْسَ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أَشِحَّةً عَلَيْكُمْ فَإِذَا جَاءَ الخَوفُ رَأَيْتَهُمْ يَنظُرُونَ إِلَيْكَ تَدُورُ أَعْيُنُهُمْ كَالَّذِي يُغْشَى عَلَيْهِ مِنَ الْمَوْتِ فَإِذَا ذَهَبَ الْخَوْفُ سَلَفُوكُم بِأَلْسِنَةِ حِدَادٍ أَشِحّةٌ عَلَى الْخَيْرِ أُولَئكَ لَمْ يُؤْمِنُوا فَأَحْبَطَ اللَّهُ أَعْمَالَهُمْ ووَكَانَ ذَلِكَ عَلَى اللّهِ یَسِيرًا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من الآيات التي نزلت في الأحزاب الذين حاربوا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غزوة الخندق وكان من الأحزاب قريش وكان قائدهم أبو سفيان بن حرب كما نص به حملة الأخبار، منهم أبو جعفر الطبري في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 ليدن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هشام في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وكاتب الواقدي محمد بن سعد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جميع القوم الذين وافوا الخندق ممن ذكر من القبائل عشرة آلاف وهم الأحزاب وكانوا ثلاثة عساكر وعناج الأمر إلى أبي سفيان بن حرب إلى آخر 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والمعوقون هم الذين يعوّقون أي يمنعون غيرهم عن الجهاد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وغزوة الأحزاب أي غزوة الخندق مذكورة في كتب التفاسير في سورة الأحزاب، وفي كتب المغازي والسير فراجع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للواقدي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السيرة النبوية لابن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 سعد، حتى يتبين لك ما فعلت الشجرة الملعونة بنو أُمية بالإسلام والمسلمين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وذكرت أنه ليس لي ولا لأصحابي إلا 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الفصل جواب عن قول معاوية وليس لك ولأصحابك عندي إلا 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مضى نحوه في الكتاب التاسع فأجابه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أضحكت بعد استعبار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 تهديد معاوية لما كان في غير محله لأنّ مثل تخويفه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بالسيف كصبي يخوّف بطلاً محامياً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أضحكت أي أضحكت غيرك من المؤمنين بتخويفك، ولمّا كان تصرّفه في أمور الدين ممّا يبكي المؤمنين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استعبار، أي بعد استعبارك أهل الدين بما يرون منك في دين اللّه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المهاجرين والأنصار والتابعين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من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بدريّة</w:t>
      </w:r>
      <w:r>
        <w:rPr>
          <w:rFonts w:ascii="IRNazanin" w:hAnsi="IRNazanin" w:eastAsia="IRNazanin"/>
          <w:color w:val="111111"/>
          <w:sz w:val="28"/>
          <w:sz w:val="28"/>
          <w:szCs w:val="28"/>
          <w:rtl w:val="true"/>
          <w:lang w:bidi="fa-IR"/>
        </w:rPr>
        <w:t xml:space="preserve"> أي الذين هم من ذراري أهل بدر، وأخو معاوية، هو حنظلة بن أبي سفيان وخاله ولید بن عتبة وجده عتبة بن ربيعة وأهله أتباعه ومضى نحو كلامه هذا في الكتاب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أبو حسن قاتل جدّك وخالك وأخيك شدخاً يوم بدر وذلك السيف معي وبذلك القلب ألقى عدوّي وسيأتي نحوه في الكتاب الرابع والستين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وعندي السيف الذي أعضضته بجدّك وخالك وأخيك في مقام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هي من الظالمين ببعيد أراد بالظالمين معاوية وأتباعه، وهو بعض آية من قوله تعالى في قصة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جَاه أمرنا جعلنا عليها سافلها وأمطرنا عليها حجارة وَأَمْطَرْنَا مِن سِجيلِ مَنضُود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رَبِّكَ وَمَا هِيَ مِنَ الظَّالِمِينَ بِبَعِيدِ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هذا الكتاب عدة آيات لا يخفى مناسبة كل واحدة منها لموردها </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ومعنى سائر الجمل واضح إلّا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أخبر عنه نفسه وعن الجحفل من المهاجرين والأنصار والتابعين بأنَّ أحبّ اللقاء إليهم لقاء ربّهم وإنّما يليق في المقام أن نبحث عن لقاء اللّه تعالى ولنا بفضله سبحانه رسالة منفردة في لقاء اللّه أرى الإتيان بها ههنا ودرجها في هذا الشرح أولى من أن تطبع وتنشر على حدة فأطلبها بعد الترجمة</w:t>
      </w:r>
      <w:r>
        <w:rPr>
          <w:rFonts w:eastAsia="Amiri" w:cs="Amiri" w:ascii="Amiri" w:hAnsi="Amiri"/>
          <w:color w:val="111111"/>
          <w:sz w:val="28"/>
          <w:szCs w:val="28"/>
          <w:rtl w:val="true"/>
          <w:lang w:bidi="ar-SA"/>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این یکی از نامه های بسیار خوب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است که به معاویه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نامه ات به من رسیده در آن گفتی خدای تعالی پیمبر را برای دینش برگزید و یاورانش را یاری کرد روزگار امر شگفتی از تو بر ما پوشیده داشت که آزمون خدا را و نعمت وجود پیمبر را به ما گزارش میدهی در این کار برنده خرما به هجری یا آن که استاد تیر اندازیش را به کارزار بخواند 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پنداشتی که برترین مردم در اسلام فلانی و فلانی ،است، اگر راست است به توچه و اگر نه عیب آن دامن گیرت نشود تو را با فراتر و فروتر و باتدبیر و بی تدبیر چه ،کار آزاد شدگان و فرزندانشان را چه رسد به تمیز میان مهاجرین اول و ترتیب درجات و تعریف ،طبقاتشان تیری رها شد که از جنس تیرهای دیگر نبود حرف بی جایی از دهن نااهل درآمد و در آن امور کسی دارد زبان درازی می کند که دستور او فرمان بردن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 لنگی خود ایست نمیکنی و آرام نمیگیری و کوتاه دستیت را نمی دانی که در حد خود باشی و تجاوز نکنی شکست و پیروزی این و آن به توچه تو در گمراهی به سر می بری و از راستی به 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خواهم که به تو خبر دهم و با تو سخن بگویم ولی نعمت خدای تعالی را بازگو میکنم که میگویم مگر نمی بینی که چون از مهاجرین کسی شهید می البته برای هر يك فضلی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سیدالشهداء بود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وسلّمبر جنازه اش هفتاد تکبیر بگفت و دیگری که دستهایش بریده شد او را طیّار گفتند که با دو بال در بهشت پرواز میکرد و اگر خدای تعالی از خودستایی بازنمی داشت هر آینه فضایل کسی را میشنیدی که دلهای با ایمان بدانها آشنایند و شنونده ای انکار آنها نتواند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بردار از کسانی که گول دنیا خورده اند و از راه راست به در رفتند، ما برگزیدگان خدای خودیم و مردم برگزیدگان ،ما آمیزش در زندگی با شما ما را از</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عزّت دیرین باز نداشته و شما را بزرگ نکرده چه پیمبر از ما است و ابوسفیان مكذب از شما حمزه اسداللّه از ما است و اسد الأحلاف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هم پیمان شدند برای کشتن پیمبر در جنگ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حسن و حسین بزرگان جوانان اهل بهشت از ما و عقبة بن ابی معیط، پدر فرزندان دوزخی از شما، بهترین زنان روزگار فاطمه از ما است و حمّالة الحطب زن ابولهب از شما و دیگر خوبیها و نکوییها که ما را است و بدیها و زشتیها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اسلام ما که شنیدید و آگاهید، در زمان جاهلیت هم روزگار ما را نیالود و مهتر و بهتر همه بودیم و کتاب خدا این پایه را به ما داده که با پیمبرش به کریمه اولوا الأرحام وابسته و به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أولى النّاس نزديكيم، پس ما به حکم آیه نخستین، به قرابت به پیمبر سزاواریم و به آیه دوّم به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مهاجرین در روز سقیفه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وسلّمبر انصار احتجاج کردند بر آن پیروز شدند پس اگر به پیمبر پیروز شدند حق با ما است نه با شما و اگر نه که انصار بر دعوای خود باقیند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پنداشتی که من بر خلفا حسد بردم و برآنان ستم کردم، اگر این طور است به تو چه، دخل و ربطی به تو ندارد که از آنان بیگانه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چون شتر مهار کرده برای بیعت بردند، خواستی از این گفتارت مرا نکوهش کنی، ستودی و خواستی رسوایم کنی، رسوا شدی؛ خواری برای مسلمانی که مظلوم گردد ولی در دینش و در یقینش دودل نباشد،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سخنانم حجّت بر دیگران است روی سخنم با تو نیست پاره ای از آنها پیش آمد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کار من و عثمان حرف به میان آوردی، تو باید از جانب او در این باره پاسخ گویی، پس بنگر که کدام يك از من و تو به کشتن او اقدام و راهنمایی کردیم؟ آیا آن کسی که دستش را میگرفت و یاریش میکرد و از بدعت ها و بدی هایش بازش میداشت؟ داشت؟ یا آن که عثمان چون وی را به یاریش خواست سر باز زد و دیگران را بر او بشورانید؟ نه به خدا که خدای متعال از خودداری کنندگان شماو کسانی که به برادرانشان گفتند بیایید به سوی ما و به کارزار نرفتند مگر اندکی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دانا است عذرخواهی نمیکنم از این که عثمان را از بدعتهایش باز می داشتم و کارهای ناروایش را تبقیح میکردم حال اگر هدایت و ارشاد گناه است و موجب سرزنش میشود چه بسا سرزنش شده بسا سرزنش شده بیگناه است گناه است و آن که نخواهد نپذیرد از گفتار ناصح گمان بد میبرد و من تا آنجا که در قدرتم بود جز اصلاح نخواستم و توفیق از خدا خواهم و بس و توگلم با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 که از شمشیر بیم داده ای از این سخنت گریان را به خنده آوردی کی فرزندان عبدالمطلب از دشمن روی گردان بودند و از شمشیر ترسان اندکی درنگ کن تا حَمَل شیر نر به کارزار درآید که آن گاه کسی بگیردت که تو او را می خواستی و به تو نزدیک میشود مرگی که از آن دوری می جستی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با لشکری بزرگ از مهاجر و انصار و ،تابعین به احسان شتابان به سوی تو رهسپاریم لشکر سخت انبوهی که گرد سوارانش فضا را فرا گرفت و خود لباس مرگ در بر کردهاند بهترین دیدارشان دیدار خدایشان است با آنان فرزندان و دودمان سربازان سلحشور و جنگاور روز ،بدرند در دست آن ،پهلوانان شمشیر بنی هاشم است همان شمشیرهایی که در جنگ بدر بر سر برادر و دایی و جد و دودمانت فرود آمد که آماده اند برسر ستمکاران دیگر فرود 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الرَّحِيمِحمداً لك يا من شرّف أولياءه بلقائه، وكرّم أحبّاءه بالعكوف على فنائه سبحانك يا من انتجب أسرار أهله لرؤية جماله، واحتجب عن أبصار خليقته بحجاب جلاله، صل اللّهم على مظهرك الأتم، وجامع الكلم والحكم، المنزل عليه ما يهدي للتي هي أقوم وآله خير الورى وأعلام الهدى ومن اتبع هديهم من أُولي النّهى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فيقول العبد الراجي لقاء ربه الكريم نجم الدين حسن بن عبد اللّه الطبري المدعوّ بحسن زاده الآملي بلغه اللّه وجميع المؤمنين إلى آمالهم ورزقهم نعمة 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الوداد والسداد وطالبي الهداية والرشاد يا إخوان الصفاء وخلان الوفاء، إلى متى وحتى متى جاز لنا الحرمان عن حرم الحبّ والخذلان في غيابة الجب؟ وما لنا ألا نسير إلى نواحي القدس؟ ولا نطير إلى رياض الأنس؟ أو ترون أنا خلقنا عبثاً، أو تركنا سدى؟ نأكل ونتمتع كالأنعام السائمة، غافلين عن لقاء اللّه عزّ وجلّ إلى أن يدركنا الأجل، ويلهينا الأمل؟ كلاً وحاشاكم عن هذا الظنّ وإنَّ بعض الظن 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رَبَّكَ فِي نَفْسِكَ تَضَرُّعًا وَخِيفَةً وَدُونَ الْجَهْرِ مِنَ الْقَوْلِ بِالْغُدُوِّ وَالْآصَالِ وَلَا تَكُن مِّنَ الْغافِلِينَ إِنَّ الَّذِينَ عِندَ رَبِّكَ لَا يَسْتَكْبِرُونَ عَنْ عِبَادَتِهِ وَيُسَبِّحُونَهُ وَلَهُ يَسْجُدُونَ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خليليّ نحن نيام في فراش الغفلة، وقد أدبرت العاجلة وأقبلت الآخرة إن هؤلاء يحبّون العاجلة ويذرون وراءهم يوماً ثقيلاً، يوماً عبوساً قمطريراً، يوماً كان شره مستطيراً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أتى يوم تبلى فيه السرائر، وما زرع في الأوّل يحصد في الآخر، فانظروا بما أسلفتم في الأيام الخالية واقرأوا ألواح أنفسكم تخبركم عن غدكم وأمسكم ورمسكم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واستمع ماذا يقول برهان السالكين وإمام المتقين وقائد الغر المحجلين عليّ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عباد اللّه الموت ونزله وخذوا له فإنّه يدخل بأمر عظيم خير لا يكون معه شرّ أبداً، وشر لا يكون معه خير أبداً، فمن أقرب إلى الجنّة من عاملها، ومن أقرب إلى النار</w:t>
      </w:r>
    </w:p>
    <w:p>
      <w:pPr>
        <w:pStyle w:val="BookText"/>
        <w:rPr/>
      </w:pPr>
      <w:r>
        <w:rPr>
          <w:rFonts w:ascii="IRNazanin" w:hAnsi="IRNazanin" w:eastAsia="IRNazanin"/>
          <w:color w:val="111111"/>
          <w:sz w:val="28"/>
          <w:sz w:val="28"/>
          <w:szCs w:val="28"/>
          <w:rtl w:val="true"/>
          <w:lang w:bidi="fa-IR"/>
        </w:rPr>
        <w:t xml:space="preserve">من عاملها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أحد من النّاس تفارق روحه جسده حتى يعلم إلى أيّ المنزلتين يصير إلى الجنّة أم إلى النار؟ أعدوّ هو اللّه أم ولي له؟ فإن كان ولياً فتحت له أبواب الجنّة وشرع له طريقها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إلى ما أعد اللّه عزّ وجلّ لأوليائه فيها فرغ من كلّ شغل ووضع عنه كلّ ثقل، وإن كان </w:t>
      </w:r>
    </w:p>
    <w:p>
      <w:pPr>
        <w:pStyle w:val="BookText"/>
        <w:rPr/>
      </w:pPr>
      <w:r>
        <w:rPr>
          <w:rFonts w:ascii="Amiri" w:hAnsi="Amiri" w:eastAsia="Amiri" w:cs="Amiri"/>
          <w:color w:val="111111"/>
          <w:sz w:val="28"/>
          <w:sz w:val="28"/>
          <w:szCs w:val="28"/>
          <w:rtl w:val="true"/>
          <w:lang w:bidi="ar-SA"/>
        </w:rPr>
        <w:t>عدوّاً فتحت له أبواب النّار وسهل له طريقها ونظر إلى ما أعد اللّه لأهلها واستقبل كلّ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عباد اللّه أنَّ ما بعد اليوم أشد وأدهى نار قعرها بعيد، وحرّها شديد، وعذابها ،جديد ومقامعها حديد وشرابها صديد لا يفتر عذابها ولا يموت ساكنها دار ليس اللّه سبحانه فيها ،رحمة، ولا يسمع فيها 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فطوبى لمن انتبه عن النوم وتشمّر الذيل لتدارك اليوم، ثمَّ طوبى لمن راقب سرّه عمّاسوى اللّه وما طالب إلا القرب منه ولقاءه ورضاه، فإنّا أمرنا ألا تعبد إلا إياه ولا نطلب إلا إيّاه، فوحد اللّه سبحانه بصدق السريرة حتى ترى بعين البصيرة أن لا هو إلا هو ولا إله إلا هو، فأينما تولّوا فثم وجه اللّه، وهو الأوّل والآخر والظاهر والباطن، وهو معكم أينما كنتم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خليليَّ إنّي لأستحيي من نفسي فضلاً عن غيري بأن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رسالة عملتها يداي في لقاء اللّه تعالى كيف لا وأنّى لهذا المطرود عن صفت النعال بل المردود عن الباب أن يأتي فيه بكتاب؟ وهل هذا إلا الخروج عن الزّي؟ ولا يخرج عنه إلا البذي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أفلاطن الألهي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شاهق المعرفة أشمخ من أن يطير إليه كل طائر وسرادق البصيرة أحجب من أن يحوم حوله كل 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من شرح رسالة زينون الكبير اليوناني تليمذ أرسطاطاليس للمعلم الثاني أبي نصر الفارابي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 حيدر 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الرئيس أبو علي سينا في آخر النمط التاسع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مقامات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جناب الحقِّ عن أن تكون شريعة لكلّ وارد أو يطلع عليه إلا واحد بعد واحد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الفتح يحيى بن حبش بن أميرك الملقب شهاب الدين السهروردي الحكيم المقتول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الفكر في صورة قدسيّة يتلطف بها طالب الأريحية ونواحي القدس دار لا يطأها القوم الجاهلون وحرام على الأجساد المظلمة أن تلج ملكوت السماوات فوحد اللّه وأنت بتعظيمه ملان، واذكره وأنت من ملابس الأكوان عريان، ولو كان في الوجود شمسان لانطمست الأركان وأبى النظام أن يكون غير 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نقلنا كلامه من تاريخ ابن خلكان وقال العارف السنائي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توحید هر کسی نکشد طعم توحید هر سي نچش </w:t>
      </w:r>
    </w:p>
    <w:p>
      <w:pPr>
        <w:pStyle w:val="BookText"/>
        <w:rPr/>
      </w:pPr>
      <w:r>
        <w:rPr>
          <w:rFonts w:ascii="Amiri" w:hAnsi="Amiri" w:eastAsia="Amiri" w:cs="Amiri"/>
          <w:color w:val="111111"/>
          <w:sz w:val="28"/>
          <w:sz w:val="28"/>
          <w:szCs w:val="28"/>
          <w:rtl w:val="true"/>
          <w:lang w:bidi="ar-SA"/>
        </w:rPr>
        <w:t xml:space="preserve">وقال العارف الرومي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 أو اندر خورهر هوش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أو سخره هر گوش نیست</w:t>
      </w:r>
    </w:p>
    <w:p>
      <w:pPr>
        <w:pStyle w:val="BookText"/>
        <w:rPr/>
      </w:pPr>
      <w:r>
        <w:rPr>
          <w:rFonts w:ascii="IRNazanin" w:hAnsi="IRNazanin" w:eastAsia="IRNazanin"/>
          <w:color w:val="111111"/>
          <w:sz w:val="28"/>
          <w:sz w:val="28"/>
          <w:szCs w:val="28"/>
          <w:rtl w:val="true"/>
          <w:lang w:bidi="fa-IR"/>
        </w:rPr>
        <w:t xml:space="preserve">وبالجملة هذا المحروم بقصور باعه مقرّ في إقراره مصر وعلى نفسه بصیر وبأمره خبير، يفوه من شدّة الخجل أخفى من الهمس ويبوه من كثرة الوجل كعليل دان حلوله في الرّمس ويقول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تو ما را هوای دیگر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لقای تو هیچ در سرنیست</w:t>
      </w:r>
    </w:p>
    <w:p>
      <w:pPr>
        <w:pStyle w:val="BookText"/>
        <w:rPr/>
      </w:pPr>
      <w:r>
        <w:rPr>
          <w:rFonts w:ascii="IRNazanin" w:hAnsi="IRNazanin" w:eastAsia="IRNazanin"/>
          <w:color w:val="111111"/>
          <w:sz w:val="28"/>
          <w:sz w:val="28"/>
          <w:szCs w:val="28"/>
          <w:rtl w:val="true"/>
          <w:lang w:bidi="fa-IR"/>
        </w:rPr>
        <w:t xml:space="preserve">این ره است و دگر دوم ره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است و دگر دوم در نیست</w:t>
      </w:r>
    </w:p>
    <w:p>
      <w:pPr>
        <w:pStyle w:val="BookText"/>
        <w:rPr/>
      </w:pPr>
      <w:r>
        <w:rPr>
          <w:rFonts w:ascii="IRNazanin" w:hAnsi="IRNazanin" w:eastAsia="IRNazanin"/>
          <w:color w:val="111111"/>
          <w:sz w:val="28"/>
          <w:sz w:val="28"/>
          <w:szCs w:val="28"/>
          <w:rtl w:val="true"/>
          <w:lang w:bidi="fa-IR"/>
        </w:rPr>
        <w:t xml:space="preserve">دلگشاترز محضر قدست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هیچ نيك محضر نیست</w:t>
      </w:r>
    </w:p>
    <w:p>
      <w:pPr>
        <w:pStyle w:val="BookText"/>
        <w:rPr/>
      </w:pPr>
      <w:r>
        <w:rPr>
          <w:rFonts w:ascii="IRNazanin" w:hAnsi="IRNazanin" w:eastAsia="IRNazanin"/>
          <w:color w:val="111111"/>
          <w:sz w:val="28"/>
          <w:sz w:val="28"/>
          <w:szCs w:val="28"/>
          <w:rtl w:val="true"/>
          <w:lang w:bidi="fa-IR"/>
        </w:rPr>
        <w:t xml:space="preserve">جانفزا تر زنفحه أُنست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نفحة مشك وعود و عنبر نیست</w:t>
      </w:r>
    </w:p>
    <w:p>
      <w:pPr>
        <w:pStyle w:val="BookText"/>
        <w:rPr/>
      </w:pPr>
      <w:r>
        <w:rPr>
          <w:rFonts w:ascii="IRNazanin" w:hAnsi="IRNazanin" w:eastAsia="IRNazanin"/>
          <w:color w:val="111111"/>
          <w:sz w:val="28"/>
          <w:sz w:val="28"/>
          <w:szCs w:val="28"/>
          <w:rtl w:val="true"/>
          <w:lang w:bidi="fa-IR"/>
        </w:rPr>
        <w:t xml:space="preserve">خوشتر از گفته تو گفتاری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دفتر تو دفتر نیست</w:t>
      </w:r>
    </w:p>
    <w:p>
      <w:pPr>
        <w:pStyle w:val="BookText"/>
        <w:rPr/>
      </w:pPr>
      <w:r>
        <w:rPr>
          <w:rFonts w:ascii="IRNazanin" w:hAnsi="IRNazanin" w:eastAsia="IRNazanin"/>
          <w:color w:val="111111"/>
          <w:sz w:val="28"/>
          <w:sz w:val="28"/>
          <w:szCs w:val="28"/>
          <w:rtl w:val="true"/>
          <w:lang w:bidi="fa-IR"/>
        </w:rPr>
        <w:t xml:space="preserve">دفتری بیکرانه در ی 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كأندرو هر خسی شناور نیست</w:t>
      </w:r>
    </w:p>
    <w:p>
      <w:pPr>
        <w:pStyle w:val="BookText"/>
        <w:rPr/>
      </w:pPr>
      <w:r>
        <w:rPr>
          <w:rFonts w:ascii="IRNazanin" w:hAnsi="IRNazanin" w:eastAsia="IRNazanin"/>
          <w:color w:val="111111"/>
          <w:sz w:val="28"/>
          <w:sz w:val="28"/>
          <w:szCs w:val="28"/>
          <w:rtl w:val="true"/>
          <w:lang w:bidi="fa-IR"/>
        </w:rPr>
        <w:t xml:space="preserve">نرسدتا بسرّگفتارت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جانی اگر مطهرنیست</w:t>
      </w:r>
    </w:p>
    <w:p>
      <w:pPr>
        <w:pStyle w:val="BookText"/>
        <w:rPr/>
      </w:pPr>
      <w:r>
        <w:rPr>
          <w:rFonts w:ascii="IRNazanin" w:hAnsi="IRNazanin" w:eastAsia="IRNazanin"/>
          <w:color w:val="111111"/>
          <w:sz w:val="28"/>
          <w:sz w:val="28"/>
          <w:szCs w:val="28"/>
          <w:rtl w:val="true"/>
          <w:lang w:bidi="fa-IR"/>
        </w:rPr>
        <w:t xml:space="preserve">بهر وصف صفات نیکویت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دهر يك سخنورنيست</w:t>
      </w:r>
    </w:p>
    <w:p>
      <w:pPr>
        <w:pStyle w:val="BookText"/>
        <w:rPr/>
      </w:pPr>
      <w:r>
        <w:rPr>
          <w:rFonts w:ascii="IRNazanin" w:hAnsi="IRNazanin" w:eastAsia="IRNazanin"/>
          <w:color w:val="111111"/>
          <w:sz w:val="28"/>
          <w:sz w:val="28"/>
          <w:szCs w:val="28"/>
          <w:rtl w:val="true"/>
          <w:lang w:bidi="fa-IR"/>
        </w:rPr>
        <w:t xml:space="preserve">آنچه را گفته اندو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هزاران یکی مقرر نیست</w:t>
      </w:r>
    </w:p>
    <w:p>
      <w:pPr>
        <w:pStyle w:val="BookText"/>
        <w:rPr/>
      </w:pPr>
      <w:r>
        <w:rPr>
          <w:rFonts w:ascii="IRNazanin" w:hAnsi="IRNazanin" w:eastAsia="IRNazanin"/>
          <w:color w:val="111111"/>
          <w:sz w:val="28"/>
          <w:sz w:val="28"/>
          <w:szCs w:val="28"/>
          <w:rtl w:val="true"/>
          <w:lang w:bidi="fa-IR"/>
        </w:rPr>
        <w:t xml:space="preserve">کرمک شب فروز بي پارا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وصف مهر خاور نیست</w:t>
      </w:r>
    </w:p>
    <w:p>
      <w:pPr>
        <w:pStyle w:val="BookText"/>
        <w:rPr/>
      </w:pPr>
      <w:r>
        <w:rPr>
          <w:rFonts w:ascii="IRNazanin" w:hAnsi="IRNazanin" w:eastAsia="IRNazanin"/>
          <w:color w:val="111111"/>
          <w:sz w:val="28"/>
          <w:sz w:val="28"/>
          <w:szCs w:val="28"/>
          <w:rtl w:val="true"/>
          <w:lang w:bidi="fa-IR"/>
        </w:rPr>
        <w:t xml:space="preserve">هرچه و هرکه راکه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حریم تو جزکه مضطر نیست</w:t>
      </w:r>
    </w:p>
    <w:p>
      <w:pPr>
        <w:pStyle w:val="BookText"/>
        <w:rPr/>
      </w:pPr>
      <w:r>
        <w:rPr>
          <w:rFonts w:ascii="IRNazanin" w:hAnsi="IRNazanin" w:eastAsia="IRNazanin"/>
          <w:color w:val="111111"/>
          <w:sz w:val="28"/>
          <w:sz w:val="28"/>
          <w:szCs w:val="28"/>
          <w:rtl w:val="true"/>
          <w:lang w:bidi="fa-IR"/>
        </w:rPr>
        <w:t>نبود ذرّه اي كه در 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فرمان تو مسخّر نیست</w:t>
      </w:r>
    </w:p>
    <w:p>
      <w:pPr>
        <w:pStyle w:val="BookText"/>
        <w:rPr/>
      </w:pPr>
      <w:r>
        <w:rPr>
          <w:rFonts w:ascii="IRNazanin" w:hAnsi="IRNazanin" w:eastAsia="IRNazanin"/>
          <w:color w:val="111111"/>
          <w:sz w:val="28"/>
          <w:sz w:val="28"/>
          <w:szCs w:val="28"/>
          <w:rtl w:val="true"/>
          <w:lang w:bidi="fa-IR"/>
        </w:rPr>
        <w:t xml:space="preserve">آنچه از صنع تو پدید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محض است و خردلی شر نیست</w:t>
      </w:r>
    </w:p>
    <w:p>
      <w:pPr>
        <w:pStyle w:val="BookText"/>
        <w:rPr/>
      </w:pPr>
      <w:r>
        <w:rPr>
          <w:rFonts w:ascii="IRNazanin" w:hAnsi="IRNazanin" w:eastAsia="IRNazanin"/>
          <w:color w:val="111111"/>
          <w:sz w:val="28"/>
          <w:sz w:val="28"/>
          <w:szCs w:val="28"/>
          <w:rtl w:val="true"/>
          <w:lang w:bidi="fa-IR"/>
        </w:rPr>
        <w:t xml:space="preserve">در همه نقش بوالعجب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 عجب نقطه ای مکرر نیست</w:t>
      </w:r>
    </w:p>
    <w:p>
      <w:pPr>
        <w:pStyle w:val="BookText"/>
        <w:rPr/>
      </w:pPr>
      <w:r>
        <w:rPr>
          <w:rFonts w:ascii="IRNazanin" w:hAnsi="IRNazanin" w:eastAsia="IRNazanin"/>
          <w:color w:val="111111"/>
          <w:sz w:val="28"/>
          <w:sz w:val="28"/>
          <w:szCs w:val="28"/>
          <w:rtl w:val="true"/>
          <w:lang w:bidi="fa-IR"/>
        </w:rPr>
        <w:t xml:space="preserve">یارو دلدار و شاهد ومعشوق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گویند جزتو دلبر نیست</w:t>
      </w:r>
    </w:p>
    <w:p>
      <w:pPr>
        <w:pStyle w:val="BookText"/>
        <w:rPr/>
      </w:pPr>
      <w:r>
        <w:rPr>
          <w:rFonts w:ascii="IRNazanin" w:hAnsi="IRNazanin" w:eastAsia="IRNazanin"/>
          <w:color w:val="111111"/>
          <w:sz w:val="28"/>
          <w:sz w:val="28"/>
          <w:szCs w:val="28"/>
          <w:rtl w:val="true"/>
          <w:lang w:bidi="fa-IR"/>
        </w:rPr>
        <w:t xml:space="preserve">ره نیابدبسویت آنکه درو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عشقت نشته تا برنیست</w:t>
      </w:r>
    </w:p>
    <w:p>
      <w:pPr>
        <w:pStyle w:val="BookText"/>
        <w:rPr/>
      </w:pPr>
      <w:r>
        <w:rPr>
          <w:rFonts w:ascii="IRNazanin" w:hAnsi="IRNazanin" w:eastAsia="IRNazanin"/>
          <w:color w:val="111111"/>
          <w:sz w:val="28"/>
          <w:sz w:val="28"/>
          <w:szCs w:val="28"/>
          <w:rtl w:val="true"/>
          <w:lang w:bidi="fa-IR"/>
        </w:rPr>
        <w:t xml:space="preserve">بسری شور عشقت از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بحقیقت دم است و آن سرنیست</w:t>
      </w:r>
    </w:p>
    <w:p>
      <w:pPr>
        <w:pStyle w:val="BookText"/>
        <w:rPr/>
      </w:pPr>
      <w:r>
        <w:rPr>
          <w:rFonts w:ascii="IRNazanin" w:hAnsi="IRNazanin" w:eastAsia="IRNazanin"/>
          <w:color w:val="111111"/>
          <w:sz w:val="28"/>
          <w:sz w:val="28"/>
          <w:szCs w:val="28"/>
          <w:rtl w:val="true"/>
          <w:lang w:bidi="fa-IR"/>
        </w:rPr>
        <w:t xml:space="preserve">دل که از نور تو ندیده فروغ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جانی بود منور نیست</w:t>
      </w:r>
    </w:p>
    <w:p>
      <w:pPr>
        <w:pStyle w:val="BookText"/>
        <w:rPr/>
      </w:pPr>
      <w:r>
        <w:rPr>
          <w:rFonts w:ascii="IRNazanin" w:hAnsi="IRNazanin" w:eastAsia="IRNazanin"/>
          <w:color w:val="111111"/>
          <w:sz w:val="28"/>
          <w:sz w:val="28"/>
          <w:szCs w:val="28"/>
          <w:rtl w:val="true"/>
          <w:lang w:bidi="fa-IR"/>
        </w:rPr>
        <w:t xml:space="preserve">برضای تو سالك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پیش آیدش مکدّر نیست</w:t>
      </w:r>
    </w:p>
    <w:p>
      <w:pPr>
        <w:pStyle w:val="BookText"/>
        <w:rPr/>
      </w:pPr>
      <w:r>
        <w:rPr>
          <w:rFonts w:ascii="IRNazanin" w:hAnsi="IRNazanin" w:eastAsia="IRNazanin"/>
          <w:color w:val="111111"/>
          <w:sz w:val="28"/>
          <w:sz w:val="28"/>
          <w:szCs w:val="28"/>
          <w:rtl w:val="true"/>
          <w:lang w:bidi="fa-IR"/>
        </w:rPr>
        <w:t xml:space="preserve">كانچه آمد مقدّر است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کو نامده مقدّر نیست</w:t>
      </w:r>
    </w:p>
    <w:p>
      <w:pPr>
        <w:pStyle w:val="BookText"/>
        <w:rPr/>
      </w:pPr>
      <w:r>
        <w:rPr>
          <w:rFonts w:ascii="IRNazanin" w:hAnsi="IRNazanin" w:eastAsia="IRNazanin"/>
          <w:color w:val="111111"/>
          <w:sz w:val="28"/>
          <w:sz w:val="28"/>
          <w:szCs w:val="28"/>
          <w:rtl w:val="true"/>
          <w:lang w:bidi="fa-IR"/>
        </w:rPr>
        <w:t xml:space="preserve">سالك راه را ره آوردی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جزخموشی وفکر آخر نیست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عاشق تشنه وصالت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هر چه هست یکسر نیست </w:t>
      </w:r>
    </w:p>
    <w:p>
      <w:pPr>
        <w:pStyle w:val="BookText"/>
        <w:rPr/>
      </w:pPr>
      <w:r>
        <w:rPr>
          <w:rFonts w:ascii="IRNazanin" w:hAnsi="IRNazanin" w:eastAsia="IRNazanin"/>
          <w:color w:val="111111"/>
          <w:sz w:val="28"/>
          <w:sz w:val="28"/>
          <w:szCs w:val="28"/>
          <w:rtl w:val="true"/>
          <w:lang w:bidi="fa-IR"/>
        </w:rPr>
        <w:t xml:space="preserve">بهر رازو نیاز در گاهت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او را نیاز بستر نیست</w:t>
      </w:r>
    </w:p>
    <w:p>
      <w:pPr>
        <w:pStyle w:val="BookText"/>
        <w:rPr/>
      </w:pPr>
      <w:r>
        <w:rPr>
          <w:rFonts w:ascii="IRNazanin" w:hAnsi="IRNazanin" w:eastAsia="IRNazanin"/>
          <w:color w:val="111111"/>
          <w:sz w:val="28"/>
          <w:sz w:val="28"/>
          <w:szCs w:val="28"/>
          <w:rtl w:val="true"/>
          <w:lang w:bidi="fa-IR"/>
        </w:rPr>
        <w:t xml:space="preserve">باتومحشور هم در امروز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انتظارش بروز محشر نیست</w:t>
      </w:r>
    </w:p>
    <w:p>
      <w:pPr>
        <w:pStyle w:val="BookText"/>
        <w:rPr/>
      </w:pPr>
      <w:r>
        <w:rPr>
          <w:rFonts w:ascii="IRNazanin" w:hAnsi="IRNazanin" w:eastAsia="IRNazanin"/>
          <w:color w:val="111111"/>
          <w:sz w:val="28"/>
          <w:sz w:val="28"/>
          <w:szCs w:val="28"/>
          <w:rtl w:val="true"/>
          <w:lang w:bidi="fa-IR"/>
        </w:rPr>
        <w:t xml:space="preserve">آتشی کو فتاده در جانش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نار اللّه است و اخگر نیست</w:t>
      </w:r>
    </w:p>
    <w:p>
      <w:pPr>
        <w:pStyle w:val="BookText"/>
        <w:rPr/>
      </w:pPr>
      <w:r>
        <w:rPr>
          <w:rFonts w:ascii="IRNazanin" w:hAnsi="IRNazanin" w:eastAsia="IRNazanin"/>
          <w:color w:val="111111"/>
          <w:sz w:val="28"/>
          <w:sz w:val="28"/>
          <w:szCs w:val="28"/>
          <w:rtl w:val="true"/>
          <w:lang w:bidi="fa-IR"/>
        </w:rPr>
        <w:t xml:space="preserve">عاشقی کار شیر مردانست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سخره کودکان معبر نسیت</w:t>
      </w:r>
    </w:p>
    <w:p>
      <w:pPr>
        <w:pStyle w:val="BookText"/>
        <w:rPr/>
      </w:pPr>
      <w:r>
        <w:rPr>
          <w:rFonts w:ascii="IRNazanin" w:hAnsi="IRNazanin" w:eastAsia="IRNazanin"/>
          <w:color w:val="111111"/>
          <w:sz w:val="28"/>
          <w:sz w:val="28"/>
          <w:szCs w:val="28"/>
          <w:rtl w:val="true"/>
          <w:lang w:bidi="fa-IR"/>
        </w:rPr>
        <w:t xml:space="preserve">اوفتادن در آتش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که در عهده سمندر نیست</w:t>
      </w:r>
    </w:p>
    <w:p>
      <w:pPr>
        <w:pStyle w:val="BookText"/>
        <w:rPr/>
      </w:pPr>
      <w:r>
        <w:rPr>
          <w:rFonts w:ascii="IRNazanin" w:hAnsi="IRNazanin" w:eastAsia="IRNazanin"/>
          <w:color w:val="111111"/>
          <w:sz w:val="28"/>
          <w:sz w:val="28"/>
          <w:szCs w:val="28"/>
          <w:rtl w:val="true"/>
          <w:lang w:bidi="fa-IR"/>
        </w:rPr>
        <w:t xml:space="preserve">آنچه عاشق کند تماشایش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برادر به دیده سر نیست</w:t>
      </w:r>
    </w:p>
    <w:p>
      <w:pPr>
        <w:pStyle w:val="BookText"/>
        <w:rPr/>
      </w:pPr>
      <w:r>
        <w:rPr>
          <w:rFonts w:ascii="IRNazanin" w:hAnsi="IRNazanin" w:eastAsia="IRNazanin"/>
          <w:color w:val="111111"/>
          <w:sz w:val="28"/>
          <w:sz w:val="28"/>
          <w:szCs w:val="28"/>
          <w:rtl w:val="true"/>
          <w:lang w:bidi="fa-IR"/>
        </w:rPr>
        <w:t xml:space="preserve">لذة خلوت شبانه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درگل قند و شهد وشکر نیست</w:t>
      </w:r>
    </w:p>
    <w:p>
      <w:pPr>
        <w:pStyle w:val="BookText"/>
        <w:rPr/>
      </w:pPr>
      <w:r>
        <w:rPr>
          <w:rFonts w:ascii="IRNazanin" w:hAnsi="IRNazanin" w:eastAsia="IRNazanin"/>
          <w:color w:val="111111"/>
          <w:sz w:val="28"/>
          <w:sz w:val="28"/>
          <w:szCs w:val="28"/>
          <w:rtl w:val="true"/>
          <w:lang w:bidi="fa-IR"/>
        </w:rPr>
        <w:t>مزه باده حضورش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سلسبیل وکوثر نیست</w:t>
      </w:r>
    </w:p>
    <w:p>
      <w:pPr>
        <w:pStyle w:val="BookText"/>
        <w:rPr/>
      </w:pPr>
      <w:r>
        <w:rPr>
          <w:rFonts w:ascii="IRNazanin" w:hAnsi="IRNazanin" w:eastAsia="IRNazanin"/>
          <w:color w:val="111111"/>
          <w:sz w:val="28"/>
          <w:sz w:val="28"/>
          <w:szCs w:val="28"/>
          <w:rtl w:val="true"/>
          <w:lang w:bidi="fa-IR"/>
        </w:rPr>
        <w:t>آنچه اندر حضور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خامه در شرح او توانگر نیست</w:t>
      </w:r>
    </w:p>
    <w:p>
      <w:pPr>
        <w:pStyle w:val="BookText"/>
        <w:rPr/>
      </w:pPr>
      <w:r>
        <w:rPr>
          <w:rFonts w:ascii="IRNazanin" w:hAnsi="IRNazanin" w:eastAsia="IRNazanin"/>
          <w:color w:val="111111"/>
          <w:sz w:val="28"/>
          <w:sz w:val="28"/>
          <w:szCs w:val="28"/>
          <w:rtl w:val="true"/>
          <w:lang w:bidi="fa-IR"/>
        </w:rPr>
        <w:t>عوض گریه سحر گاهش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بگوید امید باور نیست</w:t>
      </w:r>
    </w:p>
    <w:p>
      <w:pPr>
        <w:pStyle w:val="BookText"/>
        <w:rPr/>
      </w:pPr>
      <w:r>
        <w:rPr>
          <w:rFonts w:ascii="IRNazanin" w:hAnsi="IRNazanin" w:eastAsia="IRNazanin"/>
          <w:color w:val="111111"/>
          <w:sz w:val="28"/>
          <w:sz w:val="28"/>
          <w:szCs w:val="28"/>
          <w:rtl w:val="true"/>
          <w:lang w:bidi="fa-IR"/>
        </w:rPr>
        <w:t>لاجرم آن سعيد فرزانه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درپی تاج و تخت وافسر نیست</w:t>
      </w:r>
    </w:p>
    <w:p>
      <w:pPr>
        <w:pStyle w:val="BookText"/>
        <w:rPr/>
      </w:pPr>
      <w:r>
        <w:rPr>
          <w:rFonts w:ascii="IRNazanin" w:hAnsi="IRNazanin" w:eastAsia="IRNazanin"/>
          <w:color w:val="111111"/>
          <w:sz w:val="28"/>
          <w:sz w:val="28"/>
          <w:szCs w:val="28"/>
          <w:rtl w:val="true"/>
          <w:lang w:bidi="fa-IR"/>
        </w:rPr>
        <w:t xml:space="preserve">هست إيمان باللّهش سدى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چنو صد سد سکندر نیست</w:t>
      </w:r>
    </w:p>
    <w:p>
      <w:pPr>
        <w:pStyle w:val="BookText"/>
        <w:rPr/>
      </w:pPr>
      <w:r>
        <w:rPr>
          <w:rFonts w:ascii="IRNazanin" w:hAnsi="IRNazanin" w:eastAsia="IRNazanin"/>
          <w:color w:val="111111"/>
          <w:sz w:val="28"/>
          <w:sz w:val="28"/>
          <w:szCs w:val="28"/>
          <w:rtl w:val="true"/>
          <w:lang w:bidi="fa-IR"/>
        </w:rPr>
        <w:t xml:space="preserve">بهتر از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حصنی و برج و سنگر نیست</w:t>
      </w:r>
    </w:p>
    <w:p>
      <w:pPr>
        <w:pStyle w:val="BookText"/>
        <w:rPr/>
      </w:pPr>
      <w:r>
        <w:rPr>
          <w:rFonts w:ascii="IRNazanin" w:hAnsi="IRNazanin" w:eastAsia="IRNazanin"/>
          <w:color w:val="111111"/>
          <w:sz w:val="28"/>
          <w:sz w:val="28"/>
          <w:szCs w:val="28"/>
          <w:rtl w:val="true"/>
          <w:lang w:bidi="fa-IR"/>
        </w:rPr>
        <w:t xml:space="preserve">اندرین کشور بزرگ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خدای بزرگ داور نیست</w:t>
      </w:r>
    </w:p>
    <w:p>
      <w:pPr>
        <w:pStyle w:val="BookText"/>
        <w:rPr/>
      </w:pPr>
      <w:r>
        <w:rPr>
          <w:rFonts w:ascii="IRNazanin" w:hAnsi="IRNazanin" w:eastAsia="IRNazanin"/>
          <w:color w:val="111111"/>
          <w:sz w:val="28"/>
          <w:sz w:val="28"/>
          <w:szCs w:val="28"/>
          <w:rtl w:val="true"/>
          <w:lang w:bidi="fa-IR"/>
        </w:rPr>
        <w:t xml:space="preserve">کشتی ممکنات عالم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جزکه نام خدای لنگر نیست</w:t>
      </w:r>
    </w:p>
    <w:p>
      <w:pPr>
        <w:pStyle w:val="BookText"/>
        <w:rPr/>
      </w:pPr>
      <w:r>
        <w:rPr>
          <w:rFonts w:ascii="IRNazanin" w:hAnsi="IRNazanin" w:eastAsia="IRNazanin"/>
          <w:color w:val="111111"/>
          <w:sz w:val="28"/>
          <w:sz w:val="28"/>
          <w:szCs w:val="28"/>
          <w:rtl w:val="true"/>
          <w:lang w:bidi="fa-IR"/>
        </w:rPr>
        <w:t xml:space="preserve">آنچه پنهان و آشکار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جزکه مجلای یا رومظهر نیست</w:t>
      </w:r>
    </w:p>
    <w:p>
      <w:pPr>
        <w:pStyle w:val="BookText"/>
        <w:rPr/>
      </w:pPr>
      <w:r>
        <w:rPr>
          <w:rFonts w:ascii="IRNazanin" w:hAnsi="IRNazanin" w:eastAsia="IRNazanin"/>
          <w:color w:val="111111"/>
          <w:sz w:val="28"/>
          <w:sz w:val="28"/>
          <w:szCs w:val="28"/>
          <w:rtl w:val="true"/>
          <w:lang w:bidi="fa-IR"/>
        </w:rPr>
        <w:t xml:space="preserve">نیست جز او زدارو من في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 که همسنگ اور همسر نیست</w:t>
      </w:r>
    </w:p>
    <w:p>
      <w:pPr>
        <w:pStyle w:val="BookText"/>
        <w:rPr/>
      </w:pPr>
      <w:r>
        <w:rPr>
          <w:rFonts w:ascii="IRNazanin" w:hAnsi="IRNazanin" w:eastAsia="IRNazanin"/>
          <w:color w:val="111111"/>
          <w:sz w:val="28"/>
          <w:sz w:val="28"/>
          <w:szCs w:val="28"/>
          <w:rtl w:val="true"/>
          <w:lang w:bidi="fa-IR"/>
        </w:rPr>
        <w:t xml:space="preserve">قائل وقيل وقولي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جزکه اطوار قول مصدر نیست</w:t>
      </w:r>
    </w:p>
    <w:p>
      <w:pPr>
        <w:pStyle w:val="BookText"/>
        <w:rPr/>
      </w:pPr>
      <w:r>
        <w:rPr>
          <w:rFonts w:ascii="IRNazanin" w:hAnsi="IRNazanin" w:eastAsia="IRNazanin"/>
          <w:color w:val="111111"/>
          <w:sz w:val="28"/>
          <w:sz w:val="28"/>
          <w:szCs w:val="28"/>
          <w:rtl w:val="true"/>
          <w:lang w:bidi="fa-IR"/>
        </w:rPr>
        <w:t xml:space="preserve">زین مثل آنچه بایدش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 بیش ازین میسر نیست</w:t>
      </w:r>
    </w:p>
    <w:p>
      <w:pPr>
        <w:pStyle w:val="BookText"/>
        <w:rPr/>
      </w:pPr>
      <w:r>
        <w:rPr>
          <w:rFonts w:ascii="IRNazanin" w:hAnsi="IRNazanin" w:eastAsia="IRNazanin"/>
          <w:color w:val="111111"/>
          <w:sz w:val="28"/>
          <w:sz w:val="28"/>
          <w:szCs w:val="28"/>
          <w:rtl w:val="true"/>
          <w:lang w:bidi="fa-IR"/>
        </w:rPr>
        <w:t xml:space="preserve">اي كه دوری زگلشن عشاق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جانت از بوی خوش معطّر نیست</w:t>
      </w:r>
    </w:p>
    <w:p>
      <w:pPr>
        <w:pStyle w:val="BookText"/>
        <w:rPr/>
      </w:pPr>
      <w:r>
        <w:rPr>
          <w:rFonts w:ascii="IRNazanin" w:hAnsi="IRNazanin" w:eastAsia="IRNazanin"/>
          <w:color w:val="111111"/>
          <w:sz w:val="28"/>
          <w:sz w:val="28"/>
          <w:szCs w:val="28"/>
          <w:rtl w:val="true"/>
          <w:lang w:bidi="fa-IR"/>
        </w:rPr>
        <w:t xml:space="preserve">اي که غافل ز حال خویشتنی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گویم چون تو کوری و کرنیست</w:t>
      </w:r>
    </w:p>
    <w:p>
      <w:pPr>
        <w:pStyle w:val="BookText"/>
        <w:rPr/>
      </w:pPr>
      <w:r>
        <w:rPr>
          <w:rFonts w:ascii="IRNazanin" w:hAnsi="IRNazanin" w:eastAsia="IRNazanin"/>
          <w:color w:val="111111"/>
          <w:sz w:val="28"/>
          <w:sz w:val="28"/>
          <w:szCs w:val="28"/>
          <w:rtl w:val="true"/>
          <w:lang w:bidi="fa-IR"/>
        </w:rPr>
        <w:t xml:space="preserve">گربدی کردهای زخود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 مهر و ماه وأختر نیست</w:t>
      </w:r>
    </w:p>
    <w:p>
      <w:pPr>
        <w:pStyle w:val="BookText"/>
        <w:rPr/>
      </w:pPr>
      <w:r>
        <w:rPr>
          <w:rFonts w:ascii="IRNazanin" w:hAnsi="IRNazanin" w:eastAsia="IRNazanin"/>
          <w:color w:val="111111"/>
          <w:sz w:val="28"/>
          <w:sz w:val="28"/>
          <w:szCs w:val="28"/>
          <w:rtl w:val="true"/>
          <w:lang w:bidi="fa-IR"/>
        </w:rPr>
        <w:t xml:space="preserve">تو بهشت خودی و دوزخ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که نفس توما مارو اژدر نیست</w:t>
      </w:r>
    </w:p>
    <w:p>
      <w:pPr>
        <w:pStyle w:val="BookText"/>
        <w:rPr/>
      </w:pPr>
      <w:r>
        <w:rPr>
          <w:rFonts w:ascii="IRNazanin" w:hAnsi="IRNazanin" w:eastAsia="IRNazanin"/>
          <w:color w:val="111111"/>
          <w:sz w:val="28"/>
          <w:sz w:val="28"/>
          <w:szCs w:val="28"/>
          <w:rtl w:val="true"/>
          <w:lang w:bidi="fa-IR"/>
        </w:rPr>
        <w:t>مسلم همدم هوا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 کست وباسم کافر نیست</w:t>
      </w:r>
    </w:p>
    <w:p>
      <w:pPr>
        <w:pStyle w:val="BookText"/>
        <w:rPr/>
      </w:pPr>
      <w:r>
        <w:rPr>
          <w:rFonts w:ascii="IRNazanin" w:hAnsi="IRNazanin" w:eastAsia="IRNazanin"/>
          <w:color w:val="111111"/>
          <w:sz w:val="28"/>
          <w:sz w:val="28"/>
          <w:szCs w:val="28"/>
          <w:rtl w:val="true"/>
          <w:lang w:bidi="fa-IR"/>
        </w:rPr>
        <w:t xml:space="preserve">آن شکم پرور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نامش حمار وأستر نیست</w:t>
      </w:r>
    </w:p>
    <w:p>
      <w:pPr>
        <w:pStyle w:val="BookText"/>
        <w:rPr/>
      </w:pPr>
      <w:r>
        <w:rPr>
          <w:rFonts w:ascii="IRNazanin" w:hAnsi="IRNazanin" w:eastAsia="IRNazanin"/>
          <w:color w:val="111111"/>
          <w:sz w:val="28"/>
          <w:sz w:val="28"/>
          <w:szCs w:val="28"/>
          <w:rtl w:val="true"/>
          <w:lang w:bidi="fa-IR"/>
        </w:rPr>
        <w:t xml:space="preserve">اي كه خوکرده ای به ناداني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 مردمان بافر نییست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آدمي را درین سرای سپنج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بدانش جمال و زیور نیست </w:t>
      </w:r>
    </w:p>
    <w:p>
      <w:pPr>
        <w:pStyle w:val="BookText"/>
        <w:rPr/>
      </w:pPr>
      <w:r>
        <w:rPr>
          <w:rFonts w:ascii="IRNazanin" w:hAnsi="IRNazanin" w:eastAsia="IRNazanin"/>
          <w:color w:val="111111"/>
          <w:sz w:val="28"/>
          <w:sz w:val="28"/>
          <w:szCs w:val="28"/>
          <w:rtl w:val="true"/>
          <w:lang w:bidi="fa-IR"/>
        </w:rPr>
        <w:t xml:space="preserve">علم آب حیات جان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تحصیل سیم یا زر نیست</w:t>
      </w:r>
    </w:p>
    <w:p>
      <w:pPr>
        <w:pStyle w:val="BookText"/>
        <w:rPr/>
      </w:pPr>
      <w:r>
        <w:rPr>
          <w:rFonts w:ascii="IRNazanin" w:hAnsi="IRNazanin" w:eastAsia="IRNazanin"/>
          <w:color w:val="111111"/>
          <w:sz w:val="28"/>
          <w:sz w:val="28"/>
          <w:szCs w:val="28"/>
          <w:rtl w:val="true"/>
          <w:lang w:bidi="fa-IR"/>
        </w:rPr>
        <w:t xml:space="preserve">روپی مصطفی شوی 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حق وقف خاص بوذر نیست</w:t>
      </w:r>
    </w:p>
    <w:p>
      <w:pPr>
        <w:pStyle w:val="BookText"/>
        <w:rPr/>
      </w:pPr>
      <w:r>
        <w:rPr>
          <w:rFonts w:ascii="IRNazanin" w:hAnsi="IRNazanin" w:eastAsia="IRNazanin"/>
          <w:color w:val="111111"/>
          <w:sz w:val="28"/>
          <w:sz w:val="28"/>
          <w:szCs w:val="28"/>
          <w:rtl w:val="true"/>
          <w:lang w:bidi="fa-IR"/>
        </w:rPr>
        <w:t xml:space="preserve">تو درآ از حجاب نفسانی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تاکه بینی هر آنچه مبصر نیست</w:t>
      </w:r>
    </w:p>
    <w:p>
      <w:pPr>
        <w:pStyle w:val="BookText"/>
        <w:rPr/>
      </w:pPr>
      <w:r>
        <w:rPr>
          <w:rFonts w:ascii="IRNazanin" w:hAnsi="IRNazanin" w:eastAsia="IRNazanin"/>
          <w:color w:val="111111"/>
          <w:sz w:val="28"/>
          <w:sz w:val="28"/>
          <w:szCs w:val="28"/>
          <w:rtl w:val="true"/>
          <w:lang w:bidi="fa-IR"/>
        </w:rPr>
        <w:t xml:space="preserve">آخر ایدوستان بخود رحمی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کآفرینش به لاف و تسخر نیست</w:t>
      </w:r>
    </w:p>
    <w:p>
      <w:pPr>
        <w:pStyle w:val="BookText"/>
        <w:rPr/>
      </w:pPr>
      <w:r>
        <w:rPr>
          <w:rFonts w:ascii="IRNazanin" w:hAnsi="IRNazanin" w:eastAsia="IRNazanin"/>
          <w:color w:val="111111"/>
          <w:sz w:val="28"/>
          <w:sz w:val="28"/>
          <w:szCs w:val="28"/>
          <w:rtl w:val="true"/>
          <w:lang w:bidi="fa-IR"/>
        </w:rPr>
        <w:t xml:space="preserve">حسن نجم آملی طبعش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حکمت است و دیگر نیست</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الاقتحام في ذلك المشهد العظيم فوق شأن هذا المسكين الذي لم يذق حلاوة ذكر اللّه ولم يتنعم بنعمة المراقبة والحضور ولم يخرج من سجن الدُّنيا الدنية ظلمة دار الغرور ، إلى عالم النور والسرور يا حسرتي على ما فرطت في جنب اللّه ،</w:t>
      </w:r>
    </w:p>
    <w:p>
      <w:pPr>
        <w:pStyle w:val="BookText"/>
        <w:rPr/>
      </w:pPr>
      <w:r>
        <w:rPr>
          <w:rFonts w:ascii="IRNazanin" w:hAnsi="IRNazanin" w:eastAsia="IRNazanin"/>
          <w:color w:val="111111"/>
          <w:sz w:val="28"/>
          <w:sz w:val="28"/>
          <w:szCs w:val="28"/>
          <w:rtl w:val="true"/>
          <w:lang w:bidi="fa-IR"/>
        </w:rPr>
        <w:t xml:space="preserve">ومن ولله درّ الشاعر قائلاً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ورجالاً لقصعة وثريد</w:t>
      </w:r>
    </w:p>
    <w:p>
      <w:pPr>
        <w:pStyle w:val="BookText"/>
        <w:rPr/>
      </w:pPr>
      <w:r>
        <w:rPr>
          <w:rFonts w:ascii="IRNazanin" w:hAnsi="IRNazanin" w:eastAsia="IRNazanin"/>
          <w:color w:val="111111"/>
          <w:sz w:val="28"/>
          <w:sz w:val="28"/>
          <w:szCs w:val="28"/>
          <w:rtl w:val="true"/>
          <w:lang w:bidi="fa-IR"/>
        </w:rPr>
        <w:t xml:space="preserve">خلق اللّه للحروب رجالاً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رجالاً لقصعة وثرید</w:t>
      </w:r>
    </w:p>
    <w:p>
      <w:pPr>
        <w:pStyle w:val="BookText"/>
        <w:rPr/>
      </w:pPr>
      <w:r>
        <w:rPr>
          <w:rFonts w:ascii="IRNazanin" w:hAnsi="IRNazanin" w:eastAsia="IRNazanin"/>
          <w:color w:val="111111"/>
          <w:sz w:val="28"/>
          <w:sz w:val="28"/>
          <w:szCs w:val="28"/>
          <w:rtl w:val="true"/>
          <w:lang w:bidi="fa-IR"/>
        </w:rPr>
        <w:t xml:space="preserve">ولكن كما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في الدَّلاء دلوك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نشير إلى عدة آيات ورويات وأدعية وأذكار ومطالب رشيقة أنيقة من كبار تنبيهاً للغافلين وأنا منهم وتذكرة للمستبصرين،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بحثنا عن رؤيته تعالى في شرحنا على المختار الثامن من كتب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ذلك البحث كان طوراً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البحث طور آخر، وإن كان أحدهما يعاضد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أشرنا هنالك إلى هذا المطلب الأسنى، أعني البحث عن لقاء اللّه أيضاً إجمالاً ، فإن شئت قلت إنّ هذا البحث مكمّل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اعلم أنَّ القرآن الكريم قد نطق في مواضع كثيرة بلقائه تعالى فنأتي بها لأنها شفاء ورحمة للمؤمنين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كَانَ يَرْجُوا لِقاءَ رَبِّهِ، فَلْيَعْمَلْ عَمَلًا صَالِحًا وَلَا يُشْرِكْ بِعِبَادَةِ رَبِّهِ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خَسِرَ الَّذِينَ كَذَّبُوا بِلِقَاءِ اللَّهِ حَتَّى إِذَا جَاءَتْهُمُ السَّاعَةُ بَغْتَةً قَالُوا يَاحَسْرَتَنَا عَلَى مَا فَرَّطْنَا فِيهَا وَهُمْ يَحْمِلُونَ أَوْزَارَهُمْ عَلَى ظُهُورِهِمْ أَلا سَاءَ مَا يَزرُونَ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ءاتَّيْنَا مُوسَى الْكِتَابَ تَمَاماً عَلَى الَّذِى أَحْسَنَ وَتَفْصِيلًا لِكُلِّ شَيْءٍ وَهُدًى وَرَحْمَةً لَعَلَّهُم بلقاء رَبِّهِمْ يُؤْمِنُونَ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الذين لا يرجون لقاءنا وَرَضُوا بِالْحَيَوةِ الدُّنْيَا وَاطْمَانُوا بِهَا وَالَّذِينَ هُمْ عَنْ ءایاتنا غَافِلُونَ أُولَئكَ مَأْواهُمُ النَّارُ بِمَا كَانُوا يَكْسِبُونَ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 الَّذِي رَفَعَ السَّمَاوَاتِ بِغَيْرِ عَمَدٍ تَرَوْنَهَا ثُمَّ اسْتَوَى عَلَى الْعَرْشِ وَسَخَّرَ الشَّمْسَ وَالْقَمَرَ كُلٌّ يَجْرِى لأَجَلٍ مُّسَمًّى يُدَيرُ الْأَمْرَ يُفَصِّلُ الْآيَاتِ لَعَلَّكُم بِلِقَاءِ رَبِّكُمْ تُوقِنُونَ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يَتَفَكَّرُوا فِي أَنفُسِهِمْ مَا خَلَقَ اللّهُ السَّمَاوَاتِ وَالأَرْضَ وَمَا بَيْنَهُمَا إِلَّا بِالْحَقِّ وَأَجَلٍ مُّسَمًّى وَإِنَّ كَثِيرًا مِّنَ النَّاسِ بِلِقَايِ رَبِّهِمْ لَكَافِرُونَ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أَحْسَنَ كُلَّ شَيْءٍ خَلَقَهُ وَبَدَأَ خَلَقَ الإِنسَانِ مِن طِينٍ ثُمَّ جَعَلَ نَسْلَهُ مِن سُلَالَةٍ ثُمَّ سَوَّاهُ وَنَفَخَ فِيهِ مِن روحه، وَجَعَلَ لَكُمُ السَّمْعَ وَالْأَبْصَرَ وَالْأَفْئِدَةَ قَلِيلًا مَا تشكرُونَ وَقَالُوا أءِذَا ضَلَلْنَا فِي الْأَرْضِ أَءِنّا لَفِي خَلْقٍ جَدِيدٍ بَلْ هُم بلقَاء رَبهِمْ كَافَرُونَ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سَنُرِيهِمْ ءایاتِنَا فِي الْآفَاقِ وَفِي أَنفُسِهِمْ حَتَّى يَتَبَيَّنَ لَهُمْ أَنَّهُ الْحَقُّ أَوَلَمْ يَكْفِ بِرَبِّكَ أَنَّهُ عَلَى كُلِّ شَيْءٍ شَهِيدٌ أَلَا إِنَّهُمْ فِي مِرْيَةٍ مِّن لِقَاءِ رَبِّهِمْ أَلَا إِنَّهُ بِكُلِّ شَيْءٍ 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فصلت ،حم السجدة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إنَّ الذين لا يَرجونَ لِقَاءَنَا وَرَضُوا بِالحَيَاةِ الدُّنْيَا وَاطْمَأَنُّوا بِهَا وَالَّذِينَ هُمْ عَن ءایاتنَا غَافِلُونَ أَولَئك ماواهم النَّارُ بِمَا كَانُوا يَكْسِبُونَ إنَّ الَّذِينَ ءَامَنُوا وَعَمِلُوا الصَّالِحَاتِ يَهْدِيهِمْ رَبُّهُم بِإِيمَانِهِمْ تَجْرِى مِن تَحتهمُ الْأَنْهَارُ فِي جَنَّاتِ النَّعِيمِ دعواهم فيها سبحانك اللّهُم وَتَحِيَّتُهُمْ فِيهَا سَلَامٌ وَوَاخِرُ دَعْوَاهُمْ أَنِ الْحَمْدُ لِلَّهِ رَبِّ الْعَلَمِينَ وَلَوْ يُعَجِلُ اللّهُ لِلنَّاسِ الشَّرَ اسْتِعْجَالَهُم بِالْخَيْرِ لَقُضِيَ إِلَيْهِمْ أَجَلُهُمْ فَنَذَرُ اللَّذِينَ لَا يَرْجُونَ لِقاءَنَا في طغیانهم يَعْمَهُونَ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وَإِذَا تُتْلَى عَلَيْهِمْ آيَاتنَا بَیِّنات قَالَ الَّذِينَ لَا يَرْجُونَ لِقاءَنَا ائتِ بِقُرْءَانِ غَيْرِ هَذا أو بدِّلهُ قُلْ مَا يَكونُ لي أن أبَدِّلَه من تلقآي نفسی إنْ أَتَّبِعُ إِلَّا مَا يُوحَى إِلَى إِنِّي أَخَافُ إِنْ عَصَیتُ رَبِّي عَذَابَ يَوْمٍ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الذين لا يرجون لِقَاءَنَا لَوْلَا أُنزِلَ عَلَيْنَا الْمَلَائكَةُ أَوْ نَرَى رَبَّنَا لَقَدِ اسْتَكْبَرُوا فِي أنفُسِهِمْ وَعَتَوْ عُتوّاً كبيراً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هَلْ نُنبِّئُكُم بِالأَخَسَرِينَ أَعْمَالَا الَّذِينَ ضَلَّ سَعْيُهُمْ فِي الحَيَاةِ الدُّنْيَا وَهُمْ يَحْسَبُونَ أَنَّهُمْ يُحْسِنُونَ صنعاً أُولَئكَ الَّذِينَ كَفَرُوا بِایاتِ رَبِّهِمْ وَلِقَائهِ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فَحَبِطَتْ أَعْمَالُهُمْ فَلا نُقيم ثم يوم القيمة وزنا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وَالَّذِينَ كَفَرُوا بِایاتِ اللّهِ وَلِقَائه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يَئسُوا مِن رَّحْمَتی وَأُوْلَئكَ هُمْ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﴿وَاسْتَعِينُوا بِالصَّبْرِ وَالصَّلَاةُ وَإِنَّهَا لَكَبِيرَةُ إِلَّا عَلَى الْخَاشِعِينَ الَّذِينَ يَظُنُّونَ أَنَّهُم مُّلَاقُوا رَبِّهِمْ وَأَنَّهُمْ إِلَيْهِ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الَّذِينَ يَظُنُّونَ أَنَّهُم مُّلَاقُوا اللَّهِ كَم مِّن فِشَةٍ قَلِيلَةٍ غَلَبَتْ فِئَةٌ كَثِيرَة بإذن اللّه وَاللّهُ مَعَ الصابرینَ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وَلَقَدْ أَرْسَلْنَا نُوحًا إِلَى قَوْمِهِ إِنِّي لَكُمْ نَذِيرٌ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وَيَاقَوْم لَا أَسْئلُكُمْ عَلَيْهِ مَالاً إن أجرى إلَّا عَلَى اللّهِ وَمَا أنا بطارد الَّذِينَ ءامَنُواْ إِنَّهُم ملاقوا رَبِّهِمْ وَلَكِنِى أَرَاكُمْ قَوْمًا تَجْهَلُونَ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يَایهَا الَّذِينَ آمَنُوا اذْكُرُوا اللّهَ ذِكْرًا كَثِيرا اللّه وَسَبِّحُوهُ بُكْرَةَ وَأَصِيلًا هُوَ الَّذِى يُصَلّى عليكم وملائكتُهُ لِيُخْرِجكُم مِنَ الظُّلمات إلى النُّورِ وَكَانَ بِالْمُؤْمِنِينَ رَحِيمًا تَحيَّتُهُم يوم يلقَونه سَلَامُ وَأَعَدَّ لَهُمْ أَجْرًا كَرِيمًا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يَأَيُّهَا الْإِنسَانُ إِنَّكَ كَادِحٌ إِلَى رَبِّكَ كَدْحًا فَمُلَاقِيهِ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الانشقاق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وَرَفِيعُ الدَّرَجَاتِ ذُو الْعَرْشِ يُلْقِى الرُّوحَ مِنْ أَمْرِهِ عَلَى مَن يَشَاءُ مِنْ عِبَادِهِ، ليُنذِرَ يَوْمَ التَّلاق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هُم بَارِزُونَ لَا يَخفی عَلَى اللّهِ مِنْهُمْ شَيْءٌ لِمَنِ الْمُلْكُ الْيَوْمَ لِلَّهِ الواحدِ الْقَهَّارِ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وُجُوهٌ يَوْمَئذٍ نَاضِرَةُ إِلَى رَبِّهَا 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تَطرُد الَّذِينَ يَدْعُونَ رَبَّهُم بِالْغَدَرَةِ وَالْعَشِي يُرِيدُونَ وَجْهَةٌ مَا عَلَيْكَ مِنْ حِسَابِهِم مِّن شَيْءٍ وَمَا مِنْ حِسَابِكَ عَلَيْهِم مِّن شَيْءٍ فَتَطْرُدَهُمْ فَتَكُونَ مِنَ الظَّالِمِينَ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وَاصْبِرْ نَفْسَكَ مَعَ الَّذِينَ يَدْعُونَ رَبَّهُم بِالْغَدَوْةِ وَالْعَشِي يُرِيدُونَ وَجْهَهُ وَلَا تَعْدُ عَيْنَاكَ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صَبَرُوا ابْتِغَاءَ وَجْهِ رَبِّهِمْ وَأَقَامُوا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وفَئاتِ ذَا الْقُرْبی حَقَّه وَالْمِسْكِينَ وَابْنَ السَّبِيلِ ذَلِكَ خَيْرٌ لِلَّذِينَ يُرِيدُونَ وَجْهَ اللَّهِ وَأُولَئكَ هُمُ الْمُفْلِحُونَ مُفْلِحُونَ وَمَا ءاتيْتُم مِّن رِبَا لِيَرْبُوا فِي أَمْوَالِ النَّاسِ فَلَا يَرْبُوا عِندَ اللّهِ وَمَا ءاتَيْتُم مِّن زَكَوة تُرِيدُونَ رَجَدَ اللَّهِ فَأَوَلَئكَ هُمُ المُضْعِفُونَ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وفَأَنذَرْتُكُمْ نَارًا تَلَظّى لَا يَصْلَاهَا إلَّا الْأَشْقَى الَّذِي كَذَّبَ وَتَوَلَّى وَ سَیُجنّبُها الْأَتقَى الَّذِي يُؤْتى مَالَمُ يَتَزَكَّى وَمَا لِأَحَدٍ عِندَمُ مِن نِعْمَةٍ تُجزى إِلَّا ابْتِغَاءَ وَجْهِ رَبِّهِ الأَعلى </w:t>
      </w:r>
    </w:p>
    <w:p>
      <w:pPr>
        <w:pStyle w:val="BookText"/>
        <w:rPr/>
      </w:pPr>
      <w:r>
        <w:rPr>
          <w:rFonts w:ascii="Amiri" w:hAnsi="Amiri" w:eastAsia="Amiri" w:cs="Amiri"/>
          <w:color w:val="111111"/>
          <w:sz w:val="28"/>
          <w:sz w:val="28"/>
          <w:szCs w:val="28"/>
          <w:rtl w:val="true"/>
          <w:lang w:bidi="ar-SA"/>
        </w:rPr>
        <w:t xml:space="preserve">وَلَسَوفَ يَرْضَى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سورة الليل</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واعلم أنَّ غير واحد من المفسرين ذهبوا في تفسير لقاء اللّه إلى لقاء العبد ثواب أعماله أو عقابها ونحوهما ، وهذا الرأي كأنّما نشأ من توهم القوم اللقاء بمعنى الرؤية بالأبصار ولا تدركه الأبصار ر وهو يدرك الأبصار وهو اللطيف الخبير، فلمّا فهموا من اللقاء هذا المعنى احتاجوا إلى تقدير الثواب أو العقاب أو حمل اللقاء على معنى آخر يناسب ما توهموه ولكن ما مالوا إليه ،وهم وليس اللقاء إلا الرؤية القلبية كما قال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 حبر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يا أمير المؤمنين هل رأيت ربّك حين عبدته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ويلك ما كنت أعبد ربّاً لم أره ، قا وكيف رأيته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لا تدركه العيون في مشاهدة الأبصار ولكن رأته القلوب بحقائق الإيمان </w:t>
      </w:r>
      <w:r>
        <w:rPr>
          <w:rStyle w:val="FootnoteAnchor"/>
          <w:rtl w:val="true"/>
        </w:rPr>
        <w:footnoteReference w:id="137"/>
      </w:r>
      <w:r>
        <w:rPr>
          <w:rFonts w:ascii="IRNazanin" w:hAnsi="IRNazanin" w:eastAsia="IRNazanin"/>
          <w:color w:val="111111"/>
          <w:sz w:val="28"/>
          <w:sz w:val="28"/>
          <w:szCs w:val="28"/>
          <w:rtl w:val="true"/>
          <w:lang w:bidi="fa-IR"/>
        </w:rPr>
        <w:t xml:space="preserve">، وقال علم الهدى في الغرر والدرر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أعرابي أبا جعفر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رأيت ربّك حين عبدته نحو الخبر المذكور 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فسرنا هذا الحديث في شرحنا على المختار الثامن من باب الكتب من النهج وقد بينا هناك أن ما يتبادر إلى الأذهان من معنى الرؤية ونحوها هو الرؤية بالعين وذلك للألف بالمحسوسات والحشر معها، وأما السير إلى باطن هذه النشأة والسفر إليه وإدراك ما عبّى في كلام اللّه المتعال وسفرائه ووجدانها من الدقائق واللطائف فلا يتيسر إلا لواحد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دريت أيضاً أنَّ الرؤية القلبية به تعالى هي الكشف الحضوري وشهوده تعالى للعبد على مقدار تقربه منه تعالى بقدم المعرفة ودرج معارف العقل، فراجع إلى المجلد السابع عشر من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قلوب العارفين لها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ما لا يراه الناظرونا</w:t>
      </w:r>
    </w:p>
    <w:p>
      <w:pPr>
        <w:pStyle w:val="BookText"/>
        <w:rPr/>
      </w:pPr>
      <w:r>
        <w:rPr>
          <w:rFonts w:ascii="Amiri" w:hAnsi="Amiri" w:eastAsia="Amiri" w:cs="Amiri"/>
          <w:color w:val="111111"/>
          <w:sz w:val="28"/>
          <w:sz w:val="28"/>
          <w:szCs w:val="28"/>
          <w:rtl w:val="true"/>
          <w:lang w:bidi="ar-SA"/>
        </w:rPr>
        <w:t xml:space="preserve">وقلت في قصيدتي التوحيديّة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عاشق کند تماشایش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برادر بدیده سر نیست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نعني من اللقاء الرؤية بكنهه تعالى فإنّ معرفته بالاكتناه لا يتيسر لما سواه وذلكلأنَّ المعلول لا يرى علته إلا بمقدار سعة وجوده والمعلول ظل علّته وعكسها والظل مرتبة ضعيفة من ذيه ولذا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بالعلة من العلم بالمعلوم علم بها من وجه يعني أنه علم ناقص بالعلة بقدر ظرف المعلول سعةً وضيقاً، لا يحيطون به علماً وعنت الوجوه للحي القيوم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أفاد في ذلك فيلسوف العرب يعقوب بن إسحاق الكندي رحمة اللّه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العلّة الأولى متصلة بنا لفيضه علينا وكنا غير متصلين به إلا من جهته فقد يمكن فينا ملاحظته على قدر ما يمكن للمفاض عليه أن يلاحظ المفيض فيجب أن لا ينسب قدر إحاطته بنا إلى قدر ملاحظتنا له لأنها أغزر وأوفر وأشدّ استغراقا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ونعم ما أفاد، للّه دره، ولا يخفى على أولي النهى أنَّ هذا الكلام سام بعيد الغور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أجاد قول المحقق العارف أفضل الدين الكاشي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گفتم همه ملك حسن سرمایه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فلك چو ذره درسایه تست</w:t>
      </w:r>
    </w:p>
    <w:p>
      <w:pPr>
        <w:pStyle w:val="BookText"/>
        <w:rPr/>
      </w:pPr>
      <w:r>
        <w:rPr>
          <w:rFonts w:ascii="IRNazanin" w:hAnsi="IRNazanin" w:eastAsia="IRNazanin"/>
          <w:color w:val="111111"/>
          <w:sz w:val="28"/>
          <w:sz w:val="28"/>
          <w:szCs w:val="28"/>
          <w:rtl w:val="true"/>
          <w:lang w:bidi="fa-IR"/>
        </w:rPr>
        <w:t xml:space="preserve">گفتا غلطی زمانشان نتوان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تو هر آنچه دیده ای پایه تست</w:t>
      </w:r>
    </w:p>
    <w:p>
      <w:pPr>
        <w:pStyle w:val="BookText"/>
        <w:rPr/>
      </w:pPr>
      <w:r>
        <w:rPr>
          <w:rFonts w:ascii="Amiri" w:hAnsi="Amiri" w:eastAsia="Amiri" w:cs="Amiri"/>
          <w:color w:val="111111"/>
          <w:sz w:val="28"/>
          <w:sz w:val="28"/>
          <w:szCs w:val="28"/>
          <w:rtl w:val="true"/>
          <w:lang w:bidi="ar-SA"/>
        </w:rPr>
        <w:t>وتبصّر ممّا قدّمنا أنّه ما من موجود إلّا وهو علم الحقّ تعالى لأنّ علمه بما سواه حضوري إشراقي، لم يعزب عن علمه مثقال ذرة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وأفاد العلامة الشّيخ البهائي في شرح الحديث الثاني 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بمعرفة اللّه تعالى الاطلاع على نعوته وصفاته الجلالية والجمالية بقدر الطاقة البشرية، وأما الاطلاع على حقيقة الذات المقدسة فممّا لا مطمع فيه للملائكة المقربين والأنبياء المرسلين فضلاً عن غيرهم وكفى في ذلك قول سيد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عرفناك حق معرفتك، وفي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احتجب عن العقول كما احتجب عن الأبصار وإنَّ الملاء الأعلى يطلبونه كما تطلبونه أنتم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تلتفت إلى من يزعم أنه قد وصل إلى كنه الحقيقة المقدّسة بل أُحث التراب في فيه فقد َضلَّ وغوى وكذب وافترى فإنَّ الأمر أرفع وأطهر من أن يتلوّث بخواطر البشر، وكلّما تصوّره العالم الراسخ فهو عن حرم الكبرياء بفراسخ وأقصى ما وصل إليه الفكر العميق فهو غاية مبلغه من التدقيق وما أحسن ما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پیش تو غیر از آن ره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فهم تست اللّه نیست</w:t>
      </w:r>
    </w:p>
    <w:p>
      <w:pPr>
        <w:pStyle w:val="BookText"/>
        <w:rPr/>
      </w:pPr>
      <w:r>
        <w:rPr>
          <w:rFonts w:ascii="Amiri" w:hAnsi="Amiri" w:eastAsia="Amiri" w:cs="Amiri"/>
          <w:color w:val="111111"/>
          <w:sz w:val="28"/>
          <w:sz w:val="28"/>
          <w:szCs w:val="28"/>
          <w:rtl w:val="true"/>
          <w:lang w:bidi="ar-SA"/>
        </w:rPr>
        <w:t xml:space="preserve">بل الصفات التي تثبتها له سبحانه إنما هي على حسب أوهامنا وقدر أفهامنا فإنا نعتقد اتصافه سبحانه بأشرف طرفي النقيض بالنظر إلى عقولنا القاصرة وهو تعالى أرفع وأجلّ من جميع ما نصفه به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كلام الأمام أبي جعفر محمد بن علي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إلى هذا المعنى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ميّزتموه بأوهامكم في أدق معانيه مخلوق مصنوع مثلكم مردود إليكم ولعل النمل الصغار تتوهم أن اللّه تعالى زبانيتين فإنَّ ذلك كمالها، وتتوهم أن عدمهما نقصان لمن لا </w:t>
      </w:r>
    </w:p>
    <w:p>
      <w:pPr>
        <w:pStyle w:val="BookText"/>
        <w:rPr/>
      </w:pPr>
      <w:r>
        <w:rPr>
          <w:rFonts w:ascii="Amiri" w:hAnsi="Amiri" w:eastAsia="Amiri" w:cs="Amiri"/>
          <w:color w:val="111111"/>
          <w:sz w:val="28"/>
          <w:sz w:val="28"/>
          <w:szCs w:val="28"/>
          <w:rtl w:val="true"/>
          <w:lang w:bidi="ar-SA"/>
        </w:rPr>
        <w:t xml:space="preserve">يتّصف بهما وهكذا حال العقلاء فيما يصفون اللّه تعالى به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صلوت اللّه عليه وسلامه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المولى الجلال الدواني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دقيق رشيق أنيق صدر من مصدر التحقيق ومورد التدقيق والسر في ذلك أن التكليف إنما يتوقف على معرفة اللّه بحسب الوسع والطاقة، وإنّما كلّفوا أن يعرفوه بالصفات التي ألفوها وشاهدوها فيهم مع سلب النقائص الناشئة عن انتسابها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كان الإنسان واجباً بغيره عالماً قادراً مريداً حيّاً متكلّماً سميعاً بصيراً كلّف بأن يعتقد تلك الصفات في حقه تعالى مع سلب النقائص الناشئة عن انتسابها إلى الإنسان بأن يعتقد أنه تعالى واجب لذاته لا بغيره عالم بجميع المعلومات قادر على جميع الممكنات وهكذا في سائر الصفات، ولم يكلف باعتقاد صفة له تعالى لا يوجد فيه مثالها ومناسبها، ولو كلّف به لما أمكنه تعقله بالحقيقة وهذا أحد معاني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عرف نفسه فقد عرف ربه انتهى كلامه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 أنّ تلك المعرفة التي يمكن أن تصل إليها أفهام البشر لها مراتب متخالفة ودرج متفاوتة، قال المحقق الطوسي طاب ثراه في بعض مصنفاته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مراتبها مثل مراتب معرفة النار مثلاً فإنّ أدناها من سمع أنَّ في الوجود شيئاً يعدم كلّ شيء يلاقيه، ويظهر أثره في كلّ شيء يحاذيه، وأي شيء أخذ منه لم ينقص منه شيء ويسمّى ذلك الموجود ناراً، ونظير هذه المرتبة في معرفة اللّه تعالى معرفة المقلدين الذين صدقوا بالدين من غير وقوف على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وأعلى منها مرتبة من وصل إليه دخان النار وعلم أنّه لا بدّ له من مؤثر فحكم بذات لها أثر هو الدخان، ونظير هذه المرتبة في معرفة اللّه تعالى معرفة أهل النظر والاستدلال الذين حكموا بالبراهين القاطعة على وجود الصانع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وأعلى منها مرتبة من أحسّ بحرارة النار بسبب مجاورتها وشاهد الموجودات بنورها وانتفع بذلك الأثر، ونظير هذه المرتبة في معرفة اللّه تعالى سبحانه معرفة المؤمنين الخلص الذين اطمأنت قلوبهم باللّه وتيقنوا أنَّ اللّه نور السماوات والأرض كما وصف به نفسه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وأعلى منها مرتبة من احترق بالنّار بكليته وتلاشى فيها بجملته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هذه المرتبة في </w:t>
      </w:r>
    </w:p>
    <w:p>
      <w:pPr>
        <w:pStyle w:val="BookText"/>
        <w:rPr/>
      </w:pPr>
      <w:r>
        <w:rPr>
          <w:rFonts w:ascii="Amiri" w:hAnsi="Amiri" w:eastAsia="Amiri" w:cs="Amiri"/>
          <w:color w:val="111111"/>
          <w:sz w:val="28"/>
          <w:sz w:val="28"/>
          <w:szCs w:val="28"/>
          <w:rtl w:val="true"/>
          <w:lang w:bidi="ar-SA"/>
        </w:rPr>
        <w:t xml:space="preserve">معرفة اللّه تعالى معرفة أهل الشهود والفناء في اللّه وهي الدرجة العليا والمرتبة القصوى رزقنا اللّه الوصول إليها والوقوف عليها بمنه وكرمه انتهى كلامه أعلى اللّه مقامه، هذا آخر ما أردنا من نقل ما أتى به العلامة الشيخ البهائي طاب ثراه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فإنا نعتقد اتصافه سبحانه بأشرف طرفي النقيض بالنظر إلى عقولنا القاصرة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ينظر إلى الحياة وعدمها وهما نقيضان فيرى أن الحياة أشرف من الموت فيعتقد باتصافه سبحانه بها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 وينظر إلى العلم ونقيضه الجهل فيعتقد باتصافه تعالى بالأشرف منهما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عالم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كلام الدواني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يكلف باعتقاد صفة له تعالى لم يوجد فيه مثالها ومناسبها يعلم من كلامنا الآتي في أسماء اللّه المستأثرة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أنَّ ما يفهم الناس في مقام خطابهم اللّه تعالى وندائهم إياه هو ما يجده أهل المعرفة ويسمون ذلك الوجدان بالكشف والشهود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الشيخ البهائي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 نجم الدولة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العارف من أشهده اللّه تعالى صفاته وأسماءه وأفعاله فالمعرفة حال تحدث عن شهود والعالم من اطلعه اللّه على ذلك لا عن شهود بل عن 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ذاق هذه الحلاوة والتذَّ بتلك اللذة وتنعم بتلك النعمة فقد فاز فوزاً عظيماً، وهذا الوجدان الشهودي الحضوري الحاصل لأهله يدرك ولا يوصف وهو طور وراء طور العقل يتوصل إليه بالمجاهدات الكشفية دون المناظرات العقلية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يقدر أهله أن يقرّره لغيره على النحو الذي أدركه، ولا يعدله لذة ولا ابتهاج، وانظر إلى قول ولي اللّه المتعال الإمام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ثقة الإسلام الكليني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جميل بن دراج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يعلم الناس ما في فضل معرفة اللّه تعالى ما مدّوا أعينهم إلى ما متّع به الأعداء من زهرة الحياة الدنيا ونعيمها وكانت دنياهم أقلّ عندهم ممّا يطؤونه بأرجلهم، ولنعموا بمعرفة اللّه تعالى، وتلذذوا بها تلذذ من لم يزل في روضات الجنان مع أولياء اللّه، إنَّ معرفة اللّه أنس من كلِّ ،وحشة وصاحب من كل وحدة ونور من كل ظلمة، وقوَّة من كلِّ ،ضعف وشفاء من كل سقم،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قبلكم قوم يقتلون ويحرقون وينشرون بالمناشير، وتضيق عليهم الأرض برحبها فما يردّهم عما عليه شيء مما هم هم فيه من غير ترة وتروا من فعل ذلك بهم ولا أذى مما نقموا منهم إلا أن يؤمنوا باللّه العزيز الحميد فسلوا ربكم درجاتهم واصبروا </w:t>
      </w:r>
    </w:p>
    <w:p>
      <w:pPr>
        <w:pStyle w:val="BookText"/>
        <w:rPr/>
      </w:pPr>
      <w:r>
        <w:rPr>
          <w:rFonts w:ascii="IRNazanin" w:hAnsi="IRNazanin" w:eastAsia="IRNazanin"/>
          <w:color w:val="111111"/>
          <w:sz w:val="28"/>
          <w:sz w:val="28"/>
          <w:szCs w:val="28"/>
          <w:rtl w:val="true"/>
          <w:lang w:bidi="fa-IR"/>
        </w:rPr>
        <w:t xml:space="preserve">علی نوائب دهركم </w:t>
      </w:r>
      <w:r>
        <w:rPr>
          <w:rStyle w:val="FootnoteAnchor"/>
          <w:rtl w:val="true"/>
        </w:rPr>
        <w:footnoteReference w:id="1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ثواب العالم والمتعلم من المجلد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التوغّل في عالم الطبيعة الذي هو عالم الكثرة والشتات صار حجاباً للمتوغلين فيه ولو خلصوا منه وأقبلوا إلى ما هو الحق الأصيل وعرفوا معنى التوحيد والفناء فيه وصاروا موحدين على النهج الذي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وَالْآخِرُ وَالظَّاهِرُ وَالْبَاطِنُ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تنزيه محض وتشبيه باطل، لارتفع الخلاف والنزاع بينهم ولما شاجروا أهل المعرفة في ما يجدونه ويرونه،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نعبد رباً لم نره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لم يقدر الجمع بين الجمع والتفرقة إذا سمع من الفائزين به ينكره كل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تفوّه فانٍ في التوحيد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الدار غيره ديار أو ليس الدار ومن في الدار إلا هو، أو أن اللّه كل الأشياء أو نحوها من العبارات تقول عليه من لم يدرك فهم كلامه بعض الأقاويل ولم يعلم أنّ سببه إنما هو تراكم عروق سبل الجهل المركب الناشئة من التقليدات الراسخة المانعة له عن ذلك الإدراك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كثيراً ما نرى أصاغر لا يبالون بما يقولون إذا سمعوا من متأله أن الوجود واحد لا تعدّد فيه والوجود هو اللّه تعالى أسندوه إلى الكفر والإلحاد والزندقة ولم يعلموا أن نفي الوجود الحقيقي عن الأشياء ليس قولاً بأنَّ كلَّ شيء هو اللّه وليس قولاً بالاتحاد وقد نقل طود العلم والتقى العارف المتأله المولى ميرزا جواد آقا الملكي التبريزي أعلى اللّه تعالى درجاته في كتابه القيم المعمول في لقاء اللّه تعالى حكاية بقوله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حكي أنّ حكيماً كان في إصبهان وكان من دأبه أنه إذا حضر وقت غذائه يرسل خادمه يشتري له ولمن كان عنده كائناً من كان غذاءً يأكل معه واتفق في يوم أن جاءه واحد من طلاب البلد لحاجة وقت الغذاء، فقال الحكيم لخادمه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لنا غذاء نتغذى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الخادم واشترى لهما غذاءً ،وأحضره قال الحكيم للفاضل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تعالى، تتغذى قال الشيخ أنا لا أتغذّى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تغذيت؟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تتغذى وأنت ما تغذيت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أحتاط أن أكل من غذائكم قال ما وجه احتياطك؟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أنك تقول بوحدة الوجود وهو كفر ولا يجوز لي أن آكل من طعامك معك لأنه ينجس من ملاقاتك، قال ما فرضت أنت معنى وحدة الوجود وحكمت بكفر قائله؟ قال من جهة أن القائل به قائل بأنّ اللّه كلّ الأشياء وجميع الموجودات هو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 تعالى تغذ لأنّني قائل بوحدة الوجود ولا </w:t>
      </w:r>
    </w:p>
    <w:p>
      <w:pPr>
        <w:pStyle w:val="BookText"/>
        <w:rPr/>
      </w:pPr>
      <w:r>
        <w:rPr>
          <w:rFonts w:ascii="Amiri" w:hAnsi="Amiri" w:eastAsia="Amiri" w:cs="Amiri"/>
          <w:color w:val="111111"/>
          <w:sz w:val="28"/>
          <w:sz w:val="28"/>
          <w:szCs w:val="28"/>
          <w:rtl w:val="true"/>
          <w:lang w:bidi="ar-SA"/>
        </w:rPr>
        <w:t xml:space="preserve">أقول بأنَّ جميعِ الأشياء هواللّه لأنّ من جملة الأشياء جنابك وأنا لا أشك في كونك بدرجة الحمار أو أخس منها فأين القول بالهيتك؟ فلا احتياط ولا إشكال تعالى تغذ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رأى حكيم ناسكاً جاهلاً في يده سبحة يذكر الحكماء واحداً بعد واحد ويلعنهم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تلعنهم وما أوجب لعنهم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قائلون بوحدة واجب الوجود، فتبسّم الحكيم ضاحكاً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أيضاً قائل بوحدة واجب الوجود، فاشتدّ الناسك غضباً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البحث عن وحدة الوجود تارة يتوهم أنَّ الوجود شخص واحد منحصر بفرد هو الواجب بالذات وليس لمفهوم الوجود مصداق آخر، وغيره من الموجودات كالسماء والأرض والنبات والحيوان والنفس والعقل خيالات ذلك الفرد أي ليس سوى ذلك الفرد شيء وهذه الموجودات ليست أشياء أخرى غيره كماء البحر وأمواجه حيث إنّ تلك الأمواج المختلفة في الكبر والصغر ليست إلا ماء البحر، إلا أن اختلاف الأمواج وكثرتها يوهم أنها موجودات بحيالها غير الماء فهذا التوهم مخالف لكثير من القواعد العقلية الحكميّة الرصينة المباني، لأنه يوجب نفي عليّة الحق ومعلوليّة الممكنات حقيقةً وعدم افتقار الممكنات رأساً، بل يوجب نفيها أصلاً، وبالجملة أنّ مفاسدها كثيرة عقلاً وشرعاً ولم يتفوّه به أحد من الحكماء المتألهين والعرفاء الشامخين ونسبته إليهم اختلاق كبير وإفك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الآثار المختلفة المتنوعة المشهورة من أنواع الموجودات حسّاً وعياناً تردّ هذا الوهم وتبطله وتنادي بأعلى صوتها أنها مولود من فطانة بتراء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صدر المتألهين في مبحث العلّة والمعلول من الأسفار الفصل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المرحلة الرابعة في إثبات التكثر في الحقائق الإمكانية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الرحلي وص</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 الجديد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أكثر الناظرين في كلام العرفاء الإلهيين حيث لم يصلوا إلى مقامهم ولم يحيطوا بكنه مرامهم ظنّوا أنه يلزم من كلامهم في إثبات التوحيد الخاص في حقيقة الوجود والموجود بما هو موجود وحدة شخصية أنَّ هويات الممكنات أمور اعتبارية ومحضة وحقائقها أوهام وخيالات لا تحصل لها إلا بحسب الاعتبار، حتى أن هؤلاء الناظرين في كلامهم من غير تحصیل مرامهم صرّحوا بعدميّة الذوات الكريمة القدسيّة والأشخاص الشريفة الملكوتية كالعقل الأوّل وسائر الملائكة المقرّبين وذوات الأنبياء والأولياء والأجرام العظيمة المتعدّدة المختلفة بحركاتها المتعدّدة المختلفة جهة وقدراً وآثارها المتفنّنة وبالجملة النظام المشاهد في هذا العالم المحسوس والعوالم التي فوق هذا العالم مع تخالف أشخاص كلّ منها نوعاً </w:t>
      </w:r>
    </w:p>
    <w:p>
      <w:pPr>
        <w:pStyle w:val="BookText"/>
        <w:rPr/>
      </w:pPr>
      <w:r>
        <w:rPr>
          <w:rFonts w:ascii="Amiri" w:hAnsi="Amiri" w:eastAsia="Amiri" w:cs="Amiri"/>
          <w:color w:val="111111"/>
          <w:sz w:val="28"/>
          <w:sz w:val="28"/>
          <w:szCs w:val="28"/>
          <w:rtl w:val="true"/>
          <w:lang w:bidi="ar-SA"/>
        </w:rPr>
        <w:t xml:space="preserve">وتشخّصاً وهويّة وعدداً والتضاد الواقع بين كثير من الحقائق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لكل منها آثاراً مخصوصة وأحكاماً خاصة ولا نعني بالحقيقة إلا ما يكون مبدأ أثر خارجي ولا نعني بالكثرة إلا ما يوجب تعدّد الأحكام والآثار فكيف يكون الممكن لا شيئاً في الخارج ولا موجوداً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يترائى من ظواهر كلمات الصوفية أن الممكنات أمور اعتبارية أو انتزاعية عقلية ليس معناه ما يفهم منه الجمهور ممّن ليس له قدم راسخ في فقه المعارف وأراد أن يتفطن بأغراضهم ومقاصدهم بمجرَّد مطالعة كتبهم كمن أراد أن يصير من جملة الشعراء بمجرد تتبع قوانين العروض من غير سليقة يحكم باستقامة الأوزان أو اختلالها عن نهج الوحدة الاعتدالية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إن كنت ممّن له أهلية التفطّن بالحقائق العرفانية لأجل مناسبة ذاتية واستحقاق فطري يمكنك أن تتنبه مما أسلفناه من أن كل ممكن من الممكنات يكون ذا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يكون بها موجوداً واجباً لغيره من حيث هو موجود وواجب لغيره وهو بهذا الاعتبار يشارك جميع الموجودات في الوجود المطلق من غير تفاوت وجهة أُخرى بها يتعين هويتها الوجودية وهو اعتبار كونه في أي درجة من درجات الوجود قوة وضعفاً كمالاً ونقصاً فإنّ ممكنيّة الممكن إنما تنبعث من نزوله عن مرتبة الكمال الواجبي والقوّة الغير المتناهية والقهر الأتم والجلال الأرفع وباعتبار كل درجة من درجات القصور عن الوجود المطلق الذي لا يشوبه قصور ولا جهة عدميّة ولا حيثية إمكانية تحصل للوجود خصائص عقلية وتعينات ذهنية هي المسمّات بالمهيّات والأعيان الثابتة فكل ممكن زوج تركيبي عند التحليل من جهة مطلق الوجود ومن جهة كونه في مرتبة معيّنة من القصور إلى آخر ما أفاد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الحكيم السبزواري رضوان اللّه عليه في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المغالطة نشأت من خلط الماهية بالهوية واشتباه الماهية من حيث هي بالحقيقة ولم يعلموا أن الوجود عندهم أصل فكيف تكون الهوية والحقيقة عندهم اعتباريّاً أم كيف تكون الجهة النورانية من كل شيء التي هي وجه اللّه وظهوره وقدرته ومشيئته المبينة للفاعل لا للمفعول اعتبارياً، تعالى ذيل جلاله عن علوق غبار الاعتبار فمتى قال العرفاء الأخيار أولوا الأيدي والأبصار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 والفلك والإنسان والحيوان وغيرها من المخلوقات اعتبارية، أرادوا شيئيات ماهياتها الغير المتأصلة عند أهل البرهان وعند أهل الذوق والوجدان وأهل الاعتبار ذهب أوهامهم إلى ماهياتها الموجودة بما هي موجودة أو إلى وجوداتها حاشاهم عن ذلك بل هذا نظر عامي منزه ساحة عزّ الفضلاء عن ذلك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نظير ذلك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مثلاً وجود، وعدمه على السواء أو مسلوب ضرورتي </w:t>
      </w:r>
    </w:p>
    <w:p>
      <w:pPr>
        <w:pStyle w:val="BookText"/>
        <w:rPr/>
      </w:pPr>
      <w:r>
        <w:rPr>
          <w:rFonts w:ascii="Amiri" w:hAnsi="Amiri" w:eastAsia="Amiri" w:cs="Amiri"/>
          <w:color w:val="111111"/>
          <w:sz w:val="28"/>
          <w:sz w:val="28"/>
          <w:szCs w:val="28"/>
          <w:rtl w:val="true"/>
          <w:lang w:bidi="ar-SA"/>
        </w:rPr>
        <w:t xml:space="preserve">الوجود والعدم أراد بشيئية ماهية الإنسان ونحوه أنها كذلك وظنّ العامي الجاهل أنه أراد الإنسان الموجود في حال الوجود أو بشرط الوجود، ولم يعلم أنه في حال الوجود وبشرطه محفوف بالضرورتين وليست النسبتان متساويتين ولا جائزتين إذ سلب الشيء عن نفسه محال وثبوت الشيء لنفسه واجب، بل لو قيل بأصالة الماهية فالماهية المنتسبة إلى حضرة الوجود أصليّة عند هذا القائل لا الماهية من حيث هي فإنّها اعتبارية عند الجميع، وقول الشيخ الشبستري تعينها أُمور اعتبارية، ينادي بما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حقّقناه علمت أنَّ ما توهمه بعض من أن الوجود مع كونه عين الواجب وغير قابل للتجزىء والانقسام قد انبسط على هياكل الموجودات وظهر فيها فلا يخل منه شيء من الأشياء بل هو حقيقتها وعينها وإنما امتازت وتعيّنت بتقيّدات وتعيّنات وتشخصات اعتبارية ويمثل ذلك بالبحر وظهوره في صورة الأمواج المتكثرة مع أنه ليس هناك إلا حقيقة البحر فقط، ليس على ما ينبغي بل وهم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ويمثل ذلك بالبحر وظهوره في صورة الأمواج المتكثرة ليس محمولاً على ظاهره بل المراد شدَّة افتقار ما سواه</w:t>
      </w:r>
    </w:p>
    <w:p>
      <w:pPr>
        <w:pStyle w:val="BookText"/>
        <w:rPr/>
      </w:pPr>
      <w:r>
        <w:rPr>
          <w:rFonts w:ascii="Amiri" w:hAnsi="Amiri" w:eastAsia="Amiri" w:cs="Amiri"/>
          <w:color w:val="111111"/>
          <w:sz w:val="28"/>
          <w:sz w:val="28"/>
          <w:szCs w:val="28"/>
          <w:rtl w:val="true"/>
          <w:lang w:bidi="ar-SA"/>
        </w:rPr>
        <w:t xml:space="preserve">تعالى به، فإنّ الكلّ قائم به كالأمواج بالبحر مثلاً، أو نحو 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يعقل من الوحدة الدائرة في ألسنتهم الوحدة السنخيّة لا الوحدة الشخصية المذكورة بمعنى أنَّ أعلى مرتبة الوجود كالأوّل تعالى متحد مع أدنى مرتبته وأضعف الموجودات كالجسم والهيولى في سنخ أصل حقيقة الوجود والتفاوت والتمايز إنما في الشدّة والضعف والنقص والكمال وعظم درجة الوجود وصغرها وتفاوت شؤون الوجود من الحياة والعلم والقدرة ،ونحوها وبالجملة أنّ ما به الامتياز عين ما به الاتفاق وأهل الحكمة يسمّون هذا المعنى بالوحدة السنخيّة، والاشتراك المعنوي في الوجود، وهذا رأي الفهلويين من الحكماء نظمه المتأله السبزواري قدّس سرّه في غرر الفرائد بقوله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الفهلويون الوجود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ذات تشکّك تعم</w:t>
      </w:r>
    </w:p>
    <w:p>
      <w:pPr>
        <w:pStyle w:val="BookText"/>
        <w:rPr/>
      </w:pPr>
      <w:r>
        <w:rPr>
          <w:rFonts w:ascii="Amiri" w:hAnsi="Amiri" w:eastAsia="Amiri" w:cs="Amiri"/>
          <w:color w:val="111111"/>
          <w:sz w:val="28"/>
          <w:sz w:val="28"/>
          <w:szCs w:val="28"/>
          <w:rtl w:val="true"/>
          <w:lang w:bidi="ar-SA"/>
        </w:rPr>
        <w:t xml:space="preserve">مراتباً غني وفقراً تختلف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كالنور حيثما تقوى وضعف</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الرأي لا ينافي أمراً من الأمور العقلية ولا المباني الشرعية، بل ذهب أكثر المحققين إلى أن صدور المعلول من صدور المعلول من العلّة إنّما يصحُ على هذا المبنى العلة إنّما يصحُ على هذا المبنى، لأنَّ الموجودات لو كانت حقائق متبائنة كما أسند إلى طائفة تستلزم مفاسد كثيرة منها عدم كون ما سوى اللّه تعالى آياته وعلاماته لأنَّ السنخية بين العلة والمعلول حكم عقلي لا يشوبه ريب، وذلك لأنَّ الشيء لا يصدر عنه ما يضاده ولا يثمر ما يباينه وإلا يلزم أن لا يكون وجود العلة حدًا تامّاً لوجود معلولها، ولا وجود المعلول حدا ناقصاً لوجود علته كما يلزم أن لا يكون حينئذ العلم بالعلة مستلزماً للعلم بالمعلول، والكل كما ترى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هؤلاء الطائفة فظاهر الكلام الحكيم المتألّه السبزواري قدس سره الشريف في الغرر هم المشاؤون كلهم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والوجود عند طائفة مسائية من الحكماء حقائق تباينت والدائر في السنة كثير ممن عاصرناهم كذلك أيضاً ؛ ولكن صريح كلام ابن تركه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رسالة قواعد التوحيد أنَّ مذهب المشائين في هذه المسألة التشكيك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شرح كلام المصنّف تركة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الوجود الحاصل للمهيات المختلفة والطبائع المتخالفة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دليل على بطلان القول بالتشكيك الذي هو مبنى قواعد المشائين في هذهالمسألة وعمدة عقائدهم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ما أردنا من نقل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ایران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عليك أنَّ كلام ابن تركه يبائن كلام السبزواري، ولا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مراده من طائفة مشائية بعضهم واللّه سبحانه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يعقل من الوحدة الوحدة الشخصيّة غير الوجه الأوّل الباطل بل بمعنى أن الوجود واحد كثير، أي إنه مع كونه واحداً بالشخص كثير وتلك الكثرة والتعدّد واختلاف الأنواع والآثار لا تنافي وحدته لأنَّ الوحدة من غاية سعتها وإحاطتها بما سواها تشمل على جميع الكثرات الواقعية والوجود حقيقة واحدة ولها وحدة لا تقابل الكثرة وهي الوحدة الذاتية وكثرة ظهوراتها وصورها لا تقدح في وحدة ذاتها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ويعبّرون عن هذا المعنى بالوحدة في عين الكثرة، والكثرة في عين الوحدة، ويمثلونه بالنفس الناطقة الإنسانية لأنَّ كلّ إنسان شخص واحد بالضرورة،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جَعَلَ اللّهُ لِرَجُلٍ مِّن قَلْبَيْنِ فِي جَوْفِهِ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والنفس الناطقة أنها واحدة بالشخص هي عين جميع قواها الظاهرة والباطنة وتلك القوى مع كونها كثيرة هي عين النفس الناطقة الواحدة بالشخص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فالنّفس بالحقيقة العاقلة المتوهمة المتخيلة الحسّاسة المحركة المتحركة وغيرها وهي الأصل المحفوظ في القوى لا قوام لها إلا بها، قال المتأله السبزواري في بعض تعاليقه على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الفرائد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وجود النفس ذا مراتب وأنها الأصل المحفوظ فيها وأن كل فعل لأيّة قوَّة تنسب في الحقيقة فعلها بلا مجاز ،وجداني، وهذا ذوق أرباب العرفان، قال الشيخ العربي في فتوحاته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النفس الناطقة هي العاقلة والمفكّرة والمتخيّلة والحافظة والمصوّرة والمغذية والمنمية والجاذبة والدافعة والهاضمة والماسكة والسامعة والباصرة والطاعمة والمستنشقة واللامسة والمدركة لهذه الأمور، فاختلاف هذه القوى واختلاف الأسماء ليست بشيء زائد عليها، بل</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عشر من </w:t>
      </w:r>
    </w:p>
    <w:p>
      <w:pPr>
        <w:pStyle w:val="BookText"/>
        <w:rPr/>
      </w:pPr>
      <w:r>
        <w:rPr>
          <w:rFonts w:ascii="Amiri" w:hAnsi="Amiri" w:eastAsia="Amiri" w:cs="Amiri"/>
          <w:color w:val="111111"/>
          <w:sz w:val="28"/>
          <w:sz w:val="28"/>
          <w:szCs w:val="28"/>
          <w:rtl w:val="true"/>
          <w:lang w:bidi="ar-SA"/>
        </w:rPr>
        <w:t xml:space="preserve">هي عين كل صورة هذا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فأنوار المراتب المسمّاة بالقوى كلّها فانية في نور النّفس الناطقة، والتنزيه الذي يراعيه الحكماء إنّما هو لئلا تقف الأذهان في مراتب جسمها وجسمانيتها كأذهان الطباعية والعوام وهو يرجع إلى تنزيه مرتبة منها هي أعلى مراتبها وهي المسماة بذاتها، والبواقي إشراقاتها المتفاضلة، انتهى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صدر المتألهين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الإنسانية ليس لها مقام معلوم في الهوية ولا لها درجة معيّنة في الوجود كسائر الموجودات الطبيعية والنفسية والعقلية التي كلّ له مقام معلوم، بل النفس الإنسانية ذات مقامات ودرجات متفاوتة ولها نشئات سابقة ولاحقة، ولها في كل مقام عالم وصورة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هذا القول المنيع الشريف يطلب من كتابه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المبدأ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الوحدة الشخصيّة في كلّ شيء ليست على وتيرة واحدة ودرجة واحدة فإنّ الوحدة الشخصية في الجواهر المجرّدة حكمها غير الوحدة الشخصيّة في الجواهر المادية، فإنّ في الجسم الواحد الشخصي يستحيل أن تجتمع أوصاف متضادّة وأغراض متقابلة من السواد والبياض والسعادة والشقاوة واللذة والألم والعلق والسفل والدُّنيا والآخرة وذلك لضيق حوصلة ذاته وقصر ردائه الوجودي عن الجمع بين الأمور المتخالفة، بخلاف وجود الجوهر النطقي من الإنسان فإنّها مع وحدتها الشخصيّة جامعة للتجسّم والتجرّد وحاصرة للسعادة والشقاوة فإنها قد تكون في وقت واحد في أعلى عليين وذلك عند تصوّر أمر قدسي، وقد يكون في أسفل سافلين وذلك عند تصوّر أمر شهوي وقد يكون ملكاً مقرّباً باعتبار وشيطاناً مريداً باعتبار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إدراك كلّ شيء هو بأن ينال حقيقة ذلك الشيء المدرك بما هو مدرك بل بالاتحاد معه كما رآه طائفة من العرفاء وأكثر المشائين والمحققون وصرّح به الشيخ أبو نصر في مواضع من كتبه والشيخ اعترف به في كتابه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المبدأ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موضع من الشفاء حيث قال في الفصل السادس من المقالة التاسعة من الإلهيات بهذه العبارة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كذلك حتّى يستوفي في النفس هيئة الوجود كلّه فينقلب عالماً معقولاً مقبولاً موازياً للعالم الموجود كله مشاهداً لما هو الحسن المطلق والخير المطلق والجمال الحق ومتحدة به ومنتقشة بمثاله وهيئاته ومنخرطة في سلكه وسائرة من جوهره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يؤيّد ذلك أنّ المدرك بجمع الإدراكات والفاعل بجميع الأفاعيل الواقعة من الإنسان هو نفسه الناطقة النازلة إلى مرتبة الحواس والآلات والأعضاء والصاعدة إلى مرتبة </w:t>
      </w:r>
    </w:p>
    <w:p>
      <w:pPr>
        <w:pStyle w:val="BookText"/>
        <w:rPr/>
      </w:pPr>
      <w:r>
        <w:rPr>
          <w:rFonts w:ascii="Amiri" w:hAnsi="Amiri" w:eastAsia="Amiri" w:cs="Amiri"/>
          <w:color w:val="111111"/>
          <w:sz w:val="28"/>
          <w:sz w:val="28"/>
          <w:szCs w:val="28"/>
          <w:rtl w:val="true"/>
          <w:lang w:bidi="ar-SA"/>
        </w:rPr>
        <w:t>العقل المستفاد والعقل الفعال في آن واحد وذلك لسعة وجودها وبسط جوهريتها وانتشار نورها في الأكناف والأطرف بل يتطوّر ذاتها بالشؤون والأطوار وتجليها على الأعضاء والأرواح، وتحليها بحلية الأجسام والأشباح مع كونها من سنح الأنوار ومعدن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الأصل تبيّن وتحقّق ما ادعيناه من كون شيء واحد، تارة محتاجاً في وجوده إلى عوارض مادية ولواحق جسمية وذلك لضعف وجوده ونقص ،تجوهره، وتارة ينفرد بذاته ويتخلّص بوجوده وذلك لاستكمال ذاته وتقوى أنيته وما اشتهر بين متقدمي المشائين أن شيئاً واحداً لا يكون له إلا أحد نحوي الوجود الرابطي والاستقلالي غير مبرهن عليه بل الحق خلافه، نعم لو أريد منه أنَّ الوجود الواحد من جهة واحدة لا يكون ناعتيا وغير ناعتي لكان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ويعبّرون عن الوحدة الجمعية التي في الحق سبحانه بالوحدة الحقة الحقيقية والتي في النفس بالوحدة الحقة الظلية، ومن كان عين بصيرته مفتوحة، يعرف من هذا سر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نفسه فقد عرف ربّه، قال علم الهدى الشريف المرتضى رضوان اللّه عليه في المجلس التاسع عشر من أماليه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الفوائد ودرر القلائد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بعض أزواج النبي سألته متى يعرف الإنسان ربّه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 نفسه، وفي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روي عن النبي الا اللّه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أعلمكم بنفسه أعلمكم بربه </w:t>
      </w:r>
      <w:r>
        <w:rPr>
          <w:rStyle w:val="FootnoteAnchor"/>
          <w:rtl w:val="true"/>
        </w:rPr>
        <w:footnoteReference w:id="140"/>
      </w:r>
      <w:r>
        <w:rPr>
          <w:rFonts w:ascii="Amiri" w:hAnsi="Amiri" w:eastAsia="Amiri" w:cs="Amiri"/>
          <w:color w:val="111111"/>
          <w:sz w:val="28"/>
          <w:sz w:val="28"/>
          <w:szCs w:val="28"/>
          <w:rtl w:val="true"/>
          <w:lang w:bidi="ar-SA"/>
        </w:rPr>
        <w:t xml:space="preserve">، قال العارف الرومي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سایه یزدان بود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این عالم وزنده خدا</w:t>
      </w:r>
    </w:p>
    <w:p>
      <w:pPr>
        <w:pStyle w:val="BookText"/>
        <w:rPr/>
      </w:pPr>
      <w:r>
        <w:rPr>
          <w:rFonts w:ascii="IRNazanin" w:hAnsi="IRNazanin" w:eastAsia="IRNazanin"/>
          <w:color w:val="111111"/>
          <w:sz w:val="28"/>
          <w:sz w:val="28"/>
          <w:szCs w:val="28"/>
          <w:rtl w:val="true"/>
          <w:lang w:bidi="fa-IR"/>
        </w:rPr>
        <w:t xml:space="preserve">كيف مد الظل نقش أوليا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دلیل نور خورشید خدا است</w:t>
      </w:r>
    </w:p>
    <w:p>
      <w:pPr>
        <w:pStyle w:val="BookText"/>
        <w:rPr/>
      </w:pPr>
      <w:r>
        <w:rPr>
          <w:rFonts w:ascii="Amiri" w:hAnsi="Amiri" w:eastAsia="Amiri" w:cs="Amiri"/>
          <w:color w:val="111111"/>
          <w:sz w:val="28"/>
          <w:sz w:val="28"/>
          <w:szCs w:val="28"/>
          <w:rtl w:val="true"/>
          <w:lang w:bidi="ar-SA"/>
        </w:rPr>
        <w:t xml:space="preserve">وتسمّى هذه الكثرة بالكثرة النورية،وهي كلّما كانت أوفر كانت في الوحدة أوغر، وقد اختار الخواجه لسان الغيب هذا المعنى في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زلف آشفته أو موجب جمعیت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است پس آشفته ترش باید کرد</w:t>
      </w:r>
    </w:p>
    <w:p>
      <w:pPr>
        <w:pStyle w:val="BookText"/>
        <w:rPr/>
      </w:pPr>
      <w:r>
        <w:rPr>
          <w:rFonts w:ascii="Amiri" w:hAnsi="Amiri" w:eastAsia="Amiri" w:cs="Amiri"/>
          <w:color w:val="111111"/>
          <w:sz w:val="28"/>
          <w:sz w:val="28"/>
          <w:szCs w:val="28"/>
          <w:rtl w:val="true"/>
          <w:lang w:bidi="ar-SA"/>
        </w:rPr>
        <w:t xml:space="preserve">وفي قوله 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خلاف آمد دوران بطلب کام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جمعیت از آن زلف پریشان کردم</w:t>
      </w:r>
    </w:p>
    <w:p>
      <w:pPr>
        <w:pStyle w:val="BookText"/>
        <w:rPr/>
      </w:pPr>
      <w:r>
        <w:rPr>
          <w:rFonts w:ascii="Amiri" w:hAnsi="Amiri" w:eastAsia="Amiri" w:cs="Amiri"/>
          <w:color w:val="111111"/>
          <w:sz w:val="28"/>
          <w:sz w:val="28"/>
          <w:szCs w:val="28"/>
          <w:rtl w:val="true"/>
          <w:lang w:bidi="ar-SA"/>
        </w:rPr>
        <w:t xml:space="preserve">وقد اختار صدر المتألهين المولى صدرا قدَّس سره الشريف هذا الوجه، وشنّع على القسم الأوّل وأبطله في مبحث العلة والمعلول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دريت وهذا وجه وجيه شريف دقيق يوافقه البرهان وذوق العرفان والوجدان ولا ينافي أمراً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ورابعة يعقل معنى الوحدة على وجه أدق وألطف من الوجوه المتقدّمة وأعلى وأرفع </w:t>
      </w:r>
    </w:p>
    <w:p>
      <w:pPr>
        <w:pStyle w:val="BookText"/>
        <w:rPr/>
      </w:pPr>
      <w:r>
        <w:rPr>
          <w:rFonts w:ascii="Amiri" w:hAnsi="Amiri" w:eastAsia="Amiri" w:cs="Amiri"/>
          <w:color w:val="111111"/>
          <w:sz w:val="28"/>
          <w:sz w:val="28"/>
          <w:szCs w:val="28"/>
          <w:rtl w:val="true"/>
          <w:lang w:bidi="ar-SA"/>
        </w:rPr>
        <w:t>منها، والإخلاص في العبادة كما ندب إليه العقل والنقل مقدّمة لحصول هذا المقام المنيع الأسنى، وسلّم للارتقاء إلى هذا المنظر الرفيع الأعلى، ومن راقب الإخلاص والحضور يستعدّ للوصول إلى هذه الرتبة العظمى والجنة العليا وفيها ما تشتهي الأنفس وتلذ الأعين فيرى ما لا عين رأت ولا أذن سمعت ولا خطر على قلب بشر، وقد سلك إليه العرفاء الشامخون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شبهة بوجود الكثرة والتعدّد واختلاف الأنواع والأصناف والأفراد واللّه جل جلاله في إيجاد الممكنات المختلفة وتكوينها، قد ظهر وتجلى بالحياة والقدرة والعلم والإرادة تجلى المتكلّم الفصيح البليغ في كلامه وظهور عاكس كإنسان مثلاً في مرائي متعددة مختلفة جنساً ولوناً وشكلاً وجهة وعظماً وصغراً وغيرها من عظماً وصغراً وغيرها من الصفاء والكدرة ولا ريب أنَّ ما يرى من عكوسه المختلفة في أنحاء كثيرة في كثيرة في تلك المرائي ظهوره فيها لا وجوده فيها، ولا حلوله فيها، ولا اتحاده معها، وكذا الكلام في تجلّي المتكلم في کلامه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نظر شخص آخر في تلك المرائي والمظاهر يرى عكوس الأول المتعدّدة المختلفة فيها، كما يرى تلك المرائي أيضاً، فمن وقع نظره على العكوس المتفاوتة بالمحال والمجالي من غير أن يجعلها عنوانات للعاكس فهو يزعمها أشياء مستقلة بذواتها، وقد غاب عن العاكس كما هومذهب عامة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جعل نظره في العاكس فقط بحيث أنَّ كلّه مشغول بكلّه، ومن فرط العشق به لم يلتفت إلى غيره من الصور والمرائي، ولم يشاهد في تلك الكثرات والتعينات إلا إياه، أعني أصل الصور وصاحبها، فهذا وحدة الوجود في النظر وفناء في الصورة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زهر رنگی که خواهی جامه مي بوش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آن قد رعنا می شناسم</w:t>
      </w:r>
    </w:p>
    <w:p>
      <w:pPr>
        <w:pStyle w:val="BookText"/>
        <w:rPr/>
      </w:pPr>
      <w:r>
        <w:rPr>
          <w:rFonts w:ascii="Amiri" w:hAnsi="Amiri" w:eastAsia="Amiri" w:cs="Amiri"/>
          <w:color w:val="111111"/>
          <w:sz w:val="28"/>
          <w:sz w:val="28"/>
          <w:szCs w:val="28"/>
          <w:rtl w:val="true"/>
          <w:lang w:bidi="ar-SA"/>
        </w:rPr>
        <w:t>فالموحّد الحقيقي إذا أسقط الإضافات ولم يشاهد أعيان الممكنات والحقائق الوجودية الإمكانية والجهات الكثيرة الخلقية ولم ينظر إليها ولم ير فيها إلا تجليه تعالى وظهور قدرته وصفاته الكمالية حيث لم تشغله تلك الخليقة عن الوجود الواجبي ولم تنسه عن لقاء اللّه عزَّ وجلَّ، ولم تذهله عن وجهه في كلّ شيء فهو فان في اللّه مرزوق عنده ولا يرى إلا إياه ولا يرزق التوحيد بهذا المعنى إلا الأوحدي من أهل اللّه الفائز بنعمة لقائه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ظهرت فلا تخفى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الأعلى أكمه لا يعرف القمرا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والموحّد في ذلك المشهد يرى ما سواه من الأرض والسماء والغيب والشهادة مرتبطاً بعضها ببعض ولا عض ولا يرى فصلاً بينها كارتباط أجزاء بدن واحد بعضها ببعض، وبهذا المعنى قدجعل وحدة العالم دليلاً على توحيده تبارك وتعالى وإن كان كلّ شيء بحياله يدلّ على </w:t>
      </w:r>
    </w:p>
    <w:p>
      <w:pPr>
        <w:pStyle w:val="BookText"/>
        <w:rPr/>
      </w:pPr>
      <w:r>
        <w:rPr>
          <w:rFonts w:ascii="Amiri" w:hAnsi="Amiri" w:eastAsia="Amiri" w:cs="Amiri"/>
          <w:color w:val="111111"/>
          <w:sz w:val="28"/>
          <w:sz w:val="28"/>
          <w:szCs w:val="28"/>
          <w:rtl w:val="true"/>
          <w:lang w:bidi="ar-SA"/>
        </w:rPr>
        <w:t xml:space="preserve">وحدانيته تعالى كما قرر في محله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كل شيء له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انه واحد</w:t>
      </w:r>
    </w:p>
    <w:p>
      <w:pPr>
        <w:pStyle w:val="BookText"/>
        <w:rPr/>
      </w:pPr>
      <w:r>
        <w:rPr>
          <w:rFonts w:ascii="IRNazanin" w:hAnsi="IRNazanin" w:eastAsia="IRNazanin"/>
          <w:color w:val="111111"/>
          <w:sz w:val="28"/>
          <w:sz w:val="28"/>
          <w:szCs w:val="28"/>
          <w:rtl w:val="true"/>
          <w:lang w:bidi="fa-IR"/>
        </w:rPr>
        <w:t xml:space="preserve">هرگیاهی که از زمین 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لا شريك له گوید</w:t>
      </w:r>
    </w:p>
    <w:p>
      <w:pPr>
        <w:pStyle w:val="BookText"/>
        <w:rPr/>
      </w:pPr>
      <w:r>
        <w:rPr>
          <w:rFonts w:ascii="Amiri" w:hAnsi="Amiri" w:eastAsia="Amiri" w:cs="Amiri"/>
          <w:color w:val="111111"/>
          <w:sz w:val="28"/>
          <w:sz w:val="28"/>
          <w:szCs w:val="28"/>
          <w:rtl w:val="true"/>
          <w:lang w:bidi="ar-SA"/>
        </w:rPr>
        <w:t xml:space="preserve">وروى الصدوق في باب الرّد على الثنوية والزنادقة من التوحيد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هشام بن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الدليل على أنّ اللّه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اتصال التدبير وتمام الصنع،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فِيهِمَا الهَهُ إِلَّا اللّهُ لَفَسَدَنَا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وإذا نال الموحد هذا المقام العظيم يجد سلطان اللّه تعالى على ما سواه ويري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دَابَّةٍ إِلَّا هُوَ ءاخِذُ بِنَاصِیتهَا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لِمَنِ الْمُلْكُ الْيَوْمَ لِلَّهِ الْواحدِ الْقَهَّارِ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 إلى سر قول إمام الموحّدين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 كلّ شيء لا بمقارنة وغير كلّ شيء لا بمزايلة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القصيري في شرح الفص الإدريسي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أيها السالك طريق الحق ماذا ترى من الوحدة والكثرة جمعاً وفرادى؟ فإن كنت ترى الوحدة فقط فأنت مع وحده لارتفاع الإثنينية، وإن كنت ترى الكثرة فقط فأنت مع الخلق وحده، وإن كنت ترى الوحدة في الكثرة محتجبة، والكثرة في الوحدة مستهلكة، فقد جمعت بين الكمالين وفزت بمقام 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قرّرنا علم سرّ قول كاشف الحقائق الإمام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لقد تجلى اللّه عز وجل لخلقه في كلامه ولكن لا 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العارف الرباني مولانا عبد الرزاق القاساني في تأويلاته كما في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البهائي ص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 نجم الدولة، وكذا الشيخ الأكبر محيي الدين في مقدّمة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كذا رواه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محمد بن علي الحارث المكّي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 مصر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قريباً منه ثقة الإسلام الكليني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الكافي</w:t>
      </w:r>
      <w:r>
        <w:rPr>
          <w:rFonts w:eastAsia="IRNazanin" w:cs="IRNazanin"/>
          <w:color w:val="111111"/>
          <w:sz w:val="28"/>
          <w:szCs w:val="28"/>
          <w:rtl w:val="true"/>
          <w:lang w:bidi="fa-IR"/>
        </w:rPr>
        <w:t>»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مولانا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خطب بها في ذي قار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فتجلى لهم سبحانه في كتابه من غير أن يكونوا رأوه، وأتى بها الفيض المقدّس في الوافي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نقلناها في شرح المختار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الخطب، فراجع إلى 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وبعد اللتيا والتي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المثل الأعلى، والتوحيد على الوجه الرابع أدق من التمثيل المذكور أعني مثل صور عاكسة في المرايا ونعم ما قاله الشيخ العارف محيي الدين العربي في الباب الثالث والستين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الأسفار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 الإنسان صورته في المرآة يعلم قطعاً أنه أدرك صورته بوجه وأنه ما أدرك صورته بوجه لما يراه في غاية الصغر لصغر جرم المرآة أو الكبر لعظمه ولا يقدر أن ينكر أنه رأى صورته ويعلم أنه ليس في المرآة صورته ولا هي بينه وبين المرآة فليس بصادق ولا كاذب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صورته وما رأى صورته، فما تلك الصورة المرئية، وأين محلّها وما شأنها فهي منتفية ثابتة موجودة معدومة معلومة مجهولة أظهر سبحانه هذه الحقيقة لعبده ضرب المثال ليعلم ويتحقق أنه إذا عجز وحار في درك حقيقة هذا وهو من العالم ولم يحصل علماً بحقيقته فهو بخالقها إذاً أعجز وأجهل وأشدّ 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الغزالي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الوجه الأخير من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لا يرى في الموجود إلا واحداً وهو مشاهدة الصديقين ويسميه الصوفية الفناء في التوحيد لأنه من حيث لا يرى إلا واحداً لا يرى نفسه أيضاً بمعنى أنه أنه فنى عن رؤية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كيف يتصوّر أن لا يشاهد إلا واحداً وهو يشاهد السماء والأرض وسائر الأجسام المحسوسة وهي كثيرة؟</w:t>
      </w:r>
    </w:p>
    <w:p>
      <w:pPr>
        <w:pStyle w:val="BookText"/>
        <w:rPr/>
      </w:pPr>
      <w:r>
        <w:rPr>
          <w:rFonts w:ascii="IRNazanin" w:hAnsi="IRNazanin" w:eastAsia="IRNazanin"/>
          <w:color w:val="111111"/>
          <w:sz w:val="28"/>
          <w:sz w:val="28"/>
          <w:szCs w:val="28"/>
          <w:rtl w:val="true"/>
          <w:lang w:bidi="fa-IR"/>
        </w:rPr>
        <w:t xml:space="preserve">فاعلم أنَّ هذا غاية علوم المكاشفات وأنَّ الموجود الحقيقي واحد، وأنَّ الكثرة فيه في حق من يفرق نظره والموحد لا يفرق نظر رؤية السماء والأرض وسائر الموجودات بل يرى الكلّ في حكم الشيء الواحد، وأسرار علوم المكاشفات لا يسطر في كتاب، نعم ذكر ما یکسر سورة استبعادك ممكن وهو أنَّ الشيء قد يكون كثيراً بنوع مشاهدة واعتبار، ويكون بنوع آخر من المشاهدة والاعتبار واحداً كما أنَّ الإنسان كثير إذا نظر إلى روحه وجسده وسائر أعضائه وهو باعتبار آخر ومشاهدة أخرى واحد إذ نقول إنّه إنسان واحد فهو بالإضافة إلى الإنسانية واحد، وكم من شخص يشاهد إنساناً ولا يخطر بباله كثرة أجزائه وأعضائه وتفصيل روحه وجسده والفرق بينهما وهو في حالة الاستغراق والاستهتار مستغرق واحد ليس فيه تفرّق وكأنّه في عين الجمع والملتفت إلى الكثرة في تفرقة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كلّ ما في الوجود له اعتبارات ومشاهدات كثيرة مختلفة وهو باعتبار واحد من الاعتبارات واحد وباعتبار آخر سواه كثير بعضه أشدّ كثرة من بعض</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الإنسان وإن كان لا يطابق الغرض ولكن ينبه في الجملة على كشف الكثير ويستفيد معاً من هذا الكلام بترك الإنكار والجحود بمقام لم تبلغه وتؤمن به إيمان تصديق فيكون لك من حيث إنك مؤمن بهذا التوحيد نصيب منه ، وإن لم يكن ما آمنت صفتك كما </w:t>
      </w:r>
    </w:p>
    <w:p>
      <w:pPr>
        <w:pStyle w:val="BookText"/>
        <w:rPr/>
      </w:pPr>
      <w:r>
        <w:rPr>
          <w:rFonts w:ascii="Amiri" w:hAnsi="Amiri" w:eastAsia="Amiri" w:cs="Amiri"/>
          <w:color w:val="111111"/>
          <w:sz w:val="28"/>
          <w:sz w:val="28"/>
          <w:szCs w:val="28"/>
          <w:rtl w:val="true"/>
          <w:lang w:bidi="ar-SA"/>
        </w:rPr>
        <w:t xml:space="preserve">أنك إذا آمنت بالنبوة كان لك نصيب منه ، وإن لم يكن بيّناً وهذه المشاهدة التي لا يظهر فيها إلا الواحد الحق سبحانه تارة يدوم وتارة يطرأ كالبرق الخاطف وهو أكثر، والدوام نادر عزيز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موضع آخر من الكتاب وأما من قويت بصيرته ولم تضعف نيته فإنّه في حال اعتدال أمره لا يرى إلا اللّه ولا يعرف غيره، ويعلم أنّه ليس في الوجود إلا اللّه تعالى وأفعاله أثر من آثار قدرته فهي تابعة له فلا وجود لها بالحقيقة وإنّما الوجود للواحد الحق الذي به وجود الأفعال كلها ومن هذا حاله فلا ينظر في شيء من الأفعال إلا ويرى فيه الفاعل ويذهل عن الفعل من حيث إنّه سماء وأرض وحيوان وشجر بل ينظر فيه من حيث إنه صنع فلا يكون نظره مجاوزاً له إلى غيره كمن نظر في شعر إنسان أو خطه أو تصنيفه، فرأى فيه الشاعر والمصنّف ورأى آثاره من حيث إنها آثاره لا من حيث إنها حبر وعفص وزاج مرقوم على بياض فلا يكون قد نظر إلى غير المصنّف وكل العالم تصنيف اللّه فمن نظر إليها من حيث إنها فعل اللّه وأحبّها من حيث إنها فعل اللّه لم يكن ناظراً إلا في اللّه ولا عارفاً إلا باللّه ولا محبّاً إلا اللّه ، بل لا ينظر إلى نفسه من حيث نفسه بل من حيث إنه عبد اللّه فهذا الذي يقال إنه فنى في التوحيد وإنه فنى في نفسه وإليه الإشارة بقول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بنا فغبنا عنا فبقينا بلا ،نحن فهذه أمور معلومة عند ذوي البصائر أشكلت لضعف الأفهام عن دركها، وقصور قدر العلماء بها عن إيضاحها وبيانها بعبارة مفهمة موصلة للغرض إلى الأفهام، أو باشتغالهم بأنفسهم واعتقادهم أنّ بيان ذلك لغيرهم مما لا يغنيهم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ليلة الإثنين الثالثة والعشرين من ربيع الأول من شهور السنة السابعة والثمانين وثلاثمائة بعد الألف من الهجرة بعض مشايخي متَّع اللّه المسلمين بطول بقائه في منامي قد ناولني رسالة في السير والسلوك إلى اللّه تبارك وتعالى ثمَّ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 أن تنسى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قصصت عليه الرؤيا ، قال مدَّ ظله العالي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نشانی داده اندت از خرابات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التوحید إسقاط الإضافات</w:t>
      </w:r>
    </w:p>
    <w:p>
      <w:pPr>
        <w:pStyle w:val="BookText"/>
        <w:rPr/>
      </w:pPr>
      <w:r>
        <w:rPr>
          <w:rFonts w:ascii="IRNazanin" w:hAnsi="IRNazanin" w:eastAsia="IRNazanin"/>
          <w:color w:val="111111"/>
          <w:sz w:val="28"/>
          <w:sz w:val="28"/>
          <w:szCs w:val="28"/>
          <w:rtl w:val="true"/>
          <w:lang w:bidi="fa-IR"/>
        </w:rPr>
        <w:t>والبيت من گلشن راز للشبستري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وخامسة يعني بالوحدة ما يفوه به من يبوح قائلاً من عرَّف سرّ القدر فقد ألحد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قدَّمنا علمت أنّ المراد من وحدة الوجود ليس ما توهّمه أوهام من لم يصل إلى مغز مرامهم وسرّ كلامهم، وأن لقاء اللّه تعالى الحاصل لأهله ليس كما يتصوره الجمال الذين </w:t>
      </w:r>
    </w:p>
    <w:p>
      <w:pPr>
        <w:pStyle w:val="BookText"/>
        <w:rPr/>
      </w:pPr>
      <w:r>
        <w:rPr>
          <w:rFonts w:ascii="Amiri" w:hAnsi="Amiri" w:eastAsia="Amiri" w:cs="Amiri"/>
          <w:color w:val="111111"/>
          <w:sz w:val="28"/>
          <w:sz w:val="28"/>
          <w:szCs w:val="28"/>
          <w:rtl w:val="true"/>
          <w:lang w:bidi="ar-SA"/>
        </w:rPr>
        <w:t xml:space="preserve">لم يجمعوا بين الجمع والتفرقة، وقد جاء حديث عن معدن الحقائق الإمام أبي عبد اللّه جعفر بن محمد الصادق صلوات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بلا تفرقة زندقة والتفرقة بدون الجمع تعطيل، والجمع بينهما 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المولى الحكيم العارف المتأله ميرزا محمد رضا القمشي قدس سره في تعاليقه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تركه في شرح قواعد التوحيد لتركه في بيان 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ذهبت طائفة من المتصوّفة إلى أن الوجود حقيقة واحدة لا تكثر فيها ولا تشأن لها وما يرى من الممكنات المكثّرة أمور موهومة باطلة الذوات كثاني ما يراه الأحول، وهذا زندقة وجحود ونفي له تعالى لأنَّ نفي الممكنات يستلزم نفي فاعليته تعالى، ولما كانت فاعليته تعالى نفس ذاته فنفى فاعليته يستلزم نفي ذاته، وإليه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الجمع بلا تفرقة زندقة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وذهبت طائفة أخرى منهم إلى أنّ الممكنات موجودة مكثرة ولا جاعل ولا فاعل لها خارجاً عنها والوجود المطلق متحد بها بل هو عينها وهذا إبطال لها وتعطيل لها في وجودها فإنه حينئذ لا معطى لوجودها لأن المفروض أن لا واجب خارجاً عنها والشيء لا يعطي نفسه ولا يوصف الممكن بالوجوب الذاتي، وإليه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والتفرقة بدون الجمع تعطيل، ويظهر من ذلك البيان أنَّ كلا القولين يشتمل على التناقض لأنَّ الجمع بلا تفرقة تستلزم نفي الجمع والتفرقة بدون الجمع يستلزم نفي التفرقة، انتهى کلامه رفع مقامه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شئت تقرير ذلك المطلب الأسنى على أسلوب آخر أبين وأوضح مما تقدَّم، فاعلم أنَّ ما يخبر عنه ويصدر عنه أثر هو الوجود لا غير وسواه ليس محض وعدم صرف وباطل بالذات وما ليس بشيء ليس بشيء حتى يكون ذا أثر ، وإذا تأملت في الأشياء الممكنة تجدها أن ظهورها بالوجود، ولولاه لم يكن لها ظهور فضلاً عن أن يكون لها أثر فإذا تحقق الوجود في موطن يتبعه أثر لائق بذلك الموطن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وتجد أنَّ لها اعتبارين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وجودها والآخر حدودها فتصير وجودات مقيدة محدودة فبالقيد والحد تسمى بأسماء لفظية،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أرض، وتلك شمس وذلك قمر وفلك وملك وهكذا، وتلك الحدود يعبر عنها في الكتب الحكميّة بل في الجوامع الروائيّة بالماهية ، ولما لم يكن للأوّل تعالى حدّ لم تعلم له ،ماهيّة وفي دعاء اليماني لإمام الموحدين عليّ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السيد الأجل ابن طاووس عليه رحمة الملك القدوس، مسنداً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اللّهم أنت الملك الحق الذي لا إله لك إلا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 بعد 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تُعَن في قدرتك، ولم تشارك في إلهيّتك، ولم تعلم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مائية فتكون للأشياء المختلفة مجانساً، الخ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باب نفي الجسم والصورة والتشبيه من ثاني البحار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المعبود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يقال له أين لأنه أين الأينيّة، ولا يقال له كيف لأنّه كيف الكيفية، ولا يقال له ماهو لأنه خلق الماهية</w:t>
      </w:r>
      <w:r>
        <w:rPr>
          <w:rStyle w:val="FootnoteAnchor"/>
          <w:rtl w:val="true"/>
        </w:rPr>
        <w:footnoteReference w:id="14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والماهية والمائية بمعنى واحد وهي مشتقة عن ما هو كما هو صريح رواية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وكما صرح به المحقق الخواجه نصير الدين الطوسي قدس سره في أوَّل الفصل الثاني من المقصد الأوَّل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والمتألّه السبزواري في أوَّل الفريدة الخامسة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الفرائد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وتعبير الماهية بالمائيّة في كتب القدماء بل في الروايات كثيرة جدًّا، وقد كان فيلسوف العرب الكندي يعبرها في رسائله بالمائية، كما ترى في رسائله الفلسفية المطبوعة في مصر، وقد روى الشيخ الجليل الصدوق في باب تفسير </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التوحيد بإسناده عن وهب بن وهب القرشي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وفد من أهل فلسطين على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فسألوه عن مسائل فأجابهم، ثمَّ سألوه عن الصمد،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تفسيره فيه الصمد خمسة أحرف فالألف دليل على أنّيته وهو 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اللّهُ أَنَّهُ لاَ إِلَهَ إِلَّا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تنبيه وإشارة إلى الغائب عن درك الحواس واللام دليل على إلهيّته بأنه هو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تفسير الإله هو الذي أله الخلق عن درك مائيته وكيفيته بحسّ أو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فمتى تفكر العبد في مائيّة الباري وكيفيته أله فيه وتحيّر</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والإنية مشتقة منالإن، كما 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صنيعته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 اللّهُ أَنَّهُ لَا إِلَهَ إِلَّا هُوَ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عن تحقق الشيء ووجوده بالإنية وعن حدوده بالماهية أو المائية غير عزيز في ألسنة أهل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والماهيات بأسرها ظاهرة بالوجود فهي ليست نوري الذات بل بذاتها ليس محض وظلمة وإنّما أيسها ونورها بغيرها وهو الوجود، ولما لم يكن اللّه جل جلاله حدّ ونهاية فلا يتصوّر فيه ماهيّة تعالى عن أن يكون مجانساً لمخلوقاته،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نوري الذات، حي الذات، قادر الذات، عالم الذات،من قال أنه قادر بقدرة عالم بعلم، حي بحياة، فقد اتخذ مع اللّه آلهة أخرى وليس على ولايتنا من شيء</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التوحيد عن جابر الجعفي،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نور لا </w:t>
      </w:r>
    </w:p>
    <w:p>
      <w:pPr>
        <w:pStyle w:val="BookText"/>
        <w:rPr/>
      </w:pPr>
      <w:r>
        <w:rPr>
          <w:rFonts w:ascii="Amiri" w:hAnsi="Amiri" w:eastAsia="Amiri" w:cs="Amiri"/>
          <w:color w:val="111111"/>
          <w:sz w:val="28"/>
          <w:sz w:val="28"/>
          <w:szCs w:val="28"/>
          <w:rtl w:val="true"/>
          <w:lang w:bidi="ar-SA"/>
        </w:rPr>
        <w:t xml:space="preserve">ظلمة فيه، وعلم لا جهل فيه، وحياة لا موت فيه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بإسناده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أتنعت اللّه؟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السميع البصير،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صفة يشترك فيها المخلوقون قلت وكيف ننعته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نور لا ظلمة فيه، وحياة لا موت فيه، وعلم لا جهل فيه، وحق لا باطل فيه </w:t>
      </w:r>
      <w:r>
        <w:rPr>
          <w:rStyle w:val="FootnoteAnchor"/>
          <w:rtl w:val="true"/>
        </w:rPr>
        <w:footnoteReference w:id="146"/>
      </w:r>
      <w:r>
        <w:rPr>
          <w:rFonts w:ascii="Amiri" w:hAnsi="Amiri" w:eastAsia="Amiri" w:cs="Amiri"/>
          <w:color w:val="111111"/>
          <w:sz w:val="28"/>
          <w:sz w:val="28"/>
          <w:szCs w:val="28"/>
          <w:rtl w:val="true"/>
          <w:lang w:bidi="ar-SA"/>
        </w:rPr>
        <w:t>، فخرجت من عنده وأنا أعلم الناس بالتوحيد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كان النور ظاهراً بذاته ومظهراً لغيره كما ترى الأنوار المحسوسة من نور القمر والكواكب وضياء الشمس ،وغيرها ويطلق عليها النور من هذه الحيثية كما أنَّ النور يطلق على العلم من حيث ظهوره للعالم، كذلك فقد جاء في الخبر عن سيّد المرسيلن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 نور وضياء يقذفه اللّه في قلوب أوليائه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المتأله حيدر الآملي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خبر آخر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العلم بكثرة التعلم إنما هو نور يقذفه اللّه في قلب من يريد أن يهديه</w:t>
      </w:r>
      <w:r>
        <w:rPr>
          <w:rStyle w:val="FootnoteAnchor"/>
          <w:rtl w:val="true"/>
        </w:rPr>
        <w:footnoteReference w:id="147"/>
      </w:r>
      <w:r>
        <w:rPr>
          <w:rFonts w:ascii="IRNazanin" w:hAnsi="IRNazanin" w:eastAsia="IRNazanin"/>
          <w:color w:val="111111"/>
          <w:sz w:val="28"/>
          <w:sz w:val="28"/>
          <w:szCs w:val="28"/>
          <w:rtl w:val="true"/>
          <w:lang w:bidi="fa-IR"/>
        </w:rPr>
        <w:t xml:space="preserve">،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للفيض المقدّس رضوان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الحديث الآتي عن عنوان البصري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أطلق على شمس الوجود المضيئة لغيرها من ماهيّات القوالب والهياكل الإمكانية بل مخرجها من الليس إلى الأيس اسم النور أيضاً بل هو النور حقيقة وتستنير سائر الأنوار الحسية به لما دريت من أنّ ظهور كلّ شيء به، فالوجود ظاهر بذاته ومظهر لغيره من أشباح الماهيات وهياكلها، كما يرشدك إليه قوله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نُورُ السَّمَوَاتِ وَالْأَرْضِ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روى الشيخ الجليل الصدوق في أوّل باب تفسير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وَالْأَرْضِ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بإسناده عن العبّاس بن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نُورُ السَّمَوَاتِ وَالْأَرْضِ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 لأهل السماء وهادٍ لأهل الأرض</w:t>
      </w:r>
      <w:r>
        <w:rPr>
          <w:rStyle w:val="FootnoteAnchor"/>
          <w:rtl w:val="true"/>
        </w:rPr>
        <w:footnoteReference w:id="148"/>
      </w:r>
      <w:r>
        <w:rPr>
          <w:rFonts w:ascii="Amiri" w:hAnsi="Amiri" w:eastAsia="Amiri" w:cs="Amiri"/>
          <w:color w:val="111111"/>
          <w:sz w:val="28"/>
          <w:sz w:val="28"/>
          <w:szCs w:val="28"/>
          <w:rtl w:val="true"/>
          <w:lang w:bidi="ar-SA"/>
        </w:rPr>
        <w:t xml:space="preserve">، قال 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 هدى من في السماوات وهدى من في الأرض</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كلّ من هدى إلى حقيقة فإنّما هدى بنور الوجود ولولاه لكانت الظلمات غالبة فالنور أي الوجود هو الهادي فليس إلا صدق ولي اللّه الأعظم في قوله حيث فسّر النور بالهادي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في عدة آيات وكثير من أدعية وروايات أنه تعالى مضلّ أيضاً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يَشَا اللّه يُضلِله وَمَن يَشَأْ يَجْعَلْهُ عَلَى صِرَاطٍ مُسْتَقِيم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يُضِلُّ مَن يَشَاءُ وَيَهْدِى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فكيف التوفيق؟</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الغير عن الطريق من دواع نفسانية وأغراض شخصيّة من إعمال حقد وحسد ونحوهما حتى يحصل التشفّي للمضل بإضلاله الغير، ولا يخفى عليك أنَّ إسناد الإضلال إليه تعالى قبيح عقلاً لعدم تجويز العقل إسناده إليه فليس الإضلال بمعناه الحقيقي مسنداً إليه تعالى من غير التوسل بوسط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 أنّه تعالى مضلُّ، من شاء اللّه يضلله، ولكن تحت هذا سر ويتّضح لك بإيراد مثال وهو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لك أولاد ولم تأمرهم بعمل ودستور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أطاع ،أباه، وفلاناً ،عصاه، وأما إذا جعلت لهم دستوراً يأمرهم بالخير قبله بعض وأبي بعض آخر، فحينئذ يقال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المطيع، وللثاني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العاصي، ثمَّ لما كان ذلك الدستور حاوياً لما فيه صلاحهم ورشادهم، فأنت هادٍ للبعض الأوَّل، وحيث إنَّ الثاني ظلم نفسه وأعرض عن الدستور، فحينئذ يقال له هو ضال وأنت مضلَّ له، بمعنى أنه لو لم يكن جعل هذا الدستور لم تتميّز الهداية من الضلالة، ولم يصح قبل تعيين الطريق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اهتدى وفلان ،ضل، فبالحقيقة أنَّ الثاني إنّما ضل عن دستورك وطريقك، فأنت مضل له بهذا المعنى الدقيق اللطيف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فهمت المثال فهمت جواب السؤال وذلك لأنه لولا إرسال الرسل وإنزال الكتب لم يتميّز الخبيث عن الطيب ولم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هدي إلى الصراط المستقيم فأفلح وفلان َضلّ فعصى ،وغوى، وحيث إنّ الدستور هو القرآن وهو الصراط والمعيار والميزان وإنَّ اللّه تعالى أنزله هداية للعباد فمن استكبر وأبى فقد ضلّ وظلم نفسه، وبهذا المعنى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أصله أو هو مضلّ ونحوهما، ألا ترى أنَّ الإضلال يضاف إلى الظالمين والخاسرين والكافرين ونحوها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وَيُضِلُّ اللّهُ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يُضْلِلْ فَأُولَئكَ هُمُ الْخَاسِرُونَ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كَذَلِكَ يُضِلُّ اللَّهُ الْكَافِرِينَ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فتبصر وخذه واغتنم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القيصري في مقدّمته على شرح الفصوص والوجود خير محض وكل ما هوخیر فهو منه و به وقوامه بذاته لذاته، إذ لا يحتاج في تحققه إلى أمر خارج عن ذاته فهو القيوم الثابت بذاته والمثبت لغيره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له ابتداء وإلا لكان محتاجاً إلى علّة موجودة لإمكانه حينئذ، ولا له انتهاء وإلاّ </w:t>
      </w:r>
    </w:p>
    <w:p>
      <w:pPr>
        <w:pStyle w:val="BookText"/>
        <w:rPr/>
      </w:pPr>
      <w:r>
        <w:rPr>
          <w:rFonts w:ascii="Amiri" w:hAnsi="Amiri" w:eastAsia="Amiri" w:cs="Amiri"/>
          <w:color w:val="111111"/>
          <w:sz w:val="28"/>
          <w:sz w:val="28"/>
          <w:szCs w:val="28"/>
          <w:rtl w:val="true"/>
          <w:lang w:bidi="ar-SA"/>
        </w:rPr>
        <w:t xml:space="preserve">لكان معروضاً فيوصف بضدّه أو الانقلاب فهو أزلي ،وأبدي فهو الأوّل والآخر والظاهر والباطن لرجوع كلّ ما ظهر في الشهادة أو بطن في الغيب إليه، وهو بكل شيء عليم لإحاطته بالأشياء بذاته وحصول العلم لكلّ عالم إنّما هو بواسطته فهو أولى بذلك بل هو الذي يلزمه جميع الكمالات و به تقوم كل من الصفات كالحياة والعلم والإرادة والقدرة والسمع والبصر وغير ذلك فهو الحي العليم المريد القادر السميع البصير بذاته لا بواسطة شيء آخر إذ به تلحق الأشياء كلّها كمالاتها بل هو الذي يظهر بتجليه وتحوّله في صورة مختلفة تلك بصور الكمالات فيصير تابعاً للذوات لأنها أيضاً وجودات خاصة مستهلكة في مرتبة أحديّته ظاهرة في واحديته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حقيقة واحدة لا تكثر فيها وكثرة ظهوراتها وصورها لا تقدح في وحدة ذاتها وتعيّنها، وامتيازها بذاتها لا بتعين زائد عليها إذ ليس في الوجود ما يغايره ليشترك معه في شيء ويتميز عنه بشيء وذلك لا ينافي ظهورها في مراتبها المتعينة بل هو أصل جميع التعينات الصفاتيّة والأسمائية والمظاهر العلمية والعينية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ولها وحدة لا يقابل الكثرة هي أصل الوحدة المقابلة لها وهي عين ذاتها الأحدية والوحدة الأسمائيّة المقابلة للكثرة التي هي ظلّ تلك الوحدة الأصلية الذاتية أيضاً عينها من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نور محض إذ به تدرك الأشياء كلها ولأنه ظاهر بذاته ومظهر لغيره ومنور سماوات الغيوب والأرواح وأرض الأجسام لأنّها به توجد ،وتتحقق ومنبع جميع الأنوار الروحانية والجسمانية، وحقيقته غير معلومة لما سواه، وليست عبارة عن الكون ولا عن الحصول والتحقق والثبوت، إن أُريد بها المصدر لأنَّ كلاً منها عرض حينئذ ضرورة، وإن أريد ما يراد بلفظ الوجود فلا نزاع كما أراد أهل اللّه بالكون وجود العالم، وحينئذ لا يكون شيء منها جوهراً ولا عرضاً ولا معلوماً بحسب حقيقته، وإن كان معلوماً بحسب أنيته والتعريف اللّفظي لا بد أن يكون بالأشهر ليفيد العلم والوجود أشهر من الكون وغيره ضرورة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والوجود العام المنبسط على الأعيان في العلم ظلّ من أضلاله لتقيّده بعمومه وكذلك الوجود الذهني والوجود الخارجي ظلان لذلك الظل لتضاعف التقييد وإليه الإشارة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رَبِّكَ كَيْفَ مَدَّ الظَّلَّ وَلَوْ شَاءَ لَجَعَلَهُ سَاكِنَا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الواجب الوجود الحق سبحانه وتعالى الثابت بذاته المثبت لغيره الموصوف بالأسماء الألهية المنعوت بالنعوت الربانية المدعوّ بلسان الأنبياء والأولياء الهادي خلقه إلى ذاته الداعي مظاهره بأنبيائه إلى عين جمعه ومرتبة ألوهيته أخبر بلسانهم أنّه بهويته مع كل شيء، وبحقيقته مع كلّ حيّ ؛ ونبه أيضاً أنّه عين الأشياء،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وَالْآخِرُ وَالظَّهِرُ وَالْبَاطِنُ وَهُوَ بِكُلِّ شَىءٍ </w:t>
      </w:r>
    </w:p>
    <w:p>
      <w:pPr>
        <w:pStyle w:val="BookText"/>
        <w:rPr/>
      </w:pPr>
      <w:r>
        <w:rPr>
          <w:rFonts w:ascii="Amiri" w:hAnsi="Amiri" w:eastAsia="Amiri" w:cs="Amiri"/>
          <w:color w:val="111111"/>
          <w:sz w:val="28"/>
          <w:sz w:val="28"/>
          <w:szCs w:val="28"/>
          <w:rtl w:val="true"/>
          <w:lang w:bidi="ar-SA"/>
        </w:rPr>
        <w:t xml:space="preserve">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فكونه عين الأشياء بظهوره في ملابس أسمائه وصفاته في يوجب النقص عالمي العلم والعين وكونه غيرها باختفائه في ذاته واستعلائه بصفاته عما والشين وتنزّهه عن الحصر والتعيين وتقدّسه عن سمات الحدوث والتكوين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وإيجاده للأشياء اختفاؤه فيها مع إظهاره ،إيَّاها وإعدامه لها في القيامة الكبرى ظهوره بوحدته وقهره إياها بإزالة تعيناتها وسماتها وجعلها متلاشية،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الْمُلْكُ الْيَوْمَ لِلَّهِ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الصغرى تحوّله من عالم الشهادة إلى عالم الغيب أو من صورة إلى صورة في عالم واحد فالمهيات صور كمالاته ومظاهر أسمائه وصفاته ظهرت أوَّلاً في العلم ثمَّ في العين بحسب حبّه إظهار آياته ورفع أعلامه وراياته فتكثر بحسب الصور وهو على وحدته الحقيقية وكمالاته السرمدية وهو يدرك حقائق الأشياء بما يدرك حقيقة ذاته لا بأمر آخر كالعقل الأول وغيره لأنَّ تلك الحقائق أيضاً عين ذاته حقيقة وإن كانت غيرها تعيّناً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يدركه غيره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وَهُوَ يُدْرِكُ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يُحِيطُونَ بِهِ عِلْمًا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الآية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قَدَرُوا اللّهَ حَقَّ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وَيُحَذِّرُكُمُ اللّهُ نَفْسَهُ وَاللَّهُ رَئوفٌ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عباده تعطفاً منه ورحمة لئلا يُضيّعوا أعمارهم فيما لا يمكن حصوله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علمت أنَّ الوجود هو الحق علمت سر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وَهُوَ مَعَكُمْ أَيْنَ مَا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أَقْرَبُ إِلَيْهِ مِنكُمْ وَلَكِن لَّا تُبصِرُونَ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أَنفُسِكُمْ أَفَلَا تُبصِرُونَ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فِي السَّمَاءِ إِلَهُ وَفِي الْأَرْضِ 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مَا فِي السَّمَوَاتِ وَمَا فِي الْأَرْضِ وَكَانَ اللّهُ بِكُلِّ شَيْءٍ محِيطًا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سمعه وبصره، وسر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دليتم بحبل لهبط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من الأسرار المنبهة للتوحيد بلسان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أردنا من نقل كلام القيصري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كان حكم السنخيّة بين العلة والمعلول ممّا لا يتطرّق إليه شك وشبهة فكل واحد مما سواه تعالى آية وعلامة له وآية الشيء تحاكي عنه من وجه ولا تباينه من جميع الوجوه ونسبتها إليه كظل إلى ذيه ولولا حكم السنخية لم يصح كون الموجودات الآفاقية والأنفسية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له وتأمل في ألفاظ الآية وأخواتها المذكورة في القرآن الكريم ترشدك إلى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السَّمَوَاتِ وَالْأَرْضِ وَاخْتِلَافِ الَّيْلِ وَالنَّهَارِ وَالْفُلْكِ الَّتِي تَجْرِي فِي البحر بما ينفعُ النَّاسَ وَمَا أنزل اللّه من السَّمَاءِ مِن ماءٍ فَأَحْيَا بِهِ الْأَرْضَ بَعْدَ مَوْتِهَا وَبَثَّ فِيهَا مِن كُل</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دَابَّةٍ وَتَصْرِيفِ الرِّياحِ وَالسَّحَابِ الْمُسَخَرِ بَيْنَ السَّمَاءِ وَالْأَرْضِ لَآيَاتٍ لِقَوْمٍ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وَالْأَرْضِ وَاخْتِلَافِ الَّيْلِ وَالنَّهَارِ لَآيَاتٍ لِأُولِي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الآيات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 .</w:t>
      </w: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اشتهرت الرواية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لو أنه لما نزلت هذه الآيات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لاكها بين فكيه ولم يتأمّل ما فيها</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روى ثقة الإسلام الكليني قدّس سرّه في كتاب فضل القرآن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المعرب</w:t>
      </w:r>
      <w:r>
        <w:rPr>
          <w:rFonts w:ascii="IRNazanin" w:hAnsi="IRNazanin" w:eastAsia="IRNazanin"/>
          <w:color w:val="111111"/>
          <w:sz w:val="28"/>
          <w:sz w:val="28"/>
          <w:szCs w:val="28"/>
          <w:rtl w:val="true"/>
          <w:lang w:bidi="fa-IR"/>
        </w:rPr>
        <w:t xml:space="preserve"> بإسناده عن حفص بن غياث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القرآن خزائن فكلّما فتحت خزانة ينبغي لك أن تنظر ما فيها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وهذه اللفظة أعني الآية وأخواتها تنادي بأعلى صوتها أنَّ الوجود أصل وأنَّ ما سواه تعالى علامة ،وفي له تعالى، ولولا الوجود لما كان عن الأشياء عين وأثر، ولمّا كان الوجود نوراً فما صدر عنه تعالى نور أيضاً لحكم السنخية بين العلّة ومعلولها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المجلد الأوّل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سؤالات الشامي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عن أول ما خلق اللّه تبارك وتعالى؟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التاسع عشر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دعاء عن مولانا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إنّي أسئلك يا من احتجب بشعاع نوره عن نواظر خلقه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ففيه دلالة على أنّه لا حجاب مضروب بينه وبين خلقه إلا شدَّة ظهوره وقصور بصائرنا فضلاً عن أبصارنا عن اكتناه نوره كما تقدّم آنفاً بیانه</w:t>
      </w:r>
      <w:r>
        <w:rPr>
          <w:rFonts w:ascii="Amiri" w:hAnsi="Amiri" w:eastAsia="Amiri" w:cs="Amiri"/>
          <w:color w:val="111111"/>
          <w:sz w:val="28"/>
          <w:sz w:val="28"/>
          <w:szCs w:val="28"/>
          <w:rtl w:val="true"/>
          <w:lang w:bidi="ar-SA"/>
        </w:rPr>
        <w:t xml:space="preserve">جمالك في كل الحقائق 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إلا جمالك ساتر</w:t>
      </w:r>
      <w:r>
        <w:rPr>
          <w:rFonts w:ascii="IRNazanin" w:hAnsi="IRNazanin" w:eastAsia="IRNazanin"/>
          <w:color w:val="111111"/>
          <w:sz w:val="28"/>
          <w:sz w:val="28"/>
          <w:szCs w:val="28"/>
          <w:rtl w:val="true"/>
          <w:lang w:bidi="fa-IR"/>
        </w:rPr>
        <w:t xml:space="preserve">حجاب روی توهم روی تست در همه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نهاني از همه عالم زبس که پیدائی</w:t>
      </w:r>
      <w:r>
        <w:rPr>
          <w:rFonts w:ascii="Amiri" w:hAnsi="Amiri" w:eastAsia="Amiri" w:cs="Amiri"/>
          <w:color w:val="111111"/>
          <w:sz w:val="28"/>
          <w:sz w:val="28"/>
          <w:szCs w:val="28"/>
          <w:rtl w:val="true"/>
          <w:lang w:bidi="ar-SA"/>
        </w:rPr>
        <w:t xml:space="preserve">وهذا الدُّعاء معروف بدعاء احتجاب، نقله الشيخ العلامة البهائي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 نجم الدولة</w:t>
      </w:r>
      <w:r>
        <w:rPr>
          <w:rFonts w:ascii="IRNazanin" w:hAnsi="IRNazanin" w:eastAsia="IRNazanin"/>
          <w:color w:val="111111"/>
          <w:sz w:val="28"/>
          <w:sz w:val="28"/>
          <w:szCs w:val="28"/>
          <w:rtl w:val="true"/>
          <w:lang w:bidi="fa-IR"/>
        </w:rPr>
        <w:t xml:space="preserve"> ورواه السيّد الأجل ابن طاووس له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وتأمّل في حرز مولانا وإمامنا محمد بن علي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رواه السيد الأجل ابن</w:t>
      </w:r>
      <w:r>
        <w:rPr>
          <w:rFonts w:eastAsia="Amiri" w:cs="Amiri" w:ascii="Amiri" w:hAnsi="Amiri"/>
          <w:color w:val="111111"/>
          <w:sz w:val="28"/>
          <w:szCs w:val="28"/>
          <w:rtl w:val="true"/>
          <w:lang w:bidi="ar-SA"/>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طاووس رفع اللّه تعالى درجاته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ذلك الحرز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وأسألك يا نور النهار و يا نور الليل ويا نور السماء والأرض ونور النور ونوراً يضيىء به كلّ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وملأ كل شيء نورك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ملأ دقيقة وهي أنَّ ذلك النور لم يترك مكاناً لغيره حتى يوجد شيء مؤلّف منه ومن غيره بل كلّ شيء ليس إلا ذلك النور فقط وحدودها أعدام ذهنية اعتبارية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غیر تش غیر در جهان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عين جمله اشیا شدوفي دعاء إدريس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نقله السيد الجليل المذكور قدس سرّه في المهج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نور كل شيء وهداه أنت الذي فلق الظلمات نوره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دعاء إبراهيم خليل الرحمن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المهج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اللّه نور النور قد استضاء بنورك أهل سماواتك وأرضك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دعاء لنبيّنا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نور النور ويا نور كل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رواه السيد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دعاء آخر علمه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يا نور السماوات والأرض يا جمال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دعاء السحر لإمامنا محمد بن علي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من نورك بأنواره وكلّ نورك نيّر اللّهم إنّي أسئلك بنورك كله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ونحوها من الأذكار والأدعية المأثورة عن حجج اللّه تعالى كثير جدا وإنّما نقلنا طائفة منها ضياءً ونوراً للمستضيئين، وليعلم أن المعارف كلّها عند خزنة علم اللّه جل وعلا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از هگذر خاك سرکوی شما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نافه کله در دست نسیم سحر افتاد</w:t>
      </w:r>
      <w:r>
        <w:rPr>
          <w:rFonts w:ascii="Amiri" w:hAnsi="Amiri" w:eastAsia="Amiri" w:cs="Amiri"/>
          <w:color w:val="111111"/>
          <w:sz w:val="28"/>
          <w:sz w:val="28"/>
          <w:szCs w:val="28"/>
          <w:rtl w:val="true"/>
          <w:lang w:bidi="ar-SA"/>
        </w:rPr>
        <w:t xml:space="preserve">وذلك النور الذي ملأ كلّ شيء هو وجهه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عَلَيْهَا فَانٍ وَيَبْقَى وَجْهُ رَبِّكَ ذُو الْجُلَالِ وَالإكْرَامِ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وَلِلَّهِ الْمُشْرِقُ وَالْمَغرِبُ فَأَيْنَمَا تُوَلُّوا فَتَمَ 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العارف المتألّه السيد حيدر الآملي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الأسرار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حكي أنَّ جماعة من الرّهبانيّين وردوا المدينة في عهد خلافة أبي بكر ودخلوا عليه وسألوه عن النبي وكتابه فقال لهم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جاء نبينا ومعه ،كتاب فقالوا له وهل في كتابه وجه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تفسيره؟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السؤال منهي عنه في ديننا، وما فسره نبينا بشيء، فضحك الرهبانيون كلّهم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 نبيكم إلا كذاباً وما كان كتابكم إلا زوراً وبهتاناً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وخرجوا من عنده فعرف بذلك سلمان فدعاهم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خليفته الحقيق وابن عمه فاسألوه فسألوا عن السؤال بعينه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نقول جوابكم بالقول بل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بإحضار شيء من الفحم وبإشعاله فلما اشتعل وصار كله ناراً، 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يا رهبان ما وجه النار؟ فقال الرهبان هذا كلّه وجه النار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فهذا الوجود كلّه وجه اللّه </w:t>
      </w:r>
      <w:r>
        <w:rPr>
          <w:rStyle w:val="FootnoteAnchor"/>
          <w:rtl w:val="true"/>
        </w:rPr>
        <w:footnoteReference w:id="154"/>
      </w: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تُوَلُّوا فَتَمَ وَجْهُ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الایه</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هَالِكُ إِلَّا وَجْهَهُ لَهُ الْحُكْمُ وَإِلَيْهِ تُرْجَعُونَ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 الرهبانيون كلهم بذلك على يده وصاروا موحدين 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وحكي أيضاً أن حيتان البحر اجتمعوا يوماً عند كبيرهم وقالوا له يا فلان نحن عزمنا على التوجّه إلى البحر الذي نحن به موجودون وبدونه معدومون فلا بدَّ من أن تعلّمنا جهته وتعرّفنا طريقه حتى نتوجه إليه ونصل إلى حضرته لأنا بقينا مدة متطاولة نسمع به وما نعرفه ولا نعرف مكانه ولا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كبيرهم يا أصحابي وإخواني ليس هذا الكلام يليق بكم ولا بأمثالكم لأنَّ البحر أعظم من أن يصل إليه أحد وهذا ليس بشغلكم ولا هو من مقامكم، فاسكتوا عنه ولا تتكلموا بعد ذلك بمثل هذا الكلام بل يكفيكم أنكم تعتقدون أنكم موجودون بوجوده ومعدومون بدونه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ما ينفعنا ولا هذا المنع يدفعنا لا بد لنا من التوجه إليه ولا بدَّ لك من إرشادنا إلى معرفته ودلالتنا إلى وجوده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عرف الكبير صورة الحال وأنَّ المنع لا يفيد شرع لهم في البيان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إخواني ؛ البحر الذي أنتم تطلبونه وتريدون التوجه إليه هو معكم وأنتم معه، وهو محيط بكم وأنتم محاطون به، والمحيط لا ينفك عن المحاط به والبحر عبارة عن الذي أنتم فيه فأينما توجهتم في الجهات فهو البحر وليس غير البحر عندكم شيء فالبحر معكم وأنتم مع البحر، وأنتم في البحر والبحر فيكم، وهو ليس بغائب عنكم ، ولا أنتم بغائبين عنه وهوأقرب </w:t>
      </w:r>
    </w:p>
    <w:p>
      <w:pPr>
        <w:pStyle w:val="BookText"/>
        <w:rPr/>
      </w:pPr>
      <w:r>
        <w:rPr>
          <w:rFonts w:ascii="Amiri" w:hAnsi="Amiri" w:eastAsia="Amiri" w:cs="Amiri"/>
          <w:color w:val="111111"/>
          <w:sz w:val="28"/>
          <w:sz w:val="28"/>
          <w:szCs w:val="28"/>
          <w:rtl w:val="true"/>
          <w:lang w:bidi="ar-SA"/>
        </w:rPr>
        <w:t xml:space="preserve">إليكم من أنفسكم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 سمعوا هذا الكلام منه قاموا كلّهم إليه وقصدوه حتى يقتلوه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تقتلوني ولأي ذنب أستحق هذا؟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قلت البحر الذي نحن نطلبه هو الذي نحن فيه والذي نحن فيه هو الماء فقط، وأين الماء من البحر فما أردت بهذا إلا إضلالنا عن طريقه وَحَيدَانِنَا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كبيرهم واللّه ما كان كذلك وما قلت إلا الحق والواقع في نفس الأمر لأنّ البحر والماء شيء واحد في الحقيقة وليس بينهما مغايرة ،أصلاً، فالماء اسم للبحر بحسب الحقيقة والوجود، والبحر اسم له بحسب الكمالات والخصوصيات والانبساط والانتشار على المظاهر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فعرف ذلك بعضهم وصار عارفاً بالبحر وسكت عنه، وأنكر البعض الآخر وكفر بذلك ورجع عنه مطروداً محجوباً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حكيت عن لسان الحيتان لو حكيته عن لسان الأمواج لكان أيضاً صحيحاً وكلاهما جائز، وإذا تحقق هذا فكذلك شأن الخلق في طلب الحق فإنّهم إذا اجتمعوا عند نبي أو إمام أو عارف وسألوا عن الحقِّ، فقال هذا النبي أو الإمام أو العارف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الذي تسألون عنه وتطلبونه هو معكم وأنتم معه، وهو محيط بكم وأنتم محاطون به والمحيط لا ينفك عن المحاط، وهو معكم وهو معكم أينم كنتم وهو أقرب إليكم من حبل وريدكم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 نجوى ثَلَاثَةٍ إِلَّا هُوَ رَابِعُهُمْ وَلَا خَمْسَةٍ إِلَّا هُوَ سَادِسُهُمْ وَلَا أَدْنَى مِن ذَلِكَ وَلَا أَكْثَرَ إِلَّا هُوَ مَعَهُمْ أَيْنَ مَا كَانُوا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وَالْآخِرُ وَالظَّاهِرُ وَالْبَاطِنُ وَهُوَ بِكُلِّ شَيْءٍ عَلِيمٌ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تُوَلُّوا فَثَمَّ وَجْهُ اللَّهِ كُلُّ شَيْءٍ هَالِكُ إِلَّا وَجْهَهُ لَهُ الْحُكْم وَإِلَيْهِ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بغائب عنكم ولا أنتم بغائبين عنه أينما توجهتم فثم ذاته ووجهه وجوده وهو مع كلّ شيء وهو عين كلّ شيء، بل هو كلّ شيء وكلّ شيء به قائم وبدونه زائل، وليس لغيره وجود أصلاً، لا ذهناً ولا خارجاً، وهو الأوّل بذاته، والآخر بكمالاته، الظاهر بصفاته والباطن بوجوده وإنه للكل مكان في كل حين وأوان، ومع كل إنس وجان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ذلك قاموا إليه كلهم وقصدوه ليقتلوه،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تقتلوني ولأي ذنب أستحق هذا ؟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قلت الحق معكم وأنتم معه، وليس في الوجود إلا هو، وليس لغيره وجود لا ذهناً ولا خارجاً، ونحن نعرف بالحقيقة أن هناك موجودات غيره من العقل والنفس </w:t>
      </w:r>
    </w:p>
    <w:p>
      <w:pPr>
        <w:pStyle w:val="BookText"/>
        <w:rPr/>
      </w:pPr>
      <w:r>
        <w:rPr>
          <w:rFonts w:ascii="Amiri" w:hAnsi="Amiri" w:eastAsia="Amiri" w:cs="Amiri"/>
          <w:color w:val="111111"/>
          <w:sz w:val="28"/>
          <w:sz w:val="28"/>
          <w:szCs w:val="28"/>
          <w:rtl w:val="true"/>
          <w:lang w:bidi="ar-SA"/>
        </w:rPr>
        <w:t xml:space="preserve">والأفلاك والأجرام والملك والجنّ وغير ذلك، فما أنت إلا كافر ملحد زنديق، وما أردت بذلك إلا إغواءنا وإضلالنا عن الحق وطريقه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قلتُ لكم غير الحق ولا غير الواقع، وما أردتُ بذلك إضلالكم ،وإغواءكم، بل قلتُ ما قال هو بنفسه، وأخبركم إياه على لسان نبيّه، وإلا فأي شيء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سَنُرِيهِمْ ءايَتِنَا فِي الْآفَاقِ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ومعنى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ومعنى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الْأَوَّلُ وَالآخِرُ وَالظَّاهِرُ وَالْبَاطِن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تَعْبُدُونَ مِن دُونِهِ إِلَّا أَسْمَاء سَمَّيْتُمُوهَا أَنتُم و ءاباؤُكُم مَّا أَنزَلَ اللّهُ بِهَا مِن سُلْطَانٍ إِنِ الْحُكْمُ إِلَّا لِلَّهِ أَمَرَ أَلَّا تَعْبُدُوا إِلَّا إِيَّاهُ ذَلِكَ الدِّينُ الْقَيِّمُ وَلَكِنَّ أَكْثَرَ النَّاسِ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الدِّينُ الْقَيْمُ وَلَكِنَّ أَكْثَرَ النَّاسِ لَا يعلمون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فَضْلُ اللَّهِ يُؤْتِيهِ مَن يَشَاءُ وَاللَّهُ ذُو الْفَضْلِ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يعرف أن كل واحد ما يعرف ذلك ولا يقدر عليه، كما 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إِنَّ فِي ذَلِكَ لَآيَاتِ لِأُولى النُّهى وأن في ذلك لآيات لأولي الألباب وإنّ في ذلك لذكرى لِمَن كَانَ لَهُ قَلْبُ أَو أَلْقَى السَّمْعَ وَهُوَ شَهِيدٌ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 ذلك بعضهم وقبل منه وصار عارفاً موحداً، وأنكر ذلك بعضهم، ورجع عنه محجوباً مطروداً ملعوناً نعوذ باللّه منه ومن أمثاله، هذا آخر الأمثلة المضروبة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بالصواب وإليه المرجع والمآب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ضَرَبْنَا لِلنَّاسِ فِي هَذَا الْقُرْءَانِ مِن كُلِّ مَثَل لَعَلَّهُمْ يَتَذَكَّرُونَ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الأَمْثَالُ نَضْرِبُهَا لِلنَّاسِ وَمَا يَعْقِلُهَا إِلَّا الْعَالِمُونَ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الآية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ما أردنا من نقل كلامه رحمة اللّه عليه في المقام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لم يكن للمهيّات أصالة، ولم يكن لها أثر وظهور إلّا بنور الوجود، ولم يكن الوجود إلا ذاته سبحانه وشؤونه ودربت أنه ملأ كل شيء وفتق ظلمات الماهيات نوره فأول ما يرى ويدرك ويعلم في دار الوجود هو الوجود ليس إلا فهو ظاهر بذاته لا يحتاج إلى معرف ودليل يدلُّ عليه لأنَّ ذلك الدليل إمّا وجود أو غيره والوجود وجود والغير عدم والعدم لا شيء محض وما ليس بشيء رأساً كيف يدلُّ على ما هو شيء وموجود، نعم إن غير الوجود من ماهيات أشباح الموجودات الممكنة بأسرها يعرف به، وقد سئل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عرفت ربك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باللّه عرفت الأشياء، وقال مولانا علي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اعرفوا اللّه باللّه </w:t>
      </w:r>
      <w:r>
        <w:rPr>
          <w:rStyle w:val="FootnoteAnchor"/>
          <w:rtl w:val="true"/>
        </w:rPr>
        <w:footnoteReference w:id="155"/>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ثقة الإسلام الكليني بإسناده عن عبد الأعلى،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p>
    <w:p>
      <w:pPr>
        <w:pStyle w:val="BookText"/>
        <w:rPr/>
      </w:pPr>
      <w:r>
        <w:rPr>
          <w:rFonts w:ascii="IRNazanin" w:hAnsi="IRNazanin" w:eastAsia="IRNazanin"/>
          <w:color w:val="111111"/>
          <w:sz w:val="28"/>
          <w:sz w:val="28"/>
          <w:szCs w:val="28"/>
          <w:rtl w:val="true"/>
          <w:lang w:bidi="fa-IR"/>
        </w:rPr>
        <w:t xml:space="preserve">اللّه غيره وكل شيء وقع عليه اسم شيء فهو مخلوق ما خلا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زعم أنّه يعرف اللّه بحجاب أو بصورة أو بمثال فهو مشرك لأنّ حجابه ومثاله وصورته غيره وإنما هو واحد موحد فكيف يوحده من زعم أنه عرفه بغيره، وإنّما عرف اللّه من عرفه باللّه، فمن لم يعرفه به فليس يعرفه إنما يعرف غيره ليس بين الخالق والمخلوق شيء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حدوث الأسماء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منصور بن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ناظرت قوماً فقلت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أجل وأكرم من أن يعرف بخلقه بل العباد يعرفون باللّه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رحمك اللّه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دعاء عرفة لسيّد الشهداء أبي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يستدلّ عليك بما هو في وجوده مفتقر إليك أيكون لغيرك من الظهور ما ليس لك حتى يكون هو المظهر لك ، كما تقدَّم آنفاً، ولا يخفى لطف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لهذا الكلام شأناً من الشأن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يرشدك أيضاً إلى أنَّ ما سواه تعالى شأنه ومجالي ذاته ومظاهر أسمائه وصفاته كلمة فاطر وفطر وأخواتهما في القرآن الكريم نحو قوله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وأَنِي اللَّهِ شَكٍّ فَاطِرِ السَّمَوَاتِ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وَجَّهْتُ وَجْهِيَ لِلَّذِي فَطَرَ السَّمَاوَاتِ والأرض حَنِيفًا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عدة آيات أخرى، لأنَّ أصل الفطر الشق،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تفطر الشجر بالورق والورد إذا أظهرهما،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للنيسابوري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طولاً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 فلان كذا فطراً وأفطر هو فطوراً وانفطر انفطاراً، وفطرت الشاة حلبتها بإصبعين، وفطرتُ العجين إذا عجنته فخبزته من وقته، ومنه الفطرة، وفطر اللّه الخلق وهو إيجاده الشيء وإبداعه على هيئة مترشحة لفعل من مة لفعل من الأفعال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فطرة اللّه التي فطر الناس عليها فإشارة منه تعالى إلى ما ،فطر أي أبدع وركز في الناس من معرفته تعالى، وفطره اللّه هي ما ركز فيه من قوته على معرفة الإيمان وهو المشار إليه بقوله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 xml:space="preserve">ولئن سألتهُم مِّنْ خَلَقَهُمْ لَيَقُولُنَّ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فَاطِرِ السَّمَاوَاتِ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فَطَرَهُنَ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وَالَّذِي فَطَرَنَا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أبدعنا وأوجدنا يصح أن يكون الانفطار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السَّمَاءُ مُنفَطِرٌ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قبول ما أبدعه وأفاضه علينا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وكلمة فطر ومشتقاتها تنبئك أنَّ ما سواه تعالى تفطر منه وكلّ واحد منهم على حياله مشتق منه ومنشقُ عنه وصورة وآية له، وإن دعاء سيد الساجدين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الصلاة على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ملحقات الصحيفة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آدم وآدم بديع فطرتك</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اتّصف كلّ واحد منهم بالوجود اتصف على قدر قابليّته وسعته وضيقه بالأسماء والصفات اللازمة للوجود ،أيضاً وفي أي موطن ظهر منك الوجود ظهر معه أتباعه من الأسماء والصفات اللائقة به إلا الأسماء المستأثرة كالوجوب الذاتي فإنّها صفايا الملك الواحد القهار، أسماء مخزونة عنده تعالى لا يمكن لغيره أن يتصف به ولايسع غيره أن يطلبها منه ويتعب نفسه لإدراكها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حرز مولانا محمد بن علي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وبأسمائك المقدسات المكرمات المخزونات في علم الغيب عندك </w:t>
      </w:r>
      <w:r>
        <w:rPr>
          <w:rStyle w:val="FootnoteAnchor"/>
          <w:rtl w:val="true"/>
        </w:rPr>
        <w:footnoteReference w:id="160"/>
      </w:r>
      <w:r>
        <w:rPr>
          <w:rFonts w:ascii="Amiri" w:hAnsi="Amiri" w:eastAsia="Amiri" w:cs="Amiri"/>
          <w:color w:val="111111"/>
          <w:sz w:val="28"/>
          <w:sz w:val="28"/>
          <w:szCs w:val="28"/>
          <w:rtl w:val="true"/>
          <w:lang w:bidi="ar-SA"/>
        </w:rPr>
        <w:t xml:space="preserve">، رواه السيد الأجل ابن طاووس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وفي أعمال ليلة عيد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بكل اسم في مخزون الغيب عندك، رواه السيد المذكور قدّس سرّه في الإقبال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دعاء مولانا وإمامنا موسى بن جعفر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به الشيخ الكفعمي نور اللّه مضجعه في البلد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وبالاسم الذي حجبت عن خلقك فلم يخرج منك إلا إليك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آخر دعاء مروي عن مولانا الحسين بن علي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بدعاء الشاب المأخوذ بذنيه، رواه السيد الجليل ابن طاووس قدّس سرّه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بكل اسم سميت به نفسك أو أنزلته في شيء من كتبك أو استأثرت به في علم الغيب عندك</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الدُّعاء الخمسين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فأسألك اللّهم بالمخزون من أسمائك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رياض السالكين في شرح صحيفة سيد الساجدين للعالم الرباني صدر الدين علي بن أحمد نظام الدين الحسيني المدعو بالسيد علي خان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w:t>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أربعة آلاف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لا يعلمها إلا اللّه، وألف لا يعلمها إلا اللّه والملائكة، وألف لا يعلمها إلا اللّه والملائكة والنبيون وأمّا الألف الرابع فالمؤمنون يعلمونه فثلاثمائة في التوراة وثلاثمائة في الإنجيل وثلاثمائة في الزبور ومائة في القرآن، تسعة وتسعون ظاهرة وواحد منها مكتوم من أحصاها دخل الجنة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وروى ثقة الإسلام الكليني نور اللّه مضجعه في الحديث الأوّل من باب حدوث الأسماء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المعرب بإسناده عن إبراهيم بن عمر،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خلق اسماً بالحروف غير متصوّت وباللّفظ غير منطق وبالشخص غير مجسّد وبالتشبيه غير موصوف وباللون غير مصبوغ، منفى عنه الأقطار مبعد عنه الحدود، محجوب عنه حس كلّ متوهم مستتر غير مستور فجعله كلمة تامة على أربعة أجزاء معاً ليس منها واحد قبل الآخر فأظهر منها ثلاثة أسماء لفاقة الخلق إليها وحجب منها واحداً وهو الاسم المكنون المخزون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رئيس المحدثين الشيخ الصدوق رضوان اللّه عليه أيضاً في باب أسماء اللّه تعالى والفرق بين معانيها وبين معاني أسماء المخلوقين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 إيران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الكليني في الحديث الأوّل من باب ما أعطى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اسم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جابر،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 اللّه الأعظم على ثلاثة وسبعين حرفاً وإنما كان عند آصف منها حرف واحد فتكلّم فخسف بالأرض ما بينه وبين سرير بلقيس حتى تناول السرير بيده ثمَّ عادت الأرض كما كانت أسرع من طرفة العين ونحن عندنا من الاسم الأعظم اثنان وسبعون حرفاً، وحرف واحد عند اللّه تعالى استأثر به في علم الغيب عنده ولا حول ولا قوة إلا باللّه العلي العظيم</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الحديث الثاني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اسم اللّه الأعظم ثلاثة وسبعون حرفاً أُعطى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اثنين وسبعين حرفاً وحجب عنه حرف واحدٌ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الثالث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وعندنا منه اثنان وسبعون حرفاً وحرف عند اللّه مستأثر به في علم الغيب </w:t>
      </w:r>
    </w:p>
    <w:p>
      <w:pPr>
        <w:pStyle w:val="BookText"/>
        <w:rPr/>
      </w:pPr>
      <w:r>
        <w:rPr>
          <w:rFonts w:ascii="Amiri" w:hAnsi="Amiri" w:eastAsia="Amiri" w:cs="Amiri"/>
          <w:color w:val="111111"/>
          <w:sz w:val="28"/>
          <w:sz w:val="28"/>
          <w:szCs w:val="28"/>
          <w:rtl w:val="true"/>
          <w:lang w:bidi="ar-SA"/>
        </w:rPr>
        <w:t xml:space="preserve">وفي الحديث السادس عشر من باب الدُّعاء للكرب والهم والحزن والخوف من كتاب الدُّعاء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المعرب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بكلّ اسم هو لك أنزلته في كتابك أو علمته أحداً من خلقك أو استأثرت في علم الغيب عندك</w:t>
      </w:r>
      <w:r>
        <w:rPr>
          <w:rStyle w:val="FootnoteAnchor"/>
          <w:rtl w:val="true"/>
        </w:rPr>
        <w:footnoteReference w:id="16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والأدعية في ذلك كثيرة جدًّا، وللحكيم المتأله المولى الصالح المازندراني السروي قدس سره في شرح الأبواب المذكورة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لأستاذنا العلامة ميرزا أبي الحسن الشعراني متّع اللّه علماء المسلمين بطول بقائه معارف حقة إلهية في بيان تلك الأسرار الصادرة عن خزنة علم اللّه تعالى، فعليك بطلبها في مظانها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إنَّ الوجود إذا ظهر أينما كان لا ينفك عنه توابعه النورية وصفاته العليا بحكم السنخيّة المستفاد من الفطر أيضاً، وإنّما التفاوت بحسب قرب الأشياء من مبدئها وبعدها طولاً فكلما كان أقرب كان سعة وجوده أكثر وآثاره الوجودية أشدّ وأوفر فتنتهي كلّها إلى</w:t>
      </w:r>
    </w:p>
    <w:p>
      <w:pPr>
        <w:pStyle w:val="BookText"/>
        <w:rPr/>
      </w:pPr>
      <w:r>
        <w:rPr>
          <w:rFonts w:ascii="Amiri" w:hAnsi="Amiri" w:eastAsia="Amiri" w:cs="Amiri"/>
          <w:color w:val="111111"/>
          <w:sz w:val="28"/>
          <w:sz w:val="28"/>
          <w:szCs w:val="28"/>
          <w:rtl w:val="true"/>
          <w:lang w:bidi="ar-SA"/>
        </w:rPr>
        <w:t>عنها من واجب ،وجوده، ولا ينقطع جوده طرفة عين وليس ما سواه إلا فيضه القائم به وهو قيامه، فإذا جميعالصفات الكمالية تنتهى إليه أيضاً ولا يتصوّر فوقه وجود ولا ،كمال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يَرَوْا أَنَّ اللَّهَ الَّذِى خَلَقَهُمْ هُوَ أَشَدُّ مِنْهُمْ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شَيْءٍ إِلَّا عِندَنَا خَزَائنُهُ وَمَا نُنَزِّلُهُ إِلَّا بِقَدَرٍ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يَوْمٍ هُوَ فِي شَأْنٍ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جلت عظمته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یأَيُّهَا النَّاسُ أَنتُمُ الْفُقَرَاءُ إِلَى اللّهِ وَاللَّهُ هُوَ الْغنى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كُلٌّ يَعْمَلُ عَلَى شَاكِلَتِهِ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يُمْسِكُ السَّمَاوَاتِ وَالْأَرْضَ أَن تَزُولاً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بكل شيء 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 في السَّمَاوَاتِ وَالْأَرْضِ إِلَّا ءاتي الرَّحْمَنِ عَبْدًا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وَعَنَتِ الْوُجُوهُ لِلْحَيّ اللّه الْقَيُّوم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يتفرّع على هذه الدقيقة أنّه ما من موجود إلا وله ملكوت ناطق بالحق بلسان يليق به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شَيْءٍ إِلَّا يُسَبِّحُ بِحَمدِهِ، وَلكِن لَّا تَفْقَهُونَ تَسْبِيحَهُمْ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وَالنَّجْمُ وَالشَّجَرُ يَسْجُدَانِ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أَنطَقَنَا اللّهُ الَّذِي أَنطَقَ كُلَّ شَيْءٍ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أَتَاهَا نُودِيَ مِن شَطِي الْوَادِ الْأَيْمَنِ فِي الْبُقَعَةِ الْمُبَارَكَةِ مِنَ الشَّجَرَةِ أَن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يَامُوسَى إِنّى أَنَا اللّهُ رَبُّ الْعَالَمِينَ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وَوَرِثَ سُلَيْمَانُ دَاوُدَ وَقَالَ يَأَيُّهَا النَّاسُ عُلِّمْنَا مَنطِقَ الطَّيْرِ وَأُوتِينَا مِن كُلِّ شَى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﴿وَحُشِرَ لِسُلَيْمَانَ جُنُودُهُ مِنَ الْجِنِّ وَالإِنسِ وَالطَّيْرِ فَهُمْ يُوزَعُونَ حَتَّى إِذَا أَتَوا عَلَى وَاد النَّمْلِ قَالَتْ نَمْلَةٌ يَأَيُّهَا النَّمْلُ ادْخُلُوا مَسَاكِنَكُمْ لا يَحْطِمَنَّكُمْ سُلَيْمَانُ وَجُنُودُهُ وَهُمْ لَا يَشْعُرُونَ فَتَبَسَّمَ ضَاحِكًا مِّن قَوْلِهَا </w:t>
      </w:r>
      <w:r>
        <w:rPr>
          <w:rFonts w:ascii="IRNazanin" w:hAnsi="IRNazanin" w:eastAsia="IRNazanin"/>
          <w:color w:val="111111"/>
          <w:sz w:val="28"/>
          <w:sz w:val="28"/>
          <w:szCs w:val="28"/>
          <w:rtl w:val="true"/>
          <w:lang w:bidi="fa-IR"/>
        </w:rPr>
        <w:t xml:space="preserve">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وَتَفَقَّدَ الطَّير فَقَالَ مَالِي لا أَرَى الْهُدْهُدَ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أَحَطتُ بِمَا لَمْ تُحِطْ بِهِ، وَجِئْتُكَ مِن سَبابِنَبَاٍ 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في سورة 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نَختِمُ عَلَى أَفْوَاهِهِمْ وَتُكَلِّمُنَا أَيْدِيهِمْ وَتَشْهَدُ أَرْجُلُهُم بِمَا كَانُوا يَكْسِبُونَ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وغيرها من 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في تكلّم الحيوانات بل الجمادات لحجج اللّه تعالى وأوليائه فكثيرة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البهائي قدس سره في أوائل المجلد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بأجزائه حي ناطق وإن مِّن شَيْءٍ إِلَّا يُسَبِّحُ بِحَدِهِ وَلَكِن لَّا تَفْقَهُونَ تَسْبِيحَهُمْ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نطق البعض يسمع ويفهم ككلام الإثنين المتفقين في اللغة إذا سمع كلّ منهما كلام الآخر وفهمه، ونطق البعض يسمع ولا يفهم كالإثنين المختلفي اللغة ومنه سماعنا أصوات الحيوانات وسماع الحيوانات أصواتنا ومنه ما لا يسمع ولا يفهم كغير ذلك، وهذا بالنسبة إلى المحجوبين، وأما غيرهم فيسمعون كلام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في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الكشكول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 نجم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العارف الرباني المولى عبد الرزاق القاساني في تأويلاته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 مغشياً عليه في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زلت أردّد الآية حتى سمعتها من المتكلم بها </w:t>
      </w:r>
      <w:r>
        <w:rPr>
          <w:rStyle w:val="FootnoteAnchor"/>
          <w:rtl w:val="true"/>
        </w:rPr>
        <w:footnoteReference w:id="166"/>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الصّلاة فسُئِلَ عن نقل الفاضل الميبدي في شرح الديوان عن الشيخ السهروردي أنه قال بعد نقل هذه الحكاية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لسان الإمام في ذلك الوقت كان كشجرة موسى عند 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أنا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مذكور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تلاوة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العارف محي الدين في أوائل الفصّ الهودي وكلّ ما سوى الحق فهو داية </w:t>
      </w:r>
    </w:p>
    <w:p>
      <w:pPr>
        <w:pStyle w:val="BookText"/>
        <w:rPr/>
      </w:pPr>
      <w:r>
        <w:rPr>
          <w:rFonts w:ascii="Amiri" w:hAnsi="Amiri" w:eastAsia="Amiri" w:cs="Amiri"/>
          <w:color w:val="111111"/>
          <w:sz w:val="28"/>
          <w:sz w:val="28"/>
          <w:szCs w:val="28"/>
          <w:rtl w:val="true"/>
          <w:lang w:bidi="ar-SA"/>
        </w:rPr>
        <w:t xml:space="preserve">لأنّه ذو روح وما ثمّة من يدب بنفسه وإنما يدبّ بغيره فهو يدب بحكم التبعية للذي هو على الصراط المستقيم فإنّه لا يكون صراطاً إلا بالمشي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دان لك الخلق فقد دان لك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دان لك الحق فقد لا يتبع الخلف</w:t>
      </w:r>
    </w:p>
    <w:p>
      <w:pPr>
        <w:pStyle w:val="BookText"/>
        <w:rPr/>
      </w:pPr>
      <w:r>
        <w:rPr>
          <w:rFonts w:ascii="Amiri" w:hAnsi="Amiri" w:eastAsia="Amiri" w:cs="Amiri"/>
          <w:color w:val="111111"/>
          <w:sz w:val="28"/>
          <w:sz w:val="28"/>
          <w:szCs w:val="28"/>
          <w:rtl w:val="true"/>
          <w:lang w:bidi="ar-SA"/>
        </w:rPr>
        <w:t xml:space="preserve">فحقق قولنا فيه فقولي كله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الكون موجود تراه ماله نطق</w:t>
      </w:r>
    </w:p>
    <w:p>
      <w:pPr>
        <w:pStyle w:val="BookText"/>
        <w:rPr/>
      </w:pPr>
      <w:r>
        <w:rPr>
          <w:rFonts w:ascii="Amiri" w:hAnsi="Amiri" w:eastAsia="Amiri" w:cs="Amiri"/>
          <w:color w:val="111111"/>
          <w:sz w:val="28"/>
          <w:sz w:val="28"/>
          <w:szCs w:val="28"/>
          <w:rtl w:val="true"/>
          <w:lang w:bidi="ar-SA"/>
        </w:rPr>
        <w:t xml:space="preserve">وما خلق تراه العين إلا عينه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مودع فيه لهذا صوره حق</w:t>
      </w:r>
    </w:p>
    <w:p>
      <w:pPr>
        <w:pStyle w:val="BookText"/>
        <w:rPr/>
      </w:pPr>
      <w:r>
        <w:rPr>
          <w:rFonts w:ascii="Amiri" w:hAnsi="Amiri" w:eastAsia="Amiri" w:cs="Amiri"/>
          <w:color w:val="111111"/>
          <w:sz w:val="28"/>
          <w:sz w:val="28"/>
          <w:szCs w:val="28"/>
          <w:rtl w:val="true"/>
          <w:lang w:bidi="ar-SA"/>
        </w:rPr>
        <w:t xml:space="preserve">وقال القيصري في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فما في الكون موجود تراه ماله نطق أي ليس في الوجود موجود تراه وتشاهده إلا وله روح مجرد ناطق بلسان يليق به،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مِّن شَيْءٍ إِلَّا يُسَبِّحُ بِحَمدِهِ وَلَكِن لَّا تفَقَهُونَ تَسْبِيحَهُمْ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اللّسان ليس لسان الحال كما يزعم المحجوبون قال الشيخ رضي اللّه عنه في آخر الباب الثاني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أنَّ المؤذن يشهد له مدى صوته من رطب أو يابس، والشرائع والنبوات من هذا القبيل مشحونة ونحن زدنا مع الإيمان بالأخبار الكشف فقد رأينا الأحجار رؤية عين بلسان نطق تسمعه آذاننا منها وتخاطبنا مخاطبة العارفين بجلال اللّه مما ليس يدرك كل إنسان، وإنّما اختفي نطق بعض الموجودات لعدم الاعتدال الموجب لظهور ذلك الفعل فلا يسمعه كلّ أحد فبقي نطقه باطناً والمحجوب يزعم أنه لا نطق له والكامل لكونه مرفوع الحجاب لشاهد روحانية كلّ شيء، ويدرك نطق كلّ حي باطناً وظاهراً والحمد للّه أوّلاً وآخراً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وأفاد العارف المولى عبد الرزاق القاساني في المقام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الحق هو المتجلّي في كل موجود فلا موجود إلا هو ناطق بالحق لأنه لا يتجلّى في مظهر إلا في صورة اسم من أسمائه، وكلّ اسم موصوف بجميع الأسماء لأنه لا يتجزأ لكن المظاهر متفاوتة في الاعتدال والتسوية، فإذا كانت التسوية في غاية الاعتدال تجلّى بجميع الأسماء، وإذا لم يكن ولم يخرج عن هذا الاعتدال الإنساني ظهر النطق وبطنت سائر الأسماء والكمالات وإذا انحط طور الاعتدال الإنساني بقي النطق في الباطن في الجميع حتى الجماد، فإنَّ التي لم يظهر عليها من الأسماء الإلهية والصفات كانت باطنة فيه لعدم قابلية المحل لظهوره فلا موجود إلاّ وله نطق ظاهراً أو باطناً، فمن كوشف ببواطن الوجود سمع كلام الكل حتى الحجر والمدر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القيصري في الفصل الرابع من مقدّماته على شرح 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تظن أن مبدأ النطق الذي هو النفس الناطقة ليس للحيوان لينضمّ معه فيصير الحيوان به إنساناً مع أنه غير صالح للفصليّة لكونه موجوداً مستقلاً في الخارج بل هذا المبدأ مع كلّ شيء حتى الجماد أيضاً، فإنَّ لكلّ شيء نصيباً من عالم الملكوت والجبروت وقد جاء ما يؤيد ذلك من معدن </w:t>
      </w:r>
    </w:p>
    <w:p>
      <w:pPr>
        <w:pStyle w:val="BookText"/>
        <w:rPr/>
      </w:pPr>
      <w:r>
        <w:rPr>
          <w:rFonts w:ascii="Amiri" w:hAnsi="Amiri" w:eastAsia="Amiri" w:cs="Amiri"/>
          <w:color w:val="111111"/>
          <w:sz w:val="28"/>
          <w:sz w:val="28"/>
          <w:szCs w:val="28"/>
          <w:rtl w:val="true"/>
          <w:lang w:bidi="ar-SA"/>
        </w:rPr>
        <w:t>الرسالة المشاهد للأشياء بحقائقها صلوت اللّه عليه مثل تكلّم الحيوانات والجمادات معه،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شَىءٍ إِلَّا يُسَبِّحُ بِحَمدِهِ، وَلَكِن لَّا تَفْقَهُونَ تَسْبِيحَهُمْ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النطق لكلّ واحد بحسب العادة والسنّة الإلهية موقوف على اعتدال المزاج الإنساني، وأمّا للكمّل فلا لكونهم مطلعين على بواطن الأشياء مدركين لكلامها، وما قال المتأخّرون بأنَّ المراد بالنطق هو إدراك الكليات لا التكلّم مع كونه مخالفاً لوضع اللغة لا يفيدهم لأنّه موقوف على أنَّ الناطقة المجرَّدة للإنسان فقط، ولا دليل لهم على ذلك، ولا شعور لهم على أنَّ الحيوانات ليس لهم إدراك كلّي والجهل بالشيء لا ينافي وجوده، وإمعان النظر فيما يصدر منها من العجائب يوجب أن يكون لها إدراكات كلية وأيضاً لا يمكن إدراك الجزئي بدون كليه إذ الجزئي هو الكلي مع التشخص، واللّه الهادي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الحكيم المتألّه المولى صدرا قدَّس سره في شرح الحديث الثالث من باب النسبة من كتاب التوحيد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الكافي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عاصم بن حميد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التوحيد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علم أنه يكون في آخر الزمان أقوام متعمقون فأنزل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والآيات من سورة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عَلِيمٌ بِذَاتِ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رام وراء ذلك فقد هلك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أعلم أنَّ كلّ واحدة من هذه الآيات الستة المشار إليها في هذا الحديث متضمّنة لباب عظيم من علم التوحيد والإلهية محتوية على أمر حكيم من الأحكام الصمدية والربوبية لو أمهل الزمان وساعد الدّهر الخوّان لعارف ربّاني وحكيم إلهي أخذ علمه من مشكاة النبوة المحمّديّة على صادعها وآله أفضل الصلاة والتحيّة واقتبس حكمته عن أحاديث أصحاب العصمة والطهارة والتزكية سلام اللّه عليهم لكان من حقه وحقهما أن يكتب في تفسير كلّ منها ما يثخن به مجلداً كبيراً بل مجلدات كثيرة، ولكن سنذكر في كلّ آية منها ما هو كالشاهد لما ادعيناه وكالأنموذج لما شاهدناه فنقول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الآية الأولى ففي الأخبار عن تسبيح كل ما في السماوات وما في الأرض من الموجودات حتى الجماد والنبات والأجساد والمواد والأرض الموات وجثث الأموات اللّه تعالى، ومعرفة هذا التسبيح الفطري والعرفان الكشفي الوجودي من غوامض العلوم ودقائق الأسرار التي عجزت عن إدراكها أذهان جمهور العلماء وأكثر الحكماء فضلاً عن غيرهم وليس عندهم في هذا الباب إلا مجرد التقليد، إيماناً بالغيب أو حمل التسبيح على ما فيها من </w:t>
      </w:r>
    </w:p>
    <w:p>
      <w:pPr>
        <w:pStyle w:val="BookText"/>
        <w:rPr/>
      </w:pPr>
      <w:r>
        <w:rPr>
          <w:rFonts w:ascii="Amiri" w:hAnsi="Amiri" w:eastAsia="Amiri" w:cs="Amiri"/>
          <w:color w:val="111111"/>
          <w:sz w:val="28"/>
          <w:sz w:val="28"/>
          <w:szCs w:val="28"/>
          <w:rtl w:val="true"/>
          <w:lang w:bidi="ar-SA"/>
        </w:rPr>
        <w:t>الأدلّة على وحدانية اللّه وتنزيهه</w:t>
      </w:r>
      <w:r>
        <w:rPr>
          <w:rStyle w:val="FootnoteAnchor"/>
          <w:rtl w:val="true"/>
        </w:rPr>
        <w:footnoteReference w:id="168"/>
      </w:r>
      <w:r>
        <w:rPr>
          <w:rFonts w:ascii="Amiri" w:hAnsi="Amiri" w:eastAsia="Amiri" w:cs="Amiri"/>
          <w:color w:val="111111"/>
          <w:sz w:val="28"/>
          <w:sz w:val="28"/>
          <w:szCs w:val="28"/>
          <w:rtl w:val="true"/>
          <w:lang w:bidi="ar-SA"/>
        </w:rPr>
        <w:t xml:space="preserve">عن صفات النقص من التجسّم والتغيّر والتكثر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بمعنى من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كل ما يتأتى منه التسبيح، هذا تمام كلام الأعلام في هذا المقام ولا يخفى عدم ملائمة كلّ من الوجهين الأخيرين بل كل ما قيل من التأويل والتخصيص لكثير من الآيات القرآنية والأخبار النبوية الدالة على تسبيح المسمّى بالجماد والنبات من الشجر والحجر والصخر والمدر فضلاً عن المسمّى بالحيوان والطير والبشر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 أَنَّ اللَّهَ يَسْجُدُ لَهُ مَن فِي السَّمَاوَاتِ وَمَن فِي الْأَرْضِ وَالشَّمْسُ وَالْقَمَرُ والنجوم والجبالُ وَالشَّجَرُ وَالدَّوَاتُ وَكَثِيرٌ مِنَ النَّاسِ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يَرَوْا إِلَى مَا خَلَقَ اللّهُ مِن شَيْءٍ يَتَفَيَّؤُا ظِلَالُهُ عَنِ الْيَمِينِ وَالشّمَابِلِ سُجَّدًا لِلّهِ وَهُمْ دَاخِرُونَ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نظائرها من الآيات الدالة على وقوع التسبيح من جميع ال الموجودات 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وحكاية تسبيح الحصى في كف النبي وسماعه وإسماعه مشهور، وفي ألسنة الرواة مذكور، وما روي أيضاً عن ابن مسعود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 عن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رسول اللّه صلى اللّه عليه وسلم بمكة فخرجنا في بعض نواحيها فما استقبله حجر ولا مدر إلا ويقول السّلام عليك يا رسول اللّه </w:t>
      </w:r>
      <w:r>
        <w:rPr>
          <w:rStyle w:val="FootnoteAnchor"/>
          <w:rtl w:val="true"/>
        </w:rPr>
        <w:footnoteReference w:id="169"/>
      </w:r>
      <w:r>
        <w:rPr>
          <w:rFonts w:ascii="Amiri" w:hAnsi="Amiri" w:eastAsia="Amiri" w:cs="Amiri"/>
          <w:color w:val="111111"/>
          <w:sz w:val="28"/>
          <w:sz w:val="28"/>
          <w:szCs w:val="28"/>
          <w:rtl w:val="true"/>
          <w:lang w:bidi="ar-SA"/>
        </w:rPr>
        <w:t>وأمثاله كثيرة في الروايات دالة على أنَّ هذا التسبيح والسجود والتسليم واقع على وجه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كثيراً من المنتسبين إلى الكشف والعرفان زعموا أنَّ النبات بل الجماد فضلاً عن الحيوان له نفس ناطقة كالإنسان وذلك أمر باطل والبراهين ناهضة على خلافه من لزوم التعطيل والمنع عما فطر اللّه طبيعة الشيء عليه ودوام القصر على أفراد النوع والإبقاء له على القوَّة والإمكان للشيء من غير أن يخرج إلى الفعلية والوجدان إلى غير ذلك من المفاسد الشنيعة المصادمة للبرهان والحكمة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هذا تسبيح فطري وسجود ذاتي وعبادة فطرية نشأت عن تجل إلهي وانبساط نور وجودي على كافة الخلائق على تفاوت درجاتها وتفاضل مقاماتها في نيل الوجود ودرك الشهود، ومع هذا التفاوت والتفاضل في القرب والبعد والشرف والخسة فأفراد العالم كلّه كأجزاء شخص واحد تنال من روح الحياة وروح المعرفة ما ناله الكل دفعة واحدة فأنطقها اللّه الذي أنطق كل شيء فأحبته وخضعته وسجدت له بسجود الكلّ وسبحت له بتسبيحات هي </w:t>
      </w:r>
    </w:p>
    <w:p>
      <w:pPr>
        <w:pStyle w:val="BookText"/>
        <w:rPr/>
      </w:pPr>
      <w:r>
        <w:rPr>
          <w:rFonts w:ascii="Amiri" w:hAnsi="Amiri" w:eastAsia="Amiri" w:cs="Amiri"/>
          <w:color w:val="111111"/>
          <w:sz w:val="28"/>
          <w:sz w:val="28"/>
          <w:szCs w:val="28"/>
          <w:rtl w:val="true"/>
          <w:lang w:bidi="ar-SA"/>
        </w:rPr>
        <w:t xml:space="preserve">تسبيح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قَدْ عَلِمَ صَلَاتَهُ وَتَسبیحَه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يمنع عن هذه العبادة الفطرية الأفكار الوهمية والتصرفات النفسانية لأكثر الإنس الموجبة للخروج عن الفطرة الأصلية واستحقاقيّة العذاب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حَقَّ علَيْهِ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وبالجملة تحقيق هذا التسبيح الفطري وإثبات هذه العبادة الذاتية مما يختص به الكاملون في الكشف والعرفان الراسخون في العلم والإيقان، وأما سماع اللفظ أو إسماعه كما هو المروي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وصحبه فكذلك من باب المعجزة الواقعة نفسه القدسية على إنشاء الأصوات والأشكال على موازنة المعاني والأحوال، انتهى كلامه طيب اللّه رمسه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كثيراً من المنتسبين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يوهم التناقض بينه وبين كلام القيصري المذكور آنفاً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موقوف على أن الناطقة المجردة للإنسان فقط ولا دليل لهم على ذلك ولكن بعد التأمّل الدقيق في كلامهما يظهر عدم التناقض بينهما وكلاهما يشيران إلى معنى واحد وبيان عدم التنافي بينهما يعلم بما قدمنا من كلام المولى عبد الرزاق القاساني فإنك إذا أمعنت النظر فيه تدري أنّ المولى صدرا والقيصري يسلكان ما سلكه القاساني ويفيدان ما أفاده ولا اختلاف ولا تفرقة بينهم، وقد أجاد العارف صاحب المثنوي بقوله نظماً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گر تو را از غیب چشمی باز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 ذرّات جهان همراز شدنطق خاك ونطق آب و نطق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محسوس حواس أهل دلهر جمادی با تو می گوید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کوترا آنگوش و چشم أي بو الحسنگر نویدی واقف از حق جان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کی کردی میان قوم عادسنگ احمد را سلامي مي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یحیی را پیامی می کندجمله ذرات در عالم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 میگویند روزان و شبانما سميعيم وبصيرو باهشيم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باشما نامحرمان ما خامشیماز جمادى سوى جان جان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غلغل أجزاى عالم بشنویدفاش تسبیح جمادات آیدت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 تأويلها بزدایدتچون ندارد جان تو قندیلها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بینش کردهای تأویلها</w:t>
      </w:r>
      <w:r>
        <w:rPr>
          <w:rFonts w:ascii="Amiri" w:hAnsi="Amiri" w:eastAsia="Amiri" w:cs="Amiri"/>
          <w:color w:val="111111"/>
          <w:sz w:val="28"/>
          <w:sz w:val="28"/>
          <w:szCs w:val="28"/>
          <w:rtl w:val="true"/>
          <w:lang w:bidi="ar-SA"/>
        </w:rPr>
        <w:t>فإذا دريت أنّ ما سواه آية له ومشتق منه ومنفطر منه، وأنّه إنَّ من شيء إلا أنّه حاك عنه ومثال وصورة له ولله المثل الأعلى وأن الوجود لا ينفك عن آثاره النورية، علمت أنَّ ما</w:t>
      </w:r>
    </w:p>
    <w:p>
      <w:pPr>
        <w:pStyle w:val="BookText"/>
        <w:rPr/>
      </w:pPr>
      <w:r>
        <w:rPr>
          <w:rFonts w:ascii="Amiri" w:hAnsi="Amiri" w:eastAsia="Amiri" w:cs="Amiri"/>
          <w:color w:val="111111"/>
          <w:sz w:val="28"/>
          <w:sz w:val="28"/>
          <w:szCs w:val="28"/>
          <w:rtl w:val="true"/>
          <w:lang w:bidi="ar-SA"/>
        </w:rPr>
        <w:t>يخاطبنا اللّه جل جلاله بكتابه وكلامه ويدعونا إلى ما فيه خيرنا وسعادتنا كلقائه مثلاً ، فلا بدّ من أن يكون فطرتنا مناسبة ومتشابهة له ولو بوجه وإلا لم يصح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ونزيدك في ذلك بياناً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محي الدين في الفصّ الآدمي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استناده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استناد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ظهر عنه لذاته اقتضى أن يكون على صورته فيما ينسب إليه من كلّ شيء من اسم وصفة ما عدا الوجوب الذاتي فإنَّ ذلك لا يصح للحادث، وإن كان واجب الوجود ولكن وجوده بغيره لا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القيصري في شرحه أي اقتضى هذا الاستناد أن يكون الحادث على صورة الواجب، أي يكون متصفاً بصفاته، وجميع ما ينسب إليه من الكمالات ما عدا الوجوب الذاتي وإلا لزم انقلاب الممكن من حيث هو ممكن واجباً، وذلك لأنّه اتصف بالوجود والأسماء والصفات لازمة للوجود، فوجب أيضاً اتصافه بلوازم الوجود وإلا لزم تخلّف اللازم عن الملزوم، ولأنَّ المعلول أثر العلة والآثار بذاتها وصفاتها دلائل على صفات المؤثر وذاته، ولا بد أن يكون في الدليل شيء من المدلول لذلك صار الدليل العقلي أيضاً مشتملاً على النتيجة، فإنَّ إحدى مقدمتيه مشتملة على موضوع النتيجة والأخرى على محمولها، والأوسط جامع بينهما، ولأنَّ العلة الغائية من إيجاد الحادث عرفان الموجد 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والعبادة تستلزم معرفة المعبود ولو بوجه، مع أن ابن عباس رضي اللّه عنه فسّر هاهنا بالمعرفة ولا يعرف الشيء إلا بما فيه من غيره لذلك قال حين سئل بم عرفت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الأشياء باللّه أي عرفته به أوّلاً ثمَّ عرفت به غيره، ولما كان وجوده من غيره صار أيضاً وجوبه بغيره، وغير الإنسان من الموجودات، وإن كان متصفاً بالوجود لكن لا صلاحية له بظهور جميع الكمالات فيه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العارف الجامي في شرحه على الفصوص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ينسب إليه من كل شيء من اسم وصفة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اسم وصفة بيان لشيء، فحاصله أن يكون على صفته تعالى في كل اسم وصفة تنسب إليه تعالى يعني كما أنه ينسب كل اسم وصفة إليه تعالى كذلك ينسب إلى الحادث فإنّه بأحدية جمعه الأسمائي متجلّ وسار فيه ولذا قيل كل موجود متصف بصفات السبع الكمالية لكن ظهورها فيه بحسب استعداده وقابليته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المحشّين على شرح القيصري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اتصف بالوجود يظهر من هذا أنَّ ذات الواجب بصرافة ذاته لا يكون في الممكن وإلا يلزم أن يكون الممكن متصفاً بالوجوب الذاتي أيضاً بعين هذا الدليل بأن يقال أنَّ الممكن متصف بالوجود الّذي يكون واجباً لذاته والوجوب لازم للواجب فوجب اتصاف الممكن بذلك اللازم أيضاً، انتهى، يعني </w:t>
      </w:r>
    </w:p>
    <w:p>
      <w:pPr>
        <w:pStyle w:val="BookText"/>
        <w:rPr/>
      </w:pPr>
      <w:r>
        <w:rPr>
          <w:rFonts w:ascii="Amiri" w:hAnsi="Amiri" w:eastAsia="Amiri" w:cs="Amiri"/>
          <w:color w:val="111111"/>
          <w:sz w:val="28"/>
          <w:sz w:val="28"/>
          <w:szCs w:val="28"/>
          <w:rtl w:val="true"/>
          <w:lang w:bidi="ar-SA"/>
        </w:rPr>
        <w:t xml:space="preserve">أنَّ الممكن غير متصف بالوجود الصرف الواجب الوجود حتى يلزم انقلاب الممكن واجباً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وأفاد بعض أساتيذنا وهو العالم المحقق التحرير محمد حسين بن المولى عبد العظيم التوني الشهير بالفاضل التوني تغمّده اللّه بغفرانه في تعليقته على قول القيصري المنقول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يعرف الشيء إلا بما منه في غيره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لا يعرف الغائب إلا بالشاهد بمعنى أنه لا يمكن أن يعرف شيء إلا أن يكون له مثال في ذات العالم، فإذا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الواجب تعالى عالماً بذاته؟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أنّك تعلم ذاتك فتفهم علمه تعالى بذاته، وإذا قيل كيف يعلم الواجب تعالى غيره؟ فيقال كما تعلم أنت غيرك، وإذا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يعلم الواجب تعالى بعلم واحد بسيط سائر المعلومات؟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تعلم جواب مسائل دفعة بدون تفصيل ثم تنتقل بالتفصيل، وإذا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علمه مبدأ لوجود الأشياء؟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يكون توهمك للسقوط عن الجدار مبدأ للسقوط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يعلم الأشياء كلّها؟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يعلم المنجم الخسوف أو الكسوف من العلم بأسبابها والحاصل أنك لا تقدر والحاصل أنك لا تقدر أن تفهم شيئاً من اللّه تعالى إلا بالمقايسة إلى شيء من نفسك فإذا لم يكن لشيء نظير في نفسك فلا يمكنك العلم به كالوجوب الذاتي والوجود بلا مهيّة، ولما لم يكن لهما نظير في نفسك لم يمكنك العلم بهما فلا تتعب نفسك في العلم بهما ولذا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وَيُحَذِّرُكُمُ اللّهُ نَفْسَهُ وَاللَّهُ رَءُوفٌ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 وله قدس سره تعليقات أنيقة على شرح الفصوص القيصري من بدو الكتاب إلى ختمه وقد طبع طائفة منها على مقدمات القيصري على شرح الفصوص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قدَّمنا علمت معنى قول ثامن الأئمة عليّ بن موسى الرضا عليه آلاف التحية والثناء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 أولوا الألباب أن ما هنالك لا يعلم إلا بما ههنا</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وهذا الكلام الوجيز بعيد الغور جداً، ككلام جده باب مدينة العلم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الصورة الإنسانية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وهي الشاهدة على كل 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للمتأله السبزواري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الناصري، كما علمت أن الإنسان متصف بحسب استعداده وقابليته بأوصاف وجودية تحاكي عن أصلها قال عز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ءَادَمَ الْأَسْمَاءَ كُلَهَا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والتفاوت بينها وبين الأصل كتفاوت مرحلتي الوجودين حيث إن وجود الإنسان كغيره فيض من وجوده تعالى وفيء له وقائم به وواجب به وفقير إليه وكذا صفاته المنطبعة في فطرته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الَّتِي فَطَرَ النَّاسَ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بحثنا هذا تنتقل إلى أن دين الإسلام هو دين الفطرة ماذا؟ وقد أفاد في ذلك </w:t>
      </w:r>
    </w:p>
    <w:p>
      <w:pPr>
        <w:pStyle w:val="BookText"/>
        <w:rPr/>
      </w:pPr>
      <w:r>
        <w:rPr>
          <w:rFonts w:ascii="Amiri" w:hAnsi="Amiri" w:eastAsia="Amiri" w:cs="Amiri"/>
          <w:color w:val="111111"/>
          <w:sz w:val="28"/>
          <w:sz w:val="28"/>
          <w:szCs w:val="28"/>
          <w:rtl w:val="true"/>
          <w:lang w:bidi="ar-SA"/>
        </w:rPr>
        <w:t>أستاذنا العلامة الطباطبائي البارع في الحكمة الحقة جزاه اللّه تعالى عنا أفضل جزاء المعلمين وأدام أيام إفاضاته في الجزء السابع من تفسيره القيّم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وَجَّهْتُ وَجْهِيَ لِلَّذِى فَطَرَ السَّمَاوَاتِ وَالْأَرْضَ حَنِيفًا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تخصيص فطر السماوات والأرض من بين صفاته تعالى الخاصة وكذا من بين الألفاظ الدالة على الخلقة كالباري والخالق والبديع إشارة إلى ما يؤثره إبراهيم من دين الفطرة وقد كرّر وصف هذا الدين في القرآن الكريم بأنه دين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الحنيف ودين الفطرة أي الدين الذي بنيت معارفه وشرائعه على خلقة الإنسان ونوع وجوده الذي لا يقبل التبدّل والتغيّر فإنّ الدين هو الطريقة المسلوكة التي يقصد بها الوصول إلى السعادة الحقيقية والسعادة الحقيقية هي الغاية المطلوبة التي يطلبها الشيءحسب تركب وجوده وتجهزه بوسائل الكمال طلباً خارجياً ،واقعيّاً، وحاشا أن يسعد الإنسان أو أي شيء آخر من الخليقة بأمرٍ ولم يتهيأ بحسب خلقته له أو هيّىء لخلافه كأن يسعد بترك التغذي أو النكاح أو ترك المعاشرة والاجتماع وقد جهز بخلافها، أو يسعد بالطيران كالطير أو بالحياة في قعر البحار كالسمك ولم يجهز بما يوافقه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فالدين الحق هو الذي يوافق بنواميسه الفطرة وحاشا ساحة الربوبية أن تهدي الإنسان أو أي مخلوق آخر مكلف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غاية سعيدة مسعدة ولا يوافق الخلقة أو لم يجهز بما يسلك به إليها فإنّما الدين عند اللّه الإسلام وهو الخضوع اللّه بحسب ما يهدي إليه ويدلّ عليه صنعه وإيجاده انتهى ما أفاد مد ظله العالي في المقام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فتبصّر بما قدَّمناه أنَّ أصل المعرفة فطري للأشياء 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سَأَلْتَهُم مَنْ خَلَقَ السَّمَاوَاتِ وَالْأَرْضَ لَيَقُولُنَ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ضلّ عنهم المعرفة بالمعرفة والبصرية بالرؤية، وأنَّ المعرفة والرؤية القلبية ترجعان إلى أمر واحد وإنهما تثمران الإيمان على البصيرة، ولا نعني من اللقاء إلا المعرفة والرؤية بهذا المعنى، ففي التوحيد 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اللّه عز وجل هل يراه المؤمنون يوم القيامة؟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وقد رأوه قبل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حين قال لهم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أَلَسْتُ بِرَبِّكُمْ قَالُوا 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سكت ساعة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المؤمنين ليرونه في الدُّنيا قبل يوم القيامة،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 تراه في وقتك هذا؟ قال أبو بصير فقلت له جعلت فداك فأحدّث بهذا عنك؟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فإنك إذا حدثت به فأنكره منكر جاهل بمعنى ما نقوله ثمَّ قدّر أن ذلك تشبيه كفر وليست الرؤية بالقلب كالرؤية بالعين تعالى عما يصفه بالمشبهون والملحدون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أخر باب نفي المكان والزمان عنه تعالى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إسحاق السبيعي عن الحارث الأعور،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أنه دخل السوق فإذا هو برجل</w:t>
      </w:r>
      <w:r>
        <w:rPr>
          <w:rStyle w:val="FootnoteAnchor"/>
          <w:rtl w:val="true"/>
        </w:rPr>
        <w:footnoteReference w:id="172"/>
      </w:r>
      <w:r>
        <w:rPr>
          <w:rFonts w:ascii="Amiri" w:hAnsi="Amiri" w:eastAsia="Amiri" w:cs="Amiri"/>
          <w:color w:val="111111"/>
          <w:sz w:val="28"/>
          <w:sz w:val="28"/>
          <w:szCs w:val="28"/>
          <w:rtl w:val="true"/>
          <w:lang w:bidi="ar-SA"/>
        </w:rPr>
        <w:t xml:space="preserve">مولّيه ظهره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والذي احتجب بالسبع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ثكلتك أُمّك إنّ اللّه عز وجل ليس بينه وبين خلقه حجاب لأنّه معهم أينما كانوا قال ما كفارة ما قلت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تعلم أن اللّه معك حيث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 المساكين؟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إنما حلفت بغير ربّك</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 سلك هذا المسلك فقد حيي بحياة طيّبة ويدخل في ملك لا يبلى وجنة الخلد الّتي وعد المتقون، ففي التوحيد عن الحارث بن المغيرة النضري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هالك إلا من أخذ طريق الحق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الوجود مع وحدة حقيقته وكثرة تشأنه كل يوم هو شأن له مراتب طولية تختلف غنى وفقراً وسعة وضيقاً فتنتهي إلى ذات واجب الوجود الذي تلك الكثرات مجاليه ومظاهره ومراياه واللّه تعالى من ورائهم محيط فله تعالى مرتبة متحققة مجرّدة عن المظاهر والمجالي غير متناهية في جميع الصفات النورية أشدّ وأقوى مما سواه وجوداً،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يَرَوْا أَنَّ اللّهَ الَّذِى خَلَقَهُمْ هُوَ أَشَدُّ مِنْهُمْ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يحيطون به علماً لأن الداني لا يسعه الإحاطة بالعالي المحيط به، كما أنَّ النفس مع كونها في وحدتها كلّ القوى وكلّها مجاليها ومظاهرها ليست هي بمجموع تلك القوى الظاهرة والباطنة تعلّقت بالبدن فحسب بل لها مرتبة فوقها أعلى وأشمخ منها رتبة وآثاراً وهي جهتها المجردة التي تلي ربّها، وإن كانت تلك القوى مراتبها النازلة، والمرتبة النازلة منها كالواهمة مثلاً لا تحيط بالمرتبة العالية كالعاقلة المحيطة بها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صدر المتألهين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 للهداية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والصنف الثالث وهم الراسخون في العلم من الحكماء قائلون بأنّ العالم ليس عبارة عن الممكن الصرف ولا عن الوجود الحقيقي الصرف، بل من حيث هو موجود بالوجود الحقيقي له اعتبار، ومن حيث إنه ينقسم إلى العقول والنفوس وغيرها له اعتبار ومن حيث إنّه ينقسم إلى العقول والنفوس وغيرها له اعتبار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فالعالم زوج تركيبي من الممكن والسنخ الباقي الذي هو بذاته موجود ووجود فليس العالم عبارة عن الذوات المتعددة كما حسبه المحجوبون بل ذاته واحد وهو الحق </w:t>
      </w:r>
    </w:p>
    <w:p>
      <w:pPr>
        <w:pStyle w:val="BookText"/>
        <w:rPr/>
      </w:pPr>
      <w:r>
        <w:rPr>
          <w:rFonts w:ascii="Amiri" w:hAnsi="Amiri" w:eastAsia="Amiri" w:cs="Amiri"/>
          <w:color w:val="111111"/>
          <w:sz w:val="28"/>
          <w:sz w:val="28"/>
          <w:szCs w:val="28"/>
          <w:rtl w:val="true"/>
          <w:lang w:bidi="ar-SA"/>
        </w:rPr>
        <w:t>الذي هو الوجود الحقيقي ولا وجود للممكنات إلا بارتباطها به لا بأن يفيض عليها وجودات مغايرة للوجود الحقيقي وبرهان ذلك مذكور في كتابنا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مبحث العلة والمعلول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الأسفار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الجهلة من المتصوفين المقلدين الذين لم يحصلوا طريق العلماء العرفاء ولم يبلغوا مقام العرفان توهموا لضعف عقولهم ووهن عقيدتهم وغلبة سلطان الوهم على نفوسهم أن لا تحقق بالفعل للذات الأحديّة المنعوتة بألسنة العرفاء بمقام الأحديّة وغيب الهوية وغيب الغيوب مجردة عن المظاهر والمجالي بل المتحقق هو عالم الصورة وقواها الروحانية والحسية واللّه هو الظاهر المجموع لا بدونه وهو حقيقة الإنسان الكبير والكتاب المبين الذي هذا الإنسان الصغير أنموذج ونسخة مختصرة عنه، وذلك القول كفر فضيح وزندقة صرفة لا يتفوه به من له أدنى مرتبة من العلم ونسبة هذا الأمر إلى أكابر الصوفية ورؤسائهم افتراء محض وإفك عظيم يتحاشى عنها أسرارهم وضمائرهم، ولا يبعد أن يكون سبب ظنّ الجهلة بهؤلاء الأكابر إطلاق الوجود تارة على ذات الحق وتارة على المطلق الشامل وتارة على المعنى العام العقلي فإنّهم كثيراً ما يطلقون الوجود على المعنى الظلي الكوني فيحملونه على مراتب التعينات والوجودات الخاصة فيجري عليه أحكامها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وبما تقدّم من أنّ ما سواه تعالى مظاهر أسمائه وصفاته ومجالي إشراقات نور وجهه ومرايا ظل ذاته علمت معنى الإخلاص في التوحيد أعني التوحيد الذاتي الذي ينطق به الموحدون وإمامهم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الدين معرفته وكمال معرفته التصديق به وكمال التصديق به ،توحیده و کمال توحيده الإخلاص له وكمال الإخلاص له نفي الصفات عنه لشهادة كلّ صفة أنّها غير الموصوف وشهادة كلّ موصوف أنه غير الصفة فمن وصف اللّه سبحانه فقد قرنه ومن قرنه فقد ثناه ومن ثناه فقد جزأه ومن جزأه فقد جهله ومن جهله فقد أشار إليه ومن أشار إليه قد حدّه ومن حدَّه فقد 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الخطبة الأولى من نهج البلاغة </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يخفى عليك أن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إلى التوحيد الذاتي وإخلاصه تمحيض حقيقة الأحدية عن شائبة الكثرة ، قال العارف السيد حيدر الآملي في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النقود في معرفة الوجوده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تحقق هذا وثبت أنّ الوجود المطلق موجود في الخارج وليس لغيره وجود أصلاً، وثبت أنَّ هذا الوجود المطلق هو الحق تعالى فاعلم أن مرادهم بالوجود من حيث هو الوجود الوجود الصرف والذات البحث الخالص بلا اعتبار شيء معه أصلاً أعني </w:t>
      </w:r>
    </w:p>
    <w:p>
      <w:pPr>
        <w:pStyle w:val="BookText"/>
        <w:rPr/>
      </w:pPr>
      <w:r>
        <w:rPr>
          <w:rFonts w:ascii="Amiri" w:hAnsi="Amiri" w:eastAsia="Amiri" w:cs="Amiri"/>
          <w:color w:val="111111"/>
          <w:sz w:val="28"/>
          <w:sz w:val="28"/>
          <w:szCs w:val="28"/>
          <w:rtl w:val="true"/>
          <w:lang w:bidi="ar-SA"/>
        </w:rPr>
        <w:t xml:space="preserve">تصوّره من حيث هو هو لا بشرط الشيء ولا بشرط اللا شيء أي مجرداً عن جميع النسب والإضافات والقيود والاعتبارات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ومعلوم أنّ كل شيء له اعتباران؛ اعتبار الذات من حيث هي هي، واعتبارها من حيث الصفات أي وصفها بصفة ما أيّة صفة كانت فهذا هو اعتبار الذات فقط أعني اعتبار الذات بقطع النظر عن جميع الاعتبارات والإضافات المخصوصة بالحضرة الأحديّة وأنّ مرادهم بالمطلق هو الذات المطلقة المنزّهة عن جميع هذه الاعتبارات وليس إطلاق لفظ المطلق على الوجود الصرف إلاّمن هذه الحيثية لا من جهة المطلق الذي هو بإزاء المقيد، ولا من جهة الكلي الذي هو بإزاء الجزئي، ولا من جهة العام الذي هو بإزاء الخاص،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الوجود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هو غني عن إطلاق شيء عليه اسماً كان أو صفة سلباً كان أو ثبوتاً، إطلاقاً كان أو تقييداً، عاماً كان أو خاصاً، لأنّ كلّ 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هذه الأمور المتقابلة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سلب الآخر، أو يقتضي التقيّد والتعيّن فيه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الوجود المطلق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منزّه عن الكل حتى عن الإطلاق وعدم الإطلاق لأنّ الإطلاق تقييد يقيد الإطلاق، كما أنّ اللا إطلاق قيد بعدم الإطلاق وكذلك التعيّن واللا تعين وغير ذلك من الصفات كالوجود والقدم والعلم والقدرة وأمثالها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هذا التنزيه النزيه والتقديس الشريف أخبر مولانا وإمامنا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الدين معرفته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والغرض أنّ كل ذلك إشارة إلى إطلاقه وتجرّده وتنزهه وتقدّسه عن الكثرة الوجودية و الاعتبارية ، 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وكمال الإخلاص له نفي الصفات عنه إشارة إلى الوجود المطلق المحض والذات البحث الخالص الذي لا يمكن وصفه بشيء أصلاً ولا يكون قابلاً للإشارة أبداً كما أشار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موضع آخر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الحقيقة كشف سبحات الجلال من غير إشارة</w:t>
      </w:r>
      <w:r>
        <w:rPr>
          <w:rFonts w:eastAsia="IRNazanin" w:cs="IRNazanin"/>
          <w:color w:val="111111"/>
          <w:sz w:val="28"/>
          <w:szCs w:val="28"/>
          <w:rtl w:val="true"/>
          <w:lang w:bidi="fa-IR"/>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الحقيقة كشف سبحات الجلال من غير 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 حديث الحقيقة المخاطب به كميل بن زياد رضوان اللّه عليه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الحقيقة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الحقيقة؟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مالك والحقيقة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أولست صاحب سرّك ؟ قال بلى ولكن يرشح عليك ما يطفح مني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مثلك يخيب سائلاً؟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الحقيقة كشف سبحات الجلال من غير إشارة،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فيه بياناً، قال محو الموهوم مع صحو المعلوم،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زدني فيه بياناً،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هتك الستر لغلبة السرّ،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فيه بياناً،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الأحدية بصفة التوحيد،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زدني فيه بياناً قال نور يشرق من صبح الأزل فتلوح على هياكل آثاره،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زدني فيه بياناً، قال أطف السراج فقط طلع الصبح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نقله العارف المذكور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وشرحه في عدة مواضع من ذلك الكتاب والعلامة الشيخ البهائي في الكشكول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والقاضي نور اللّه الشهيد نور اللّه مرقده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والعارف الشيخ عبد الرزاق اللاهجي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والخوانساري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والمحدّث القمّي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 من أساطين الحكمة والعرفان في صحفهم القيّمة، وشرحه العلامة قطب الدين الشيرازي في رسالة معمولة في ذلك فقط، وشرحه أيضاً بعض أساتذتنا بالنظم الفارسي ولقد أحسن وأجاد، ألا الدين مهدي الإلهي القمشئي آدام اللّه أيام إفاضاته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العارف الرّباني محيي وقال العارف الآملي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حقيقة التوحيد أعظم من أن يعبر عنها بعبارة أو يؤمىء إلى تعريفها بإشارة فالعبارة في طريق معرفتها حجاب والإشارة على وجه إشراقها نقاب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حقيقة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منزّهة عن أن تصل إلى كنهها العقول والأفهام مقدّسة عن أن تظفر بمعرفتها الأفكار والأوهام، شعر</w:t>
      </w:r>
    </w:p>
    <w:p>
      <w:pPr>
        <w:pStyle w:val="BookText"/>
        <w:rPr/>
      </w:pPr>
      <w:r>
        <w:rPr>
          <w:rFonts w:ascii="Amiri" w:hAnsi="Amiri" w:eastAsia="Amiri" w:cs="Amiri"/>
          <w:color w:val="111111"/>
          <w:sz w:val="28"/>
          <w:sz w:val="28"/>
          <w:szCs w:val="28"/>
          <w:rtl w:val="true"/>
          <w:lang w:bidi="ar-SA"/>
        </w:rPr>
        <w:t xml:space="preserve">تجول عقول الخلق حول حمائها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يدركوا من برقها غير لمعة</w:t>
      </w:r>
    </w:p>
    <w:p>
      <w:pPr>
        <w:pStyle w:val="BookText"/>
        <w:rPr/>
      </w:pPr>
      <w:r>
        <w:rPr>
          <w:rFonts w:ascii="IRNazanin" w:hAnsi="IRNazanin" w:eastAsia="IRNazanin"/>
          <w:color w:val="111111"/>
          <w:sz w:val="28"/>
          <w:sz w:val="28"/>
          <w:szCs w:val="28"/>
          <w:rtl w:val="true"/>
          <w:lang w:bidi="fa-IR"/>
        </w:rPr>
        <w:t>وإلى صعوبة إدراكها يعني حقيقة التوحيد وشدّة خفائها أشار مولانا وإمامنا أمير المؤمنين ويعسوب المسلمين سلطان الأولياء والوصيين وارث علوم الأنبياء والمرسلين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وحده من كيفه، ولا حقيقته أصاب من مثله، ولا إياه عنى من شبهه، ولا قصده من أشار إليه وتوهّمه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الأحد لا بتأويل عدد والخالق لا بمعنى حركة ونصب، والسميع بأداة، والبصير لا بتفريق آلة والشاهد لا بمماسة والبائن لا بتراخي مسافة والظاهر لا برؤية والباطن لا بلطافة بان من الأشياء بالقهر لها والقدرة عليها، وبانت الأشياء منه بالخضوع له والرجوع إليه، من وصفه فقد حدّه، صفه فقد حده، ومن حده حده فقد عدّه ، ومن عده فقد أبطل أزله، ومن قال كيف؟ فقد استوصفه، ومن قال أين؟ فقد حيّزه عالم إذ لا معلوم، وربّ إذ لا مربوب وقادر إذ لا مقدور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الدين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الشيخ العارف الشبلي البغدادي رحمة اللّه عليه في قوله من أجاب عن التوحيد بعبارة فهو ملحد، ومن أشار إليه بإشارة فهو زنديق ومن أومىء إليه فهو عابد وثن، ومن نطق فيه فهو غافل ومن سكت عنه فهو جاهل ومن وهم أنه إليه واصل فليس له </w:t>
      </w:r>
    </w:p>
    <w:p>
      <w:pPr>
        <w:pStyle w:val="BookText"/>
        <w:rPr/>
      </w:pPr>
      <w:r>
        <w:rPr>
          <w:rFonts w:ascii="Amiri" w:hAnsi="Amiri" w:eastAsia="Amiri" w:cs="Amiri"/>
          <w:color w:val="111111"/>
          <w:sz w:val="28"/>
          <w:sz w:val="28"/>
          <w:szCs w:val="28"/>
          <w:rtl w:val="true"/>
          <w:lang w:bidi="ar-SA"/>
        </w:rPr>
        <w:t xml:space="preserve">حاصل، ومن ظنّ أنه منه قريب فهو عنه بعيد ومن به تواجد فهو له فاقد وكلّ ما ميّزتموه بأوهامكم وأدركتموه بعقولكم في أتم معانيكم فهو مصروف مردود إليكم، محدث مصنوع مثلكم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مرادهم من هذه الإشارات الامتناع من حصوله ولا اليأس من وصوله بل المراد منها إعلاء أعلام منزلته، وارتفاع أركان درجته وبيان أنّه ليس بقابل للإشارة ولا بمحلّ للعبارة، لأنّه عبارة عن الوجود المطلق المحض والذات الصرف البحت المسمّى بالحق جل جلاله الذي لا يقبل الإشارة أصلاً ورأساً ولا العبارة قولاً وفعلاً وذلك لا يكون إلا عند فناء الطالب في المطلوب والشاهد في المشهود وحين الاستغراق والاستهلاك في المطلق المحيط ولا شك أنه لا يبقى مع ذلك لا الإشارة ولا المشير ولا من الغير أثر في العقل والضمير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وإليه أشار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الحقيقة كشف سبحات الجلال من غير إشارة إظهاراً بأنه لا ينكشف الحق حقيقة على أحد إلا عند ارتفاع الكثرة مطلقاً اسماً كان أو صفةً ولهذا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سبحات الجلال بدون الجمال لأنّ الجمال مخصوص بالأسماء والصفات التي هي منشأ الكثرة لا الجلال انتهى ما أردنا من نقل كلام العارف السيد حيدر الآملي قدس سرّه الشريف في التوحيد الذاتي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والشيخ العارف المحقق أبو إسماعيل خواجه عبد اللّه بن إسماعيل الأنصاري الهروي قد ذكر في آخر كتابه الموسوم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السائرين باباً مفرداً في التوحيد وقسمه على ثلاثة أوجه، وقد بذل الجهد في ذلك جدّاً، ولكنّه موجز يحتاج إلى البيان وقد شرح ذلك الكتاب المولى العارف المحقق كمال الدين عبد الرزّاق الكاشاني يفضل ذلك الشرح على سائر الشروح كفضله على سائر الشراح، وذلك الباب باب إلى ما كنا في صدده، وقد أشار الشارح المذكور إلى المتن بحرف الميم وإلى الشرح بحرف الشين فنأتي بالباب على هديه وطريقته من غير تغيير وضعه وأسلوبه وهو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 قال اللّه تعالى شهد اللّه أنه لا إله إلا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خص بعض الآية بالذكر لأن هذا محض التوحيد الجمعي وهو أن لا يكون شيء فلو ذكر والملائكة وأولوا العلم لكان نزولاً عن الجميع إلى الفرق فيكون معه غيره فلا يبقى التوحيد المحض فهو الشاهد بنفسه لنفسه فلم يشهد أن لا إله إلا هو غيره فمن تحقق هذا بالذوق فقد شهد التوحيد بالحقيقة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تنزيه اللّه عزّ وجلّ عن الحدث وإنما نطق العلماء بما نطقوا به وأشار المحققون بما أشاروا إليه في هذا الطريق لقصد تصحيح التوحيد وما سواه من حال أو مقام </w:t>
      </w:r>
    </w:p>
    <w:p>
      <w:pPr>
        <w:pStyle w:val="BookText"/>
        <w:rPr/>
      </w:pPr>
      <w:r>
        <w:rPr>
          <w:rFonts w:ascii="Amiri" w:hAnsi="Amiri" w:eastAsia="Amiri" w:cs="Amiri"/>
          <w:color w:val="111111"/>
          <w:sz w:val="28"/>
          <w:sz w:val="28"/>
          <w:szCs w:val="28"/>
          <w:rtl w:val="true"/>
          <w:lang w:bidi="ar-SA"/>
        </w:rPr>
        <w:t xml:space="preserve">فكلّه مصحوب العلل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تنزيه اللّه عز وجل عن الحدث مجمل يتناول تنزيه العقلاء من الحكماء ،والمسلمين، وتنزيه العرفاء الموحدين، لأنَّ جميع العقلاء وأهل الفكر يدّعون تنزيه اللّه تعالى مع كونهم مقيدين لأن العقل لا يقول إلا بالتقييد ويثبتون الحدث وينفونه عن الحق تعالى وينزهونه عنه، وأما العرفاء المحققون فلا يثبتون الحدث أصلاً ورأساً فإنّ شهود التوحيد تنفيه عن أصله ثم تثبته بعد نفيه بالحق بمعنى تجلّي الحق مع الآيات بوجوهه في الصور فيكون الحدوث عندهم ظهوره في الصور المختلفة بالتجليات المتعاقبة الغير المتكررة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 الشيخ قدس اللّه هذا التنزيه ولا يهتدي العقل إلى طريق التوحيد الذي لا يكون فيه مع الحق سواه ولا يرى الحق عين الكل بحيث لا يكون في الوجود شيء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نطق العلماء بما نطقوا به وأشار المحققون إلى ما أشاروا إليه فى هذا الطريق لقصد تصحيح التوحيد أي ما نطقوا وما أشاروا إلا لقصد تصحيح هذا المقام السني لأنه المقصد الأقصى والموقف الأعلى وما دون ذلك من الأحوال والمقامات فكله مصحوب العلل لا صحة له لبقاء الرسوم فيها ولو في الحضرة الواحدية والتجليات الأسمائية هذا ما ذهب إليه خاطري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آخر مبني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حقها أن تكتب مفصولة على معنى أنّ كلّ ما نطق به العلماء وأشار إليه المحققون لقصد تصحيح التوحيد وما سواه من الأحوال والمقامات فكله مصحوب العلل لا تخلو منها يعني أنّ التوحيد بالعلم لا يخلص عن العلل وكذا إثبات الأحوال والمقامات بطريق العلم وإشارات المحققين لا يخلو من العلل فإنها مواجيد ذوقية لا تندرج تحت العبارات ولا تحيط به الإشارات ولا تفي ببيانها الكلمات والعلل هي الجهالات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والتوحيد على ثلاثة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العامة الذي يصح بالشواهد، 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الخاصة وهو الذي يثبت بالحقائق والوجه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قائم بالقدم وهو توحيد خاصة الخاصة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الشواهد هي الأكوان والمصنوعات التي يستدلّ بها على المكوّن الصانع وبالجملة الدلائل التي يستدل بها العلماء بالنظر والفكر وبراهين العقل، فتوحيد العامة إنّما يصح بالاستدلال،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فِيهِمَا الهَهُ إِلَّا اللّهُ لَفَسَدَتَا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فسدتا فليس فيهما آلهة غير اللّه وأمثال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توحيد الخاصة وهم المتوسطون فهو الذي يثبت بالحقائق المذكورة في القسم التاسع وهي المكاشفة والمشاهدة والمعاينة والحياة والقبض والبسط والسكر والصحو والاتصال والانفصال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توحيد خاصة الخاصة فهو التوحيد القائم بالقدم يعني توحيد الحق لنفسه أزلاً وأبداً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وقيامه بالقدم أزلية وامتناع قيامه بالحدث وإلا كان مثبتاً للغير فلم يكن توحيداً وأهل هذا المقام هم المذكورون في الدرجة الثالثة من كل باب من أبواب أقسام النهايات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التوحيد الأوّل فهو شهادة أن لا إلا اللّه وحده لا شريك له الأحد الصمد الذي لم يلد ولم يولد ولم يكن له كفواً أحد، هذا هو التوحيد الظاهر الجلي الذي نفى الشرك الأعظم وعليه نصبت القبلة وبه وجبت الذمة، وبه حقنت الدّماء والأموال، وانفصلت دار الإسلام عن دار الكفر، وصحت به الملة العامة وإن لم يقوموا بحق الاستدلال بعد أن سلموا من الشّبهة والحيرة والريبة بصدق شهادة صححها قبول القلب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ظاهر غني عن الشرح وهو أصل التوحيد التقليدي الذي صحت به الملة للعامة بصدق شهادة صححها في الشرع قبول قلوبهم لها تقليداً وإن لم يقدروا على الاستدلال بعد أن لم تعتريهم الشبهة والحيرة والشك وسلمت قلوبهم من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توحيد العامة الذي يصح بالشواهد، والشواهد هي الرسالة والصنائع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الأخبار التي وردت بها الرسالة والمصنوعات المتقنة المحكمة الدالة بحسن صنعتها وإتقانها على وجود الصانع وعلمه وحكمته وقدرته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بالسمع ويوجد بتبصير الحق وينمو على مشاهدة الشواهد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يجب قبول هذا التوحيد بالأدلة السمعية وهي أخبار الكتاب والسنة التي تسمعها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أنه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وَإلهكم إلَهُ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وشهد اللّه ، وسورة الإخلاص وأمثالها، ولا توجد حقيقته وحلاوته وإدراك معناه إلا بتبصير الحق إياه بنوره المقذوف في قلب المؤمن ويزيد وينمو بالمواظبة على مشاهدة الشواهد بنظر الاعتبار والتفكر فيها ومطالعة حكمة صانعها في أحوالها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التوحيد الثاني الذي يثبت بالحقائق فهو توحيد الخاصة وهو إسقاط الأسباب الظاهرة والصعود عن منازعات العقول وعن التعلق بالشواهد وهو أن لا تشهد في التوحيد دليلاً، ولا في التوكل سبباً، ولا للنّجاة وسيلة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الأسباب الظاهرة هو أن لا يعلق المسببات بالأسباب المعروفة بين الناس ولا يرى لها تأثيراً ولا لغير الحق فعلاً، ويشهد بالحقيقة أن لا مؤثر إلا اللّه، والصعود عن منازعات العقول هو الترقي إلى مقام الكشف والتخلّص عن منازعات العقول أحكام الشرع لعماها عن حكمها واحتجابها بقياساتها وعن منازعات بعض العقول بعضاً، ومجادلاتها في الأحكام لثبوت الأوهام إياها، ومعارضتها في المناظرات باتهامها في الأحكام </w:t>
      </w:r>
      <w:r>
        <w:rPr>
          <w:rStyle w:val="FootnoteAnchor"/>
          <w:rtl w:val="true"/>
        </w:rPr>
        <w:footnoteReference w:id="178"/>
      </w:r>
      <w:r>
        <w:rPr>
          <w:rFonts w:ascii="Amiri" w:hAnsi="Amiri" w:eastAsia="Amiri" w:cs="Amiri"/>
          <w:color w:val="111111"/>
          <w:sz w:val="28"/>
          <w:sz w:val="28"/>
          <w:szCs w:val="28"/>
          <w:rtl w:val="true"/>
          <w:lang w:bidi="ar-SA"/>
        </w:rPr>
        <w:t>وتصفية الباطن عن المخالفات والمجادلات مجاوزاً طور العقل إلى نور الكشف وعن التعلّق بالشواهد أي الصعود عن طور الاستدلال والتمسك بالأدلة استغناء عنها بنور التجلّي والعيان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الصعود عن التعلق بالشواهد أي وذلك الصعود أن لا تشهد في التوحيد دليلاً فيكون التوحيد عندك أجلى من كل دليل فإنّ نور الحق إنما لا يدرك لشدّته وقوّة نورتيه كما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شعر خفي لإفراط الظهور تعرضت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لإدراكه أبصار قوم أخافش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 التوكل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وأن لا تشهد في التوكل سبباً لقوّة يقينك في أن لا مؤثر إلا اللّه ورؤيتك الأفعال كلّها منه فتتلاشى الأسباب في المسبب في شهودك لشهودك التأثير منه دون السبب ولا للنجاة وسيلة أي وأن لا تشهد للنّجاة من العذاب والعقوبة والطرد وسيلة من الأعمال الصالحة والحسنات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مشاهداً سبق الحق بحكمه وعلمه ووضعه الأشياء مواضعها وتعليقه إياها بأحايينها ، وإخفائه إياها في رسومها وتحقق معرفة العلل وتسلك سبيل إسقاط الحدث، هذا توحيد الخاصة الذي يصح بعلم الفناء ويصفو في علم الجمع ويجذب إلى توحيد أرباب الجمع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فتكون أنت مشاهداً أنَّ الحق سبق بحكمه على الأشياء بما هي عليه في الأزل فلا تكون إلا كما حكم به، وكذا سبق بعلمه وتقديره الأشياء على ما هي عليه، وحكمه تعالى على الأشياء تابع لعلمه فتكون الأشياء على مقتضى سابق علمه وقضائه، ووضعه الأشياء مواضعها أي وتكون مشاهداً لوضع الحقِّ تعالى كلّ شيء في موضعه بتقديره وحكمته في الأزل، وكذا تشاهد تعليقه إياها بأحايينها فلا تقع إلا في الوقت الذي قدر وقوعها فيه، وإخفائه إياها في رسومها أي وتكون مشاهداً سبق الحق بإخفائه الأشياء في رسومها عن أعين المحجوبين فإنّهم لا يرون أنها بفعل الحق وحكمه وتقديره في القضاء السابق جارية </w:t>
      </w:r>
    </w:p>
    <w:p>
      <w:pPr>
        <w:pStyle w:val="BookText"/>
        <w:rPr/>
      </w:pPr>
      <w:r>
        <w:rPr>
          <w:rFonts w:ascii="Amiri" w:hAnsi="Amiri" w:eastAsia="Amiri" w:cs="Amiri"/>
          <w:color w:val="111111"/>
          <w:sz w:val="28"/>
          <w:sz w:val="28"/>
          <w:szCs w:val="28"/>
          <w:rtl w:val="true"/>
          <w:lang w:bidi="ar-SA"/>
        </w:rPr>
        <w:t>على مجراها فينسبونها إلى أسبابها ومقتضيات رسومها الخلقية وطبائعها وأوقاتها فيجعلون لكلّ تغيّر حال من أحوالها سبباً، ويحتجبون بها عن التصرف الإلهي والتقدير الأزلي، وذلك هو إخفاؤها في الرسوم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فتكون أي فتكون مشاهداً وتحقق معرفة العلل وهي الوسائط وإسناد أحوالها إلى ما سوى اللّه تعالى من الأسباب والرسوم الخلقية من الطبائع واختيار الخلق وإرادتهم وقدرتهم وإلى حركات الأفلاك وأوضاع الكواكب وأمثالها وكلُّ ذلك علل تحتجب أهل العادات عن اللّه تعالى وتوحيده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العرفاء الموحدون فهم يعرفون هذه العلل ويسقطون الحدث ويسلكون سبيل علم القدم بإسقاط الحدث فلا يرون إلا سابقة حكم الأزل فيكونون مع الحق في جريان الأحول ويشهدون تصريفاته للأشياء بفعله على مقتضى حكمه وتقديره وحكمته الأزلية وقدرته وإرادته الأولية فيشاهدون الحقّ وأسماءه وصفاته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توحيد الخاصة أي المتوسطين الذي يصح بعلم الفناء لا بنفس الفناء الآتي بعده فإنّ علم الفناء يحصل بالفناء في حضرة الصفات والأسماء أي الحضرة الواحدية قبل الفناء في الذات الأحديّة الّتي هي عين الجمع ويصفو بعلم الجمع لا يعين الجمع واضمحلال الرسوم بل قبله عند فناء علمه في علم الحق ويجذب إلى توحيد أرباب الجمع الذي يأتي 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التوحيد الثالث فهو توحيد اختصه اللّه لنفسه واستحقه بقدره وألاح منه لائحاً إلى أسرار طائفة من صفوته، وأخرسهم من نعته وأعجزهم عن بله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اختصّه اللّه لنفسه أي استأثره اللّه به ليس لغيره منه نصيب ولا فيه قدم لأنه يتحقق بفناء الحق كلّهم وبقاء الحق وحده فلا يمكن لغيره عنه عبارة ولا إليه إشارة ولا شيء من أحكام الخلق وأوصافهم يصل إليه لحصوله بفنائهم واستحقه بقدره أي لا يستحقه بمقدار كنهه وحقيقته إلا هو ولا يبلغه غيره وما قدروا اللّه حق قدره وألاح منه لائحاً إلى أسرار طائفة من صفوته حال البقاء بعد الفناء في عين الجمع لأنهم حال الفناء قد استغرقوا فيه فانين عن أسرارهم غائبين عنها، وفي حال البقاء ردّوا إلى الخلق باقين به فعرفوا أنّ الحضرة الأحدية لا نعت لها وكلّ ما ينعت به فهو من الحضرة الواحدية فأخرسهم اللّه عن نعته لا بمعنى أنهم يعرفون نعته فمنعهم عن التكلّم به بل لأنّهم عرفوا أنَّ حضرة النعوت تحت مقام الجمع فهو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لاحب لا يهتدى بمناره، وكذا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وأعجزهم عن بنّه أي عن إظهار ذلك اللائح والإخبار به لأنه لا يقبل الإخبار عنه كما لا يقبل النعت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يشار به إليه على ألسن المشيرين أنه إسقاط الحدث وإثبات القدم، على أنَّ هذا الرمز في ذلك التوحيد علة لا يصح ذلك التوحيد إلا بإسقاطه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يشار 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إسقاط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وأحسن ما يشار به إلى هذا التوحيد وألطفه هو هذا الكلام المرموز مع أنَّ هذا الرمز في ذلك التوحيد علّة لا يصح ذلك التوحيد إلا بإسقاطه فإنّ الحدث لم يزل ساقطاً، وإنّ القدم لم تزل ثابتة، فما معنى إسقاط ذلك وإثبات هذا، ومن المسقط والمثبت، وما ثمَّ إلا وجه الحق تعالى؟ فهذه علّة وهؤلاء ظنوا أنهم قد حصلوا تعريفه وليسوا في 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قطب الإشارة إليه على ألسن علماء هذا الطريق وإن زخرفوا له نعوتاً وفصلوه فصولاً فإنّ ذلك التوحيد يزيده العبارة خفاء، والصفة نفوراً والبسط صعوبة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قولهم إسقاط الحدث وإثبات القدم قطب مدار الإشارة إلى هذا الطريق وأعظم الإشارات وأحكمها وهو مع ذلك معلول يجب إسقاطه في تصحيح هذا التوحيد والباقي من المتن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التوحيد شَخَصَ أهل الرياضة وأرباب الأحوال والمعارف وله قصد أهل التعظيم وإيّاه عنى المتكلمون في عين الجمع، وعليه تصطلم الإشارات ثمَّ لم ينطق عنه لسان ولم يشر إليه عبارة فإنّ التوحيد وراء ما يشير إليه مكوّن أو يتعاطاه حين، أو يقله سبب؟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أي ذهب أهل الرياضة السالكون وعليه تصطلم الإشارات أي تنقطع وتستأصل فإنّ التوحيد وراء ما يشير إليه مكوّن أي مخلوق لأنّه لا يصح إلا بفناء الرسوم كلّها وصفاء الأحديّة عن الكثيرة العددية فلا مجال للإشارة فيه، أو يتعاطاه حين أي وراء ما يتداوله زمان لأنّه في عين القدم فوق طور الزمان والحدث، أو يقله سبب أي وراء ما يحمله سبب لأنّه قائم بمسبب الأسباب وحده فكيف يحمله سبب؟</w:t>
      </w:r>
    </w:p>
    <w:p>
      <w:pPr>
        <w:pStyle w:val="BookText"/>
        <w:rPr/>
      </w:pPr>
      <w:r>
        <w:rPr>
          <w:rFonts w:ascii="Amiri" w:hAnsi="Amiri" w:eastAsia="Amiri" w:cs="Amiri"/>
          <w:color w:val="111111"/>
          <w:sz w:val="28"/>
          <w:sz w:val="28"/>
          <w:szCs w:val="28"/>
          <w:rtl w:val="true"/>
          <w:lang w:bidi="ar-SA"/>
        </w:rPr>
        <w:t>وكلامه ظاهر لا يحتاج إلى الشرح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أجبت في سالف الزمان سائلاً سألني عن توحيد الصوفية بهذه القوافي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وحد الواحد من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من وحده جاحد</w:t>
      </w:r>
    </w:p>
    <w:p>
      <w:pPr>
        <w:pStyle w:val="BookText"/>
        <w:rPr/>
      </w:pPr>
      <w:r>
        <w:rPr>
          <w:rFonts w:ascii="IRNazanin" w:hAnsi="IRNazanin" w:eastAsia="IRNazanin"/>
          <w:color w:val="111111"/>
          <w:sz w:val="28"/>
          <w:sz w:val="28"/>
          <w:szCs w:val="28"/>
          <w:rtl w:val="true"/>
          <w:lang w:bidi="fa-IR"/>
        </w:rPr>
        <w:t xml:space="preserve">توحید من ينطق عن نعته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عارية أبطلها الواحد</w:t>
      </w:r>
    </w:p>
    <w:p>
      <w:pPr>
        <w:pStyle w:val="BookText"/>
        <w:rPr/>
      </w:pPr>
      <w:r>
        <w:rPr>
          <w:rFonts w:ascii="IRNazanin" w:hAnsi="IRNazanin" w:eastAsia="IRNazanin"/>
          <w:color w:val="111111"/>
          <w:sz w:val="28"/>
          <w:sz w:val="28"/>
          <w:szCs w:val="28"/>
          <w:rtl w:val="true"/>
          <w:lang w:bidi="fa-IR"/>
        </w:rPr>
        <w:t xml:space="preserve">توحیده إياه توحيده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ونعت من ینعته لاحد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وحّد الحقّ تعالى حقّ توحيده الذّاتي أحد إذ كلّ من وحده أثبت فعله ورسمه بتوحيده فقد جحده بإثبات الغير إذ لا توحيد إلا بفناء الرسوم والآثار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توحيد من </w:t>
      </w:r>
    </w:p>
    <w:p>
      <w:pPr>
        <w:pStyle w:val="BookText"/>
        <w:rPr/>
      </w:pPr>
      <w:r>
        <w:rPr>
          <w:rFonts w:ascii="Amiri" w:hAnsi="Amiri" w:eastAsia="Amiri" w:cs="Amiri"/>
          <w:color w:val="111111"/>
          <w:sz w:val="28"/>
          <w:sz w:val="28"/>
          <w:szCs w:val="28"/>
          <w:rtl w:val="true"/>
          <w:lang w:bidi="ar-SA"/>
        </w:rPr>
        <w:t>ينطق من نعته 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نعت في الحضرة الأحدية ولا نطق ولا رسم لشيء والنطق والنعت يقتضيان الرسم وكلّ ما يشمّ منه رائحة الوجود فهو للحق عارية عند الغير فيجب عليه ردّها إلى مالكها حتّى يصح التوحيد ويبقى الحق واحداً واحداً فلذلك أبطل الواحد الحقيقي تلك العارية الّتي هي ذلك التوحيد مع بقاء رسم الغير فإنّه باطل في نفسه في الحضرة الأحدية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توحيده إيّاه 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توحيد الحق ذاته بذاته هو توحيده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ونعت من ينعته لاحد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وصف الذي يصفه هو أنّه مشرك جائر عن طريق الحق مائل عنه لأنه أثبت النعت ولا نعت ثمة وأثبت رسمه بإثبات النعت ولا رسم لشيء في الحضرة الأحدية ولا أثر وإلا لم تكن أحدية 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أستفيد ممّا تقدّم في معنى التوحيد أنّه تعالى أحد لا بتأويل عدد كما صرح به الأمير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كلامه المذكور آنفاً وقد قال سيد الساجدين وزين العابدين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الدُّعاء الثامن والعشرين من الصحيفة السجادية وهو كان من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متفزعاً إلى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يا إلهي وحدانية العدد، وملكة القدرة الصمد، وفضيلة الحول والقوة، ودرجة العلو والرفعة ومن سواك مرحوم في عمره مغلوب على أمره مقهور على شأنه مختلف الحالات متنقل في الصفات فتعاليت عن الأشباه والأضداد وتكبرت عن الأمثال والأنداد، فسبحانك لا إله إلا أنت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فكيف التوفيق بين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 يا إلهي وحدانية العدد وبين ما مرّ من أنَّ اللّه تعالى منزّه عن الوحدة العددية؟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أفاد العالم المحقق صدر الدين المعروف بالسيد علي خان رضوان اللّه عليه في شرحه ما أتلوه عليك أولاً ثمَّ أذكر ما عندي، قال رحمه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تقديم المسند لإفادة قصر المسند إليه عليه أي لك وحدانية العدد لا تتخطاك إلى غيرك، ووحدانية الشيء كونه واحداً لأنّ ياء النسب ألحقت آخر الاسم وبعدها هاء التأنيث أفادت معنی المصدر كالألوهية والربوبية والألف والنون مزيدتان للمبالغة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والعدد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كثيرة الآحاد وهي صورة تنطبع في نفس العاد من تكرار الآحاد، وعلى هذا فالواحد ليس عدداً،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يقع جواباً لكم فيكون الواحد عدداً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اختلف أقوال الأصحاب في معنى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 يا إلهي وحدانية العدد لمنافاتها ظاهراً وجوب تنزيهه تعالى عن الوحدة العددية نقلاً وعقلاً </w:t>
      </w:r>
    </w:p>
    <w:p>
      <w:pPr>
        <w:pStyle w:val="BookText"/>
        <w:rPr/>
      </w:pPr>
      <w:r>
        <w:rPr>
          <w:rFonts w:ascii="IRNazanin" w:hAnsi="IRNazanin" w:eastAsia="IRNazanin"/>
          <w:color w:val="111111"/>
          <w:sz w:val="28"/>
          <w:sz w:val="28"/>
          <w:szCs w:val="28"/>
          <w:rtl w:val="true"/>
          <w:lang w:bidi="fa-IR"/>
        </w:rPr>
        <w:t>أمّا النقل فمستفيض من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بلا تأويل عدد، وقوله في خطبة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ى واحد لا بعدد ودائم لا بأمد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ما رواه رئيس المحدّثين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أعرابياً قام يوم الجمل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أتقول أن اللّه واحد؟ فحمل الناس عليه وقالوا يا أعرابي أما ترى ما فيه أمير المؤمنين من تقسيم القلب؟ 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دعوه فإنّ الذي بريده الأعرابي هو الذي نريده من القوم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أعرابي إنّ القول بأنّ اللّه تعالى واحد على أربعة أقسام فوجهان منها لا يجوزان على اللّه عزّ وجلّ، ووجهان يثبتان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اللذان لا يجوزان عليه فقول القائل واحد يقصد به باب الأعداد فهذا ما لا يجوز لأنّ ما لا ثاني له لا يدخل في باب الأعداد أما ترى أنّه كفر من قال ثالث ثلاثة؟</w:t>
      </w:r>
    </w:p>
    <w:p>
      <w:pPr>
        <w:pStyle w:val="BookText"/>
        <w:rPr/>
      </w:pPr>
      <w:r>
        <w:rPr>
          <w:rFonts w:ascii="Amiri" w:hAnsi="Amiri" w:eastAsia="Amiri" w:cs="Amiri"/>
          <w:color w:val="111111"/>
          <w:sz w:val="28"/>
          <w:sz w:val="28"/>
          <w:szCs w:val="28"/>
          <w:rtl w:val="true"/>
          <w:lang w:bidi="ar-SA"/>
        </w:rPr>
        <w:t xml:space="preserve">وقول القائل هو واحد من الناس يريد به النوع من الجنس فهذا ما لا يجوز عليه لأنه تشبيه وجل ربنا عن ذلك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الوجهان اللذان يثبتان فيه فقول القائل هو واحد ليس له في الأشياء شبه كذلك ربنا، وقول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عزّ وجلّ أحدي المعنى يعني به أنه لا ينقسم في وجوده ولا عقل ولا و هم كذلك ربّنا عزّ وجلّ</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العقل فلأن الوحدة العددية إنما تتقوم بتكرّرها الكثرة العددية ويصح بحسبها أن يقال إنَّ المتصف بها أحد أعداد الوجود أو أحد آحاد الموجودات وعز جنابه سبحانه أن يكون كذلك، بل الوحدة العددية والكثرة العددية التي هي في مقابلتها جميعاً من صنع وحدته المحضة الحقيقية التي هي نفس ذاته القيومة وهي وحدة فة وجوبية قائمة بالذات لا مقابل لها ومن لوازمها نفي الكثرة كما أشار إليه أمير المؤمنين صلوات اللّه وسلامه عليه في الحديث المذكور آنفاً أنه إحدى المعنى لا ينقسم في وجود ولا عقل ولا وهم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عرفت ذلك ظهر لك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يا إلهي وحدانية العدد ليس مراداً به الوحدة العددية بل لا بد له من معنى آخر يصح تخصيصه به تعالى وقصره عليه كما يقتضيه تقديم المسند على المسند إليه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نفي الوحدة العددية عنه تعالى لا إثباتها له، وهو غير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لك من جنس العدد صفة لوحدة وهو كونك واحداً لا شريك لك ولا ثاني لك في الربوبية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إذا عددت الموجودات كنت أنت المتفرد بالوحدانية من بينها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به أنَّ لك وحدانية العدد بالخلق وألا يجادلها فإنّ الوحدة العددية من صنعه وفيض وجوده وجوده ولا يخفى أنه بمعزل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بوحدانية العدد جهة وحدة الكثرات وأحدية جمعها لا إثبات الوحدة العددية 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أنّه لا كثرة فيك أي لا جزء لك ولا صفة لك يزيدان على ذلك وهو أنسب المعاني المذكورة بالمقام، وتوضيح المراد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يا إلهي وحدانية العدد يفسّره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سواك مختلف الحالات متنقل في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كل فقرة من الفقرات الأربع المتضمّنة للصفات التي قصرها عليه سبحانه بفقرة متضمنة لخلافها فمن سواه على الطريق اللف والنشر الذي يسميه أرباب البديع معكوس الترتيب وهو أن يذكر متعدد تفصيلاً ثمَّ تذكر أشياء على عدد ذلك كل واحد يرجع إلى واحد من المتقدم من غير تعيين ثقة بأنّ السامع يرد كلّ واحد إلى ما يليق به ويكون الأوّل من النشر للآخر من اللف والثاني لما قبله وهكذا على الترتيب كعبارة الدُّعاء 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مختلف الحالات متنقل في الصفات راجع إلى قوله لك يا إلهي وحدانية العدد،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مقهور على شأنه راجع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وملكة القدرة الصمد،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على أمره راجع إلى قوله وفضيلة الحول والقوة،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في عمره راجع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العلو والرفعة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علمت ذلك ظهر لك أنَّ المراد بوحدانية العدد له تعالى معنى يخالف معنى اختلاف الحالات والتنقل في الصفات لغيره سبحانه فيكون المقصود إثبات وحدانية ما تعدد من صفاتهوتكثر من جهاته وأنَّ عددها وكثرتها في الاعتبارات والمفهومات لا يقتضي اختلافاً في الجهات والحيثيات ولا تركيباً من الأجزاء بل جميع نعوته وصفاته المتعدّدة موجودة بوجود ذاته، وحيثية ذاته بعينها حيثية علمه وقدرته وسائر صفاته الإيجابية فلا تعدد ولا تكثر فيها أصلاً بل هي وحدانية العدد موجودة بوجود واحد بسيط من كل وجه إذ كل منها عين ذاته فلو تعددت لزم كون الذات الواحدة ذواتاً تعالى اللّه عن ذلك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معنى قولهم واجب الوجود بالذات واجب الوجود من جميع الجهات فجميع صفاته الإيجابية عين ذاته من غير لزوم تكثر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كيف تكون صفاته عين ذاته ومفهوم الصفة غير مفهوم الذات؟ وأيضاً فإنّ مفهوم كلّ صفة غير مفهوم صفة أخرى فكيف تتحد بالذات؟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المفهومات المتعدّدة موجودة بوجود واحد فالصفات بحسب المفهوم </w:t>
      </w:r>
    </w:p>
    <w:p>
      <w:pPr>
        <w:pStyle w:val="BookText"/>
        <w:rPr/>
      </w:pPr>
      <w:r>
        <w:rPr>
          <w:rFonts w:ascii="Amiri" w:hAnsi="Amiri" w:eastAsia="Amiri" w:cs="Amiri"/>
          <w:color w:val="111111"/>
          <w:sz w:val="28"/>
          <w:sz w:val="28"/>
          <w:szCs w:val="28"/>
          <w:rtl w:val="true"/>
          <w:lang w:bidi="ar-SA"/>
        </w:rPr>
        <w:t>وإن كانت غير الذات وبعضها يغاير بعضها إلا أنها بحسب الوجود ليست أمراً وراء الذات أعني أنّ ذاته الأحدية تعالى شأنه هي بعينها صفاته الذاتية بمعنى أنّ ذاته بذاته وجود وعلم وقدرة وحياة وسمع وبصر، وهي أيضاً مو موجود عالم قادر حي سميع بصير يترتب عليها آثار جميع الكمالات ويكون هو من حيث ذاته مبدأ لها من غير افتقار إلى معان أخرى قائمة به تسمّى صفاتاً تكون مصدراً للآثار لمنافاته الوحدة والغناء الذاتيين والاختصاص بالقدم فذاته صفاته وصفاته ذاته لا زائدة عليها كصفات غيره من المخلوقين فإنّ العلم مثلاً في غيره سبحانه صفة زائدة على ذاته مغايرة للسمع فيه وفيه نفسه تعالى وهو بعينه سمعه وقس على ذلك سائر الصفات الثبوتية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فتبيّن أنّ المراد بقصر وحدانية العدد عليه تعالى هذا المعنى المخالف لصفات من سواه وحالاته فإنّها كيفيات نفسانية انفعالية وحالات متغايرة ومعان مختلفة له إذ كان يسمع بغير ما يبصر، ويبصر بغير ما يسمع إلى غير ذلك من صفاته المتعدّدة المتكثّرة التي توجب اختلاف الحالات والتنقل في الصفات وبالجملة فمعنى قصر وحدانية العدد عليه سبحانه نفي التعدّد والتكثر والاختلاف عن الذات والصفات على الإطلاق، وهذا المعنى مقصور عليه تعالى لا يتجاوزه إلى غيره واللّه أعلم بمقاصد أوليائه، وفي المقام كلام طويل طويناه على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رفع مقامه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إنَّ حديث الأعرابي يوم الجمل قد نقله العلامة الشيخ بهاء الدين قدّس سرّه أيضاً في أوائل المجلد الثالث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الكشكول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 نجم الدولة من كتاب أعلام الدين تأليف أبي محمد الحسن بن أبي الحسن الديلمي، عن مقداد بن شريح البرهاني،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رجل يوم الجمل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 ، وثانياً الحكم في أصول العقائد والمعيار فيها هو العقل فحسب فما حكم به العقل الناصع فهو المتبع فإذا ورد أمر من أهل بيت الوحي وخزنة أسرار اللّه فإن كان ممّا يدركه العقل وإلا فإن عجز عن إدراكه فإما كان العجز من حيث إنه كلام عال سام لا تبلغه العقول بلا تلطيف سرّ وتدقيق فكر ونور علم فلا بد من الورود فيها من أبوابها، أو من حيث إن ظاهره ينافي حكم صريح العقل فلا بد من التأمل فيه حق التأمّل لأنَّ الكلام حينئذ ليس محمولاً على ظاهره قطعاً وذلك للعلم القطعي بأن ما صدر عن أولياء اللّه تعالى لاسيما عن حججه ووسائط فيضه ليس ما ينافي حكم العقل واقعاً بل منطقهم عقل ليس إلا فما يحرى على الفاحص مغزا كلامهم، والمستفيد من مأدبة مرامهم أن يسأل اللّه تعالى فهم ما أفاضو ونيل ما أفادوه، فقد روي ثقة الإسلام الكليني في باب فيما جاء أنَّ حديثهم صعب مستصعب من كتاب الحجّة من أصول الكافي بإسناده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حديث آل محمد صعب مستصعب يؤمن به إلا ملك مقرّب أو نبي مرسل أو عبد امتحن اللّه قلبه للإيمان، فما ورد عليكم من </w:t>
      </w:r>
    </w:p>
    <w:p>
      <w:pPr>
        <w:pStyle w:val="BookText"/>
        <w:rPr/>
      </w:pPr>
      <w:r>
        <w:rPr>
          <w:rFonts w:ascii="IRNazanin" w:hAnsi="IRNazanin" w:eastAsia="IRNazanin"/>
          <w:color w:val="111111"/>
          <w:sz w:val="28"/>
          <w:sz w:val="28"/>
          <w:szCs w:val="28"/>
          <w:rtl w:val="true"/>
          <w:lang w:bidi="fa-IR"/>
        </w:rPr>
        <w:t>حديث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فلانت له قلوبكم وعرفتموه فاقبلوه وما اشمأزت منه قلوبكم وأنكرتموه فردوه إلى اللّه وإلى الرسول وإلى العالم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الهالك أن يحدث أحدكم بشيء منه لا يحتمله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كان هذا واللّه ما كان هذا والإنكار هو الكفر </w:t>
      </w:r>
      <w:r>
        <w:rPr>
          <w:rStyle w:val="FootnoteAnchor"/>
          <w:rtl w:val="true"/>
        </w:rPr>
        <w:footnoteReference w:id="18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الكافي المشكول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ما قد أتى به السيد الرضي عن أمير المؤمنين علي في الخطب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الإيمان ما يكون ثابتاً مستقراً في القلوب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حاكم على أنّه تعالى ليس بواحد عددي أي شخصيّ لأنَّ ما لا ثاني له لا يدخل في باب الأعداد والوحدة العددية معروضها هويات آحاد عالم الإمكان، على أنّه قد تحقق في محلّه أنَّ العدد لا يعرض المفارق العقلي لا بالذات ولا بالعرض وهو عارض للنفوس بواسطة البدن، بل اللّه تعالى واحد بالوحدة الحقة هي حق الوحدة إذ لا مهيّة له سوى الوجود البحث البسيط والوجود هو الوحدة القائمة بذاتها والوحدة هي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أن الوحدة هي ما يقال به لشيء ما واحد، والعدد هو الكمية المتألّفة من الوحدات، كما في صدر المقالة السابعة من أصول اقليدس، فالوحدة ليست بعدد لأنَّ العدد ما فيه انفصال لأنّه كمّ، والكمّ تقبل الانقسام، والوحدة لا تقبله ومن جعلها عدداً أراد بالعدد ما يدخل تحت العد، كما قال العلامة الخواجه الطوسي في الصدر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يقال لكلّ ما يقع في مراتب العدّ عدد فيقع اسم العدد على الواحد أيضاً بهذا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فالنزاع لفظي، وقد يحدّ العدد بأنه نصف مجموع حاشيته كالأربعة مثلاً حاشيتاها ثلاثة وخمسة وهي نصف مجموعها، فيخرج الواحد منه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والوحدة مبدأ العدد المتقوم بها فالحق كما صرح به العلامة الشيخ البهائي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الواحد ليس بعدد وإن تألفت منه الأعداد كما أنّ الجوهر الفرد عند مثبتيه ليس بجسم وإن تألفت منه الأجسام مثلاً أنَّ العشرة متقومة بالواحد عشر مرات وليست متقومة بخمسة وخمسة ولا بسته وأربعة ولا بسبعة وثلاثة ولا بثمانية واثنين لأن تركبها من الخمستين ليس بأولى من تركبها من الستة والأربعة وغيرها من أنواع الأعداد التي تحتها، ولهذا قال الفيلسوف المقدم أرسطاطاليس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الخامس من ثالثة إلهيات 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تحسين أن ستة ثلاثة وثلاثة بل هو ستة مرة واحدة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في الفصل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 كلّ واحد من الأعداد إن أردت التحقيق هو أن يقال إنّه عدد من اجتماع واحد وواحد وواحد وتذكر الآحاد كلّها وذلك لأنه لا يخلو إما أن يحدّد العدد من غير أن يشار إلى تركيبه ممّا ركب منه بل بخاصية من خواصه فذلك يكون </w:t>
      </w:r>
    </w:p>
    <w:p>
      <w:pPr>
        <w:pStyle w:val="BookText"/>
        <w:rPr/>
      </w:pPr>
      <w:r>
        <w:rPr>
          <w:rFonts w:ascii="Amiri" w:hAnsi="Amiri" w:eastAsia="Amiri" w:cs="Amiri"/>
          <w:color w:val="111111"/>
          <w:sz w:val="28"/>
          <w:sz w:val="28"/>
          <w:szCs w:val="28"/>
          <w:rtl w:val="true"/>
          <w:lang w:bidi="ar-SA"/>
        </w:rPr>
        <w:t>رسم ذلك العدد لا حدّه من جوهره، وإمّا أن يشار إلى تركيبه ممّا ركب منه، فإن أُشير إلى تركيبه من عددين دون الآخر مثلاً أن يجعل العشرة من تركيب خمسة وخمسة لم يكن ذلك أولى من تركيب ستة مع أربعة وليس تعلق هويّتها بأحدهما أولى من الآخر وهو بما هو عشرة مهية واحدة ومحال أن تكون مهية واحدة وما يدلّ على مهية من حيث هي واحدة حدود مختلفة، فإذا كان كذلك فحدّه ليس بهذا ولا بذاك بل بما قلنا ويكون إذا كان ذلك كذلك فقد كان له التراكيب من خمسة وخمسة ومن ستة وأربعة ومن ثلاثة وسبعة لازماً لذلك وتابعاً</w:t>
      </w:r>
    </w:p>
    <w:p>
      <w:pPr>
        <w:pStyle w:val="BookText"/>
        <w:rPr/>
      </w:pPr>
      <w:r>
        <w:rPr>
          <w:rFonts w:ascii="Amiri" w:hAnsi="Amiri" w:eastAsia="Amiri" w:cs="Amiri"/>
          <w:color w:val="111111"/>
          <w:sz w:val="28"/>
          <w:sz w:val="28"/>
          <w:szCs w:val="28"/>
          <w:rtl w:val="true"/>
          <w:lang w:bidi="ar-SA"/>
        </w:rPr>
        <w:t xml:space="preserve">فيكون هذه رسوماً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الوحدة مبدأ العدد وليست منه وتتألف منه الأعداد بكثرتها ولم تجد في مراتبها المختلفة بعد الفحص والتفتيش غير الوحدة وقد علمت أن مفاهيم الأعداد تتحقق بتكرّر المفهوم الوحدة لا غير كذلك الوحدة الحقة التي هي حق الوحدة مبدأ للحقائق وبتكرّر تجلياته تتحقق الحقائق بلا تكثر في المتجلّى وكأن ما في زبور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 أنّ له تعالى وحدانية العدد يشير إلى هذا السرّ المكنون وقد سلك أهل السرّ هذا المسلك الأقوم والطريق الأوسط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السيّد المحقق الداماد قدس اللّه روحه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الوحدة العددية ظلّ لوحدة الحقة الصرفة القيّومية، وقال مولانا محسن الفيض قدس سرّه وحدانية العدد أي جهة وحدة الكثرات وأحديّة جمعها لأنَّ العددية منتفية عنه سبحانه تعالى البنّة وإنما الثابت له معنى الوحدة ليس إلا الوحدة الحقيقية كما ثبت في محلّه عقلاً ونقلاً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صدر المتألهين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الشواهد الربوبية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اللطائف أنّ العدد مع غاية تباينه عن الوحدة وكون كل مرتبة منه حقيقة برأسها موصوفة بخواص ولوازم لا توجدان في غيرها إذا فتشت في حاله وحال مراتبه المختلفة لم تجد فيها غير الوحدة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الحكيم المتألّه السبزواري رضوان اللّه عليه في الحاشية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عدد من الأعداد التي من النسب الأربع فيه التباين مع الآخر ليس أجزاؤه إلا الواحد فالإثنان واحد وواحد، والثلاثة واحد وواحد وواحد وهكذا فالواحد رسم بتكراره الأعداد المتباينة ولو في غاية التباين وتكرار الشيء ليس إلا ظهوره ثانياً وثالثاً بالغاً ما بلغ وظهورات الشيء ليست مكثرة له فإذا ظهر زيد في البيت مرّة بعد أولى وكرّة غبّ أخرى لم يتعدد تعدّداً شخصياً أو نوعياً، وهذا الواحد لا بشرط صار باللحظات الكثيرة أعداداً متباينة لها أحكام وآثار متخالفة مما هي مشروحة في علم الحساب وعلم الأعداد وغيرهما فمفهوم الواحد في مفاهيم الأعداد كحقيقة الوجود بالنسبة إلى أنحاء الوجودات ولعلّ هذا معنى قول سيد الساجدين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إلهي لك وحدانية العدد أي لك وحدانية آيتها الوحدانية التي هي راسمة </w:t>
      </w:r>
    </w:p>
    <w:p>
      <w:pPr>
        <w:pStyle w:val="BookText"/>
        <w:rPr/>
      </w:pPr>
      <w:r>
        <w:rPr>
          <w:rFonts w:ascii="Amiri" w:hAnsi="Amiri" w:eastAsia="Amiri" w:cs="Amiri"/>
          <w:color w:val="111111"/>
          <w:sz w:val="28"/>
          <w:sz w:val="28"/>
          <w:szCs w:val="28"/>
          <w:rtl w:val="true"/>
          <w:lang w:bidi="ar-SA"/>
        </w:rPr>
        <w:t xml:space="preserve">الأعداد وعلّة قوامها وعادها ومفنيها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نقلنا بيان هؤلاء العظام من تعليقة الحكيم المتأله البارع الآخوند الهيدجي على الفريدة الثالثة من المقصد الأوّل من 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الفرائد للمتألّه السبزواري قدس سرهما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تعلم أنّ كلامهم مبني على ذلك السرّ المشار إليه وقد بسط القول فيه غير واحد من أجلة المتألهين منهم محيي الدين في الفصّ الإدريسي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فصوص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ومنهم المولى صدرا في الفصل الرابع من المرحلة الخامسة من السفر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ومنهم المولى محسن الفيض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ونأتي بكلام الأوّلين تتميماً للفائدة وتكميلاً لها قال أوسطهم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بعض الأحكام الوحدة والكثرة، إنّ الوحدة ليست بعدد وإن تألف منها لأنَّ العدد كم يقبل الانقسام والوحدة لا يقبله ومن جعل الوحدة من العدد أراد بالعدد ما يدخل في تحت العدّ فلا نزاع معه لأنه راجع إلى اللفظ بل هي مبدأ للعدد لأنّ العدد لا يمكن تقومه إلا بالواحدة لا بما دون ذلك العدد من الأعداد فإنَّ العشرة لو تقويت بغير الوحدات لزم الترجيح من غير مرجّح فإنَّ تقومها بخمسة وخمسة ليس أولى من تقوّمها بستة وأربعة ولا من تقومها بسبعة وثلاثة والتقوم بالجميع غير ممكن وإلا لزم تكرّر أجزاء المهيّة المستلزم لاستغناء الشيء عمّا هو ذاتي له لأنّ كلاً منها كان في تقوّمها فيستغنى به عمّا عداه، وإن أخذ تقويمها باعتبار القدر المشترك بين جميعها لا باعتبار الخصوصيات كان اعترافاً بما هو المقصود إذ القدر المشترك بينها هو الوحدات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الشواهد أنّه يمكن تصوّر كل عدد بكنهه مع الغفلة عمّا دونه من الأعداد فلا يكون شيء منها داخلاً في حقيقته، فالمقوّم لكلّ مرتبة من العدد ليس إلا الوحدة المتكرّرة فإذا انضم إلى الوحدة مثلها حصلت الاثنينية وهي نوع من العدد وإذا انضم إليها مثلاها حصلت الثلاثة وهكذا تحصل أنواع لا تتناهى بتزايد واحد واحد لا إلى نهاية إذا التزايد لا ينتهي إلى حد لا يزاد عليه، فلا تنتهي الأنواع إلى نوع لا يكون فوقه نوع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 مراتب العدد متخالفة الحقائق كما هو عند الجمهور فلاختلاقها باللوازم والأوصاف من الصمم والمنطقية والتشارك والتباين والعادية والمعدودية والتجذير والمالية والتكعب وأشباهها واختلاف اللوازم يدلّ على اختلاف الملزومات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ممّا يؤيّد ما ذهبنا إليه في باب الوجود من أن الاختلاف بين حقائقها إنّما نشأ من نفس وقوع كل حقيقة في مرتبة من المراتب فكما أن مجرد كون العدد واقعاً في مرتبة بعد الاثنينية هو نفس حقيقة الثلاثة إذ يلزمها خواص لا توجد في غيره من المراتب قبلها أو بعدها </w:t>
      </w:r>
    </w:p>
    <w:p>
      <w:pPr>
        <w:pStyle w:val="BookText"/>
        <w:rPr/>
      </w:pPr>
      <w:r>
        <w:rPr>
          <w:rFonts w:ascii="Amiri" w:hAnsi="Amiri" w:eastAsia="Amiri" w:cs="Amiri"/>
          <w:color w:val="111111"/>
          <w:sz w:val="28"/>
          <w:sz w:val="28"/>
          <w:szCs w:val="28"/>
          <w:rtl w:val="true"/>
          <w:lang w:bidi="ar-SA"/>
        </w:rPr>
        <w:t xml:space="preserve">فكذلك مجرّد كون الوجود واقعاً في مرتبة من مراتب الأكوان يلزمه معان لا توجد في غير الوجود الواقع في تلك المرتبة فالوحدة لا بشرط في مثالها بإزاء الوجود المطلق، والوحدة المحضة المتقدّمة على جميع المراتب العددية بإزاء الوجود الواجبي الذي هو مبدأ كل وجود بلا واسطة ومع واسطة أيضاً، والمحمولات الخاصة المنتزعة من نفس كل مرتبة من بإزاء المهيات المتحدة مع كلُّ مرتبة من العدد الوجود، وكما أنَّ الاختلاف بين الأعداد بنفس ما به الاتفاق فكذلك التفاوت بين الوجودات بنفس هوياتها المتوافقة في سنخ الموجوديّة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قرَّرنا يمكن القول بالتخالف النوعي بين الأعداد نظراً إلى التخالف الواقع بين المعاني المنتزعة عن نفس ذواتها بذواتها وهي التي بإزاء المهيات المتخالفة المنزعة عن نفس الوجودات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بعدم تخالفها النوعي نظراً إلى أنَّ التفاوت بين ذواتها ليس إلا بمجرد القلّة والكثرة في الوحدات ومجرَّد التفاوت بحسب قلة الأجزاء وكثرتها في شيء لا يوجب الاختلاف النوعي في أفراد ذلك الشيء، وأما كون اختلاف اللوازم دليلاً على اختلاف الملزومات فالحق دلالته على القدر المشترك بين التخالف النوعي والتخالف بحسب القوَّة والضعف والكمال والنقص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رفع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في المقام أولهم في الفص الإدريسي، فلمّا كان كشف دقائقه على طالبيه مبتنياً على زيادة ،إيضاح، فالحري بنا أن نأتي به مع شرح كاشف معضلات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محمود القيصري مشيراً إلى المتن بحرف الميم وإلى الشرح بالشين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فاختلطت الأمور وظهرت الأعداد بالواحد في المراتب المعلومة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فاختلطت الأمور واشتبهت بالتكثر الواقع فيها على المحجوب الغير المنفتح عين بصيرته وإن كانت ظاهرة راجعة إلى الواحد الحقيقي عند من رفعت الأستار عن عينه وانكشف الحق إليه بعينه والاختلاط بالتجليات المختلفة صار سبباً لوجود الكثرة كما ظهرت الأعداد بظهور الواحد في المراتب المعلومة، ولمّا كان ظهور الواحد في المراتب المتعدّدة مثالاً تاماً لظهور الحق في مظاهره جعل هذا الكلام توطئة وشرع في تقرير العدد وظهور الواحد فيه ليستدلّ المحجوب به على الكثرة الواقعة في الوجود المطلق مع عدم خروجه عن كونه واحداً حقيقياً، وقال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فأوجد الواحد العدد وفصل العدد الواحد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أوجد الواحد بتكرّره العدد إذ لو لم يتكرّر الواحد لم يكن حصول العدد </w:t>
      </w:r>
    </w:p>
    <w:p>
      <w:pPr>
        <w:pStyle w:val="BookText"/>
        <w:rPr/>
      </w:pPr>
      <w:r>
        <w:rPr>
          <w:rFonts w:ascii="Amiri" w:hAnsi="Amiri" w:eastAsia="Amiri" w:cs="Amiri"/>
          <w:color w:val="111111"/>
          <w:sz w:val="28"/>
          <w:sz w:val="28"/>
          <w:szCs w:val="28"/>
          <w:rtl w:val="true"/>
          <w:lang w:bidi="ar-SA"/>
        </w:rPr>
        <w:t>وفصل العدد مراتب الواحد مثل الإثنين والثلاثة والأربعة وغير ذلك إلى ما لا يتناهى لأنَّ كلّ مرتبة من مراتب الآحاد والعشرات والمآت والألوف ليس غير الواحد المتجلّي بها لأنَّ الإثنين مثلاً ليست إلا واحداً وواحداً اجتمعا بالهيئة الوحدانية فحصل منها الإثنان فمادته هوالواحد المتكرّر وصورته أيضاً واحدة فليس فيه شيء سوى الواحد المتكرّر فهو مرتبة من مراتبه وكذلك البواقي، فإيجاد الواحد بتكراره العدد مثال لإيجاد الحق الخلق بظهوره في الصورة الكونية، وتفصيل العدد مراتب الواحد مثال لإظهار الأعيان أحكام الأسماء الإلهية والصفات الربانية والارتباط بين الواحد والعدد مثال للارتباط بين الحق والخلق وكون الواحد صف الإثنين وثلث الثلاثة وربع الأربعة وغير ذلك مثال للنسب اللازمة التي هي الصفات للحق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ظهر حكم العدد إلا بالمعدود فالمعدود منه عدم ومنه وجود، فقد يعدم الشيء من حيث الحس وهو موجود من حيث العقل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العدد لكونه كمّاً منفصلاً وعرضاً غير قائم بنفسه لا بد أن يقع في معدود ما سواء كان ذلك المعدود موجوداً في الحس أو معدوماً فيه موجوداً في العقل وظهور العدد بالمعدود مثال لظهور الأعيان الثابتة في العلم بالموجودات وهي بعضها حسية وبعضها غيبية كما أنَّ بعض المعدود في الحس وبعضه في العقل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عدد ومعدود ولا بد من واحد ينشيء ذلك فينشأ بسببه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كان لا يظهر حكم العدد إلا بالمعدود ولا يتبين مراتب الواحد إلا بالعدد فلا بدّ من عدد ،ومعدود ولمّا كان العدد ينشأ بتكرار الواحد فلا بد من واحد ينشيء ذلك العدد فينشأ ، أي يظهر الواحد في مراتبه ومقاماته المختلفة بسبب ظهور العدد فالسبب هنا السبب القابلي، ولا بد من واحد ينشىء العدد فينشأ العدد بسبب ذلك الواحد فالسبب السبب الفاعلي والأوَّل أنسب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كلّ مرتبة من العدد حقيقة واحدة كالتسعة مثلاً والعشرة إلى أدنى وأكثر إلى غير نهاية ما هي مجموع ولا ينفك عنها اسم جمع الآحاد فإن الإثنين حقيقة واحدة والثلاثة حقيقة واحدة بالغاً ما بلغت هذه المراتب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فإنّ لكلّ مرتبة من العدد حقيقة والظاهر أنّه تصرف ممّن لا يعرف معناه ومقصوده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كان كل مرتبة حقيقة واحدة أي إن عبرنا في كل مرتبة ما به يمتاز العدد المعيّن فيها من غيرها وهو ما به الإثنان إثنان والثلاثة ثلاثة مثلاً فما هي مجموع الآحاد فقط بل ينضم إليها أمر آخر يميزها عن غيرها ولا ينفك عنها اسم جمع سم جمع الأحاد الآحاد لأنه </w:t>
      </w:r>
    </w:p>
    <w:p>
      <w:pPr>
        <w:pStyle w:val="BookText"/>
        <w:rPr/>
      </w:pPr>
      <w:r>
        <w:rPr>
          <w:rFonts w:ascii="Amiri" w:hAnsi="Amiri" w:eastAsia="Amiri" w:cs="Amiri"/>
          <w:color w:val="111111"/>
          <w:sz w:val="28"/>
          <w:sz w:val="28"/>
          <w:szCs w:val="28"/>
          <w:rtl w:val="true"/>
          <w:lang w:bidi="ar-SA"/>
        </w:rPr>
        <w:t xml:space="preserve">كالجنس لها فلا بدّ منها فإنّ الإثنين حقيقة واحدة ممتازة من الثلاثة وهي أيضاً كذلك حقيقة واحدة متميزة عن الأخرى إلى ما لا نهاية له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مجموع جواب الشرط والجملة الاسمية إذا وقعت جواب الشرط يجوز حذف الفاء منه عند الكوفيين كقول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يفعل الحسنات اللّه يجزيها، وإن لم تعتبر الأمور المتميزة بعضها عن بعضها وتأخذ القدر المشترك بين الكل الذي بين النوعين كالإنسان والفرس فيحكم عليهما بأنهما حيوان فكذلك يحكم في الإثنين والثلاثة والأربعة بأنها مجموع من الآحاد مع قطع النظر عما به يمتاز بعضه عن البعض الآخر وهو المراد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واحدة فما عين واحدة منهن عين ما بقي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الشق يدلّ على ما ذهبنا إليه من أن الأصحّ فإن كانت كلّ مرتبة من العدد حقيقة أي وإن كانت المراتب كلها واحدة في كونها جمع الآحاد أو مجموعها، فليس عين مرتبة واحدة من تلك المراتب عين ما بقي منها لأنّ كل مرتبة منها حقيقة برأسه موصوفة بخواص لا توجد في غيرها، ويجوز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وإن كانت المراتب كلّها واحدة بحسب رجوعها إلى حقيقة واحدة هي جمع الأحاد، فالذي عين واحدة من مراتب الإثنين والثلاثة وغير ذلك عين ما بقي في كونه عبارة عن جمع الآحاد وهذا أنسب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فالجمع يأخذها فيقول بها منها ويحكم بها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كان لا ينفك عنها اسم جمع الآحاد فجمع الآحاد الذي هو كالجنس لتلك المراتب يأخذها ويجمعها ويتناولها ويصدق عليها صدق الجنس على أنواعه فنقول بتلك المراتب من تلك الحقيقة الجامعة إياها ويحكم بها عليها أي الجامع بين المراتب يحكم عليها بما يعطيه من الأحكام كما يحكم الحق على الأعيان بما يعطيه من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في هذا القول عشرون مرتبة فقد دخلها التركيب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حصل في هذا القول وهو أن كانت كل مرتبة حقيقة عشرون مرتبة أولها مرتبة الواحد المنشيء للعدد ، ثمَّ مرتبة الإثنين إلى التسعة فصار تسعة ثمَّ مرتبة العشرة والعشرين إلى تسعين وهي تسعة أخرى فصار ثمانية عشر، ثمَّ مرتبة المائة والألف وعلى الباقي يدخل التركيب، وضمير دخلها يرجع إلى المراتب العشرين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تنفك ثبت عين ما هو منفي عندك لذاته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تزال ثبت في كل مرتبة من المراتب عين ما تنفيه في مرتبة أُخرى كما ذكرمن أنَّ الواحد ليس من العدد باتفاق جمهور أهل الحساب مع أنّه عين العدد إذ هو الذي </w:t>
      </w:r>
    </w:p>
    <w:p>
      <w:pPr>
        <w:pStyle w:val="BookText"/>
        <w:rPr/>
      </w:pPr>
      <w:r>
        <w:rPr>
          <w:rFonts w:ascii="Amiri" w:hAnsi="Amiri" w:eastAsia="Amiri" w:cs="Amiri"/>
          <w:color w:val="111111"/>
          <w:sz w:val="28"/>
          <w:sz w:val="28"/>
          <w:szCs w:val="28"/>
          <w:rtl w:val="true"/>
          <w:lang w:bidi="ar-SA"/>
        </w:rPr>
        <w:t>بتكرّره توجد الأعداد فيلزمه في كلّ مرتبة من مراتب العدد لوازم وخصوصيات متعددة وكذلك نقول لكلّ مرتبة أنها جمع الآحاد ونثبت أنها ليست غير مجموع الآحاد مع أنه منفي عندك بأنها ليست مجموع الآحاد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عرف ما قرّرناه في الأعداد وأنَّ نفيها عين ثبتها علم أن الحق المنزه هو الخلق المشبّه وإن كان قد تميّز الخلق من الخالق فالأمر الخالق المخلوق والأمر المخلوق الخالق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ومن عرف أنَّ العدد هو عبارة عن ظهور الواحد في مراتب متعدّدة وليس في العدد بل هو مقوّمه ومظهره والعدد أيضاً في الحقيقة ليس غيره، وأنَّ نفي العددية من الواحد عين إثباتها له لأنَّ الأعداد ليست إلا عين مجموع الآحاد مادة وصورة علم أنَّ الحق المنزه عن نقائص الإمكان بل عن كمالات الأكوان هو بعينه الخلق المشبه ، وإن كان قد تميّز الخلق بإمكانه من الخالق فالأمر الخالق أي الشيء الذي هو الخالق هو المخلوق بعينه، لكن في مرتبة أخرى غير المرتبة الخالقية والأمر المخلوق هو الخالق بعينه لكن باعتبار ظهور الحق</w:t>
      </w:r>
    </w:p>
    <w:p>
      <w:pPr>
        <w:pStyle w:val="BookText"/>
        <w:rPr/>
      </w:pPr>
      <w:r>
        <w:rPr>
          <w:rFonts w:ascii="Amiri" w:hAnsi="Amiri" w:eastAsia="Amiri" w:cs="Amiri"/>
          <w:color w:val="111111"/>
          <w:sz w:val="28"/>
          <w:sz w:val="28"/>
          <w:szCs w:val="28"/>
          <w:rtl w:val="true"/>
          <w:lang w:bidi="ar-SA"/>
        </w:rPr>
        <w:t xml:space="preserve">واعلم أنَّ الإثنين مثلاً ليست عبارة إلا عن ظهور الواحد مرتين مع الجمع بينهما والظاهر فرادى ومجموعاً ليس إلا الواحد فما به الإثنان إثنان وتغاير الواحد ليس إلا أمر متوهم لا حقيقة له كذلك شأن الحقِّ مع الخلق فإنّه هو الذي يظهر بصور البسائط ثمَّ بصور المركبات فيظن المحجوب أنّها مغايرة بحقائقها وما يعلم أنّها أُمور متوهمة ولا موجود إلا 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من عين واحدة لا بل هو العين الواحدة وهو العيون الكثيرة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ذلك الوجود الخلقي صادر من الذات الواحدة الإلهية ثم أضرب عنه لأنه مشعر بالمغايرة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ذلك الوجود الخلقي هو عين تلك العين الواحدة الظاهرة في مراتب متعدّدة وتلك العين الواحدة التي هي الوجود المطلق هي هي الوجود المطلق هي العيون الكثيرة باعتبار المظاهر المتكثّرة، كما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سبحان من ن أظهرنا سوته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سرّسنا لاهوته الثاقب</w:t>
      </w:r>
    </w:p>
    <w:p>
      <w:pPr>
        <w:pStyle w:val="BookText"/>
        <w:rPr/>
      </w:pPr>
      <w:r>
        <w:rPr>
          <w:rFonts w:ascii="Amiri" w:hAnsi="Amiri" w:eastAsia="Amiri" w:cs="Amiri"/>
          <w:color w:val="111111"/>
          <w:sz w:val="28"/>
          <w:sz w:val="28"/>
          <w:szCs w:val="28"/>
          <w:rtl w:val="true"/>
          <w:lang w:bidi="ar-SA"/>
        </w:rPr>
        <w:t xml:space="preserve">ثم بدا في خلقه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الأكل وا الشارب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ماذا ترى</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انظر أيها السالك طريق الحق ماذا ترى من الوحدة والكثرة جمعاً وفرادى؟ فإن كنت ترى الوحدة فقط فأنت مع الحق وحده لارتفاع الإثنينيّة وإن كنت ترى الكثرة فقط فأنت مع الخلق وحده، وإن كنت ترى الوحدة في الكثرة محتجبة والكثرة في الوحدة مستهلكة </w:t>
      </w:r>
    </w:p>
    <w:p>
      <w:pPr>
        <w:pStyle w:val="BookText"/>
        <w:rPr/>
      </w:pPr>
      <w:r>
        <w:rPr>
          <w:rFonts w:ascii="Amiri" w:hAnsi="Amiri" w:eastAsia="Amiri" w:cs="Amiri"/>
          <w:color w:val="111111"/>
          <w:sz w:val="28"/>
          <w:sz w:val="28"/>
          <w:szCs w:val="28"/>
          <w:rtl w:val="true"/>
          <w:lang w:bidi="ar-SA"/>
        </w:rPr>
        <w:t xml:space="preserve">فقد جمعت بين الكمالين وفزت بمقام الحسنيين، هذا آخر ما أفاد هذا الفحل العارف المتأله في المقام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فبما قدّمنا ظهر لك سرُّ كلام ولي اللّه الأعظم زين العابدين وسيد الساجدين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 يا إلهي وحدانية العدد، وكلام هؤلاء الأكابر سيما الأخير منهم تفصيل ذلك الكلام الموجز المفاض من صقع الملكوت وقد عرفه جده قدوة المتألهين وإمام العارفين وبرهان السالكين علي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لأمراء الكلام وفينا تنشبت عروقه وعلينا تهدّلت غصونه</w:t>
      </w:r>
      <w:r>
        <w:rPr>
          <w:rFonts w:eastAsia="IRNazanin" w:cs="IRNazanin"/>
          <w:color w:val="111111"/>
          <w:sz w:val="28"/>
          <w:szCs w:val="28"/>
          <w:rtl w:val="true"/>
          <w:lang w:bidi="fa-IR"/>
        </w:rPr>
        <w:t xml:space="preserve">» </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المختار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عيش العلم وموت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المختار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 النهج فراجع إلى شرحنا عليهما في المجلّدين الأوّل والثاني من تكملة منهاج البراعة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انجرّ البحث إلى التوحيد وساقنا لقاء اللّه فلنشر إلى نبذة ممّا أودع في سورة التوحيد أعني سورة الإخلاص كي يستقر التوحيد على ما شاهده أهله في قلوب مستعديه، ويتضح معنى اللقاء المبحوث عنه أتم إيضاح لمبتغيه على أنّ هذه السورة نسبته تبارك وتعالى ووصفه، والحبيب يشتاق ذكر حبيبه ويلت بوصفه كما يحبّ الخلوة معه، والأُنس به، وآثاره من رسوله وكتابه وأوليائه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آخر الباب الحادي والعشرين من إرشاد القلوب للديلمي قدس سره في الذكر والمحافظة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على سعد بن معاذ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وافي من الملائكة للصلاة عليه تسعون ألف ملك وفيهم جبرئيل يصلّون عليه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بما استحق صلاتكم؟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يقرأ قل هو اللّه أحد قائماً وقاعداً وراكباً وماشياً وذاهباً وجائياً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انعقد الشّيخ أبو جعفر الصّدوق رضوان اللّه عليه باباً في كتاب التوحيد في تفسير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أئمة الدين بأحاديث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فليراجع الطالب إليه وإلى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المقتبس من مشكاة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السعيد القمّي أعلى اللّه درجاته على ذلك الكتاب، ولكنّا إنّما نكتفي بنقل بعضها، وبما أفاده العارف المتألّه الميرزا محمد رضا القمشئي قدّس سرّه في تعليقته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للقيصري، والحكيم البارع المولى صدرا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سورة الإخلاص لأن نقل جميع تلك الأحاديث ينجرّ إلى الإطالة لكونها صعباً مستصعباً جداً لا بدّ من تفسيرها وكشف معضلاتها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ما قال القمشئي رضوان اللّه عليه في تعليقته على الفصل الأوّل من مقدمات القيصري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الإشارة إلى نبذ ممّا في سورة التوحيد فهو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الوجود لمّا كان حيث ذاته حيث التحقق والإنية فهو متحقق بنفس ذاته ولما كان واجباً بذاته والواجب بالذات مهيّته إنيّته فليس فيه سوى حيث الوجود حيث، ولما لم يكن فيه سوى حيث الوجود حيث فلم يكن معه شيء فكان اللّه ولم يكن معه معه شيء فكان اللّه ولم يكن معه شيء والآن كما كان، وهذا هو الذي يوهم أنه وجود بشرط لا والأمر كذلك إلا أنّ كونه بشرط لا من لوازم ذاته ولا دخل في وجوب ذاته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سريان تلك الحقيقة في الواجب والممكن؟</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السريان الظهور فقد يكون ظاهراً بنفس ذاته لذاته وهذا سريانه في الواجب وقد يكون ظاهراً في ملابس الأسماء والأعيان الثابتة في العلم، وقد يكون ظاهراً في ملابس أعيان الموجودات في الأعيان والأذهان، وهذا السريان في الممكن والكل شؤونه الذاتية، فالوجود المأخوذ لا بشرط عين الوجود بشرط بحسب الهوية والاختلاف في الاعتبار وإليه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يشير إلى أنّه لا اسم له ، له ولفظة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للذت بحسب الظهور الذاتي، ولفظة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قرينة دالّة على أنَّ اسم اللّه هناك للذات فإنّه مشترك بينها وبين الذات الجامعة لجميع الصفات وفي الظهور الذاتي لا نعت له ولا صفة بل الصفات منفيّة كما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وكمال التوحيد نفي الصفات عنه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الغيب المجهول هو الذات الظاهرة بالأحدية، ولما كانت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تطلق لمعنى سلبي كما في هذا الموضع فإنّه يسلب عنه جمع الأشياء بل الأسماء والصفات أيضاً فيوهم أنّه خال الأشياء فاقد لها بل عن النعوت والكمالات وهو تعالى بوحدته كل الأشياء وجميع النعوت والكمالات فاستدرك بقوله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الصَّمَدُ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الصمد هو الواحد الجامع، ثمَّ استدل عليه بأنّه لم يلد ولم يولد أي لم يخرج عنه شيء ولم يخرج عن شيء ليكون ناقصاً بخروج الشيء عنه أو بخروجه عن شيء فأحديّته بسلب تعينات الأشياء عنه، وصمديته تثبت باندماج حقائقها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كلامه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قدس سره شريف متين جدا وتجد في تلك المعاني الدقيقة الفائضة من عرش التحقيق إشارات أنيقة من أئمة الدين صلوات اللّه عليهم أجمعين ومن تأمل في الجوامع الروائية الإمامية رأى بالعيان أن أصل العرفان تنشبت عروقه فيهم، وتهدلت غصونه عليهم إلاأنّ الجهلة من المتصوّفة وأشباه العرفاء ولا عرفاء إنما ردّوا النّاس عن الدين القهقرى وما سمعت من كلام هذا العارف الجليل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خزنة العلم وعيب أسرار اللّه، فقد روى أبو جعفر الصدوق رضوان اللّه عليه في باب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البختري وهب بن وهب القرشي، عن أبي عبد اللّه الصادق جعفر بن محمد، عن أبيه محمد بن علي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تبارك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الإخلاص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أظهر ما أوحينا إليك ونبأناك به بتأليف الحروف التي قرأتها لك ليهتدي بها من ألقى السمع وهو شهيد،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مكنّي مشار إلى غائب فالهاء تنبيه على معنى ثابت، والواو إشارة إلى الغائب عن الحواس، كما أنَّ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إشارة إلى الشاهد عند الحواس، وذلك أنَّ الكفّار نبهوا عن آلهتهم بحرف إشارة الشاهد المدرك،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آلهتنا المحسوسة المدركة بالأبصار فأشر أنت يا محمد إلهك الذي تدعو إليه حتى نراه وندركه ولا نأله فيه، فأنزل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فالهاء تثبيت للثابت، والواو إشارة إلى الغائب عن درك الأبصار ولمس الحواس، وأنه تعالى عن ذلك، بل هو مدرك الأبصار ومبدع الحواس، حدثني أبي، عن أبيه،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الخضر في المنام قبل بدر بليلة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شيئاً أنصر به على الأعداء،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هو يا من لا هو إلا هو، فلما أصبحت قصصتها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علمت الاسم الأعظم، فكان على لساني يوم بدر وأنَّ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هو يا من لا هو إلا هو اغفر لي وانصرني على القوم الكافرين وكان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ذلك يوم صفين وهو يطارد فقال له عمّار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ياسر يا أمير المؤمنين ما هذه الكنايات؟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اللّه الأعظم وعماد التوحيد اللّه لا إله إلا هو</w:t>
      </w:r>
      <w:r>
        <w:rPr>
          <w:rStyle w:val="FootnoteAnchor"/>
          <w:rtl w:val="true"/>
        </w:rPr>
        <w:footnoteReference w:id="184"/>
      </w:r>
      <w:r>
        <w:rPr>
          <w:rFonts w:ascii="Amiri" w:hAnsi="Amiri" w:eastAsia="Amiri" w:cs="Amiri"/>
          <w:color w:val="111111"/>
          <w:sz w:val="28"/>
          <w:sz w:val="28"/>
          <w:szCs w:val="28"/>
          <w:rtl w:val="true"/>
          <w:lang w:bidi="ar-SA"/>
        </w:rPr>
        <w:t>،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فصلّى أربع ركعات قبل الزوال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نأله فيه، أي لا نتحيّر فيه من أله كفرح أي تحيّر،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 من تتمة الحديث، والقائل هو الإمام محمد بن علي الباقر يقول حدثني أبي زين العابدين علي بن الحسين، عن أبيه الحسين بن علي، عن أبيه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وقوله قبل بدر بليلة يعني قبل غزوة بدر بليلة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ما أفاده الحكيم المتأله مولى صدرا في تفسير السورة، فقال قدس سره في شرح الحديث الثالث من باب النسبة من كتاب التوحيد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المذكور من قبل عن سيد الساجدين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سورة التوحيد والآيات من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سورة التوحيد، فلا يخفى لمن تدبّر وتعمّق فيها اشتمالها على غوامض علوم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التوحيد ولطائف أسرار التقديس، فقد علمت نبذاً من أسرارها العميقة مع أنَّ المذكور يسير من كثير ما علمنا، نزر حقير في جنب ما ستر فيها من العلوم الأحدية والأسرار الصمدية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كثرة الأسامي والألقاب يدلّ على مزيد الفضيلة والشرف، كما لا يخفى فأحدها سورة التفريد، والثاني سورة التجريد، وثالثها سورة التوحيد، ورابعها سورة الإخلاص، لأنه لم يذكر في هذه السورة الصفات السلبية التي هي صفات الجلال، ولأنَّ من اعتقدها كان مخلصاً في دين اللّه، ولأنَّ غاية التنزيه والتفريد والتوحيد تستلزم غاية الدنق والقرب المستلزم للمحبة والإخلاص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وخامسها سورة النجاة لأنّها تنجيك من التشبيه والكفر في الدُّنيا، وعن النار في الآخرة، وسادسها سورة الولاية لأنَّ من قرأها عارفاً بأسرارها صار من أولياء اللّه، وسابعها سورة النسبة لما أنّه جواباً لسؤال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انسب لنا ربّك، ثامنها سورة المعرفة وروى جابر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عبد عرف ربه فسميت سورة المعرفة لذلك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وتاسعها سورة الجمال لأنَّ الجلال غير منفك عن الجمال كما أشرنا إليه، ولما روي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جميل يحبّ الجمال سألوه عن ذلك فقال أحد صمد لم يلد ولم ،يولد وعاشوها سورة المقشقشة ،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قشقش يقشقش المريض برأ، فمن عرفها تبرأ من الشرك والنفاق لأن النفاق مرض كما في قلوبهم مرض الحادي عشر المعوّذة، روي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على عثمان بن مظعون يعوذه بها وباللّتين بعدها،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تعوّذ بهنَّ فما تعوّذت بخير منها </w:t>
      </w:r>
      <w:r>
        <w:rPr>
          <w:rStyle w:val="FootnoteAnchor"/>
          <w:rtl w:val="true"/>
        </w:rPr>
        <w:footnoteReference w:id="185"/>
      </w:r>
      <w:r>
        <w:rPr>
          <w:rFonts w:ascii="Amiri" w:hAnsi="Amiri" w:eastAsia="Amiri" w:cs="Amiri"/>
          <w:color w:val="111111"/>
          <w:sz w:val="28"/>
          <w:sz w:val="28"/>
          <w:szCs w:val="28"/>
          <w:rtl w:val="true"/>
          <w:lang w:bidi="ar-SA"/>
        </w:rPr>
        <w:t>، والثاني عشر سورة 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والثالث عشر سورة الأساس لما روي أنّه قال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أسست السماوات السبع والأرضون السبع على قل هو اللّه أحد وممّا يدلّ عليه أن القول بالثلاثة سبب الخراب السماوات والأرض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السَّمَاوَاتُ يَتَفَطَّرْنَ مِنْهُ وَتَنَشَقُّ الْأَرْضُ وَتَخِرُّ للْجبَالُ 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أن يكون التوحيد سبباً لعمارة العالم ونظامه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والرابع عشر سورة المانعة روي أنّها تمنع فتاني القبر ونفخات النيران، والخامس عشر سورة المحضرة لأن الملائكة تحضر لاستماعها إذا قرأت والسادس عشر سورة المنفرة لأن الشيطان ينفر عند قراءتها السابع عشر البراءة لأنها تبريء من الشرك، ولما روي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رأى رجلاً يقرأها فقال أمّا هذا فقد بريء من الشرك، الثامن عشر سورة المذكرة لأنها تذكر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خالص التوحيد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التاسع عشر سورة النور لأن اللّه نور السماوات والأرض والسورة في بيان معرفته ومعرفته النور ونوره المعرفة ولما 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شيء نوراً ونور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أن نور الإنسان في أصغر أعضائه وهو الحدقة فصارت السورة للقرآن كالحدقة للإنسان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العشرون سورة الأمان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العبد لا إله إلا اللّه دخل في حصني ومن دخل في حصني أمن من عذابي </w:t>
      </w:r>
      <w:r>
        <w:rPr>
          <w:rStyle w:val="FootnoteAnchor"/>
          <w:rtl w:val="true"/>
        </w:rPr>
        <w:footnoteReference w:id="186"/>
      </w:r>
      <w:r>
        <w:rPr>
          <w:rFonts w:ascii="Amiri" w:hAnsi="Amiri" w:eastAsia="Amiri" w:cs="Amiri"/>
          <w:color w:val="111111"/>
          <w:sz w:val="28"/>
          <w:sz w:val="28"/>
          <w:szCs w:val="28"/>
          <w:rtl w:val="true"/>
          <w:lang w:bidi="ar-SA"/>
        </w:rPr>
        <w:t>، فهذه عشرون اسماً من أسامي هذه السورة ولها فضائل كثيرة ومعاني ونكات غير محصورة وما روي في فضل قرائتها وثواب الصلاة المشتملة على عدد منها فلا يعدّ ولا 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فضائلها أنها ثلث القرآن وذكروا لذلك وجوهاً أجودها أنّ المقصود الأشرف من جميع الشرائع والعبادات معرفة ذات اللّه ومعرفة صفات اللّه ومعرفة أفعاله وهذه السورة مشتملة على معرفة الذات فكانت معادلة لثلث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فضائلها أيضاً أنّ الدلائل والبراهين قائمة على أنّ أعظم درجات العبد وأجل سعاداته أن يكون قلبه مستنيراً بنور جلال اللّه وكبريائه وهو إنما يحصل بعرفان هذه السورة فكانت هذه السورة أفضل السور وأعظمها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اللّه تعالى مذكورة في سائر السور؟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لهذه السورة خصوصية أنها وهي مع وجازتها مشتملة على عظائم أسرار التوحيد فتبقى محفوظة في القلب معقولة للعقل فيكون ذكر جلال اللّه حاضراً بهذا السبب فلا جرم امتازت عن سائر السور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المعاني والنكات فمنها ما سبق، ومنها وجوه أخرى كثيرة لو ذهبنا إلى تفسير هذه السورة مستقصى لخرجنا عما نحن بصدده من شرح الأحاديث ولكن نذكر أنموذجاً ينبه على الكثير لمن هو أهله فنقول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 أَحَدٌ ثلاثة ألفاظ كل واحدة منها إشارة إلى مقام من مقامات السالكين إليه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الأول للمقربين وهم أعلى السائرين إلى اللّه تعالى فهؤلاء رأوا أن موجودية المهيات بالوجود وأن أصل حقيقة الوجود بذاته موجود وبنفسه واجد الوجود متعين ،زائد فعلموا أن كل ذي مهيّة معلول محتاج وأنه تعالى نفس حقيقة الوجود والوجوب والتعيّن، فلهذا سمعوا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أنه الحق تعالى لأنَّ غيره غير موجود بذاته وما هو غير موجود بذاته فلا إشارة إليه بالذات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والمقام الثاني مقام أصحاب اليمين وهؤلاء شاهدوا الحق موجوداً والخلق أيضاً موجوداً فحصلت كثرة في الموجودات فلا جرم لم يكن هو كافياً في الإشارة إلى الحق بل لا بد هناك من مميّز يميّز الحق عن الخلق فهؤلاء احتاجوا إلى أن يقرن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لأن اللّه هو الموجود الذي يفتقر إليه ما عداه وهو مستغن عن كلّ ما عداه فيكون أحدي الذات لا محالة إذ لو كان مركباً كان ممكناً محتاجاً إلى غيره فلفظة الجلالة دالة على الأحديّة من غير اقتران إلى لفظ أحد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المقام الثالث مقام صحاب الشمال وهو أدون المقامات وأخسّها وهم الذين يجوزون كثرة في واجب الوجود أيضاً كما في أصل الوجود فقورن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عليهم وإبطالاً لمقالهم فقيل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هُوَ اللّهُ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وههنا بحث آخر أدق وأشرف، وهو أنّا نقول كلّ ماله مهيّة غير أنينه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هو لذاته وكلّما تكون مهيته عين هويته وحقيقته نفس تعينه فلا اسم ولا حد له ولا يمكن شرحه إلاّ بلوازمه التي يكون بعضها إضافية وبعضها سلبيّة والأكمل في التعريف ما يجمع النوعين جميعاً وهو كون تلك الهوية إلهاً فإن الإلهيّة تقتضي أن ينسب إليه غيره ولا ينسب هو إلى غيره والمعنى الأوَّل إضافي، والثاني سلبي فلا جرم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أعلم أنّ الذي لا سبب له وإن لم يكن تعريفه بالحد إلا أنّ البسيط الذي لا سبب له وهو مبدأ الأشياء كلّها على سلسلة الترتيب النازل من عنده طولاً وعرضاً فمن البيّن أنّ ما هو أقرب المجعولات إليه بل اللازم الأقرب المنبعث عن حاق الملزوم إذا وقع التعريف كان أشدّ تعريفاً من غيره، وأقرب اللوازم له تعالى كونه واجب الوجود غنيّاً عما سواه وكونه مبدءاً ومفتقراً إليه الجميع ومجموع هذا الأمرين هو معنى الإلهية فلأجل ذلك وقع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شرحاً وتعريفاً له ولما ثبت مطلوب الهليّة البسيطة بقوله هو الدال على أنّه ألهو المطلق الذي لا تتوقف هويته على غيره، ولأجل ذلك هو البرهان على وجود ذاته وثبت مطلوب الهليّة البسيطة بقوله فحصلت بمجموع الكلمتين معرفة الإنية المهية أريد أن يذكر عقبهما ما كالصفات الجلالية والجمالية فقوله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مبالغة في الوحدة، والوحدة التامة ما لا ينقسم ولا يتكثر بوجه من الوجوه أصلاً لا بحسب العقل كالانقسام بالجنس والفصل ولا بحسب العين كالانقسام من المادة والصورة ولا في الحس ولا في الوهم كالانقسام بالأعضاء والأجزاء وكان الأكمل في الوحدة ما لا كثرة فيه تعالى أصلاً فكان اللّه تعالى غاية في الوحدة، 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أنه واحد من جميع الوجوه وإنما قلنا أنه واحد كذلك لأنه لم يكن كذلك لم يكن إلهاً لأن كل ما هو مركّب فهو مفتقر إلى أجزائه وأجزاؤه غيره فيكون مفتقراً </w:t>
      </w:r>
    </w:p>
    <w:p>
      <w:pPr>
        <w:pStyle w:val="BookText"/>
        <w:rPr/>
      </w:pPr>
      <w:r>
        <w:rPr>
          <w:rFonts w:ascii="Amiri" w:hAnsi="Amiri" w:eastAsia="Amiri" w:cs="Amiri"/>
          <w:color w:val="111111"/>
          <w:sz w:val="28"/>
          <w:sz w:val="28"/>
          <w:szCs w:val="28"/>
          <w:rtl w:val="true"/>
          <w:lang w:bidi="ar-SA"/>
        </w:rPr>
        <w:t>إلى غيره فلم يكن واجب الوجود ولا مبدأ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الصفة وهي الأحدية التامة الخالصة عن شوب الكثرة كما توجب التنزه عن الجنس والفصل والمادة والصورة، وعن الجسميّة والمقدارية والأبعاض والأعضاء والألوان وسائر الكيفيات الحسية الانفعالية وكلّما يوجب قوّة أو استعداداً أو إمكاناً لك يقتضي كل صفة كمالية من العلم التام والقدرة الكاملة والحياة السرمدية والإرادة التامة والخير المحض والجود المطلق فإنّ من أمعن النظر وتأمل تأملاً كافياً يظهر له أن الأحدية التامة منبع الصفات الكمالية كلّها، ولولا مخافة الإطناب لبيّنت استلزامها لواحدة واحدة منها لكن اللبيب يدرك صحة ما ادعيناه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الصمدية لها تفسيران أحدهما ما لا جوف له، والثاني السيّد، فمعناه على الأوَّل سلبي وهو إشارة إلى نفي المهية فإنّ كل ماله مهية كان له جوف وباطن وكان من جهة اعتبار مهيّة قابلاً للعدم وكلّ ما لا جهة ولا اعتبار له إلا الوجود المحض فهو غير قابل للعدم فواجب الوجود من كلّ جهة هو الصمد الحق، وعلى التفسير الثاني يكون معنى إضافياً وهو كونه سيد الكلّ أي مبدأ الجميع فيكون من الصفات الإضافية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وههنا وجه آخر وهو أنّ الصمد في اللغة هو المصمت الذي لا جوف له وإذا استحال هذا في حقه تعالى فوجب حمله على الفرد المطلق أعني الواحد المنزّه عن المثل والنظير، إما ابتداءاً أو بعد نقله إلى معنى الأحدية المستلزمة للواحدية كما مرّ فيكون الصمد إشارة إلى نفي الشريك كما الأحد إلى نفي الانقسام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كيف عرّف أوّلاً هويته وإنيته، ثمَّ عرف أنه تعالى خالق لهذا العالم، ثمّ عرّف أنَّ الأمور التي لأجلها افتقر هذا العالم إلى الخالق كالتركيب والإمكان والمهيّة والعموم والاشتراك والاحتياج لا بد أن يكون منفيّاً عنه تعالى لئلا يلزم الدور أو التسلسل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كان من عادة المحققين أن يذكروا أولاً ما هو الأصل والقاعدة ثم يخرجون عليه المسائل فذكر أوّلاً كونه موجوداً إلهاً ثم توصل به إلى كونه صمداً ثم رتب عليه أحكاماً ثلاثة أحدهما أنه لم يلد لاستيجاب التوليد للتركيب لأنّه عبارة عن انفصال بعض ناقص من أبعاضه ثمَّ يترقى فيصير مساوياً له في الذات والحقيقة ومن البين أنَّ نقصان البعض يسلتزم تركيب الكلّ، وثانيها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يُولد لاستلزامه للحدوث والنقصان والافتقار إلى العلل من جهات شتى كالإعداد والإحداث والإبقاء والتربية والتكميل، وثالثها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كُفوا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وبيانه أنا لو فرضنا مكافياً له في رتبة الوجود فذلك المكافي لو كان ممكن الوجود كان محتاجاً إليه متأخراً عنه في الوجود فكيف يكون مكافياً له؟ وإن كان</w:t>
      </w:r>
      <w:r>
        <w:rPr>
          <w:rFonts w:eastAsia="Amiri" w:cs="Amiri" w:ascii="Amiri" w:hAnsi="Amiri"/>
          <w:color w:val="111111"/>
          <w:sz w:val="28"/>
          <w:szCs w:val="28"/>
          <w:rtl w:val="true"/>
          <w:lang w:bidi="ar-SA"/>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واجب الوجود وقد علمت أن تعدّده ينافي الأحديّة وأنه يستلزم التركيب، فهذا أنموذج من دقائق أسرار التوحيد تحويها هذه السورة انتهى كلامه قدس سره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خاتمةنذكر فيها أمرين لمن أراد أن يتذكّر ويسعى إلى لقاء ربه ويتنعم به، أحدهما نقل عدّة أذكار وأدعية عن خزنة علم اللّه عز وجل وعيب وحيه الذين أنعم اللّه عليهم بلقائه وكانوا يناجون بها ربّهم الجليل لأنها جلاء القلوب عن رين علائقها الدنيوية، وإرشاد للطالب إلى لقاء ربه المتعال وثانيهما نبذة ممّا هي آداب مبتغي اللقاء والفائزين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السيد الأجلّ جمال العارفين ابن طاووس قدس سره الشريف في أعمال شعبان من كتابه القيم الكريم المسمّى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الرحلي</w:t>
      </w:r>
      <w:r>
        <w:rPr>
          <w:rFonts w:ascii="IRNazanin" w:hAnsi="IRNazanin" w:eastAsia="IRNazanin"/>
          <w:color w:val="111111"/>
          <w:sz w:val="28"/>
          <w:sz w:val="28"/>
          <w:szCs w:val="28"/>
          <w:rtl w:val="true"/>
          <w:lang w:bidi="fa-IR"/>
        </w:rPr>
        <w:t xml:space="preserve">عن ابن خالويه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مناجاة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يدعون بها في شهر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على محمد وآل محمد واسمع دعائي إذا دعوتك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هب لي كمال الانقطاع إليك وأنر أبصار قلوبنا بضياء نظرها إليك حتى تخرق أبصار القلوب حجب النور فتصل إلى معدن العظمة وتصير أرواحنا معلّقة بعزّ قدسك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إلهي إن أنامتني الغفلة عن الاستداد للقائك فقد نبهتني المعرفة بكرم آلائك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وألحقني بنور عزّك الأبهج فأكون لك عارفاً وعن سواك منحرفاً ومنك خائفاً مراقباً يا ذا الجلال والإكرام</w:t>
      </w:r>
      <w:r>
        <w:rPr>
          <w:rStyle w:val="FootnoteAnchor"/>
          <w:rtl w:val="true"/>
        </w:rPr>
        <w:footnoteReference w:id="187"/>
      </w:r>
      <w:r>
        <w:rPr>
          <w:rFonts w:ascii="Amiri" w:hAnsi="Amiri" w:eastAsia="Amiri" w:cs="Amiri"/>
          <w:color w:val="111111"/>
          <w:sz w:val="28"/>
          <w:sz w:val="28"/>
          <w:szCs w:val="28"/>
          <w:rtl w:val="true"/>
          <w:lang w:bidi="ar-SA"/>
        </w:rPr>
        <w:t xml:space="preserve">، ورواه العلامة المجلسي في البحار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 الكمياني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السيّد المذكور في أعمال شهر رجب من ذلك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الدعوات في كل يوم من رجب ما رويناه أيضاً عن جد أبي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جماعة عن ابن عيّاش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خرج على يد الشيخ الكبير أبي جعفر محمد بن عثمان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الناحية المقدّسة ما حدثني به خير بن عبد اللّه قال كتبته من التوقيع الخارج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الرَّحمن الرّحيم، ادع في كلُّ يوم من أيام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بمعاني جميع ما يدعوك به ولاة أمرك المأمونون على سرّك المستبشرون </w:t>
      </w:r>
      <w:r>
        <w:rPr>
          <w:rStyle w:val="FootnoteAnchor"/>
          <w:rtl w:val="true"/>
        </w:rPr>
        <w:footnoteReference w:id="188"/>
      </w:r>
      <w:r>
        <w:rPr>
          <w:rFonts w:ascii="Amiri" w:hAnsi="Amiri" w:eastAsia="Amiri" w:cs="Amiri"/>
          <w:color w:val="111111"/>
          <w:sz w:val="28"/>
          <w:sz w:val="28"/>
          <w:szCs w:val="28"/>
          <w:rtl w:val="true"/>
          <w:lang w:bidi="ar-SA"/>
        </w:rPr>
        <w:t>بأمرك الواصفون لقدرتك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المعلنون لعظمتك، وأسألك بما نطق فيهم من مشيئتك ، فجعلتهم معادن لكلماتك وأركاناً لتوحيدك وآياتك ومقاماتك التي لا تعطيل لها في كلّ مكان يعرفك بها من عرفك، لا فرق بينك وبيتها إلا أنهم عبادك وخلقك، فتقها ورتقها بيدك بدؤها منك وعودها إليك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التوقيع من أسرار اللّه المكنونة المخزونة والحقائق المودعة فيها تدرك ولا توصف ينالها من كان له قلب ولو تصدّينا لشرحه على قدر باعنا القصيرة وبضاعتنا المزجاة لانجرّ إلى تأليف كتاب على حدة والضمير المجرور في لها وبها وبينها راجعة إلى المقامات وكذلك الضمير المنصوب في إلا أنّهم عبادك وضميرهم لذوي العقول فالمقامات من ذوي العقول، ولا بأس بإتيان الضمير تارة من غير ذوي العقول وتارة من ذوي العقول، وذلك نحو قوله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ءَادَمَ الْأَسْمَاءَ كُلَهَا ثُمَّ عَرَضَهُمْ عَلَى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الضمير ثانياً من ذوي العقول إشارة إلى أنّ الأسماء ليست ألفاظاً دالّة على معانيها لأنَّ معرفة الألفاظ تعدّ من العلوم الأدبية وهي لا توجب شرح الصدر وسعة الذات، بل المراد بها حقائق المخلوقات ومقامات دار الوجود على ما هي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بينك وبينها إلا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عبادك قال القيصري في آخر الإشارة إلى بعض المراتب الكلية من الفصل الأوَّل من مقدّماته على شرح الفصوص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 الناصري ومرتبة الإنسان الكامل عبارة عن جمع جميع المراتب الإلهية والكونية من العقول والنفوس الكلّية والجزئية، ومراتب الطبيعة إلى آخر تنزلات الوجود ويسمّى بالمرتبة العمائية أيضاً فهي مضاهية للمرتبة الإلهية ولا فرق بينهما إلا بالربوبية والمربوبية لذلك صار خليفة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نقلنا كلام القيصري في المقام لكي يعلم أنَّ أصل ما تفوّه به العرفاء الشامخون مقتبس من مشكاة بيت آل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نعم إنهم واللّه ينابيع الحكمة والمعرفة والعرفان وخزنة الحقائق كلها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دعاء عرفة لمولانا الحسين بن علي صلوات اللّه عليهما، كما أتى به السيد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تردّدي في الآثار يوجب بعد المزار فاجمعني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بخدمة توصلني إليك كيف يستدلّ عليك بما هو في وجوده مفتقر إليك؟ أيكون لغيرك من الظهور ما ليس لك حتى يكون هو المظهر لك؟ متى غبت حتى تحتاج إلى دليل يدلُّ عليك؟ ومتى بعدت حتّى تكون الآثار هي التي توصل إليك؟ عميت عين لا تراك عليها رقيباً ، وخسرت صفقة عبد لم تجعل له من حبّك نصيباً </w:t>
      </w:r>
    </w:p>
    <w:p>
      <w:pPr>
        <w:pStyle w:val="BookText"/>
        <w:rPr/>
      </w:pPr>
      <w:r>
        <w:rPr>
          <w:rFonts w:ascii="Amiri" w:hAnsi="Amiri" w:eastAsia="Amiri" w:cs="Amiri"/>
          <w:color w:val="111111"/>
          <w:sz w:val="28"/>
          <w:sz w:val="28"/>
          <w:szCs w:val="28"/>
          <w:rtl w:val="true"/>
          <w:lang w:bidi="ar-SA"/>
        </w:rPr>
        <w:t xml:space="preserve">إلهي أمرت بالرجوع إلى الآثار فارجعني إليك بكسوة الأنوار وهداية الاستبصار حتى أرجع إليك منها، كما دخلت إليك منها مصون السرّ عن النظر إليها، مرفوع الهمّة عن الاعتماد عليها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هذا ذلّي ظاهر بين يديك، وهذا حالي لا يخفى عليك، منك أطلب الوصول إليك، وبك أستدل عليك فاهدني بنورك إليك، وأقمني بصدق العبودية بين يديك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علّمني من علمك ،المخزون، وصنّي بسرك </w:t>
      </w:r>
      <w:r>
        <w:rPr>
          <w:rStyle w:val="FootnoteAnchor"/>
          <w:rtl w:val="true"/>
        </w:rPr>
        <w:footnoteReference w:id="190"/>
      </w:r>
      <w:r>
        <w:rPr>
          <w:rFonts w:ascii="IRNazanin" w:hAnsi="IRNazanin" w:eastAsia="IRNazanin"/>
          <w:color w:val="111111"/>
          <w:sz w:val="28"/>
          <w:sz w:val="28"/>
          <w:szCs w:val="28"/>
          <w:rtl w:val="true"/>
          <w:lang w:bidi="fa-IR"/>
        </w:rPr>
        <w:t>المصون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إلهي حققني بحقائق أهل القرب، واسلك مسلك أهل الجذب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ثقة الإسلام الكليني في باب الدُّعاء في أدبار الصلوات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المعرب بإسناده عن محمد بن الفرج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إليَّ أبو جعفر بن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الدُّعاء وعلمنيه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وأسألك الرضا بالقضاء وبركة الموت بعد العيش وبرد العيش بعد الموت ولذة المنظر إلى وجهك وشوقاً إلى رؤيتك ولقائك من غير ضراء مضرة ولا فتنة مضلة </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دعاء يوم الإثنين للإمام موسى بن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وأسألك خشيتك في السرّ والعلانية والعدل في الرضا والغضب والقصد في الغنى والفقر وأن تحبّب إليَّ لقاءك في غير ضرَّاء مضرة ولا فتنة مضلة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الكفعمي رضوان اللّه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الدُّعاء السابع والأربعين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وأخفني مقامك وشوقني لقاءك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المناجاة الخمس عشرة لمولانا عليّ بن الحسين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العلامة المجلسي رحمة اللّه عليه في التاسع عشر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الكمباني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وجدتها مروية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كتب الأصحاب رضوان اللّه عليهم، انتهى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وعدها المحدث الخبير والعالم الجليل الشيخ حرّ العاملي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الصحيفة الثانية من الأدعية السجادية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ونسبها إليه من غير ترديد </w:t>
      </w:r>
    </w:p>
    <w:p>
      <w:pPr>
        <w:pStyle w:val="BookText"/>
        <w:rPr/>
      </w:pPr>
      <w:r>
        <w:rPr>
          <w:rFonts w:ascii="IRNazanin" w:hAnsi="IRNazanin" w:eastAsia="IRNazanin"/>
          <w:color w:val="111111"/>
          <w:sz w:val="28"/>
          <w:sz w:val="28"/>
          <w:szCs w:val="28"/>
          <w:rtl w:val="true"/>
          <w:lang w:bidi="fa-IR"/>
        </w:rPr>
        <w:t>ففي مناجاة الخائفين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وليتني علمت أمن أهل السعادة جعلتني وبقربك وجوارك خصصتني فتقر بذلك عيني وتطمئنّ له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إلهي لا تغلق على موحديك أبواب رحمتك ولا تحجب مشتاقيك عن النظر إلى جميل رؤيتك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مناجاة الراغبين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إن كان قلّ زادي في المسير إليك فلقد حسن ظنّي بالتوكل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أنا متني الغفلة عن الاستعداد للقائك فقد نبهتني المعرفة</w:t>
      </w:r>
      <w:r>
        <w:rPr>
          <w:rStyle w:val="FootnoteAnchor"/>
          <w:rtl w:val="true"/>
        </w:rPr>
        <w:footnoteReference w:id="194"/>
      </w:r>
      <w:r>
        <w:rPr>
          <w:rFonts w:ascii="IRNazanin" w:hAnsi="IRNazanin" w:eastAsia="IRNazanin"/>
          <w:color w:val="111111"/>
          <w:sz w:val="28"/>
          <w:sz w:val="28"/>
          <w:szCs w:val="28"/>
          <w:rtl w:val="true"/>
          <w:lang w:bidi="fa-IR"/>
        </w:rPr>
        <w:t>بكرمك وآلائك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بسبحات وجهك وبأنوار قدسك، وأبتهل إليك بعواطف رحمتك ولطائف برك أن تحقق ظنّي بما أؤمله من جزيل إكرامك وجميل إنعامك في القربى منك والزلفى لديك والتمتع بالنظر إليك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مناجاة المطيعين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احملنا في سفن نجاتك ومتعنا بلذيذ مناجاتك وأوردنا حياض حبّك، وأذقنا ودّك وقربك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مناجاة المريدين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ولقاؤك قرّة عيني، ووصلك مُني نفسي، وإليك شوقي وفي محبتك ولهي وإلى هواك صبابتي ورضاك بغيتي ورؤيتك حاجتي وجوارك طلبي، وقربك غاية سؤلي، وفي مناجاتك أنسي وراحتي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مناجاة المحبين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من ذا الذي ذاق حلاوة محبّتك، فرام منك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 الذي أنس بقربك فابتغى عنك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فاجعلنا ممن اصطفيته لقربك وولايتك، وأخلصته لودّك ومحبّتك، وشوّقته إلى لقاءك، ورضيّته بقضاءك، ومنحته بالنظر إلى 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واجتبيته لمشاهدتك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مناجاة المتوسلين واجعلني من صفوتك الذين أحللتهم بحبوحة جنّتك وبوّأتهم دار كرامتك، وأقررت أعينهم بالنظر إليك يوم لقائك، وأورثتهم منازل الصدق في جوارك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مناجاة المفتقرين ولوعتي لا يطفيها إلا لقاؤك وشوقي إليك لا يبله إلا النظر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مناجاة العارفين فهم إلى أوكار الأفكار يأوون وفي رياض القرب والمكاشفة يرتعون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وقرّت بالنظر إلى محبوبهم أعينهم،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أطيب طعم حبّك، وما أعذب شرب قربك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مناجاة الذاكرين فلا تطمئن القلوب إلا بذكراك ولا تسكن النفوس إلا عند </w:t>
      </w:r>
    </w:p>
    <w:p>
      <w:pPr>
        <w:pStyle w:val="BookText"/>
        <w:rPr/>
      </w:pPr>
      <w:r>
        <w:rPr>
          <w:rFonts w:ascii="Amiri" w:hAnsi="Amiri" w:eastAsia="Amiri" w:cs="Amiri"/>
          <w:color w:val="111111"/>
          <w:sz w:val="28"/>
          <w:sz w:val="28"/>
          <w:szCs w:val="28"/>
          <w:rtl w:val="true"/>
          <w:lang w:bidi="ar-SA"/>
        </w:rPr>
        <w:t xml:space="preserve">رؤياك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وأستغفرك من كل لذة بغير ذكرك، ومن كل راحة بغير أنسك، ومن كلِّ سرور بغير قربك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مناجاة الزاهدين واقرر أعيننا يوم لقائك برؤيتك</w:t>
      </w:r>
    </w:p>
    <w:p>
      <w:pPr>
        <w:pStyle w:val="BookText"/>
        <w:rPr/>
      </w:pPr>
      <w:r>
        <w:rPr>
          <w:rFonts w:ascii="Amiri" w:hAnsi="Amiri" w:eastAsia="Amiri" w:cs="Amiri"/>
          <w:color w:val="111111"/>
          <w:sz w:val="28"/>
          <w:sz w:val="28"/>
          <w:szCs w:val="28"/>
          <w:rtl w:val="true"/>
          <w:lang w:bidi="ar-SA"/>
        </w:rPr>
        <w:t>فعليك بتلك المناجاة الخمس عشر سيما مناجاة العارفين ومناجاة المحبين منها فإنّها جلاء للقلوب</w:t>
      </w:r>
    </w:p>
    <w:p>
      <w:pPr>
        <w:pStyle w:val="BookText"/>
        <w:rPr/>
      </w:pPr>
      <w:r>
        <w:rPr>
          <w:rFonts w:ascii="IRNazanin" w:hAnsi="IRNazanin" w:eastAsia="IRNazanin"/>
          <w:color w:val="111111"/>
          <w:sz w:val="28"/>
          <w:sz w:val="28"/>
          <w:szCs w:val="28"/>
          <w:rtl w:val="true"/>
          <w:lang w:bidi="fa-IR"/>
        </w:rPr>
        <w:t>وفي آخر الدُّعاء السابع والأربعين من الصحيفة وكان من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وأتحفني بتحفة من تحفاك واجعل تجارتي رابحة، وكرتي غير خاسرة، وأخفني مقامك، وشوقني لقاءك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باب في أنه عزّ وجلَّ لا يعرف إلا به من توحيد الصدوق رضوان اللّه عليه بإسناده عن زياد بن المنذر عن أبي جعفر محمد بن علي الباقر، عن أبيه،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قام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عرفت ربّك؟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بفسخ العزم، ونقض الهمم لما هممت فحيل بيني وبين همّي وعزمت فخالف القضاء عزمي عزم علمت أن المدبّر غيري قال فبماذا شكرت نعماه؟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إلى بلاء قد صرفه عني وأبلى به غيري فعلمت أنّه قد أنعم علي فشكرته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فبماذا أحببت لقاه؟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رأيته قد اختار لي من دین ملائكته ورسله وأنبيائه علمت أنَّ الّذي أكرمني بهذا ليس ينساني فأحببت لقاه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الكليني في باب الاهتمام بأمور المسلمين والنصيحة لهم ونفعهم بإسناده عن سفيان بن عيينة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بالنصح اللّه في خلقه فلن تلقاه بعمل أفضل منه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ما تقدَّم من التوقيع الشريف الصادر من الناحية المقدسة وفيه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فرق بينك وبينها إلا أنهم عبادك وخلقك ، وما مرّ في ذيله من كلام القيصري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بينهما إلا بالربوبية والمربوبية كأنّما يفيدان وجهاً خامساً في وحدة الوجود أعلى وأشمخ وأدق وأشرف من الأربعة المتقدّمة المبيّنة، ولعلّ كلام العارف الرباني الخواجه صائن الدين علي تركه أصفهاني يشير إلى هذا الوجه المنيع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العابد باعتبار تعينه وتقيده بصورة العبد الذي هو شأن من شؤونه الذاتية وهو المعبود باعتبار إطلاقه، اعلم أنَّ الشهود الأتم </w:t>
      </w:r>
    </w:p>
    <w:p>
      <w:pPr>
        <w:pStyle w:val="BookText"/>
        <w:rPr/>
      </w:pPr>
      <w:r>
        <w:rPr>
          <w:rFonts w:ascii="Amiri" w:hAnsi="Amiri" w:eastAsia="Amiri" w:cs="Amiri"/>
          <w:color w:val="111111"/>
          <w:sz w:val="28"/>
          <w:sz w:val="28"/>
          <w:szCs w:val="28"/>
          <w:rtl w:val="true"/>
          <w:lang w:bidi="ar-SA"/>
        </w:rPr>
        <w:t>الأكمل قضى أن كلّ ما يسمّى مرآة ومجلى ومظهراً وعيناً ونحو ذلك ليس سوى تعينات صور أحوال الحق على بينها من التفاوت في الحكم والحق من حيث هو باطن هويته متجلي في عين كل فرد فرد من أحواله المتميّزة التي تغيب وظهرت له، انتهى كلامه</w:t>
      </w:r>
    </w:p>
    <w:p>
      <w:pPr>
        <w:pStyle w:val="BookText"/>
        <w:rPr/>
      </w:pPr>
      <w:r>
        <w:rPr>
          <w:rFonts w:ascii="Amiri" w:hAnsi="Amiri" w:eastAsia="Amiri" w:cs="Amiri"/>
          <w:color w:val="111111"/>
          <w:sz w:val="28"/>
          <w:sz w:val="28"/>
          <w:szCs w:val="28"/>
          <w:rtl w:val="true"/>
          <w:lang w:bidi="ar-SA"/>
        </w:rPr>
        <w:t>واللّه تعالى أعلم بمراد أوليائه، اللّهم ارزقنا فهم ما أودعت في كلماتك التامة،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وَيُحَذِّرُكُمُ اللّهُ نَفْسَهُ وَاللَّهُ رَءُوفٌ بِالْعِبَادِ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برتر از خيال وقیاس و گمان ووهم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آنچه گفتهاند و شنیدیم و خوانده ایم</w:t>
      </w:r>
    </w:p>
    <w:p>
      <w:pPr>
        <w:pStyle w:val="BookText"/>
        <w:rPr/>
      </w:pPr>
      <w:r>
        <w:rPr>
          <w:rFonts w:ascii="IRNazanin" w:hAnsi="IRNazanin" w:eastAsia="IRNazanin"/>
          <w:color w:val="111111"/>
          <w:sz w:val="28"/>
          <w:sz w:val="28"/>
          <w:szCs w:val="28"/>
          <w:rtl w:val="true"/>
          <w:lang w:bidi="fa-IR"/>
        </w:rPr>
        <w:t xml:space="preserve">مجلس تمام گشت و بآخر رسید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همچنان در اوّل وصف تو مانداه ایم</w:t>
      </w:r>
    </w:p>
    <w:p>
      <w:pPr>
        <w:pStyle w:val="BookText"/>
        <w:rPr/>
      </w:pPr>
      <w:r>
        <w:rPr>
          <w:rFonts w:ascii="Amiri" w:hAnsi="Amiri" w:eastAsia="Amiri" w:cs="Amiri"/>
          <w:color w:val="111111"/>
          <w:sz w:val="28"/>
          <w:sz w:val="28"/>
          <w:szCs w:val="28"/>
          <w:rtl w:val="true"/>
          <w:lang w:bidi="ar-SA"/>
        </w:rPr>
        <w:t xml:space="preserve">وأما الأمر الثاني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يعرج الإنسان إلى ذي المعارج إلا بجناحى العلم والعمل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لَّيْسَ الْإِنسَانِ إِلَّا مَا سَعَى وَأَنَّ سَعْیَهُ سَوفَ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يَتَذَكَّرُ الإِنسَانُ مَا سَعَى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أَرَادَ الْآخِرَةَ وَسَعَى لَهَا سَعَيهَا وَهُوَ مُؤْمِنٌ فَأُولَئكَ كَانَ سَعْيُهُم مَشْكُورًا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يَرْجُوا لِقَاءَ رَبِّهِ فَلْيَعْمَلْ عَمَلًا صَالِحًا وَلَا يُشْرِكْ بِعِبَادَةِ رَبِّهِ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تأمل تأمّلاً كاملاً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لِلْإِنسَانِ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هو خارج عن ذاتك ليس لك حقيقة بل له ارتباط ما إليك إلى فاسع هو لك بل هو ما أنت وأنت هو على الحقيقة لما ثبت بالبراهين العقلية المعاضدة بالأدلة النقلية من اتحادالعاقل بمعقوله، ونعم ما أفاده الشيخ أبو علي الرئيس رضوان اللّه عليه في النمط الثامن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الجوهر العاقل أن يتمثل فيه جليّة الحق الأوّل قدر ما يمكنه أن يقال منه ببهائه الذي يخصه ثمَّ يتمثل فيه الوجود كله على ما هو عليه عليه مجرداً عن الشوب مبتدءاً فيه بعد الحق الأوّل بالجواهر العقلية العالية ثمَّ الروحانية السماوية ثمَّ ما بعد ذلك تمثلاً لا يمايز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أنّ الخبر ليس كالمعاينة والعلم بالشيء غير النيل لوصوله ووجدانه وحصوله، ولا يبلغ مرتبة علم اليقين مرتبة عين اليقين فضلاً عن مرتبة حق اليقين بل الأوَّل دون الثاني بمراحل والثاني دون الثالث بمنازل، قال الشيخ الرئيس قدّس سرّه في أواخر النمط التاسع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يتعرّفها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يتعرّف الدرجات التي يجدها السالك فليتدرّج إلى أن يصير من أهل المشاهدة دون المشافهة ومن الواصلين إلى العين دون السامعين للأثر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الخواجه نصير الدين الطوسي رضوان اللّه عليه في الشرح بعد كلام في </w:t>
      </w:r>
    </w:p>
    <w:p>
      <w:pPr>
        <w:pStyle w:val="BookText"/>
        <w:rPr/>
      </w:pPr>
      <w:r>
        <w:rPr>
          <w:rFonts w:ascii="Amiri" w:hAnsi="Amiri" w:eastAsia="Amiri" w:cs="Amiri"/>
          <w:color w:val="111111"/>
          <w:sz w:val="28"/>
          <w:sz w:val="28"/>
          <w:szCs w:val="28"/>
          <w:rtl w:val="true"/>
          <w:lang w:bidi="ar-SA"/>
        </w:rPr>
        <w:t>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العبارة عن هذه الدرجات غير ممكنة لأنّ العبارات موضوعة للمعاني التي يتصوّرها أهل اللغات ثمَّ يحفظونها ثمَّ يتذكرونها ثمَّ يتفاهمونها تعليماً وتعلماً، أما التي لا يصل إليها إلا غائب عن ذاته فضلاً عن قوى بدنه فليس يمكن أن يوضع لها ألفاظ فضلاً عن أي يعبّر عنها بعبارة وكما أنّ المعقولات لا تدرك بالأوهام، والموهومات لا تدرك بالخيالات والمتخيلات لا تدرك بالحواس كذلك ما من شأنه أن يعاين بعين اليقين فلا يمكن أن تدرك بعلم اليقين، فالواجب على من يريد ذلك أن يجتهد في الوصول إليه بالعيان دون أن يطلبه بالبرهان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مضى في ذلك كلامنا آنفاً وتقدَّم قول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يتيسّر الوصول إلى لقائه تعالى إلّا بالعمل الصالح والإخلاص في عبادته كما في آية الكهف الكريمة وإنما يتأتى لمن تخلّص عن العلائق النفسانية والشواغل الدنياوية وإلا لم يحصل معها ذوق اللذائذ العقلية حتى يحصل الشوق إليها فمن لم يعشق العبادة فإنّما لتمكن تلك العوائق فيه ونعم ما قال الشيخ في النمط الثامن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إذا كنت في البدن وفي شواغله وعلائقة فلم تشتق إلى كمالك المناسب أو لم تتألم بحصول ضده، فاعلم أن ذلك منك لا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قال المعلم الثاني أبو نصر الفارابي رضوان اللّه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منك غطاء فضلاً عن لباسك من البدن فاجهد أن ترفع الحجاب فحينئذ تلحق فلا تسأل عمّا تباشره، فإن ألمت فويل لك وإن سلمت فطوبى لك ونفسك وأنت في بدنك كأنك لست في بدنك وكأنك في صقع الملوك فترى ما لا عين رأت ولا أذن سمعت ولا خطر على قلب بشر فاتخذ لك عند الحق عهداً إلى أن تأتيه 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تسأل عما تباشره كلام عميق بعيد الغور يفسره قول الشيخ الرئيس في آخر النمط التاسع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مقامات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والعارف ربما ذهل فيما يصار به إليه فغفل عن كل شيء فهو في حكم من لا يكلّف، وكيف والتكليف لمن يعقل التكليف حال ما يعقله ولمن اجترح بخطيئته إن لم يعقل التكليف</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الخواجه نصير الدين الطوسي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 العارف ربما ذهل في حال اتصاله بعالم القدس عن هذا العالم فغفل عن كل ما في هذا العالم وصدر عنه إخلال بالتكاليف الشرعية فهو لا يصير بذلك متألّماً لأنه في حكم من لا يكلف لأنَّ التكليف لا يتعلّق إلا بمن يعقل التكليف في وقت تعقله ذلك، أو بمن يتألّم بترك التكليف إن لم يكن يعقل التكليف كالنائمين والغافلين والصبيان الذين هم في حكم المكلفين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وإلى هذا المعنى أشار الخواجه عبد اللّه الأنصار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غلبة عشق از خود آگاه نیست آنچه مست می کند او را گناه ،نیست والخواجه شمس الدين الحافظ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رشته تسبیحم اربگست معذورم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اندر ساعد ساقي سيمين ساق بود</w:t>
      </w:r>
    </w:p>
    <w:p>
      <w:pPr>
        <w:pStyle w:val="BookText"/>
        <w:rPr/>
      </w:pPr>
      <w:r>
        <w:rPr>
          <w:rFonts w:ascii="IRNazanin" w:hAnsi="IRNazanin" w:eastAsia="IRNazanin"/>
          <w:color w:val="111111"/>
          <w:sz w:val="28"/>
          <w:sz w:val="28"/>
          <w:szCs w:val="28"/>
          <w:rtl w:val="true"/>
          <w:lang w:bidi="fa-IR"/>
        </w:rPr>
        <w:t xml:space="preserve">وبيانه أوضح من ذلك يطلب من شرح اللاهيجي على گلشن راز للشبستري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شرح الأمير إسماعيل الشنب غازاني التبريزي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في بدنك كأنك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أخذ الشيخ الرئيس أبو علي بن سينا كلامه في أوّل النمط التاسع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فكأنّهم وهم في جلابيب من أبدانهم قد نضوها وتجردوا عنها إلى عالم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 وكأنّ هذا الكلام مأخوذ من مشكاة الولاية العلوية حيث قال إمام الموحدين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صفة الزهاد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قوماً من أهل الدُّنيا وليسوا من أهلها فكانوا فيها كمن ليس منها </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آخر المختار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لكميل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صحبوا الدنيا بأبدان أرواحها معلقة بالمحلّ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المختار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الحكم والمواعظ من النهج، وإلى هذا المعنى أشار السعدي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گز وجود حاضر وغائب سنيده 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درمیان جمع ودلم جای دیگر است</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فترى ما لا عين رأت مأخوذ من حديث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أعددت لعبادي الصالحين ما لا عين رأيت ولا أذن سمعت ولا خطر على قلب بشر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 لك عند الحق فرداً كأنّما إشارة إلى قوله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يَمْلِكُونَ الشَّفَاعَةَ إِلَّا مَنِ اتَّخَذَ عِندَ الرَّحْمَنِ عَهْدًا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تأتيه فرداً، 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ءاتِيهِ يَوْمَ الْقِيَامَةِ 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أعلم أن معرفة النفس هي مرقاة إلى معرفة الرب، ومن عرف نفسه فقد عرف ربه كما تقدمت الإشارة إليه إجمالاً ، وفي الخبر المروي تارة عن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للفيض قدس سره، وأُخرى عن أبي عبد 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جمهور الأحسائي 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الصورة الإنسانية هي أكبرحجج اللّه على خلقه، وهي الكتاب الذي كتبه بيده وهي الهيكل الذي بناه بحكمته، وهي مجموع صور العالمين وهي المختصر من اللوح المحفوظ، وهي الشاهدة على كلّ غائب، وهي الحجّة </w:t>
      </w:r>
    </w:p>
    <w:p>
      <w:pPr>
        <w:pStyle w:val="BookText"/>
        <w:rPr/>
      </w:pPr>
      <w:r>
        <w:rPr>
          <w:rFonts w:ascii="Amiri" w:hAnsi="Amiri" w:eastAsia="Amiri" w:cs="Amiri"/>
          <w:color w:val="111111"/>
          <w:sz w:val="28"/>
          <w:sz w:val="28"/>
          <w:szCs w:val="28"/>
          <w:rtl w:val="true"/>
          <w:lang w:bidi="ar-SA"/>
        </w:rPr>
        <w:t>على كلّ جاحد، وهي الطريق المستقيم إلى كلّ خير، وهي الجسر</w:t>
      </w:r>
      <w:r>
        <w:rPr>
          <w:rStyle w:val="FootnoteAnchor"/>
          <w:rtl w:val="true"/>
        </w:rPr>
        <w:footnoteReference w:id="200"/>
      </w:r>
      <w:r>
        <w:rPr>
          <w:rFonts w:ascii="Amiri" w:hAnsi="Amiri" w:eastAsia="Amiri" w:cs="Amiri"/>
          <w:color w:val="111111"/>
          <w:sz w:val="28"/>
          <w:sz w:val="28"/>
          <w:szCs w:val="28"/>
          <w:rtl w:val="true"/>
          <w:lang w:bidi="ar-SA"/>
        </w:rPr>
        <w:t>الممدود بين الجنةوالنار</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وهذا الخبر الشريف باب بل أبواب إلى معارف حقّة وأسرار مكنونة ولعمري جدير أن يقال فيه كلّ الصيد في جوف الفراء، شرحه يخرجنا إلى الإسهاب، ويجرّنا إلى تأليف رسالة على حدة أو كتاب، وحيث إن الصورة الإنسانية هي مجموع صور العالمين قالوا في حدّ 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معرفة الإنسان نفسه كما في رسالة الكندي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 الأشياء ورسومها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أتى الكندي فيها في حدّ الفلسفة بستة حدود من القدماء وهذا أحدها، وقال بعد نقله الحدّ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شريف النهاية بعيد الغور مثلاً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الأشياء إذا كانت أجساماً ولا أجسام وما لا أجسام إما جواهر وإما أعراض، وكان الإنسان الجسم والنفس والأعراض، وكانت النفس جوهراً لا جسماً فإنه إذا عرف ذاته عرف الجسم بأعراضه والعرض الأول والجوهر الذي هو لا جسم فإذن إذا علم ذلك جميعاً فقد علم الكلّ، ولهذه العلة سمّى الحكماء الإنسان العالم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العارف المتنزّه الميرزا جواد الملكي قدّس سرّه في كتابه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له عوالم ثلاثة عالم الحس والشهادة وعالم الخيال والمثال، وعالم العقل والحقيقة، فمن جهة أنّ إنيّته الخاصة إنّما بدأت من عالم الطبيعة كما في الآية الكريمة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وَبَدَا خَلَقَ الْإِنسَانِ مِن طِينٍ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عالمه هذا له بالفعل وعرف نفسه وحقيقته بعالمه هذا، بل لو سمع من عارف أو عالم عالميه الآخرين أنكره، بل لو أخبره أحد بصفات عالمه العقلي لكفّره، وذلك لأنّ عالمه الطبيعي له بالفعل وعالميه الآخرين بالقوّة، ولم ينكشف له بالكشف التام إلا عالم الطبيعة وآثار من عالم المثال، وشيء قليل من عالمه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وإنسانيته إنما بعالمه العقلي وإلا فهو مشترك مع سائر بني جنسه من الحيوان في عالميه الآخرين، وإن كان عالماء الآخران أيضاً من جهة المرتبة أشرف من عالمي سائر الحيوانات</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وبهذه العوالم الثلاثة وترتيبها وقع التلويح بل التصريح في دعاء سجدة ليلة النصف من شعبان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وسجد لك سوادي وخيالي وبياضي</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وبالجملة فعالمه الحسيّ عبارة عن بدنه الذي له مادّة وصورة، وعالمه المثالي عبارة عن عالمه الذي حقائقه صور عارية عن المواد وعالمه العقلي عبارة عن عالمه الذي هو حقيقته و نفسه بلا مادة ولا صورة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ولكلّ من هذه العوالم لوازم وآثار خاصة لازمة لفعليّتها، فمن انغمر في عالم الطبيعة وتحقق بآثارها وتحرّك بحكمها وضعفت فيه آثار عالمه العقلي فقد أخلد إلى الأرض وصار موجوداً بما هو حيوان بل أضل من الحيوان كما هو الصريح في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هُمْ إِلَّا كَالْأَنْعَمِ ا لأَنهم بَلْ هُمْ أَضَلُّ سَبِيلًا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ترقى إلى العالم العقلي وغلب آثاره على آثار عالميه الطبيعي والخيالي وكان الحاكم في مملكة وجوده العقل يصير موجوداً روحانياً حتى يتكامل في العقلانية وتنكشف له حقيقته ونفسه وروحه فإذا ترتفع عنه الحجب الظلمانية بل النورانية أو غالبها بينه وبين معرفة اللّه جل جلاله ويتحقق في حقه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عرف نفسه فقد عرف ربه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تمهّدت لك هذه الإجماليات فراجع إلى تفصيل لوازم كل عالم من العوالم واشتغل بتدبير السفر وتوكل على الرب الرحيم واستعن منه وتوسل بأوليائه في كلّ جزئي وكلي من شؤونك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هذا العالم الحسي هو عالم الموت والفناء والفقد والظلمة والجهل وهو ذات مادة وصورة سائلتين زائلتين دائم التغير والانقسام ولا شعور له ولا إشعار إلا بتبعية العالمين الآخرين وإنّما ظهوره للحس بتوسط الأعراض من حيث وحدته الاتصالية أما من حيث كثرته المقدارية المتجزئة عند فرض القسمة فكل واحد من الأجزاء معدوم عن الآخر ومفقود عنه فالكل غائب عن الكل ومعدوم عنه وذلك من جهة أن المادة مصحوبة بالعدم بل هو جوهر مظلم وأوّل ما ظهر من الظلام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ولأنّها في ذاتها بالقوّة وبما لها في أصلها من عالم النور تقبل الصور النورية وتذهب ظلماتها بنور صورها فهذه النشأة اختلط نورها بظلامها وضعف وجودها وظهورها ولضعفها احتاجت إلى مهد المكان وظئر الزمان وأهلها المخصوصون بها أشقياء الجن والإنس والحيوان والنبات والجماد، وفي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نظرت إلى الأجسام منذ خلقتها، وهم الذين علومهم مختصة بهذا العالم ويعلمون ظاهراً من الحياة الدنيا وهم عن الآخرة غافلون ولم يتجاوز علمهم عن المحسوسات ولم يعرفوا من العوالم العالية إلا الأسماء، وكلما سمعوا حكاية منها قدروا له لوازم عالمهم وأنكروا ما يقال لهم من لوازم غير عالمهم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مرعيهم ومأنسهم ووطنهم هذا العالم المحسوس وملاذهم ومقاصدهم كلها من مألوفات هذا العالم وهم الذين قلنا إنّهم من الذين أخلدوا إلى الأرض وهم يعتقدون أن أنفسهم هو هذا البدن وأرواحهم هي الروح الحيواني، وأنّ الجماد كلها موجودات متأصلة متحققة وجواهر قائمة بذواتها مخلوقة في عالمها وحيّزها، وأن موجودات العوالم الأخرى على القول بها موجودات اعتبارية خياليّة لا حقيقة لها وأنّ اللذة إنّما هي في المأكل والمشرب والمنكح وجاه هذا العالم، وذكرهم وفكرهم وخيالهم وآمالهم وعلومهم كلها متعلقة بالمحسوسات وأنسهم بها يحبّونها ويستأنسون بها ويشتاقون لما لم يصلوا إليه من زخارفها وحلوها وخضرتها بل يعشقونها وشغفهم حبّها كالعاشق المستهتر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كان منهم مع ذلك مؤمناً باللّه وملائكته وكتبه ورسله واليوم الآخر ولكن بإيمان مستقر غیر زائل عند الموت لضعفه وقلة نوره وشدّة ظلمة المعاصي وخلط مع ذلك عملاً صالحاً وآخر سيئاً أولئك ممّن يرجى له المغفرة ولو بعد حين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الطائفة الأولى فهم الأشقياء الكافرون ليس لهم في الآخرة إلا النّار لأنهم من أهل السجين ويوم القيامة وإذا ميّزت الحقائق والتحقت الفروع بالأصول التحق ما في هذا العالم من النور إلى عوالمه وبقيت ظلمتها ونارها وتبدلت صور كل واحدمن الأفعال والأخلاق بما يناسب عالم القيامة من الحياة والعقارب وعذب بها فاعلها ومختلقها، ومن كان يريد الدُّنيا وزينتها نوف إليهم أعمالهم فيها وهم فيها لا يبخسون أولئك ليس لهم في الآخرة إلا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لهم عمل خير يوف إليهم في حياتهم الدنيا أو ينقص بقدره من عذابهم في الآخرة وبالجملة أن الإنسان لما خلق ابتدأ من هذه الأرض فإن بقي فيها بعدما خلق فيه الروح والعقل واستأنس بها وألف لذاتها كان ممن أخلد إلى الأرض فيوم القيامة ملتحق بالسجين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خلص منها بعد ذلك بمعنى أن تحقق بآثار العقل والروح وصار جسداً عقلانياً وهيكلاً نورانياً فيوم القيامة يرتقي إلى أعلى عليين، وبعبارة أوضح خلق اللّه الإنسان في أوَّل ما خلق من سلالة من طين وبقي مدة في صورة السلالة والنطفة والعلقة والمضغة والعظم واللحم، ثمّ أعطاه الحياة وبقي حيًّا إلى أن وهبه قوَّة الحركة والبطش، وبقي على ذلك حتى وهبه قوّة التميز بين النافع والضار فأراد النافع وكره الضار فإن اتبع إرادته لإرادة اللّه جلّ جلاله في جميع حركاته وسكناته ولم يبق له إرادة مخالفة لإرادته تعالى، فهذا مقام الرضا وهذا الشخص دائماً يكون في الجنّة ولهم فيها ما يشاؤون ولذلك كان اسم خازن الجنّة الرضوان </w:t>
      </w:r>
    </w:p>
    <w:p>
      <w:pPr>
        <w:pStyle w:val="BookText"/>
        <w:rPr/>
      </w:pPr>
      <w:r>
        <w:rPr>
          <w:rFonts w:ascii="Amiri" w:hAnsi="Amiri" w:eastAsia="Amiri" w:cs="Amiri"/>
          <w:color w:val="111111"/>
          <w:sz w:val="28"/>
          <w:sz w:val="28"/>
          <w:szCs w:val="28"/>
          <w:rtl w:val="true"/>
          <w:lang w:bidi="ar-SA"/>
        </w:rPr>
        <w:t>وفي حديث المعراج أنّ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عمل برضاي ألزمته</w:t>
      </w:r>
      <w:r>
        <w:rPr>
          <w:rStyle w:val="FootnoteAnchor"/>
          <w:rtl w:val="true"/>
        </w:rPr>
        <w:footnoteReference w:id="204"/>
      </w:r>
      <w:r>
        <w:rPr>
          <w:rFonts w:ascii="Amiri" w:hAnsi="Amiri" w:eastAsia="Amiri" w:cs="Amiri"/>
          <w:color w:val="111111"/>
          <w:sz w:val="28"/>
          <w:sz w:val="28"/>
          <w:szCs w:val="28"/>
          <w:rtl w:val="true"/>
          <w:lang w:bidi="ar-SA"/>
        </w:rPr>
        <w:t xml:space="preserve">ثلاث خصال أعرفه شكراً لا يخالطه جهل وذكراً لا يخالطه النسيان ومحبة لا يؤثر على محبّتي محبّة المخلوقين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عرف أنّ قدرته منتفية في قدرة اللّه ولم ير قدرة اللّه لغير اللّه لا لنفسه ولا لغيره فهو مقام التوكَّل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يتوكل على اللّه فهو حسبه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وفق مع ذلك أن ينفي علمه أيضاً في علم اللّه لئلا يكون بنفسه شيئاً فهذا مقام الوحدة</w:t>
      </w:r>
      <w:r>
        <w:rPr>
          <w:rStyle w:val="FootnoteAnchor"/>
          <w:rtl w:val="true"/>
        </w:rPr>
        <w:footnoteReference w:id="206"/>
      </w:r>
      <w:r>
        <w:rPr>
          <w:rFonts w:ascii="Amiri" w:hAnsi="Amiri" w:eastAsia="Amiri" w:cs="Amiri"/>
          <w:color w:val="111111"/>
          <w:sz w:val="28"/>
          <w:sz w:val="28"/>
          <w:szCs w:val="28"/>
          <w:rtl w:val="true"/>
          <w:lang w:bidi="ar-SA"/>
        </w:rPr>
        <w:t>أولئك الذين أنعم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اتبع إرادة نفسه وعمل في حركاته وسكناته بهواه، والحقّ لا يتبع بهوى غيره فيخالف هواه مع هوى الحق فيكون هوى الحق ولا يكون هواه وحيل بينهم وبين ما يشتهون إلى أن يوصله الهوى إلى الهاوية ويقيده بالأغلال والسلاسل في جميع مراداته وهذا شأن المماليك بالنسبة إلى مراداتهم ولذلك سمي خازن جهنم مالكاً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تخلّف التوكّل يقع في الخذلان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تخلّف عن جليل مرتبة التوحيد </w:t>
      </w:r>
      <w:r>
        <w:rPr>
          <w:rStyle w:val="FootnoteAnchor"/>
          <w:rtl w:val="true"/>
        </w:rPr>
        <w:footnoteReference w:id="207"/>
      </w:r>
      <w:r>
        <w:rPr>
          <w:rFonts w:ascii="Amiri" w:hAnsi="Amiri" w:eastAsia="Amiri" w:cs="Amiri"/>
          <w:color w:val="111111"/>
          <w:sz w:val="28"/>
          <w:sz w:val="28"/>
          <w:szCs w:val="28"/>
          <w:rtl w:val="true"/>
          <w:lang w:bidi="ar-SA"/>
        </w:rPr>
        <w:t xml:space="preserve">ردّ إلى عن سفلى الدركات وهي دركة اللعنة أولئك يلعنهم اللّه ويلعنهم اللاعنون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ما ذكرنا من العوالم إنّما هي داخل هذا العالم وليس خارجاً عنه بمعنى أنّ هذا العالم حالة وكيفية للموجودات في حد ومرتبة من الوجود وعالم المثال حالة وكيفية أُخرى ألطف من هذه الكيفيات في باطن هذا العالم وليس خارجاً منه فمن كان له نور لعينه الحسيّة واجتمع بنور الشمس أو القمر الحسيّين يرى العالم الحسي بكيفيات حسية وصور حسية ومن كان لعينيه المثالية نور مثالي واجتمع نوره بنور الكواكب المثالية يرى مثال هذا العالم بكيفيات مثالية وصور مثالية فإنّ كيفيات العوالم وصورها مختلفة كل بحسبها ومناسبتها،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ويكشف عن هذا الاختلاف الرؤيا وتعبيرها بما يرى واقعة مطابقاً لصورتها المثالية يرى النائم اللبن ويفسره المعبر بالعلم ويقع في الواقع ما يرى على وفق التعبير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ويكشف عن ذلك أيضاً الأخبار الكثيرة الواردة في أحوال البرزخ والقيامة وتجسيم الأعمال بما يناسبها من الصور، فحصل من جميع ما قلنا أن الموجود الحق الواقعي إنّما هو </w:t>
      </w:r>
    </w:p>
    <w:p>
      <w:pPr>
        <w:pStyle w:val="BookText"/>
        <w:rPr/>
      </w:pPr>
      <w:r>
        <w:rPr>
          <w:rFonts w:ascii="Amiri" w:hAnsi="Amiri" w:eastAsia="Amiri" w:cs="Amiri"/>
          <w:color w:val="111111"/>
          <w:sz w:val="28"/>
          <w:sz w:val="28"/>
          <w:szCs w:val="28"/>
          <w:rtl w:val="true"/>
          <w:lang w:bidi="ar-SA"/>
        </w:rPr>
        <w:t>الذات جلّ جلاله في عالمها وسائر العوالم إنما هو شأن من شؤونها وتجلي من تجلياتها مثلاً تجلى بالتجلي الأوّل فوجد منه العالم العقلي ثمَّ تجلّى ثانياً فظهر العالم النفسي، وهكذا إلى أن خلق هذا العالم الحسي ففي الخارج موجود حقيقي حق ثابت وشؤونه فكل شأن من شؤونه عبارة عن عالم من العوالم تام في مرتبته ولكلّ عالم آثار وصفات حتى ينتهي إلى أحسن العوالم وأكثفها وأضيقها وهو هذا العالم المحسوس وهذا العالم كيفية خاصة وصور وحدود شتّى لازم لهذه المرتبة من الوجود ووجوده و آثاره مخصوصة بعالمها،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وعالم الرؤيا إنّما هو من عالم المثال فكلما يرى فيها فهو من هذا العالم أرضها وسماؤها وجمادها ونباتها بل وصور المرايا أيضاً منه والصور الخيالية أيضاً منه وهذا العالم واسع بل عوالم كثيرة بل قيل إنّ في عالم المثال ثمانية عشر ألف 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عن بعض العرفاء؛ أنّ كلما ورد في الشرع ممّا ظاهره مجاز في عالمنا فقد وجدناه في بعض هذه العوالم حقيقه من غير تجوز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كلّما يراه النائم في الرؤيا إنّما هو حال وكيف مثالي يظهر لنفسه في عالم المثال فكذلك ما يراه اليقظان في عالمنا هذا الحسي حال وكيف حسي يظهر لنفسه في عالم 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رضوان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والإدراك لا يمكن إلا بنيل المدرك لذات المدرك وذلك إما بخروجه من ذاته إلى أن يصل إليه أو بإدخاله إيّاه في ذاته وكلاهما محال إلا أن يتحد معه ويتصوّر بصورته فالذات العالمة ليست بذاتها بعينها هي الذات الجاهلة، فالعلم بالأجسام لا يتعلق بوجوداتها الخارجية لأنَّ صورها بما هي هي ليست حاصلة بهذا النحو من الحصول الاتحادي إلاّ الموادها وليست حاصلة لأنفسها وحصولها لموادها ليس بنحو العلمي إذ هي أمر عدمي ليست إلا جهة القوة في الوجودات فليس لها في أنفسها ذات يصح أن يدرك شيئاً ويعلمه وإذا لم تكن الصور الخارجية للأجسام ممّا يصح أن يحصل لها شيء الحصول المعتبر في العلم ولا هي حاصلة لما يصح يصح له أن يعلمها فليست هي عالمة بشيء أصلاً ولا لشيء أن يعلمها بعينها كما هي، فهي إذاً معلومة بالقوة بمعنى أن في قوتها أن ينتزع منها عالم صوراً فيعلمها أي يتصور بمثل صورها لاستحالة انتقال المنطبعات في المواد فالمعلوم بالذات من كل شيء ليس الصوراً إدراكية قائمة بالنفس متّحدة معها لا مادة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فالمعلوم بالفعل ليس إلا لعالمه فكل عالم معلومه غير معلوم عالم آخر وهو في الحقيقة عالم وعلم ،ومعلوم هذا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والمقصود من التعرض بهذه التفصيلات التنبيه إليه الفكر في معرفة النفس وكيفية الترقي منها إلى معرفة الربّ، والاستدلال بما يستحكم به تصديق ذلك وأن يتفطن المبتديء لأصول تنفع في فكره وإلّا فليس كيفيّة التفكر إلا أن يشغل المتفكر تارة لتجزئة نفسه، وأُخرى </w:t>
      </w:r>
    </w:p>
    <w:p>
      <w:pPr>
        <w:pStyle w:val="BookText"/>
        <w:rPr/>
      </w:pPr>
      <w:r>
        <w:rPr>
          <w:rFonts w:ascii="Amiri" w:hAnsi="Amiri" w:eastAsia="Amiri" w:cs="Amiri"/>
          <w:color w:val="111111"/>
          <w:sz w:val="28"/>
          <w:sz w:val="28"/>
          <w:szCs w:val="28"/>
          <w:rtl w:val="true"/>
          <w:lang w:bidi="ar-SA"/>
        </w:rPr>
        <w:t>لتجزئة العالم حتّى يتحقّق له أن ما يعلمه من العالم ليس إلا نفسه وعالمه لا العالم الخارجي، وأنّ هذه العوالم المعلومة له إنّما هي مرتبة من نفسه وحتى يجد نفسه لنفسه 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ينقى عن قلبه كل صورة وخيال ويكون فكره في العدم حتّى تنكشف له حقيقة نفسه أي يرتفع العالم من بين يديه ويظهر له حقيقة نفسه بلا صورة ولا مادّة وهذا هو أول معرفة النفس ولعلّ إلى ذلك أشير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شَرَحَ اللّهُ صَدْرَهُ لِلْإِسْلَامِ فَهُوَ عَلَى نُورٍ مِّن رَّبِّهِ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سئل عنه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يقذفه اللّه في قلبه فيشرح صدره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لذلك من علامة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علامته التجافي عن دار الغرور والإنابة إلى دار الخلود والاستعداد للموت قبل حلول الفوت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العامة لا يعتقدون في معنى التجافي إلا الزهد في شهوات الدنيا، ولا يتصوّرون معنى للتجافي الحقيقي الذي هو ارتفاع الغرور الواقع في هذا العالم لأهله وعدم رؤية الأشياء كما هي الذي هو شأن العامة الذين لم يبلغوا بعد معرفة النفس بهذه المعرفة، انتهى ما أردنا من نقل كلامه نور اللّه تعالى رمسه وقد أجاد فيما أفاد وكتابه في لقاء اللّه ممتع جدًا للّه دره مؤلّفاً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النشآت الثلاثة الإنسانية تشير إلى ما برهنه المتألّه المولى صدرا في الرابع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حكمة عرشية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للنفس الإنسانية نشآت ثلاثة إدراكية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النشأة الأُولى هي الصورة الحسيّة الطبيعية ومظهرها الحواس الخمس الظاهرة ويقال لها الدنيا لدنوّها وقربها لتقدمها على الأخيرتين وعالم الشهادة لكونها مشهودة بالحواس وشرورها وخيراتها معلومة لكلّ أحد لا يحتاج إلى البيان وفي هذه النشأة لا يخلو موجود عن حركته واستحالته ووجود صورتها لا تنفك عن وجود مادتها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والنشأة الثانية هي الأشباح والصور الغائبة عن هذه الحواس ومظهرها الحواس الباطنة ويقال لها عالم الغيب والآخرة لمقايستها إلى الأولى لأنَّ الآخرة والأولى من باب المضاف ولهذا لا يعرف إحداهما إلا مع الأخرى كالمتضائفين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عَلِمْتُمُ النَّشْأَةَ الأُولَى فَلَوْلَا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تنقسم إلى الجنّة وهي دار السعداء، والجحيم وهي دار الأشقياء، ومباديء السعادات والشقاوات فيهما هي الملكات والأخلاق الفاضلة والرذيلة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والنشأة الثالثة العقليّة وهي دار المقرّبين ودار العقل والمعقول ومظهرها القوّة </w:t>
      </w:r>
    </w:p>
    <w:p>
      <w:pPr>
        <w:pStyle w:val="BookText"/>
        <w:rPr/>
      </w:pPr>
      <w:r>
        <w:rPr>
          <w:rFonts w:ascii="Amiri" w:hAnsi="Amiri" w:eastAsia="Amiri" w:cs="Amiri"/>
          <w:color w:val="111111"/>
          <w:sz w:val="28"/>
          <w:sz w:val="28"/>
          <w:szCs w:val="28"/>
          <w:rtl w:val="true"/>
          <w:lang w:bidi="ar-SA"/>
        </w:rPr>
        <w:t>العاقلة من الإنسان إذا صارت عقلاً بالفعل، وهي لا تكون إلا خيراً محضاً ونوراً صرفاً فالنشأة الأولى دار القوّة والاستعداد والمزرعة لبذور الأرواح ونبات النيات والاعتقادات، والأخريتان كلّ منهما دار التمام والفعلية، وحصول الثمرات وحصاد المزروعات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أفاد قدس سرّه هذا المطلب الأرفع الأعلى في عدة مواضع من الأسفار فراجع إلى ص</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وص</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دريت أنَّ الصورة الإنسانية هي مجموع صور عالمي الأمر والخلق فادر أيضاً أنَّ الإنسان إذا كان مراقباً لقلبه وحارساً له عن ولوج الأجانب والأغيار وناظراً إلى ربه ومستشعراً جانب اللّه عزّ وجلَّ ومنصرفاً بفكره إلى قدس الجبروت مستديماً لشروق نور الحق في سرّه يلوح له ملكوت السماوات والأرض ويرتقي إلى أعلى عليين، ويصافحه الملائكة المقربين، 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الَّذِينَ قَالُوا رَبُّنَا اللّهُ ثُمَّ اسْتَقَامُوا تَتَنَزَّلُ عَلَيْهِمُ الْمَلائكَةُ أَلَّا تَخَافُوا وَلَا تَحْزَنُوا وَأَبْشِرُوا بِالْجَنَّةِ الَّتِي كُنتُمْ تُوعَدُونَ نَحْنُ أَوْلِيَاؤُكُمْ فِي الْحَيَاةِ الدُّنْيَا وَفِي الْآخِرَةِ وَلَكُمْ فِيهَا مَا تَشْتَهِيَ أَنْفُسُكُمْ وَلَكُمْ فِيهَا مَا تَدْعُونَ نُزُلًا مِنْ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صدر الرسالة كلام العارف السهروردي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في صورة قدسيّة يتلطف بها طالب الأريحية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باب تنقل أحوال القلب من كتاب الإيمان والكفر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من المعرب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سلام بن المستنير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يا رسول اللّه نخاف علينا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ولم تخافون ذلك؟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كنا عندك فذكرتنا ورغبتنا وجلنا ونسينا الدنيا وزهدنا حتى كأنا نعاين الآخرة والجنّة والنار ونحن عندك، فإذا خرجنا من عندك ودخلنا هذه البيوت وشممنا الأولاد ورأينا العيال والأهل يكاد أن نحوّل عن التي كنا عليها عندك وحتى كأنا لم نكن على شيء، أفتخاف علينا أن يكون ذلك نفاقاً ؟ فقال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 إنَّ هذه خطوات الشيطان فيرغيكم في الدنيا، واللّه لو تدومون على الحالة التي وصفتم أنفسكم بها لصافحتكم الملائكة ومشيتم على الماء </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إن الشياطين يحومون على قلوب بني آدم لنظروا إلى ملكوت السماء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الكندي في رسالته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النفس بسيطة ذات شرف وكمال عظيمة الشأن، جوهرها من جوهر الباري عز وجل كقياس ضياء الشمس من الشمس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بيّن أنّ هذه النفس منفردة عن هذا الجسم مباينة له وأن جوهرها جوهر إلهي روحاني بما يرى من شرف طباعها ومضادتها لما يعرض للبدن من الشهوات والغضب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القوّة الغضبية قد تتحرك على الإنسان في بعض الأوقات فتحمله على ارتكاب الأمر العظيم فتضادّها هذه النفس وتمنع الغضب من أن يفعل فعله أو أن يرتكب الغيظ وترته، وتضبطه كما يضبط الفارس الفرس إذا هم أن يجمح به أو يمده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دليل بين على أنَّ القوة التي يغضب بها الإنسان غير هذه النفس التي تمنع الغضب أن يجري إلى ما يهواه لأنَّ المانع لا محالة غير الممنوع لأنه لا يكون شيء واحد يضاد نفسه، فأمّا القوّة الشهوانية فقد تتوق في بعض الأوقات إلى بعض الشهوات ففكّر النفس العقلية في ذلك أنّه أخطأ وأنّه يؤدي إلى حال رديئة فتمنعها عن ذلك ،وتضادها وهذا أيضاً دليل على أنَّ كلّ واحد منهما غير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النفس التي هي من نور الباري عزّ وجلَّ إذا هي فارقت البدن علمت كلّ ما في العالم ولم تخف عنها خافية، والدليل على ذلك قول أفلاطون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الفلاسفة الطاهرين القدماء لم يتجردوا من الدُّنيا وتهاونوا بالأشياء المحسوسة وتفردوا بالنظر والبحث عن حقائق الأشياء انكشف لهم الغيب، وعلموا بما يخفيه الناس في نفوسهم واطلعوا على سرائر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هكذا والنفس بعد مرتبطة بهذا البدن في هذا العالم المظلم الذي لولا نور الشمس لكان في غاية الظلمة فكيف إذا تجرّدت هذه النفس وفارقت البدن، وصارت في عالم الحق الذي فيه نور الباري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صدق أفلاطون في هذا القياس وأصاب به البرهان الصحيح، ثم إنَّ أفلاطون اتبع هذا القول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كان غرضه في هذا العالم التلذذ بالمآكل والمشارب المستحيلة إلى الجيف، وكان أيضاً غرضه في لذة الجماع فلا سبيل لنفسه العقلية إلى معرفة هذه الأشياء الشريفة ولا يمكنها الوصول إلى التشبه بالباري سبحانه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أفلاطون قاس القوة الشهوانية التي للإنسان بالخنزير والقوة الغضبية بالكلب، والقوة العقلية التي ذكرنا بالملك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غلبت عليه الشهوانية وكانت هي غرضه وأكثر همته فقياسه قياس الخنزير، ومن غلب عليه الغضبية فقياسه قياس الكلب، ومن كان الأغلب عليه قوة النفس العقلية وكان أكثر أدبه الفكر والتمييز ومعرفة حقائق الأشياء، والبحث عن غوامض العلم كان إنساناً فاضلاً قريب الشبه من الباري سبحانه لأنَّ الأشياء التي نجدها للباري عزّ وجلّ هي الحكمة والقدرة والعدل والخير والجميل والحق </w:t>
      </w:r>
    </w:p>
    <w:p>
      <w:pPr>
        <w:pStyle w:val="BookText"/>
        <w:rPr/>
      </w:pPr>
      <w:r>
        <w:rPr>
          <w:rFonts w:ascii="Amiri" w:hAnsi="Amiri" w:eastAsia="Amiri" w:cs="Amiri"/>
          <w:color w:val="111111"/>
          <w:sz w:val="28"/>
          <w:sz w:val="28"/>
          <w:szCs w:val="28"/>
          <w:rtl w:val="true"/>
          <w:lang w:bidi="ar-SA"/>
        </w:rPr>
        <w:t xml:space="preserve">وقد يمكن للإنسان أن يدبّر نفسه بهذه الحيلة حسب ما في طاقة الإنسان فيكون حكيماً عدلاً جواداً خيراً يؤثر الحق ،والجميل، ويكون بذلك كلّه بنوع دخل دون النوع الذي للباري سبحانه من قوته وقدرته لأنّها إنما اقتبست من قربها قدرة مشاكلة لقدرته، فإنّ النفس على رأي أفلاطون وجلّة الفلاسفة باقية بعد الموت جوهرها كجوهر الباري عزّ وعلا في قوتها إذا تجردت أن تعلم سائر الأشياء كما يعلم الباري بها أو دون ذلك برتبة يسيرة، لأنها أودعت من نور الباري جلّ وعزّ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تجرّدت وفارقت هذا البدن وصارت في عالم العقل فوق الفلك صارت في نور الباري، ورأت الباري عزّ وجلّ وطابقت نوره وجلت في ملكوته فانكشف لها حينئذ علم كلُّ شيء، وصارت الأشياء كلّها بارزة لها كمثل ما هي بارزة للباري عزَّ وجلَّ، لأنا إذا كنا ونحن في هذا العالم الدنس قد نرى فيه أشياء كثيرة بضوء الشمس فكيف إذا تجردت نفوسنا، وصارت مطابقة لعالم الديمومية وصارت تنظر بنور الباري فهي لا محالة ترى بنور الباري كلّ ظاهر وخفي وتقف على كلِّ سرّ وعلانية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أفسفورس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النفس إذا كانت وهي مرتبطة بالبدن تاركة للشهوات متطهرة من الأدناس، كثيرة البحث والنظر في معرفة حقائق الأشياء انصقلت صقالة ظاهرة واتحدت بها صورة من نور الباري يحدث فيها ويكامل نور الباري بسبب ذلك الصقال الذي اكتسبه من التطهر فحينئذ يظهر فيها صور الأشياء كلها ومعرفتها كما يظهر صور خيالات سائر الأشياء المحسوسة في المرآة إذا كانت صقيلة، فهذا قياس النفس لأنّ المرآة إذا كانت صدشة لم يتبين صورة شيء فيها بنّة، فإذا زال منها الصدأ ظهرت وتبينت فيها جميع الصور، كذلك النفس العقلية إذا كانت صدئة دنسة كانت على غاية الجهل ولم يظهر فيها صور المعلومات وإذا تطهرت وتهذبت وانصقلت وصفاء النفس هو أن النفس تتظهر من الدنس وتكتسب العلم تظهر فيها حينئذ صورة معرفة جميع الأشياء وعلى حسب جودة صقالتها تكون معرفتها بالأشياء، فالنفس كلما ازدادت صقالاً ظهر لها وفيها معرفة الأشياء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النفس لا تنام بتّة لأنّها في وقت النوم تترك استعمال الحواس وتبقى محصورة ليست بمجرَّدة على حدتها، وتعلم كلّ ما في العوالم وكلّ ظاهر وخفي ولو كانت هذه النفس تنام لما كان الإنسان إذا رأى في النوم شيئاً يعلم أنه في النوم بل لا يفرق بينه وبين ما كان في اليقظة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بلغت هذه النفس مبلغها في الطهارة رأت في النوم عجائب من الأحلام وخاطبتها الأنفس التي قد فارقت الأبدان وأفاض عليها الباري من نوره ورحمته فتلتذ حينئذ لذة دائمة </w:t>
      </w:r>
    </w:p>
    <w:p>
      <w:pPr>
        <w:pStyle w:val="BookText"/>
        <w:rPr/>
      </w:pPr>
      <w:r>
        <w:rPr>
          <w:rFonts w:ascii="Amiri" w:hAnsi="Amiri" w:eastAsia="Amiri" w:cs="Amiri"/>
          <w:color w:val="111111"/>
          <w:sz w:val="28"/>
          <w:sz w:val="28"/>
          <w:szCs w:val="28"/>
          <w:rtl w:val="true"/>
          <w:lang w:bidi="ar-SA"/>
        </w:rPr>
        <w:t xml:space="preserve">فوق كل لذّة تكون بالمطعم والمشرب والنكاح والسماع والنظر والشم واللمس، لأنَّ هذه لذات حسيّة دنسة تعقب الأذى، وتلك لذة إلهيّة روحانية ملكوتية تعقب الشرف الأعظم، والشقي المغرور الجاهل من رضى لنفسه بلذات الحس وكانت هي أكثر أغراضه ومنتهى غايته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نجيء في هذا العالم في شبه المعبر والجسر الذي يجوز عليه السّيارة ليس لنا مقام يطول، وأما مقامنا ومستقرنا الذي نتوقع فهو العالم الأعلى الشريف الذي تنتقل إليه نفوسنا بعد الموت حيث تقرب من باريها، وتقرب من نوره ،ورحمته ونراه رؤية عقلية لا حسيّة، ويفيض عليها من نوره ورحمته فهذا قول أفسقورس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نقلنا عن الفيلسوف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صدر هذه النكات اللطيفة الشريفة عن قلوب نقيّة، وهي كلمات اقتبست من مشكاة الأنبياء غاية الأمر بوسائط والملهم المبتدع القديم حق عليم منه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جوهرها من جوهر الباري يعني أنها من عالم الأمر الحكيم قال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الرُّوحُ مِنْ أَمْرِ رَبِّي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وَنَفَخْتُ فِيهِ مِن رُّوحِي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كقياس ضياء الشمس من الشمس شريف جداً وقد قال الإمام كشاف الحقائق وارث علوم النبيين أبو عبد 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روح المؤمن لأشد اتصالاً بروح اللّه من اتصال شعاع الشمس بها</w:t>
      </w:r>
      <w:r>
        <w:rPr>
          <w:rStyle w:val="FootnoteAnchor"/>
          <w:rtl w:val="true"/>
        </w:rPr>
        <w:footnoteReference w:id="211"/>
      </w:r>
      <w:r>
        <w:rPr>
          <w:rFonts w:ascii="Amiri" w:hAnsi="Amiri" w:eastAsia="Amiri" w:cs="Amiri"/>
          <w:color w:val="111111"/>
          <w:sz w:val="28"/>
          <w:sz w:val="28"/>
          <w:szCs w:val="28"/>
          <w:rtl w:val="true"/>
          <w:lang w:bidi="ar-SA"/>
        </w:rPr>
        <w:t xml:space="preserve">، رواه ثقة الإسلام الكليني قدس سرّه في باب أخوة المؤمنين بعضهم لبعض من كتاب الإيمان والكفر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المعرب</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هي فارقت البدن علمت كلّ ما في العالم، قال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في غَفْلَةٍ مِنْ هَذَا فَكَشَفْنَا عَنكَ غِطَاءَكَ فَبَصَرُكَ الْيَوْمَ حَدِيدٌ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أفلاطون قاس القوة الشهوانية التي للإنسان بالخنزير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 كلام شريف أيضاً ومن هنا يعلم أيضاً حشر الناس على صور نياتهم وأن الجزاء في الآخرة بنفس العمل وقد وردت في ذلك روايات كثيرة من بيت الوحي والعصمة والطهارة، ففي الحديث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يحشر الناس على صور نياتهم، وفي الآخر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معاذ بن جبل جالساً قريباً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منزل أبي أيوب الأنصاري فقال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ما رأيت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يُنفَخُ فِي الصُّورِ فَتَأْتُونَ أَفْوَاجًا الصُّورِ فَتَأْتُونَ أَفَوَاجًا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 سألت عن أمر عظيم من الأمر، ثمَّ أرسل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عشرة أصناف من أمتي أشتاتاً قد ميّزهم اللّه من المسلمين وبدَّل صورهم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فبعضهم على صورة القردة وبعضهم على صورة الخنازير، وبعضهم منكسون أرجلهم من فوق ووجوهم من تحت ثم يسحبون عليها وبعضهم عمي يتردّدون، وبعضهم صم بكم لا يعقلون، وبعضهم يمضغون ألسنتهم فيسيل القيح من أفواههم لعاباً يتقذرهم أهل الجمع، وبعضهم مقطعة أيديهم وأرجلهم ، وبعضهم مصلبون على جذوع من نار، وبعضهم أشدّ نتناً من الجيف وبعضهم يلبسون جباباً سابغة من قطران لازقة بجلودهم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على صورة القردة فالقتّات من الناس، وأما الّذين على صورة الخنازير فأهل السحت وأما المنكسون على رؤوسهم فآكلوا الربا والعمي الجائرون في الحكم ، والصم البكم المعجبون بأعمالهم، والذين يمضغون بألسنتهم فالعلماء والقضاة الذين خالف أعمالهم أقوالهم، والمقطعة أيديهم وأرجلهم الذين يؤذون ،الجيران والمصلبون على جذوع من نار فالسّعاة بالناس إلى السلطان والذين هم أشد نتنا من الجيف فالذين يتمتعون بالشهوات واللذات ويمنعون حق اللّه تعالى في أموالهم والذين يلبسون الجباب فأهل التجبر والخيلاء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وهذا الحديث قد رواه الفريقان في الجوامع وكتب التفسير وفي الحديث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خالف الإمام في أفعال الصلاة يحشر ورأسه رأس حمار وقد روى الكليني في باب الكبر من كتاب الإيمان والكفر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داود بن فرقد عن أخيه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المتكبرين يجعلون في صور الذرّ يتوطأهم الناس حتى يفرغ اللّه من الحساب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الحديث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تعيشون تموتون وكما تنامون تبعثون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ليلة أسري بي قوماً تقرض شفاههم، وكلما قرضت وقت، فقال لي 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خطباء أُمّتك تقرض شفاههم لأنّهم يقولون ما لا يفعلون </w:t>
      </w:r>
      <w:r>
        <w:rPr>
          <w:rStyle w:val="FootnoteAnchor"/>
          <w:rtl w:val="true"/>
        </w:rPr>
        <w:footnoteReference w:id="213"/>
      </w:r>
      <w:r>
        <w:rPr>
          <w:rFonts w:ascii="Amiri" w:hAnsi="Amiri" w:eastAsia="Amiri" w:cs="Amiri"/>
          <w:color w:val="111111"/>
          <w:sz w:val="28"/>
          <w:sz w:val="28"/>
          <w:szCs w:val="28"/>
          <w:rtl w:val="true"/>
          <w:lang w:bidi="ar-SA"/>
        </w:rPr>
        <w:t xml:space="preserve">، رواه علم الهدى سيد المرتضى في المجلس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 غرر الفوائد ودرو القلائد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 من طبع مصر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صفة بعض علماء السوء فالصورة صورة إنسان والقلب</w:t>
      </w:r>
      <w:r>
        <w:rPr>
          <w:rFonts w:eastAsia="Amiri" w:cs="Amiri" w:ascii="Amiri" w:hAnsi="Amiri"/>
          <w:color w:val="111111"/>
          <w:sz w:val="28"/>
          <w:szCs w:val="28"/>
          <w:rtl w:val="true"/>
          <w:lang w:bidi="ar-SA"/>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قلب حيوان</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حديث الريّان بن شبيب عن ثامن الأئمة علي بن موسى الرضي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شبيب إن سرك أن تكون معنا في الدرجات العلى من الجنان فاحزن لحزننا وافرح لفرحنا وعليك بولايتنا، فلو أنّ رجلاً تولى حجراً لحشره اللّه تعالى معه يوم القيامة </w:t>
      </w:r>
      <w:r>
        <w:rPr>
          <w:rStyle w:val="FootnoteAnchor"/>
          <w:rtl w:val="true"/>
        </w:rPr>
        <w:footnoteReference w:id="215"/>
      </w:r>
      <w:r>
        <w:rPr>
          <w:rFonts w:ascii="Amiri" w:hAnsi="Amiri" w:eastAsia="Amiri" w:cs="Amiri"/>
          <w:color w:val="111111"/>
          <w:sz w:val="28"/>
          <w:sz w:val="28"/>
          <w:szCs w:val="28"/>
          <w:rtl w:val="true"/>
          <w:lang w:bidi="ar-SA"/>
        </w:rPr>
        <w:t xml:space="preserve">، رواه المجلسي رحمه اللّه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 البحار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 الكمياني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عيون أخبار الرضا وأمالي الصدوق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ذات ليلة متفكراً في أمري من حشري معادي وناظراً في صحيفة عملي ويوم عرضي للحساب ونحوها إذ رأيت فيما رأيت في صقع نفسي شيئاً لازباً بها جدا، محشوراً عندها غير منفك عنها ، ولما أمعنت النظر فيه عرفته وكان نسخة مخطوطة من کتاب، قد كنت أُحبّها شديداً فعندئذ حضر وخطر بالبال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رجلاً تولّى حجراً لحشره اللّه تعالى معه يوم القيامة، فإنَّ الكتاب جماد كالحجر ولا فرق بينهما من هذه الحيثية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 تلك البراهين النقلية المعاضدة للعقلية قال أساطين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حشر الخلائق في الآخرة على أنحاء مختلفة حسب أعمالهم وأخلاقهم فلقوم على سبيل الوفد، ﴿يَوْمَ نَحْشُرُ الْمُتَّقِينَ إِلَى الرَّحْمَنِ وَفَدًا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ولقوم على سبيل التعذيب ﴿وَيَوْمَ يُحْشَرُ أَعْدَاءُ اللَّهِ إِلَى النَّارِ فَهُمْ يُوزَعُونَ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ولقوم نحشر المجرمين يومئذ زرقاً ولقوم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وَنَحْشُرُهُ يَوْمَ الْقِيَامَةِ أَعْمَى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وبالجملة كل أحد إلى غاية سعيه وعمله وإلى ما يحبه ويهواه حتى أنه لو أحبّ حجراً لحشر معه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وَمَا تَعْبُدُونَ من دُونِ اللَّهِ حَصَبُ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احْشُرُوا الَّذِينَ ظَلَمُوا وَأَزْوَجَهُمْ وَمَا كَانُوا يَعْبُدُونَ مِن دُونِ اللَّهِ فَاهْدُوهُمْ إِلَى صِرَاطِ الْجَحِيمِ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بأزواجهم الملكات وصورها فإن تكرّر الأفاعيل يوجب الملكات وكل ملكة تغلب على نفس الإنسان تتصور في القيامة بصورة تناسبها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يَعْمَلُ عَلَى شَاكِلَتِهِ</w:t>
      </w:r>
      <w:r>
        <w:rPr>
          <w:rFonts w:ascii="IRNazanin" w:hAnsi="IRNazanin" w:eastAsia="IRNazanin"/>
          <w:color w:val="111111"/>
          <w:sz w:val="28"/>
          <w:sz w:val="28"/>
          <w:szCs w:val="28"/>
          <w:rtl w:val="true"/>
          <w:lang w:bidi="fa-IR"/>
        </w:rPr>
        <w:t xml:space="preserve"> ، ولا شك أن أفاعيل الأشقياء المدبرين إنما هي بحسب هممهم القاصرة النازلة في مراتب البرازخ الحيوانية وتصوراتهم مقصورة على أغراض بهيمية أو سبعية أو شيطانيّة تغلب على نفوسهم فلا جرم يحشرون على صور تلك الحيوانات، وإذا الوحوش حشرت، وفي الحديث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يحشر بعض الناس على صور يحسن عندها القردة والخنازير وفيه أيضاً يحشر الناس يوم</w:t>
      </w:r>
      <w:r>
        <w:rPr>
          <w:rFonts w:eastAsia="IRNazanin" w:cs="IRNazanin"/>
          <w:color w:val="111111"/>
          <w:sz w:val="28"/>
          <w:szCs w:val="28"/>
          <w:rtl w:val="true"/>
          <w:lang w:bidi="fa-IR"/>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القيامة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ركباناً، ومشاة، وعلى وجوههم</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والسرّ في ذلك أن لكلّ خُلق من الأخلاق المذمومة والهيئات الرديئة المتمكنة في النفس صورة نوع من أنواع الحيوانات وبدن يختص بذلك كصور أبدان الأسود ونحوها لخلق التكبّر والتهوّر مثلاً ، وأبدان الثعالب وأمثالها للخبث والروغان، وأبدان القرود ونحوها للمحاكاة ،والسخرية والخنازير للحرص والشهوة إلى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كان لشخص واحد من الإنسان عدد كثير من الأخلاق الرديئة على مراتب متفاوتة فبحسب ذلك تختلف الصور الحيوانية في الآخرة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تشهد عليهم سمعهم وأبصارهم وجلودهم بما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المولى صدرا قدس سره في مبحث الحشر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داخل بدن كلِّ إنسان ومكمن جوفه حيواناً صورياً بجميع أعضائه وأشكاله وقواه وحواسه هو موجود قائم بالفعل لا يموت بموت هذا البدن وهو المحشور يوم القيامة بصورته المناسبة لمعناه وهو الذي يثاب ويعاقب وليست حياته كحياة هذا البدن المركب عرضيّة واردة عليه من الخارج وإنما حياته كحياة النفس ذاتية وهو حيوان متوسط بين الحيوان العقلي والحيوان الحسي يحشر في القيامة على صورة هيئات وملكات كسبتها النفس بيدها العمالة، وبهذا يرجع ويؤول معنى التناسخ المنقول عن الحكماء الأقدمين كأفلاطون ومن سبقه مثل سقراط وفيثاغورس وغيرهما من الأساطين وكذا ما ورد في لسان النبوات وعليه تحمل الآيات المشيرة إلى التناسخ، وكذا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وَقَعَ الْقَوْلُ عَلَيْهِمْ أَخْرَجْنَا لَهُمْ دَابَّةٌ مِّنَ الْأَرْضِ تُكَلِّمُهُمْ أَنَّ النَّاسَ كَانُوا بِايَتِنَا لا يُوقِنُونَ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وَيَوْمَ نَحْشُرُ مِن كُلِ أُمَّةٍ فَوْجًا مِّمَّن اللّه يُكَذِّبُ بِايَتِنَا فَهُمْ يُوزَعُونَ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يَوْمَ يَتَفَرَّقُونَ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اللّه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كل ذلك إشارة إلى انقلاب النفوس في جوهرها وصيرورتها من أفواج الأمم الصامتة وخروجها يوم النشور إذا بعثر ما في القبور وحصل ما في الصدور على صورة أنواع الحيوانات من السباع والمؤذيات والبهائم والوحوش والشياطين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المبدأ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شاهد بنور البصير باطنه في الدُّنيا لرآه مشحوناً بأصناف السباع وأنواع الهوام مثل الغضب والشهوة والحقد والحسد والكبر والعجب والرياء وغيرها وهي التي لا تزال تفترسه وتنهشه إن سهى عنه بلحظة إلا أن أكثر الناس لكونه محجوب العين عن مشاهدتها فإذا كشف الغطاء ووضع في قبره عاينها وقد تمثلت له بصورها وأشكالها الموافقة لمعانيها فيرى بعينه العقارب والحيات قد </w:t>
      </w:r>
    </w:p>
    <w:p>
      <w:pPr>
        <w:pStyle w:val="BookText"/>
        <w:rPr/>
      </w:pPr>
      <w:r>
        <w:rPr>
          <w:rFonts w:ascii="Amiri" w:hAnsi="Amiri" w:eastAsia="Amiri" w:cs="Amiri"/>
          <w:color w:val="111111"/>
          <w:sz w:val="28"/>
          <w:sz w:val="28"/>
          <w:szCs w:val="28"/>
          <w:rtl w:val="true"/>
          <w:lang w:bidi="ar-SA"/>
        </w:rPr>
        <w:t xml:space="preserve">أحدقت به وإنما هي صفاته الحاضرة الآن قد انكشفت له صورها، فإن أردت يا أخي أن تقتلها وتقهرها وأنت قادر عليها قبل الموت فافعل وإلا فوطن نفسك على لدغها ونهشها بصميم قلبك قلبك فضلا عن ظاهر بشرتك وجسمك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أفسقورس يقول إن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يقصد بأفسفورس فيثاغورس الفيلسوف المشهور من أعاظم الحكماء الأقدمين قد استفاد من مشكاة النبوة وله في نضد العالم وترتيبه على خواص العدد ومراتبه رموز عجيبة وأغراض بعيدة وله في شأن المعاد مذاهب قارب فيها أبيذقلس من أن عالماً فوق عالم الطبيعة روحانياً نورانياً لا يدرك العقل حسنه وبهاءه، وأنَّ الأنفس الزكية تحتاج إليه، وأنّ كلّ إنسان أحسن تقويمه بالتبرُّؤ من العجب والتجبر والرياء والحسد وغيرها من الشهوات الجسدانية فقد صار أهلاً أن يلحق بالعالم الروحاني ويطلع على ما شاع </w:t>
      </w:r>
      <w:r>
        <w:rPr>
          <w:rStyle w:val="FootnoteAnchor"/>
          <w:rtl w:val="true"/>
        </w:rPr>
        <w:footnoteReference w:id="217"/>
      </w:r>
      <w:r>
        <w:rPr>
          <w:rFonts w:ascii="Amiri" w:hAnsi="Amiri" w:eastAsia="Amiri" w:cs="Amiri"/>
          <w:color w:val="111111"/>
          <w:sz w:val="28"/>
          <w:sz w:val="28"/>
          <w:szCs w:val="28"/>
          <w:rtl w:val="true"/>
          <w:lang w:bidi="ar-SA"/>
        </w:rPr>
        <w:t xml:space="preserve">من جواهره من الحكمة الإلهية، وأنَّ الأشياء الملذّة للنفس تأتيه حشداً إرسالاً كالألحان الموسيقية الآتية إلى حاسة السمع فلا يحتاج إلى أن يتكلف لها طلباً، نقلناه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للقفطي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كلماته السامية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ستعارض لك في أفعالك وأقوالك وأفكارك وسيظهر لك من كل حركة فكرية أو قولية أو عملية صورة روحانية أو جسمانية فإن كانت الحركة غضبيّة أو شهوية صارت مادة لشيطان يؤذيك في حياتك ويحجبك عن ملاقاة النور بعد وفاتك وإن كانت الحركة عقلية صارت ملكاً تلتذُ بمنادمته في دنياك وتهتدي به في أُخراك إلى جوار اللّه ودار كرامته نقلناه من مبحث نشر الصحائف وإبراز الكتب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أفاد هؤلاء الأعاظم في إنيّة النفس وتطوّراتها لطيف جداً إلا أني ما رأيت بعد قول اللّه تعالى ورسوله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كلاماً في النفس وأطوارها ألطف وأجمع وأتقن من كلام إمام الموحدين وراية السالكين وقدوة المتألهين علي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لحبر من أحبار اليهود وعلمائهم من اعتدل طباعه صفى مزاجه، ومن صفى مزاجه قوي أثر النفس فيه ومن قوي أثر النفس فيه سمي إلى ما يرتقيه، ومن سمي إلى ما يرتقيه فقد تخلق بالأخلاق النفسانية، ومن تخلق بالأخلاق النفسانية فقد صار موجوداً بما هو إنسان دون أن يكون موجوداً بما هو حيوان ودخل في الباب الملكي وليس له عن هذه الحالة مغيّر </w:t>
      </w:r>
      <w:r>
        <w:rPr>
          <w:rStyle w:val="FootnoteAnchor"/>
          <w:rtl w:val="true"/>
        </w:rPr>
        <w:footnoteReference w:id="218"/>
      </w:r>
      <w:r>
        <w:rPr>
          <w:rFonts w:ascii="Amiri" w:hAnsi="Amiri" w:eastAsia="Amiri" w:cs="Amiri"/>
          <w:color w:val="111111"/>
          <w:sz w:val="28"/>
          <w:sz w:val="28"/>
          <w:szCs w:val="28"/>
          <w:rtl w:val="true"/>
          <w:lang w:bidi="ar-SA"/>
        </w:rPr>
        <w:t>،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يا ابن أبي طالب لقد نطقت بالفلسفة جميعها، نقله العلامة الشيخ بهاء الدين العاملي قدس سره في أواخر المجلد الخامس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 نجم الدولة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في المجلد الثاني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كميل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مولانا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أريد أن تعرفني نفسي،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كميل وأي الأنفس تريد أن أعرفك ؟ قلت يا مولاي وهل هي إلا نفس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إنما هي أربعة النامية النباتية، والحسيّة الحيوانية، والناطقة القدسية، والكليّة الإلهيّة، ولكل واحدة من هذه خمس قوى وخاصيتان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فالنامية النباتية لها 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قوى ماسكة وجاذبة وهاضمة ودافعة ،ومربيّة ولها خاصيّتان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والنقصان وانبعاثها من الكبد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والحسية الحيوانية لها خمس قوى سمع وبصر وشم وذوق، ولمس، ولها خاصيّتان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والغضب وانبعاثها من القلب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والناطقة القدسيّة لها خمس قوى فكر ،وذكر ،وعلم وحلم ونباهة وليس لها انبعاث وهي أشبه الأشياء بالنفوس الملكيّة، ولها خاصيتان النزاهة والحكمة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والكلية الإلهيّة لها خمس قوى بقاء في فناء، ونعيم في شقاء، وعزّ في ذل، وفقر في غناء وصبر في بلاء، ولها خاصيتان الرّضا والتسليم وهذه التي مبدؤها من اللّه وإليه ،تعود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وَنَفَخْتُ فِيهِ مِن رُوحِي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يأيتها النَّفْسُ الْمُطْمَئنَةُ ارْجِعِي إِلَى رَبِّكِ رَاضِيَةً مَرْضِيَّة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وسط الكل</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والغرر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سئل عن العالم العلوي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عارية عن المواد عالية من القوة والاستعداد تجلّى لها فأشرقت وطالعها فتلالات وألقى في هويتها مثاله فأظهر عنها أفعاله وخلق الإنسان ذا نفس ناطقة إن زكّيها بالعلم والعقل فقد شابهت جواهر أوائل ،عللها، وإذا اعتدل مزاجها وفارقت الأضداد فقد شارك بها السبع الشداد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نقلناه من الكلمة التاسعة عشر من قرَّة العيون في أعز الفنون للفيض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رواه العالم الجليل ابن شهر آشوب في المناقب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ولنذكر ما حصل لبعض الأعاظم من التخلّص عن دون البدن، والتنزّه عن رين الرذائل النفسانية فكوشف لهم ما وراء الطبيعة، ترغيباً للمشتاقين إلى السير في عالم المجردات، وأنموذجاً من عظم من عظم شأن النفس وشرفها للطالبين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الفيلسوف يعقوب بن إسحاق الكندي في رسالته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رسائل الكندي وقد وصف أرسطاطاليس أمر الملك اليوناني الذي تحرّج بنفسه فمكث لا</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يعيش ولا يموت أياماً كثيرة كلما أفاق أعلم الناس بفنون من علم الغيب وحدثهم بما رأى منالأنفس والصور والملائكة، وأعطاهم في ذلك البراهين وأخبر جماعة من أهل بيته بعمر واحد واحد منهم، فلما امتحن كل ما قال لم يتجاوز أحد منهم المقدار الذي حده له من العمر، وأخبر أن خسفاً يكون في بلاد الأوس بعد سنة وسيل يكون في موضع آخر بعد سنتين فكان الأمر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أرسطاطاليس أنَّ السبيل في ذلك أنَّ نفسه إنّما علمت ذلك العلم لأنها كادت أن تفارق البدن وانفصلت عنه بعض الانفصال فرأت ذلك فكيف لو فارقت البدن على الحقيقة؟ لكانت قد رأت عجائب من أمر الملكوت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للباكين ممن طبعه أن يبكي من الأشياء المخزونة ينبغي أن يبكي ويكثر البكاء على من يهمل نفسه وينهك من ارتكاب الشهوات الحقيرة الخسيسة الدنيئة المموّهة التي تكسبه الشرّة وتميل بطبعه إلى طبع البهائم ويدع أن يتشاغل بالنظر في هذا الأمر الشريف والتخلّص إليه، ويطهر نفسه حسب طاقته، فإنّ الطهر الحق هو طهر النفس لا طهر البدن فإنّ العالم الحكيم المبرّز المتعبد الباريه إذا كان ملطخ البدن بإكماة فهو عند جميع الجهال، فضلاً عن العلماء أفضل وأشرف من الجاهل الملطخ البدن بالمسك والعنبر</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فضيلة المتعبد اللّه الذي قد هجر الدُّنيا ولذاتها الدنيئة أنّ الجهال كلّهم إلا من سخر منهم بنفسه يعترض بفضله ويجله ويفرح أن يطلع منه على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أيها الإنسان الجاهل ألا تعلم أنّ مقامك في هذا العالم إنما هو كلمحة ثمَّ تصير إلى العالم الحقيقي، فتبقى فيه أبد الآبدين؟ انتهى كلام الكندي تغمده اللّه بغفرانه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الكليني أعلى اللّه مقامه في باب حقيقة الإيمان واليقين من كتاب الإيمان والكفر من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بالناس الصبح فنظر إلى شاب في المسجد وهو يخفق ويهوى برأسه مصفراً ،لونه قد نحف جسمه، وغارت عيناه في رأسه،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أصبحت يا فلان؟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يا رسول اللّه موقناً، فعجب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لكلّ يقين حقيقةً فما حقيقة يقينك؟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يقيني يا رسول اللّه هو الّذي أحزنني وأسهر ليلي وأظمأ هواجري فعزفت نفسي عن الدُّنيا وما فيها حتى كأني أنظر إلى عرش ربي وقد نصب للحساب وحشر الخلائق لذلك وأنا فيهم و وكأنّي أنظر إلى أهل الجنّة يتنعمون في الجنة ويتعارفون وعلى الآرائك متكئون، وكأني أنظر إلى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أهل النار وهم فيها معذبون مصطرخون، وكأني الآن أسمع زفير النار يدور في مسامعي،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عبد نور اللّه قلبه بالإيمان،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 ما أنت عليه، فقال الشاب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لي يا رسول اللّه أن أرزق الشهادة معك، فدعا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يلبث أن خرج في بعض غزوات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فاستشهد بعد تسعة نفر وكان هو العاشر</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بعده بإسناده عن عبد اللّه بن مسكان 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حارثة مالك بن النعمان الأنصاري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أنت يا حارثة بن مالك؟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مؤمن حقاً ،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شيء حقيقة فما حقيقة قولك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عزفت نفسي عن الدنيا فأسهرت ليلي وأظمأت هواجري وكأني أنظر إلى عرش ربي وقد وضع للحساب وكأني أنظر إلى أهل الجنّة يتزاورون في الجنّة، وكأنّي أسمع عواء أهل النار في النار ،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نور اللّه قلبه، أبصرت ،فأثبت فقال يا رسول اللّه ادع اللّه لي أن يرزقني الشهادة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 حارثة الشهادة، فلم يلبث إلا أياماً حتى 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سرية فبعثه فيها فقاتل فقتل تسعة أو ثمانية ثمَّ قتل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القاسم بن بريد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مع جعفر بن أبي طالب بعد تسعة نفر وكان هو العاشر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قال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لي أن أرزق الشهادة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فيها من فضيلة سامية وكفى فيها ما قال عز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تَحْسَبَنَّ الَّذِينَ قُتِلُوا فِي سَبِيلِ اللَّهِ أَمْوَاتًا بَلْ أَحْيَاهٌ عِندَ رَبِّهِمْ يُرْزَقُونَ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الآية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وأرى في طلبه الشهادة منه لهذا أنَّ حفظ الحال أصعب من تحصيله كالمال قال شاعر 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راهر کسی بدست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رنجش اندر نگاهداشتن است</w:t>
      </w:r>
    </w:p>
    <w:p>
      <w:pPr>
        <w:pStyle w:val="BookText"/>
        <w:rPr/>
      </w:pPr>
      <w:r>
        <w:rPr>
          <w:rFonts w:ascii="IRNazanin" w:hAnsi="IRNazanin" w:eastAsia="IRNazanin"/>
          <w:color w:val="111111"/>
          <w:sz w:val="28"/>
          <w:sz w:val="28"/>
          <w:szCs w:val="28"/>
          <w:rtl w:val="true"/>
          <w:lang w:bidi="fa-IR"/>
        </w:rPr>
        <w:t xml:space="preserve">وتأمّل في كلام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حيث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إلزم ما أنت عليه، أو أبصرت فاثبت أمره بلزوم ما وجده من الإيمان الكامل الذي نور اللّه به قلبه وثباته على ذلك، فإن للكمالات الحاصلة آفات كثيرة والمراقبة في حفظها وعدم زوالها لازمة جداً لمن تنعم بها، قال الإمام أبو الحسن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الهشام بن الحكم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 إن اللّه حكى عن قوم صالحين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إِذْ هَدَيْتَنَا وَهَبْ لَنَا</w:t>
      </w:r>
    </w:p>
    <w:p>
      <w:pPr>
        <w:pStyle w:val="BookText"/>
        <w:rPr/>
      </w:pPr>
      <w:r>
        <w:rPr>
          <w:rFonts w:ascii="Amiri" w:hAnsi="Amiri" w:eastAsia="Amiri" w:cs="Amiri"/>
          <w:color w:val="111111"/>
          <w:sz w:val="28"/>
          <w:sz w:val="28"/>
          <w:szCs w:val="28"/>
          <w:rtl w:val="true"/>
          <w:lang w:bidi="ar-SA"/>
        </w:rPr>
        <w:t xml:space="preserve">مِن لَّدُنكَ رَحْمَةً إِنَّكَ أَنتَ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علموا أن القلوب تزيغ وتعود إلى عماها ورداها </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العقل والجهل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العلامة البهائي قدس سره كما في سلافة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تهب من عالم القدس نفحة من نفحات الأنس على قلوب أصحاب العلائق الدينية، والعلائق الدنيوية، فتقطر بذلك مشام أرواحهم وتجري روح الحقيقة في رميم أشباحهم، فيدركون قيح الأنفاس الجسمانية، ويذعنون بخساسة الانتكاس في مهاوي القيود الهيولانية، فيميلون إلى سلوك الرشاد وينتبهون من نوم الغفلة عن البداء والمعاد، لكن هذا التنبيه سريع الزوال،ووحي الاضمحلال فيا ليته يبقى إلى حصول جذبة إلهية تميط عنهم أدناس عالم الزور وتطهرهم من أرجاس دار الغرور ، ثم إنهم عند زوال تلك النفحة القدسية، وانقضاء هاتيك النسمة الإنسية يعودون إلى الانعكاس في تلك الأدناس، فيتأسفون على ذلك الحال الرفيع المنال وينادي لسان حالهم بهذا المقال إن كانوا من أصحاب الكمال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تیری زدی وزخم دل آسوده شد 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هانای طبیب خسته دلان مرهم دگر</w:t>
      </w:r>
    </w:p>
    <w:p>
      <w:pPr>
        <w:pStyle w:val="BookText"/>
        <w:rPr/>
      </w:pPr>
      <w:r>
        <w:rPr>
          <w:rFonts w:ascii="Amiri" w:hAnsi="Amiri" w:eastAsia="Amiri" w:cs="Amiri"/>
          <w:color w:val="111111"/>
          <w:sz w:val="28"/>
          <w:sz w:val="28"/>
          <w:szCs w:val="28"/>
          <w:rtl w:val="true"/>
          <w:lang w:bidi="ar-SA"/>
        </w:rPr>
        <w:t>وبالجملة كأن الشاب خاف من زيغ القلب وزوال النعمة فرأى أن خروجه من الدُّنيا مع ذلك النور الإلهي أفضل وأحب إليه من البقاء فيها مع خوف زواله فاستحب الأول على الثاني، واللّه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أنس هذه الواقعة ونسبها إلى حارثة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الغزالي في إحياء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نسبها العارف الرومي في المجلد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زيد والظاهر أنه زيد بن حارثة حيث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پیغمبر صباحی زید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 أي رفيق باصفا</w:t>
      </w:r>
    </w:p>
    <w:p>
      <w:pPr>
        <w:pStyle w:val="BookText"/>
        <w:rPr/>
      </w:pPr>
      <w:r>
        <w:rPr>
          <w:rFonts w:ascii="Amiri" w:hAnsi="Amiri" w:eastAsia="Amiri" w:cs="Amiri"/>
          <w:color w:val="111111"/>
          <w:sz w:val="28"/>
          <w:sz w:val="28"/>
          <w:szCs w:val="28"/>
          <w:rtl w:val="true"/>
          <w:lang w:bidi="ar-SA"/>
        </w:rPr>
        <w:t xml:space="preserve">إلى آخر الأبيات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ونسبها أبو نعيم أبو نعيم الأصفر الأصفهاني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الأولياء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معاذ بن جبل ورواها بإسناده عن أنس بن مالك أيضاً، ونسبها الديلمي في الباب السابع والثلاثين من كتابه إرشاد القلوب إلى سعد بن معاذ وألفاظهما واحدة والاختلاف يسير، وفي رواية أبي نعيم أنَّ معاذ بن جبل رضي اللّه تعالى عنه دخل على رسول اللّه تعالى عنه دخل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أصبحت يا معاذ؟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مؤمناً باللّه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لكلّ قول مصداقاً ولكل حق حقيقة فما مصداق ما </w:t>
      </w:r>
    </w:p>
    <w:p>
      <w:pPr>
        <w:pStyle w:val="BookText"/>
        <w:rPr/>
      </w:pPr>
      <w:r>
        <w:rPr>
          <w:rFonts w:ascii="Amiri" w:hAnsi="Amiri" w:eastAsia="Amiri" w:cs="Amiri"/>
          <w:color w:val="111111"/>
          <w:sz w:val="28"/>
          <w:sz w:val="28"/>
          <w:szCs w:val="28"/>
          <w:rtl w:val="true"/>
          <w:lang w:bidi="ar-SA"/>
        </w:rPr>
        <w:t>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ما أصبحت صباحاً قط إلا ظننت أني لا أمسي، وما أمسيت مساءً قط إلا ظننت أني لا أصبح ولا خطوت خطوة إلا ظننت أني لا أتبعها أخرى، وكأني أنظر إلى كلِّ أُمّة جائية تدعى إلى كتابها معها نبيّها وأوثانها التي كانت تعبد من دون اللّه وكأني أنظر إلى عقوبة أهل النار وثواب أهل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فالزم</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العارف المتنزه المتأله السيد حيدر الآملي قدس سره في أول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الأسرار ومنبع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ثم واللّه لو صارت أطباق السماوات أوراقاً، وأشجار الأرضين أقلاماً، والبحور السبعة مع المحيط مداداً، والجن والإنس والملك كتاباً لا يمكنهم شرح عشر من عشير ما شدت من المعارف الإلهية والحقائق الربانية الموصوفة 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أعددت لعبادي الصالحين ما لا عين رأت ولا أذن سمعت ولا خطر على قلب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المذكورة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أُخْفِيَ لَهُم مِّن قُرَّةٍ أَعْيُنٍ جَزَاء بِمَا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يتيسّر لهم بيان جزء من أجزاء ما عرفت من الأسرار الجبروتيّة والغوامض الملكوتية المعبّر عنها في القرآن بما لم يعلم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ورَبُّكَ الأكرم الَّذِى عَلَّمَ بِالْقَلمِ عَلَّمَ الْإِنسَانَ مَا لَوْ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المومي إليها أيضاً بتعليم الرحمن،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عَلَّمَ الْقُرْءانَ خَلَقَ الإِنسَانَ عَلَّمَهُ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المسماة بكلمات اللّه التى لا تبيد ولا تنفد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لَّوْ كَانَ الْبَحْرُ مِدَادًا لِكَلِمَاتِ ربِّي لَنَفِدَ الْبَحْرُ قَبْلَ أَن تَنفَدَ كَلِمَاتُ رَبِّي وَلَوْ جِئْنَا بِمِثْلِهِ، مَدَدًا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أَنَّمَا فِي الْأَرْضِ مِن شَجَرَةٍ أَقلَامُ وَالْبَحْرُ يَمُدُّمُ مِنْ بَعْدِهِ، سَبْعَةُ أَبْحُرٍ مَّا نَفِدَتْ كَلِمَاتُ اللَّهِ إِنَّ اللّه عزيز حكيمٌ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سلافة العصر في محاسن الشعراء بكل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العلامة السيد علي صدر الدين المدني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السالكين في شرح صحيفة سيد الساجدين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الفوائد الصمدية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النحو،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 الرفيعة في طبقات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تبلغ إلى ثمانية عشر مؤلفاً في فنون متنوعة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محمد باقر بن محمد الشهير بالداماد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صاحب السلافة في ترجمته قدّس سرّه ومن غريب رسائله رسالته الخليعة وهي مما يدل على تألّه سريرته وتقدّس ،، وتقدّس سيرته وصورتها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الحمد كله لله رب العالمين وصلاته على سيدنا محمد وآله </w:t>
      </w:r>
    </w:p>
    <w:p>
      <w:pPr>
        <w:pStyle w:val="BookText"/>
        <w:rPr/>
      </w:pPr>
      <w:r>
        <w:rPr>
          <w:rFonts w:ascii="Amiri" w:hAnsi="Amiri" w:eastAsia="Amiri" w:cs="Amiri"/>
          <w:color w:val="111111"/>
          <w:sz w:val="28"/>
          <w:sz w:val="28"/>
          <w:szCs w:val="28"/>
          <w:rtl w:val="true"/>
          <w:lang w:bidi="ar-SA"/>
        </w:rPr>
        <w:t>الطاهرين، كنت ذات يوم من أيام شهرنا هذا وقد كان يوم الجمعة سادس عشر شهر رسول اللّه شعبان المكرّم لعام ثلاث وعشرين وألف من هجرته المقدّسة في بعض خلواتي أذكر ربي في تضاعيف أذكاري وأورادي باسمه الغني فأكرر يا غني يا مغني مشددها بذلك عن كلُّ شيء شيء إلاّ في التوغل في حريم سرّه والانمحاء في شعاع نوره، وكأنَّ خاطفة قدسية قد ابتدرت إليَّ، فاجتذبتني من الوكر الجثماني ففككت حلق شبكة الحس، وحللت عقد حبالة الطبيعة وأخذت أطير بجناح الروح في وسط ملكوت الحقيقة وكأني قد خلعت بدني ورفضت عدني، ومقوت خلدي ونضوت جسدي، وطويت إقليم الزمان وصرت إلى عالم الدهر فإذا أنا بمصر الوجود بجماجم أمم النظام الجملي من الإبداعيات والتكوينيات والإلهيات الطبيعيات والقدسيات والهيولانيات والدهريات والزمنيات وأقوام الكفر والإيمان، وأرهاط الجاهلية والإسلام من الدارجين والدارجات والغابرين والغابرات والسالفين والسالفات والعاقبين والعاقبات في الآزال ،والآباد وبالجملة آحاد مجامع الإمكان ودارات عوالم الإمكان بقضها وقضيضها وصغيرها وكبيرها بإثباتها وبإبدائها حالياتها وآتياتها وإذا الجميع زفة زفة وزمرة زمرة يجذبهم قاطبة ،معاملون وجوه ماهياتهم شطر با به سبحانه شاخصون، بأبصار نياتهم تلقاء جنابه جلَّ سلطانه من حيث لا يعلمون وهم جميعاً بألسنة فقر ذواتهم الفاخرة، وألسن فاقة هوياتهم الهالكة في صحيح الضراعة وصراخ الابتهال ذاكروه وداعوه ومستصرخوه ومنادوه بيا غني يا مغني من حيث هم لا يشعرون، فطفقت في تلك الضجة العقلية والصرخة الغبية أخرّ مغشياً علي وكدت من شدة الوله والدهش أنسى جوهر ذات العاقلة وأغيب عن بصر نفسي المجردة وأهاجر ساهرة أرض الكون وأخرج من صفع قطر الوجود رأساً إذ قد ودعتني تلك الخلسة الخالسة حيناً حيوناً إليها، وخطفتني تلك الخطفة الخاطفة تائقاً لهوفاً عليها فرجعت إلى أرض التيار، وكورة ،البوار وبقعة الزور، وقرية الغرور تارة أخرى، هذا</w:t>
      </w:r>
    </w:p>
    <w:p>
      <w:pPr>
        <w:pStyle w:val="BookText"/>
        <w:rPr/>
      </w:pPr>
      <w:r>
        <w:rPr>
          <w:rFonts w:ascii="Amiri" w:hAnsi="Amiri" w:eastAsia="Amiri" w:cs="Amiri"/>
          <w:color w:val="111111"/>
          <w:sz w:val="28"/>
          <w:sz w:val="28"/>
          <w:szCs w:val="28"/>
          <w:rtl w:val="true"/>
          <w:lang w:bidi="ar-SA"/>
        </w:rPr>
        <w:t>منتهى الرسالة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صدر المتألهين قدّس سرّه في آخر الثاني من العاشر من 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أعلم من المشتغلين بهذه الصناعة من كان رسوخه بحيث يعلم من أحوال الوجود أموراً تقصر الأفهام الذكيّة عن إدراكها، ولم يوجد مثلها في زبر المتقدمين والمتأخرين من الحكماء والعلماء لله الحمد وله الشكر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على العارف بأساليب الكلمات أنه أراد بقوله هذا نفسه الشريفة، وقال المتأله السبزواري رضوان اللّه عليه والحق معه وتحقيقاته الأنيقة أعدل شاهد على ما ،آفاده، شكر اللّه مساعيه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الرئيس في آخر السابعة من 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طبيعيات الشفاء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حكى لي رجل بیابان دهستان يخدّر نفسه ونفخه الحيات والأفاعي التي بها وهي قتالة جداً والحيات لا تنكأ فيه باللسع ولا تلسعه اختياراً ما لم يقسرها عليه، فإن لسعته حية ماتت، وحكى أنَّ تنيناً عظيماً لسعته فماتت وعرض له حمّى يوم، ثمَّ إنّي لما حصلت ببيابان دهستان طلبته فلم يعش وخلف ولداً أعظم خاصية في هذا الباب منه، فرأيت منه عجائب نسيت أكثرها وكان من جملتها أن الأفاعي تصد عن عزّه ويحتد عن نفسه ويخدر في يده،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الأحوال التي سمعتها نزر يسير مما رأينا في الكتب المعتبرة من العجائب الصادرة عن النفس الناطقة الإنسانيّة على أن هؤلاء العظام ممن لم يبلغوا رتبة النّبوة والإمامة بل جلّهم لولا الكل اقتبسوا من مشكاة نبي أو وصي نبي فما ظنك بالفائز إلى الخلافة الإلهية من الأنبياء والأوصياء صلوات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فلنأت بعدة أمور من مواعظ اللّه سبحانه ومواعظ رسوله وأهل بيته مما لا محيص عنهاللسائر إلى اللّه تعالى فنقول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صورة الإنسان الكامل الكتبية، أعني أنه صورة الحقيقة المحمدية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يَهْدِي لِلَّتِي هِيَ أَقومُ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لَكُمْ فِي رَسُولِ اللَّهِ أَسْوَةٌ حَسَنَةٌ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فبقدر ما قربت منه قربت من الإنسان الكامل، فانظر إلى حظك منه فإنّ</w:t>
      </w:r>
    </w:p>
    <w:p>
      <w:pPr>
        <w:pStyle w:val="BookText"/>
        <w:rPr/>
      </w:pPr>
      <w:r>
        <w:rPr>
          <w:rFonts w:ascii="IRNazanin" w:hAnsi="IRNazanin" w:eastAsia="IRNazanin"/>
          <w:color w:val="111111"/>
          <w:sz w:val="28"/>
          <w:sz w:val="28"/>
          <w:szCs w:val="28"/>
          <w:rtl w:val="true"/>
          <w:lang w:bidi="fa-IR"/>
        </w:rPr>
        <w:t>حقائق آياته درجات ذاتك ومدارج عروجك، ومن وصيّة إمام الثقلين أبي الحسنين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لابنه محمد بن الحنفية رضي اللّه عنه كما رواه صدوق الطائفة المحقة في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الوافي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وعليك بتلاوة </w:t>
      </w:r>
      <w:r>
        <w:rPr>
          <w:rStyle w:val="FootnoteAnchor"/>
          <w:rtl w:val="true"/>
        </w:rPr>
        <w:footnoteReference w:id="225"/>
      </w:r>
      <w:r>
        <w:rPr>
          <w:rFonts w:ascii="Amiri" w:hAnsi="Amiri" w:eastAsia="Amiri" w:cs="Amiri"/>
          <w:color w:val="111111"/>
          <w:sz w:val="28"/>
          <w:sz w:val="28"/>
          <w:szCs w:val="28"/>
          <w:rtl w:val="true"/>
          <w:lang w:bidi="ar-SA"/>
        </w:rPr>
        <w:t xml:space="preserve">القرآن والعمل به ولزوم فرائضه وشرائعه وحلاله وحرامه وأمره ونهيه والتهجد به وتلاوته في ليلك ونهارك فإنّه عهد من اللّه تعالى إلى خلقه فهو واجب على كلِّ مسلم أن ينظر في كل يوم في عهده ولو خمسين آية واعلم أن درجات الجنّة على عدد آيات القرآن فإذا كان يوم القيامة يقال لقارىء القرآن اقرأ ،وارق فلا يكون في الجنة بعد النبيين والصديقين أرفع درجة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بنور العقل والعلم إلى ما أفاضه وليّ اللّه الأعظم في كلامه هذا فإنَّ محاسنه ولطائفه فوق أن تحوم حولها العبارة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روى علم الهدى الشريف المرتضى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نافع عن أبي إسحاق الهجري عن أبي الأحوص عن عبد اللّه بن مسعود عن سيّد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القرآن </w:t>
      </w:r>
    </w:p>
    <w:p>
      <w:pPr>
        <w:pStyle w:val="BookText"/>
        <w:rPr/>
      </w:pPr>
      <w:r>
        <w:rPr>
          <w:rFonts w:ascii="Amiri" w:hAnsi="Amiri" w:eastAsia="Amiri" w:cs="Amiri"/>
          <w:color w:val="111111"/>
          <w:sz w:val="28"/>
          <w:sz w:val="28"/>
          <w:szCs w:val="28"/>
          <w:rtl w:val="true"/>
          <w:lang w:bidi="ar-SA"/>
        </w:rPr>
        <w:t>مأدبة اللّه، فتعلّموا مأدبته ما استطعتم، وإن أصفر البيوت لجوف أصفر من كتاب اللّه تعالى</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 مصر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القرآن بمأدبة اللّه تدرك حلاوته ولا توصف قال الشريف علم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المأدبة في كلام العرب هي الطعام يصنعه الرَّجل ويدعو النّاس إليه، فشبه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يكتسبه الإنسان من خير القرآن ونفعه وعائدته عليه إذا قرأه وحفظ، بما يناله المدعوّ من طعام الداعي وانتفاعه ،به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أدب الرَّجل يأدب فهو آدب إذا دعا الناس إلى طعامه، ويقال للمأدبة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المدعاة، وذكر الأحمر أنه يقال فيها أيضاً مأدبة بفتح الدال، وقد روى هذا الحديث بفتح الدال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بهذه اللفظة مع الفتح هو المراد بها مع الضم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المأدبة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مفعلة من الأدب، معناه أن اللّه تعالى أنزل القرآن أدباً للخلق وتقويماً لهم، وإنما دخلت الهاء في مأدبة ومأدبة والقرآن مذكر لمعنى المبالغة كما قالوا هذا شراب مطيبة للنفس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قال عنترة والكفر مخبثة لنفس المنعم انتهى ما أردنا من نقل كلامه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إخوان الصفاء هلموا إلى مأدبة إلهية فيها ما تشتهي الأنفس وتلد الأعين وإلى مأدبة ليس وراءها أدب ومؤدب وماذا بعد الحق إلا الضلال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الأجل ابن طاووس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روى أنَّ مولانا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يتلو القرآن في صلاة فغشى عليه فلما أفاق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أوجب ما انتهت حالك إليه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زلت أكرّر آيات القرآن حتى بلغت إلى حال كأنني سمعتها مشافهة ممّن أنزلها على المكاشفة والعيان، فلم تقم القوة البشرية بمكاشفة الجلالة الإلهية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واعلم أنَّ القرآن محيط لا نفاد له، كيف لا وهو مجلى الفيض الإلهي وقد تقدّم في الرسالة عن الإمامين الأول و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عزّ وجلّ تجلّى لخلقه في كلامه ولكن لا يبصرون قال الطريحي رحمة اللّه عليه في مادة جمع من مجمع البحرين وفي الحديث أعطيت جوامع الكلم يريد به القرآن الكريم لأنَّ اللّه جمع بألفاظه البسيرة المعاني الكثيرة حتى روى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حرف من حروف القرآن إلا وله سبعون ألف معنى انتهى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شكل واحد هندسي يعرف عند أهله بالشكل القطاع يفيد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497664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أحكام هندسيّة كما برهن في محلّه فلا بعد أن يكون لكل حرف من القرآن سبعون ألف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ويطلب الكلام في القطاع في رسالتنا المعمولة في معرفة الوقت والقبلة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الرحمن هذه آيات آخر الفرقان من القرآن الفرقان لا تلكها بين فكيك بل تدبّر فيها حق التدبّر فإنَّ كلَّ آية منها دستور برأسه من عمل به فاز ونجا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وعِبادُ الرَّحْمنِ الَّذِينَ يَمْشُونَ عَلَى الْأَرْضِ هَوْنًا وَإِذَا خَاطَبَهُمُ الْجَاهِلُونَ قَالُوا سَلَامًا وَالَّذِينَ يبستُونَ لِرَبِّهِمْ سُجَّدًا وَقِيمَا وَالَّذِينَ يَقُولُونَ رَبَّنَا اصْرِفْ عَنَّا عَذَابَ جَهَنَّمُ إِنَّ عَذَابَهَا كَانَ غَرَامًا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سَاءَتْ مُسْتَقَرٌّاً وَمُقَامًا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إِذَا أَنفَقُوا لَمْ يُسْرِفُوا وَلَمْ يَقْتُرُوا وَكَانَ بَيْنَ ذَلِكَ قَوَامًا وَالَّذِينَ لَا يَدْعُونَ مَعَ اللّهِ إِلَاهَا ءَاخَرَ وَلَا يَقْتُلُونَ النَّفْسَ الَّتِي حَرَّمَ اللّهُ إِلَّا بِالْحَقِّ وَلَا يَزْنُونَ وَمَن يَفْعَلْ ذَلِكَ يَلْقَ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 لَهُ الْعَذَابُ يَوْمَ الْقِيَامَةِ وَيَخْلُدْ فِيهِ مُهَانًا ومَن تَابَ و ءَامَنَ وعَملَ عَمَلاً صالحًا فَأُولَئكَ يُبَدِّلُ اللّهُ سَیئَاتِهِمْ حَسَنَاتٍ وَكَانَ اللّهُ غَفُورًا وَمَن تابَ وعَملَ صالحا فَإِنَّه يتوبُ إِلَى اللّهِ مَتابا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لَا يَشْهَدُونَ الزّورَ وَإِذَا مَرُّوا بِاللَّغْوِمرّوا كِرَامًا وَالَّذِينَ إِذَا ذُكِّرُوا بِايَاتِ رَبِّهِمْ لَمْ يَخِرُّوا عَلَيْهَا صُنّا وَعُمْيَانًا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يَقُولُونَ رَبَّنَا هَبْ لَنَا مِنْ أَزْوَاجِنَا وَذُرِّيَّيْنا قُرَّةَ أَعْيُنٍ وَاجْعَلْنَا لِلْمُتَّقِينَ إِمَامًا أُولَئكَ يُجزون الغُرفة بِمَا صَبَرُوا وَيُلَقَّون فيها تَحِيَّةً وَسَلَامًا خَالِدِينَ فِيهَا</w:t>
      </w:r>
    </w:p>
    <w:p>
      <w:pPr>
        <w:pStyle w:val="BookText"/>
        <w:rPr/>
      </w:pPr>
      <w:r>
        <w:rPr>
          <w:rFonts w:ascii="Amiri" w:hAnsi="Amiri" w:eastAsia="Amiri" w:cs="Amiri"/>
          <w:color w:val="111111"/>
          <w:sz w:val="28"/>
          <w:sz w:val="28"/>
          <w:szCs w:val="28"/>
          <w:rtl w:val="true"/>
          <w:lang w:bidi="ar-SA"/>
        </w:rPr>
        <w:t>حَسُنَتْ مُستقراً و 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يَعْبَوُا بِكُمْ رَبِّي لَوْلَا دُعَاؤُكُمْ فَقَدْ كَذَّبْتُمْ كَذَّبْتُمْ فَسَوْفَ يَكُونُ لِزَاماً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الديلمي رضوان اللّه عليه في الموضعين 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في أواخر الباب الثالث عشر، وثانيهما في أواخر الباب العشرين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من أحدث ولم يتوضأ فقد جفاني، ومن أحدث وتوضأ ولم يصلّ ركعتين فقد جفاني، ومن صلى ركعتين ولم يدعني فقد جفاني ومن أحدث وتوضأ وصلى ركعتين ودعاني فلم أجبه فيما يسأل من أمر دينه ودنياه فقد جفوته ولست برب جافي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واعلم يا حبيبي أنَّ الوضوء نور والدوام على الطهارة سبب لارتقائك إلى عالم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الدستور العظيم النفع مجرّب عند أهله جداً فعليك بالمواظبة عليها ثمَّ عليك بعلو الهمة وكبر النفس فإذا صليت الركعتين فلا تسأله تبارك وتعالى إلا ما لا يبيد ولا ينفد ولا يفنى فلا تطلب منه إلاّ إيّاه وليكن لسان حالك هكذا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تو نداریم بغیر از تو تمنا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حلوابکسی ده که محبت نچشیده است </w:t>
      </w:r>
    </w:p>
    <w:p>
      <w:pPr>
        <w:pStyle w:val="BookText"/>
        <w:rPr/>
      </w:pPr>
      <w:r>
        <w:rPr>
          <w:rFonts w:ascii="Amiri" w:hAnsi="Amiri" w:eastAsia="Amiri" w:cs="Amiri"/>
          <w:color w:val="111111"/>
          <w:sz w:val="28"/>
          <w:sz w:val="28"/>
          <w:szCs w:val="28"/>
          <w:rtl w:val="true"/>
          <w:lang w:bidi="ar-SA"/>
        </w:rPr>
        <w:t xml:space="preserve">فإنّ من ذاق حلاوة محبّته تعالى يجد دونها تفهاً، على أنّ ما يطلب ممّا سواه كلّ واحد منها مظهر اسم من أسمائه فإذا وجد الأصل كانت فروعه حاضرة عنده وقلت في أبيات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چرا زاهد اندر هوای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بیخبر از بهشت آفرین است؟</w:t>
      </w:r>
    </w:p>
    <w:p>
      <w:pPr>
        <w:pStyle w:val="BookText"/>
        <w:rPr/>
      </w:pPr>
      <w:r>
        <w:rPr>
          <w:rFonts w:ascii="Amiri" w:hAnsi="Amiri" w:eastAsia="Amiri" w:cs="Amiri"/>
          <w:color w:val="111111"/>
          <w:sz w:val="28"/>
          <w:sz w:val="28"/>
          <w:szCs w:val="28"/>
          <w:rtl w:val="true"/>
          <w:lang w:bidi="ar-SA"/>
        </w:rPr>
        <w:t xml:space="preserve">وقال العارف المتألّه صدر الدين الدزفولي قدّس 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خدايا زاهد از تو حور میخواهد قصورش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بجنت میگریزد از درت يارب شعورش بین</w:t>
      </w:r>
    </w:p>
    <w:p>
      <w:pPr>
        <w:pStyle w:val="BookText"/>
        <w:rPr/>
      </w:pPr>
      <w:r>
        <w:rPr>
          <w:rFonts w:ascii="Amiri" w:hAnsi="Amiri" w:eastAsia="Amiri" w:cs="Amiri"/>
          <w:color w:val="111111"/>
          <w:sz w:val="28"/>
          <w:sz w:val="28"/>
          <w:szCs w:val="28"/>
          <w:rtl w:val="true"/>
          <w:lang w:bidi="ar-SA"/>
        </w:rPr>
        <w:t xml:space="preserve">فإذا صليت فقل 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حلاوة ذكرك ولقائك، والحضور عندك ونحوها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عزّ من قائل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وَكُلُوا وَاشْرَبُوا وَلَا تُسرِفُوا إِنَّهُ لَا يُحِبُّ الْمُسْرِفِينَ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حبيبي أنَّ فضول الطعام يميت القلب بلا كلام ويفضي إلى جموح النفس وطغيانها ، والجوع من أجل خصال المؤمن ونعم ما قال يحيى بن معاذ لو تشفعت بملائكة سبع سماوات، وبمائة ألف وأربعة وعشرين ألف نبي وبكل كتاب وحكمة وولّي على أن تصالحك النفس في ترك الدنيا والدخول تحت الطاعة لم تجبك ولو تشفعت إليها بالجوع لأجابتك وانقادت لك، نقل قوله هذا أبو طالب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 مصر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الكافي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البطن ليطغى من أكله أقرب ما يكون العبد من ربه عز وجلّ إذا خف بطنه، وأبغض ما يكون العبد إلى اللّه عزّ وجلّ إذا امتلأ بطنه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إياك وفضول الكلام فقد روى شيخ الطائفة الناجية في أماليه بإسناده عن عبد اللّه بن دينار عن أبي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تكثروا الكلام بغير ذكر اللّه فإنّ كثرة الكلام بغير ذكر اللّه قسو القلب إنَّ أبعد النّاس من اللّه القلب القاسي</w:t>
      </w:r>
      <w:r>
        <w:rPr>
          <w:rStyle w:val="FootnoteAnchor"/>
          <w:rtl w:val="true"/>
        </w:rPr>
        <w:footnoteReference w:id="231"/>
      </w:r>
      <w:r>
        <w:rPr>
          <w:rFonts w:ascii="IRNazanin" w:hAnsi="IRNazanin" w:eastAsia="IRNazanin"/>
          <w:color w:val="111111"/>
          <w:sz w:val="28"/>
          <w:sz w:val="28"/>
          <w:szCs w:val="28"/>
          <w:rtl w:val="true"/>
          <w:lang w:bidi="fa-IR"/>
        </w:rPr>
        <w:t xml:space="preserve">، وقد جعله الشيخ قدّس سرّه الخبر الأوّل 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في عمله هذا من عناية خاصة في ذلك، وقد رواه الكليني رضوان اللّه عليه في باب الصمت وحفظ اللسان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تكثروا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الخبر</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بالمحاسبة، ففي باب محاسبة العمل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الحسن الماضي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ليس منّا من لم يحاسب نفسه في كلّ يوم، فإن عمل حسناً استزاد اللّه، وإن عمل سيئاً استغفر اللّه منه وتاب إليه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الفصل الخامس من الباب الثاني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ذر الغفاري 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لا يكون الرّجل من المتقين حتى يحاسب نفسه أشد من محاسبة الشريك شريكه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فيعلم من أين مطعمه ومن أين مشربه ومن أين ملبسه أمن حلّ ذلك أم من حرام </w:t>
      </w:r>
      <w:r>
        <w:rPr>
          <w:rStyle w:val="FootnoteAnchor"/>
          <w:rtl w:val="true"/>
        </w:rPr>
        <w:footnoteReference w:id="2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والمراقبة اللّه تعالى، وهي العمدة في الباب وهي مفتاح كل سعادة ومجلبة كل خير وهي خروج العبد عن حوله وقوته مراقباً لمواهب الحق ومتعرّضاً لنفحات الطافه ومعرضاً عما سواه، ومستغرقاً في بحر هواه ومشتاقاً إلى لقائه، وإليه قلبه يحن ولديه روحه يئن وبه يستعين عليه ومنه يستعين إليه حتّى يفتح اللّه له باب رحمة لا ممسك لها ويغلق عليه باب عذاب لا مفتح له بنور ساطع من رحمة اللّه تعالى على النفس به يزول عنها في لحظة ما لا يزول بثلاثين سنة بالمجاهدات والرياضات، يبدل سيئاتهم حسنات للذين أحسنوا الحسنى وزيادة والزيادة حسنات ألطاف الحق، وذلك فضل اللّه يؤتيه ما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گدائی گردد از يك جذبه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لحظه هد کوهی بکاهی</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فعليك بالمراقبة وعليك بالمراقبة، وعليك بالمراقبة، ففي الباب التاسع والثلاثين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للديلمي 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اللّهُ عَلَى كُلِّ شَيْءٍ رَقِيبًا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وسلّم البعض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 اللّه كأنك تراه فإن لم تكن تراه فهو يراك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إشارة إلى المراقبة لأنّ المراقبة علم العبد باطلاع الرب عليه في كل حالاته وملاحظة الإنسان لهذا الحال هو المراقبة وأعظم مصالح العبد استحضاره مع عدد أنفاسه أنَّ اللّه تعالى عليه رقيب ومنه ،قريب يعلم أفعاله ويرى حر ويرى حركاته ويسمع سمع أقواله ويطلع على أسراره وأنه ينقلب في قبضته وناصيته وقلبه بيده وأنّه لا طاقة له على الستر عنه ولا على الخروج من سلطانه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إذا أردت أن تعصي اللّه فاطلب مكاناً لا يراك فيه إشارة منه لأنك لا تجد مكاناً لا يراك فيه فلا تعصه 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مَعَكُمْ أَيْنَ مَا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وكان بعض العلماء يرفع شابّاً على تلاميذه كلّهم فلاموه في ذلك فأعطى كل واحد منهم طيراً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اذبحه في مكان لا يراك فيه أحد فجاؤوا كلّهم بطيورهم وقد ذبحوها فجاء الشاب بطيره وهو غير مذبوح،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تذبحه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لقولك لا تذبحه إلا في موضع لا يراك فيه أحد، ولا يكون مكان إلا يرانى الواحد الأحد الفرد الصمد،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رفعته عليكم وميزته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علامات المراقبة إيثار ما آثر اللّه وتعظيم ما أعظم اللّه وتصغير ما صغر اللّه فالرجاء يحبّك على الطاعات والخوف يبعد عن المعاصي، والمراقبة تؤدّي إلى طريق الحياء وتحمل على ملازمة الحقائق والمحاسبة على الدقائق وأفضل الطاعات مراقبة الحق سبحانه وتعالى على دوام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سعادة المرء أن يلزم نفسه المحاسبة والمراقبة وسياسية نفسه باطلاع اللّه ومشاهدته لها، وأنّها لا تغيب عن نظره ولا تخرج عن علمه، انتهى كلامه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آداب المراقب أن يراقب أعمال الأوقات من الشهور والأيام بل الساعات بل يواظب أن لا يهمل الأنات ويكون على الدوام متعرضاً لنفحات انسه ونسائم قدسه كما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لربّكم في أيام دهركم نفحات ألا فتعرّضوا لها ولا تعرضوا عنها </w:t>
      </w:r>
      <w:r>
        <w:rPr>
          <w:rStyle w:val="FootnoteAnchor"/>
          <w:rtl w:val="true"/>
        </w:rPr>
        <w:footnoteReference w:id="235"/>
      </w:r>
      <w:r>
        <w:rPr>
          <w:rFonts w:ascii="Amiri" w:hAnsi="Amiri" w:eastAsia="Amiri" w:cs="Amiri"/>
          <w:color w:val="111111"/>
          <w:sz w:val="28"/>
          <w:sz w:val="28"/>
          <w:szCs w:val="28"/>
          <w:rtl w:val="true"/>
          <w:lang w:bidi="ar-SA"/>
        </w:rPr>
        <w:t>، وللعلم الآية المرزا جواد آقا الملكي التبريزي قدّس سرّه الشريف كتاب في مراقبات أعمال السنة وهو من أحسن ما صنع في هذا الأمر، فعليك بالكتاب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خاتمة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 ليلة المعراج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أحمد هل تدري أي عيش أهنى وأي حياة أبقى؟ قال اللّهم لا ، قال أمّا العيش الهنيء فهو الذي لا يفتر صاحبه عن ذكري ولا ينسى نعمتي ولا يجهل حقّي يطلب رضاي ليله ونهاره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الحياة الباقية فهي التي يعمل لنفسه حتى تهون عليه الدُّنيا، وتصغر في عينيه، وتعظم الآخرة عنده ويؤثر هواي على هواه ويبتغي ،مرضاتي ويعظم حق عظمتي، ويذكر علمي به ويراقبني بالليل والنهار كل سيئة ومعصية، وينفي قلبه عن كلّ ما أكره ويبغض الشيطان ووساوسه، ولا يجعل لإبليس على قلبه سلطاناً وسبيلاً، فإذا فعل ذلك أسكنت قلبه حباً حتى أجعل قلبه لي وفراغه واشتغاله وهمه وحديثه من النعمة التي أنعمت بها على أهل محبّتي من خلقي، وأفتح عين قلبه وسمعه حتى يسمع بقلبه وينظر بقلبه إلى جلالي وعظمتي </w:t>
      </w:r>
    </w:p>
    <w:p>
      <w:pPr>
        <w:pStyle w:val="BookText"/>
        <w:rPr/>
      </w:pPr>
      <w:r>
        <w:rPr>
          <w:rFonts w:ascii="Amiri" w:hAnsi="Amiri" w:eastAsia="Amiri" w:cs="Amiri"/>
          <w:color w:val="111111"/>
          <w:sz w:val="28"/>
          <w:sz w:val="28"/>
          <w:szCs w:val="28"/>
          <w:rtl w:val="true"/>
          <w:lang w:bidi="ar-SA"/>
        </w:rPr>
        <w:t>وأضيق عليه الدنيا وأبغض إليه ما فيها من اللذات، وأحذره من الدُّنيا وما فيها كما يحذر الراعي غنمه من مراتع الهلكة، فإذا كان هكذا يفرّ من النّاس فراراً وينقل من دار الفناء إلى دار البقاء ومن دار الشيطان إلى دار الرحمن يا أحمد لأزينه بالهيبة والعظمة فهذا هو العيش الهني والحياة الباقية، وهذا مقام الراضين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عمل برضاي ألزمه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أعرفه شكراً لا يخالطه الجهل، وذكراً لا يخالطه النسيان، ومحبّة لا يؤثر على محبّتي محبّة المخلوقين فإذا أحبني أحببته وأفتح عين قلبه إلى جلالي فلا أخفي عليه خاصة خلقي، فأناجيه في ظلم الليل ونور النهار حتى ينقطع حديثه من المخلوقين ومجالستهم معهم، وأسمعه كلامه وكلام ملائكتي، وأُعرّفه السرّ الذي سترته عن خلقي وألبسه الحياء حتّى يستحيي منه الخلق كلهم، ويمشي على الأرض مغفوراً ،له واجعل قلبه واعياً وبصيراً ولا يخفى عليه شيء من جنّة ،ولا ،نار، وأعرفه بما يمرّ على الناس في يوم القيامة من الهول والشدّة وما أحاسب به الأغنياء والفقراء والجهال والعلماء وأنور في قبره، وأنزل عليه منكراً ونكيراً حتى يسألاه ولا يرى غمّ الموت وظلمة القبر واللحد وهول المطلع حتى أنصب له ميزانه وانشر له ديوانه ثمّ أضع كتابه في يمينه فيقرأه منشوراً ثمَّ لا أجعل بيني وبينه ترجماناً ، فهذه صفات المحبين</w:t>
      </w:r>
      <w:r>
        <w:rPr>
          <w:rStyle w:val="FootnoteAnchor"/>
          <w:rtl w:val="true"/>
        </w:rPr>
        <w:footnoteReference w:id="237"/>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يا مريد الطريق إلى اللّه تعالى في قوله عزّ وجلّ لحبيبه خاتم النبيين من الجوائز الكريمة التي أعدها للمراقبين والراضين والمحبين ومن تلك المواهب الجزيلة والعطايا النفيسة العزيزة اليتيمة الثمينة فتح عين القلب وقد ذكرها لعظم شرفها وعلق رتبتها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تلك المنح السنيّة ما وعد عباده في النوافل والفرائض من القرب حيث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يتقرّب إليَّ عبدي بشيء أحبّ ممّا افترضت عليه وإنه ليتقرب إلي بالنوافل حتى أحبه فإذا أحببته كنت سمعه الذي يسمع به وبصره الذي يبصر به، ولسانه الذي ينطق به، ويده الذي يبطش بها، إن دعاني أجبته، وإن سألني أعطيته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نقله العلامة الشيخ البهائي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الحديث الخامس والثلاثون منه، بإسناده عن أبان بن أبان بن تغلب عن الإمام جعفر بن محمد بن علي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ما حال المؤمن عندك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يتقرب إليّ عبدي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الحديث صحيح السند وهو من الأحاديث المشهورة بین الخاصة والعامة وقد رووه في صحاحهم بأدنى تغيير فراجع إليه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رواه ثقة الإسلام الكليني قدّس سرّه في باب من أذى المسلمين واحتقرهم من أبواب الإيمان والكفر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وروى فيه حديثاً ثالثاً يقرب منهما معنى هذا قرب النوافل الذي يدور في ألسنة القوم أي القرب الذي يحصل للعبد من النوافل، وأما قرب الفرائض فقال عزّ وجلّ ما يتقرب إليّ عبدي بشيء أحب إلي مما افترضته عليه وما زال يتقرَّب إليَّ عبدي بالفرائض حتى إذا ما أحبه وإذا أحببته كان سمعي الذي أسمع ،به وبصري الذي أبصر به، ويدي الذي أبطش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إلى تفاوت القربين ففي الأوَّل كان اللّه سمع العبد وبصره ولسانه ويده، وفي الثاني كان العبد سمع اللّه تعالى وبصره ويده فالواجبات أكثر ثواباً وأعلى مرتبة من المندوبات بتلك النسبة بين القربين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المحقق نصير الدين محمد الطوسي 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إذا انقطع عن نفسه واتصل بالحق رأى كل قدرة مستغرقة في قدرته المتعلقة بجميع المقدورات وكلّ علم مستغرقاً في علمه الذي لا يعزب عنه شيء من الموجودات وكلّ إرادة مستغرقة في إرادته التي لا يتأبى عنها شيء من الممكنات بل كلّ وجود وكلّ كمال وجود فهو صادر عنه، فائض من لدنه فصار الحق حينئذ بصره الذي به يبصر، وسمعه الذي به يسمع، وقدرته التي بها يفعل، وعلمه الذي به يعلم ووجوده الذي به ،يوجد، فصار العارف حينئذ متخلقاً بأخلاق اللّه بالحقيقة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نقلنا كلامه من الرابعة من الرابعة من قزة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للفيض رضوان اللّه عليه وفي الثالثة من السابعة من ذلك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تجلّى اللّه سبحانه بذاته لأحد يرى كل الذوات والصفات والأفعال متلاشية فى أشعة ذاته وصفاته وأفعاله يجد نفسه مع جميع المخلوقات كأنّها مدبّرة لها وهي أعضاؤها لا يلم بواحد منها شيء إلا ويراه ملماً ،به ويرى ذاته الذات الواحدة وصفته صفتها وفعله فعلها لاستهلاكه بالكلية في عين التوحيد ولمّا انجذبت بصيرة الروح إلى مشاهدة جمال الذات استتر نور العقل الفارق بين الأشياء في غلبة نور الذات القديمة وارتفع التمييز بين القدم والحدوث لزهوق الباطل عند مجيء الحق، ويسمّى هذه الحالة جمعاً، ولصاحب الجمع أن يضيف إلى نفسه كلّ أثر ظهر في الوجود وكلّ صفة وفعل واسم لانحصار الكلِّ عنده في ذات واحدة فتارة يحكى عن هذا وتارة عن حال ذاك ولا نعني بقولنا قال فلان بلسان الجمع إلا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عشق بگرفت مرا از من و بنشست بجای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سیئآتم ستدند و حسناتم دادند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الفيض بعد نقل كلام هذا العارف ولعلّ هذا هو السرّ في صدور بعض </w:t>
      </w:r>
    </w:p>
    <w:p>
      <w:pPr>
        <w:pStyle w:val="BookText"/>
        <w:rPr/>
      </w:pPr>
      <w:r>
        <w:rPr>
          <w:rFonts w:ascii="IRNazanin" w:hAnsi="IRNazanin" w:eastAsia="IRNazanin"/>
          <w:color w:val="111111"/>
          <w:sz w:val="28"/>
          <w:sz w:val="28"/>
          <w:szCs w:val="28"/>
          <w:rtl w:val="true"/>
          <w:lang w:bidi="fa-IR"/>
        </w:rPr>
        <w:t>الكلمات الغريبة من مولانا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البيان وغيرها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آدم الأوَّل، أنا نوح الأوّل، أنا آية الجبار أنا حقيقة الأسرار أنا مورق الأشجار، أنا مونع الثمار، أنا مجري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ذلك النور الذي اقتبس موسى منه الهدى، أنا صاحب الصور، أنا مخرج من في القبور أنا صاحب يوم النشور، أنا صاحب نوح ،ومنجيه أنا صاحب أيوب المبتلى وشافيه أنا أقمت السماوات بأمر ربي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قال أمثال ذلك صلوات اللّه وسلامه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أجاد في المقام العالم العارف الشهير داود بن محمود القيصري في الفصل الثامن من مقدماته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العالم هو صورة الحقيقة الإنسانية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على جميع لأسماء ء وهو منجل فيها بحسب مراتبه فلهذا الاسم الإلهي بالنسبة إلى غيره من الأسماء اعتباران اعتبار ظهور ذاته في كل واحد من الأسماء، واعتبار اشتماله عليها كلّها من حيث المرتبة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فبالأوَّل تكون مظاهرها كلّها مظهر هذا الاسم الأعظم لأنّ الظاهر والمظهر في الوجود شيء واحد لا كثرة فيه ولا تعدّد وفي العقل يمتاز كل منهما عن الآخر كما يقول أهل النظر بأنّ الوجود عين المهية في الخارج وغيره في العقل فيكون اشتماله عليها اشتمال الحقيقة الواحدة على أفرادها المتنوّعة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وبالثاني يكون مشتملاً عليها من حيث المرتبة الإلهية اشتمال الكل المجموعي على الأجزاء التي هي عينه بالاعتبار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علمت هذا علمت أنَّ حقائق العالم في العلم والعين كلها مظاهر للحقيقة الإنسانية التي هي مظهر للاسم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فأرواحها أيضاً كلّها جزئيات الروح الأعظم الإنساني سواء كان روحاً فلكيّاً أو عنصرياً أو حيوانياً وصورها صور تلك الحقيقة ولوازمها لوازمها لذلك يسمى العالم المفصل بالإنسان الكبير عند أهل اللّه لظهور الحقيقة الإنسانية ولوازمها فيه، ولهذا الاشتمال وظهور الأسرار الإلهيّة كلّها فيها دون غيرها استحقت الخلافة من بين الحقائق كلها واللّه در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أظهر ناسوته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البيتين المذكورين آنفاً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قأول ظهورها في صورة العقل الأول الذي هو صورة إجمالية للمرتبة العمائيّة المشار إليها في الحديث الصحيح عند سؤال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كان ربّنا قبل أن يخلق الخلق؟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في عماء ما فوقه هواء ولا تحته هواء، لذلك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ما خلق اللّه نوري وأراد العقل كما أيّده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خلق اللّه العقل ثمَّ في صورة باقي العقول والنفوس الناطقة </w:t>
      </w:r>
    </w:p>
    <w:p>
      <w:pPr>
        <w:pStyle w:val="BookText"/>
        <w:rPr/>
      </w:pPr>
      <w:r>
        <w:rPr>
          <w:rFonts w:ascii="Amiri" w:hAnsi="Amiri" w:eastAsia="Amiri" w:cs="Amiri"/>
          <w:color w:val="111111"/>
          <w:sz w:val="28"/>
          <w:sz w:val="28"/>
          <w:szCs w:val="28"/>
          <w:rtl w:val="true"/>
          <w:lang w:bidi="ar-SA"/>
        </w:rPr>
        <w:t xml:space="preserve">الفلكية ،وغيرها، وفي صورة الطبيعة والهيو الكلية والصورة الجسميّة البسيطة والمركبة بأجمعها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 ما ذكرنا قول أمير المؤمنين ولي اللّه في الأرضين قطب الموحدين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كان يخطبها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نقطة باء بسم اللّه، أنا جنب اللّه الذي فرطتم فيه، وأنا القلم، وأنا اللوح المحفوظ، وأنا العرش وأنا الكرسي، وأنا السماوات السبع والأرضون إلى أن صحا في أثناء الخطبة وارتفع عنه حكم تجلّي الوحدة ورجع إلى عالم البشرية، وتجلّى له الحق بحكم الكثرة فشرع معتذراً فأقر بعبوديته وضعفه وانقهاره تحت أحكام الأسماء الإلهية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الكامل لا بدَّ أن يسري في جميع الموجودات كسريان الحق فيها، وذلك في السفر الثالث الذي من الحق أن الخلق بالحق، وعند هذا السفر يتم كماله وبه يحصل له حق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ههنا يتبين أنّ الآخرية هي عين الأولية، ويظهر سرُّ هو الأوّل والآخر والظاهر والباطن وهو بكل شيء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رضي اللّه عنه في فتوحاته في بيان المقام القطبي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الكامل الذي أراد اللّه أن يكون قطب العالم وخليفة اللّه فيه إذا وصل إلى العناصر مثلاً متنزلاً في السفر الثالث ينبغي أن يشاهد جميع ما يريد أن يدخل في الوجود من الأفراد الإنسانية إلى يوم القيامة وبذلك الشهود أيضاً لا يستحق المقام حتى يعلم مراتبهم أيضاً فسبحان من دبر كل شيء بحكمته، وأتقن كلّ ما صنع برحمته انتهى كلام القيصري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الأدب مع اللّه تعالى في كلّ حال ، وقد كان بعض مشايخي وهو العالم المتنزّه المتأله والحكيم العارف الموحد البارع الآية السيّد محمد حسن القاضي الطباطبائي التبريزي الشهير بالإلهي أعلى اللّه تعالى مقاماته ورفع درجاته وجزاه عني خير جزاء المعلمين كثيراً ما يوصيني فيما يوصي بالمراقبة اللّه تعالى والأدب معه، ومحاسبة النفس لاسيما بالأولى منها ، ولا أنسى نفحات أنفاسه الشريفة وبركات فيوضاته المنيفة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عيسى روح اللّه وكلمته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تقولوا العلم في السماء من يصعد فيأتي به، ولا في تخوم الأرض من ينزل فيأتي به العلم مجهول في قلوبكم تأدبوا بين يدي اللّه بآداب الروحانيين، وتخلّقوا بأخلاق الصديقين، يظهر من قلوبكم حتى يعطيكم ويغمركم</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قال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للديلمي في الأدب مع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اجتمع رجلان إلا كان أفضلهما عند اللّه ،ادبهما،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قد عرفنا فضله عند الناس فما فضله عند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بقراءة القرآن كما أُنزل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ويروى حديثنا كما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ويدعو اللّه مغرماً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ذلك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أنَّ اللّه تعالى يقول في بعض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أمن الجميل أن تناجيني وتلتفت يميناً وشمالاً ويكلمك عبد مثلك تلتفت إليه وتدعني؟ وترى من أدبك إذا كنت تحدث أخا لك لا تلتفت إلى غيره فتعطيه من الأدب ما لم تعطني فبئس العبد عبد يكون كذلك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إلى غنم له وراعيها عريان يفلي ثيابه فلما رآه مقبلاً لبسها،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امض فلا حاجة لنا في رعايتك،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بيت لا نستخدم من لا يتأدب مع اللّه ولا يستحي منه في خلوته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والأدب مع اللّه بالاقتداء بآدابه و آداب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العمل بطاعته والحمد اللّه على السراء والضراء والصبر على البلاء، ولهذا قال أيوب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رَبَّهُ أَنِي مَسَّنِيَ الضُّرُّ ووَأَنتَ أَرْحَمُ الرَّحِمِينَ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تأدب هنا من وجهين أحدهما أنه لم يقل أنك امسستني بالضّر، والآخر لم يقل ارحمني بل عرض تعريضاً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أرحم الراحمين، وإنما فعل ذلك حفظاً لمرتبة الصبر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قال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 xml:space="preserve">وَإِذَا مَرِضْتُ فَهُوَ يَشْفِينِ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يقل إذا انه مرضتني حفظاً للأدب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 مَسَّنِيَ الشَّيْطَانُ بِنَصْرٍ وَعَذَابٍ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بذلك إلى الشيطان لأنه كان يغري النّاس فيؤذونه وكل ذلك تأدب منهم مع اللّه تعالى في مخاطبتهم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وتأدب آدم وزوجه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ظَلَمْنَا أَنفُسَنَا وَإِن لَّمْ تَغْفِرْ لَنَا وَتَرْحَمْنَا لَنَكُونَنَّ مِنَ الْخَاسِرِينَ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وترك إبليس الأدب معه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أَغوية لَأَقْعُدَنَّ لَمْ صِرَاطَكَ الْمُسْتَقِيمَ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والعزلة، 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العزلة متحصن بحصن اللّه تعالى ومتحرّس بحراسته، فيا طوبى لمن تفرد به سراً وعلانية، وفي العزلة صيانة الجوارح وفراغ القلب وسلامة العيش وكسر سلاح الشيطان والمجانبة من كل سوء وراحة، وما من نبي ولا </w:t>
      </w:r>
    </w:p>
    <w:p>
      <w:pPr>
        <w:pStyle w:val="BookText"/>
        <w:rPr/>
      </w:pPr>
      <w:r>
        <w:rPr>
          <w:rFonts w:ascii="Amiri" w:hAnsi="Amiri" w:eastAsia="Amiri" w:cs="Amiri"/>
          <w:color w:val="111111"/>
          <w:sz w:val="28"/>
          <w:sz w:val="28"/>
          <w:szCs w:val="28"/>
          <w:rtl w:val="true"/>
          <w:lang w:bidi="ar-SA"/>
        </w:rPr>
        <w:t xml:space="preserve">وصىّ إلّا واختار العزلة في زمانه إما في ابتدائه وإما في انتهائه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نقلناه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 نجم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السلامة حتّى لقد خفي مطلبها فإن تكن في شيء فيوشك أن تكون في الخمول، فإن لم توجد في الخمول فيوشك أن تكون في التخلّي وليس كالخمول، وإن لم تكن في التخلّي فيوشك أن تكون في الصمت وليس كالتخلّي، وإن لم توجد في الصمت فيوشك أن تكون في كلام السلف الصالح، والسعيد من وجد في نفسه خلوة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وتأمّل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فِي الْكِتَاب مَرْيَمَ إذ انتَبَذَتْ مِنْ أَهْلِهَا مَكَانًا شَرْقِيًّا فَاتَّخَذَتْ مِن دُونِهِمْ حجِابًا فَأَرْسَلْنَا إِلَيْهَا رُوحَنَا فَتَمَثَّلَ لَهَا بَشَرًا سَوِيًّا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والعزلة هي الخروج عن مخالطة الخلق بالانزواء والانقطاع وأصلها عزل الحواس بالخلوة عن التصرف في المحسوسات فإنّ كل آفة وفتنة وبلاء ابتلى الروح بها دخلت فيه بروازن الحواس، فبالخلوة وعزل الحواس ينقطع مدد النفس عن الدنيا والشيطان وإعانة الهوى والشيطان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والتهجد،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الَّيْلِ فَتَهَجَّدْ بِهِ نَافِلَهُ لَكَ عَسَى أَن يَبْعَثَكَ رَبُّكَ مَقَامًا مَحْمُودًا وَقُل رَبِّ أَدْخِلْنِي مُدْخَلَ صِدْقٍ وَأَخْرِجْنِي مُخْرَجَ صِدْقٍ وَاجْعَل لِي مِن لَّدُنكَ سُلْطَانَا نَصِيرًا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الْمُتَّقِينَ فِي جَنَّاتٍ وَعُيُونٍ ءَاخِذِينَ مَا ءاتاهُمْ رَبُّهُمْ إنّهم كانوا قبل ذلِكَ مُحْسِنِينَ كَانُوا قَلِيلًا مِّنَ الَّيْلِ مَا يَهْجَعُونَ و بِالاَسحَارِ هُم يَسْتَغْفِرُونَ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ویأَيُّهَا الْمُزَمَلُ قم الَّليْلَ إِلَّا قَلِيلًا نِصْفَهُ أَوِ أنقُصْ مِنْهُ قَلِيلًا أوْ زِدْ عَلَيْهِ وَرَتِّلِ الْقُرْءانَ تَرْتِيلًا إِنَّا سَنُلْقِي عَلَيْكَ قَوْلًا ثَقِيلاً إِنَّ نَاشِئَةَ الَّيْلِ هِيَ أَشَدُّ وَطاً وَأَقومُ قِيلًا إِنَّ لَكَ فِي النَّهَارِ سَبْحًا طَوِيلًا وَاذكُرِ اسْمَ رَبِّكَ وَتَبَتَّلْ إِلَيْهِ تبتيلًا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اسْمَ رَبِّكَ بُكْرَةً وَأَصِيلًا وَمِنَ اليْلِ فَاسْجُدْ لَهُ وَسَبِّحْهُ لَيْلًا طَوِيلًا إنَّ هَؤُلَاءِ يُحِبُّونَ الْعَاجِلَةَ وَيَذَرُونَ وَرَاءَهُمْ يَوْمًا ثقِيلًا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الشيخ الصدوق قدّس سرّه في باب معنى التوحيد والعدل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سلمان الفارسي رحمه اللّه تعالى إنّه أتاه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إني لا أقوى على الصلاة بالليل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تعص اللّه بالنهار وفيه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قد حرمت الصلاة بالليل فقال له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رجل قد قيّدتك ذنوبك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وروى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الذنوب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 والكفر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ابن بكير عن أبي عبد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يذنب الذنب فيحرم صلاة الليل وإنّ العمل السيء أسرع في صاحبه من السكين في اللحم</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الشيخ الصدوق رضوان اللّه عليه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مولاي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فيما ناجى اللّه عزّ وجلّ به موسی بن عمران أن قال له يا ابن عمران كذب من زعم أنه يحبني فإذا جنّه الليل نام عنّي أليس كلّ محبّ يحبّ خلوة حبيبه؟ ها أنا ذا يا ابن عمران مطلع على أحبائي إذا جنّهم الليل حوّلت أبصارهم من قلوبهم، ومثلت عقوبتي بين أعينهم يخاطبوني عن المشاهدة ويكلموني عن الحضور يا ابن عمران هب لي من قلبك الخشوع ومن بدنك الخضوع، ومن عينيك</w:t>
      </w:r>
      <w:r>
        <w:rPr>
          <w:rStyle w:val="FootnoteAnchor"/>
          <w:rtl w:val="true"/>
        </w:rPr>
        <w:footnoteReference w:id="246"/>
      </w:r>
      <w:r>
        <w:rPr>
          <w:rFonts w:ascii="Amiri" w:hAnsi="Amiri" w:eastAsia="Amiri" w:cs="Amiri"/>
          <w:color w:val="111111"/>
          <w:sz w:val="28"/>
          <w:sz w:val="28"/>
          <w:szCs w:val="28"/>
          <w:rtl w:val="true"/>
          <w:lang w:bidi="ar-SA"/>
        </w:rPr>
        <w:t>الدموع في ظلم الليل وادعني فإنك تجدني قريباً مجيباً</w:t>
      </w:r>
      <w:r>
        <w:rPr>
          <w:rStyle w:val="FootnoteAnchor"/>
          <w:rtl w:val="true"/>
        </w:rPr>
        <w:footnoteReference w:id="247"/>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والتفكّر،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إِنَّكَ مَن تُدْخِلِ النَّارَ فَقَدْ أَخَزَيْتَهُ وَمَا لِلظَّالِمِينَ مِنْ أَنصَارٍ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وروى الكليني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العبادة إدمان التفكر في اللّه وفي قدرته، وروى عن معمر بن خلاد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العبادة كثرة الصلاة والصوم، إنما العبادة التفكر في أمر اللّه عزّ وجلّ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عن ربعي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أمير المؤمنين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التفكّر يدعو إلى البرّ والعمل به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العلامة البهائي في الحديث الثاني 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عرف اللّه وعظمه منع فاه من الكلام، وبطنه من الطعام، وعنى نفسه بالصيام والقيام،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بآبائنا وأمهاتنا يا رسول اللّه هؤلاء أولياء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أولياء اللّه سكتوا فكان سكوتهم فكراً، وتكلّموا فكان كلامهم ذكراً، ونظروا فكان </w:t>
      </w:r>
    </w:p>
    <w:p>
      <w:pPr>
        <w:pStyle w:val="BookText"/>
        <w:rPr/>
      </w:pPr>
      <w:r>
        <w:rPr>
          <w:rFonts w:ascii="Amiri" w:hAnsi="Amiri" w:eastAsia="Amiri" w:cs="Amiri"/>
          <w:color w:val="111111"/>
          <w:sz w:val="28"/>
          <w:sz w:val="28"/>
          <w:szCs w:val="28"/>
          <w:rtl w:val="true"/>
          <w:lang w:bidi="ar-SA"/>
        </w:rPr>
        <w:t>نظرهم عبرة، ونطقوا فكان نطقهم حكمة، ومشوا فكان مشيهم بين الناس بركة لولا الآجال التي قد كتبت عليهم لم تستقر أرواحهم في أجسادهم خوفاً من العذاب وشوقاً إلى الثواب</w:t>
      </w:r>
      <w:r>
        <w:rPr>
          <w:rStyle w:val="FootnoteAnchor"/>
          <w:rtl w:val="true"/>
        </w:rPr>
        <w:footnoteReference w:id="250"/>
      </w:r>
      <w:r>
        <w:rPr>
          <w:rFonts w:ascii="Amiri" w:hAnsi="Amiri" w:eastAsia="Amiri" w:cs="Amiri"/>
          <w:color w:val="111111"/>
          <w:sz w:val="28"/>
          <w:sz w:val="28"/>
          <w:szCs w:val="28"/>
          <w:rtl w:val="true"/>
          <w:lang w:bidi="ar-SA"/>
        </w:rPr>
        <w:t xml:space="preserve">، ورواه ثقة الإسلام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بأدنى 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 المؤمن وعلاماته وصفاته من كتاب الإيمان والكفر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اللّه تعالى في كل حال قلباً ولساناً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رَّبِّكَ فِي نَفْسِكَ تَضَرُّعًا وَخِيفَةً وَدُونَ الْجَهْرِ مِنَ الْقَوْلِ بِالْغُدُو وَالْآصَالِ وَلَا تَكُن مِّنَ الْغافِلِينَ إِنَّ الَّذِينَ عِندَ رَبِّكَ لَا يَسْتَكْبِرُونَ عَنْ عِبَادَتِهِ، وَيُسَبِّحُونَهُ وَلَمْ يَسْجُدُونَ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ارتعوا في رياض الجنّة فقالوا وما رياض الجنّة؟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الذكر غدوّاً ورواحاً فاذكروا ، ومن كان يحبّ أن يعلم منزلته عند اللّه فلينظر كيف منزلة اللّه عنده فإنَّ اللّه تعالى ينزل العبد حيث أنزل اللّه العبد من نفسه، ألا إنَّ ألا إِنَّ خير أعمالكم وأزكاها عند مليككم وأرفعها عند ربّكم في درجاتكم وخير ما طلعت عليه الشمس ذكر اللّه سبحانه وتعالى، أخبر عن نفسه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جليس من ذكرني، وأي منزلة أرفع من منزلة جليس اللّه تعالی</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 عشر من إرشاد القلوب للديلمي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كتاب الدعاء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فيما ناجی اللّه تعالی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لا تنسني على كل حال فإنَّ نسياني يميت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 لعيسى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اذكرني في نفسك أذكرك في نفسي واذكرني في ملاك </w:t>
      </w:r>
      <w:r>
        <w:rPr>
          <w:rStyle w:val="FootnoteAnchor"/>
          <w:rtl w:val="true"/>
        </w:rPr>
        <w:footnoteReference w:id="252"/>
      </w:r>
      <w:r>
        <w:rPr>
          <w:rFonts w:ascii="Amiri" w:hAnsi="Amiri" w:eastAsia="Amiri" w:cs="Amiri"/>
          <w:color w:val="111111"/>
          <w:sz w:val="28"/>
          <w:sz w:val="28"/>
          <w:szCs w:val="28"/>
          <w:rtl w:val="true"/>
          <w:lang w:bidi="ar-SA"/>
        </w:rPr>
        <w:t xml:space="preserve">اذكرك في ملإ خير من ملإ الآدميين يا عيسى ألن لي قلبك وأكثر ذكري في الخلوات واعلم أنَّ سروري أن تبصبص إليَّ وكن في ذلك حيّاً ولا تكن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الباب الأوَّل من توحيد الصدوق 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ولا قال القائلون قبلي مثل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أيضاً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العبادة قول لا إله إلا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وفيه أيضاً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لا إله إلا اللّه ثمن الجنّة </w:t>
      </w:r>
      <w:r>
        <w:rPr>
          <w:rFonts w:eastAsia="Amiri" w:cs="Amiri" w:ascii="Amiri" w:hAnsi="Amiri"/>
          <w:color w:val="111111"/>
          <w:sz w:val="28"/>
          <w:szCs w:val="28"/>
          <w:rtl w:val="true"/>
          <w:lang w:bidi="ar-SA"/>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أيضاً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حصني فمن دخله أمن من عذابي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أيضاً عن زيد بن أرقم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ascii="IRNazanin" w:hAnsi="IRNazanin" w:eastAsia="IRNazanin"/>
          <w:color w:val="111111"/>
          <w:sz w:val="28"/>
          <w:sz w:val="28"/>
          <w:szCs w:val="28"/>
          <w:rtl w:val="true"/>
          <w:lang w:bidi="fa-IR"/>
        </w:rPr>
        <w:t xml:space="preserve"> ، وكذا بإسناده عن محمد بن حمران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قال لا إله إلا اللّه مخلصاً دخل الجنّة وإخلاصه أن يحجزه لا إله إلا اللّه عما حرم اللّه عزّ وجلَّ</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والذكر هو الخروج عن ذكر ما سوى اللّه بالنسيان عن غيره، وكلمة لا إله إلا اللّه ذكر معجون مركب من النفي والإثبات فبالنفي تزول الموادة الفاسدة التي يتولّد منها مرض القلب وقيود الروح، وبإثبات إلا اللّه تحصل صحة القلب وسلامته عن الرذائل من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والرياضة في طريقي العلم والعمل على النهج الذي قررته الشريعة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فحسب، فدونها لا يوجب إلا بعداً وماذا بعد الحقِّ إلا الضلال لما قد دريت آنفاً أنَّ هذا القرآن يهدي للتي هي أقوم، واعلم أنَّ العلم والعمل بمنزلة جناحين للإنسان ولولاهما لم يقدر على الطيران إلى أوج الكمال والعروج إلى المعارج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والنفس بالاعتبار الأوَّل تسمّى نظرية وبالاعتبار الثاني عملية توضيحه أن لها باعتبار تأثرها عمّا فوقها من المبادىء باستفاضتها عنها ما تتكمل به من التعقلات قوة تسمّى نظرية، ولها أربع مراتب، وأن لها باعتبار تأثيرها في البدن لتفيد جوهره كمالاً تأثيراً اختيارياً قوّة أخرى تسمّى عمليّة ولها أيضاً أربع مراتب على أنَّ هذا الكمال الذي يحصل للبدن بسببها في الحقيقة يعود إليها لأن البدن آلة لها في تحصيل العلم والعمل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مراتب القوّة النظرية فلأنّ النفس في مبدأ الفطرة خالية عن العلوم كلّها لكنّها مستعدة لها وإلا لامتنع اتصافها بها وحينئذ تسمّى عقلاً هيولانياً تشبيهاً لها بالهيولي الخالية في نفسها عن جميع الصور القابلة إياها، ثمَّ إذا استعملت آلاتها أعني الحواس الظاهرة والباطنة حصل لها علوم أوّلية واستعدّت لاكتساب النظريات وحينئذ تسمّى عقلاً بالملكة لأنّها حصلت لها بسبب تلك الأوليات ملكة الانتقال إلى النظريات ثم رتبت العلوم الأولية وأدركت النظريات وحصلت لها ملكة الاستحضار بحيث تستحضرها متى شاءت من غير كسب جديد لأجل تكرار الاكتساب لكن لا تشاهدها بالفعل بل صارت مخزونة عندها فهو العقل بالفعل لحصول قدرة الاستحضار للنفس بالفعل وإذا استحضرت العلوم مشاهدة إياها تسمّى عقلاً مستفاداً لأن النفس الإنسانية في آخر المراتب تصير عقلاً لكن لا فعالاً للكمالات بل عقلاً منفعلاً بحسب قبول الكمالات من العقل الفعّال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مراتب القوّة العملية فأولها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الظاهر باستعمال الشرائع النبوية والنواميس الإلهيّة، وهذه المرتبة تسمّى عندهم التجلية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وبعبارة واضحة التجلية أن تورد النفس قواها وأعضائها بالمراقبة الكاملة تحت انقياد الأحكام الشرعية والنواميس الإلهية وإطاعتها فتطيع أوامر الشرع وتجتنب عن المناهي حتّى يظهر آثار الطهارة الظاهرية في الظاهر أعني ،البدن ويحصل للنفس أيضاً على التدريج ملكة التسليم والانقياد للسلوك إلى طريق الحق تعالى والمتكفّل لحصول هذه المرتبة هو علم الفقه على الطريقة الحقة الجعفرية ليس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الباطن عن الملكات الرديئة ونفض آثار شواغله عن عالم الغيب وتسمّى هذه المرتبة التخلية بالخاء، وبعبارة أخرى التخلية أن يعرض النفس عن المضار الاجتماعية والانفرادية ومفاسدهما يحذر من عواقبهما الوخيمة دنيوية وأُخروية كالحسد والحرص والكبر والعجب وغيرها من الأخلاق الرذيلة المبينة في الكتب الأخلاقية، ورفض تلك الرذائل عن النفس بمنزلة علاج البدن من الأمراض الجسمانية، وشرب المسهل والدواء لقلعها فكما أنَّ الجسم ما كان مريضاً لم ينفعه غذاء طيب مقوّ وعلى الطبيب أن يداوي الجسم ويعالجه أولاً ثم يقويه بالأغذية المقوية كذلك الأمراض الروحية أعني تلك الرذائل الأخلاقية ما لم يقلع من النفس ولم يسلم النفس منها لم تنفعه الملكات الفاضلة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يحصل بعد اتصالها بعالم الغيب وهو تحلّي النفس بالصور القدسية وتسمى هذه المرتبة التحلية بالحاء المهملة وبعبارة أخرى التحلية أن تتحلى النفس بعد حصول التخلية بحلي الأخلاق الحميدة والملكات الفاضلة الجميلة ممّا هي في نظام الاجتماع ورشد الفرد وتكامله مؤثر جداً فالتحلية طهارة معنوية وما لم تتحقق هذه الطهارة للإنسان فهو ليس بطاهر حقيقة وإن كان ظاهره متصفاً بالطهارة واتصاف النفس بها منزلة تقوية المريض بالأغذية المقوية بعد خلاصه من الأمراض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ورابعتها ما يتجلّى له عقيب ملكة الاتصال والانفصال عن نفسه بالكلية وهو ملاحظة جمال اللّه وجلاله وقصر النظر على كماله حتى يرى كل قدرة مضمحلة جنب قدرته الكاملة وكل علم مستغرقاً في علمه الشامل بل كلّ علمه الشامل بل كلّ وجود فائضاً من جنابه وتسمّى هذه المرتبة بالفناء في الحق، رزقنا اللّه وجميع المؤمنين تلك النعمة العظمى وبلغنا إلى تلك الغاية القصوى، وله أيضاً ثلاث مراتب محو وطمس ومحق المحو فناء أفعال العبد في فعل الحق والطمس فناء صفاته في صفات الحق والمحق فناء وجوده في ذات الحق، ففي الأوّل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في الوجود فعلاً لشيء إلا للحق وفي الثاني لا يرى لشيء من الوجود صفة إلا للحق، وفي الثالث لا يرى وجوداً لشيء إلا للحق والفناء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فناء استهلاك كفناء أنوار الكواكب في نور الشمس، وحينئذ تبقى عين الفاني وذاته ويرتفع حكم إنّيته، وفناء الهلاك</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كفناء الأمواج عند سكون البحر، وحينئذ يزول الفاني وترتفع عينه ولا يبقى أثره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ونزيدك بياناً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 ما حصلت المراتب الثلاثة التجلية والتخلية والتحلية للسالك تحصل له ببركة الطهارة والصفاء، جاذبة المحبة والعشق إلى جناب الحق جل جلاله فتصير محبّاً لما هو كمال له حقيقة من الحضور دائماً عنده تعالى وعبادته والخلوة معه والأنس به، وذكره قلباً ولساناً ، فتوجب تلك الأحوال تشديد المحبّة تدريجاً واشتعال نار المحبّة يسيراً يسيراً حتى يذهل عن نفسه ولا يرى إلا هو، ويبلغ بحق اليقين إلى أنه تعالى هو الأوّل والآخر والظاهر والباطن، وإلى أنه هو الظاهر لا غير، وأنَّ الظاهر هو لا غير، وإلى أنَّ الباطن هو الظاهر، وأنَّ الأوّل هو الآخر والآخر هو الأوّل، والكلّ تحت اسم الظاهر تدويناً وتكويناً لفظاً وعيناً، وهذه الحالة للعارف تسمّى بالفناء في اللّه ، فالفناء ملاحظة جمال اللّه وجلاله وقصر النظر على كماله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وللفناء ثلاث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الفناء في الأفعال فيرى العارف في هذه الدرجة المؤثرات والمبادي والأسباب والعلل من المجردات والماديات ومن الطبيعيات والإراديات باطلة بلا أثر ، ألا كلّ شيء ما خلا اللّه ،باطل ولا يرى مؤثراً إلا الحق جل جلاله ولا يرى قدرة عاملة ولا إرادة نافذة في الكائنات إلا قدرته وإرادته فيشهد ذاتاً غير متناهية، وإرادة وقدرة غير متناهيتين حاكمة على الجميع وعنت الوجود للحي القيوم، فيرى بعين الشهود بلا شوب ريب حقيقة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رَمَيْتَ إِذْ رَمَيْتَ وَلَكِن اللّه رمى، فيكون لسان حاله مترنّماً بمقال لا حول ولا قوة إلا باللّه بلا شائبة خيال ووهم بل بعين بصيرة وقلب مستيقظ نبيه وفي هذا المقام يحصل له اليأس عما سواه تعالى والرجاء الواثق التام إليه تعالى، ويساوي عنده بل يتحد قدرة أعظم ملوك الأرض وقدرة أخس ذوي النفوس كالبقَ مثلاً، وهذه الدرجة تسمّى بالمحو وإليه أشار صاحب المثنوي بقوله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أين این سببها بر نظرها پردهها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هر دیدار صنعش را سزا استدیده اي بايد سبب سوراخ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تاحجب را برکند از بیخ و بنتا مسبب بیند اندر لا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هرزه بیند جهدو أسباب دكان</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الفناء في الصفات، فيرى العارف في هذه الدرجة جميع أسمائه تعالى وصفاته من صفات اللطف كالرحمن والرّحيم والرّازق والمنعم، وصفات القهر كالقهار والمنتقم مستهلكة في غيب الذات الأحديّة، ولا يرى إلا الذات الأحدية ولا يرى تعيناً، وحينئذ يرتفعاختلاف المظاهر كالجبرئيل والعزرائيل وموسى وفرعون من عين صاحب هذا المقام، ويتحد عنده ولا يتفاوت له اللطف والقهر والبسط والغضب والعطاء والمنع والجنة والنار والصحة والمرض والفقر والغنى والعزّة والذلّة، وإلى هذه المرحلة أشار العارف المصقع بقوله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وعده دوزخ است و یا خلدغم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نمی برند تورا از دیار دوست</w:t>
      </w:r>
      <w:r>
        <w:rPr>
          <w:rFonts w:ascii="Amiri" w:hAnsi="Amiri" w:eastAsia="Amiri" w:cs="Amiri"/>
          <w:color w:val="111111"/>
          <w:sz w:val="28"/>
          <w:sz w:val="28"/>
          <w:szCs w:val="28"/>
          <w:rtl w:val="true"/>
          <w:lang w:bidi="ar-SA"/>
        </w:rPr>
        <w:t xml:space="preserve">وهذه الدرجة تسمّى بالطمس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صفاته تعالى إما إيجابية وإما سلبية، ويقال لنعوته الإيجابية لكونها وجودية جماله تعالى، ولنعوته السلبية صفات الجلال لتجليله بأنّه المترفّع عن التركيب والجوهرية والعرضيّة والجسمية ويقال إنّه ليس بمركب وليس بعرض وليس بجسم وليس له ماهية ونحوها فلزم أن لا يكون مرئياً ومشاهداً بل ولا مدركاً ولذا نسب الاحتجاب إلى صفة الجلال كما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جمالك في كل الحقائق 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إلّا جلالك ساتوقال المتأله السبزواري قدس سره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پرده ندارد جمال غیر صفت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بر این رخ نقاب نیست براین مغرپوست</w:t>
      </w:r>
      <w:r>
        <w:rPr>
          <w:rFonts w:ascii="Amiri" w:hAnsi="Amiri" w:eastAsia="Amiri" w:cs="Amiri"/>
          <w:color w:val="111111"/>
          <w:sz w:val="28"/>
          <w:sz w:val="28"/>
          <w:szCs w:val="28"/>
          <w:rtl w:val="true"/>
          <w:lang w:bidi="ar-SA"/>
        </w:rPr>
        <w:t>والصفات الجمالية والجلالية تُقال بمعنى آخر أيضاً، قال القيصري في الفصل الثاني من مقدماته على شرح 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ذاته تعالى اقتضت بحسب مراتب الألوهية والربوبية صفات متعددة متقابلة كاللطف والقهر والرحمة والغضب والرضا والسخط وغيرها وتجمعها النعوت الجمالية والجلالية إذ كل ما يتعلق باللطف فهو الجمال وما يتعلق بالقهر فهو الجلال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جمال أيضاً جلال كالهيمان الحاصل من الجمال الإلهي فإنه عبارة عن انقهار العقل منه وتحيّره فيه ولكلّ جلال جمال وهو اللطف المستور في القهر الإلهي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فِي الْقِصَاصِ حَيَاةٌ يَأُولِي الأَلْبَابِ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 من اتسعت رحمته لأوليائه في شدّة نقمته، واشتدت نقمته لأعدائه في سعة رحمته، ومن هنا يعلم سر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حقت الجنّة بالمكاره وحقت النار بالشهوات</w:t>
      </w:r>
      <w:r>
        <w:rPr>
          <w:rStyle w:val="FootnoteAnchor"/>
          <w:rtl w:val="true"/>
        </w:rPr>
        <w:footnoteReference w:id="254"/>
      </w:r>
      <w:r>
        <w:rPr>
          <w:rFonts w:ascii="Amiri" w:hAnsi="Amiri" w:eastAsia="Amiri" w:cs="Amiri"/>
          <w:color w:val="111111"/>
          <w:sz w:val="28"/>
          <w:sz w:val="28"/>
          <w:szCs w:val="28"/>
          <w:rtl w:val="true"/>
          <w:lang w:bidi="ar-SA"/>
        </w:rPr>
        <w:t>انتهى كلام القيصري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الفناء في الذت والعارف في هذا المقام برى جميع أنواع الكائنات المختلفة متحدة كما أنّ الجاهل يحسبها متكثرة، إذ تعيّن كلّ واحد منها كالملك والفلك والإنسان والحيوان والأشجار والمعادن أو همه إلى الكثرة فظن أنها متبدّدة متعدّدة ولكن العارف في ذلك المشهد العظيم يشاهد من عرض التجرد الأعلى إلى مركز التراب بصورة نجارستان انتقش بقلم التجلّي على جدرانه وسقفه وعلى جميع ما في ذلك النجارستان عكوس علمه </w:t>
      </w:r>
    </w:p>
    <w:p>
      <w:pPr>
        <w:pStyle w:val="BookText"/>
        <w:rPr/>
      </w:pPr>
      <w:r>
        <w:rPr>
          <w:rFonts w:ascii="Amiri" w:hAnsi="Amiri" w:eastAsia="Amiri" w:cs="Amiri"/>
          <w:color w:val="111111"/>
          <w:sz w:val="28"/>
          <w:sz w:val="28"/>
          <w:szCs w:val="28"/>
          <w:rtl w:val="true"/>
          <w:lang w:bidi="ar-SA"/>
        </w:rPr>
        <w:t>تعالى وقدرته وحياته ورحمته ونقوش لطفه وقهره وأشعة جماله وجلاله ويشاهد جميع ما في دار الوجود من برها وبحرها وعاليها ودانيها ومجردها ومادّيها متصلاً بعضها ببعض ومرتبطاً أحدهما بآخر ومنضماً هذا بذاك كهيكل إنسان واحد مثلاً ، يخبر الجميع بنغمة موزونة واحدة عن عظمة العالم الربوبي، وفي هذا المقام يتحقق بحقيقة التوحيد وكلمة لا إله إلا اللّه الطيّبة، قائلاً بلسان الحقيقة يا هو يا من ليس إلا هو، فإذن لا يبقى له ولا للممكنات الأخرى هويّة، بل هويّة الكلّ مضمحلة ومتلاشية في تجلّي حقيقة الحق سبحانه، لمن الملك اليوم اللّه الواحد القهار وتسمّى هذه الدرجة بالمحق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حرّرنا في مراتب القوّة العمليّة نبذة من إفاضات مولانا المكرّم ورشحة من فيوضات أستاذنا العليم، الآية العظمى الميرزا أبي الحسن الرفيعي القزويني منع اللّه تعالى المسلمين بطول بقائه وأدام أيام إفاداته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بعض إفاضات منا مزيداً للإيضاح، والحمد اللّه باسط الرزق فالق الإصباح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الطهارة الحقيقية للنفس إنما هي حاصلة في الثالثة من الدرجات لأنها تطهير النفس عمّا عداه تعالى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وأنَّ لسان الغيب الخواجه شمس الدين الحافظ قدس سره أشار في بيته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ساقي حديث سرو وگل و لاله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باثلاثة غسّاله میرود</w:t>
      </w:r>
    </w:p>
    <w:p>
      <w:pPr>
        <w:pStyle w:val="BookText"/>
        <w:rPr/>
      </w:pPr>
      <w:r>
        <w:rPr>
          <w:rFonts w:ascii="Amiri" w:hAnsi="Amiri" w:eastAsia="Amiri" w:cs="Amiri"/>
          <w:color w:val="111111"/>
          <w:sz w:val="28"/>
          <w:sz w:val="28"/>
          <w:szCs w:val="28"/>
          <w:rtl w:val="true"/>
          <w:lang w:bidi="ar-SA"/>
        </w:rPr>
        <w:t>إلى هذه الدرجات الثلاث فعبّرها بالثلاثة الغسالة لتغسيلها النفس عن الأنجاس والأدناس فبالفناء في الأفعال تنبت الورد في روضة سرّ القلب، ويستشم العارف من رياض الورد، وبالفناء في الصفات ينبت الشقائق فيها إشارة إلى تكامل الورد وبالثالث</w:t>
      </w:r>
    </w:p>
    <w:p>
      <w:pPr>
        <w:pStyle w:val="BookText"/>
        <w:rPr/>
      </w:pPr>
      <w:r>
        <w:rPr>
          <w:rFonts w:ascii="Amiri" w:hAnsi="Amiri" w:eastAsia="Amiri" w:cs="Amiri"/>
          <w:color w:val="111111"/>
          <w:sz w:val="28"/>
          <w:sz w:val="28"/>
          <w:szCs w:val="28"/>
          <w:rtl w:val="true"/>
          <w:lang w:bidi="ar-SA"/>
        </w:rPr>
        <w:t>القدس ربح ينبت السّرو فيها فيحيط أثر العمل شراشر وجود السالك فالجزاء مرتب على وفق العمل فكلّما كان العمل أصعب وأشدّ كان جزاؤه أشرف وأسد، جزاء بما كانوا يعملون، نقل هذه اللطيفة المحقق النراقي قدّس سرّه في الخزائن عن الشيخ محمد الدارابي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علمية إسلامية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العلامة البهائي قدّس سرّه نقل في أواخر المجلد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 نجم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الدعاء دعائي ودعاء الأنبياء من قبلي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وحده وحده لا شريك له له الملك وله الحمد يحيي ويميت وهو حي لا يموت، بيده الخير وهو على كل شيء قدير</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 وروى ثقة الإسلام الكليني في كتاب الدعاء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علي بن النعمان، عمّن ذكره، عن </w:t>
      </w:r>
    </w:p>
    <w:p>
      <w:pPr>
        <w:pStyle w:val="BookText"/>
        <w:rPr/>
      </w:pPr>
      <w:r>
        <w:rPr>
          <w:rFonts w:ascii="IRNazanin" w:hAnsi="IRNazanin" w:eastAsia="IRNazanin"/>
          <w:color w:val="111111"/>
          <w:sz w:val="28"/>
          <w:sz w:val="28"/>
          <w:szCs w:val="28"/>
          <w:rtl w:val="true"/>
          <w:lang w:bidi="fa-IR"/>
        </w:rPr>
        <w:t>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طوبى لمن قال من أمتك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وحده وحده، ورواه الشيخ الجليل الصدوق في باب ثواب الموحدين والعارفين من كتاب التوحيد بإسناده عن جابر بن يزيد الجعفي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وتثليث قوله وحده فيها باعتبار توحيد الذات والصفات والأفعال أفاده العالم المتأله السعيد القاضي السعيد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توحيد الصدوق</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زكيت نفسك فقد أفلحت ولاح فيك ما وعد اللّه تعالى عباده الصالحين ولم يكن حجابك إلا أنت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رَانَ عَلَى قُلُوبِهِم مَّا كَانُوا يَكْسِبُونَ كَلَّا إِنَّهُمْ عَن رَّبِّهِمْ يوميذ لَمَحْجُوبُونَ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الخواجة صائن الدين علي التركة 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العلوم كلها موجودة فينا لكنّها مختفية بالحجب المانعة عن الظهور، ولا يخفى عليك أن ظهورها تارة يكون بالحركات اللطيفة الفكرية الروحانية بعد تسليط القوّة القدسيّة على قوّتي الوهميّة والمتخيلة وسائر القوى الجسمانية وتهذيب الأخلاق وتزيين النفس بالأخلاق الحسنة، وتارة أخرى بتسكين المتخيلة والمتوهّمة والجامهما ومنعهما عن الحركات المضطربة المشوشة بعد تسخير القوى الجسمانية بالتزكية والتصفية وكلا الطريقين حق عند أكثر المحققين من أهل النظر وأصحاب المجاهدة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خذا بطن هرشي أو قفاها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جانبي هرشي لهن طريقومن اعتقد أنه لا اعتبار بالتزكية والتصفية في طريق التعلم والنظر ركب متن الهوى والهوس حسب هذه العقيدة الفاسدة، وغلبت على نفسه الشهوة والغضب واستولت عليه الرذائل الطبيعية المهلكة، وحرمت عليها الفضائل الملكية المحيبة واشتغل بقراءة كتب مقلّدي الفلاسفة وزير المتكلمين من أصحاب الجدل والمشاغبة وضيع عمره في ضبط الآراء المتناقضة وحفظ الأحوال والأقوال المتقابلة فأوقع نفسه في لجج الخيالات الفاسدة والأوهام الباطلة عند تلاطم أمواج الشكوك والشبهات المفرقة فاضمحل نور قلبه وعميت بصيرته بتراكم الكدورات المظلمة والعقائد الفاسدة وازداد فيه الجهل والتردد وحصل له البهت والتحيّر ولا يدري أين يذهب فلحق به من الحق الغضب وظنّ أن الكمال ما حصل له ووصل إليه وليس وراءه حالة مرغوبة كمالية ولا سعادة باقية فتيقن خبث هذه العقيدة ووجه ضررها من لطفه واستعذابه من مكره وغضبه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وعليك بما نقص عليك من قصص ثلاث هي من أحاسن القصص دستوراً، أما الأولى فقد روى ثقة الإسلام الكليني في باب المؤمن وعلامته وصفاته من كتاب الإيمان والكفر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علي صلوات اللّه عليهما خطب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أنا أخبركم عن أخ لي كان من أعظم الناس في عيني، وكان</w:t>
      </w:r>
      <w:r>
        <w:rPr>
          <w:rFonts w:eastAsia="Amiri" w:cs="Amiri" w:ascii="Amiri" w:hAnsi="Amiri"/>
          <w:color w:val="111111"/>
          <w:sz w:val="28"/>
          <w:szCs w:val="28"/>
          <w:rtl w:val="true"/>
          <w:lang w:bidi="ar-SA"/>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رأس ما عظم به في عيني صغر الدنيا في عينه كان خارجاً من سلطان بطنه فلا يشتهي ما لا يجد، ولا يكثر إذا وجد كان خارجاً من سلطان فرجه فلا يستخف له عقله ولا رأيه كان خارجاً من سلطان الجهالة فلا يمدّ يده إلا على ثقة ،لمنفعة كان لا يتشهى ولا يتسخط ولا يتبرّم، كان أكثر دهره صمّاتاً فإذا قال بذ القائلين كان لا يدخل في مراء ولا يشارك في دعوى ولا يدلي بحجّة حتى يرى قاضياً، وكان لا يغفل عن إخوانه ولا يخص نفسه بشيء ،دونهم كان ضعيفاً مستضعفاً فإذا جاء الجدّ كان ليثاً عادياً، كان لا يلوم أحداً فيما يقع العذر في مثله حتى يرى اعتذاراً كان يفعل ما يقول ولا يفعل ما لا يقول، كان إذا ابتزه أمران لا يدري أيهما أفضل نظر إلى أقربهما إلى الهوى فخالفه كان لا يشكو وجعاً إلا عند من يرجو عنده البرء، ولا يستشير إلا من يرجو عنده النصيحة، كان لا يتبرم ولا يتسخط ولا يتشكّى ولا يتشهى ولا ينتقم ولا يغفل عن العدو، فعليكم بمثل هذه الأخلاق الكريمة إن أطقتموها، فإن لم تطيقوها كلّها فأخذ القليل خير من ترك الكثير، ولا حول ولا قوة إلا باللّه </w:t>
      </w:r>
      <w:r>
        <w:rPr>
          <w:rStyle w:val="FootnoteAnchor"/>
          <w:rtl w:val="true"/>
        </w:rPr>
        <w:footnoteReference w:id="256"/>
      </w:r>
      <w:r>
        <w:rPr>
          <w:rFonts w:ascii="IRNazanin" w:hAnsi="IRNazanin" w:eastAsia="IRNazanin"/>
          <w:color w:val="111111"/>
          <w:sz w:val="28"/>
          <w:sz w:val="28"/>
          <w:szCs w:val="28"/>
          <w:rtl w:val="true"/>
          <w:lang w:bidi="fa-IR"/>
        </w:rPr>
        <w:t>، وهذا الحديث قد نسبه الشريف الرضي رضوان اللّه عليه إلى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وأتى به في القسم الثالث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 في باب المختار من حكم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المختار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أبو محمد الحسن بن علي بن شعبة الحراني رحمة اللّه عليه عن أبي محمد الإمام الحسن بن علي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،أيضاً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هامش نسخة مخطوطة عتيقة من النهج توجد في مكتبتنا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السيّد الإمام السعيد أبو الرضا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هذا الفصل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ابن المقفع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ووجدت في كتاب آخر هذا الكلام منسوباً إلى الحسن بن عليّ صلوات اللّه عليهما، ونقل ذلك الحديث العلامة البهائي أيضاً في أوائل المجلد الثالث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نجم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النهج أيضاً من غير تعرّض فيه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دار الأمر بين الجامع الكافي وبين غيره من الجوامع الروائية فضلاً عن غيرها فلا ريب أنّ المتعيّن هو الأوّل، على أنّ رواية ابن شعبة موافقة له ومعاضدة وبين النسخ تفاوت في الجملة ونحن نقلناها من نسخة مخطوطة مصححة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مزدانة بعلائم المقابلة والتصحيح من أوّلها إلى آخرها وبتعليقات أنيقة رشيقة، وبخط صدر الدين السيد علي خان المدني قدّس سرّه الذي تقدَّم ذكره في هذه الرسالة غير مرّة على ظهرها وهذه صورته الحمد اللّه سبحانه على هذه النسخة الشريفة المعتمدة خط السيد نصير الملة والدين وخط ابن أخيه وصهره السيد محمد معصوم وخط ابنه والدي الأمير نظام الدين أحمد، وقد قرأها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السيّد العلّامة نور الدين ابن علي بن أبي الحسن العلوي قدّس اللّه سبحانه أسرارهم، كتب علي الصدر المدني عفي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 فقد نقلها العلامة الشيخ البهائي قدّس سرّه في أوَّل المجلد الثالث من كتابه القيم النفيس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 نجم الدولة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خط س</w:t>
      </w:r>
      <w:r>
        <w:rPr>
          <w:rStyle w:val="FootnoteAnchor"/>
          <w:rtl w:val="true"/>
        </w:rPr>
        <w:footnoteReference w:id="257"/>
      </w:r>
      <w:r>
        <w:rPr>
          <w:rFonts w:ascii="IRNazanin" w:hAnsi="IRNazanin" w:eastAsia="IRNazanin"/>
          <w:color w:val="111111"/>
          <w:sz w:val="28"/>
          <w:sz w:val="28"/>
          <w:szCs w:val="28"/>
          <w:rtl w:val="true"/>
          <w:lang w:bidi="fa-IR"/>
        </w:rPr>
        <w:t>عن عنوان البصري وكان شيخاً قد أتى عليه أربع وتسعون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أختلف إلى أنس سنين فلما قدم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اختلفت إليه وأحببت أن آخذ عنه كما أخذت عن مالك بن أنس سنين مالك، فقال يوماً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رجل مطلوب ومع ذلك لي أوراد في كل ساعة من آناء الليل والنهار فلا تشغلني عن وردي وخذ عن مالك واختلف إليه كما كنت تختلف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فاعتممت من ذلک، وخرجت من عنده وقلت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تفرّس لي خيراً لما زجرني عن الاختلاف إليه والأخذ عنه، فدخلت مسجد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وسلمت عليه ثم رجعت من الغد إلى الروضة، وصليت فيها ركعتين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يا اللّه يا اللّه أن تعطف علىَّ قلب جعفر وترزقني من علمه ما أهتدي به إلى صراطك المستقيم، ورجعت إلى داري مغتماً ولم أختلف إلى مالك بن أنس لما أشرب في قلبي من حب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خرجت من داري إلا إلى الصّلاة المكتوبة حتى عيل صبري، فلمّا ضاق صدري تنعلت وتردّيت وقصدت جعفراً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بعدما صليت العصر، فلما حضرت باب داره استأذنت عليه فخرج خادم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حاجتك؟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الشريف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قائم في مصلاه فجلست بحذاء بابه فما لبثت إلا يسيراً إذا خرج خادم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على بركة اللّه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فدخلت وسلّمت عليه فردّ عليّ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غفر اللّه لك فجلست فأطرق مليّاً ، ثمَّ رفع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اللّه كنيتك ووفقك يا أبا عبد اللّه ما مسألتك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لي في زيارته والتسليم عليه غير هذا الدُّعاء لكان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رفع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مسألتك؟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يعطف عليَّ قلبك ويرزقني من علمك وأرجو أنّ اللّه تعالى أجابني في الشريف ما 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يا أبا عبد اللّه ليس العلم بالتعلّم وإنّما هو نور يقع على قلب من يريد اللّه تبارك وتعالى أن يهديه، فإن أردت العلم فاطلب أوّلاً في نفسك حقيقة العبودية واطلب العلم باستعماله واستفهم اللّه يفهمك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أبا عبد اللّه قلت يا أبا عبد اللّه ما حقيقة العبودية؟</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يرى العبد لنفسه فيما خوّله اللّه ملكاً لأنَّ العبيد لا يكون لهم ملك، يرون المال مال اللّه يضعونه حيث أمرهم اللّه به، ولا يدبر العبد لنفسه تدبيراً وجعل اشتغاله فيما أمره اللّه تعالى به ونهاه عنه ، فإذا لم ير العبد لنفسه فيما خوّله اللّه ملكاً هان عليه الإنفاق فيما أمره اللّه تعالى أن ينفق فيه وإذا فوّض العبد تدبير نفسه إلى مديره هان عليه مصائب الدنيا، وإذا اشتغل العبد بما أمره اللّه تعالى ونهاه لا يتفرغ منهما إلى المراء والمباهاة الناس، وإذا أكرم اللّه العبد بهذه الثلاثة هان عليه الدُّنيا وإبليس والخلق، ولا يطلب الدُّنيا تكاثراً أو تفاخراً ولا يطلب ما عند الناس عزا ولا يدع أيامه باطلاً ، فهذا أوّل درجة التقى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وتِلْكَ الدَّارُ الْآخِرَةُ نَجْعَلُهَا لِلَّذِينَ لَا يُرِيدُونَ عُلُوّا فِي الْأَرْضِ وَلَا فَسَادًا وَالْعَاقِبَةُ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أوصني،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بتسعة أشياء فإنّها وصيتي لمريدي الطريق إلى اللّه تعالى واللّه أسأل أن يوفقك لاستعماله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منها في رياضة النفس وثلاثة منها في الحلم، وثلاثة منها في العلم فاحفظها وإياك والتهاون بها قال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ففرغت قلبي 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اللواتي في الرياضة فإيّاك أن تأكل ما لا تشتهيه فإنه يورث الحماقة والبله، ولا تأكل إلا عند الجوع ، وإذا أكلت فكل حلالاً، وسمّ اللّه، وذكر حديث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ملأ آدمي وعاءً شرا من بطنه فإن كان ولا بد فثلث لطعامه، وثلث لشرابه، وثلث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اللواتي في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لك إن قلت واحدة سمعت عشراً فقل له إن قلت عشراً لم تسمع واحدة، ومن شتمك فقل إن كنت صادقاً فيما تقول فاسأل اللّه أن يغفر لي، وإن كنت كاذباً فيما تقول فاسأل اللّه أن يغفر لك، ومن وعدك بالخني فعِدْهُ بالنصيحة والدعاء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اللواتي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العلماء ما جهلت، وإياك أن تسألهم تعنتاً وتجربة وإياك أن تعمل برأيك شيئاً، وخذ بالاحتياط في جميع ما تجد إليه سبيلاً، واهرب من الفتيا هربك من الأسد، سد، ولا تجعل رقبتك في النّاس جسراً، قم عنّي يا أبا عبد اللّه فقد نصحت لك ولا تفسد علي وردي فإني امرؤ ضنين بنفسي والسّلام على من اتبع الهدى</w:t>
      </w:r>
      <w:r>
        <w:rPr>
          <w:rStyle w:val="FootnoteAnchor"/>
          <w:rtl w:val="true"/>
        </w:rPr>
        <w:footnoteReference w:id="258"/>
      </w:r>
      <w:r>
        <w:rPr>
          <w:rFonts w:ascii="Amiri" w:hAnsi="Amiri" w:eastAsia="Amiri" w:cs="Amiri"/>
          <w:color w:val="111111"/>
          <w:sz w:val="28"/>
          <w:sz w:val="28"/>
          <w:szCs w:val="28"/>
          <w:rtl w:val="true"/>
          <w:lang w:bidi="ar-SA"/>
        </w:rPr>
        <w:t>، منقول كله من خطّ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أتى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يا باغي السداد وطالب الرشاد وسالك الطريق إلى ربّ العباد في هذه الصحيفة المكرّمة التي كتبت بقلم الولاية وانتقشت بما كله نور وهداية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وأُخاطب نفسي الخاطئة فأقول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الهالكة ما غرّك بربك الكريم تعملي عنده الأعمال الفاضحة، قومي وسافري إلى من خلقك فسوّاك فعدلك في أي صورة ما شاء ركبك، ألا ترى أن ما سواه معتكف يبابه ومالك لا تطير إلى جنابه صرفت العمل في قيل وقال وضيعته في الجواب والسؤال قومي فاغتنمي الفرصة واخلصي من الغصّة إيّاك والتسويف فإنه مبير الوضيع والشريف عليك الفرصة واخلصي من الغضة، إيّاك والتسويف فإنّ مبير الوضيع والشريف عليك بالحضور عند ربّك الغفور فإنَّ الحضور يورث النور بل النور على النور واللّه نور السماوات والأرض وجمالها جل جلاله وعم نواله، أما قرأت الكتاب الحكيم القرآن العظيم يقول قائله عزّ اسمه وله الأسماء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جاهد فينا لنهدينهم سبلنا، ألا رأيت كلام إمامك كشاف الحقائق أبي عبد اللّه جعفر بن محمد 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العلم بالتعلّم وإنما هو نور يقع على قلب من يريد اللّه تبارك وتعالى أن يهديه</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اگر بودی کمال اندرو نویسائی و خوانائی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قبله کل نانویسا بود و ناخوانا</w:t>
      </w:r>
      <w:r>
        <w:rPr>
          <w:rFonts w:ascii="Amiri" w:hAnsi="Amiri" w:eastAsia="Amiri" w:cs="Amiri"/>
          <w:color w:val="111111"/>
          <w:sz w:val="28"/>
          <w:sz w:val="28"/>
          <w:szCs w:val="28"/>
          <w:rtl w:val="true"/>
          <w:lang w:bidi="ar-SA"/>
        </w:rPr>
        <w:t>إلى متى في فراش الغفلة واتخذي لك الخلوة، وانتبهي من النوم، وتوبي نصوحاً في اليوم، وعليك بالسكوت ،والصوم وقومي عن العشيرة والقوم ويا نفسي الآئمة الجانية وازهدي في الدُّنيا الفانية فإنّ حبّها جبّ كلّ عطيّة ورأس كل خطيئة، أعرضي عن دار الغرور، وتوجهي إلى نور كلّ ،نور لعل اللّه يحدث بعد ذلك أمراً، وعسى أن تأتيه فرداً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ای شده مغرور بدار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خسر الغافل يوم النشورای که فتادی زره عشق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إلی اللّه تصیر الأموراز چه نداری خبر از خویشتن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حضوروتو نداری حضور</w:t>
      </w:r>
      <w:r>
        <w:rPr>
          <w:rFonts w:ascii="Amiri" w:hAnsi="Amiri" w:eastAsia="Amiri" w:cs="Amiri"/>
          <w:color w:val="111111"/>
          <w:sz w:val="28"/>
          <w:sz w:val="28"/>
          <w:szCs w:val="28"/>
          <w:rtl w:val="true"/>
          <w:lang w:bidi="ar-SA"/>
        </w:rPr>
        <w:t xml:space="preserve">وما إخالك بناج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يداك قد حصلنا من شرور</w:t>
      </w:r>
      <w:r>
        <w:rPr>
          <w:rFonts w:ascii="IRNazanin" w:hAnsi="IRNazanin" w:eastAsia="IRNazanin"/>
          <w:color w:val="111111"/>
          <w:sz w:val="28"/>
          <w:sz w:val="28"/>
          <w:szCs w:val="28"/>
          <w:rtl w:val="true"/>
          <w:lang w:bidi="fa-IR"/>
        </w:rPr>
        <w:t xml:space="preserve">ولا تخافن سوى نفسکا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توبیجا است زمرك وزگورو اللّه قد أظهر آیاته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بیخبر است گرچه دل و دیده کورهرچه توانی نوانی بره شق کوش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کامده از عشق همه در ظهوردست زانیان شکم باز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تاکه دلت نور دهد همچو هورهل كان عبد البطن عبدالا 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ظلمتي از پرتو و نور است دور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بطلب کو بود أصل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والزهد لو جدان حورباش همی در ره دیدار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عيشاً دائماً في السروراین سر بیهوش تواز خیرگی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يفيقن إلى نفخ صوراین دلزنگار تورا راه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ساحة القدس من اللّه نور</w:t>
      </w:r>
      <w:r>
        <w:rPr>
          <w:rFonts w:ascii="Amiri" w:hAnsi="Amiri" w:eastAsia="Amiri" w:cs="Amiri"/>
          <w:color w:val="111111"/>
          <w:sz w:val="28"/>
          <w:sz w:val="28"/>
          <w:szCs w:val="28"/>
          <w:rtl w:val="true"/>
          <w:lang w:bidi="ar-SA"/>
        </w:rPr>
        <w:t xml:space="preserve">نعم لئن تبت نصوحاً 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يغفر اللّه الرحيم الغفور</w:t>
      </w:r>
      <w:r>
        <w:rPr>
          <w:rFonts w:ascii="IRNazanin" w:hAnsi="IRNazanin" w:eastAsia="IRNazanin"/>
          <w:color w:val="111111"/>
          <w:sz w:val="28"/>
          <w:sz w:val="28"/>
          <w:szCs w:val="28"/>
          <w:rtl w:val="true"/>
          <w:lang w:bidi="fa-IR"/>
        </w:rPr>
        <w:t xml:space="preserve">في ظلمة الليل تناجي الإلاه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اللّه كموسی بطور</w:t>
      </w:r>
      <w:r>
        <w:rPr>
          <w:rFonts w:ascii="Amiri" w:hAnsi="Amiri" w:eastAsia="Amiri" w:cs="Amiri"/>
          <w:color w:val="111111"/>
          <w:sz w:val="28"/>
          <w:sz w:val="28"/>
          <w:szCs w:val="28"/>
          <w:rtl w:val="true"/>
          <w:lang w:bidi="ar-SA"/>
        </w:rPr>
        <w:t xml:space="preserve">وابك بكاء عالياً قانتاً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صلاة ليلك بالحضور</w:t>
      </w:r>
      <w:r>
        <w:rPr>
          <w:rFonts w:ascii="IRNazanin" w:hAnsi="IRNazanin" w:eastAsia="IRNazanin"/>
          <w:color w:val="111111"/>
          <w:sz w:val="28"/>
          <w:sz w:val="28"/>
          <w:szCs w:val="28"/>
          <w:rtl w:val="true"/>
          <w:lang w:bidi="fa-IR"/>
        </w:rPr>
        <w:t xml:space="preserve">نیست گرت مرده دلی بهرچه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لربك بعبد شکورمرد خدا را حسنا روی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 حضور است نه حور و قصورفيا من خلقني من العدم، يا من كرّم بني آدم با نور المستوحشين في الظلم يا شاهد كلّ نجوى يا من إليه الكل يسعى يا من هو بدنا اللازم يا من جرى في الخلق حكمه الجازم، يا من إلى بابه ألوذ يا من به من شر نفسي ،أعوذ يا من تحيّر فيه ما سواه یا من نطق به الألسن والأفواه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که زبانها به تو گویاستی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ایکه دل و دیده بیناستیاي كه صفات توودانت نکواست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كه زهر عیب مبرّاستیای که زنور رخ زیبای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همه خرم روز خرم وزیباستیای که سزای دل شوریدگان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شورشی از عشق تو برپاستیای که زتو مرغ شباهنگ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جانسوز سحر هاستیدست حسن گیرو رهائیش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ز راز دلش آگاستی</w:t>
      </w:r>
      <w:r>
        <w:rPr>
          <w:rFonts w:ascii="Amiri" w:hAnsi="Amiri" w:eastAsia="Amiri" w:cs="Amiri"/>
          <w:color w:val="111111"/>
          <w:sz w:val="28"/>
          <w:sz w:val="28"/>
          <w:szCs w:val="28"/>
          <w:rtl w:val="true"/>
          <w:lang w:bidi="ar-SA"/>
        </w:rPr>
        <w:t xml:space="preserve">وأمّا الثالثة فهي مكاتبة جرت بين العالمين الشيخ أبي سعيد بن أبي الخير والشيخ الرئيس أبي علي بن سينا ولما رأينا كثرة فوائدها أتينا بها مزيداً للفائدة وقد نقلها الشيخ البهائي في أواخر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 نجم الدولة وص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 قم، ولكن صورتها على طبع قم مشوشة بل مشوهة جداً، وهي منقوله أيضاً في نامه دانشوران في ترجمة الشيخ الرئيس أكمل ممّا في الكشكول وقد نقل القاضي نور اللّه الشهيد نبذة من كلام الشيخ الرئيس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صورتها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الشيخ أبو سعيد بن أبي الخير إلى الشيخ الرئيس أبي علي بن سينا أيها العالم وفقك اللّه لما ينبغي، ورزقك من سعادة الأبد ما تبتغي إنّي من الطريق المستقيم على يقين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أودية الظنون على الطريق المستجدّ </w:t>
      </w:r>
      <w:r>
        <w:rPr>
          <w:rStyle w:val="FootnoteAnchor"/>
          <w:rtl w:val="true"/>
        </w:rPr>
        <w:footnoteReference w:id="260"/>
      </w:r>
      <w:r>
        <w:rPr>
          <w:rFonts w:ascii="Amiri" w:hAnsi="Amiri" w:eastAsia="Amiri" w:cs="Amiri"/>
          <w:color w:val="111111"/>
          <w:sz w:val="28"/>
          <w:sz w:val="28"/>
          <w:szCs w:val="28"/>
          <w:rtl w:val="true"/>
          <w:lang w:bidi="ar-SA"/>
        </w:rPr>
        <w:t>متشعّبة، وإنّي من كلِّ طالب طريقه لعل اللّه يفتح لي من باب حقيقة حاله بوسيلة تحقيقه وصدقة تصديقه، وإنّك بالعلم وفقت الموسوم، بمذاكرة أهل هذا الطريق مرسوم فأسمعني ما رزقت وبين لي ما عليه وقفت، وإليه وفقت، واعلم أنّ التذبذب بداية حال الترهب ومن ترهّب ترأب وهذا سهل جداً، وعسر إن عد عداً، واللّه ولي التوفيق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الشيخ 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خطاب فلان مبيناً ما صنع اللّه تعالى لديه </w:t>
      </w:r>
      <w:r>
        <w:rPr>
          <w:rStyle w:val="FootnoteAnchor"/>
          <w:rtl w:val="true"/>
        </w:rPr>
        <w:footnoteReference w:id="261"/>
      </w:r>
      <w:r>
        <w:rPr>
          <w:rFonts w:ascii="Amiri" w:hAnsi="Amiri" w:eastAsia="Amiri" w:cs="Amiri"/>
          <w:color w:val="111111"/>
          <w:sz w:val="28"/>
          <w:sz w:val="28"/>
          <w:szCs w:val="28"/>
          <w:rtl w:val="true"/>
          <w:lang w:bidi="ar-SA"/>
        </w:rPr>
        <w:t xml:space="preserve">وسبوغ نعمه عليه والاستمساك بعروة الوثقى، والاعتصام بحبله المتين والضرب في سبيله، والتولية شطر التقرب إليه، والتوجه تلقاء وجهه، نافضا عن نفسه غبرة هذه الخربة، رافضاً بهمته الاهتمام بهذه القذرة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وارد وأسر واصل وأنفس طالع وأكرم طارق، فقرأته وفهمته وتدبرته وكرّرته وحققته في نفسي وقرّرته فبدأت بشكر اللّه واهب العقل ومفيض العدل، وحمدته على ما أولاه، وسألته أن يوفقه في أخراه وأولاه، وأن يثبت قدمه على ما توظاه، ولا يلقيه إلى ما تخطاه، وتزيده إلى هدايته هداية وإلى درايته التي آتاه دراية إنّه الهادي المبشر والمدبّر المقدّر، عنه يتشعب كلّ أثر ، وإليه تستند الحوادث والعبر</w:t>
      </w:r>
      <w:r>
        <w:rPr>
          <w:rStyle w:val="FootnoteAnchor"/>
          <w:rtl w:val="true"/>
        </w:rPr>
        <w:footnoteReference w:id="262"/>
      </w:r>
      <w:r>
        <w:rPr>
          <w:rFonts w:ascii="Amiri" w:hAnsi="Amiri" w:eastAsia="Amiri" w:cs="Amiri"/>
          <w:color w:val="111111"/>
          <w:sz w:val="28"/>
          <w:sz w:val="28"/>
          <w:szCs w:val="28"/>
          <w:rtl w:val="true"/>
          <w:lang w:bidi="ar-SA"/>
        </w:rPr>
        <w:t xml:space="preserve">وكذلك تقضي الملكوت ويقضي الجبروت وهو من سرّ اللّه الأعظم يعلمه من يعلمه ويذهل عنه من لا يعصمه، طوبى لمن قاده القدر إلى زمرة السعداء وحاد به عن رتبة الأشقياء وأوزعه استرباح البقاء من رأس مال الغنى وما نزهة هذا العاقل في دار يتشابه فيها عقبي مدرك ومفوّت، ويتساويان عند حلول وقت موقت دار أليمها موجع ولذيذها مشبع، وصحتها قسر الأضداد </w:t>
      </w:r>
      <w:r>
        <w:rPr>
          <w:rStyle w:val="FootnoteAnchor"/>
          <w:rtl w:val="true"/>
        </w:rPr>
        <w:footnoteReference w:id="263"/>
      </w:r>
      <w:r>
        <w:rPr>
          <w:rFonts w:ascii="Amiri" w:hAnsi="Amiri" w:eastAsia="Amiri" w:cs="Amiri"/>
          <w:color w:val="111111"/>
          <w:sz w:val="28"/>
          <w:sz w:val="28"/>
          <w:szCs w:val="28"/>
          <w:rtl w:val="true"/>
          <w:lang w:bidi="ar-SA"/>
        </w:rPr>
        <w:t>على وزن وإعداد، وسلامتها استمرار فاقة إلى استمراء ،مذاقة ودوام حاجة إلى مج مجاجة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واللّه ما المشغول بها إلا مثبط، والمتصرف فيها إلا مخبّط موزّع البال بين ألم ويأس، ونقود وأجناس أخيذ حركات شتّى وعسيف أوطار تترى وأين هو من المهاجرة إلى التوحيد واعتماد النظام بالتفريد والخلوص من التشعب إلى التراب، وعن التذبذب إلى التهذب، وعن ناد </w:t>
      </w:r>
      <w:r>
        <w:rPr>
          <w:rStyle w:val="FootnoteAnchor"/>
          <w:rtl w:val="true"/>
        </w:rPr>
        <w:footnoteReference w:id="264"/>
      </w:r>
      <w:r>
        <w:rPr>
          <w:rFonts w:ascii="Amiri" w:hAnsi="Amiri" w:eastAsia="Amiri" w:cs="Amiri"/>
          <w:color w:val="111111"/>
          <w:sz w:val="28"/>
          <w:sz w:val="28"/>
          <w:szCs w:val="28"/>
          <w:rtl w:val="true"/>
          <w:lang w:bidi="ar-SA"/>
        </w:rPr>
        <w:t>يمارسه إلى أبدي يشارقه، هناك اللّذة حقاً، والحسن صدقاً، سلسال كلما سقيته على الرّي كان أهنى وأشفى، ورزق كلّما أطعمته على الشبع كان أغذى وأمرىء، ري استبقاء لا ري ،إباء وشبع استشباع لا شبع استبشاع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ونسأل اللّه تعالى أن يجلو عن أبصارنا الغشاوة، وعن قلوبنا القساوة، وأن يهدينا كما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هداه، ويؤتينا ممّا أتاه، وأن يحجز بيننا وبين هذه الغارة الغاشية البسور فى هيأة الباقة، المعاشرة في حلية المياسرة، المفاصلة في معرض المواصلة وأن يجعله إمامنا فيما آثر وأثر وقائدنا إلى ما صار إليه وسار إنّه ولي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التمسه من تذكرة ترد منّي وتبصرة تأتيه من قبلي وبيان يشفيه من كلامي فكبصير استر شد من مكفوف، وسميع استخبر عن موقور السمع غير خبير فهل لمثلي أن يخاطبه بموعظة حسنة، ومثل صالح، وصواب مرشد وطريق أسنّه له منفذ، وإلى غرضه الذي أمه منفذ ؟ومع ذلك فليكن اللّه تعالى أوَّل فكره وآخره، وباطن اعتباره وظاهره ولتكن عين نفسه مكحولة بالنظر إليه، وقدمها موقوفة على المثول بين يديه مسافراً بعقله في الملكوت الأعلى وما فيه من آيات ربه الكبرى فإذا انحط إلى قراره فيرى اللّه في آثاره فإنه باطن ظاهر تجلّى بكل شيء لكل شيء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ففي كل شيء له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أنّه واحد</w:t>
      </w:r>
      <w:r>
        <w:rPr>
          <w:rFonts w:ascii="Amiri" w:hAnsi="Amiri" w:eastAsia="Amiri" w:cs="Amiri"/>
          <w:color w:val="111111"/>
          <w:sz w:val="28"/>
          <w:sz w:val="28"/>
          <w:szCs w:val="28"/>
          <w:rtl w:val="true"/>
          <w:lang w:bidi="ar-SA"/>
        </w:rPr>
        <w:t xml:space="preserve">فإذا صارت هذه الحال ملكة، وهذه الخصلة ،وتيرة وانطبع في فضه نقش الملكوت، وتجلّى له آية قدس اللاهوت، فألف الأنس الأعلى، وذاق اللذة القصوى، وأخذ عن نفسه إلى من هو به أولى، وفاضت عليه السكينة وحقت به الطمأنينة، واطلع على الأدنى اطلاع راحم لأهله مستوهن بحبله </w:t>
      </w:r>
      <w:r>
        <w:rPr>
          <w:rStyle w:val="FootnoteAnchor"/>
          <w:rtl w:val="true"/>
        </w:rPr>
        <w:footnoteReference w:id="265"/>
      </w:r>
      <w:r>
        <w:rPr>
          <w:rFonts w:ascii="Amiri" w:hAnsi="Amiri" w:eastAsia="Amiri" w:cs="Amiri"/>
          <w:color w:val="111111"/>
          <w:sz w:val="28"/>
          <w:sz w:val="28"/>
          <w:szCs w:val="28"/>
          <w:rtl w:val="true"/>
          <w:lang w:bidi="ar-SA"/>
        </w:rPr>
        <w:t xml:space="preserve">مستخف لثقله، مستحسن لفعله مستطل لطرفه، ويذكر نفسه وهي بهجة فتعجب منهم تعجبهم منه، وقد ودعها وكان معها كمن ليس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وليعلم أن أفضل الحركات الصلاة وأمثل السكنات الصيام، وأرفع </w:t>
      </w:r>
      <w:r>
        <w:rPr>
          <w:rStyle w:val="FootnoteAnchor"/>
          <w:rtl w:val="true"/>
        </w:rPr>
        <w:footnoteReference w:id="266"/>
      </w:r>
      <w:r>
        <w:rPr>
          <w:rFonts w:ascii="Amiri" w:hAnsi="Amiri" w:eastAsia="Amiri" w:cs="Amiri"/>
          <w:color w:val="111111"/>
          <w:sz w:val="28"/>
          <w:sz w:val="28"/>
          <w:szCs w:val="28"/>
          <w:rtl w:val="true"/>
          <w:lang w:bidi="ar-SA"/>
        </w:rPr>
        <w:t xml:space="preserve">البر الصدقة </w:t>
      </w:r>
      <w:r>
        <w:rPr>
          <w:rStyle w:val="FootnoteAnchor"/>
          <w:rtl w:val="true"/>
        </w:rPr>
        <w:footnoteReference w:id="267"/>
      </w:r>
      <w:r>
        <w:rPr>
          <w:rFonts w:ascii="Amiri" w:hAnsi="Amiri" w:eastAsia="Amiri" w:cs="Amiri"/>
          <w:color w:val="111111"/>
          <w:sz w:val="28"/>
          <w:sz w:val="28"/>
          <w:szCs w:val="28"/>
          <w:rtl w:val="true"/>
          <w:lang w:bidi="ar-SA"/>
        </w:rPr>
        <w:t xml:space="preserve">وأزكى السير الاحتمال وأبطل السعي الرياء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وأفضل السعي المراياة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نسخة مجالس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ولن تخلص النفس عن البدن ما التفتت إلى قيل وقال ومناقشة وجدال وانقلعت بحالة من الأحوال، وخير العمل ما صدر عن مقام نيّة </w:t>
      </w:r>
      <w:r>
        <w:rPr>
          <w:rStyle w:val="FootnoteAnchor"/>
          <w:rtl w:val="true"/>
        </w:rPr>
        <w:footnoteReference w:id="268"/>
      </w:r>
      <w:r>
        <w:rPr>
          <w:rFonts w:ascii="Amiri" w:hAnsi="Amiri" w:eastAsia="Amiri" w:cs="Amiri"/>
          <w:color w:val="111111"/>
          <w:sz w:val="28"/>
          <w:sz w:val="28"/>
          <w:szCs w:val="28"/>
          <w:rtl w:val="true"/>
          <w:lang w:bidi="ar-SA"/>
        </w:rPr>
        <w:t>وخير النية ما ينفرج عن جناب علم والحكمة أم الفضائل، ومعرفة اللّه أوّل الأوائل إليه يصعد الكلم الطيب والعمل الصالح يرفعه، أقول قولي هذا وأستغفر اللّه وأستهديه وأتوب إليه ،وأستكفيه، وأسأله أن يقربني إليه إنه سميع مجيب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يقبل على هذه النفس المزينة بكمالها الذاتي، ويحرسها عن التلطخ بما يشينها من الهيئات الانقيادية للنقوش المادية التي إذا بقيت في النفس المزينة كانت حالها عند الانفصال</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كحالها عند الاتصال، إذ جوهرها متثاوب ولا مخالطة وإنّما يدنسها هيئة الانقياد لتلك الصواحب بل تفيدها هيئات الاستيلاء والاستعلاء والرئاسة ولذلك يهجر أكذب قولك ويخلّى حتى تحدث للنفس هيئة صدوقة فيصدّق الأحلام والرؤيا واللذات، فليستعملها على إصلاح الطبيعة وإلقاء الشخص والنوع والسياسة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المشروب فأن يهجر شربه ملهياً بل تشفياً تداوياً، ويعاشر كل فرقة بعادته ورسمه، ويسمح بالمقدور من المال ويترك لمساعدة النّاس كثيراً ما هو خلاف طبعه ثم لا يقصر في الأوضاع الشرعية، وتعظيم السنن الإلهية والمواظبات على التعبدات البدنية، ويكون دوام عمره إذا خلا وخلص من المعاشرين نظر بالرويّة والفكرة في الملوك الأول وملكها، واكبس عن عثار الناس من حيث لا تقف على النّاس عاهد اللّه أن تسير بهذه السيرة وتدين بهذه الديانة واللّه ولي الذين آمنوا حسبنا اللّه ونعم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آخر المكاتبة، وقد نقل منها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سميع مجيب ونقلنا بعده من نامه ،دانشوران ونقل القاضي نور اللّه الشهيد نور اللّه مرقده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سميع مجيب، هذا السطر أيضاً والحمد لله رب العالمين، والصلاة والسّلام على خير خلقه محمد وآله أجمعين</w:t>
      </w:r>
      <w:r>
        <w:rPr>
          <w:rFonts w:eastAsia="Amiri" w:cs="Amiri" w:ascii="Amiri" w:hAnsi="Amiri"/>
          <w:color w:val="111111"/>
          <w:sz w:val="28"/>
          <w:szCs w:val="28"/>
          <w:rtl w:val="true"/>
          <w:lang w:bidi="ar-SA"/>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 عالي الهمة على حد لا تعبد إلا إياه ،تعالى ولا تكن في إعراضك عن متاع الدنيا وطيباتها معاملاً ولا في عباداتك أجيراً، وكن كما نطق به الناطق بالصواب ميزان يوم الحساب، وفصل الخطاب أمير المؤمنين وسيد الوصيين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عبدتك خوفاً من نارك ولا طمعاً في جنتك بل وجدتك أهلاً للعبادة فعبدتك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تو بندگی چو گدیان بشرط مزد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خواجه خود صفت بنده پروری داندوفي الباب التاسع عشر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الشريعة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شغله ذكري عن مسألتي أعطيته أفضل ما أعطي للسائلين</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ثقة الإسلام الكليني في باب العبادة من كتاب الإيمان والكفر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هارون بن خارجة عن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العباد ثلاثة قوم عبدوا اللّه عزّ وجل خوفاً فتلك عبادة العبيد، وقوم عبدوا اللّه تبارك وتعالى طلب الثواب فتلك عبادة الأجراء، وقوم عبدوا اللّه عزّ وجلَّ حُبّاً له فتلك عبادة الأحرار وهي أفضل العبادة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ابن شعبة رحمة اللّه عليه في تحف العقول عن سيّد الشهداء أبي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أيضاً، 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قوماً عبدوا اللّه رغبة فتلك عبادة التجار وإنَّ قوماً عبدوا اللّه رهبة فتلك عبادة العبيد، وإنَّ قوماً عبدوا اللّه شكراً فتلك عبادة الأحرار وهي أفضل العبادة </w:t>
      </w:r>
      <w:r>
        <w:rPr>
          <w:rStyle w:val="FootnoteAnchor"/>
          <w:rtl w:val="true"/>
        </w:rPr>
        <w:footnoteReference w:id="271"/>
      </w:r>
      <w:r>
        <w:rPr>
          <w:rFonts w:ascii="IRNazanin" w:hAnsi="IRNazanin" w:eastAsia="IRNazanin"/>
          <w:color w:val="111111"/>
          <w:sz w:val="28"/>
          <w:sz w:val="28"/>
          <w:szCs w:val="28"/>
          <w:rtl w:val="true"/>
          <w:lang w:bidi="fa-IR"/>
        </w:rPr>
        <w:t>، وهذا بعينه منقول في النهج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المختار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حكمه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فكن من أهل اللّه لا من أهل الدُّنيا ولا من أهل الآخرة، وحقيقة الزهد أن يزهد في الدُّنيا والآخرة، كما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حرام على أهل الآخرة، والآخرة حرام على أهل الدُّنيا، وهما حرامان على أهل اللّه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ذلك الباب من الكافي بإسناده عن عمرو بن جميع،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الناس من عشق العبادة فعانقها وأحبّها بقلبه وباشرها بجسده وتفرّغ لها، فهو لا يبالي على ما أصبح من الدُّنيا على عسر أم على يسر</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الرواية قد نطقت بالعشق وفي عشق من سفينة البحار للمحدث القمّي 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أنَّ الجنّة لأعشق لسلمان من سلمان للجنّة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الخرائج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بكربلاء فقال لما مر به أصحابه وقد اغرورقت عيناه يبكي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مناخ ركابهم وهذا ملقى رحالهم ههنا مراق دمائهم، طوبى لك من تربة عليها تراق دماء الأحبّة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على يسير بالناس حتى إذا كان بكربلاء على ميلين أو ميل تقدّم بين أيديهم حتى طاف بمكان يقال له المقدفان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فيها مائتا نبي ومائنا ،سبط كلّهم شهداء ومناخ ركاب ومصارع عُشاق شهداء لا يسبقهم من كان قبلهم ويلحقهم من بعدهم</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وكم نرى من المقدّسين الخشك يطعنون في أهل اللّه بإطلاقهم العشق ومشتقاته قائلين بأنَّ أي خبر نطق به؟ وهذا خبرهم بل هذه أخبارهم على أنه لو لم يأت به أثر في الجوامع الروائية لكانت حجتهم داحضة وكلمتهم سفلى</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الباب الرابع والخمسين من إرشاد القلوب للديلمي وهو آخر أبواب الكتاب فيما 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ربّه ليلة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وجوه الزاهدين مصفرة من تعب الليل وصوم قد النهار وألسنتهم كلال من ذكر اللّه تعالى قلوبهم في صدورهم مطعونة من كثرة صمتهم أعطوا المجهود من أنفسهم لا من خوف نار ولا من شوق جنّة ولكن ينظرون في ملكوت السماوات والأرض فيعلمون أن اللّه سبحانه أهل ،للعبادة يا أحمد هذه درجة الأنبياء والصديقين من أمتك وأُمّة غيرك وأقوام من الشهداء</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باب اتباع الهوى من كتاب الإيمان والكفر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المعرب</w:t>
      </w:r>
      <w:r>
        <w:rPr>
          <w:rFonts w:ascii="IRNazanin" w:hAnsi="IRNazanin" w:eastAsia="IRNazanin"/>
          <w:color w:val="111111"/>
          <w:sz w:val="28"/>
          <w:sz w:val="28"/>
          <w:szCs w:val="28"/>
          <w:rtl w:val="true"/>
          <w:lang w:bidi="fa-IR"/>
        </w:rPr>
        <w:t xml:space="preserve"> عن أبي حمزة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وعزتي وجلالي وعظمتي وكبريائي ونوري وعلوي وارتفاع مكاني لا يؤثر عبد هواه عى هواي إلا شتت عليه أمره ولبست عليه دنياه وشغلت قلبه به ولم أوته منها إلا ما قدرت له، وعزتي وجلالي وعظمتي ونوري وعلوي وارتفاع مكاني لا يؤثر عبد هواي على هواه إلا استحفظته ملائكتي وكفّلت السماوات والأرضين رزقه وكنت له من وراء تجارة كل تاجر وأتته الدُّنيا وهي راغمة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وإذا ذقت حلاوة ذكره تعالى و أنست به ورزقت جنّة اللقاء لا تطلب منه تعالى إلا إياه وتنسى غيره كما في الباب التاسع عشر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دعوت اللّه مرة فاستجاب لي ونسيت الحاجة لأن استجابته بإقباله على عبده عند دعوته أعظم وأجلّ ممّا يريد منه العبد ولو كانت الجنة ونعيمها الأبدي، وليس يعقل ذلك إلا للعاملون المحبّون العارفون صفوة اللّه وخواصه، انتهى</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وكأنما الشيخ العارف السعدي رضوان اللّه عليه يشير 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 حيث زين مطلع گلستانه بورد بیانه یکی از صاحبدلان سر بجيب مراقبت فرو برده و در بحر مکاشفت مستغرق گشته حالی که از آن حالت ،بازآمد یکی از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در این بوستان که بودی ما را چه تحفه آوردی؟ گفت بخاطر داشتم که چون بدرخت گل رسم دامنی پرکنم هدیه أصحاب ،را چون برسیدم بوی گلم چنان مست کرد که دامن از دست برفت ولقد أجاد طيب اللّه رمسه وقدّس سرّه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فمن عبد اللّه تعالى طلب الثواب أو خوفاً من العقاب فهو محروم عن اللذة الحقيقية،</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إنّك إن فتشته لم تجده إلا عابد هواه إن عبده تعالى رغبة أو محبّاً لنفسه لا لمولاه إن عبده ،رهبة وقد أفاد الشيخ الرئيس أبو علي بن سينا تغمّده اللّه بغفرانه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مقامات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المستحل توسيط الحق مرحوم من وجه فإنه لم يطعم لذة البهجة به فيستطعمها إنّما معارفته مع اللذات المخدجة فهو حنون إليها غافل عما ورائها وما مثله بالقياس إلى العارفين إلا مثل الصبيان بالقياس إلى المحنكين، فإنَّهم لما غفلوا عن طيّبات يحرص عليها البالغون، واقتصرت بهم المباشرة على طيبات اللعب صاروا يتعجبون من أهل الجدّ إذا زوروا عنها عائفين لها عاكفين على غيرها كذلك من غض النقص بصره عن مطالعة بهجة الحق أعلق كفيه بما يليه من اللذات لذات الزور، فتركها في دنياه عن كره، وما تركها إلا ليستأجل أضعافها وإنّما يعبد اللّه تعالى ويطيعه ليخوّله في الآخرة شعبه منها فيبعث إلى مطعم شهيّ ومشرب هنيء ومنكح بهي، وإذا بعثر عنه فلا مطمح لبصره في أولاه وأخراه إلا إلى لذات قبقبه وذبديه والمستبصر بهداية القدس في شجون الإيثار قد عرف اللذة الحق وولّى وجهه سمتها مسترحماً على هذا المأخوذ عن رشده إلى ضدّه، وإن كان ما يتوخاه بكده مبذولاً له بحسب وعده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وهي لا تنفك عمّن استبصر وإلا فليس بمستبصر، ولا أنسى عذوبة كلام سيّدنا الأستاذ محمد حسن الإلهي المقدم ذكره قدّس سرّه، ولطافة بيانه في التوبة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الحقيقية أن تتوب من خيرك وشرك، وبعد تأمل قليل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التوبة من الشرّ فلا كلام فيها، وأما التوبة من الخير فما مراد جنابك منها؟ فقال 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نحسبها خيراً من صلاتنا وصيامنا وقراءتنا القرآن ودراستنا وغيرها لو تأملنا فيها لرأيناها مخدجة غير 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يَحْسَبُونَ أَنَّهُمْ يُحْسِنُونَ صُنعا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فيجب على المستبصر أن يتوب من هذه الأعمال الناقصة، وأن يقصد الإتيان بها على النحو الكامل الذي يتقبل اللّه وإنما يتقبل اللّه من المتقين فما حسبناه خيراً ليس بخير حقيقةً، فطوبى لمن وفّق بالتوبة ممّا حسبه خيراً وعمل ما هو خير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والتوبة تذهب بدرن القلب وتزيل رينه فإذاً يستبصر التائب بدائه ودوائه ويخرج من ذنوبه كيوم ولدته أمه، 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التائب من الذنب كمن لا ذنب له، وإذا تخلّصت النفس من الرذائل وتنزهت من أوساخ الذنوب فقد قبلت توبته </w:t>
      </w:r>
      <w:r>
        <w:rPr>
          <w:rStyle w:val="FootnoteAnchor"/>
          <w:rtl w:val="true"/>
        </w:rPr>
        <w:footnoteReference w:id="280"/>
      </w:r>
      <w:r>
        <w:rPr>
          <w:rFonts w:ascii="Amiri" w:hAnsi="Amiri" w:eastAsia="Amiri" w:cs="Amiri"/>
          <w:color w:val="111111"/>
          <w:sz w:val="28"/>
          <w:sz w:val="28"/>
          <w:szCs w:val="28"/>
          <w:rtl w:val="true"/>
          <w:lang w:bidi="ar-SA"/>
        </w:rPr>
        <w:t xml:space="preserve">، وأما البحث الكلامي عن التوبة فقد أشبعنا الكلام فيه في شرحنا على المختار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 النهج من </w:t>
      </w:r>
    </w:p>
    <w:p>
      <w:pPr>
        <w:pStyle w:val="BookText"/>
        <w:rPr/>
      </w:pPr>
      <w:r>
        <w:rPr>
          <w:rFonts w:ascii="Amiri" w:hAnsi="Amiri" w:eastAsia="Amiri" w:cs="Amiri"/>
          <w:color w:val="111111"/>
          <w:sz w:val="28"/>
          <w:sz w:val="28"/>
          <w:szCs w:val="28"/>
          <w:rtl w:val="true"/>
          <w:lang w:bidi="ar-SA"/>
        </w:rPr>
        <w:t xml:space="preserve">كتابنا تكملة منهاج البراعة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بن طاووس قدّس سرّه الشريف في أعمال شهر ذي القعدة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ممّا يعمل في يوم الأحد من الشهر المذكور وما فيه من الفضل المذخور وجدنا ذلك بخط الشيخ علي بن يحيى الخياط رحمه اللّه وغيره في كتب أصحابنا الإمامية وقد روبنا عنه كلما رواه وخطه عندنا بذلك في إجازة تاريخها شهر ربيع الأول سنة تسع وستمائة فقال ما هذا لفظه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أحمد بن عبد اللّه عن منصور بن عبد الحميد، عن أبي أمامة، 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الأحد في شهر ذي القعدة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من كان منكم يريد التوبة؟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كلنا يريد التوبة يا رسول اللّه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اغتسلوا وتوضأوا وصلوا أربع ركعات واقرؤوا في كل ركعة فاتحة الكتاب مرّة قل هو اللّه أحد ثلاث مرات والمعوذتين مرة ثمَّ استغفروا سبعين مرَّة ثمَّ اختموا بلا حول ولا قوة إلا باللّه العلي العظيم ثمَّ 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عزيز يا غفار اغفر لي ذنوبي وذنوب جميع المؤمنين والمؤمنات فإنّه لا يغفر الذنوب إلا أنت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عبد من أُمّتي فعل هذا إلا نودي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استأنف العمل فإنك مقبول التوبة مغفور الذنب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وينادي ملك من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العبد بورك عليك وعلى أهلك وذريتك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وينادي مناد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العبد ترضى خصماؤك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وينادي ملك آخر أيها العبد تموت على الإيمان ولا أسلب منك الدين ويفسح في قبرك وينوّر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وينادي مناد آخر أيها العبد يرضى أبواك وإن كانا ساخطين وغفر لأبويك ذلك ولذريتك وأنت في سعة من الرزق في الدنيا والآخرة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وينادي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الذي آتيك مع ملك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يرفق بك ولا يخدشك أثر الموت إنما تخرج الروح من جسدك سلّا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لو أنّ عبداً يقول في غير الشهر؟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ما وصفت وإنما علمني جبرئيل هذه الكلمات أيام اللّه</w:t>
      </w:r>
      <w:r>
        <w:rPr>
          <w:rStyle w:val="FootnoteAnchor"/>
          <w:rtl w:val="true"/>
        </w:rPr>
        <w:footnoteReference w:id="282"/>
      </w:r>
      <w:r>
        <w:rPr>
          <w:rFonts w:ascii="Amiri" w:hAnsi="Amiri" w:eastAsia="Amiri" w:cs="Amiri"/>
          <w:color w:val="111111"/>
          <w:sz w:val="28"/>
          <w:sz w:val="28"/>
          <w:szCs w:val="28"/>
          <w:rtl w:val="true"/>
          <w:lang w:bidi="ar-SA"/>
        </w:rPr>
        <w:t xml:space="preserve">ربي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ونذيّل الرسالة بقصيدة الفارسية تفوّه بها هذا الراجي لقاء ربه الرّحيم وقد فرغ منها في أوائل ذي الحجة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وسمّاها بالقصيدة اللقائية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 دل بدر کن از سرت كبرو ریارا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اگر بینی جمال کبریا را</w:t>
      </w:r>
    </w:p>
    <w:p>
      <w:pPr>
        <w:pStyle w:val="BookText"/>
        <w:rPr/>
      </w:pPr>
      <w:r>
        <w:rPr>
          <w:rFonts w:ascii="IRNazanin" w:hAnsi="IRNazanin" w:eastAsia="IRNazanin"/>
          <w:color w:val="111111"/>
          <w:sz w:val="28"/>
          <w:sz w:val="28"/>
          <w:szCs w:val="28"/>
          <w:rtl w:val="true"/>
          <w:lang w:bidi="fa-IR"/>
        </w:rPr>
        <w:t xml:space="preserve">تا با خودی بیگانه ای از آشنایان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شو از خود شناسی آشنا را</w:t>
      </w:r>
    </w:p>
    <w:p>
      <w:pPr>
        <w:pStyle w:val="BookText"/>
        <w:rPr/>
      </w:pPr>
      <w:r>
        <w:rPr>
          <w:rFonts w:ascii="IRNazanin" w:hAnsi="IRNazanin" w:eastAsia="IRNazanin"/>
          <w:color w:val="111111"/>
          <w:sz w:val="28"/>
          <w:sz w:val="28"/>
          <w:szCs w:val="28"/>
          <w:rtl w:val="true"/>
          <w:lang w:bidi="fa-IR"/>
        </w:rPr>
        <w:t xml:space="preserve">عنقای اوج قاف قرب دلبر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پر بگرفته کلّ ما سوارا</w:t>
      </w:r>
    </w:p>
    <w:p>
      <w:pPr>
        <w:pStyle w:val="BookText"/>
        <w:rPr/>
      </w:pPr>
      <w:r>
        <w:rPr>
          <w:rFonts w:ascii="IRNazanin" w:hAnsi="IRNazanin" w:eastAsia="IRNazanin"/>
          <w:color w:val="111111"/>
          <w:sz w:val="28"/>
          <w:sz w:val="28"/>
          <w:szCs w:val="28"/>
          <w:rtl w:val="true"/>
          <w:lang w:bidi="fa-IR"/>
        </w:rPr>
        <w:t xml:space="preserve">در پایتخت کشور دل پادشاهی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منگر مگر سلطان يهدي من يشارا</w:t>
      </w:r>
    </w:p>
    <w:p>
      <w:pPr>
        <w:pStyle w:val="BookText"/>
        <w:rPr/>
      </w:pPr>
      <w:r>
        <w:rPr>
          <w:rFonts w:ascii="IRNazanin" w:hAnsi="IRNazanin" w:eastAsia="IRNazanin"/>
          <w:color w:val="111111"/>
          <w:sz w:val="28"/>
          <w:sz w:val="28"/>
          <w:szCs w:val="28"/>
          <w:rtl w:val="true"/>
          <w:lang w:bidi="fa-IR"/>
        </w:rPr>
        <w:t xml:space="preserve">مرآت أسماء وصفات حق بود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مشکن چنین آیینه ایزد نما را</w:t>
      </w:r>
    </w:p>
    <w:p>
      <w:pPr>
        <w:pStyle w:val="BookText"/>
        <w:rPr/>
      </w:pPr>
      <w:r>
        <w:rPr>
          <w:rFonts w:ascii="IRNazanin" w:hAnsi="IRNazanin" w:eastAsia="IRNazanin"/>
          <w:color w:val="111111"/>
          <w:sz w:val="28"/>
          <w:sz w:val="28"/>
          <w:szCs w:val="28"/>
          <w:rtl w:val="true"/>
          <w:lang w:bidi="fa-IR"/>
        </w:rPr>
        <w:t xml:space="preserve">أي همدم كروبيان عالم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بر کن لشکر دیو دغا را</w:t>
      </w:r>
    </w:p>
    <w:p>
      <w:pPr>
        <w:pStyle w:val="BookText"/>
        <w:rPr/>
      </w:pPr>
      <w:r>
        <w:rPr>
          <w:rFonts w:ascii="IRNazanin" w:hAnsi="IRNazanin" w:eastAsia="IRNazanin"/>
          <w:color w:val="111111"/>
          <w:sz w:val="28"/>
          <w:sz w:val="28"/>
          <w:szCs w:val="28"/>
          <w:rtl w:val="true"/>
          <w:lang w:bidi="fa-IR"/>
        </w:rPr>
        <w:t xml:space="preserve">تا از سوادو از خیال و از بیاضت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شوی بینی جهان جان فزا را</w:t>
      </w:r>
    </w:p>
    <w:p>
      <w:pPr>
        <w:pStyle w:val="BookText"/>
        <w:rPr/>
      </w:pPr>
      <w:r>
        <w:rPr>
          <w:rFonts w:ascii="IRNazanin" w:hAnsi="IRNazanin" w:eastAsia="IRNazanin"/>
          <w:color w:val="111111"/>
          <w:sz w:val="28"/>
          <w:sz w:val="28"/>
          <w:szCs w:val="28"/>
          <w:rtl w:val="true"/>
          <w:lang w:bidi="fa-IR"/>
        </w:rPr>
        <w:t xml:space="preserve">گر جذبه ای از جانب جانانه 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بازیچه خوانی جذب کاه وكهربارا</w:t>
      </w:r>
    </w:p>
    <w:p>
      <w:pPr>
        <w:pStyle w:val="BookText"/>
        <w:rPr/>
      </w:pPr>
      <w:r>
        <w:rPr>
          <w:rFonts w:ascii="IRNazanin" w:hAnsi="IRNazanin" w:eastAsia="IRNazanin"/>
          <w:color w:val="111111"/>
          <w:sz w:val="28"/>
          <w:sz w:val="28"/>
          <w:szCs w:val="28"/>
          <w:rtl w:val="true"/>
          <w:lang w:bidi="fa-IR"/>
        </w:rPr>
        <w:t xml:space="preserve">گاهی ز اشراق رخ مهر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آسمان جان دهدرشك ضیا را</w:t>
      </w:r>
    </w:p>
    <w:p>
      <w:pPr>
        <w:pStyle w:val="BookText"/>
        <w:rPr/>
      </w:pPr>
      <w:r>
        <w:rPr>
          <w:rFonts w:ascii="IRNazanin" w:hAnsi="IRNazanin" w:eastAsia="IRNazanin"/>
          <w:color w:val="111111"/>
          <w:sz w:val="28"/>
          <w:sz w:val="28"/>
          <w:szCs w:val="28"/>
          <w:rtl w:val="true"/>
          <w:lang w:bidi="fa-IR"/>
        </w:rPr>
        <w:t xml:space="preserve">گاهی ززلف مشکسای دلربایش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آشفته خود می کند احوال ما را</w:t>
      </w:r>
    </w:p>
    <w:p>
      <w:pPr>
        <w:pStyle w:val="BookText"/>
        <w:rPr/>
      </w:pPr>
      <w:r>
        <w:rPr>
          <w:rFonts w:ascii="IRNazanin" w:hAnsi="IRNazanin" w:eastAsia="IRNazanin"/>
          <w:color w:val="111111"/>
          <w:sz w:val="28"/>
          <w:sz w:val="28"/>
          <w:szCs w:val="28"/>
          <w:rtl w:val="true"/>
          <w:lang w:bidi="fa-IR"/>
        </w:rPr>
        <w:t xml:space="preserve">دل درمیان اصبعين او است 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قبض و بسطش فهم کن این مدعارا</w:t>
      </w:r>
    </w:p>
    <w:p>
      <w:pPr>
        <w:pStyle w:val="BookText"/>
        <w:rPr/>
      </w:pPr>
      <w:r>
        <w:rPr>
          <w:rFonts w:ascii="IRNazanin" w:hAnsi="IRNazanin" w:eastAsia="IRNazanin"/>
          <w:color w:val="111111"/>
          <w:sz w:val="28"/>
          <w:sz w:val="28"/>
          <w:szCs w:val="28"/>
          <w:rtl w:val="true"/>
          <w:lang w:bidi="fa-IR"/>
        </w:rPr>
        <w:t xml:space="preserve">اللّه قد خلقكم أطواراً أي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فلا ترجون لله وقارا</w:t>
      </w:r>
    </w:p>
    <w:p>
      <w:pPr>
        <w:pStyle w:val="BookText"/>
        <w:rPr/>
      </w:pPr>
      <w:r>
        <w:rPr>
          <w:rFonts w:ascii="IRNazanin" w:hAnsi="IRNazanin" w:eastAsia="IRNazanin"/>
          <w:color w:val="111111"/>
          <w:sz w:val="28"/>
          <w:sz w:val="28"/>
          <w:szCs w:val="28"/>
          <w:rtl w:val="true"/>
          <w:lang w:bidi="fa-IR"/>
        </w:rPr>
        <w:t xml:space="preserve">در آستان لطف آن محبوب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دریوزه گر بینم همه شاه و گدارا</w:t>
      </w:r>
    </w:p>
    <w:p>
      <w:pPr>
        <w:pStyle w:val="BookText"/>
        <w:rPr/>
      </w:pPr>
      <w:r>
        <w:rPr>
          <w:rFonts w:ascii="IRNazanin" w:hAnsi="IRNazanin" w:eastAsia="IRNazanin"/>
          <w:color w:val="111111"/>
          <w:sz w:val="28"/>
          <w:sz w:val="28"/>
          <w:szCs w:val="28"/>
          <w:rtl w:val="true"/>
          <w:lang w:bidi="fa-IR"/>
        </w:rPr>
        <w:t xml:space="preserve">تسبیح گوی ذات پابك لا يزاليش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ز ذرّات ثریا تاثری را</w:t>
      </w:r>
    </w:p>
    <w:p>
      <w:pPr>
        <w:pStyle w:val="BookText"/>
        <w:rPr/>
      </w:pPr>
      <w:r>
        <w:rPr>
          <w:rFonts w:ascii="IRNazanin" w:hAnsi="IRNazanin" w:eastAsia="IRNazanin"/>
          <w:color w:val="111111"/>
          <w:sz w:val="28"/>
          <w:sz w:val="28"/>
          <w:szCs w:val="28"/>
          <w:rtl w:val="true"/>
          <w:lang w:bidi="fa-IR"/>
        </w:rPr>
        <w:t xml:space="preserve">بنیوش از من باش دائم در حضورش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حضور او چه ها یابی چه هارا</w:t>
      </w:r>
    </w:p>
    <w:p>
      <w:pPr>
        <w:pStyle w:val="BookText"/>
        <w:rPr/>
      </w:pPr>
      <w:r>
        <w:rPr>
          <w:rFonts w:ascii="IRNazanin" w:hAnsi="IRNazanin" w:eastAsia="IRNazanin"/>
          <w:color w:val="111111"/>
          <w:sz w:val="28"/>
          <w:sz w:val="28"/>
          <w:szCs w:val="28"/>
          <w:rtl w:val="true"/>
          <w:lang w:bidi="fa-IR"/>
        </w:rPr>
        <w:t xml:space="preserve">گر تارو پود بودم از هم بر شکافی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نخواهی یافت این دولت سرارا</w:t>
      </w:r>
    </w:p>
    <w:p>
      <w:pPr>
        <w:pStyle w:val="BookText"/>
        <w:rPr/>
      </w:pPr>
      <w:r>
        <w:rPr>
          <w:rFonts w:ascii="IRNazanin" w:hAnsi="IRNazanin" w:eastAsia="IRNazanin"/>
          <w:color w:val="111111"/>
          <w:sz w:val="28"/>
          <w:sz w:val="28"/>
          <w:szCs w:val="28"/>
          <w:rtl w:val="true"/>
          <w:lang w:bidi="fa-IR"/>
        </w:rPr>
        <w:t xml:space="preserve">در چشم حق بینم من أو اومن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 پرستم من نمیدانم دوتا را</w:t>
      </w:r>
    </w:p>
    <w:p>
      <w:pPr>
        <w:pStyle w:val="BookText"/>
        <w:rPr/>
      </w:pPr>
      <w:r>
        <w:rPr>
          <w:rFonts w:ascii="IRNazanin" w:hAnsi="IRNazanin" w:eastAsia="IRNazanin"/>
          <w:color w:val="111111"/>
          <w:sz w:val="28"/>
          <w:sz w:val="28"/>
          <w:szCs w:val="28"/>
          <w:rtl w:val="true"/>
          <w:lang w:bidi="fa-IR"/>
        </w:rPr>
        <w:t xml:space="preserve">مشق منش از گفته استاد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نوشیده ام باشیر مادر این غذارا</w:t>
      </w:r>
    </w:p>
    <w:p>
      <w:pPr>
        <w:pStyle w:val="BookText"/>
        <w:rPr/>
      </w:pPr>
      <w:r>
        <w:rPr>
          <w:rFonts w:ascii="IRNazanin" w:hAnsi="IRNazanin" w:eastAsia="IRNazanin"/>
          <w:color w:val="111111"/>
          <w:sz w:val="28"/>
          <w:sz w:val="28"/>
          <w:szCs w:val="28"/>
          <w:rtl w:val="true"/>
          <w:lang w:bidi="fa-IR"/>
        </w:rPr>
        <w:t xml:space="preserve">تنهانه من سرگشته ام زانرو که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نالان و گردان أو أرض وسمارا</w:t>
      </w:r>
    </w:p>
    <w:p>
      <w:pPr>
        <w:pStyle w:val="BookText"/>
        <w:rPr/>
      </w:pPr>
      <w:r>
        <w:rPr>
          <w:rFonts w:ascii="IRNazanin" w:hAnsi="IRNazanin" w:eastAsia="IRNazanin"/>
          <w:color w:val="111111"/>
          <w:sz w:val="28"/>
          <w:sz w:val="28"/>
          <w:szCs w:val="28"/>
          <w:rtl w:val="true"/>
          <w:lang w:bidi="fa-IR"/>
        </w:rPr>
        <w:t xml:space="preserve">تنهانه من در حیرتم از سر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صار في القوم كلهم حيارى</w:t>
      </w:r>
    </w:p>
    <w:p>
      <w:pPr>
        <w:pStyle w:val="BookText"/>
        <w:rPr/>
      </w:pPr>
      <w:r>
        <w:rPr>
          <w:rFonts w:ascii="IRNazanin" w:hAnsi="IRNazanin" w:eastAsia="IRNazanin"/>
          <w:color w:val="111111"/>
          <w:sz w:val="28"/>
          <w:sz w:val="28"/>
          <w:szCs w:val="28"/>
          <w:rtl w:val="true"/>
          <w:lang w:bidi="fa-IR"/>
        </w:rPr>
        <w:t xml:space="preserve">فکري بکن بنگر که ای و در کجائي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کجا بودی و میخواهی کجارا</w:t>
      </w:r>
    </w:p>
    <w:p>
      <w:pPr>
        <w:pStyle w:val="BookText"/>
        <w:rPr/>
      </w:pPr>
      <w:r>
        <w:rPr>
          <w:rFonts w:ascii="IRNazanin" w:hAnsi="IRNazanin" w:eastAsia="IRNazanin"/>
          <w:color w:val="111111"/>
          <w:sz w:val="28"/>
          <w:sz w:val="28"/>
          <w:szCs w:val="28"/>
          <w:rtl w:val="true"/>
          <w:lang w:bidi="fa-IR"/>
        </w:rPr>
        <w:t xml:space="preserve">دردا که مارا آگهی از خویش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بما كردى عطا کشف غطاراً</w:t>
      </w:r>
    </w:p>
    <w:p>
      <w:pPr>
        <w:pStyle w:val="BookText"/>
        <w:rPr/>
      </w:pPr>
      <w:r>
        <w:rPr>
          <w:rFonts w:ascii="IRNazanin" w:hAnsi="IRNazanin" w:eastAsia="IRNazanin"/>
          <w:color w:val="111111"/>
          <w:sz w:val="28"/>
          <w:sz w:val="28"/>
          <w:szCs w:val="28"/>
          <w:rtl w:val="true"/>
          <w:lang w:bidi="fa-IR"/>
        </w:rPr>
        <w:t xml:space="preserve">دردت اگر باشد پی درمان دردت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نجوئی از طبیب خود دوا را</w:t>
      </w:r>
    </w:p>
    <w:p>
      <w:pPr>
        <w:pStyle w:val="BookText"/>
        <w:rPr/>
      </w:pPr>
      <w:r>
        <w:rPr>
          <w:rFonts w:ascii="IRNazanin" w:hAnsi="IRNazanin" w:eastAsia="IRNazanin"/>
          <w:color w:val="111111"/>
          <w:sz w:val="28"/>
          <w:sz w:val="28"/>
          <w:szCs w:val="28"/>
          <w:rtl w:val="true"/>
          <w:lang w:bidi="fa-IR"/>
        </w:rPr>
        <w:t xml:space="preserve">یا رب دهد اندر حریم خویش 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آزمونرا گوی از اخلاص یا را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بیدار باش و درره زاد أبد كوش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بگسل ز خود دام هوسها و هوا را </w:t>
      </w:r>
    </w:p>
    <w:p>
      <w:pPr>
        <w:pStyle w:val="BookText"/>
        <w:rPr/>
      </w:pPr>
      <w:r>
        <w:rPr>
          <w:rFonts w:ascii="IRNazanin" w:hAnsi="IRNazanin" w:eastAsia="IRNazanin"/>
          <w:color w:val="111111"/>
          <w:sz w:val="28"/>
          <w:sz w:val="28"/>
          <w:szCs w:val="28"/>
          <w:rtl w:val="true"/>
          <w:lang w:bidi="fa-IR"/>
        </w:rPr>
        <w:t xml:space="preserve">برآب زن أوراق نقش این و آنرا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نشان أحكام قرآن ودعارا</w:t>
      </w:r>
    </w:p>
    <w:p>
      <w:pPr>
        <w:pStyle w:val="BookText"/>
        <w:rPr/>
      </w:pPr>
      <w:r>
        <w:rPr>
          <w:rFonts w:ascii="IRNazanin" w:hAnsi="IRNazanin" w:eastAsia="IRNazanin"/>
          <w:color w:val="111111"/>
          <w:sz w:val="28"/>
          <w:sz w:val="28"/>
          <w:szCs w:val="28"/>
          <w:rtl w:val="true"/>
          <w:lang w:bidi="fa-IR"/>
        </w:rPr>
        <w:t xml:space="preserve">در خلوت شبهای تارت میتوانی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بکف سر چشمه آب بقارا</w:t>
      </w:r>
    </w:p>
    <w:p>
      <w:pPr>
        <w:pStyle w:val="BookText"/>
        <w:rPr/>
      </w:pPr>
      <w:r>
        <w:rPr>
          <w:rFonts w:ascii="IRNazanin" w:hAnsi="IRNazanin" w:eastAsia="IRNazanin"/>
          <w:color w:val="111111"/>
          <w:sz w:val="28"/>
          <w:sz w:val="28"/>
          <w:szCs w:val="28"/>
          <w:rtl w:val="true"/>
          <w:lang w:bidi="fa-IR"/>
        </w:rPr>
        <w:t xml:space="preserve">گوئی خلیل آسا اگر وجهت وجهي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بتو راز نهانی آشکارا</w:t>
      </w:r>
    </w:p>
    <w:p>
      <w:pPr>
        <w:pStyle w:val="BookText"/>
        <w:rPr/>
      </w:pPr>
      <w:r>
        <w:rPr>
          <w:rFonts w:ascii="IRNazanin" w:hAnsi="IRNazanin" w:eastAsia="IRNazanin"/>
          <w:color w:val="111111"/>
          <w:sz w:val="28"/>
          <w:sz w:val="28"/>
          <w:szCs w:val="28"/>
          <w:rtl w:val="true"/>
          <w:lang w:bidi="fa-IR"/>
        </w:rPr>
        <w:t xml:space="preserve">تسلیم باش و سر بنه اندر رضایش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بندلب از گفتن چون و چرا را</w:t>
      </w:r>
    </w:p>
    <w:p>
      <w:pPr>
        <w:pStyle w:val="BookText"/>
        <w:rPr/>
      </w:pPr>
      <w:r>
        <w:rPr>
          <w:rFonts w:ascii="IRNazanin" w:hAnsi="IRNazanin" w:eastAsia="IRNazanin"/>
          <w:color w:val="111111"/>
          <w:sz w:val="28"/>
          <w:sz w:val="28"/>
          <w:szCs w:val="28"/>
          <w:rtl w:val="true"/>
          <w:lang w:bidi="fa-IR"/>
        </w:rPr>
        <w:t xml:space="preserve">از رحمت بي انتهای خویش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دام بلا أهل ولا را</w:t>
      </w:r>
    </w:p>
    <w:p>
      <w:pPr>
        <w:pStyle w:val="BookText"/>
        <w:rPr/>
      </w:pPr>
      <w:r>
        <w:rPr>
          <w:rFonts w:ascii="IRNazanin" w:hAnsi="IRNazanin" w:eastAsia="IRNazanin"/>
          <w:color w:val="111111"/>
          <w:sz w:val="28"/>
          <w:sz w:val="28"/>
          <w:szCs w:val="28"/>
          <w:rtl w:val="true"/>
          <w:lang w:bidi="fa-IR"/>
        </w:rPr>
        <w:t xml:space="preserve">زاهد بود سوداگرو عابد أجيري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محواست وطمس ومحق أرباب وفارا</w:t>
      </w:r>
    </w:p>
    <w:p>
      <w:pPr>
        <w:pStyle w:val="BookText"/>
        <w:rPr/>
      </w:pPr>
      <w:r>
        <w:rPr>
          <w:rFonts w:ascii="IRNazanin" w:hAnsi="IRNazanin" w:eastAsia="IRNazanin"/>
          <w:color w:val="111111"/>
          <w:sz w:val="28"/>
          <w:sz w:val="28"/>
          <w:szCs w:val="28"/>
          <w:rtl w:val="true"/>
          <w:lang w:bidi="fa-IR"/>
        </w:rPr>
        <w:t xml:space="preserve">آیین مردان خدا تقوی است 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مرزوق عند اللّه بين أهل تقی را</w:t>
      </w:r>
    </w:p>
    <w:p>
      <w:pPr>
        <w:pStyle w:val="BookText"/>
        <w:rPr/>
      </w:pPr>
      <w:r>
        <w:rPr>
          <w:rFonts w:ascii="IRNazanin" w:hAnsi="IRNazanin" w:eastAsia="IRNazanin"/>
          <w:color w:val="111111"/>
          <w:sz w:val="28"/>
          <w:sz w:val="28"/>
          <w:szCs w:val="28"/>
          <w:rtl w:val="true"/>
          <w:lang w:bidi="fa-IR"/>
        </w:rPr>
        <w:t xml:space="preserve">ره روچنانکه مردم هشیار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مبین جز راه و رسم مصطفی را</w:t>
      </w:r>
    </w:p>
    <w:p>
      <w:pPr>
        <w:pStyle w:val="BookText"/>
        <w:rPr/>
      </w:pPr>
      <w:r>
        <w:rPr>
          <w:rFonts w:ascii="IRNazanin" w:hAnsi="IRNazanin" w:eastAsia="IRNazanin"/>
          <w:color w:val="111111"/>
          <w:sz w:val="28"/>
          <w:sz w:val="28"/>
          <w:szCs w:val="28"/>
          <w:rtl w:val="true"/>
          <w:lang w:bidi="fa-IR"/>
        </w:rPr>
        <w:t xml:space="preserve">گر مشکلی پیش آیدت ایسالك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عليّاً آن شه مشکل گشارا</w:t>
      </w:r>
    </w:p>
    <w:p>
      <w:pPr>
        <w:pStyle w:val="BookText"/>
        <w:rPr/>
      </w:pPr>
      <w:r>
        <w:rPr>
          <w:rFonts w:ascii="IRNazanin" w:hAnsi="IRNazanin" w:eastAsia="IRNazanin"/>
          <w:color w:val="111111"/>
          <w:sz w:val="28"/>
          <w:sz w:val="28"/>
          <w:szCs w:val="28"/>
          <w:rtl w:val="true"/>
          <w:lang w:bidi="fa-IR"/>
        </w:rPr>
        <w:t xml:space="preserve">خواهی روی اندر منای عاشقانش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سفر بربند سوی کربلا را</w:t>
      </w:r>
    </w:p>
    <w:p>
      <w:pPr>
        <w:pStyle w:val="BookText"/>
        <w:rPr/>
      </w:pPr>
      <w:r>
        <w:rPr>
          <w:rFonts w:ascii="IRNazanin" w:hAnsi="IRNazanin" w:eastAsia="IRNazanin"/>
          <w:color w:val="111111"/>
          <w:sz w:val="28"/>
          <w:sz w:val="28"/>
          <w:szCs w:val="28"/>
          <w:rtl w:val="true"/>
          <w:lang w:bidi="fa-IR"/>
        </w:rPr>
        <w:t xml:space="preserve">گفتار نیکو باید وکردار 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جزای این و آن یابی لقارا</w:t>
      </w:r>
    </w:p>
    <w:p>
      <w:pPr>
        <w:pStyle w:val="BookText"/>
        <w:rPr/>
      </w:pPr>
      <w:r>
        <w:rPr>
          <w:rFonts w:ascii="IRNazanin" w:hAnsi="IRNazanin" w:eastAsia="IRNazanin"/>
          <w:color w:val="111111"/>
          <w:sz w:val="28"/>
          <w:sz w:val="28"/>
          <w:szCs w:val="28"/>
          <w:rtl w:val="true"/>
          <w:lang w:bidi="fa-IR"/>
        </w:rPr>
        <w:t xml:space="preserve">أبناء نوعت را زخود خوشنود میدار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زخود خوشنود أرداری خدارا</w:t>
      </w:r>
    </w:p>
    <w:p>
      <w:pPr>
        <w:pStyle w:val="BookText"/>
        <w:rPr/>
      </w:pPr>
      <w:r>
        <w:rPr>
          <w:rFonts w:ascii="IRNazanin" w:hAnsi="IRNazanin" w:eastAsia="IRNazanin"/>
          <w:color w:val="111111"/>
          <w:sz w:val="28"/>
          <w:sz w:val="28"/>
          <w:szCs w:val="28"/>
          <w:rtl w:val="true"/>
          <w:lang w:bidi="fa-IR"/>
        </w:rPr>
        <w:t xml:space="preserve">بیچاره ایم ای چاره بیچاره گانت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که یارد دست ما گیرد نگارا</w:t>
      </w:r>
    </w:p>
    <w:p>
      <w:pPr>
        <w:pStyle w:val="BookText"/>
        <w:rPr/>
      </w:pPr>
      <w:r>
        <w:rPr>
          <w:rFonts w:ascii="IRNazanin" w:hAnsi="IRNazanin" w:eastAsia="IRNazanin"/>
          <w:color w:val="111111"/>
          <w:sz w:val="28"/>
          <w:sz w:val="28"/>
          <w:szCs w:val="28"/>
          <w:rtl w:val="true"/>
          <w:lang w:bidi="fa-IR"/>
        </w:rPr>
        <w:t xml:space="preserve">عارم بود از این کلیمی أربعینم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جود تو دارم من امید عطا را</w:t>
      </w:r>
    </w:p>
    <w:p>
      <w:pPr>
        <w:pStyle w:val="BookText"/>
        <w:rPr/>
      </w:pPr>
      <w:r>
        <w:rPr>
          <w:rFonts w:ascii="IRNazanin" w:hAnsi="IRNazanin" w:eastAsia="IRNazanin"/>
          <w:color w:val="111111"/>
          <w:sz w:val="28"/>
          <w:sz w:val="28"/>
          <w:szCs w:val="28"/>
          <w:rtl w:val="true"/>
          <w:lang w:bidi="fa-IR"/>
        </w:rPr>
        <w:t>تسخیرخودکن نجم را آنسان که کردی</w:t>
      </w:r>
    </w:p>
    <w:p>
      <w:pPr>
        <w:pStyle w:val="BookText"/>
        <w:rPr/>
      </w:pPr>
      <w:r>
        <w:rPr>
          <w:rFonts w:ascii="IRNazanin" w:hAnsi="IRNazanin" w:eastAsia="IRNazanin"/>
          <w:color w:val="111111"/>
          <w:sz w:val="28"/>
          <w:sz w:val="28"/>
          <w:szCs w:val="28"/>
          <w:rtl w:val="true"/>
          <w:lang w:bidi="fa-IR"/>
        </w:rPr>
        <w:t>تسخیر خود مهرو به و استاره ها را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فرغنا من تأليف هذه الرسالة اللقائية في بلدنا الآمل وقت السحر من ليلة الاثنين السادسة عشر من ربيع المولود من شهور سنة تسع وثمانين وثلاثمائة بعد الألف من الهجرة على هاجرها ألف تحية وسلام رزقنا اللّه تعالى القرب منه ونعمة لقائه </w:t>
      </w:r>
      <w:r>
        <w:rPr>
          <w:rFonts w:eastAsia="Amiri" w:cs="Amiri" w:ascii="Amiri" w:hAnsi="Amiri"/>
          <w:color w:val="111111"/>
          <w:sz w:val="28"/>
          <w:szCs w:val="28"/>
          <w:rtl w:val="true"/>
          <w:lang w:bidi="ar-SA"/>
        </w:rPr>
        <w:t xml:space="preserve">. </w:t>
      </w:r>
      <w:bookmarkStart w:id="91" w:name="pg20792_200003"/>
    </w:p>
    <w:p>
      <w:pPr>
        <w:pStyle w:val="Heading2"/>
        <w:numPr>
          <w:ilvl w:val="1"/>
          <w:numId w:val="1"/>
        </w:numPr>
        <w:rPr/>
      </w:pPr>
      <w:bookmarkStart w:id="92" w:name="__RefHeading___Toc1887516_3531895371"/>
      <w:bookmarkStart w:id="93" w:name="_Toc33"/>
      <w:bookmarkEnd w:id="91"/>
      <w:bookmarkEnd w:id="92"/>
      <w:r>
        <w:rPr>
          <w:rtl w:val="true"/>
        </w:rPr>
        <w:t xml:space="preserve">ومن كتاب له </w:t>
      </w:r>
      <w:r>
        <w:rPr>
          <w:rtl w:val="true"/>
        </w:rPr>
        <w:t>(</w:t>
      </w:r>
      <w:r>
        <w:rPr>
          <w:rtl w:val="true"/>
        </w:rPr>
        <w:t>عليه السلام</w:t>
      </w:r>
      <w:r>
        <w:rPr>
          <w:rtl w:val="true"/>
        </w:rPr>
        <w:t xml:space="preserve">) </w:t>
      </w:r>
      <w:r>
        <w:rPr>
          <w:rtl w:val="true"/>
        </w:rPr>
        <w:t>إلى أهل البصرة وهو المختار التاسع والعشرون من باب المختار من كتبه ورسائله</w:t>
      </w:r>
      <w:bookmarkEnd w:id="93"/>
    </w:p>
    <w:p>
      <w:pPr>
        <w:pStyle w:val="Heading3"/>
        <w:numPr>
          <w:ilvl w:val="2"/>
          <w:numId w:val="1"/>
        </w:numPr>
        <w:rPr/>
      </w:pPr>
      <w:bookmarkStart w:id="94" w:name="__RefHeading___Toc1887518_3531895371"/>
      <w:bookmarkStart w:id="95" w:name="_Toc34"/>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وَقَدْ كَانَ مِنْ انْتِشَارِ حَبْلِكُمْ وَشِقاقِكُمْ مَا لَمْ تُغِبُّوا عَنْهُ؛ فَعَفَوْتُ عَنْ مُجْرِمِكُمْ ، وَرَفَعْتُ السَّيْف عَنْ مُدْبِرِكُمْ، وَقَبِلْتُ مِنْ مُقْبِلِكُمْ فَإِنْ خَطَتْ بِكُمْ الْأُمُورُ الْمُرْدِيَةُ، وَسَفَهُ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الْجائِرَةِ إِلى مُنَابَذَتي وَخِلافي فَها أَنَذَا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قَرَّبْتُ عِبَادِي وَرَحَلْتُ رِكَابِي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أَلْجَأْتُمُونِي إِلَى الْمَسِيرِ إِلَيْكُمْ لَأُوقِعَنَّ بِكُمْ وَقعَةً لا يَكُونُ يَوْمَ الْجَمَل إِلَيْهَا إِلا كَلَقْعَةِ لاَعِق ؛ مَعَ إِنِّي عَارِفٌ لِذِي الطَّاعَةِ مِنْكُمْ فَضْلَهُ وَلِذِي النَّصِيحَةِ حَقَّهُ، غَيْرَ مُتَجَاوِزٍ مُتَّهَماً إلى بَرِيء، وَلاَ نَاكثاً إِلَى وَفِيّ </w:t>
      </w:r>
      <w:r>
        <w:rPr>
          <w:rStyle w:val="FootnoteAnchor"/>
          <w:rtl w:val="true"/>
        </w:rPr>
        <w:footnoteReference w:id="284"/>
      </w:r>
    </w:p>
    <w:p>
      <w:pPr>
        <w:pStyle w:val="Heading3"/>
        <w:numPr>
          <w:ilvl w:val="2"/>
          <w:numId w:val="1"/>
        </w:numPr>
        <w:rPr/>
      </w:pPr>
      <w:bookmarkStart w:id="96" w:name="__RefHeading___Toc1887520_3531895371"/>
      <w:bookmarkStart w:id="97" w:name="_Toc35"/>
      <w:bookmarkEnd w:id="96"/>
      <w:r>
        <w:rPr>
          <w:rtl w:val="true"/>
        </w:rPr>
        <w:t>المصدر</w:t>
      </w:r>
      <w:bookmarkEnd w:id="97"/>
    </w:p>
    <w:p>
      <w:pPr>
        <w:pStyle w:val="BookText"/>
        <w:rPr/>
      </w:pPr>
      <w:r>
        <w:rPr>
          <w:rFonts w:ascii="Amiri" w:hAnsi="Amiri" w:eastAsia="Amiri" w:cs="Amiri"/>
          <w:color w:val="111111"/>
          <w:sz w:val="28"/>
          <w:sz w:val="28"/>
          <w:szCs w:val="28"/>
          <w:rtl w:val="true"/>
          <w:lang w:bidi="ar-SA"/>
        </w:rPr>
        <w:t xml:space="preserve">رواه أبو إسحاق إبراهيم بن محمد بن سعد بن هلال بن عاصم بن سعد بن مسعود الثقفي الكوفي المتوفى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في كتاب الغارات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بعث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جارية بن قدامة إلى أهل البصرة على ما يأتي تفصيله في المعنى، وكتب معه هذا الكتاب إليهم، وهذا المختار بعض ذلك الكتاب وهذه صورته الكاملة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عبد اللّه علي أمير المؤمنين إلى من قريء عليه كتابي هذا من ساكني البصرة من المؤمنين ،والمسلمين سلام عليكم أما بعد فإن اللّه حليم ذو أناة لا يعجل بالعقوبة قبل البيئة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يأخذ المذنب عند أوَّل وهلة ولكنّه يقبل التوبة، ويستديم الأناة، ويرضى بالإنابة، ليكون أعظم للحجة، وأبلغ في المعذرة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 من انتشار حبلكم وشقاقكم ما لم تغبوا عنه فعفوت عن مجرمكم، ورفعت السّيف عن مدبركم، وقبلتُ من مقبلكم وأخذت بيعتكم، فإن تفوا ببيعتي، وتقبلوا نصيحتي، وتستقيموا على طاعتي أعمل فيكم بالكتاب والسنّة وقصد الحق وأقيم فيكم سبيل الهدى، فواللّه ما أعلم أن والياً بعد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بذلك مني ولا أعمل بقولي، أقول قولي هذا صادقاً غير ذام لمن مضى، ولا متنقص لأعمالهم</w:t>
      </w:r>
      <w:r>
        <w:rPr>
          <w:rFonts w:eastAsia="IRNazanin" w:cs="IRNazanin"/>
          <w:color w:val="111111"/>
          <w:sz w:val="28"/>
          <w:szCs w:val="28"/>
          <w:rtl w:val="true"/>
          <w:lang w:bidi="fa-IR"/>
        </w:rPr>
        <w:t xml:space="preserve">. </w:t>
      </w:r>
      <w:bookmarkStart w:id="98" w:name="pg20792_200004"/>
    </w:p>
    <w:p>
      <w:pPr>
        <w:pStyle w:val="BookText"/>
        <w:rPr/>
      </w:pPr>
      <w:bookmarkEnd w:id="98"/>
      <w:r>
        <w:rPr>
          <w:rFonts w:ascii="Amiri" w:hAnsi="Amiri" w:eastAsia="Amiri" w:cs="Amiri"/>
          <w:color w:val="111111"/>
          <w:sz w:val="28"/>
          <w:sz w:val="28"/>
          <w:szCs w:val="28"/>
          <w:rtl w:val="true"/>
          <w:lang w:bidi="ar-SA"/>
        </w:rPr>
        <w:t xml:space="preserve">وإن خطت بكم الأهواء المردية، وسفه الآراء الجائرة إلى منابذتي تريدون خلافي فها أناذا قد قربت جيادي، ورحلت ركابي، وأيم اللّه لئن ألجأتموني إلى المسير إليكم لأوقعنَّ بكم وقعة لا يكون يوم الجمل إليها إلا كلعقة لاعق مع أنّي عارف لذي الطاعة منكم فضله ولذي النصيحة حقه غير متجاوز متهماً إلى بريء، ولا ناكثاً إلى 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لظان أن لا تجعلوا إن شاء اللّه على أنفسكم سبيلاً، وقد قدَّمت هذا الكتاب إليكم حجّة عليكم ولن أكتب إليكم من بعده كتاباً، إن أنتم استغششتم نصيحتي، ونابذتم رسولي حتى أكون أنا الشاخص نحوكم إن شاء اللّه تعالى والسَّلام</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1887522_3531895371"/>
      <w:bookmarkStart w:id="100" w:name="_Toc36"/>
      <w:bookmarkEnd w:id="99"/>
      <w:r>
        <w:rPr>
          <w:rtl w:val="true"/>
        </w:rPr>
        <w:t>اللغة</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كناية عن نقضه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الراغب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الحبل معروف، 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جِيدِهَا حَبْلٌ مِّن مَّسَدٍ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 به من حيث الهيئة حبل الوريد وحبل العاتق والحبل المستطيل من الرمل وأستعير للوصل ولكلّ ما يتوصل به إلى شيء،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بِحَبْلِ اللَّهِ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فحبله هو الذي معه التوصل به إليه من القرآن والعقل وغير ذلك مما إذا اعتصمت به أذاك إلى جواره، ويقال للعهد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تغبوا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الشراح والمترجمين إلى أنَّ كلمة تغبوا مشتقة من غبي فهي في الأصل ناقصة اللام، قال الفاضل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تغبوا عنه أي لم تسهوا عنه ولم تغفلوا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غبت عن الشيء أغبي غباوة إذا لم يفطن، وغبي الشيء عليَّ كذلك إذا لم تعرفه وفلان غبي علي فعيل أي قليل الفطنة وقد تغابى أي تغافل، يقول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من خروجكم يوم الجمل عن الطاعة ونشركم حبل الجماعة وشقاقكم إلى ما لستم أغبياء عنه فعفوت ورفعت السيف وقبلت التوبة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 كلامه، وهكذا قد حذا حذوه غيره من الشراح</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مشتقة من الإغباب فهي في الأصل مضاعف، وهي مختار الشريف الرضي، كما في النسخة التي قوبلت وصححت على نسخته وقد مر ذكرها غير مرة والكلمة المشكولة في تلك النسخة بضم التاء وكسر الغين المعجمة وتشديد الباء الموحدة، 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 هشام كتب إليه الجنيد يُغب عن هلاك المسلمين أي لم يخبره بكثرة من هلك منهم مأخوذ من الغبّ الورد فاستعاره لموضع التقصير في الإعلام بكنه الأمر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الغبة وهي البلغة من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bookmarkStart w:id="101" w:name="pg20792_200005"/>
    </w:p>
    <w:p>
      <w:pPr>
        <w:pStyle w:val="BookText"/>
        <w:rPr/>
      </w:pPr>
      <w:bookmarkEnd w:id="1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خطت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تجاوزت من الخطو،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المائلة 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والمظاهرة للعداوة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 أنذا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فهأنذا أصلهما فها أنا ذا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،جواد، أي فرس سريع الجري 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الركاب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الإبل، رحل البعير من باب منع أي شدّ على ظهره الرحل والرحل مركب للبعير أصغر من القتب،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البعير رَحْلاً پالان برنهاد برشتر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فعلة للمرّة من اللعق بمعنى اللحس وفي بعض النسخ مشكولة بضمّها كلقمه وهي اسم ما تأخذه في الملعقة أو الأصبع، والقليل ممّا يُلعق ولكنَّ الأولى مطابقة لمختار الرضي وهي كناية عن قلة اللبث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ناكثاً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ناقضاً لعهده </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1887524_3531895371"/>
      <w:bookmarkStart w:id="103" w:name="_Toc37"/>
      <w:bookmarkEnd w:id="102"/>
      <w:r>
        <w:rPr>
          <w:rtl w:val="true"/>
        </w:rPr>
        <w:t>الإعراب</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تغبوا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أخر عن الخير المقدّم لتوسع الظروف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فهأنذا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إن الشرطية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منابذتي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ألجأتموني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اللام المؤذنة والموظئة أيضاً وهي اللام الداخلة على أداة الشرط وأكثر ما تدخل على إن سميت المؤذنة للإيذان بأنَّ الجواب بعدها مبني على قسم قبلها لا على الشرط سواء كان ذلك القسم مذكوراً أو مقدراً، وسميّت الموطئة لأنها وطأت أي مهدت الجواب للقسم،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لأوقعنَّ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جواب القسم،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يوم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 صفة للوقعة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حال بضمير 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المفعول</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1887526_3531895371"/>
      <w:bookmarkStart w:id="105" w:name="_Toc38"/>
      <w:bookmarkEnd w:id="104"/>
      <w:r>
        <w:rPr>
          <w:rtl w:val="true"/>
        </w:rPr>
        <w:t>المعنى</w:t>
      </w:r>
      <w:bookmarkEnd w:id="105"/>
    </w:p>
    <w:p>
      <w:pPr>
        <w:pStyle w:val="BookText"/>
        <w:rPr/>
      </w:pPr>
      <w:r>
        <w:rPr>
          <w:rFonts w:ascii="IRNazanin" w:hAnsi="IRNazanin" w:eastAsia="IRNazanin"/>
          <w:color w:val="111111"/>
          <w:sz w:val="28"/>
          <w:sz w:val="28"/>
          <w:szCs w:val="28"/>
          <w:rtl w:val="true"/>
          <w:lang w:bidi="fa-IR"/>
        </w:rPr>
        <w:t xml:space="preserve">قد علمت أنَّ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باعث جارية بن قدامة إلى أهل البصرة وكتب معه هذا الكتاب إليهم قال كاتب الواقدي محمد بن سعد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جارية بن قدامة السعدي بن زهير بن الحصين بن رزاح بن أسعد بن بجير بن ربيعة بن كعب بن سعد بن زيد مناة بن تميم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اللّه بن نمير نمير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هشام بن عروة عن أبيه عن الأحنف بن قيس عن ابن عمّ له يقال له جارية بن قدامة أنّه 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قل لي قولاً ينفعني وأقلل لي لعلي أعيه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تغضب، ثمَّ أعاده عليه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تغضب، حتّى أعاد عليه مراراً كلّ ذلك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تغضب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وجارية بن قدامة فيمن شهد قتل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آخر من دخل عليه فسألناه وصيّة ولم يسألها إياه أحد قبلنا</w:t>
      </w:r>
    </w:p>
    <w:p>
      <w:pPr>
        <w:pStyle w:val="BookText"/>
        <w:rPr/>
      </w:pPr>
      <w:r>
        <w:rPr>
          <w:rFonts w:ascii="IRNazanin" w:hAnsi="IRNazanin" w:eastAsia="IRNazanin"/>
          <w:color w:val="111111"/>
          <w:sz w:val="28"/>
          <w:sz w:val="28"/>
          <w:szCs w:val="28"/>
          <w:rtl w:val="true"/>
          <w:lang w:bidi="fa-IR"/>
        </w:rPr>
        <w:t>ولجارية بن قدامة أخبار ومشاهد كان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إلى البصرة وبها عبداللّه بن عامر بن الحضرمي خليفة عبد اللّه بن عامر بن كريز فحاصره في دار سنيبل رجل من بني تميم وكان معاوية بعثه إلى البصرة يبايع له انتهى كلام ابن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أهل البصرة هذا الكتاب مع جارية في الواقعة التي أشار إليها ابن سعد وسيأتي تفصيل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وقد كان من انتشار حبلكم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 وقبلت من مقبلكم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نقض أهل البصرة عهدهم الذي عاهدوه أمير المؤمنين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ونكثوا بيعتهم إياه في وقعت الجمل عبّر عن فعلهم هذا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انتشارحبلكم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فالحبل كناية عن العهد والانتشار عن النكث كقوله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تَكُونُوا كَالَّتِي نَقَضَتْ غَزْلَهَا مِنْ بَعْدِ قُوَّةٍ أَنكَاثا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لم تغبّوا عنه أي كنتم عالمين بما فعلتم من نقض عهدكم، ثمَّ نبّههم بما فعل بعد ظفره عليهم من الإكرام والإحسان في إزاء ما أساؤوا به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فعفوت عن مجرمكم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مضى ذكر سيرته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أهل البصرة في شرحنا على المختار الثاني من باب الكتب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كلّ موطن لقيه عدوّ في شرحنا على المختار الرابع عشر من ذلك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فإن خطت بكم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معاوية بعث بعد وقعت الجمل عبد اللّه بن عامر الحضرمي إلى البصرة ليبايعهم له وكان سفه آرائهم الجائرة وأُمورهم المهلكة أهلها يجر إلى مخالفة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نقض عهده ثانياً أخبرهم موعداً بقوله فإن خطت 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إن عدتم إلى الفتنة ونقض العهد بتلك الأمور والآراء من أهل الهوى والضلال فها أناذا قد استعدت للقتال والكرة حتى قربت جيادي ورحلت ركابي ولئن ألجأتموني إلى المسير إليكم لأوقعنَّ بكم وقعة أي حرباً لا يكون وقعت الجمل بالنسبة إليها في الحقارة والخفّة إلا كلحسة لاحس وكأنّ في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ألجأتموني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العفو عما مضى منهم أي إن كنتم إلى الآن اتبعتم تلك الآراء فإن تبتم وعدتم إلى الحق عفوت عنكم وإلا فلا بد لي إلا المسير إليكم فأوقعن بكم كذا وكذا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 إنّي 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أردف كلامه في الإيعاد والتهديد بالتحبيب والتأليف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إنّي عارف بفضل ذي الطاعة منكم وحق ذي النصيحة منكم لا آخذ متهماً ببريء، ولا ناكثاً بوفي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نعم إنّ من هو سلطان العالم الأرضي وخليفة اللّه فيه وربّ إنساني فائز بالخواص النبوية فهو يؤتي كل ذي حق حقه ولا يتصور فيه أن يتجاوز متهماً إلى بريء أو ناكثاً إلى وفي وإنما التجاوز من دأب أبناء الدُّنيا وعبيد الهوى، هذا هو زياد بن أبيه خطب بالبصرة الخطبة المشهورة التي تدعى البتراء ذكرها أبو عثمان الجاحظ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جعفر الطبري في حوادث سنة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علي القالي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 مصر، وأتى بها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المدائني وغيره ذكر ذلك عن مسلمة بن محارب وعن أبي بكر الهذلي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زياد البصرة والياً لمعاوية بن أبي سفيان وضمّ إليه خراسان وسجستان فخطب خطبة بتراء لم يحمد اللّه فيها ولم يصل علي النبي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الجهالة الجهلاء والضلالة العمياء والغي الموفى بأهله على النار ما فيه سفهاؤكم ويشتمل عليه حلماؤكم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لأقسم باللّه لآخذنَّ الولي بالولي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نسخة العقد لآخذن الولي بالمولى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والمقيم بالظاعن والمقبل بالمدبر، والمطيع بالعاصي، والصحيح منكم في نفسه بالسقيم حتى يلقى الرجل منكم أخاه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 سعد فقد هلك سعيد، أو تستقيم لي قناتكم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الخطبة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أبو بلال مرداس بن أديّة وهو يهمس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اللّه بغير ما قلت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وَإِبْرَاهِيمَ الَّذِى وَفَّى أَلَّا تَزِرُ وَازِرَةٌ وِزْرَ أُخرَى وَأَن لَّيْسَ لِلْإِنسَانِ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تزعم أنك تأخذ البريء بالسقيم، والمطيع بالعاصي والمقبل بالمدبر فسمعه زياد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نبلغ ما نريد فيك وفي أصحابك حتى نخوض إليكم الباطل خوضاً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الجاحظ في أوّل الجزء الثاني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والتبيين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خطباء السّلف الطيّب، وأهل البيان من التابعين بإحسان ما زالوا يسمون الخطبة التي لم تبتدأ بالتحميد وتستفتح بالتمجيد البتراء، ويسمون التي لم توشح بالقرآن وتزين بالصلاة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الشوهاء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ذكر تفصيل الواقعة فقد أفاد الفاضل الشارح المعتزلي في الجزء الرابع من شرحه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على المختار السادس والخمسين من باب الخطب من النهج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كنا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نقتل آبائنا وأبنائنا وإخواننا وأعمامنا ما يزيدنا ذلك إلا إيماناً وتسليماً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الكلام قاله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قصة ابن الحضرمي حيث قدم البصرة من قبل معاوية واستنهض أمير المؤمنين أصحابه إلى البصرة فتقاعدوا قال قال أبو إسحاق إبراهيم بن محمد بن سعيد بن هلال الثقفي في كتاب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علي الزعفراني عن محمد بن عبد اللّه بن عثمان عن ابن أبي سيف عن يزيد بن حارثة الأزدي عن عمرو بن محصن ؛ أنَّ معاوية لما أصاب محمد بن أبي بكر بمصر وظهر عليها دعا عبد اللّه بن عامر الحضرمي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إلى البص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إلى البصرة فإنّ جلّ أهلها يرون رأينا في عثمان ويعظمون قتله وقد قتلوا في الطلب بدمه فهم متودّدون حنقون لما أصابهم ودوا لو يجدون من يدعوهم ويجمعهم وينهض بهم في الطلب بدم عثمان واحذر ربيعة وانزل في مضر وتودّد الأزد فإنّ الأزد كلّها معك إلا قليلاً منهم، وإنهم إن شاء اللّه غير مخالفيك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عبد اللّه الحضرمي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سهم في كنانتك وأنا من قد جربت وعدوّ أهل حربك وظهيرك على قتلة عثمان فوجّهني إليهم متى شئت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غداً إن شاء اللّه، فودّعه وخرج من عندهفلمّا كان الليل جلس معاوية وأصحابه يتحدثون فقال لهم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منزل ينزل القمر الليلة؟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يسعد ،الذابح فكره معاوية ذلك وأرسل إليه أن لا تبرح حتى يأتيك أمري ،فأقام ورأى معاوية أن يكتب إلى عمرو بن العاص وهو يومئذ بمصر عامله عليها يستطلع رأيه في ذلك، فكتب إليه وقد كان تسمّى بإمرة المؤمنين بعد يوم صفين وبعد تحكيم الحكمين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اللّه معاوية أمير المؤمنين إلى عمرو بن العاص سلام عليك أما بعد فإني قد رأيت رأياً هممت بإمضائه ولم يخذلني عنه إلاّ استطلاع رأيك فإن يوافقني أحمد اللّه وأمضيه، وإن يخالفني فإنّي أستخير اللّه وأستهديه، إنّي نظرت في أمر أهل البصرة فوجدت معظم أهلها لنا وليّاً ولعلي وشيعته عدواً وقد أوقع علمه بهم الواقعة التي علمت فأحقاد تلك الدماء ثابتة في صدورهم لا تبرح ولا تريم وقد علمت أن قتلنا ابن أبي بكر ووقعتنا بأهل مصر قد أطفأت نيران أصحاب علي في الآفاق ورفعت رؤوس أشياعنا أين ما كانوا من البلاد، وقد بلغ من كان بالبصرة على مثل رأينا من ذلك ما بلغ الناس وليس أحد ممن يرى رأينا أكثر عدداً ولا أضر خلافاً على عليّ من أولئك فقد رأيت أن أبعث إليهم عبد اللّه بن عامر الحضرمي فينزل من مضر ويتودّد الأزد ويحذر ربيعة ويبتغي دم ابن عفان ويذكرهم وقعة علي بهم التي أهلكت صالحي إخوانهم وآبائهم وأبنائهم فقد رجوت عند ذلك أن يفسد على علي وشيعته ذلك الفرج من الأرض ومتى يؤتى من خلفهم وأمامهم يضلّ سعيهم ويبطل كيدهم فهذا رأيي فما رأيك؟ فلا تحبس رسولي إلا قدر مضي الساعة التي ينتظر فيها جواب كتابي هذا أرشدنا اللّه وإياك والسلام عليك ورحمة اللّه وبركاته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عمرو بن العاص إلى معاوية أما بعد فقد بلغني رسولك وكتابك فقرأته وفهمت رأيك الذي رأيته فعجبت له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ألقاه في روعك وجعله في نفسك هو الثائر بابن عفّان والطالب بدمه وأنه لم يك منك ولا منا منذ نهضنا في هذه الحرب ونادينا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أهلها ولا رأى الناس رأياً أضرّ على عدوّك ولا أسرّ لوليك من هذا الأمر الذي ألهمته فامض رأيك مسدّداً فقد وجهت الصليب الأريب الناصح غير الظنين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جاءه كتاب عمرو دعا ابن الحضرمي، وقد كان ظنّ حين تركه معاوية أياماً لا يأمره بالشخوص أن معاوية قد رجع عن اشخاصه إلى غير ذلك الوجه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الحضرمي سر على بركة اللّه إلى أهل البصرة فانزل في مضر واحذر ربيعة وتودّد الأزد وانع ابن عفّان وذكرهم الوقعة التي أهلكتهم ومن لمن سمع وأطاع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تفنى وأثرة لا تفقدها حتى يفقدنا أو نفقده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فودّعه ثمَّ خرج من عنده وقد دفع إليه كتاباً وأمره إذا قدم أن يقرأه على الناس، قال عمرو بن محصن فكنت معه حين خرج فلما خرجنا سرنا ما شاء اللّه أن نسير فسنح لنا ظبي أعضب عن شمائلنا فنظرت إليه فواللّه لرأيت الكراهية في وجهه ثمَّ مضينا حتى نزلنا البصرة في بني تميم فسمع بقدومنا أهل البصرة فجاءنا كل من يرى رأي عثمان فاجتمع إلينا رؤوس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فحمد اللّه ابن الحضرمي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أيها الناس، فإنّ إمامكم إمام الهدى عثمان بن عفان قتله علي بن أبي طالب ظلماً فطلبتم بدمه وقاتلتم من قتله فجزاكم اللّه من أهل أهل مصر خيراً وقد أُصيب منكم الملاء الأخيار وقد جاءكم اللّه بإخوان لكم لهم بأس يتقى وعدد لا يحصى فلقوا عدوكم الذي قتلوكم فبلغوا الغاية التي أرادوا صابرين ورجعوا وقد نالوا ما طلبوا فمالؤهم وساعدوهم وتذكروا آثاركم لتشفوا صدوركم من عدوكم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فقام إليه الضحاك بن عبد اللّه الهلالي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اللّه ما جئتنا به وما دعوتنا إليه جئتنا واللّه بمثل ما جاء به صاحباك طلحة والزبير، آتيانا وقد بايعنا علياً واجتمعنا له فكلمتنا واحدة ونحن على سبيل مستقيم فدعوانا إلى الفرقة وقاما فينا بزخرف القول حتى ضربنا بعضنا ببعض عدواناً وظلماً فاقتتلنا على ذلك، وأيم اللّه ما سلمنا من عظيم وبال ذلك ونحن الآن مجمعون على بيعة هذا العبد الصالح الذي أقال العثرة وعفا عن الشيء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بيعة غائبنا وشاهدنا أفتأمرنا الآن أن نختلع أسيافنا من أغمادها ثمَّ يضرب بعضنا بعضاً ليكون معاوية أميراً وتكون له وزيراً ونعدل بهذا الأمر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واللّه ليوم من الأيام علي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 بلاء معاوية وآل معاوية لو بقوا في الدُّنيا، ما الدُّنيا باقية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فقام عبد اللّه بن حازم السلمي فقال للضحاك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فلست بأهل أن تتكلّم في أمر العامّة، ثمَّ أقبل على ابن الحضرمي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يدك وأنصارك والقول ما قلت وقد فهمنا عنك فادعنا أنى شئت</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الضحاك لابن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حازم يا ابن السوداء واللّه لا يعزّ من ،نصر، ولا يذل بخذلانك من خذلت فتشاتما قال صاحب كتاب الغارات والضحاك هذا هو الذي يقول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يا أيها ذا لسائلي عن 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ثقيف وهلال منصبیأمي أسماء وضحّاک أبی</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القائل في بني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ولدت من ناقة 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جبل نعلمه وسهلكستّة من بطن أم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بها من كهلة وكهلعم النّبي المصطفي ذي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وخاتم الانبياء بعد الرسلقال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عبد الرحمن بن عمير بن عثمان القرشي ثمَّ التيمي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إنا لم تدعكم إلى الاختلاف والفرقة لا نريد أن تقتلوا ولا تتنابزوا ولكنّا إنما ندعوكم إلى أن تجمعوا كلمتكم وتوازروا إخوانكم الذين هم على رأيكم، وأن تلموا شعئكم وتصلحوا ذات بينكم فمهلاً مهلاً ورحمكم اللّه استمعوا لهذا الكتاب وأطيعوا الذي يقرأ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ففضوا كتاب معاوية وإذا فيه من عبد اللّه معاوية أمير المؤمنين إلى من قرأ كتابي هذا عليه من المؤمنين والمسلمين من أهل البصرة سلام عليكم أما بعد، فإن سفك الدماء بغير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حلها، وقتل النفوس التي حرَّم اللّه قتلها هلاك موبق وخسران ،مبين، لا يقبل اللّه ممن سفكها صرفاً ولا عدلاً وقد رأيتم رحمكم اللّه آثار ابن عفان وسيرته وحبّه للعافية ومعدلته وسدّه للثغور وإعطاءه في الحقوق وإنصافه للمظلوم وحبّه للضعيف حتى توثب عليه المتوثبون وتظاهر عليه الظالمون فقتلوه مسلماً محرماً ظمآن صائماً لم يسفك فيهم دماً ، ولم يقتل فيهم أحداً، ولا يطلبونه بضربة سيف ولا سوط، وإنا ندعوكم أيها المسلمون إلى الطلب بدمه، وإلى قتال من قتله فإنا وإياكم على أمر هدي واضح وسبيل مستقيم إنكم إن جامعتمونا طفئت النائرة وأجمعت الكلمة واستقام أمر هذه الأمة وأقرَّ الظالمون المتوثبون الذين قتلوا إمامهم بغير حق فأخذوا بجرائرهم وما قدمت أيديهم إنّ لكم أن أعمل فيكم بالكتاب وإن أعطيتم في السنة عطائين ولا أحتمل فضلاً من فيئكم عنكم أبداً فسارعوا إلى ما تدعون رحمكم اللّه، وقد بعث إليكم رجلاً من الصالحين كان من أمناء خليفتكم المظلوم ابن عفّان وعماله وأعوانه على الهدى والحق جعلنا اللّه وإياكم ممّن يجيب إلى الحق ويعرفه وينكر الباطل ،يجحده والسلام عليكم ورحمة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قريء عليهم الكتاب قال معظمهم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وأطعنا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محمد بن عبد اللّه بن عثمان عن علي بن أبي طالب، عن أبي زهير عن</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منقر الشيباني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قريء عليهم كتاب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فلا ناقة لي في هذا ولا جمل وأعتزل أمرهم ذلك، وقال عمرو بن مرحوم من عبد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ألزموا طاعتكم ولا تنكثوا بيعتكم فتقع بكم واقعة وتصيبكم قارعة ولا يكن بعدها لكم بقية ألا إنّي قد نصحت لكم ولكن لا تحبّون الناصحين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إبراهيم بن هلال وروى محمد بن عبد اللّه عن ابن أبي سيف عن الأسود بن قيس، عن ثعلبة بن عباد إنَّ الذي كان سدّد لمعاوية رأيه في تسريح ابن الحضرمي كتاب كتبه إليه عبّاس بن صحار العبدي، وهو ممن كان يرى رأي عثمان ويخالف قومه في حبّهم عليّاً ونصرتهم إياه وكان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بلغنا وقعتك بأهل مصر الذين بغوا على إمامهم وقتلوا خليفتهم طمعاً وبغياً فقرت بذلك العيون وشفيت بذلك النفوس وبردت أفئدة أقوام كانوا لقتل عثمان كارهين ولعدوّه مفارقين ولكم موالين وبك راضين، فإن رأيت تبعث إلينا أميراً طيباً زكيّاً ذا عفاف ودين إلى الطلب بدم عثمان فعلت فإنّي لا إخال الناس إلا مجمعين عليك، وإنَّ ابن عبّاس غائب عن المصر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معاوية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عزمت رأياً سوى ما كتب به إليَّ هذا، وكتب إليه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فقد قرأت كتابك فعرفت نصحيتك، وقبلت مشورتك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وسدّدك أثبت هداك اللّه على رأيك الرشيد فكأنك بالرجل الذي سألت قد أتاك وكأنك بالجيش قد أظل عليك فسررت وحبيت والسلام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محمد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أبي سيف عن أبي زهير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ابن الحضرمي في بني تميم أرسل إلى الرؤوس فأتوه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أجيبوني إلى الحق وانصروني على هذا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الأمير بالبصرة يومئذ زياد بن عبيد قد استخلفه عبد اللّه بن عبّاس وقدم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إلى الكوفة يعزّيه عن محمد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ابن صحار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والذي له أسعى وإيَّاه أخشى لننصرتك بأسيافنا وأيدينا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وقام المثنى بن مخزمة العبدي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والذي لا إله إلا هو لأن لم ترجع إلى مكانك الّذي أقبلت منه لنجاهدتك بأسيافنا وأيدينا ونبالنا وأسنّة رماحنا نحن ندع ابن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وسيّد المسلمين وندخل في طاعة حزب من الأحزاب طاع ؟ واللّه لا يكون ذلك أبداً حتى تسير كتيبة ونفلق السيوف بالهام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ابن الحضرمي على صبرة بن شيمان الأزدي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صبرة أنت رأس قومك</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وعظيم من عظماء العرب وأحد الطلبة بدم عثمان رأينا رأيك ورأيك رأينا وبلاء القوم عندك في نفسك وعشيرتك ما قد ذقت ورأيت فانصرني وكن من 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 أتيتني فنزلت في داري نصرتك ومنعتك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معاوية أمرني أن أترك في قومه من مصر،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ما أمرك به وانصرف من عنده وأقبل الناس إلى ابن الحضرمي وكثر تبعه ففزع لذلك زياد وهاله وهو في دار الإمارة فبعث إلى الحصين بن المنذر ومالك بن مسمع فدعاهما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فإنّكم أنصار أمير المؤمنين وشيعته وثقته وقد جاءكم هذا الرجل بما قد بلغكم فأجيروني حتى يأتيني أمر أمير المؤمنين ورأيه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مالك بن مسمع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فيه نظر أرجع إلى من وراثي وأنظر وأستشير وألقاك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حصين بن المنذر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فاعلون ولن نخذلك ولن نسلمك فلم ير زياد من القوم ما يطمئن إليه فبعث إلى صبرة بن شيمان الأزدي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شيمان أنت سيد قومك وأحد عظماء هذا المصر فإن يكن فيه أحد هو أعظم أهله فأنت ذاك، أفلا تجيرني وتمنعني وتمنع بيت مال المسلمين فإنّما أنا أمين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إن تحمّلت حتّى تنزل في داري منعتك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فاعل فارتحل ليلاً حتى نزل دار صبرة بن شيمان، وكتب إلى عبد اللّه بن عباس ولم يكن معاوية ادعى زياداً بعد، لأنه إنما ادعاه بعد وفاة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للأمين عبد اللّه بن عبّاس من زياد بن عبيد سلام عليك زياد بن عبيد سلام عليك أما بعد فإنّ عبد اللّه بن عامر بن الحضرمي قبل من قبل معاوية حتى نزل في بني تميم ونعى ابن عفّان ودعا إلى الحرب قبايعه جلّ أهل البصرة فلمّا رأيت ذلك استجرت بالأزد بصيرة بن شيمان وقومه لنفسي ولبيت مال المسلمين ورحلت من قصر الإمارة فنزلت فيهم وإنّ الأزد معي، وشيعة أمير المؤمنين من فرسان القبائل يختلف إليَّ، وشيعة عثمان يختلف إلى ابن الحضرمي والقصر خال منّا ومنهم فارفع ذلك إلى أمير المؤمنين ليرى فيه رأيه وأعجل إليَّ بالذي ترى أن تكون منه فيه، والسلام عليك ورحمة اللّه وبركاته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فرفع ذلك ابن عبّاس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وشاع في النّاس بالكوفة ما كان ذلك وكانت بنو تميم وقيس ومن يرى رأي عثمان قد أمروا ابن الحضرمي أن يسير إلى قصر الإمارة حين خلاه زياد فلما تهيّأ لذلك ودعا أصحابه ركبت الأزد وبعثت إليه وإليهم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واللّه لا ندعكم تأتون القصر فتنزلون فيه من لا يرضى ومن نحن له كارهون حتى يأتى رجل لنا ولكم رضا فأبى أصحاب ابن الحضرمي إلا أن يسيروا إلى القصر، وأبت الأزد إلا أن يمنعوهم، فركب الأحنف فقال لأصحاب ابن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واللّه ما أنتم بأحق بقصر</w:t>
      </w:r>
      <w:r>
        <w:rPr>
          <w:rFonts w:eastAsia="Amiri" w:cs="Amiri" w:ascii="Amiri" w:hAnsi="Amiri"/>
          <w:color w:val="111111"/>
          <w:sz w:val="28"/>
          <w:szCs w:val="28"/>
          <w:rtl w:val="true"/>
          <w:lang w:bidi="ar-SA"/>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الأمارة من القوم ومالكم أن تؤمروا عليهم من يكرهونه، فانصرفوا عنهم ففعلوا، ثمَّ جاء إلى الأزد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ما تكرهون ولا يؤتى إلا ما تحبّون فانصرفوا رحمكم اللّه، ففعلوا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عبد اللّه بن أبي سيف عن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الحضرمي لما أتى البصرة ودخلها نزل في بني تميم في دار سبيل ودعا بني تميم وأخلاط مضر، فقال زياد لأبي الأسود الدؤلي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ما صنعوا أهل البصرة إلى معاوية ما في الأزد لي مطمع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تركتهم لم ينصروك وإن أصبحت فيهم منعوك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زياد من ليلته فأتى صبرة بن شيمان الحداني الأزدي فأجاره وقال له حين أصبح يا زياد إنه ليس حسناً بنا أن تقيم فينا مختفياً أكثر من يومك هذا فأعدَّ له منبراً وسريراً في مسجد الحدان وجعل له شرطاً وصلى بهم الجمعة في مسجد الحدان، وغلب ابن الحضرمي على ما يليه من البصرة وجباها وأجمعت الأزد على زياد فصعد المنبر فحمد اللّه وأثنى عليه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الأزد إنكم كنتم أعدائي فأصبحتم أوليائي، وأولى الناس بي وإني لو كنت في بني تميم وابن الحضرمي فيكم لم أطمع فيه أبداً وأنتم دونه، فلا يطمع ابن الحضرمي في وأنتم ،دوني، وليس ابن آكلة الأكباد في بقية الأحزاب وأولياء الشيطان بأدنى إلى الغلبة من أمير المؤمنين في المهاجرين والأنصار وقد أصبحت فيكم مضموناً وأمانة مرادة وقد رأينا وقعتكم يوم الجمل فاصبروا مع الحق صبركم مع الباطل فإنّكم لا تحمدون إلا على النجدة ولا تعذرون على الجبن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شيمان أبو صبرة ولم يكن شهد يوم الجمل وكان غائباً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الأزد ما أبقيت عواقب الجمل عليكم إلا سوء الذكر وقد كنتم أمس على علي فكونوا اليوم له، واعلموا أن إسلامكم ذل، وخذلانكم إيّاه عار، وأنتم حتى مضماركم الصبر، وعاقبتكم الوفاء، فإن سار القوم بصاحبهم فسيروا بصاحبكم وإن استمدوا معاوية فاستمدوا عليّاً، وإن وادعوكم فوادعوهم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صبرة ابنه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الأزد إنا قلنا يوم الجمل نمنع مصرنا ونطيع أمنا ، فنطلب دم خليفتنا المظلوم فجدّدنا في القتال وأقمنا بعد انهزام الناس حتى قتل منّا من لا خير فينا بعده، زياد جاركم اليوم والجار مضمون ولسنا نخاف من علي ما نخاف من معاوية فهبوا لنا أنفسكم وامنعوا جاركم أو فابلغوه مأمنه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الأزد إنما نحن لكم تبع فأجيروه، فضحك زياد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صبرة أتخشون أن لا تقوموا لبني تميم؟ فقال 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جاؤونا بالأحنف جئناهم بأبي ،صبرة، وإن جاؤوا بالحباب</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جئت أنا وإن كان فيهم شباب كثير فقال زياد إنما كنت مازحاً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رأت بنو تميم أنَّ الأزد قد قامت دون زياد بعثت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صاحبكم ونحن نخرج صاحبنا فأي الأميرين غلب علي أو معاوية دخلنا في طاعته ولا نهلك عامتنا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إليهم أبو صبرة إنما كان هذا يرجي عندنا قبل أن نجيره، ولعمري ما قتل زياد وإخراجه إلاّ سوءاً وأنكم لتعلمون أنا لم نجره إلا كرماً، فألهوا عن هذا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أبو الكنود أن شبث بن ربعي 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ابعث إلى هذا الحيّ من تميم فادعهم إلى طاعتك ولزوم بيعتك ولا تسلط عليهم أزد عمان البعداء البغضاء فإنَّ واحداً من قومك خير لك من عشرة من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مخنف بن سليم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البعيد البغيض من عصى من عصى اللّه وخالف أمير المؤمنين وهم قومك، وإنّ الحبيب القريب من أطاع اللّه ونصر أمير المؤمنين وهم قومي وأحدهم خير لأمير المؤمنين من عشرة قومك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تناهوا أيها النّاس وليردعكم الإسلام ووقاره عن التباغي والتهاذي، ولتجمع كلمتكم، وألزموا دين اللّه الذي لا يقبل من اللّه الذي لا يقبل من أحد غيره، وكلمة الإخلاص التي هي قوام الدين، وحجّة اللّه على الكافرين واذكروا إذ كنتم قليلاً مشركين متباغضين متفرقين فألف بينكم بالإسلام فكثرتم واجتمعتم وتحاببتم فلا تفرّقوا بعد إذ اجتمعتم، ولا تتباغضوا بعد إذ تحاببتم وإذا رأيتم النّاس وبينهم النائرة وقد تداعوا إلى العشائر والقبائل فاقصدوا لهامهم ووجوهم بالسيف حتى يفزعوا إلى اللّه وإلى كتابه وسنة نبيه فأما تلك الحمية من خطرات الشياطين فانتهوا عنها لا أبا لكم تفلحوا وتنجحوا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دعى أعين بن صبيعة المجاشعي وقال يا أعين ألم يبلغك أنَّ قومك وثبوا إلى عاملي مع ابن الحضرمي بالبصرة يدعون إلى فراقي وشقاقي ويساعدون الضلال القاسطين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تساء يا أمير المؤمنين ولا يكن ما تكره ابعثني إليهم فأنا لك زعيم بطاعتهم وتفريق جماعتهم ونفي ابن الحضرمي من البصرة أو قتله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الساعة، فخرج من عنده ومضى حتى قدم البصرة، هذه رواية ابن هلال صاحب كتاب الغارات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الواقدي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استنفر بني تميم أياماً لينهض منهم إلى البصرة من يكفيه أمر ابن الحضرمي ويردّ غادية بني تميم الذين أجاروه بها فلم يجبه أحد فخاطبهم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من العجب أن ينصرني الأزد وتخذلني مضر؟ وأعجب من ذلك تقاعد تميم الكوفة وخلاف تميم البصرة عليَّ، وأن أستنجد بطائفة منها بشخص إلى إخوانها فيدعوهم إلى الرشاد فإن أجابت وإلا فالمنابذة والحرب فكأني أخاطب صمّاً بكماً لا يفقهون حواراً، ولا يجيبون نداء، كلّ هذا جبناً عن البأس وحبّاً للحياة لقد كنا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نقتل آباءنا وأبنائنا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إلى آخره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أعين بن صبيعة المجاشعي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إن شاء اللّه أكفيك يا أمير المؤمنين هذا الخطب وأتكفل لك بقتل ابن الحضرمي أو إخراجه عن البصرة فأمره بالتهيوء للشخوص، فشخص حتى قدم البصرة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إبراهيم 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قدمها دخل على زياد وهو بالأزد مقيم فرحب به وأجلسه إلى جانبه فأخبره بما قال 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وما ردّ عليه وما الذي عليه رأيه فإنه يكلمه إذ جاءه كتاب 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عبد اللّه عليّ أمير المؤمنين إلى زياد بن عبيد سلام عليك أما بعد فإنّي قد بعثت أعين بن صبيعة ليفرق قومه من ابن الحضرمي فارقب ما يكون منه فإن فعل وبلغ من ذلك ما يظن به وكان في ذلك تفريق تلك الأوباش فهو ما تحبّ وإن ترامت الأمور بالقوم إلى الشقاق والعصيان فانبذ من أطاعك إلى من أطاعك إلى من عصاك فجاهدهم فإن ظهرت فهو ما ظننت وإلا فطاولهم وماطلهم فكأن كتائب المسلمين قد أطلت عليك فقتل اللّه المفسدين الظالمين ونصر المؤمنين المحقين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قرأه زياد أقرأه أعين بن صبيعة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يكفي هذا الأمر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خرج من عنده فأتى رحله فجمع إليه رجالاً من قومه فحمد اللّه وأثنى عليه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قوم على ماذا تقتلون أنفسكم وتهريقون دماءكم على الباطل مع السفهاء الأشرار، وإني واللّه ما جئتكم حتى عبيت إليكم الجنود فإن تنيبوا إلى الحق يقبل منكم ويكف عنكم، وإن أبيتم فهو واللّه استيصالكم ويواركم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نسمع ونطيع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أنهضوا الآن على بركة اللّه عزَّ وجلَّ، فنهض بهم إلى جماعة ابن الحضرمي فخرجوا إليه مع ابن الحضرمي فصافوه ووافقهم عامة يومه يناشدهم اللّه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لا تنكثوا بيعتكم ولا تخلفوا إمامكم ولا تجعلوا على أنفسكم سبيلاً، فقد رأيتم وجربتم كيف صنع اللّه بكم عند نكثكم بيعتكم وخلافكم، فكفّوا عنه ولم يكن بينه وبينهم قتال، وهم في ذلك يشتمونه وينالون منه ، فانصرف عنهم وهو منهم منتصف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فلمّا رأى إلى رحله تبعه عشرة نفر يظنّ النّاس أنهم خوارج فضربوه بأسيافهم وهو على فراشه ولا يظنّ أنَّ الذي كان يكون فخرج يشتد عرياناً فلحقوه في الطريق فقتلوه فأراد زياد أن يناهض ابن الحضرمي حين قتل أعين بجماعة من معهم من الأزد وغيرهم من شيعة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فأرسل بنو تميم من الأزد ، واللّه ما غرضنا لجاركم إذ أجرتموه ولا لما هو له ولا لأحد ليس على رأينا فما تريدون إلى حربنا وإلى جارنا فكأن الأزد عند ذلك كرهت قتالهم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فكتب زياد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أمير المؤمنين فإنّ أعين بن صبيعة قدم علينا من قبلك بجد ومناصحة وصدق ويقين فجمع إليه من أطاعه من من عشيرته فحلّهم على الطاعة والجماعة، وحذرهم الخلاف والفرقة ثم نهض بمن أقبل معه إلى من أدبر عنه فوافقهم عامة النهار فهال أهل الخلال تقدمه وتصدع عن ابن الحضرمي كثير ممن كان يريد نصرته فكان كذلك حتى أمسى فأتى في رحله فبنيه نفر من هذه الخارجة المارقة فأصيب رحمه اللّه فأردت أن أناهض القوم ابن الحضرمي عند ذلك فحدث أمر قد أمرت صاحب كتابي هذا أن يذكره لأمير المؤمنين وقد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رأى أمير المؤمنين 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يبعث إليهم جارية بن قدامة فإنّه نافذ البصيرة ومطاع في العشيرة شديد على عدوّ أمير المؤمنين فإن يقدم يفرّق بينهم بإذن اللّه والسلام على أمير المؤمنين ورحمة اللّه وبركاته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فلمّا جاء الكتاب دعا جارية بن قدامة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قدامة تمنع الأزد عاملي وتبيت مالي وتشاقني مضر وتنا بذني وبنا ابتدأها اللّه تعالى بالكرامة وعرفه الهدى وتداعوا إلى المعشر الذين حادُّوا اللّه ورسوله وأرادوا إطفاء نور اللّه سبحانه حتى علت كلمة اللّه وهلك الكافرون، فقال يا أمير المؤمنين ابعثني إليهم واستعن باللّه عليهم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بعثتك إليهم واستعنت باللّه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محمد بن عبد اللّه قال حدثني ابن أبي السيف عن سليمان بن أبي راشد عن كعب بن قيعن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جارية من الكوفة إلى البصرة في خمسين رجلاً من بني تميم ما كان فيهم يماني غيري وكنت شديد التشيع فقلت 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كنت معك، وإن شئت ملت إلى قومي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معي فواللّه لوددت أن الطير والبهائم تنصرني عليهم فضلاً عن الإنس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كعب بن قعين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كتب مع جارية كتاباً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على</w:t>
      </w:r>
      <w:r>
        <w:rPr>
          <w:rFonts w:eastAsia="Amiri" w:cs="Amiri" w:ascii="Amiri" w:hAnsi="Amiri"/>
          <w:color w:val="111111"/>
          <w:sz w:val="28"/>
          <w:szCs w:val="28"/>
          <w:rtl w:val="true"/>
          <w:lang w:bidi="ar-SA"/>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فمضينا معه فلما دخلنا البصرة بدأ بزياد فرحب به وأجلسه إلى جانبه وناجاه ساعة وسائله ثم خرج فكان أفضل ما أوصاه 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على نفسك واتق أن تلقى ما لقى صاحبك القادم قبلك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وخرج جارية من عنده فقام في الأزد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جزاكم اللّه من حي خيراً، ما أعظم عناءكم، وأحسن بلاءكم، وأطوعكم لأميركم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عرفتم الحق إذ ضيعه من أنكره، ودعوتم إلى الهدى إذ تركه من لم يعرفه، ثم قرأ عليهم وعلى من كان معهم من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السلاموغيرهم كتاب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عبد اللّه عليّ أمير المؤمنين إلى من قرى عليه كتابي هذا من ساكني البصرة من المؤمنين والمسلمين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أكون أنا الشاخص نحوكم إن شاء اللّه تعالى والسلام، كما تقدَّم في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قرى الكتاب على الناس قام صبرة بن شيمان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وأطعنا ونحن لمن حارب أمير المؤمنين حرب، ولمن سالم سلم إن كفيت يا جارية قومك بقومك فذاك، وإن أبيت أن ننصرك نصرناك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وقام وجوه الناس فتكلموا بمثل ذلك ونحوه فلم يأذن لأحد أن منهم أن يسير معه ومضى نحو بني تميم فقام زياد في الأزد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الأزد إنّ هؤلاء كانوا أمس سلماً فأصبحوا اليوم حرباً وإن كنتم حرباً فأصبحتم سلماً وإنّي واللّه ما اخترتكم إلا على التجربة ولا أقمت فيكم إلا على الأمل فما رضيتم إذ أجرتموني حتى نصبتم لي منبراً وسريراً وجعلتم لي شرطاً وأعواناً ومنادياً وجمعة، فما فقدت بحضرتكم شيئاً إلا هذا الدرهم لا أجبه اليوم فإن لا أجبه اليوم أجبه غداً إن شاء اللّه ، واعلموا أن حربكم اليوم معاوية أيسر عليكم في الدُّنيا والدين من حربكم أمس علياً، وقد قدم عليكم جارية بن قدامة وإنّما أرسله عليّ ليصدع أمر قومه واللّه ما هو بالأمير المطاع ولو أدرك أمله في قومه لرجع إلى أمير المؤمنين ولكان لي تبعاً، وأنتم الهامة العظمى والجمرة الحامية فقدموه إلى قومه فإن اضطر إلى نصركم فسيروا إليه إن رأيتم ذلكفقام أبو صيرة بن شيمان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إنّي واللّه لو شهدت قومي يوم الجمل رجوت أن لا يقاتلوا عليّاً وقد مضى الأمر بما فيه وهو يوم بيوم وأمر بأمر واللّه إلى الجزاء بالإحسان أسرع منه إلى الجزاء بالسيء والتوبة مع الحق والعفو مع الندم ولو كانت هذه فتنة لدعونا القوم إلى إبطال الدماء واستئناف الأمور ولكنّها جماعة دماؤها حرام وجروحها قصاص ونحن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معك نحبّ ما أحببت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فعجب زیاد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ما أظن في الناس مثل هذا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قام صبرة ابنه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واللّه ما أصبنا بمصيبة في دين ولا دنيا كما أُصبنا أمس يوم الجمل، وإنا لنرجو اليوم أن يمحص ذلك بطاعة اللّه وطاعة أمير المؤمنين وأما أنت يا زياد فواللّه ما أدركت أملك فينا ولا أدركنا ما أملنا فيك دون ردّك إلى دارك ونحن رادوك إليها غداً إن شاء اللّه تعالى، فإذا فعلنا فلا يكن أحد أولى بك منّا فإنّك إلا تفعل لم تأت ما يشبهك، وإنا واللّه نخاف حرب عليّ في الآخرة ما لا نخاف من حرب معاوية في الدنيا فقدم هواك وأخر هوانا فنحن معك وطوعك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قام خنفر الجمّاني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إنك لو رضيت منا بما ترضى به من غيرنا لم نرض ذلك لأنفسنا، سر بنا إلى القوم إن شئت، وأيم اللّه ما لقينا يوماً قط إلا اكتفينا بعفونا دون جهدنا إلا ما كان أمس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جارية فإنّه كلّم قومه فلم يجيبوه وخرج إليهم منهم أوباش فناوشوه بعد أن شتموه وأسمعوه، فأرسل إلى زياد والأزد يستصرخهم ويأمرهم أن يسيروا إليه فسارت الأزد بزياد وخرج إليهم ابن الحضرمي وعلى خيله عبد اللّه بن حازم السلمي فاقتتلوا ساعة وأقبل شريك بن الأعور الحارثي وكان من شيعة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وصديقاً لجارية بن قدامة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أُقاتل معك عدوّك؟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فما لبثوا بني تميم أن هزموهم واضطروهم إلى دار سبيل السعدي فحصروا ابن الحضرمي وحدود مأتي رجل من بني تميم ومعهم عبد اللّه بن حازم السلمي فجاء اُمّه وهي سوداء حبشية عجلى فنادته فأشرف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أنزل إلي فأبى فكشفت رأسها وأبدت قناعها وسألته النزل فأبى فقالت واللّه لتنزلنَّ أو لأتعرين وأهوت بيدها إلى ساقها فلما رأى ذلك نزل فذهبت به وأحاط جارية وزياد بالدار، وقال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بالنّار، فقالت 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من الحريق بالنار في شيء وهم قومك وأنت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فحرق جارية الدار عليهم فهلك ابن الحضرمي في سبعين رجلاً أحدهم عبد الرحمن بن عمير بن عثمان القرشي ثمَّ التميمي، وسمّي جارية منذ ذلك اليوم محرقاً، وسارت الأزد بزياد حتى أوطنوه قصر الإمارة ومعه بيت المال وقالت له هل بقي علينا من جوارك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فبرءنا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فانصرفوا عنه</w:t>
      </w:r>
      <w:r>
        <w:rPr>
          <w:rFonts w:ascii="IRNazanin" w:hAnsi="IRNazanin" w:eastAsia="IRNazanin"/>
          <w:color w:val="111111"/>
          <w:sz w:val="28"/>
          <w:sz w:val="28"/>
          <w:szCs w:val="28"/>
          <w:rtl w:val="true"/>
          <w:lang w:bidi="fa-IR"/>
        </w:rPr>
        <w:t>وكتب زياد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جارية بن قدامة العبد الصالح قدم من عندك فناهض جمع ابن الحضرمي بمن قصره وأعانه من الأزد ففضه واضطره إلى دار من دور</w:t>
      </w:r>
      <w:r>
        <w:rPr>
          <w:rFonts w:eastAsia="Amiri" w:cs="Amiri" w:ascii="Amiri" w:hAnsi="Amiri"/>
          <w:color w:val="111111"/>
          <w:sz w:val="28"/>
          <w:szCs w:val="28"/>
          <w:rtl w:val="true"/>
          <w:lang w:bidi="ar-SA"/>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البصرة في عدد كثير من أصحابه فلم يخرج حتى حكم اللّه تعالى بينهما فقتل ابن الحضرمي وأصحابه منهم من أحرق بالنار ومنهم من هدم عليه البيت من أعلاه، ومنهم من قتل بالسيف، وسلم منهم نفر أنابوا وتابوا فصفح عنهم، وبعداً لمن عصى وغوى، والسّلام على أمير المؤمنين ورحمة اللّه وبركاته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فلمّا وصل كتاب زياد قرأه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النّاس وكان زياد قد أنفذه مع ظبيان بن عمارة، فسرّ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وسرّ أصحابه وأثنى على جارية وعلى زياد وعلى الأزد البصرة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أوّل القرى خراباً إما غرقاً وإما حرقاً حتى يبقى مسجدها كجؤجؤ سفينة، ثمَّ قال لظبيان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منزلك منها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كذا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بضواحيها </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این نامه ای است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السلامبه اهل بصره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گسیختن رشته پیمان و دشمنی خود آگاهید که من از گناهکارتان درگذشتم و از گریزنده شما شمشیر برداشتم و به پوزش روی آورنده را پذیرفتم پس اگر کارهای تباه کننده و بی خردی اندیشههای بی جا شما را به جنگ و خلاف با من به راه انداخت این منم که اسبان تازی راهوار کارزاری خود را نزديك گردانیده ام و دم دست آورده ام و بر شتران سواری خود پالان نهادم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مرا به آمدن ناچار کنید با شما کاری و کارزاری کنم که جنگ جمل در پیش آن چون لیسیدن لیسنده انگشت خود را پس از خوراک بیش نباشد با این که به پایه فرمانبردار و به حق نیکخواه شما آشنایم بدون این که از گناهکار در گذرم و به جای آن بی گناه را بگیرم و یا از پیمان شکن بگذرم و به آن که پیمان را به سر برده مؤاخذه کنم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كتاب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المختار الثلاثون من باب المختار من كتبه ورسائله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اشارةفَاتَّقِ اللّهَ فِيما لَدَيْكَ، وَانْظُرْ في حَقِّهِ عَلَيْكَ، وَارْجِعْ إِلى مَعْرِفَةِ ما لا تُعْذَرُ بِجَهَالَتِهِ فَإِنَّ لِلطَّاعَةِ أغلاماً وَاضِحَةَ، وَسُبُلاً نَيِّرَةٌ، وَمَحَجَّةٌ نَهْجَةٌ نَهجَةٌ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وَغايَةً مُطَلَّبَةٌ يَردُهَا الْأَكْيَاسُ وَيُخَالِفُهَا الْأَنْكَاسُ، مَنْ نَكَّبَ عَنْهَا َجارَ عَن الْحَقِّ، وَخَبَطَ في التّيهِ، وَغَيَّرَ اللّهُ نِعمَتَهُ، وَأَحَلَّ بِهِ نَقمَتَهُ، فَنَفْسَكَ نَفْسَكَ فَقَدْ بَيَّنَ اللَّهُ لَكَ سَبيلَكَ ، وَحَيْثُ تَنَاهَتْ بكَ أُمُورُكَ فَقَدْ أَجْرَيْتَ إِلى غايَةِ خُسْرٍ، وَمَحَلَّةِ كُفْرٍ، وَإِنَّ نَفْسَكَ قَدْ أَوْحَلَتْكَ شَرّاً ، وَأَقْحَمَتْكَ غَيّاً، وَأَوْرَدَتْكَ المَهَالَكَ، وَأَوْعَرَتْ عَلَيْكَ المَسالِكَ</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المصدرهذا الفصل اختاره الشريف الرضي رضوان اللّه عليه على دأبه من كتاب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إلى معاوية وهذه صورته الكاملة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فقد بلغني كتابك تذكر مشاغبتي، وتستقبح مواربتي، وتزعمني متجبراً، وعن حق اللّه مقصراً، فسبحان اللّه كيف تستجيز الغيبة؟ وتستحسن العضيهة؟ وإنّي لم أشاغب إلا في أمر بمعروف أو نهي عن منكر ولم أتجبّر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أضجر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إلا على باغ مارق، أو ملحد ،منافق، ولم آخذ في ذلك إلا بقول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وَلَوْ كَانُوا ءابَاءَهُمْ أَوْ أَبْنَاءَهُمْ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التقصير في حق اللّه تعالى فمعاذ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والمقصّر في حق اللّه جل ثناؤه من عطل الحقوق المؤكّدة، وركن إلى الأهواء المبتدعة، وأخلد إلى الضلال المحيرة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العجب أن تصف يا معاوية ،الإحسان وتخالف ،البرهان وتنكث الوثائق التي هي للّه عز جل طلبة، وعلى عباده حجّة، مع نبذ الإسلام، وتضييع الأحكام وطمس الأعلام والجري في الهوى، والتهوس في الرَّدى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فاتق اللّه فيما لديك، وانظر في حقه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الفصل المختار من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للنّاس جماعة يد اللّه عليها، وغضب اللّه على من خالفها، فنفسك نفسك قبل حلول رمسك، فإنّك إلى اللّه راجع، وإلى حشره مهطع، وسيبهظك كربه ويحلّ بك غمّه، يوم لا يغني النّادم </w:t>
      </w:r>
      <w:bookmarkStart w:id="106" w:name="pg20792_200022"/>
    </w:p>
    <w:p>
      <w:pPr>
        <w:pStyle w:val="BookText"/>
        <w:rPr/>
      </w:pPr>
      <w:bookmarkEnd w:id="106"/>
      <w:r>
        <w:rPr>
          <w:rFonts w:ascii="Amiri" w:hAnsi="Amiri" w:eastAsia="Amiri" w:cs="Amiri"/>
          <w:color w:val="111111"/>
          <w:sz w:val="28"/>
          <w:sz w:val="28"/>
          <w:szCs w:val="28"/>
          <w:rtl w:val="true"/>
          <w:lang w:bidi="ar-SA"/>
        </w:rPr>
        <w:t>ندمه، ولا يقبل من المعتذر عذره، يوم لا يغني مولى عن مولى شيئاً ولا هم ينصرون</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بلغني كتابك تذكر مشاغبتي، صريح في أن هذا الكتاب جواب عن كتاب كتبه معاوية إليه ولكن لم نظفر عليه مع كثرة الفحص والتتبع وكتاب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نقله الشارح المعتزلي والشارح البحراني في المقام وعلم الهدى ابن المولى المحسن الفيض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الحكمة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 زكي صفوت في جمهرة رسائل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ينقلوا كتاب معاوية بل الأخيرين نقلا كتاب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الأولين وأتى به المجلسي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 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ناقلا عنالبحراني أيضاً</w:t>
      </w:r>
      <w:r>
        <w:rPr>
          <w:rFonts w:eastAsia="IRNazanin" w:cs="IRNazanin"/>
          <w:color w:val="111111"/>
          <w:sz w:val="28"/>
          <w:szCs w:val="28"/>
          <w:rtl w:val="true"/>
          <w:lang w:bidi="fa-IR"/>
        </w:rPr>
        <w:t>.</w:t>
      </w:r>
    </w:p>
    <w:p>
      <w:pPr>
        <w:pStyle w:val="Heading3"/>
        <w:numPr>
          <w:ilvl w:val="2"/>
          <w:numId w:val="1"/>
        </w:numPr>
        <w:rPr/>
      </w:pPr>
      <w:bookmarkStart w:id="107" w:name="__RefHeading___Toc1887528_3531895371"/>
      <w:bookmarkStart w:id="108" w:name="_Toc39"/>
      <w:bookmarkEnd w:id="107"/>
      <w:r>
        <w:rPr>
          <w:rtl w:val="true"/>
        </w:rPr>
        <w:t>اللغة</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مشاغبتي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الشعب تهييج الشرّ كالتشغيب وشاغبه 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المداهاة والمخاتلة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غير واحد من النسخ موازرتي،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بالجيم والباء الموحدة كما في عدة نسخ وفي نسخ أخرى متحيراً بالحاء المهملة والياء المثناة من تحت والأوّل أنسب بما يأتي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ولم أتجبر إلا على باغ مارق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 يعلم رجحان أتجبّر على أضجر أيضاً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البهيئة وهي الإفك والبهتان كما قاله الجوهري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المتوكل الليثي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احذر وصال اللثیم إنَّ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عضها إذا حبل وصله انقطعا</w:t>
      </w:r>
    </w:p>
    <w:p>
      <w:pPr>
        <w:pStyle w:val="BookText"/>
        <w:rPr/>
      </w:pPr>
      <w:r>
        <w:rPr>
          <w:rFonts w:ascii="Amiri" w:hAnsi="Amiri" w:eastAsia="Amiri" w:cs="Amiri"/>
          <w:color w:val="111111"/>
          <w:sz w:val="28"/>
          <w:sz w:val="28"/>
          <w:szCs w:val="28"/>
          <w:rtl w:val="true"/>
          <w:lang w:bidi="ar-SA"/>
        </w:rPr>
        <w:t xml:space="preserve">والبيت من الحماسة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المرزوقي في شرحه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العضه ذكر القبيح كذباً ،وزوراً، ويقال عضهته إذا رميته بالزور، وأعضه الرجل أتى بالعضيهة وهي الإفك، ومن كلامهم يا للعضيهة ويا للأفيكة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من بابي علم ونصر أي مال إليه وسكن ووثق به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أخلد إلى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أخلدت إلى فلان أي ركنت إليه،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أَخَلَدَ إِلَى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الأثر بالمحو،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النُّجُومُ 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ورَبَّنا أطمِس عَلَى أَمْوَالِهِمْ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أزل صورتها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نَشَاءُ لَطَمَسْنَا عَلَى أَعْيُنِهِمْ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أزلنا </w:t>
      </w:r>
    </w:p>
    <w:p>
      <w:pPr>
        <w:pStyle w:val="BookText"/>
        <w:rPr/>
      </w:pPr>
      <w:r>
        <w:rPr>
          <w:rFonts w:ascii="Amiri" w:hAnsi="Amiri" w:eastAsia="Amiri" w:cs="Amiri"/>
          <w:color w:val="111111"/>
          <w:sz w:val="28"/>
          <w:sz w:val="28"/>
          <w:szCs w:val="28"/>
          <w:rtl w:val="true"/>
          <w:lang w:bidi="ar-SA"/>
        </w:rPr>
        <w:t xml:space="preserve">ضوأها وصورتها كما يطمس الأثر قاله الراغب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التهوّس في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مشى ثقيلاً في أرض ليّنة كما عن نة كما عن اللسان، وقال الجوهري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الهَوْس السوق اللين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 الإبل فهاست أي ترعى وتسير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الواضحة،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الواضحة أيضاً وأنهج الطريق أي استبان وصار نهجاً واضحاً بيناً، أي جادة مستبينة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اللام المفتوحة، كما في نسخة الرضي أي مطلوبة، وفي غير واحد من النسخ مطلوبة، وقال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 المصححة متفقة على تشديد الطاء، فالكلمة على هذا من اطلب كافعتل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اطلبه أي طلبه قال الجوهري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الشيء طلباً وكذلك اطلبته على افتعلته، وقال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مطلبة بتشديد الطاء وفتح اللام، أي مطلوبة جداً منهم بناءً على أنَّ كثرة المباني تدلُّ على كثرة المعاني، قال الرضي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الشافية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المزيد فيه لغير الإلحاق لا بدَّ لزيادته من معنى لأنّها إذا لم يكن لغرض لفظي، كما كانت في الإلحاق ولا لمعنى كانت عبثاً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وقرأها الشارح المعتزلي على سكون الطاء وكسر اللام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غاية مطلبة أي مساعفة لطالبها بما يطلبه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فلان منّي كذا فأطلبته أي أسعفته به، ثمَّ خطأ الراوندي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مطلبة بمعنى متطلبة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كذا وتطلبته وهذا ليس بشيء يخرج الكلام أن يكون له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التطلب طلب الشيء مرَّة بعد أخرى مع تكلف، ويأبى سياق الكلام عن حمله على هذا المعنى، ولذا قال الشارح المذكور ردًّا على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بشيء يخرج الكلام عن أن يكون له 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ما اختاره الشارح المعتزلي ليس بسديد أيضاً لأنَّ قول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يردها الأكياس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 يبين لنا أنَّ الكلمة بمعنى المطلوبة سواء كانت بتشديد اللام، كما في نسخة الرضي، أو بتشديد الطاء وفتح اللام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وعاضد ما اختاره الشارح المذكور الفاضل أحمد زكي صفوت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رسائل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تكون مطلبة بسكون الطاء وكسر اللام من أطلبه إذا أعطاه ما طلبه أي تؤتى أصحابها ما يطلبون من ثواب اللّه ورحمته وهذا أحسن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علمت ما فيه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كيس كجيّد أي العاقل ويجمع على الكيسى أيضاً إجراء له مجرى ضده أحمق ،وحمقى، قال إبراهيم النخعي لمنصور بن المعتمر سل مسألة الحمقى، واحفظ حفظ الكيسى،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الأنكاس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النكس بكسر النّون فالسكون، قال رجل من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أنا بالنكس الدني ولا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صدعنّي ذو المودة أحرب</w:t>
      </w:r>
    </w:p>
    <w:p>
      <w:pPr>
        <w:pStyle w:val="BookText"/>
        <w:rPr/>
      </w:pPr>
      <w:r>
        <w:rPr>
          <w:rFonts w:ascii="Amiri" w:hAnsi="Amiri" w:eastAsia="Amiri" w:cs="Amiri"/>
          <w:color w:val="111111"/>
          <w:sz w:val="28"/>
          <w:sz w:val="28"/>
          <w:szCs w:val="28"/>
          <w:rtl w:val="true"/>
          <w:lang w:bidi="ar-SA"/>
        </w:rPr>
        <w:t xml:space="preserve">والبيت من أبيات الحماسة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المرزوقي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النكس أصله في السهام ونقل إلى الضعيف من الرِّجال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نكسته نكساً ثمَّ يسمّى المنكوس نكساً،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نقضته نقضاً ثمَّ يسمّى المنقوض نقضاً بكسر النون كأنَّ السهم انكسر فوقه فنكس فسمى نكساً،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بالمستضعف اللثيم ولا الذي إذا انحرف عنه من يواده دعا بالويل والحرب فقال واحرباه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الحماسة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امرأة من بني الحارث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فارس ما غادروه ملحماً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زميل ولا نكس وكل</w:t>
      </w:r>
    </w:p>
    <w:p>
      <w:pPr>
        <w:pStyle w:val="BookText"/>
        <w:rPr/>
      </w:pPr>
      <w:r>
        <w:rPr>
          <w:rFonts w:ascii="Amiri" w:hAnsi="Amiri" w:eastAsia="Amiri" w:cs="Amiri"/>
          <w:color w:val="111111"/>
          <w:sz w:val="28"/>
          <w:sz w:val="28"/>
          <w:szCs w:val="28"/>
          <w:rtl w:val="true"/>
          <w:lang w:bidi="ar-SA"/>
        </w:rPr>
        <w:t xml:space="preserve">وقال المرزوقي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النكس المقصّر عن غاية النجدة والكرامة وأصله في السّهام وهو الذي انكسر فجعل أسفله أعلاه فلا يزال ضعيفاً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الحماسة </w:t>
      </w:r>
      <w:r>
        <w:rPr>
          <w:rFonts w:eastAsia="Amiri" w:cs="Amiri" w:ascii="Amiri" w:hAnsi="Amiri"/>
          <w:color w:val="111111"/>
          <w:sz w:val="28"/>
          <w:szCs w:val="28"/>
          <w:lang w:bidi="ar-SA"/>
        </w:rPr>
        <w:t>714</w:t>
      </w:r>
      <w:r>
        <w:rPr>
          <w:rFonts w:ascii="Amiri" w:hAnsi="Amiri" w:eastAsia="Amiri" w:cs="Amiri"/>
          <w:color w:val="111111"/>
          <w:sz w:val="28"/>
          <w:sz w:val="28"/>
          <w:szCs w:val="28"/>
          <w:rtl w:val="true"/>
          <w:lang w:bidi="ar-SA"/>
        </w:rPr>
        <w:t>، قال عمرو بن الإطنابة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ليسوا بأنكاس ولا ميل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الحرب شبت أشعلوا بالشاعل</w:t>
      </w:r>
    </w:p>
    <w:p>
      <w:pPr>
        <w:pStyle w:val="BookText"/>
        <w:rPr/>
      </w:pPr>
      <w:r>
        <w:rPr>
          <w:rFonts w:ascii="Amiri" w:hAnsi="Amiri" w:eastAsia="Amiri" w:cs="Amiri"/>
          <w:color w:val="111111"/>
          <w:sz w:val="28"/>
          <w:sz w:val="28"/>
          <w:szCs w:val="28"/>
          <w:rtl w:val="true"/>
          <w:lang w:bidi="ar-SA"/>
        </w:rPr>
        <w:t xml:space="preserve">وقال المرزوقي في شرحه الأنكاس جمع النّكس، والنكس أصله في السهام تنكسر فيجعل أسفلها أعلاها فتضعف انتهى قلت ويقال للأحمق أنكس شبيهاً بذلك السهم النكس،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النكس السهم الذي انكسر فوقه فجعل أعلاه أسفله فيكون رديئاً ولرداءته يشبه به الرجل الدني، نكب عنها من باب نصر وفرح أي عدل عنها،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نكبت الريح إذا مالت عن مهاب الرياح، فالريح نكباء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والفعل في نسخة الرضي كان بتشديد الكاف وقد اخترناه،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نكب عن الطريق بالتشديد إذا عدل وتنحى، ونكب الشيء نحاه لازم متعدّ،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نكبه الطريق، ونكب به الطريق، ونكب به عن الطريق أي عدله ونحاه، وفي المقام بمعناه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جار عن الحقِّ من الجور كما مضى في المختار المقدّم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وسفه الآراء الجائرة، قال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الجور الميل عن القصد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عن الطريق، انتهى كلامه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على غير هدى واستقامة،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وكسر القاف كما في نسخة الرضى وفيها وجهان آخران بفتح النون وسكون القاف، وبكسر النون وسكون القاف أيضاً وهي اسم من الانتقام وهي المكافأة بالعقوبة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به النقمة، تجمع على نقم ونقم ونقمات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بلغت 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الإنهاء الإبلاغ وأنهيت الخبر فانتهى وتناهى أي بلغ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أجرى فلان إلى غاية كذا أي قصدها بفعله وأصله من إجراء الخيل للمسابقة، والمحلة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فالحاء المهملة كما في نسخة الرضي رضوان اللّه عليه، وفي نسخ قد أولجتك، وفي بعضها قد أوجلتك والمختار هو الأوّل، أي أورطتك في الوحل، 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الوحل بالتحريك الطين ووحل الرجل بالكسر ، وقع في الوحل، وأوحله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أدخلتك والاقتحام الدخول في الأمر بشدَّة وعنف،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أقحم فرسه النهر، أي أوقعه وأدخله فيه بعنف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 والانهماك في الباطل، وقال الراغب 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 جهل من اعتقاد فاسد وذلك أن الجهل قد يكون من كون الإنسان غير معتقد اعتقاداً لا صالحاً ولا فاسداً، وقد يكون من اعتقاد شيء فاسد وهذا النحو الثاني يقال له غي،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وَإِخْوَانُهُمْ يَمُدُّونَهُمْ فِي الْغَيّ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يَلْقَوْنَ غَيّا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عذاباً فسماه الغي لما كان الغي هو سببه وذلك كتسمية الشيء بما هو سببه كقولهم للنبات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أوعرت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الوعر أي الصعب وزناً ،ومعنى يقال مكان وعر وطريق وعر ومطلب وعر وأوعرت عليك المسالك أي أخشنت وصعبت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الرمس القبر، قال الفيومي في المصباح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رمست الميت رمساً من باب قتل وفي لغة من باب ضرب دفنته والرمس التراب تسمية بالمصدر ثمَّ سمي القبر به والجمع رموس مثل فلس وفلوس قال مسور بن زيادة الحارثي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أبعد الذي بالتعف نعف کویکب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رهينة رمس ذي تراب وجندل</w:t>
      </w:r>
    </w:p>
    <w:p>
      <w:pPr>
        <w:pStyle w:val="BookText"/>
        <w:rPr/>
      </w:pPr>
      <w:r>
        <w:rPr>
          <w:rFonts w:ascii="Amiri" w:hAnsi="Amiri" w:eastAsia="Amiri" w:cs="Amiri"/>
          <w:color w:val="111111"/>
          <w:sz w:val="28"/>
          <w:sz w:val="28"/>
          <w:szCs w:val="28"/>
          <w:rtl w:val="true"/>
          <w:lang w:bidi="ar-SA"/>
        </w:rPr>
        <w:t xml:space="preserve">والبيت من الحماسة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المرزوقي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الرمس القبر، والأصل في الرمس التغطية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رمسته بالتراب ومنه الرياح الروامس، وقال المتلمس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 أن المر أنّ المرء رهن 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 لعافي الطير أو سوف يُرمس</w:t>
      </w:r>
    </w:p>
    <w:p>
      <w:pPr>
        <w:pStyle w:val="BookText"/>
        <w:rPr/>
      </w:pPr>
      <w:r>
        <w:rPr>
          <w:rFonts w:ascii="Amiri" w:hAnsi="Amiri" w:eastAsia="Amiri" w:cs="Amiri"/>
          <w:color w:val="111111"/>
          <w:sz w:val="28"/>
          <w:sz w:val="28"/>
          <w:szCs w:val="28"/>
          <w:rtl w:val="true"/>
          <w:lang w:bidi="ar-SA"/>
        </w:rPr>
        <w:t xml:space="preserve">والبيت من الحماسة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المرزوقي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يرمس يدفن والرمس الدفن والرياح الروامس منه، وتوسعوا في الدفن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أرمس هذا الحديث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ادفن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الأثير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سراعاً إلى أمره مهطعين إلى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الإهطاع الإسراع في العدو، وقال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هطع الرجل ببصره إذا ،صوبه، وبعير مهطع إذا صوّب عنقه،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مُهْطِعِينَ مُقْنِعِي رُءُوسِهِمْ لَا يَرْتَدُّ إِلَيْهِمْ طَرفُهُمْ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مُهْطِعِينَ إِلَى الدَّاعِ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والإهطاع لا يكون إلا مع خوف وذل وخشوع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أهطع في السير إذا أسرع وأقبل مسرعاً خائفاً كهطع كما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اللّه غافلا عَمَّا يَعْمَلُ الظَّالِمُونَ إِنَّمَا يُؤَخِّرُهُمْ لِيَوْمٍ تَشْخَصُ فِيهِ الْأَبْصَارُ مُهْطِمِينَ مُقْنِعِي رُءُوسِهِمْ لَا يَرْتَدُّ إِلَيْهِمْ طَرفهُمْ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 مِنَ الْأَجْدَاثِ كَانَهُمْ جَرَادُ مُنتَشرٌ مُهْطِعِينَ إِلَى الدَّاعِ يَقُولُ الكَافِرُونَ هَذَا يَوْمٌ عَسِرٌ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فَمال الَّذِينَ كَفَرُوا قبلكَ مُهْطِعِينَ عَنِ الْيَمِينِ وَعَنِ الشِّمَالِ عِزِينَ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قال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المهطع الذي ينظر في ذل وخشوع لا يقلع بصره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المهطع المقبل ببصره على الشيء لا يزايله وذلك من نظر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القاموس هطع كمنع مطعاً وهطوعاً أسرع مقبلاً خائفاً أو أقبل ببصره على الشيء لا يقلع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سيبهظك قال الجوهري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بهظه الحمل يبهظه بهظاً أي أثقله وعجز عنه فهو مبهوظ وهذا أمر باهظ أي شاق قال زياد بن حمل كما في الحماسة أو زياد بن منقذكما في مادة ق زم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عهدي بها والمشي يبهضها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القريب ومنها النوم والسأمقال المرزوقي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يبهضها يثقل عليها ويشق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معاذ اللّه منصوب مفعول مطلق لفعله المحذوف العامل فيه كسبحان اللّه قال الجوهري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أي أعوذ باللّه معاذاً، تجعله بدلاً من اللفظ بالفعل لأنه مصدر وإن كان غير مستعمل مثل سبحان اللّه ويقال أيضاً معاذة اللّه ومعاذة وجه اللّه ومعاذ وجه اللّه وهو مثل المعنى والمعناة والمأتى والمأتاة، ويقال عوذ باللّه منك أي أعوذ باللّه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التعليل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تعذر بجهالته وضمير يردها ويخالفها وعنها راجع إلى السبل والمهجة وأمكن أن يرجع إلى الطاعة والغاية أيضاً على توسّع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فنفسك نفسك منصوب من باب الإغراء وهو أن تحمل المخاطب على فعل شيء محبوب نحو قول الشاعر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أخاك أخاك إن من لا أخاً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كساع إلى الهيجا بغیر سلاح</w:t>
      </w:r>
      <w:r>
        <w:rPr>
          <w:rFonts w:ascii="Amiri" w:hAnsi="Amiri" w:eastAsia="Amiri" w:cs="Amiri"/>
          <w:color w:val="111111"/>
          <w:sz w:val="28"/>
          <w:sz w:val="28"/>
          <w:szCs w:val="28"/>
          <w:rtl w:val="true"/>
          <w:lang w:bidi="ar-SA"/>
        </w:rPr>
        <w:t>والفعل يقدّر في كلّ موضع بحسبه ففي الشعر يقتضي الزم مثلاً وفي الغزال الغزال يناسب ،ارم وههنا احفظ وارحم وانقذ ونحوهما</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وحيث تناهت بك أمورك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الفاضل الشارح المعتزلي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أن لا يكون هذا معطوفاً ولا متصلاً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بيّن اللّه لك سبيلك، بل يكون كقولهم لمن يأمرونه بالوقوف حيث أنت أي قف حيث أنت فلا يذكرون الفعل ومثله قولهم مكانك أي قف مكانك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 اللّه فيما لديك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لديه هو تولّي أمور المسلمين غصباً وطغياناً، فإنَّ ما كان في يده هو حق اللّه وحق رسوله وحق أولي الأمر وحقه سبحانه مفوّض إلى نبيه أو وصي نبيه ولا يتولّى ذلك المنصب إلا نبي أو وصيّ أو شقي والشقي من غصب حق الإمام الحق أي حق اللّه ورسوله، ولذا أمره الأمير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باتقائه اللّه في ذلك، وصرّح باسم اللّه سبحانه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كأنما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في تصرفك حقه سبحانه عدواناً، كما نقول نحن لمن خان زيداً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 من زيد في خيانتك في عرضه وماله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وانظر في حقه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 تعالى عليه أن لا يعصيه فيما أمره ومما أمره به هو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﴿أَطِيعُوا اللّه وَأَطِيعُوا الرَّسُولَ وَأُولى الأمر منكر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يقال أن الآية مصدّرة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﴿يَایهَا الَّذِينَ امَنُوا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ومذيلة بقوله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كُنتُم تُؤْمِنُونَ بِاللَّهِ وَالْيَوْمِ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فمعاوية وأترابه خارجة عن الخطاب رأساً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رسالة إمامنا سيد الساجدين وزين العابدين علي بن الحسين صلوات اللّه عليهما المعروفة برسالة الحقوق، قد نقلها كاملة المحدث الخبير ابن شعبة الحراني قدس سره في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رحمك اللّه أنَّ اللّه عليك حقوقاً محيطة بك في كل حركة تحركتها، أو سكنة سكنتها، أو منزلة نزلتها أو جارحة قلبتها ، أو آلة تصرّفت فيها بعضها أكبر من بعض، وأكبر حقوق اللّه عليك ما أوجبه لنفسه تبارك وتعالى من حقه الذي هو أصل الحقوق ومنه تفرع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فاليول ثمَّ الويل لمن لم يطع اللّه سبحانه في حقه عليه ، عليه فضلاً عن أن يغا أن يغاصب حقه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وارجع إلى معرفة ما لا تعذر بجهالته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أن يرجع إلى معرفة ما لا يقبل عذره بجهالته من وجوب طاعة اللّه سبحانه ورسوله وطاعة الإمام الحق، ولمّا أخرجته هوى النفس عن الطاعة إلى العصيان والطغيان وعن نور المعرفة إلى ظلمة الجهالة وحيرة الضلالة، أمره بالرجوع إلى معرفة ما أي الحق الذي لا يسمع تجاهله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للطاعة أعلاماً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 جمع العلم بفتحتين وهو شيء منصوب في الطريق يُهتدى به وغاية الطاعة القرب منه تعالى والغاية ما إليه الحركة، ووصف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بالواضحة وتالييها بالنيّرة والنهجة لحسم العذر أصلاً وسدّ طرق العذر من جميع الجوانب، فإنَّ السبل إذا كانت نيرة والمهجة نهجة وأعلامها واضحة وكانت غايتها مطلبة، فمن أين يعتذر المتمرّد عن الطاعة وما مستمسكه في العذر، وبأي باب يدخل لذلك؟ وقد دريت من بحثنا عن الإمامة في المختار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ورسوله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هم الأئمة الحق والأعلام الواضحة والسبل النيرة والمهجة النهجة لا غير فراجع إلى ذلك المبحث الشريف حتى يتبين لك بالعيان أن الآل هم الذين اختارهم اللّه واجتباهم واصطفاهم أعلاماً واضحة للطريقة التي هي أقوم، إن هذا القرآن يهدي للتي هي اقوم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يردها الأكياس ويخالفها الأنكاس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دريت في اللغة أنَّ الأكياس بمعني العقلاء، وإنما يردها الأكياس لأنَّ العقل ما عبد به الرحمن واكتسب به الجنان، وأنَّ الأنكاس جمع النكس وهو الرجل الدني المنكوس على ما بيّن في اللغة مشبعاً، وإنما يخالفها الأنكاس لأنهم لدناءة طبعهم، وقصور همّتهم ألفوا بقاذورات الدنيا الدنيئة وأوساخ الآمال النفسانية الشيطانية فهم ناكسوا رؤوسهم إلى اللذائذ الحيوانية الدائرة الفانية أقرب شيء شبهاً بهم الأنعام السائمة، وفي كتاب العقل والجهل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محمد بن عبد الجبّار عن بعض أصحابنا رفعه إلى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عبد به الرحمن واكتسب به الجنان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فالذي كان في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النكراء تلك الشيطنة وهي شبيهة بالعقل وليست بالعقل</w:t>
      </w:r>
      <w:r>
        <w:rPr>
          <w:rStyle w:val="FootnoteAnchor"/>
          <w:rtl w:val="true"/>
        </w:rPr>
        <w:footnoteReference w:id="292"/>
      </w:r>
      <w:r>
        <w:rPr>
          <w:rFonts w:ascii="Amiri" w:hAnsi="Amiri" w:eastAsia="Amiri" w:cs="Amiri"/>
          <w:color w:val="111111"/>
          <w:sz w:val="28"/>
          <w:sz w:val="28"/>
          <w:szCs w:val="28"/>
          <w:rtl w:val="true"/>
          <w:lang w:bidi="ar-SA"/>
        </w:rPr>
        <w:t xml:space="preserve">وقد مضى بحثنا من هذا الحديث وشرحه في المختار السابع باب الكتب والرسائل فراجع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في رسالتنا في لقاء اللّه تعالى أن حشر الخلائق حسب أعمالهم، وأنّ كلّ أحد إلى غاية سعيه وعمله وإلى ما يحبه ويهواه، فحيث إنّ الأنكاس أدبروا ههنا عن أمر اللّه تعالى وطاعته ولقائه وأقبلوا إلى الشهوات النفسانية ولم يرفعوا رؤوسهم عن معلفهم ومرعاهم </w:t>
      </w:r>
    </w:p>
    <w:p>
      <w:pPr>
        <w:pStyle w:val="BookText"/>
        <w:rPr/>
      </w:pPr>
      <w:r>
        <w:rPr>
          <w:rFonts w:ascii="Amiri" w:hAnsi="Amiri" w:eastAsia="Amiri" w:cs="Amiri"/>
          <w:color w:val="111111"/>
          <w:sz w:val="28"/>
          <w:sz w:val="28"/>
          <w:szCs w:val="28"/>
          <w:rtl w:val="true"/>
          <w:lang w:bidi="ar-SA"/>
        </w:rPr>
        <w:t>فهم في النشأة الآخرة أيضاً ناكسون لأنّ الدُّنيا مزرعة الآخرة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قَدَّرْنَا بینكم الموت وَمَا نَحْنُ بِمَسْبُوقِينَ عَلَى أَن نُبَدِّلَ أَمْثَالَكُمْ وَنُنشِئَكُمْ فِي مَا لَا تَعْلَمُونَ وَلَقَدْ عَلِمْتُم النَّشْأَةَ الأُولَى فَلَوْلَا تَذَكَّرُونَ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الكافي كما في الصافي عن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العجب كل العجب لمن أنكر النشأة الأخرى وهو يرى النشأة الأولى</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وَلَوْ تَرَى إِذِ الْمُجْرِمُونَ نَاكِسُوا رُءُوسِهِمْ عِندَ رَبِّهِمْ رَبَّنَا أَبْصَرْنَا وَسَمِعْنَا فَارْجِعْنَا نَعْمَلْ صَلِحًا إِنَّا مُوقِنُونَ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وروى ثقة الإسلام الكليني في باب ظلمة قلب المنافق وإن أعطى اللسان ونور قلب المؤمن وإن قصر بلسانه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 والكفر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المعرب بإسناده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المفضل عن سعد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القلوب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فيه نفاق وإيمان وقلب منكوس، وقلب مطبوع ، وقلب أزهر أجرد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الأزهر؟ قال فيه كهيئة السراج، فأما المطبوع فقلب المنافق، وأما الأزهر فقلب المؤمن إن أعطاه شكر وإن ابتلاء صبر، وأما المنكوس فقلب المشرك ، ثم قرأ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يَمْشِي مُكِبّاً عَلَى وَجْهِهِ أَهْدَى أَمَّن يَمْشِي سَوِيًّا عَلَى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القلب الذي فيه إيمان ونفاق فهم قوم كانوا بالطائف فإن أدرك أحدهم أجله على نفاقه هلك وإن أدركه على إيمانه نجى</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العالم الحجّة المولى صالح المازندراني قدس سره في بيانه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المنكوس كالكوز المقلوب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المنكوس القلب الناظر إلى الدنيا والمتوجّه إليها لأنّ الدُّنيا تحت الآخرة والآخرة فوقها فالناظر إليها منكوس رأسه، والآية من باب التمثيل بالأشياء المحسوسة تقريباً للفهم والاستشهاد باعتبار أن المشرك يمشي مكباً على وجهه لكون قلبه مكبوباً، مقلوباً والمؤمن يمشي سوياً لكون قلبه على وجه الفطرة مستقيماً عارفاً بالحق كما رشد إليه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صِرَاطٍ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نكب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عدل وتنحى عنها مال عن الوسط والعدل والقصد، ومشى على غير هداية واستقامة في الضلال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وغير اللّه نعمته وأحل به نقمته فنفسك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بحفظ نفسه وكرّره تأكيداً وتشديداً لما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يُغَيّرُ مَا بِقَوم حَتَّى يُغَيرُوا مَا بِأَنفُسِهِمْ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اللّهُ يَظْلِمَهُمْ وَلَكِن كَانُوا أَنفُسَهُمْ يَظْلِمُونَ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 باب محاسبة العمل من كتاب الإيمان والكفر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قد جعلت طبيب نفسك، وبين لك الداء، وعُرّفت آية ،الصحة ودللت على الدواء، فانظر كيف قيامك على نفسك</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وفي ذلك الباب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اقصر نفسك عما يضرها من قبل أن تفارقك واسع في فكاكها كما تسعى في طلب معيشتك فإنّ نفسك رهينة بعملك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رجل إلى أبي ذر رضي اللّه عنه يا أبا ذر أطرفني بشيء من العلم فكتب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كثير ولكن إن قدرت أن لا تسيء إلى من تحبه فافعل،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رأيت أحداً يسيء إلى من يحبه؟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نفسك أحب الأنفس إليك فإذا أنت عصيت اللّه فقد أسأت إليها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وحيث تناهت بك أمورك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عطف على سبيلك، أي فقد بين اللّه لك مالك ومنقلبك،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﴿وَسَيَعْلَمُ الَّذِينَ ظَلَمُوا أَىَّ مُنقَلَبٍ يَنقَلِبُونَ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يحذره عن عاقبته الوخيمة ويخوّفه عن جزاء أعماله الفاضحة، ثمَّ كأنّما قيل وإلى ما تناهت به أموره وأي شيء يترتب على أفعاله؟ 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قد أجري إلى غاية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فما تناهت به أُموره جزاء أعماله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غاية ما يمكن أن يقرّر معنى العبارة على قول هذا البعض، ولكن الإنصاف أن الصواب هو ما أفاده الفاضل الشارح المعتزلي كما تقدَّم في بيان الإعراب، أي قف حيث أنت لأنك قد أجريت إلى غاية ،خسر، فالفاء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التعليل للفعل المحذوف أعني ،قف والكلام على هذا الوجه خال عن التكلّف دون الأوّل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لطافة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 نفسك قد أو حلتك 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علمت أن معنى أو حلتك أورطتك في الوحل، فالويل ثمَّ الويل لمن أطاع نفسه ونسي حظه، فإنّ النفس لأمارة بالسوء ينسي مطيعه ذكر اللّه تعالى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اسْتَحْوَذَ عَلَيْهِمُ الشَّيْطَانُ فأَنسَاهُمْ ذِكْر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أَعْرَضَ عَن ذِكْرِي فَإِنَّ لَهُ مَعِيشَةً ضَنكًا وَنَحْشُرُهُ يَوْمَ الْقِيَامَةِ أَعْمَى قَالَ رَبِّ لِمَ حَشَرْتَنِي أَعْمَى وَقَدْ كُنتُ بَصِيرًا قَالَ كَذَلِكَ أَتتَكَ ءايْاتُنَا فَنَسِيتها وَكَذَلِكَ الْيَوْمَ تُنَسَى وَكَذَلِكَ نَجْزِى مَنْ أَسْرَفَ وَلَمْ يُؤْمِنُ بِايَاتِ رَبِّهِ وَلَعَذَابُ الْآخِرَةِ أَشَدُّ وَأَبْقَى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آخر المجلد الخامس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منهاج البراعة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انتهى المنهاج إلى المجلد التاسع عشر، واللّه الحمد على ما أولانا، وله الشكر بما تفضل علينا من إفاضة مننه، وإسبال نعمه علينا، وكيف أشكره تعالى حق شكره وليس من شكر أشكره به إلا وهو نعمة جزيلة أنعم بها عليَّ ، اللّهم ارزقنا قلباً ذاكراً ولساناً شاكراً، اللّهم ثبت قلوبنا على دينك، اللّهم ارزقنا نعمة الحضور عندك، اللّهم يا عاصم قلوب المؤمنين خلصنا من شرور أنفنسا ووفقنا بالتنعم من مأدبتك القرآن الفرقان العظيم، وباتباع سنة نبيك الكريم، وإطاعتك وإطاعة رسولك وأولى الأمر الذين هم وسائط فيضك وأبواب رحمتك يا أرحم الراحمين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حصل الفراغ من تأليف هذا السفر الكريم بيد العبد الراجي لقاء ربه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الدين الحسن بن عبد اللّه الطبري الأملي في الأمل ليلة الأربعاء الثامنة عشر من ربيع المولود من شهور سنة تسع وثمانين وثلاثمائة بعد الألف من هجرة خاتم النبيين صلى اللّه عليه وعلى آله الطيبين الطاهرين والحمد لله ، وآخر دعويهم أن الحمد لله رب العالمين</w:t>
      </w:r>
      <w:r>
        <w:rPr>
          <w:rFonts w:eastAsia="Amiri" w:cs="Amiri" w:ascii="Amiri" w:hAnsi="Amiri"/>
          <w:color w:val="111111"/>
          <w:sz w:val="28"/>
          <w:szCs w:val="28"/>
          <w:rtl w:val="true"/>
          <w:lang w:bidi="ar-SA"/>
        </w:rPr>
        <w:t xml:space="preserve">. </w:t>
      </w:r>
      <w:bookmarkStart w:id="109" w:name="pg20792_200032"/>
    </w:p>
    <w:p>
      <w:pPr>
        <w:pStyle w:val="Heading3"/>
        <w:numPr>
          <w:ilvl w:val="2"/>
          <w:numId w:val="1"/>
        </w:numPr>
        <w:rPr/>
      </w:pPr>
      <w:bookmarkStart w:id="110" w:name="__RefHeading___Toc1887530_3531895371"/>
      <w:bookmarkStart w:id="111" w:name="_Toc40"/>
      <w:bookmarkEnd w:id="109"/>
      <w:bookmarkEnd w:id="110"/>
      <w:r>
        <w:rPr>
          <w:rtl w:val="true"/>
        </w:rPr>
        <w:t>الترجمة</w:t>
      </w:r>
      <w:bookmarkEnd w:id="111"/>
    </w:p>
    <w:p>
      <w:pPr>
        <w:pStyle w:val="BookText"/>
        <w:rPr/>
      </w:pPr>
      <w:r>
        <w:rPr>
          <w:rFonts w:ascii="IRNazanin" w:hAnsi="IRNazanin" w:eastAsia="IRNazanin"/>
          <w:color w:val="111111"/>
          <w:sz w:val="28"/>
          <w:sz w:val="28"/>
          <w:szCs w:val="28"/>
          <w:rtl w:val="true"/>
          <w:lang w:bidi="fa-IR"/>
        </w:rPr>
        <w:t>این نامهای است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معاویه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چه که در دست داری از خدا بترس و حق خدا را بر خود بنگر و به شناختن آن چه که عذرت در ندانستن آن پذیرفته نمی شود بازگرد، زیرا برای بندگی و طاعت نشانها و پرچمهای روشن و راههای هویدا و جاده آشکار و نتیجه و غایت مطلوب است خردمندان بدان درآیند و سفلگان از آن روی گردانند هر که از آنها بازگشت از حق برگشت و در وادی گمراهی به سر برد و خدای نعمتش را بر وی دگرگون کرد و او را در عذابش ،افکند پس خویشتن را دریاب و خود را باش که خدا راه را برایت روشن کرد و چون کارها به دست تو افتاد نهایت زیان را از دست خویش جاری کردی و در وادی کفر ،درآمدی نفست تو را به شرّ کشانید و از دست وی به گل درماندی و تو را به گمراهی درآورد و به نابودیها رسانید و راهها را بر تو دشوار کرد</w:t>
      </w:r>
    </w:p>
    <w:p>
      <w:pPr>
        <w:pStyle w:val="BookText"/>
        <w:rPr/>
      </w:pPr>
      <w:r>
        <w:rPr>
          <w:rFonts w:ascii="Amiri" w:hAnsi="Amiri" w:eastAsia="Amiri" w:cs="Amiri"/>
          <w:color w:val="111111"/>
          <w:sz w:val="28"/>
          <w:sz w:val="28"/>
          <w:szCs w:val="28"/>
          <w:rtl w:val="true"/>
          <w:lang w:bidi="ar-SA"/>
        </w:rPr>
        <w:t xml:space="preserve">إلى هنا انتهى الجزء التاسع عشر من هذه الطبعة النفيسة القيمة وتم تصحيحه وترتيبه بيد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إبراهيم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عفى عنه وعن والديه في اليوم السابع من شهر رجب الأصب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ويليه إن شاء اللّه الجزء العشرون وأوله المختار الحادي والثلاثون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كما أهله </w:t>
      </w:r>
      <w:r>
        <w:rPr>
          <w:rFonts w:eastAsia="Amiri" w:cs="Amiri" w:ascii="Amiri" w:hAnsi="Amiri"/>
          <w:color w:val="111111"/>
          <w:sz w:val="28"/>
          <w:szCs w:val="28"/>
          <w:rtl w:val="true"/>
          <w:lang w:bidi="ar-SA"/>
        </w:rPr>
        <w:t xml:space="preserve">. </w:t>
      </w:r>
      <w:bookmarkStart w:id="112" w:name="pg20792_200033"/>
    </w:p>
    <w:p>
      <w:pPr>
        <w:pStyle w:val="Heading2"/>
        <w:numPr>
          <w:ilvl w:val="1"/>
          <w:numId w:val="1"/>
        </w:numPr>
        <w:rPr/>
      </w:pPr>
      <w:bookmarkStart w:id="113" w:name="__RefHeading___Toc1887532_3531895371"/>
      <w:bookmarkStart w:id="114" w:name="_Toc41"/>
      <w:bookmarkEnd w:id="112"/>
      <w:bookmarkEnd w:id="113"/>
      <w:r>
        <w:rPr>
          <w:rtl w:val="true"/>
        </w:rPr>
        <w:t>فهرست</w:t>
      </w:r>
      <w:bookmarkEnd w:id="114"/>
    </w:p>
    <w:p>
      <w:pPr>
        <w:pStyle w:val="BookText"/>
        <w:rPr/>
      </w:pPr>
      <w:r>
        <w:rPr>
          <w:rFonts w:ascii="Amiri" w:hAnsi="Amiri" w:eastAsia="Amiri" w:cs="Amiri"/>
          <w:color w:val="111111"/>
          <w:sz w:val="28"/>
          <w:sz w:val="28"/>
          <w:szCs w:val="28"/>
          <w:rtl w:val="true"/>
          <w:lang w:bidi="ar-SA"/>
        </w:rPr>
        <w:t>محتوى الجزء التاسع عشر من كتاب منهاج البراعة شرح نهج البلاغة</w:t>
      </w:r>
    </w:p>
    <w:p>
      <w:pPr>
        <w:pStyle w:val="BookText"/>
        <w:rPr/>
      </w:pPr>
      <w:r>
        <w:rPr>
          <w:rFonts w:ascii="Amiri" w:hAnsi="Amiri" w:eastAsia="Amiri" w:cs="Amiri"/>
          <w:color w:val="111111"/>
          <w:sz w:val="28"/>
          <w:sz w:val="28"/>
          <w:szCs w:val="28"/>
          <w:rtl w:val="true"/>
          <w:lang w:bidi="ar-SA"/>
        </w:rPr>
        <w:t>تتمة المختار الخامس والعشرين</w:t>
      </w:r>
    </w:p>
    <w:p>
      <w:pPr>
        <w:pStyle w:val="BookText"/>
        <w:rPr/>
      </w:pP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فرع فقهي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كلام في الرجعة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ومن عهد له عليه الصلاة والسلام إلى بعض عماله وقد بعثه على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المختار</w:t>
      </w:r>
    </w:p>
    <w:p>
      <w:pPr>
        <w:pStyle w:val="BookText"/>
        <w:rPr/>
      </w:pPr>
      <w:r>
        <w:rPr>
          <w:rFonts w:ascii="IRNazanin" w:hAnsi="IRNazanin" w:eastAsia="IRNazanin"/>
          <w:color w:val="111111"/>
          <w:sz w:val="28"/>
          <w:sz w:val="28"/>
          <w:szCs w:val="28"/>
          <w:rtl w:val="true"/>
          <w:lang w:bidi="fa-IR"/>
        </w:rPr>
        <w:t>السادس والعشرون من باب كتبه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ورسائله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ومن عهد له عليه الصلاة والسلام إلى محمد بن أبي بكر حين قلده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المختار</w:t>
      </w:r>
    </w:p>
    <w:p>
      <w:pPr>
        <w:pStyle w:val="BookText"/>
        <w:rPr/>
      </w:pPr>
      <w:r>
        <w:rPr>
          <w:rFonts w:ascii="IRNazanin" w:hAnsi="IRNazanin" w:eastAsia="IRNazanin"/>
          <w:color w:val="111111"/>
          <w:sz w:val="28"/>
          <w:sz w:val="28"/>
          <w:szCs w:val="28"/>
          <w:rtl w:val="true"/>
          <w:lang w:bidi="fa-IR"/>
        </w:rPr>
        <w:t>السابع والعشرون من كتبه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ووصاياه وعهوده ورسائله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ومن هذا العهد </w:t>
      </w:r>
      <w:r>
        <w:rPr>
          <w:rFonts w:eastAsia="IRNazanin" w:cs="IRNazanin"/>
          <w:color w:val="111111"/>
          <w:sz w:val="28"/>
          <w:szCs w:val="28"/>
          <w:rtl w:val="true"/>
          <w:lang w:bidi="fa-IR"/>
        </w:rPr>
        <w:t>: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ذكر مآخذ العهد ومصادره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صورة العهد على رواية أبي إسحاق في كتاب الغارات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صورة ما كتب أمير المؤمنين علي عليه السلام إلى أهل مصر لما بعث محمد بن</w:t>
      </w:r>
    </w:p>
    <w:p>
      <w:pPr>
        <w:pStyle w:val="BookText"/>
        <w:rPr/>
      </w:pPr>
      <w:r>
        <w:rPr>
          <w:rFonts w:ascii="Amiri" w:hAnsi="Amiri" w:eastAsia="Amiri" w:cs="Amiri"/>
          <w:color w:val="111111"/>
          <w:sz w:val="28"/>
          <w:sz w:val="28"/>
          <w:szCs w:val="28"/>
          <w:rtl w:val="true"/>
          <w:lang w:bidi="ar-SA"/>
        </w:rPr>
        <w:t xml:space="preserve">أبي بكر إليهم يخاطبهم به ومحمداً أيضاً فيه على رواية أبي إسحاق في كتاب الغارات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كتاب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محمد بن أبي بكر وأهل مصر على صورة أخرى</w:t>
      </w:r>
    </w:p>
    <w:p>
      <w:pPr>
        <w:pStyle w:val="BookText"/>
        <w:rPr/>
      </w:pPr>
      <w:r>
        <w:rPr>
          <w:rFonts w:ascii="Amiri" w:hAnsi="Amiri" w:eastAsia="Amiri" w:cs="Amiri"/>
          <w:color w:val="111111"/>
          <w:sz w:val="28"/>
          <w:sz w:val="28"/>
          <w:szCs w:val="28"/>
          <w:rtl w:val="true"/>
          <w:lang w:bidi="ar-SA"/>
        </w:rPr>
        <w:t xml:space="preserve">منقولة من كتاب الغارات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صورة العهد على ما في تاريخ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صورة العهد على ما في تحف ابن شعبة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العهد على ما في نسختي الشيخين المفيد والطوسي قدس سرهما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 العهد على رواية أبي جعفر محمد بن أبي القاسم الطبري في كتابه بشارة</w:t>
      </w:r>
    </w:p>
    <w:p>
      <w:pPr>
        <w:pStyle w:val="BookText"/>
        <w:rPr/>
      </w:pPr>
      <w:r>
        <w:rPr>
          <w:rFonts w:ascii="Amiri" w:hAnsi="Amiri" w:eastAsia="Amiri" w:cs="Amiri"/>
          <w:color w:val="111111"/>
          <w:sz w:val="28"/>
          <w:sz w:val="28"/>
          <w:szCs w:val="28"/>
          <w:rtl w:val="true"/>
          <w:lang w:bidi="ar-SA"/>
        </w:rPr>
        <w:t xml:space="preserve">المصطفى الشيعة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ومن كتاب له عليه السلام إلى معاوية وهو من محاسن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المختار الثامن</w:t>
      </w:r>
    </w:p>
    <w:p>
      <w:pPr>
        <w:pStyle w:val="BookText"/>
        <w:rPr/>
      </w:pPr>
      <w:r>
        <w:rPr>
          <w:rFonts w:ascii="Amiri" w:hAnsi="Amiri" w:eastAsia="Amiri" w:cs="Amiri"/>
          <w:color w:val="111111"/>
          <w:sz w:val="28"/>
          <w:sz w:val="28"/>
          <w:szCs w:val="28"/>
          <w:rtl w:val="true"/>
          <w:lang w:bidi="ar-SA"/>
        </w:rPr>
        <w:t xml:space="preserve">والعشرون من باب الكتب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حلف الفضول وسبب تسميته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حمالة الحطب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ومن كتاب له عليه السلام إلى أهل البصرة وهو المختار التاسع والعشرون من باب</w:t>
      </w:r>
    </w:p>
    <w:p>
      <w:pPr>
        <w:pStyle w:val="BookText"/>
        <w:rPr/>
      </w:pPr>
      <w:r>
        <w:rPr>
          <w:rFonts w:ascii="Amiri" w:hAnsi="Amiri" w:eastAsia="Amiri" w:cs="Amiri"/>
          <w:color w:val="111111"/>
          <w:sz w:val="28"/>
          <w:sz w:val="28"/>
          <w:szCs w:val="28"/>
          <w:rtl w:val="true"/>
          <w:lang w:bidi="ar-SA"/>
        </w:rPr>
        <w:t xml:space="preserve">المختار من كتبه ورسائله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ومن كتاب له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المختار الثلاثون من باب المختار من كتبه ورسائله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329</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11679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الأحكام </w:t>
      </w:r>
      <w:r>
        <w:rPr>
          <w:rFonts w:eastAsia="IRNazanin" w:cs="IRNazanin"/>
          <w:b w:val="false"/>
          <w:bCs w:val="false"/>
          <w:i w:val="false"/>
          <w:iCs w:val="false"/>
          <w:color w:val="333333"/>
          <w:sz w:val="20"/>
          <w:szCs w:val="20"/>
        </w:rPr>
        <w:t>400/2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وإن تولّى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271/73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15327</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292/2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النوادر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النوادر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الدعاء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مال عنه وقال في كتاب قسمة الصدقات من الخلاف أيضاً بالاستحباب كما في المبسوط</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اللتالي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وعبد اللّه بن 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فنائبهم، 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له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نصيباً وحقاً مفروضاً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11858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15136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161/15</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ومعرفة 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543/33</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w:t>
      </w:r>
      <w:r>
        <w:rPr>
          <w:rFonts w:eastAsia="IRNazanin" w:cs="IRNazanin"/>
          <w:b w:val="false"/>
          <w:bCs w:val="false"/>
          <w:i w:val="false"/>
          <w:iCs w:val="false"/>
          <w:color w:val="333333"/>
          <w:sz w:val="20"/>
          <w:szCs w:val="20"/>
        </w:rPr>
        <w:t>233/3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550/33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عدته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زرعاً أبداً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لنفسك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391/74</w:t>
      </w:r>
      <w:r>
        <w:rPr>
          <w:rFonts w:ascii="IRNazanin" w:hAnsi="IRNazanin" w:eastAsia="IRNazanin"/>
          <w:b w:val="false"/>
          <w:b w:val="false"/>
          <w:bCs w:val="false"/>
          <w:i w:val="false"/>
          <w:i w:val="false"/>
          <w:iCs w:val="false"/>
          <w:color w:val="333333"/>
          <w:sz w:val="20"/>
          <w:sz w:val="20"/>
          <w:szCs w:val="20"/>
          <w:rtl w:val="true"/>
        </w:rPr>
        <w:t>، ونهج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7528</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178/10</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وصحيفة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4733</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فإنك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حكومة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273/19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وسيرة النبي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الإمام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471/14</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والأنوار العلوي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ذكرنا في الأجزاء الماضية نموذجاً من سرقة الفضائل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19514</w:t>
      </w:r>
      <w:r>
        <w:rPr>
          <w:rFonts w:ascii="IRNazanin" w:hAnsi="IRNazanin" w:eastAsia="IRNazanin"/>
          <w:b w:val="false"/>
          <w:b w:val="false"/>
          <w:bCs w:val="false"/>
          <w:i w:val="false"/>
          <w:i w:val="false"/>
          <w:iCs w:val="false"/>
          <w:color w:val="333333"/>
          <w:sz w:val="20"/>
          <w:sz w:val="20"/>
          <w:szCs w:val="20"/>
          <w:rtl w:val="true"/>
        </w:rPr>
        <w:t xml:space="preserve">، والمصنف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47/16</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آمين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الإمام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ووفيات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يضرط</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وكلمات الإمام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يضرط</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ومعالم المدرستين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والمعيار والموازنة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لسانه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ء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وكتاب الأربعين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357/28</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ونور البراهين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47/106</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البراهين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وشجرة طوبى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ومسند الإمام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أخطار 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359/91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الإمام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وتفتارها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غريب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كنز الدقائق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والفصول المهمة في أصول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تنزهه</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3205/4</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وألف حديث في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هر مر برجل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الأسماء الحسنى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بإتمامها في الأحكام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الكاملة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الدعاء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القرآن الكريم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المستسرون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393/95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بسترك</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وصحيفة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المغفرة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والصحيفة السجادية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ودرر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الزمه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الوحدة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ودرر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ومسند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يشاء</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والإمام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بقراءة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171/15</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309/77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Pr>
        <w:t>508/7</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والذريعة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الجواد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390/11</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عينك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20260</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20262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Pr>
        <w:t>380</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ملتي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وسنن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ذلك الطبع بالسين المهملة في الأول والآخر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 قم بالشين المعجمة وقال الفاضل محمد صادق النصيري في تعاليقه على الكشكول أن كلمة شين المعجمة إشارة إلى مجموعة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ومنية المريد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الغير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قران الأضداد</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بخيله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أنفع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وأفضل البر العطا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خالص نية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إعانة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وكشف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وعوالي اللتالي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26/74</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389/9</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397/6</w:t>
      </w:r>
      <w:r>
        <w:rPr>
          <w:rFonts w:ascii="IRNazanin" w:hAnsi="IRNazanin" w:eastAsia="IRNazanin"/>
          <w:b w:val="false"/>
          <w:b w:val="false"/>
          <w:bCs w:val="false"/>
          <w:i w:val="false"/>
          <w:i w:val="false"/>
          <w:iCs w:val="false"/>
          <w:color w:val="333333"/>
          <w:sz w:val="20"/>
          <w:sz w:val="20"/>
          <w:szCs w:val="20"/>
          <w:rtl w:val="true"/>
        </w:rPr>
        <w:t xml:space="preserve">، وإقبال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أسري بي</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Pr>
        <w:t>66/5</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المعبر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151/10</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20288</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الأصفى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20210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image" Target="media/image2.jpeg"/><Relationship Id="rId343" Type="http://schemas.openxmlformats.org/officeDocument/2006/relationships/image" Target="media/image2.jpeg"/><Relationship Id="rId344" Type="http://schemas.openxmlformats.org/officeDocument/2006/relationships/footer" Target="footer337.xml"/><Relationship Id="rId345" Type="http://schemas.openxmlformats.org/officeDocument/2006/relationships/footnotes" Target="footnotes.xml"/><Relationship Id="rId346" Type="http://schemas.openxmlformats.org/officeDocument/2006/relationships/numbering" Target="numbering.xml"/><Relationship Id="rId347" Type="http://schemas.openxmlformats.org/officeDocument/2006/relationships/fontTable" Target="fontTable.xml"/><Relationship Id="rId348" Type="http://schemas.openxmlformats.org/officeDocument/2006/relationships/settings" Target="settings.xml"/><Relationship Id="rId3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347</Pages>
  <Words>125447</Words>
  <Characters>526304</Characters>
  <CharactersWithSpaces>649737</CharactersWithSpaces>
  <Paragraphs>2623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2026-09-28T12:49:52Z</dcterms:created>
  <dc:creator>ghaemiyeh.com</dc:creator>
  <dc:description/>
  <dc:language>en-US</dc:language>
  <cp:lastModifiedBy/>
  <dcterms:modified xsi:type="dcterms:W3CDTF">2026-09-28T16:20:01Z</dcterms:modified>
  <cp:revision>1</cp:revision>
  <dc:subject/>
  <dc:title>منهاج البراعة فی شرح نهج البلاغة المجلد 19</dc:title>
</cp:coreProperties>
</file>

<file path=docProps/custom.xml><?xml version="1.0" encoding="utf-8"?>
<Properties xmlns="http://schemas.openxmlformats.org/officeDocument/2006/custom-properties" xmlns:vt="http://schemas.openxmlformats.org/officeDocument/2006/docPropsVTypes"/>
</file>